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8"/>
        <w:ind w:left="0" w:right="1" w:firstLine="0"/>
        <w:jc w:val="center"/>
        <w:rPr>
          <w:b/>
          <w:sz w:val="19"/>
        </w:rPr>
      </w:pPr>
      <w:r>
        <w:rPr>
          <w:b/>
          <w:sz w:val="19"/>
        </w:rPr>
        <w:t>UNITED</w:t>
      </w:r>
      <w:r>
        <w:rPr>
          <w:b/>
          <w:spacing w:val="22"/>
          <w:sz w:val="19"/>
        </w:rPr>
        <w:t> </w:t>
      </w:r>
      <w:r>
        <w:rPr>
          <w:b/>
          <w:spacing w:val="-2"/>
          <w:sz w:val="19"/>
        </w:rPr>
        <w:t>STATES</w:t>
      </w:r>
    </w:p>
    <w:p>
      <w:pPr>
        <w:spacing w:before="76"/>
        <w:ind w:left="0" w:right="1" w:firstLine="0"/>
        <w:jc w:val="center"/>
        <w:rPr>
          <w:b/>
          <w:sz w:val="19"/>
        </w:rPr>
      </w:pPr>
      <w:r>
        <w:rPr>
          <w:b/>
          <w:sz w:val="19"/>
        </w:rPr>
        <w:t>SECURITIES</w:t>
      </w:r>
      <w:r>
        <w:rPr>
          <w:b/>
          <w:spacing w:val="17"/>
          <w:sz w:val="19"/>
        </w:rPr>
        <w:t> </w:t>
      </w:r>
      <w:r>
        <w:rPr>
          <w:b/>
          <w:sz w:val="19"/>
        </w:rPr>
        <w:t>AND</w:t>
      </w:r>
      <w:r>
        <w:rPr>
          <w:b/>
          <w:spacing w:val="29"/>
          <w:sz w:val="19"/>
        </w:rPr>
        <w:t> </w:t>
      </w:r>
      <w:r>
        <w:rPr>
          <w:b/>
          <w:sz w:val="19"/>
        </w:rPr>
        <w:t>EXCHANGE</w:t>
      </w:r>
      <w:r>
        <w:rPr>
          <w:b/>
          <w:spacing w:val="28"/>
          <w:sz w:val="19"/>
        </w:rPr>
        <w:t> </w:t>
      </w:r>
      <w:r>
        <w:rPr>
          <w:b/>
          <w:spacing w:val="-2"/>
          <w:sz w:val="19"/>
        </w:rPr>
        <w:t>COMMISSION</w:t>
      </w:r>
    </w:p>
    <w:p>
      <w:pPr>
        <w:spacing w:before="43"/>
        <w:ind w:left="0" w:right="0" w:firstLine="0"/>
        <w:jc w:val="center"/>
        <w:rPr>
          <w:sz w:val="14"/>
        </w:rPr>
      </w:pPr>
      <w:r>
        <w:rPr>
          <w:sz w:val="14"/>
        </w:rPr>
        <w:t>Washington,</w:t>
      </w:r>
      <w:r>
        <w:rPr>
          <w:spacing w:val="7"/>
          <w:sz w:val="14"/>
        </w:rPr>
        <w:t> </w:t>
      </w:r>
      <w:r>
        <w:rPr>
          <w:sz w:val="14"/>
        </w:rPr>
        <w:t>D.C.</w:t>
      </w:r>
      <w:r>
        <w:rPr>
          <w:spacing w:val="8"/>
          <w:sz w:val="14"/>
        </w:rPr>
        <w:t> </w:t>
      </w:r>
      <w:r>
        <w:rPr>
          <w:spacing w:val="-2"/>
          <w:sz w:val="14"/>
        </w:rPr>
        <w:t>20549</w:t>
      </w:r>
    </w:p>
    <w:p>
      <w:pPr>
        <w:pStyle w:val="BodyText"/>
        <w:spacing w:before="3"/>
        <w:ind w:left="0"/>
        <w:rPr>
          <w:sz w:val="6"/>
        </w:rPr>
      </w:pPr>
      <w:r>
        <w:rPr/>
        <mc:AlternateContent>
          <mc:Choice Requires="wps">
            <w:drawing>
              <wp:anchor distT="0" distB="0" distL="0" distR="0" allowOverlap="1" layoutInCell="1" locked="0" behindDoc="1" simplePos="0" relativeHeight="487587840">
                <wp:simplePos x="0" y="0"/>
                <wp:positionH relativeFrom="page">
                  <wp:posOffset>2433944</wp:posOffset>
                </wp:positionH>
                <wp:positionV relativeFrom="paragraph">
                  <wp:posOffset>61037</wp:posOffset>
                </wp:positionV>
                <wp:extent cx="287909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2879090" cy="1270"/>
                        </a:xfrm>
                        <a:custGeom>
                          <a:avLst/>
                          <a:gdLst/>
                          <a:ahLst/>
                          <a:cxnLst/>
                          <a:rect l="l" t="t" r="r" b="b"/>
                          <a:pathLst>
                            <a:path w="2879090" h="0">
                              <a:moveTo>
                                <a:pt x="0" y="0"/>
                              </a:moveTo>
                              <a:lnTo>
                                <a:pt x="2878462" y="0"/>
                              </a:lnTo>
                            </a:path>
                          </a:pathLst>
                        </a:custGeom>
                        <a:ln w="429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1.649185pt;margin-top:4.806117pt;width:226.7pt;height:.1pt;mso-position-horizontal-relative:page;mso-position-vertical-relative:paragraph;z-index:-15728640;mso-wrap-distance-left:0;mso-wrap-distance-right:0" id="docshape1" coordorigin="3833,96" coordsize="4534,0" path="m3833,96l8366,96e" filled="false" stroked="true" strokeweight=".337824pt" strokecolor="#000000">
                <v:path arrowok="t"/>
                <v:stroke dashstyle="solid"/>
                <w10:wrap type="topAndBottom"/>
              </v:shape>
            </w:pict>
          </mc:Fallback>
        </mc:AlternateContent>
      </w:r>
    </w:p>
    <w:p>
      <w:pPr>
        <w:spacing w:before="55"/>
        <w:ind w:left="0" w:right="1" w:firstLine="0"/>
        <w:jc w:val="center"/>
        <w:rPr>
          <w:b/>
          <w:sz w:val="19"/>
        </w:rPr>
      </w:pPr>
      <w:r>
        <w:rPr>
          <w:b/>
          <w:sz w:val="19"/>
        </w:rPr>
        <w:t>FORM</w:t>
      </w:r>
      <w:r>
        <w:rPr>
          <w:b/>
          <w:spacing w:val="26"/>
          <w:sz w:val="19"/>
        </w:rPr>
        <w:t> </w:t>
      </w:r>
      <w:r>
        <w:rPr>
          <w:b/>
          <w:sz w:val="19"/>
        </w:rPr>
        <w:t>10-</w:t>
      </w:r>
      <w:r>
        <w:rPr>
          <w:b/>
          <w:spacing w:val="-10"/>
          <w:sz w:val="19"/>
        </w:rPr>
        <w:t>K</w:t>
      </w:r>
    </w:p>
    <w:p>
      <w:pPr>
        <w:spacing w:line="161" w:lineRule="exact" w:before="137"/>
        <w:ind w:left="0" w:right="0" w:firstLine="0"/>
        <w:jc w:val="center"/>
        <w:rPr>
          <w:b/>
          <w:sz w:val="14"/>
        </w:rPr>
      </w:pPr>
      <w:r>
        <w:rPr>
          <w:b/>
          <w:sz w:val="14"/>
        </w:rPr>
        <w:t>(Mark</w:t>
      </w:r>
      <w:r>
        <w:rPr>
          <w:b/>
          <w:spacing w:val="7"/>
          <w:sz w:val="14"/>
        </w:rPr>
        <w:t> </w:t>
      </w:r>
      <w:r>
        <w:rPr>
          <w:b/>
          <w:spacing w:val="-4"/>
          <w:sz w:val="14"/>
        </w:rPr>
        <w:t>One)</w:t>
      </w:r>
    </w:p>
    <w:p>
      <w:pPr>
        <w:spacing w:before="0"/>
        <w:ind w:left="0" w:right="0" w:firstLine="0"/>
        <w:jc w:val="center"/>
        <w:rPr>
          <w:b/>
          <w:sz w:val="14"/>
        </w:rPr>
      </w:pPr>
      <w:r>
        <w:rPr>
          <w:rFonts w:ascii="Wingdings" w:hAnsi="Wingdings"/>
          <w:position w:val="1"/>
          <w:sz w:val="18"/>
        </w:rPr>
        <w:t></w:t>
      </w:r>
      <w:r>
        <w:rPr>
          <w:rFonts w:ascii="Times New Roman" w:hAnsi="Times New Roman"/>
          <w:spacing w:val="-14"/>
          <w:position w:val="1"/>
          <w:sz w:val="18"/>
        </w:rPr>
        <w:t> </w:t>
      </w:r>
      <w:r>
        <w:rPr>
          <w:b/>
          <w:sz w:val="14"/>
        </w:rPr>
        <w:t>ANNUAL</w:t>
      </w:r>
      <w:r>
        <w:rPr>
          <w:b/>
          <w:spacing w:val="5"/>
          <w:sz w:val="14"/>
        </w:rPr>
        <w:t> </w:t>
      </w:r>
      <w:r>
        <w:rPr>
          <w:b/>
          <w:sz w:val="14"/>
        </w:rPr>
        <w:t>REPORT</w:t>
      </w:r>
      <w:r>
        <w:rPr>
          <w:b/>
          <w:spacing w:val="9"/>
          <w:sz w:val="14"/>
        </w:rPr>
        <w:t> </w:t>
      </w:r>
      <w:r>
        <w:rPr>
          <w:b/>
          <w:sz w:val="14"/>
        </w:rPr>
        <w:t>PURSUANT</w:t>
      </w:r>
      <w:r>
        <w:rPr>
          <w:b/>
          <w:spacing w:val="8"/>
          <w:sz w:val="14"/>
        </w:rPr>
        <w:t> </w:t>
      </w:r>
      <w:r>
        <w:rPr>
          <w:b/>
          <w:sz w:val="14"/>
        </w:rPr>
        <w:t>TO</w:t>
      </w:r>
      <w:r>
        <w:rPr>
          <w:b/>
          <w:spacing w:val="8"/>
          <w:sz w:val="14"/>
        </w:rPr>
        <w:t> </w:t>
      </w:r>
      <w:r>
        <w:rPr>
          <w:b/>
          <w:sz w:val="14"/>
        </w:rPr>
        <w:t>SECTION</w:t>
      </w:r>
      <w:r>
        <w:rPr>
          <w:b/>
          <w:spacing w:val="8"/>
          <w:sz w:val="14"/>
        </w:rPr>
        <w:t> </w:t>
      </w:r>
      <w:r>
        <w:rPr>
          <w:b/>
          <w:sz w:val="14"/>
        </w:rPr>
        <w:t>13</w:t>
      </w:r>
      <w:r>
        <w:rPr>
          <w:b/>
          <w:spacing w:val="8"/>
          <w:sz w:val="14"/>
        </w:rPr>
        <w:t> </w:t>
      </w:r>
      <w:r>
        <w:rPr>
          <w:b/>
          <w:sz w:val="14"/>
        </w:rPr>
        <w:t>OR</w:t>
      </w:r>
      <w:r>
        <w:rPr>
          <w:b/>
          <w:spacing w:val="8"/>
          <w:sz w:val="14"/>
        </w:rPr>
        <w:t> </w:t>
      </w:r>
      <w:r>
        <w:rPr>
          <w:b/>
          <w:sz w:val="14"/>
        </w:rPr>
        <w:t>15(d)</w:t>
      </w:r>
      <w:r>
        <w:rPr>
          <w:b/>
          <w:spacing w:val="8"/>
          <w:sz w:val="14"/>
        </w:rPr>
        <w:t> </w:t>
      </w:r>
      <w:r>
        <w:rPr>
          <w:b/>
          <w:sz w:val="14"/>
        </w:rPr>
        <w:t>OF</w:t>
      </w:r>
      <w:r>
        <w:rPr>
          <w:b/>
          <w:spacing w:val="8"/>
          <w:sz w:val="14"/>
        </w:rPr>
        <w:t> </w:t>
      </w:r>
      <w:r>
        <w:rPr>
          <w:b/>
          <w:sz w:val="14"/>
        </w:rPr>
        <w:t>THE</w:t>
      </w:r>
      <w:r>
        <w:rPr>
          <w:b/>
          <w:spacing w:val="8"/>
          <w:sz w:val="14"/>
        </w:rPr>
        <w:t> </w:t>
      </w:r>
      <w:r>
        <w:rPr>
          <w:b/>
          <w:sz w:val="14"/>
        </w:rPr>
        <w:t>SECURITIES</w:t>
      </w:r>
      <w:r>
        <w:rPr>
          <w:b/>
          <w:spacing w:val="8"/>
          <w:sz w:val="14"/>
        </w:rPr>
        <w:t> </w:t>
      </w:r>
      <w:r>
        <w:rPr>
          <w:b/>
          <w:sz w:val="14"/>
        </w:rPr>
        <w:t>EXCHANGE</w:t>
      </w:r>
      <w:r>
        <w:rPr>
          <w:b/>
          <w:spacing w:val="2"/>
          <w:sz w:val="14"/>
        </w:rPr>
        <w:t> </w:t>
      </w:r>
      <w:r>
        <w:rPr>
          <w:b/>
          <w:sz w:val="14"/>
        </w:rPr>
        <w:t>ACT</w:t>
      </w:r>
      <w:r>
        <w:rPr>
          <w:b/>
          <w:spacing w:val="8"/>
          <w:sz w:val="14"/>
        </w:rPr>
        <w:t> </w:t>
      </w:r>
      <w:r>
        <w:rPr>
          <w:b/>
          <w:sz w:val="14"/>
        </w:rPr>
        <w:t>OF</w:t>
      </w:r>
      <w:r>
        <w:rPr>
          <w:b/>
          <w:spacing w:val="8"/>
          <w:sz w:val="14"/>
        </w:rPr>
        <w:t> </w:t>
      </w:r>
      <w:r>
        <w:rPr>
          <w:b/>
          <w:spacing w:val="-4"/>
          <w:sz w:val="14"/>
        </w:rPr>
        <w:t>1934</w:t>
      </w:r>
    </w:p>
    <w:p>
      <w:pPr>
        <w:spacing w:line="157" w:lineRule="exact" w:before="147"/>
        <w:ind w:left="0" w:right="1" w:firstLine="0"/>
        <w:jc w:val="center"/>
        <w:rPr>
          <w:sz w:val="14"/>
        </w:rPr>
      </w:pPr>
      <w:r>
        <w:rPr>
          <w:sz w:val="14"/>
        </w:rPr>
        <w:t>For</w:t>
      </w:r>
      <w:r>
        <w:rPr>
          <w:spacing w:val="5"/>
          <w:sz w:val="14"/>
        </w:rPr>
        <w:t> </w:t>
      </w:r>
      <w:r>
        <w:rPr>
          <w:sz w:val="14"/>
        </w:rPr>
        <w:t>the</w:t>
      </w:r>
      <w:r>
        <w:rPr>
          <w:spacing w:val="6"/>
          <w:sz w:val="14"/>
        </w:rPr>
        <w:t> </w:t>
      </w:r>
      <w:r>
        <w:rPr>
          <w:sz w:val="14"/>
        </w:rPr>
        <w:t>fiscal</w:t>
      </w:r>
      <w:r>
        <w:rPr>
          <w:spacing w:val="6"/>
          <w:sz w:val="14"/>
        </w:rPr>
        <w:t> </w:t>
      </w:r>
      <w:r>
        <w:rPr>
          <w:sz w:val="14"/>
        </w:rPr>
        <w:t>year</w:t>
      </w:r>
      <w:r>
        <w:rPr>
          <w:spacing w:val="6"/>
          <w:sz w:val="14"/>
        </w:rPr>
        <w:t> </w:t>
      </w:r>
      <w:r>
        <w:rPr>
          <w:sz w:val="14"/>
        </w:rPr>
        <w:t>ended</w:t>
      </w:r>
      <w:r>
        <w:rPr>
          <w:spacing w:val="6"/>
          <w:sz w:val="14"/>
        </w:rPr>
        <w:t> </w:t>
      </w:r>
      <w:r>
        <w:rPr>
          <w:sz w:val="14"/>
        </w:rPr>
        <w:t>January</w:t>
      </w:r>
      <w:r>
        <w:rPr>
          <w:spacing w:val="6"/>
          <w:sz w:val="14"/>
        </w:rPr>
        <w:t> </w:t>
      </w:r>
      <w:r>
        <w:rPr>
          <w:sz w:val="14"/>
        </w:rPr>
        <w:t>28,</w:t>
      </w:r>
      <w:r>
        <w:rPr>
          <w:spacing w:val="7"/>
          <w:sz w:val="14"/>
        </w:rPr>
        <w:t> </w:t>
      </w:r>
      <w:r>
        <w:rPr>
          <w:spacing w:val="-4"/>
          <w:sz w:val="14"/>
        </w:rPr>
        <w:t>2023</w:t>
      </w:r>
    </w:p>
    <w:p>
      <w:pPr>
        <w:spacing w:line="134" w:lineRule="exact" w:before="0"/>
        <w:ind w:left="0" w:right="0" w:firstLine="0"/>
        <w:jc w:val="center"/>
        <w:rPr>
          <w:b/>
          <w:sz w:val="12"/>
        </w:rPr>
      </w:pPr>
      <w:r>
        <w:rPr>
          <w:b/>
          <w:spacing w:val="-5"/>
          <w:w w:val="105"/>
          <w:sz w:val="12"/>
        </w:rPr>
        <w:t>OR</w:t>
      </w:r>
    </w:p>
    <w:p>
      <w:pPr>
        <w:spacing w:before="111"/>
        <w:ind w:left="0" w:right="1" w:firstLine="0"/>
        <w:jc w:val="center"/>
        <w:rPr>
          <w:b/>
          <w:sz w:val="14"/>
        </w:rPr>
      </w:pPr>
      <w:r>
        <w:rPr>
          <w:rFonts w:ascii="Wingdings" w:hAnsi="Wingdings"/>
          <w:position w:val="1"/>
          <w:sz w:val="18"/>
        </w:rPr>
        <w:t></w:t>
      </w:r>
      <w:r>
        <w:rPr>
          <w:rFonts w:ascii="Times New Roman" w:hAnsi="Times New Roman"/>
          <w:spacing w:val="-14"/>
          <w:position w:val="1"/>
          <w:sz w:val="18"/>
        </w:rPr>
        <w:t> </w:t>
      </w:r>
      <w:r>
        <w:rPr>
          <w:b/>
          <w:sz w:val="14"/>
        </w:rPr>
        <w:t>TRANSITION</w:t>
      </w:r>
      <w:r>
        <w:rPr>
          <w:b/>
          <w:spacing w:val="8"/>
          <w:sz w:val="14"/>
        </w:rPr>
        <w:t> </w:t>
      </w:r>
      <w:r>
        <w:rPr>
          <w:b/>
          <w:sz w:val="14"/>
        </w:rPr>
        <w:t>REPORT</w:t>
      </w:r>
      <w:r>
        <w:rPr>
          <w:b/>
          <w:spacing w:val="9"/>
          <w:sz w:val="14"/>
        </w:rPr>
        <w:t> </w:t>
      </w:r>
      <w:r>
        <w:rPr>
          <w:b/>
          <w:sz w:val="14"/>
        </w:rPr>
        <w:t>PURSUANT</w:t>
      </w:r>
      <w:r>
        <w:rPr>
          <w:b/>
          <w:spacing w:val="8"/>
          <w:sz w:val="14"/>
        </w:rPr>
        <w:t> </w:t>
      </w:r>
      <w:r>
        <w:rPr>
          <w:b/>
          <w:sz w:val="14"/>
        </w:rPr>
        <w:t>TO</w:t>
      </w:r>
      <w:r>
        <w:rPr>
          <w:b/>
          <w:spacing w:val="9"/>
          <w:sz w:val="14"/>
        </w:rPr>
        <w:t> </w:t>
      </w:r>
      <w:r>
        <w:rPr>
          <w:b/>
          <w:sz w:val="14"/>
        </w:rPr>
        <w:t>SECTION</w:t>
      </w:r>
      <w:r>
        <w:rPr>
          <w:b/>
          <w:spacing w:val="8"/>
          <w:sz w:val="14"/>
        </w:rPr>
        <w:t> </w:t>
      </w:r>
      <w:r>
        <w:rPr>
          <w:b/>
          <w:sz w:val="14"/>
        </w:rPr>
        <w:t>13</w:t>
      </w:r>
      <w:r>
        <w:rPr>
          <w:b/>
          <w:spacing w:val="8"/>
          <w:sz w:val="14"/>
        </w:rPr>
        <w:t> </w:t>
      </w:r>
      <w:r>
        <w:rPr>
          <w:b/>
          <w:sz w:val="14"/>
        </w:rPr>
        <w:t>OR</w:t>
      </w:r>
      <w:r>
        <w:rPr>
          <w:b/>
          <w:spacing w:val="9"/>
          <w:sz w:val="14"/>
        </w:rPr>
        <w:t> </w:t>
      </w:r>
      <w:r>
        <w:rPr>
          <w:b/>
          <w:sz w:val="14"/>
        </w:rPr>
        <w:t>15(d)</w:t>
      </w:r>
      <w:r>
        <w:rPr>
          <w:b/>
          <w:spacing w:val="8"/>
          <w:sz w:val="14"/>
        </w:rPr>
        <w:t> </w:t>
      </w:r>
      <w:r>
        <w:rPr>
          <w:b/>
          <w:sz w:val="14"/>
        </w:rPr>
        <w:t>OF</w:t>
      </w:r>
      <w:r>
        <w:rPr>
          <w:b/>
          <w:spacing w:val="9"/>
          <w:sz w:val="14"/>
        </w:rPr>
        <w:t> </w:t>
      </w:r>
      <w:r>
        <w:rPr>
          <w:b/>
          <w:sz w:val="14"/>
        </w:rPr>
        <w:t>THE</w:t>
      </w:r>
      <w:r>
        <w:rPr>
          <w:b/>
          <w:spacing w:val="8"/>
          <w:sz w:val="14"/>
        </w:rPr>
        <w:t> </w:t>
      </w:r>
      <w:r>
        <w:rPr>
          <w:b/>
          <w:sz w:val="14"/>
        </w:rPr>
        <w:t>SECURITIES</w:t>
      </w:r>
      <w:r>
        <w:rPr>
          <w:b/>
          <w:spacing w:val="8"/>
          <w:sz w:val="14"/>
        </w:rPr>
        <w:t> </w:t>
      </w:r>
      <w:r>
        <w:rPr>
          <w:b/>
          <w:sz w:val="14"/>
        </w:rPr>
        <w:t>EXCHANGE</w:t>
      </w:r>
      <w:r>
        <w:rPr>
          <w:b/>
          <w:spacing w:val="3"/>
          <w:sz w:val="14"/>
        </w:rPr>
        <w:t> </w:t>
      </w:r>
      <w:r>
        <w:rPr>
          <w:b/>
          <w:sz w:val="14"/>
        </w:rPr>
        <w:t>ACT</w:t>
      </w:r>
      <w:r>
        <w:rPr>
          <w:b/>
          <w:spacing w:val="8"/>
          <w:sz w:val="14"/>
        </w:rPr>
        <w:t> </w:t>
      </w:r>
      <w:r>
        <w:rPr>
          <w:b/>
          <w:sz w:val="14"/>
        </w:rPr>
        <w:t>OF</w:t>
      </w:r>
      <w:r>
        <w:rPr>
          <w:b/>
          <w:spacing w:val="8"/>
          <w:sz w:val="14"/>
        </w:rPr>
        <w:t> </w:t>
      </w:r>
      <w:r>
        <w:rPr>
          <w:b/>
          <w:spacing w:val="-4"/>
          <w:sz w:val="14"/>
        </w:rPr>
        <w:t>1934</w:t>
      </w:r>
    </w:p>
    <w:p>
      <w:pPr>
        <w:pStyle w:val="BodyText"/>
        <w:spacing w:before="23"/>
        <w:ind w:left="0"/>
        <w:rPr>
          <w:b/>
          <w:sz w:val="14"/>
        </w:rPr>
      </w:pPr>
    </w:p>
    <w:p>
      <w:pPr>
        <w:tabs>
          <w:tab w:pos="7293" w:val="left" w:leader="none"/>
        </w:tabs>
        <w:spacing w:line="220" w:lineRule="auto" w:before="1"/>
        <w:ind w:left="4386" w:right="4385" w:firstLine="0"/>
        <w:jc w:val="center"/>
        <w:rPr>
          <w:b/>
          <w:sz w:val="14"/>
        </w:rPr>
      </w:pPr>
      <w:r>
        <w:rPr>
          <w:sz w:val="14"/>
        </w:rPr>
        <w:t>For the transition period from</w:t>
        <w:tab/>
      </w:r>
      <w:r>
        <w:rPr>
          <w:spacing w:val="-6"/>
          <w:sz w:val="14"/>
        </w:rPr>
        <w:t>to</w:t>
      </w:r>
      <w:r>
        <w:rPr>
          <w:spacing w:val="40"/>
          <w:sz w:val="14"/>
        </w:rPr>
        <w:t> </w:t>
      </w:r>
      <w:r>
        <w:rPr>
          <w:sz w:val="14"/>
        </w:rPr>
        <w:t>Commission file number </w:t>
      </w:r>
      <w:r>
        <w:rPr>
          <w:b/>
          <w:sz w:val="14"/>
        </w:rPr>
        <w:t>1-9595</w:t>
      </w:r>
    </w:p>
    <w:p>
      <w:pPr>
        <w:spacing w:before="91"/>
        <w:ind w:left="0" w:right="1" w:firstLine="0"/>
        <w:jc w:val="center"/>
        <w:rPr>
          <w:sz w:val="3"/>
        </w:rPr>
      </w:pPr>
      <w:r>
        <w:rPr/>
        <w:drawing>
          <wp:anchor distT="0" distB="0" distL="0" distR="0" allowOverlap="1" layoutInCell="1" locked="0" behindDoc="1" simplePos="0" relativeHeight="487588352">
            <wp:simplePos x="0" y="0"/>
            <wp:positionH relativeFrom="page">
              <wp:posOffset>3447611</wp:posOffset>
            </wp:positionH>
            <wp:positionV relativeFrom="paragraph">
              <wp:posOffset>92807</wp:posOffset>
            </wp:positionV>
            <wp:extent cx="830599" cy="551021"/>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830599" cy="551021"/>
                    </a:xfrm>
                    <a:prstGeom prst="rect">
                      <a:avLst/>
                    </a:prstGeom>
                  </pic:spPr>
                </pic:pic>
              </a:graphicData>
            </a:graphic>
          </wp:anchor>
        </w:drawing>
      </w:r>
      <w:r>
        <w:rPr>
          <w:spacing w:val="-2"/>
          <w:w w:val="120"/>
          <w:sz w:val="3"/>
        </w:rPr>
        <w:t>______________________________________________________________</w:t>
      </w:r>
    </w:p>
    <w:p>
      <w:pPr>
        <w:pStyle w:val="BodyText"/>
        <w:spacing w:before="5"/>
        <w:ind w:left="0"/>
        <w:rPr>
          <w:sz w:val="3"/>
        </w:rPr>
      </w:pPr>
    </w:p>
    <w:p>
      <w:pPr>
        <w:spacing w:before="0"/>
        <w:ind w:left="0" w:right="0" w:firstLine="0"/>
        <w:jc w:val="center"/>
        <w:rPr>
          <w:b/>
          <w:sz w:val="19"/>
        </w:rPr>
      </w:pPr>
      <w:r>
        <w:rPr>
          <w:b/>
          <w:w w:val="105"/>
          <w:sz w:val="19"/>
        </w:rPr>
        <w:t>BEST</w:t>
      </w:r>
      <w:r>
        <w:rPr>
          <w:b/>
          <w:spacing w:val="-11"/>
          <w:w w:val="105"/>
          <w:sz w:val="19"/>
        </w:rPr>
        <w:t> </w:t>
      </w:r>
      <w:r>
        <w:rPr>
          <w:b/>
          <w:w w:val="105"/>
          <w:sz w:val="19"/>
        </w:rPr>
        <w:t>BUY</w:t>
      </w:r>
      <w:r>
        <w:rPr>
          <w:b/>
          <w:spacing w:val="-13"/>
          <w:w w:val="105"/>
          <w:sz w:val="19"/>
        </w:rPr>
        <w:t> </w:t>
      </w:r>
      <w:r>
        <w:rPr>
          <w:b/>
          <w:w w:val="105"/>
          <w:sz w:val="19"/>
        </w:rPr>
        <w:t>CO.,</w:t>
      </w:r>
      <w:r>
        <w:rPr>
          <w:b/>
          <w:spacing w:val="-10"/>
          <w:w w:val="105"/>
          <w:sz w:val="19"/>
        </w:rPr>
        <w:t> </w:t>
      </w:r>
      <w:r>
        <w:rPr>
          <w:b/>
          <w:spacing w:val="-4"/>
          <w:w w:val="105"/>
          <w:sz w:val="19"/>
        </w:rPr>
        <w:t>INC.</w:t>
      </w:r>
    </w:p>
    <w:p>
      <w:pPr>
        <w:spacing w:before="35"/>
        <w:ind w:left="0" w:right="1" w:firstLine="0"/>
        <w:jc w:val="center"/>
        <w:rPr>
          <w:sz w:val="12"/>
        </w:rPr>
      </w:pPr>
      <w:r>
        <w:rPr>
          <w:w w:val="105"/>
          <w:sz w:val="12"/>
        </w:rPr>
        <w:t>(Exact</w:t>
      </w:r>
      <w:r>
        <w:rPr>
          <w:spacing w:val="-4"/>
          <w:w w:val="105"/>
          <w:sz w:val="12"/>
        </w:rPr>
        <w:t> </w:t>
      </w:r>
      <w:r>
        <w:rPr>
          <w:w w:val="105"/>
          <w:sz w:val="12"/>
        </w:rPr>
        <w:t>name</w:t>
      </w:r>
      <w:r>
        <w:rPr>
          <w:spacing w:val="-3"/>
          <w:w w:val="105"/>
          <w:sz w:val="12"/>
        </w:rPr>
        <w:t> </w:t>
      </w:r>
      <w:r>
        <w:rPr>
          <w:w w:val="105"/>
          <w:sz w:val="12"/>
        </w:rPr>
        <w:t>of</w:t>
      </w:r>
      <w:r>
        <w:rPr>
          <w:spacing w:val="-3"/>
          <w:w w:val="105"/>
          <w:sz w:val="12"/>
        </w:rPr>
        <w:t> </w:t>
      </w:r>
      <w:r>
        <w:rPr>
          <w:w w:val="105"/>
          <w:sz w:val="12"/>
        </w:rPr>
        <w:t>registrant</w:t>
      </w:r>
      <w:r>
        <w:rPr>
          <w:spacing w:val="-3"/>
          <w:w w:val="105"/>
          <w:sz w:val="12"/>
        </w:rPr>
        <w:t> </w:t>
      </w:r>
      <w:r>
        <w:rPr>
          <w:w w:val="105"/>
          <w:sz w:val="12"/>
        </w:rPr>
        <w:t>as</w:t>
      </w:r>
      <w:r>
        <w:rPr>
          <w:spacing w:val="-4"/>
          <w:w w:val="105"/>
          <w:sz w:val="12"/>
        </w:rPr>
        <w:t> </w:t>
      </w:r>
      <w:r>
        <w:rPr>
          <w:w w:val="105"/>
          <w:sz w:val="12"/>
        </w:rPr>
        <w:t>specified</w:t>
      </w:r>
      <w:r>
        <w:rPr>
          <w:spacing w:val="-3"/>
          <w:w w:val="105"/>
          <w:sz w:val="12"/>
        </w:rPr>
        <w:t> </w:t>
      </w:r>
      <w:r>
        <w:rPr>
          <w:w w:val="105"/>
          <w:sz w:val="12"/>
        </w:rPr>
        <w:t>in</w:t>
      </w:r>
      <w:r>
        <w:rPr>
          <w:spacing w:val="-3"/>
          <w:w w:val="105"/>
          <w:sz w:val="12"/>
        </w:rPr>
        <w:t> </w:t>
      </w:r>
      <w:r>
        <w:rPr>
          <w:w w:val="105"/>
          <w:sz w:val="12"/>
        </w:rPr>
        <w:t>its</w:t>
      </w:r>
      <w:r>
        <w:rPr>
          <w:spacing w:val="-3"/>
          <w:w w:val="105"/>
          <w:sz w:val="12"/>
        </w:rPr>
        <w:t> </w:t>
      </w:r>
      <w:r>
        <w:rPr>
          <w:spacing w:val="-2"/>
          <w:w w:val="105"/>
          <w:sz w:val="12"/>
        </w:rPr>
        <w:t>charter)</w:t>
      </w:r>
    </w:p>
    <w:p>
      <w:pPr>
        <w:pStyle w:val="BodyText"/>
        <w:spacing w:before="13"/>
        <w:ind w:left="0"/>
        <w:rPr>
          <w:sz w:val="12"/>
        </w:rPr>
      </w:pPr>
    </w:p>
    <w:p>
      <w:pPr>
        <w:tabs>
          <w:tab w:pos="5977" w:val="left" w:leader="none"/>
        </w:tabs>
        <w:spacing w:line="149" w:lineRule="exact" w:before="1"/>
        <w:ind w:left="38" w:right="0" w:firstLine="0"/>
        <w:jc w:val="center"/>
        <w:rPr>
          <w:b/>
          <w:sz w:val="14"/>
        </w:rPr>
      </w:pPr>
      <w:r>
        <w:rPr>
          <w:b/>
          <w:spacing w:val="-2"/>
          <w:sz w:val="14"/>
        </w:rPr>
        <w:t>Minnesota</w:t>
      </w:r>
      <w:r>
        <w:rPr>
          <w:rFonts w:ascii="Times New Roman"/>
          <w:sz w:val="14"/>
        </w:rPr>
        <w:tab/>
      </w:r>
      <w:r>
        <w:rPr>
          <w:b/>
          <w:sz w:val="14"/>
        </w:rPr>
        <w:t>41-</w:t>
      </w:r>
      <w:r>
        <w:rPr>
          <w:b/>
          <w:spacing w:val="-2"/>
          <w:sz w:val="14"/>
        </w:rPr>
        <w:t>0907483</w:t>
      </w:r>
    </w:p>
    <w:p>
      <w:pPr>
        <w:spacing w:after="0" w:line="149" w:lineRule="exact"/>
        <w:jc w:val="center"/>
        <w:rPr>
          <w:sz w:val="14"/>
        </w:rPr>
        <w:sectPr>
          <w:type w:val="continuous"/>
          <w:pgSz w:w="12240" w:h="15840"/>
          <w:pgMar w:top="320" w:bottom="280" w:left="200" w:right="240"/>
        </w:sectPr>
      </w:pPr>
    </w:p>
    <w:p>
      <w:pPr>
        <w:spacing w:line="225" w:lineRule="auto" w:before="5"/>
        <w:ind w:left="2016" w:right="3881" w:hanging="1"/>
        <w:jc w:val="center"/>
        <w:rPr>
          <w:b/>
          <w:sz w:val="14"/>
        </w:rPr>
      </w:pPr>
      <w:r>
        <w:rPr>
          <w:sz w:val="14"/>
        </w:rPr>
        <w:t>State or other jurisdiction of</w:t>
      </w:r>
      <w:r>
        <w:rPr>
          <w:spacing w:val="40"/>
          <w:sz w:val="14"/>
        </w:rPr>
        <w:t> </w:t>
      </w:r>
      <w:r>
        <w:rPr>
          <w:sz w:val="14"/>
        </w:rPr>
        <w:t>incorporation</w:t>
      </w:r>
      <w:r>
        <w:rPr>
          <w:spacing w:val="-1"/>
          <w:sz w:val="14"/>
        </w:rPr>
        <w:t> </w:t>
      </w:r>
      <w:r>
        <w:rPr>
          <w:sz w:val="14"/>
        </w:rPr>
        <w:t>or</w:t>
      </w:r>
      <w:r>
        <w:rPr>
          <w:spacing w:val="-1"/>
          <w:sz w:val="14"/>
        </w:rPr>
        <w:t> </w:t>
      </w:r>
      <w:r>
        <w:rPr>
          <w:sz w:val="14"/>
        </w:rPr>
        <w:t>organization</w:t>
      </w:r>
      <w:r>
        <w:rPr>
          <w:spacing w:val="40"/>
          <w:sz w:val="14"/>
        </w:rPr>
        <w:t> </w:t>
      </w:r>
      <w:r>
        <w:rPr>
          <w:b/>
          <w:sz w:val="14"/>
        </w:rPr>
        <w:t>7601 Penn Avenue South</w:t>
      </w:r>
      <w:r>
        <w:rPr>
          <w:b/>
          <w:spacing w:val="40"/>
          <w:sz w:val="14"/>
        </w:rPr>
        <w:t> </w:t>
      </w:r>
      <w:r>
        <w:rPr>
          <w:b/>
          <w:sz w:val="14"/>
        </w:rPr>
        <w:t>Richfield, Minnesota</w:t>
      </w:r>
    </w:p>
    <w:p>
      <w:pPr>
        <w:spacing w:line="151" w:lineRule="exact" w:before="0"/>
        <w:ind w:left="0" w:right="1865" w:firstLine="0"/>
        <w:jc w:val="center"/>
        <w:rPr>
          <w:sz w:val="14"/>
        </w:rPr>
      </w:pPr>
      <w:r>
        <w:rPr>
          <w:sz w:val="14"/>
        </w:rPr>
        <w:t>(Address</w:t>
      </w:r>
      <w:r>
        <w:rPr>
          <w:spacing w:val="8"/>
          <w:sz w:val="14"/>
        </w:rPr>
        <w:t> </w:t>
      </w:r>
      <w:r>
        <w:rPr>
          <w:sz w:val="14"/>
        </w:rPr>
        <w:t>of</w:t>
      </w:r>
      <w:r>
        <w:rPr>
          <w:spacing w:val="9"/>
          <w:sz w:val="14"/>
        </w:rPr>
        <w:t> </w:t>
      </w:r>
      <w:r>
        <w:rPr>
          <w:sz w:val="14"/>
        </w:rPr>
        <w:t>principal</w:t>
      </w:r>
      <w:r>
        <w:rPr>
          <w:spacing w:val="9"/>
          <w:sz w:val="14"/>
        </w:rPr>
        <w:t> </w:t>
      </w:r>
      <w:r>
        <w:rPr>
          <w:sz w:val="14"/>
        </w:rPr>
        <w:t>executive</w:t>
      </w:r>
      <w:r>
        <w:rPr>
          <w:spacing w:val="9"/>
          <w:sz w:val="14"/>
        </w:rPr>
        <w:t> </w:t>
      </w:r>
      <w:r>
        <w:rPr>
          <w:spacing w:val="-2"/>
          <w:sz w:val="14"/>
        </w:rPr>
        <w:t>offices)</w:t>
      </w:r>
    </w:p>
    <w:p>
      <w:pPr>
        <w:pStyle w:val="BodyText"/>
        <w:ind w:left="0"/>
        <w:rPr>
          <w:sz w:val="14"/>
        </w:rPr>
      </w:pPr>
    </w:p>
    <w:p>
      <w:pPr>
        <w:spacing w:before="0"/>
        <w:ind w:left="4088" w:right="0" w:firstLine="0"/>
        <w:jc w:val="center"/>
        <w:rPr>
          <w:b/>
          <w:sz w:val="14"/>
        </w:rPr>
      </w:pPr>
      <w:r>
        <w:rPr>
          <w:b/>
          <w:sz w:val="14"/>
        </w:rPr>
        <w:t>(612)</w:t>
      </w:r>
      <w:r>
        <w:rPr>
          <w:b/>
          <w:spacing w:val="12"/>
          <w:sz w:val="14"/>
        </w:rPr>
        <w:t> </w:t>
      </w:r>
      <w:r>
        <w:rPr>
          <w:b/>
          <w:sz w:val="14"/>
        </w:rPr>
        <w:t>291-</w:t>
      </w:r>
      <w:r>
        <w:rPr>
          <w:b/>
          <w:spacing w:val="-4"/>
          <w:sz w:val="14"/>
        </w:rPr>
        <w:t>1000</w:t>
      </w:r>
    </w:p>
    <w:p>
      <w:pPr>
        <w:spacing w:line="379" w:lineRule="auto" w:before="0"/>
        <w:ind w:left="4088" w:right="0" w:firstLine="0"/>
        <w:jc w:val="center"/>
        <w:rPr>
          <w:sz w:val="14"/>
        </w:rPr>
      </w:pPr>
      <w:r>
        <w:rPr>
          <w:sz w:val="14"/>
        </w:rPr>
        <w:t>(Registrant’s telephone number, including area code)</w:t>
      </w:r>
      <w:r>
        <w:rPr>
          <w:spacing w:val="40"/>
          <w:sz w:val="14"/>
        </w:rPr>
        <w:t> </w:t>
      </w:r>
      <w:r>
        <w:rPr>
          <w:sz w:val="14"/>
        </w:rPr>
        <w:t>Securities registered pursuant to Section 12(b) of the</w:t>
      </w:r>
      <w:r>
        <w:rPr>
          <w:spacing w:val="-5"/>
          <w:sz w:val="14"/>
        </w:rPr>
        <w:t> </w:t>
      </w:r>
      <w:r>
        <w:rPr>
          <w:sz w:val="14"/>
        </w:rPr>
        <w:t>Act:</w:t>
      </w:r>
    </w:p>
    <w:p>
      <w:pPr>
        <w:spacing w:line="230" w:lineRule="auto" w:before="3"/>
        <w:ind w:left="582" w:right="2353" w:hanging="1"/>
        <w:jc w:val="center"/>
        <w:rPr>
          <w:b/>
          <w:sz w:val="14"/>
        </w:rPr>
      </w:pPr>
      <w:r>
        <w:rPr/>
        <w:br w:type="column"/>
      </w:r>
      <w:r>
        <w:rPr>
          <w:sz w:val="14"/>
        </w:rPr>
        <w:t>(I.R.S.</w:t>
      </w:r>
      <w:r>
        <w:rPr>
          <w:spacing w:val="-2"/>
          <w:sz w:val="14"/>
        </w:rPr>
        <w:t> </w:t>
      </w:r>
      <w:r>
        <w:rPr>
          <w:sz w:val="14"/>
        </w:rPr>
        <w:t>Employer</w:t>
      </w:r>
      <w:r>
        <w:rPr>
          <w:spacing w:val="40"/>
          <w:sz w:val="14"/>
        </w:rPr>
        <w:t> </w:t>
      </w:r>
      <w:r>
        <w:rPr>
          <w:sz w:val="14"/>
        </w:rPr>
        <w:t>Identification</w:t>
      </w:r>
      <w:r>
        <w:rPr>
          <w:spacing w:val="-10"/>
          <w:sz w:val="14"/>
        </w:rPr>
        <w:t> </w:t>
      </w:r>
      <w:r>
        <w:rPr>
          <w:sz w:val="14"/>
        </w:rPr>
        <w:t>No.)</w:t>
      </w:r>
      <w:r>
        <w:rPr>
          <w:spacing w:val="40"/>
          <w:sz w:val="14"/>
        </w:rPr>
        <w:t> </w:t>
      </w:r>
      <w:r>
        <w:rPr>
          <w:b/>
          <w:spacing w:val="-2"/>
          <w:sz w:val="14"/>
        </w:rPr>
        <w:t>55423</w:t>
      </w:r>
    </w:p>
    <w:p>
      <w:pPr>
        <w:spacing w:line="148" w:lineRule="exact" w:before="0"/>
        <w:ind w:left="0" w:right="1771" w:firstLine="0"/>
        <w:jc w:val="center"/>
        <w:rPr>
          <w:sz w:val="14"/>
        </w:rPr>
      </w:pPr>
      <w:r>
        <w:rPr>
          <w:sz w:val="14"/>
        </w:rPr>
        <w:t>(Zip</w:t>
      </w:r>
      <w:r>
        <w:rPr>
          <w:spacing w:val="4"/>
          <w:sz w:val="14"/>
        </w:rPr>
        <w:t> </w:t>
      </w:r>
      <w:r>
        <w:rPr>
          <w:spacing w:val="-2"/>
          <w:sz w:val="14"/>
        </w:rPr>
        <w:t>Code)</w:t>
      </w:r>
    </w:p>
    <w:p>
      <w:pPr>
        <w:spacing w:after="0" w:line="148" w:lineRule="exact"/>
        <w:jc w:val="center"/>
        <w:rPr>
          <w:sz w:val="14"/>
        </w:rPr>
        <w:sectPr>
          <w:type w:val="continuous"/>
          <w:pgSz w:w="12240" w:h="15840"/>
          <w:pgMar w:top="320" w:bottom="280" w:left="200" w:right="240"/>
          <w:cols w:num="2" w:equalWidth="0">
            <w:col w:w="7711" w:space="40"/>
            <w:col w:w="4049"/>
          </w:cols>
        </w:sectPr>
      </w:pPr>
    </w:p>
    <w:p>
      <w:pPr>
        <w:pStyle w:val="BodyText"/>
        <w:spacing w:before="5" w:after="1"/>
        <w:ind w:left="0"/>
        <w:rPr>
          <w:sz w:val="18"/>
        </w:rPr>
      </w:pPr>
    </w:p>
    <w:tbl>
      <w:tblPr>
        <w:tblW w:w="0" w:type="auto"/>
        <w:jc w:val="left"/>
        <w:tblInd w:w="1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323"/>
        <w:gridCol w:w="2815"/>
        <w:gridCol w:w="4330"/>
      </w:tblGrid>
      <w:tr>
        <w:trPr>
          <w:trHeight w:val="185" w:hRule="atLeast"/>
        </w:trPr>
        <w:tc>
          <w:tcPr>
            <w:tcW w:w="4323" w:type="dxa"/>
            <w:tcBorders>
              <w:left w:val="single" w:sz="6" w:space="0" w:color="000000"/>
              <w:bottom w:val="single" w:sz="6" w:space="0" w:color="000000"/>
            </w:tcBorders>
          </w:tcPr>
          <w:p>
            <w:pPr>
              <w:pStyle w:val="TableParagraph"/>
              <w:spacing w:line="135" w:lineRule="exact"/>
              <w:ind w:left="28"/>
              <w:jc w:val="center"/>
              <w:rPr>
                <w:sz w:val="14"/>
              </w:rPr>
            </w:pPr>
            <w:r>
              <w:rPr>
                <w:sz w:val="14"/>
              </w:rPr>
              <w:t>Title</w:t>
            </w:r>
            <w:r>
              <w:rPr>
                <w:spacing w:val="2"/>
                <w:sz w:val="14"/>
              </w:rPr>
              <w:t> </w:t>
            </w:r>
            <w:r>
              <w:rPr>
                <w:sz w:val="14"/>
              </w:rPr>
              <w:t>of</w:t>
            </w:r>
            <w:r>
              <w:rPr>
                <w:spacing w:val="3"/>
                <w:sz w:val="14"/>
              </w:rPr>
              <w:t> </w:t>
            </w:r>
            <w:r>
              <w:rPr>
                <w:sz w:val="14"/>
              </w:rPr>
              <w:t>each</w:t>
            </w:r>
            <w:r>
              <w:rPr>
                <w:spacing w:val="2"/>
                <w:sz w:val="14"/>
              </w:rPr>
              <w:t> </w:t>
            </w:r>
            <w:r>
              <w:rPr>
                <w:spacing w:val="-2"/>
                <w:sz w:val="14"/>
              </w:rPr>
              <w:t>class</w:t>
            </w:r>
          </w:p>
        </w:tc>
        <w:tc>
          <w:tcPr>
            <w:tcW w:w="2815" w:type="dxa"/>
            <w:tcBorders>
              <w:bottom w:val="single" w:sz="6" w:space="0" w:color="000000"/>
            </w:tcBorders>
          </w:tcPr>
          <w:p>
            <w:pPr>
              <w:pStyle w:val="TableParagraph"/>
              <w:spacing w:line="135" w:lineRule="exact"/>
              <w:ind w:left="27"/>
              <w:jc w:val="center"/>
              <w:rPr>
                <w:sz w:val="14"/>
              </w:rPr>
            </w:pPr>
            <w:r>
              <w:rPr>
                <w:sz w:val="14"/>
              </w:rPr>
              <w:t>Trading</w:t>
            </w:r>
            <w:r>
              <w:rPr>
                <w:spacing w:val="3"/>
                <w:sz w:val="14"/>
              </w:rPr>
              <w:t> </w:t>
            </w:r>
            <w:r>
              <w:rPr>
                <w:spacing w:val="-2"/>
                <w:sz w:val="14"/>
              </w:rPr>
              <w:t>Symbol</w:t>
            </w:r>
          </w:p>
        </w:tc>
        <w:tc>
          <w:tcPr>
            <w:tcW w:w="4330" w:type="dxa"/>
            <w:tcBorders>
              <w:bottom w:val="single" w:sz="6" w:space="0" w:color="000000"/>
            </w:tcBorders>
          </w:tcPr>
          <w:p>
            <w:pPr>
              <w:pStyle w:val="TableParagraph"/>
              <w:spacing w:line="135" w:lineRule="exact"/>
              <w:ind w:left="27"/>
              <w:jc w:val="center"/>
              <w:rPr>
                <w:sz w:val="14"/>
              </w:rPr>
            </w:pPr>
            <w:r>
              <w:rPr>
                <w:sz w:val="14"/>
              </w:rPr>
              <w:t>Name</w:t>
            </w:r>
            <w:r>
              <w:rPr>
                <w:spacing w:val="6"/>
                <w:sz w:val="14"/>
              </w:rPr>
              <w:t> </w:t>
            </w:r>
            <w:r>
              <w:rPr>
                <w:sz w:val="14"/>
              </w:rPr>
              <w:t>of</w:t>
            </w:r>
            <w:r>
              <w:rPr>
                <w:spacing w:val="6"/>
                <w:sz w:val="14"/>
              </w:rPr>
              <w:t> </w:t>
            </w:r>
            <w:r>
              <w:rPr>
                <w:sz w:val="14"/>
              </w:rPr>
              <w:t>exchange</w:t>
            </w:r>
            <w:r>
              <w:rPr>
                <w:spacing w:val="7"/>
                <w:sz w:val="14"/>
              </w:rPr>
              <w:t> </w:t>
            </w:r>
            <w:r>
              <w:rPr>
                <w:sz w:val="14"/>
              </w:rPr>
              <w:t>on</w:t>
            </w:r>
            <w:r>
              <w:rPr>
                <w:spacing w:val="6"/>
                <w:sz w:val="14"/>
              </w:rPr>
              <w:t> </w:t>
            </w:r>
            <w:r>
              <w:rPr>
                <w:sz w:val="14"/>
              </w:rPr>
              <w:t>which</w:t>
            </w:r>
            <w:r>
              <w:rPr>
                <w:spacing w:val="7"/>
                <w:sz w:val="14"/>
              </w:rPr>
              <w:t> </w:t>
            </w:r>
            <w:r>
              <w:rPr>
                <w:spacing w:val="-2"/>
                <w:sz w:val="14"/>
              </w:rPr>
              <w:t>registered</w:t>
            </w:r>
          </w:p>
        </w:tc>
      </w:tr>
      <w:tr>
        <w:trPr>
          <w:trHeight w:val="199" w:hRule="atLeast"/>
        </w:trPr>
        <w:tc>
          <w:tcPr>
            <w:tcW w:w="4323" w:type="dxa"/>
            <w:tcBorders>
              <w:top w:val="single" w:sz="6" w:space="0" w:color="000000"/>
              <w:left w:val="single" w:sz="6" w:space="0" w:color="000000"/>
              <w:bottom w:val="single" w:sz="6" w:space="0" w:color="000000"/>
            </w:tcBorders>
          </w:tcPr>
          <w:p>
            <w:pPr>
              <w:pStyle w:val="TableParagraph"/>
              <w:spacing w:line="150" w:lineRule="exact"/>
              <w:ind w:left="28"/>
              <w:jc w:val="center"/>
              <w:rPr>
                <w:b/>
                <w:sz w:val="14"/>
              </w:rPr>
            </w:pPr>
            <w:r>
              <w:rPr>
                <w:b/>
                <w:sz w:val="14"/>
              </w:rPr>
              <w:t>Common</w:t>
            </w:r>
            <w:r>
              <w:rPr>
                <w:b/>
                <w:spacing w:val="7"/>
                <w:sz w:val="14"/>
              </w:rPr>
              <w:t> </w:t>
            </w:r>
            <w:r>
              <w:rPr>
                <w:b/>
                <w:sz w:val="14"/>
              </w:rPr>
              <w:t>Stock,</w:t>
            </w:r>
            <w:r>
              <w:rPr>
                <w:b/>
                <w:spacing w:val="7"/>
                <w:sz w:val="14"/>
              </w:rPr>
              <w:t> </w:t>
            </w:r>
            <w:r>
              <w:rPr>
                <w:b/>
                <w:sz w:val="14"/>
              </w:rPr>
              <w:t>$0.10</w:t>
            </w:r>
            <w:r>
              <w:rPr>
                <w:b/>
                <w:spacing w:val="7"/>
                <w:sz w:val="14"/>
              </w:rPr>
              <w:t> </w:t>
            </w:r>
            <w:r>
              <w:rPr>
                <w:b/>
                <w:sz w:val="14"/>
              </w:rPr>
              <w:t>par</w:t>
            </w:r>
            <w:r>
              <w:rPr>
                <w:b/>
                <w:spacing w:val="7"/>
                <w:sz w:val="14"/>
              </w:rPr>
              <w:t> </w:t>
            </w:r>
            <w:r>
              <w:rPr>
                <w:b/>
                <w:sz w:val="14"/>
              </w:rPr>
              <w:t>value</w:t>
            </w:r>
            <w:r>
              <w:rPr>
                <w:b/>
                <w:spacing w:val="8"/>
                <w:sz w:val="14"/>
              </w:rPr>
              <w:t> </w:t>
            </w:r>
            <w:r>
              <w:rPr>
                <w:b/>
                <w:sz w:val="14"/>
              </w:rPr>
              <w:t>per</w:t>
            </w:r>
            <w:r>
              <w:rPr>
                <w:b/>
                <w:spacing w:val="7"/>
                <w:sz w:val="14"/>
              </w:rPr>
              <w:t> </w:t>
            </w:r>
            <w:r>
              <w:rPr>
                <w:b/>
                <w:spacing w:val="-2"/>
                <w:sz w:val="14"/>
              </w:rPr>
              <w:t>share</w:t>
            </w:r>
          </w:p>
        </w:tc>
        <w:tc>
          <w:tcPr>
            <w:tcW w:w="2815" w:type="dxa"/>
            <w:tcBorders>
              <w:top w:val="single" w:sz="6" w:space="0" w:color="000000"/>
              <w:bottom w:val="single" w:sz="6" w:space="0" w:color="000000"/>
            </w:tcBorders>
          </w:tcPr>
          <w:p>
            <w:pPr>
              <w:pStyle w:val="TableParagraph"/>
              <w:spacing w:line="150" w:lineRule="exact"/>
              <w:ind w:left="27"/>
              <w:jc w:val="center"/>
              <w:rPr>
                <w:b/>
                <w:sz w:val="14"/>
              </w:rPr>
            </w:pPr>
            <w:r>
              <w:rPr>
                <w:b/>
                <w:spacing w:val="-5"/>
                <w:sz w:val="14"/>
              </w:rPr>
              <w:t>BBY</w:t>
            </w:r>
          </w:p>
        </w:tc>
        <w:tc>
          <w:tcPr>
            <w:tcW w:w="4330" w:type="dxa"/>
            <w:tcBorders>
              <w:top w:val="single" w:sz="6" w:space="0" w:color="000000"/>
              <w:bottom w:val="single" w:sz="6" w:space="0" w:color="000000"/>
            </w:tcBorders>
          </w:tcPr>
          <w:p>
            <w:pPr>
              <w:pStyle w:val="TableParagraph"/>
              <w:spacing w:line="150" w:lineRule="exact"/>
              <w:ind w:left="27"/>
              <w:jc w:val="center"/>
              <w:rPr>
                <w:b/>
                <w:sz w:val="14"/>
              </w:rPr>
            </w:pPr>
            <w:r>
              <w:rPr>
                <w:b/>
                <w:sz w:val="14"/>
              </w:rPr>
              <w:t>New York</w:t>
            </w:r>
            <w:r>
              <w:rPr>
                <w:b/>
                <w:spacing w:val="3"/>
                <w:sz w:val="14"/>
              </w:rPr>
              <w:t> </w:t>
            </w:r>
            <w:r>
              <w:rPr>
                <w:b/>
                <w:sz w:val="14"/>
              </w:rPr>
              <w:t>Stock</w:t>
            </w:r>
            <w:r>
              <w:rPr>
                <w:b/>
                <w:spacing w:val="3"/>
                <w:sz w:val="14"/>
              </w:rPr>
              <w:t> </w:t>
            </w:r>
            <w:r>
              <w:rPr>
                <w:b/>
                <w:spacing w:val="-2"/>
                <w:sz w:val="14"/>
              </w:rPr>
              <w:t>Exchange</w:t>
            </w:r>
          </w:p>
        </w:tc>
      </w:tr>
    </w:tbl>
    <w:p>
      <w:pPr>
        <w:pStyle w:val="BodyText"/>
        <w:spacing w:before="29"/>
        <w:ind w:left="0"/>
        <w:rPr>
          <w:sz w:val="12"/>
        </w:rPr>
      </w:pPr>
    </w:p>
    <w:p>
      <w:pPr>
        <w:spacing w:before="0"/>
        <w:ind w:left="161" w:right="0" w:firstLine="0"/>
        <w:jc w:val="left"/>
        <w:rPr>
          <w:sz w:val="12"/>
        </w:rPr>
      </w:pPr>
      <w:r>
        <w:rPr>
          <w:w w:val="105"/>
          <w:sz w:val="12"/>
        </w:rPr>
        <w:t>Securities</w:t>
      </w:r>
      <w:r>
        <w:rPr>
          <w:spacing w:val="-6"/>
          <w:w w:val="105"/>
          <w:sz w:val="12"/>
        </w:rPr>
        <w:t> </w:t>
      </w:r>
      <w:r>
        <w:rPr>
          <w:w w:val="105"/>
          <w:sz w:val="12"/>
        </w:rPr>
        <w:t>registered</w:t>
      </w:r>
      <w:r>
        <w:rPr>
          <w:spacing w:val="-4"/>
          <w:w w:val="105"/>
          <w:sz w:val="12"/>
        </w:rPr>
        <w:t> </w:t>
      </w:r>
      <w:r>
        <w:rPr>
          <w:w w:val="105"/>
          <w:sz w:val="12"/>
        </w:rPr>
        <w:t>pursuant</w:t>
      </w:r>
      <w:r>
        <w:rPr>
          <w:spacing w:val="-3"/>
          <w:w w:val="105"/>
          <w:sz w:val="12"/>
        </w:rPr>
        <w:t> </w:t>
      </w:r>
      <w:r>
        <w:rPr>
          <w:w w:val="105"/>
          <w:sz w:val="12"/>
        </w:rPr>
        <w:t>to</w:t>
      </w:r>
      <w:r>
        <w:rPr>
          <w:spacing w:val="-4"/>
          <w:w w:val="105"/>
          <w:sz w:val="12"/>
        </w:rPr>
        <w:t> </w:t>
      </w:r>
      <w:r>
        <w:rPr>
          <w:w w:val="105"/>
          <w:sz w:val="12"/>
        </w:rPr>
        <w:t>Section</w:t>
      </w:r>
      <w:r>
        <w:rPr>
          <w:spacing w:val="-4"/>
          <w:w w:val="105"/>
          <w:sz w:val="12"/>
        </w:rPr>
        <w:t> </w:t>
      </w:r>
      <w:r>
        <w:rPr>
          <w:w w:val="105"/>
          <w:sz w:val="12"/>
        </w:rPr>
        <w:t>12(g)</w:t>
      </w:r>
      <w:r>
        <w:rPr>
          <w:spacing w:val="-4"/>
          <w:w w:val="105"/>
          <w:sz w:val="12"/>
        </w:rPr>
        <w:t> </w:t>
      </w:r>
      <w:r>
        <w:rPr>
          <w:w w:val="105"/>
          <w:sz w:val="12"/>
        </w:rPr>
        <w:t>of</w:t>
      </w:r>
      <w:r>
        <w:rPr>
          <w:spacing w:val="-4"/>
          <w:w w:val="105"/>
          <w:sz w:val="12"/>
        </w:rPr>
        <w:t> </w:t>
      </w:r>
      <w:r>
        <w:rPr>
          <w:w w:val="105"/>
          <w:sz w:val="12"/>
        </w:rPr>
        <w:t>the</w:t>
      </w:r>
      <w:r>
        <w:rPr>
          <w:spacing w:val="-8"/>
          <w:w w:val="105"/>
          <w:sz w:val="12"/>
        </w:rPr>
        <w:t> </w:t>
      </w:r>
      <w:r>
        <w:rPr>
          <w:w w:val="105"/>
          <w:sz w:val="12"/>
        </w:rPr>
        <w:t>Act:</w:t>
      </w:r>
      <w:r>
        <w:rPr>
          <w:spacing w:val="-4"/>
          <w:w w:val="105"/>
          <w:sz w:val="12"/>
        </w:rPr>
        <w:t> </w:t>
      </w:r>
      <w:r>
        <w:rPr>
          <w:spacing w:val="-2"/>
          <w:w w:val="105"/>
          <w:sz w:val="12"/>
        </w:rPr>
        <w:t>None.</w:t>
      </w:r>
    </w:p>
    <w:p>
      <w:pPr>
        <w:spacing w:before="90"/>
        <w:ind w:left="161" w:right="0" w:firstLine="0"/>
        <w:jc w:val="left"/>
        <w:rPr>
          <w:b/>
          <w:sz w:val="12"/>
        </w:rPr>
      </w:pPr>
      <w:r>
        <w:rPr>
          <w:w w:val="105"/>
          <w:sz w:val="12"/>
        </w:rPr>
        <w:t>Indicate</w:t>
      </w:r>
      <w:r>
        <w:rPr>
          <w:spacing w:val="-5"/>
          <w:w w:val="105"/>
          <w:sz w:val="12"/>
        </w:rPr>
        <w:t> </w:t>
      </w:r>
      <w:r>
        <w:rPr>
          <w:w w:val="105"/>
          <w:sz w:val="12"/>
        </w:rPr>
        <w:t>by</w:t>
      </w:r>
      <w:r>
        <w:rPr>
          <w:spacing w:val="-3"/>
          <w:w w:val="105"/>
          <w:sz w:val="12"/>
        </w:rPr>
        <w:t> </w:t>
      </w:r>
      <w:r>
        <w:rPr>
          <w:w w:val="105"/>
          <w:sz w:val="12"/>
        </w:rPr>
        <w:t>check</w:t>
      </w:r>
      <w:r>
        <w:rPr>
          <w:spacing w:val="-4"/>
          <w:w w:val="105"/>
          <w:sz w:val="12"/>
        </w:rPr>
        <w:t> </w:t>
      </w:r>
      <w:r>
        <w:rPr>
          <w:w w:val="105"/>
          <w:sz w:val="12"/>
        </w:rPr>
        <w:t>mark</w:t>
      </w:r>
      <w:r>
        <w:rPr>
          <w:spacing w:val="-3"/>
          <w:w w:val="105"/>
          <w:sz w:val="12"/>
        </w:rPr>
        <w:t> </w:t>
      </w:r>
      <w:r>
        <w:rPr>
          <w:w w:val="105"/>
          <w:sz w:val="12"/>
        </w:rPr>
        <w:t>if</w:t>
      </w:r>
      <w:r>
        <w:rPr>
          <w:spacing w:val="-3"/>
          <w:w w:val="105"/>
          <w:sz w:val="12"/>
        </w:rPr>
        <w:t> </w:t>
      </w:r>
      <w:r>
        <w:rPr>
          <w:w w:val="105"/>
          <w:sz w:val="12"/>
        </w:rPr>
        <w:t>the</w:t>
      </w:r>
      <w:r>
        <w:rPr>
          <w:spacing w:val="-4"/>
          <w:w w:val="105"/>
          <w:sz w:val="12"/>
        </w:rPr>
        <w:t> </w:t>
      </w:r>
      <w:r>
        <w:rPr>
          <w:w w:val="105"/>
          <w:sz w:val="12"/>
        </w:rPr>
        <w:t>registrant</w:t>
      </w:r>
      <w:r>
        <w:rPr>
          <w:spacing w:val="-3"/>
          <w:w w:val="105"/>
          <w:sz w:val="12"/>
        </w:rPr>
        <w:t> </w:t>
      </w:r>
      <w:r>
        <w:rPr>
          <w:w w:val="105"/>
          <w:sz w:val="12"/>
        </w:rPr>
        <w:t>is</w:t>
      </w:r>
      <w:r>
        <w:rPr>
          <w:spacing w:val="-4"/>
          <w:w w:val="105"/>
          <w:sz w:val="12"/>
        </w:rPr>
        <w:t> </w:t>
      </w:r>
      <w:r>
        <w:rPr>
          <w:w w:val="105"/>
          <w:sz w:val="12"/>
        </w:rPr>
        <w:t>a</w:t>
      </w:r>
      <w:r>
        <w:rPr>
          <w:spacing w:val="-3"/>
          <w:w w:val="105"/>
          <w:sz w:val="12"/>
        </w:rPr>
        <w:t> </w:t>
      </w:r>
      <w:r>
        <w:rPr>
          <w:w w:val="105"/>
          <w:sz w:val="12"/>
        </w:rPr>
        <w:t>well-known</w:t>
      </w:r>
      <w:r>
        <w:rPr>
          <w:spacing w:val="-3"/>
          <w:w w:val="105"/>
          <w:sz w:val="12"/>
        </w:rPr>
        <w:t> </w:t>
      </w:r>
      <w:r>
        <w:rPr>
          <w:w w:val="105"/>
          <w:sz w:val="12"/>
        </w:rPr>
        <w:t>seasoned</w:t>
      </w:r>
      <w:r>
        <w:rPr>
          <w:spacing w:val="-4"/>
          <w:w w:val="105"/>
          <w:sz w:val="12"/>
        </w:rPr>
        <w:t> </w:t>
      </w:r>
      <w:r>
        <w:rPr>
          <w:w w:val="105"/>
          <w:sz w:val="12"/>
        </w:rPr>
        <w:t>issuer,</w:t>
      </w:r>
      <w:r>
        <w:rPr>
          <w:spacing w:val="-3"/>
          <w:w w:val="105"/>
          <w:sz w:val="12"/>
        </w:rPr>
        <w:t> </w:t>
      </w:r>
      <w:r>
        <w:rPr>
          <w:w w:val="105"/>
          <w:sz w:val="12"/>
        </w:rPr>
        <w:t>as</w:t>
      </w:r>
      <w:r>
        <w:rPr>
          <w:spacing w:val="-3"/>
          <w:w w:val="105"/>
          <w:sz w:val="12"/>
        </w:rPr>
        <w:t> </w:t>
      </w:r>
      <w:r>
        <w:rPr>
          <w:w w:val="105"/>
          <w:sz w:val="12"/>
        </w:rPr>
        <w:t>defined</w:t>
      </w:r>
      <w:r>
        <w:rPr>
          <w:spacing w:val="-4"/>
          <w:w w:val="105"/>
          <w:sz w:val="12"/>
        </w:rPr>
        <w:t> </w:t>
      </w:r>
      <w:r>
        <w:rPr>
          <w:w w:val="105"/>
          <w:sz w:val="12"/>
        </w:rPr>
        <w:t>in</w:t>
      </w:r>
      <w:r>
        <w:rPr>
          <w:spacing w:val="-3"/>
          <w:w w:val="105"/>
          <w:sz w:val="12"/>
        </w:rPr>
        <w:t> </w:t>
      </w:r>
      <w:r>
        <w:rPr>
          <w:w w:val="105"/>
          <w:sz w:val="12"/>
        </w:rPr>
        <w:t>Rule</w:t>
      </w:r>
      <w:r>
        <w:rPr>
          <w:spacing w:val="-4"/>
          <w:w w:val="105"/>
          <w:sz w:val="12"/>
        </w:rPr>
        <w:t> </w:t>
      </w:r>
      <w:r>
        <w:rPr>
          <w:w w:val="105"/>
          <w:sz w:val="12"/>
        </w:rPr>
        <w:t>405</w:t>
      </w:r>
      <w:r>
        <w:rPr>
          <w:spacing w:val="-3"/>
          <w:w w:val="105"/>
          <w:sz w:val="12"/>
        </w:rPr>
        <w:t> </w:t>
      </w:r>
      <w:r>
        <w:rPr>
          <w:w w:val="105"/>
          <w:sz w:val="12"/>
        </w:rPr>
        <w:t>of</w:t>
      </w:r>
      <w:r>
        <w:rPr>
          <w:spacing w:val="-3"/>
          <w:w w:val="105"/>
          <w:sz w:val="12"/>
        </w:rPr>
        <w:t> </w:t>
      </w:r>
      <w:r>
        <w:rPr>
          <w:w w:val="105"/>
          <w:sz w:val="12"/>
        </w:rPr>
        <w:t>the</w:t>
      </w:r>
      <w:r>
        <w:rPr>
          <w:spacing w:val="-4"/>
          <w:w w:val="105"/>
          <w:sz w:val="12"/>
        </w:rPr>
        <w:t> </w:t>
      </w:r>
      <w:r>
        <w:rPr>
          <w:w w:val="105"/>
          <w:sz w:val="12"/>
        </w:rPr>
        <w:t>Securities</w:t>
      </w:r>
      <w:r>
        <w:rPr>
          <w:spacing w:val="-9"/>
          <w:w w:val="105"/>
          <w:sz w:val="12"/>
        </w:rPr>
        <w:t> </w:t>
      </w:r>
      <w:r>
        <w:rPr>
          <w:w w:val="105"/>
          <w:sz w:val="12"/>
        </w:rPr>
        <w:t>Act.</w:t>
      </w:r>
      <w:r>
        <w:rPr>
          <w:spacing w:val="45"/>
          <w:w w:val="105"/>
          <w:sz w:val="12"/>
        </w:rPr>
        <w:t>  </w:t>
      </w:r>
      <w:r>
        <w:rPr>
          <w:b/>
          <w:w w:val="105"/>
          <w:sz w:val="12"/>
        </w:rPr>
        <w:t>Yes</w:t>
      </w:r>
      <w:r>
        <w:rPr>
          <w:b/>
          <w:spacing w:val="-3"/>
          <w:w w:val="105"/>
          <w:sz w:val="12"/>
        </w:rPr>
        <w:t> </w:t>
      </w:r>
      <w:r>
        <w:rPr>
          <w:rFonts w:ascii="Wingdings" w:hAnsi="Wingdings"/>
          <w:w w:val="105"/>
          <w:sz w:val="12"/>
        </w:rPr>
        <w:t></w:t>
      </w:r>
      <w:r>
        <w:rPr>
          <w:rFonts w:ascii="Times New Roman" w:hAnsi="Times New Roman"/>
          <w:w w:val="105"/>
          <w:sz w:val="12"/>
        </w:rPr>
        <w:t> </w:t>
      </w:r>
      <w:r>
        <w:rPr>
          <w:b/>
          <w:spacing w:val="-5"/>
          <w:w w:val="105"/>
          <w:sz w:val="12"/>
        </w:rPr>
        <w:t>No</w:t>
      </w:r>
    </w:p>
    <w:p>
      <w:pPr>
        <w:spacing w:before="76"/>
        <w:ind w:left="161" w:right="0" w:firstLine="0"/>
        <w:jc w:val="left"/>
        <w:rPr>
          <w:rFonts w:ascii="Wingdings" w:hAnsi="Wingdings"/>
          <w:sz w:val="12"/>
        </w:rPr>
      </w:pPr>
      <w:r>
        <w:rPr>
          <w:w w:val="105"/>
          <w:sz w:val="12"/>
        </w:rPr>
        <w:t>Indicate</w:t>
      </w:r>
      <w:r>
        <w:rPr>
          <w:spacing w:val="-4"/>
          <w:w w:val="105"/>
          <w:sz w:val="12"/>
        </w:rPr>
        <w:t> </w:t>
      </w:r>
      <w:r>
        <w:rPr>
          <w:w w:val="105"/>
          <w:sz w:val="12"/>
        </w:rPr>
        <w:t>by</w:t>
      </w:r>
      <w:r>
        <w:rPr>
          <w:spacing w:val="-2"/>
          <w:w w:val="105"/>
          <w:sz w:val="12"/>
        </w:rPr>
        <w:t> </w:t>
      </w:r>
      <w:r>
        <w:rPr>
          <w:w w:val="105"/>
          <w:sz w:val="12"/>
        </w:rPr>
        <w:t>check</w:t>
      </w:r>
      <w:r>
        <w:rPr>
          <w:spacing w:val="-3"/>
          <w:w w:val="105"/>
          <w:sz w:val="12"/>
        </w:rPr>
        <w:t> </w:t>
      </w:r>
      <w:r>
        <w:rPr>
          <w:w w:val="105"/>
          <w:sz w:val="12"/>
        </w:rPr>
        <w:t>mark</w:t>
      </w:r>
      <w:r>
        <w:rPr>
          <w:spacing w:val="-3"/>
          <w:w w:val="105"/>
          <w:sz w:val="12"/>
        </w:rPr>
        <w:t> </w:t>
      </w:r>
      <w:r>
        <w:rPr>
          <w:w w:val="105"/>
          <w:sz w:val="12"/>
        </w:rPr>
        <w:t>if</w:t>
      </w:r>
      <w:r>
        <w:rPr>
          <w:spacing w:val="-2"/>
          <w:w w:val="105"/>
          <w:sz w:val="12"/>
        </w:rPr>
        <w:t> </w:t>
      </w:r>
      <w:r>
        <w:rPr>
          <w:w w:val="105"/>
          <w:sz w:val="12"/>
        </w:rPr>
        <w:t>the</w:t>
      </w:r>
      <w:r>
        <w:rPr>
          <w:spacing w:val="-3"/>
          <w:w w:val="105"/>
          <w:sz w:val="12"/>
        </w:rPr>
        <w:t> </w:t>
      </w:r>
      <w:r>
        <w:rPr>
          <w:w w:val="105"/>
          <w:sz w:val="12"/>
        </w:rPr>
        <w:t>registrant</w:t>
      </w:r>
      <w:r>
        <w:rPr>
          <w:spacing w:val="-3"/>
          <w:w w:val="105"/>
          <w:sz w:val="12"/>
        </w:rPr>
        <w:t> </w:t>
      </w:r>
      <w:r>
        <w:rPr>
          <w:w w:val="105"/>
          <w:sz w:val="12"/>
        </w:rPr>
        <w:t>is</w:t>
      </w:r>
      <w:r>
        <w:rPr>
          <w:spacing w:val="-3"/>
          <w:w w:val="105"/>
          <w:sz w:val="12"/>
        </w:rPr>
        <w:t> </w:t>
      </w:r>
      <w:r>
        <w:rPr>
          <w:w w:val="105"/>
          <w:sz w:val="12"/>
        </w:rPr>
        <w:t>not</w:t>
      </w:r>
      <w:r>
        <w:rPr>
          <w:spacing w:val="-2"/>
          <w:w w:val="105"/>
          <w:sz w:val="12"/>
        </w:rPr>
        <w:t> </w:t>
      </w:r>
      <w:r>
        <w:rPr>
          <w:w w:val="105"/>
          <w:sz w:val="12"/>
        </w:rPr>
        <w:t>required</w:t>
      </w:r>
      <w:r>
        <w:rPr>
          <w:spacing w:val="-3"/>
          <w:w w:val="105"/>
          <w:sz w:val="12"/>
        </w:rPr>
        <w:t> </w:t>
      </w:r>
      <w:r>
        <w:rPr>
          <w:w w:val="105"/>
          <w:sz w:val="12"/>
        </w:rPr>
        <w:t>to</w:t>
      </w:r>
      <w:r>
        <w:rPr>
          <w:spacing w:val="-3"/>
          <w:w w:val="105"/>
          <w:sz w:val="12"/>
        </w:rPr>
        <w:t> </w:t>
      </w:r>
      <w:r>
        <w:rPr>
          <w:w w:val="105"/>
          <w:sz w:val="12"/>
        </w:rPr>
        <w:t>file</w:t>
      </w:r>
      <w:r>
        <w:rPr>
          <w:spacing w:val="-2"/>
          <w:w w:val="105"/>
          <w:sz w:val="12"/>
        </w:rPr>
        <w:t> </w:t>
      </w:r>
      <w:r>
        <w:rPr>
          <w:w w:val="105"/>
          <w:sz w:val="12"/>
        </w:rPr>
        <w:t>reports</w:t>
      </w:r>
      <w:r>
        <w:rPr>
          <w:spacing w:val="-3"/>
          <w:w w:val="105"/>
          <w:sz w:val="12"/>
        </w:rPr>
        <w:t> </w:t>
      </w:r>
      <w:r>
        <w:rPr>
          <w:w w:val="105"/>
          <w:sz w:val="12"/>
        </w:rPr>
        <w:t>pursuant</w:t>
      </w:r>
      <w:r>
        <w:rPr>
          <w:spacing w:val="-3"/>
          <w:w w:val="105"/>
          <w:sz w:val="12"/>
        </w:rPr>
        <w:t> </w:t>
      </w:r>
      <w:r>
        <w:rPr>
          <w:w w:val="105"/>
          <w:sz w:val="12"/>
        </w:rPr>
        <w:t>to</w:t>
      </w:r>
      <w:r>
        <w:rPr>
          <w:spacing w:val="-2"/>
          <w:w w:val="105"/>
          <w:sz w:val="12"/>
        </w:rPr>
        <w:t> </w:t>
      </w:r>
      <w:r>
        <w:rPr>
          <w:w w:val="105"/>
          <w:sz w:val="12"/>
        </w:rPr>
        <w:t>Section</w:t>
      </w:r>
      <w:r>
        <w:rPr>
          <w:spacing w:val="-3"/>
          <w:w w:val="105"/>
          <w:sz w:val="12"/>
        </w:rPr>
        <w:t> </w:t>
      </w:r>
      <w:r>
        <w:rPr>
          <w:w w:val="105"/>
          <w:sz w:val="12"/>
        </w:rPr>
        <w:t>13</w:t>
      </w:r>
      <w:r>
        <w:rPr>
          <w:spacing w:val="-3"/>
          <w:w w:val="105"/>
          <w:sz w:val="12"/>
        </w:rPr>
        <w:t> </w:t>
      </w:r>
      <w:r>
        <w:rPr>
          <w:w w:val="105"/>
          <w:sz w:val="12"/>
        </w:rPr>
        <w:t>or</w:t>
      </w:r>
      <w:r>
        <w:rPr>
          <w:spacing w:val="-2"/>
          <w:w w:val="105"/>
          <w:sz w:val="12"/>
        </w:rPr>
        <w:t> </w:t>
      </w:r>
      <w:r>
        <w:rPr>
          <w:w w:val="105"/>
          <w:sz w:val="12"/>
        </w:rPr>
        <w:t>Section</w:t>
      </w:r>
      <w:r>
        <w:rPr>
          <w:spacing w:val="-3"/>
          <w:w w:val="105"/>
          <w:sz w:val="12"/>
        </w:rPr>
        <w:t> </w:t>
      </w:r>
      <w:r>
        <w:rPr>
          <w:w w:val="105"/>
          <w:sz w:val="12"/>
        </w:rPr>
        <w:t>15(d)</w:t>
      </w:r>
      <w:r>
        <w:rPr>
          <w:spacing w:val="-3"/>
          <w:w w:val="105"/>
          <w:sz w:val="12"/>
        </w:rPr>
        <w:t> </w:t>
      </w:r>
      <w:r>
        <w:rPr>
          <w:w w:val="105"/>
          <w:sz w:val="12"/>
        </w:rPr>
        <w:t>of</w:t>
      </w:r>
      <w:r>
        <w:rPr>
          <w:spacing w:val="-2"/>
          <w:w w:val="105"/>
          <w:sz w:val="12"/>
        </w:rPr>
        <w:t> </w:t>
      </w:r>
      <w:r>
        <w:rPr>
          <w:w w:val="105"/>
          <w:sz w:val="12"/>
        </w:rPr>
        <w:t>the</w:t>
      </w:r>
      <w:r>
        <w:rPr>
          <w:spacing w:val="-9"/>
          <w:w w:val="105"/>
          <w:sz w:val="12"/>
        </w:rPr>
        <w:t> </w:t>
      </w:r>
      <w:r>
        <w:rPr>
          <w:w w:val="105"/>
          <w:sz w:val="12"/>
        </w:rPr>
        <w:t>Act.</w:t>
      </w:r>
      <w:r>
        <w:rPr>
          <w:spacing w:val="46"/>
          <w:w w:val="105"/>
          <w:sz w:val="12"/>
        </w:rPr>
        <w:t>  </w:t>
      </w:r>
      <w:r>
        <w:rPr>
          <w:b/>
          <w:w w:val="105"/>
          <w:sz w:val="12"/>
        </w:rPr>
        <w:t>Yes</w:t>
      </w:r>
      <w:r>
        <w:rPr>
          <w:b/>
          <w:spacing w:val="44"/>
          <w:w w:val="105"/>
          <w:sz w:val="12"/>
        </w:rPr>
        <w:t>  </w:t>
      </w:r>
      <w:r>
        <w:rPr>
          <w:b/>
          <w:w w:val="105"/>
          <w:sz w:val="12"/>
        </w:rPr>
        <w:t>No</w:t>
      </w:r>
      <w:r>
        <w:rPr>
          <w:b/>
          <w:spacing w:val="-3"/>
          <w:w w:val="105"/>
          <w:sz w:val="12"/>
        </w:rPr>
        <w:t> </w:t>
      </w:r>
      <w:r>
        <w:rPr>
          <w:rFonts w:ascii="Wingdings" w:hAnsi="Wingdings"/>
          <w:spacing w:val="-10"/>
          <w:w w:val="105"/>
          <w:sz w:val="12"/>
        </w:rPr>
        <w:t></w:t>
      </w:r>
    </w:p>
    <w:p>
      <w:pPr>
        <w:spacing w:line="232" w:lineRule="auto" w:before="94"/>
        <w:ind w:left="161" w:right="283" w:firstLine="0"/>
        <w:jc w:val="left"/>
        <w:rPr>
          <w:b/>
          <w:sz w:val="12"/>
        </w:rPr>
      </w:pPr>
      <w:r>
        <w:rPr>
          <w:w w:val="105"/>
          <w:sz w:val="12"/>
        </w:rPr>
        <w:t>Indicate</w:t>
      </w:r>
      <w:r>
        <w:rPr>
          <w:spacing w:val="-5"/>
          <w:w w:val="105"/>
          <w:sz w:val="12"/>
        </w:rPr>
        <w:t> </w:t>
      </w:r>
      <w:r>
        <w:rPr>
          <w:w w:val="105"/>
          <w:sz w:val="12"/>
        </w:rPr>
        <w:t>by</w:t>
      </w:r>
      <w:r>
        <w:rPr>
          <w:spacing w:val="-4"/>
          <w:w w:val="105"/>
          <w:sz w:val="12"/>
        </w:rPr>
        <w:t> </w:t>
      </w:r>
      <w:r>
        <w:rPr>
          <w:w w:val="105"/>
          <w:sz w:val="12"/>
        </w:rPr>
        <w:t>check</w:t>
      </w:r>
      <w:r>
        <w:rPr>
          <w:spacing w:val="-4"/>
          <w:w w:val="105"/>
          <w:sz w:val="12"/>
        </w:rPr>
        <w:t> </w:t>
      </w:r>
      <w:r>
        <w:rPr>
          <w:w w:val="105"/>
          <w:sz w:val="12"/>
        </w:rPr>
        <w:t>mark</w:t>
      </w:r>
      <w:r>
        <w:rPr>
          <w:spacing w:val="-4"/>
          <w:w w:val="105"/>
          <w:sz w:val="12"/>
        </w:rPr>
        <w:t> </w:t>
      </w:r>
      <w:r>
        <w:rPr>
          <w:w w:val="105"/>
          <w:sz w:val="12"/>
        </w:rPr>
        <w:t>whether</w:t>
      </w:r>
      <w:r>
        <w:rPr>
          <w:spacing w:val="-4"/>
          <w:w w:val="105"/>
          <w:sz w:val="12"/>
        </w:rPr>
        <w:t> </w:t>
      </w:r>
      <w:r>
        <w:rPr>
          <w:w w:val="105"/>
          <w:sz w:val="12"/>
        </w:rPr>
        <w:t>the</w:t>
      </w:r>
      <w:r>
        <w:rPr>
          <w:spacing w:val="-4"/>
          <w:w w:val="105"/>
          <w:sz w:val="12"/>
        </w:rPr>
        <w:t> </w:t>
      </w:r>
      <w:r>
        <w:rPr>
          <w:w w:val="105"/>
          <w:sz w:val="12"/>
        </w:rPr>
        <w:t>registrant</w:t>
      </w:r>
      <w:r>
        <w:rPr>
          <w:spacing w:val="-4"/>
          <w:w w:val="105"/>
          <w:sz w:val="12"/>
        </w:rPr>
        <w:t> </w:t>
      </w:r>
      <w:r>
        <w:rPr>
          <w:w w:val="105"/>
          <w:sz w:val="12"/>
        </w:rPr>
        <w:t>(1)</w:t>
      </w:r>
      <w:r>
        <w:rPr>
          <w:spacing w:val="-4"/>
          <w:w w:val="105"/>
          <w:sz w:val="12"/>
        </w:rPr>
        <w:t> </w:t>
      </w:r>
      <w:r>
        <w:rPr>
          <w:w w:val="105"/>
          <w:sz w:val="12"/>
        </w:rPr>
        <w:t>has</w:t>
      </w:r>
      <w:r>
        <w:rPr>
          <w:spacing w:val="-4"/>
          <w:w w:val="105"/>
          <w:sz w:val="12"/>
        </w:rPr>
        <w:t> </w:t>
      </w:r>
      <w:r>
        <w:rPr>
          <w:w w:val="105"/>
          <w:sz w:val="12"/>
        </w:rPr>
        <w:t>filed</w:t>
      </w:r>
      <w:r>
        <w:rPr>
          <w:spacing w:val="-4"/>
          <w:w w:val="105"/>
          <w:sz w:val="12"/>
        </w:rPr>
        <w:t> </w:t>
      </w:r>
      <w:r>
        <w:rPr>
          <w:w w:val="105"/>
          <w:sz w:val="12"/>
        </w:rPr>
        <w:t>all</w:t>
      </w:r>
      <w:r>
        <w:rPr>
          <w:spacing w:val="-4"/>
          <w:w w:val="105"/>
          <w:sz w:val="12"/>
        </w:rPr>
        <w:t> </w:t>
      </w:r>
      <w:r>
        <w:rPr>
          <w:w w:val="105"/>
          <w:sz w:val="12"/>
        </w:rPr>
        <w:t>reports</w:t>
      </w:r>
      <w:r>
        <w:rPr>
          <w:spacing w:val="-4"/>
          <w:w w:val="105"/>
          <w:sz w:val="12"/>
        </w:rPr>
        <w:t> </w:t>
      </w:r>
      <w:r>
        <w:rPr>
          <w:w w:val="105"/>
          <w:sz w:val="12"/>
        </w:rPr>
        <w:t>required</w:t>
      </w:r>
      <w:r>
        <w:rPr>
          <w:spacing w:val="-4"/>
          <w:w w:val="105"/>
          <w:sz w:val="12"/>
        </w:rPr>
        <w:t> </w:t>
      </w:r>
      <w:r>
        <w:rPr>
          <w:w w:val="105"/>
          <w:sz w:val="12"/>
        </w:rPr>
        <w:t>to</w:t>
      </w:r>
      <w:r>
        <w:rPr>
          <w:spacing w:val="-4"/>
          <w:w w:val="105"/>
          <w:sz w:val="12"/>
        </w:rPr>
        <w:t> </w:t>
      </w:r>
      <w:r>
        <w:rPr>
          <w:w w:val="105"/>
          <w:sz w:val="12"/>
        </w:rPr>
        <w:t>be</w:t>
      </w:r>
      <w:r>
        <w:rPr>
          <w:spacing w:val="-4"/>
          <w:w w:val="105"/>
          <w:sz w:val="12"/>
        </w:rPr>
        <w:t> </w:t>
      </w:r>
      <w:r>
        <w:rPr>
          <w:w w:val="105"/>
          <w:sz w:val="12"/>
        </w:rPr>
        <w:t>filed</w:t>
      </w:r>
      <w:r>
        <w:rPr>
          <w:spacing w:val="-4"/>
          <w:w w:val="105"/>
          <w:sz w:val="12"/>
        </w:rPr>
        <w:t> </w:t>
      </w:r>
      <w:r>
        <w:rPr>
          <w:w w:val="105"/>
          <w:sz w:val="12"/>
        </w:rPr>
        <w:t>by</w:t>
      </w:r>
      <w:r>
        <w:rPr>
          <w:spacing w:val="-4"/>
          <w:w w:val="105"/>
          <w:sz w:val="12"/>
        </w:rPr>
        <w:t> </w:t>
      </w:r>
      <w:r>
        <w:rPr>
          <w:w w:val="105"/>
          <w:sz w:val="12"/>
        </w:rPr>
        <w:t>Section</w:t>
      </w:r>
      <w:r>
        <w:rPr>
          <w:spacing w:val="-4"/>
          <w:w w:val="105"/>
          <w:sz w:val="12"/>
        </w:rPr>
        <w:t> </w:t>
      </w:r>
      <w:r>
        <w:rPr>
          <w:w w:val="105"/>
          <w:sz w:val="12"/>
        </w:rPr>
        <w:t>13</w:t>
      </w:r>
      <w:r>
        <w:rPr>
          <w:spacing w:val="-4"/>
          <w:w w:val="105"/>
          <w:sz w:val="12"/>
        </w:rPr>
        <w:t> </w:t>
      </w:r>
      <w:r>
        <w:rPr>
          <w:w w:val="105"/>
          <w:sz w:val="12"/>
        </w:rPr>
        <w:t>or</w:t>
      </w:r>
      <w:r>
        <w:rPr>
          <w:spacing w:val="-4"/>
          <w:w w:val="105"/>
          <w:sz w:val="12"/>
        </w:rPr>
        <w:t> </w:t>
      </w:r>
      <w:r>
        <w:rPr>
          <w:w w:val="105"/>
          <w:sz w:val="12"/>
        </w:rPr>
        <w:t>15(d)</w:t>
      </w:r>
      <w:r>
        <w:rPr>
          <w:spacing w:val="-4"/>
          <w:w w:val="105"/>
          <w:sz w:val="12"/>
        </w:rPr>
        <w:t> </w:t>
      </w:r>
      <w:r>
        <w:rPr>
          <w:w w:val="105"/>
          <w:sz w:val="12"/>
        </w:rPr>
        <w:t>of</w:t>
      </w:r>
      <w:r>
        <w:rPr>
          <w:spacing w:val="-4"/>
          <w:w w:val="105"/>
          <w:sz w:val="12"/>
        </w:rPr>
        <w:t> </w:t>
      </w:r>
      <w:r>
        <w:rPr>
          <w:w w:val="105"/>
          <w:sz w:val="12"/>
        </w:rPr>
        <w:t>the</w:t>
      </w:r>
      <w:r>
        <w:rPr>
          <w:spacing w:val="-4"/>
          <w:w w:val="105"/>
          <w:sz w:val="12"/>
        </w:rPr>
        <w:t> </w:t>
      </w:r>
      <w:r>
        <w:rPr>
          <w:w w:val="105"/>
          <w:sz w:val="12"/>
        </w:rPr>
        <w:t>Securities</w:t>
      </w:r>
      <w:r>
        <w:rPr>
          <w:spacing w:val="-4"/>
          <w:w w:val="105"/>
          <w:sz w:val="12"/>
        </w:rPr>
        <w:t> </w:t>
      </w:r>
      <w:r>
        <w:rPr>
          <w:w w:val="105"/>
          <w:sz w:val="12"/>
        </w:rPr>
        <w:t>Exchange</w:t>
      </w:r>
      <w:r>
        <w:rPr>
          <w:spacing w:val="-9"/>
          <w:w w:val="105"/>
          <w:sz w:val="12"/>
        </w:rPr>
        <w:t> </w:t>
      </w:r>
      <w:r>
        <w:rPr>
          <w:w w:val="105"/>
          <w:sz w:val="12"/>
        </w:rPr>
        <w:t>Act</w:t>
      </w:r>
      <w:r>
        <w:rPr>
          <w:spacing w:val="-4"/>
          <w:w w:val="105"/>
          <w:sz w:val="12"/>
        </w:rPr>
        <w:t> </w:t>
      </w:r>
      <w:r>
        <w:rPr>
          <w:w w:val="105"/>
          <w:sz w:val="12"/>
        </w:rPr>
        <w:t>of</w:t>
      </w:r>
      <w:r>
        <w:rPr>
          <w:spacing w:val="-4"/>
          <w:w w:val="105"/>
          <w:sz w:val="12"/>
        </w:rPr>
        <w:t> </w:t>
      </w:r>
      <w:r>
        <w:rPr>
          <w:w w:val="105"/>
          <w:sz w:val="12"/>
        </w:rPr>
        <w:t>1934</w:t>
      </w:r>
      <w:r>
        <w:rPr>
          <w:spacing w:val="-4"/>
          <w:w w:val="105"/>
          <w:sz w:val="12"/>
        </w:rPr>
        <w:t> </w:t>
      </w:r>
      <w:r>
        <w:rPr>
          <w:w w:val="105"/>
          <w:sz w:val="12"/>
        </w:rPr>
        <w:t>during</w:t>
      </w:r>
      <w:r>
        <w:rPr>
          <w:spacing w:val="-4"/>
          <w:w w:val="105"/>
          <w:sz w:val="12"/>
        </w:rPr>
        <w:t> </w:t>
      </w:r>
      <w:r>
        <w:rPr>
          <w:w w:val="105"/>
          <w:sz w:val="12"/>
        </w:rPr>
        <w:t>the</w:t>
      </w:r>
      <w:r>
        <w:rPr>
          <w:spacing w:val="-4"/>
          <w:w w:val="105"/>
          <w:sz w:val="12"/>
        </w:rPr>
        <w:t> </w:t>
      </w:r>
      <w:r>
        <w:rPr>
          <w:w w:val="105"/>
          <w:sz w:val="12"/>
        </w:rPr>
        <w:t>preceding</w:t>
      </w:r>
      <w:r>
        <w:rPr>
          <w:spacing w:val="-4"/>
          <w:w w:val="105"/>
          <w:sz w:val="12"/>
        </w:rPr>
        <w:t> </w:t>
      </w:r>
      <w:r>
        <w:rPr>
          <w:w w:val="105"/>
          <w:sz w:val="12"/>
        </w:rPr>
        <w:t>12</w:t>
      </w:r>
      <w:r>
        <w:rPr>
          <w:spacing w:val="-4"/>
          <w:w w:val="105"/>
          <w:sz w:val="12"/>
        </w:rPr>
        <w:t> </w:t>
      </w:r>
      <w:r>
        <w:rPr>
          <w:w w:val="105"/>
          <w:sz w:val="12"/>
        </w:rPr>
        <w:t>months</w:t>
      </w:r>
      <w:r>
        <w:rPr>
          <w:spacing w:val="-4"/>
          <w:w w:val="105"/>
          <w:sz w:val="12"/>
        </w:rPr>
        <w:t> </w:t>
      </w:r>
      <w:r>
        <w:rPr>
          <w:w w:val="105"/>
          <w:sz w:val="12"/>
        </w:rPr>
        <w:t>(or</w:t>
      </w:r>
      <w:r>
        <w:rPr>
          <w:spacing w:val="-4"/>
          <w:w w:val="105"/>
          <w:sz w:val="12"/>
        </w:rPr>
        <w:t> </w:t>
      </w:r>
      <w:r>
        <w:rPr>
          <w:w w:val="105"/>
          <w:sz w:val="12"/>
        </w:rPr>
        <w:t>for</w:t>
      </w:r>
      <w:r>
        <w:rPr>
          <w:spacing w:val="-4"/>
          <w:w w:val="105"/>
          <w:sz w:val="12"/>
        </w:rPr>
        <w:t> </w:t>
      </w:r>
      <w:r>
        <w:rPr>
          <w:w w:val="105"/>
          <w:sz w:val="12"/>
        </w:rPr>
        <w:t>such</w:t>
      </w:r>
      <w:r>
        <w:rPr>
          <w:spacing w:val="-4"/>
          <w:w w:val="105"/>
          <w:sz w:val="12"/>
        </w:rPr>
        <w:t> </w:t>
      </w:r>
      <w:r>
        <w:rPr>
          <w:w w:val="105"/>
          <w:sz w:val="12"/>
        </w:rPr>
        <w:t>shorter</w:t>
      </w:r>
      <w:r>
        <w:rPr>
          <w:spacing w:val="40"/>
          <w:w w:val="105"/>
          <w:sz w:val="12"/>
        </w:rPr>
        <w:t> </w:t>
      </w:r>
      <w:r>
        <w:rPr>
          <w:w w:val="105"/>
          <w:sz w:val="12"/>
        </w:rPr>
        <w:t>period that the registrant was required to file such reports), and (2) has been subject to such filing requirements for the past 90 days.</w:t>
      </w:r>
      <w:r>
        <w:rPr>
          <w:spacing w:val="80"/>
          <w:w w:val="105"/>
          <w:sz w:val="12"/>
        </w:rPr>
        <w:t> </w:t>
      </w:r>
      <w:r>
        <w:rPr>
          <w:b/>
          <w:w w:val="105"/>
          <w:sz w:val="12"/>
        </w:rPr>
        <w:t>Yes </w:t>
      </w:r>
      <w:r>
        <w:rPr>
          <w:rFonts w:ascii="Wingdings" w:hAnsi="Wingdings"/>
          <w:w w:val="105"/>
          <w:sz w:val="12"/>
        </w:rPr>
        <w:t></w:t>
      </w:r>
      <w:r>
        <w:rPr>
          <w:rFonts w:ascii="Times New Roman" w:hAnsi="Times New Roman"/>
          <w:w w:val="105"/>
          <w:sz w:val="12"/>
        </w:rPr>
        <w:t> </w:t>
      </w:r>
      <w:r>
        <w:rPr>
          <w:b/>
          <w:w w:val="105"/>
          <w:sz w:val="12"/>
        </w:rPr>
        <w:t>No</w:t>
      </w:r>
    </w:p>
    <w:p>
      <w:pPr>
        <w:spacing w:line="232" w:lineRule="auto" w:before="94"/>
        <w:ind w:left="161" w:right="0" w:firstLine="0"/>
        <w:jc w:val="left"/>
        <w:rPr>
          <w:b/>
          <w:sz w:val="12"/>
        </w:rPr>
      </w:pPr>
      <w:r>
        <w:rPr>
          <w:w w:val="105"/>
          <w:sz w:val="12"/>
        </w:rPr>
        <w:t>Indicate</w:t>
      </w:r>
      <w:r>
        <w:rPr>
          <w:spacing w:val="-4"/>
          <w:w w:val="105"/>
          <w:sz w:val="12"/>
        </w:rPr>
        <w:t> </w:t>
      </w:r>
      <w:r>
        <w:rPr>
          <w:w w:val="105"/>
          <w:sz w:val="12"/>
        </w:rPr>
        <w:t>by</w:t>
      </w:r>
      <w:r>
        <w:rPr>
          <w:spacing w:val="-4"/>
          <w:w w:val="105"/>
          <w:sz w:val="12"/>
        </w:rPr>
        <w:t> </w:t>
      </w:r>
      <w:r>
        <w:rPr>
          <w:w w:val="105"/>
          <w:sz w:val="12"/>
        </w:rPr>
        <w:t>check</w:t>
      </w:r>
      <w:r>
        <w:rPr>
          <w:spacing w:val="-4"/>
          <w:w w:val="105"/>
          <w:sz w:val="12"/>
        </w:rPr>
        <w:t> </w:t>
      </w:r>
      <w:r>
        <w:rPr>
          <w:w w:val="105"/>
          <w:sz w:val="12"/>
        </w:rPr>
        <w:t>mark</w:t>
      </w:r>
      <w:r>
        <w:rPr>
          <w:spacing w:val="-4"/>
          <w:w w:val="105"/>
          <w:sz w:val="12"/>
        </w:rPr>
        <w:t> </w:t>
      </w:r>
      <w:r>
        <w:rPr>
          <w:w w:val="105"/>
          <w:sz w:val="12"/>
        </w:rPr>
        <w:t>whether</w:t>
      </w:r>
      <w:r>
        <w:rPr>
          <w:spacing w:val="-4"/>
          <w:w w:val="105"/>
          <w:sz w:val="12"/>
        </w:rPr>
        <w:t> </w:t>
      </w:r>
      <w:r>
        <w:rPr>
          <w:w w:val="105"/>
          <w:sz w:val="12"/>
        </w:rPr>
        <w:t>the</w:t>
      </w:r>
      <w:r>
        <w:rPr>
          <w:spacing w:val="-4"/>
          <w:w w:val="105"/>
          <w:sz w:val="12"/>
        </w:rPr>
        <w:t> </w:t>
      </w:r>
      <w:r>
        <w:rPr>
          <w:w w:val="105"/>
          <w:sz w:val="12"/>
        </w:rPr>
        <w:t>registrant</w:t>
      </w:r>
      <w:r>
        <w:rPr>
          <w:spacing w:val="-4"/>
          <w:w w:val="105"/>
          <w:sz w:val="12"/>
        </w:rPr>
        <w:t> </w:t>
      </w:r>
      <w:r>
        <w:rPr>
          <w:w w:val="105"/>
          <w:sz w:val="12"/>
        </w:rPr>
        <w:t>has</w:t>
      </w:r>
      <w:r>
        <w:rPr>
          <w:spacing w:val="-4"/>
          <w:w w:val="105"/>
          <w:sz w:val="12"/>
        </w:rPr>
        <w:t> </w:t>
      </w:r>
      <w:r>
        <w:rPr>
          <w:w w:val="105"/>
          <w:sz w:val="12"/>
        </w:rPr>
        <w:t>submitted</w:t>
      </w:r>
      <w:r>
        <w:rPr>
          <w:spacing w:val="-4"/>
          <w:w w:val="105"/>
          <w:sz w:val="12"/>
        </w:rPr>
        <w:t> </w:t>
      </w:r>
      <w:r>
        <w:rPr>
          <w:w w:val="105"/>
          <w:sz w:val="12"/>
        </w:rPr>
        <w:t>electronically</w:t>
      </w:r>
      <w:r>
        <w:rPr>
          <w:spacing w:val="-4"/>
          <w:w w:val="105"/>
          <w:sz w:val="12"/>
        </w:rPr>
        <w:t> </w:t>
      </w:r>
      <w:r>
        <w:rPr>
          <w:w w:val="105"/>
          <w:sz w:val="12"/>
        </w:rPr>
        <w:t>every</w:t>
      </w:r>
      <w:r>
        <w:rPr>
          <w:spacing w:val="-4"/>
          <w:w w:val="105"/>
          <w:sz w:val="12"/>
        </w:rPr>
        <w:t> </w:t>
      </w:r>
      <w:r>
        <w:rPr>
          <w:w w:val="105"/>
          <w:sz w:val="12"/>
        </w:rPr>
        <w:t>Interactive</w:t>
      </w:r>
      <w:r>
        <w:rPr>
          <w:spacing w:val="-4"/>
          <w:w w:val="105"/>
          <w:sz w:val="12"/>
        </w:rPr>
        <w:t> </w:t>
      </w:r>
      <w:r>
        <w:rPr>
          <w:w w:val="105"/>
          <w:sz w:val="12"/>
        </w:rPr>
        <w:t>Data</w:t>
      </w:r>
      <w:r>
        <w:rPr>
          <w:spacing w:val="-4"/>
          <w:w w:val="105"/>
          <w:sz w:val="12"/>
        </w:rPr>
        <w:t> </w:t>
      </w:r>
      <w:r>
        <w:rPr>
          <w:w w:val="105"/>
          <w:sz w:val="12"/>
        </w:rPr>
        <w:t>File</w:t>
      </w:r>
      <w:r>
        <w:rPr>
          <w:spacing w:val="-4"/>
          <w:w w:val="105"/>
          <w:sz w:val="12"/>
        </w:rPr>
        <w:t> </w:t>
      </w:r>
      <w:r>
        <w:rPr>
          <w:w w:val="105"/>
          <w:sz w:val="12"/>
        </w:rPr>
        <w:t>required</w:t>
      </w:r>
      <w:r>
        <w:rPr>
          <w:spacing w:val="-4"/>
          <w:w w:val="105"/>
          <w:sz w:val="12"/>
        </w:rPr>
        <w:t> </w:t>
      </w:r>
      <w:r>
        <w:rPr>
          <w:w w:val="105"/>
          <w:sz w:val="12"/>
        </w:rPr>
        <w:t>to</w:t>
      </w:r>
      <w:r>
        <w:rPr>
          <w:spacing w:val="-4"/>
          <w:w w:val="105"/>
          <w:sz w:val="12"/>
        </w:rPr>
        <w:t> </w:t>
      </w:r>
      <w:r>
        <w:rPr>
          <w:w w:val="105"/>
          <w:sz w:val="12"/>
        </w:rPr>
        <w:t>be</w:t>
      </w:r>
      <w:r>
        <w:rPr>
          <w:spacing w:val="-4"/>
          <w:w w:val="105"/>
          <w:sz w:val="12"/>
        </w:rPr>
        <w:t> </w:t>
      </w:r>
      <w:r>
        <w:rPr>
          <w:w w:val="105"/>
          <w:sz w:val="12"/>
        </w:rPr>
        <w:t>submitted</w:t>
      </w:r>
      <w:r>
        <w:rPr>
          <w:spacing w:val="-4"/>
          <w:w w:val="105"/>
          <w:sz w:val="12"/>
        </w:rPr>
        <w:t> </w:t>
      </w:r>
      <w:r>
        <w:rPr>
          <w:w w:val="105"/>
          <w:sz w:val="12"/>
        </w:rPr>
        <w:t>pursuant</w:t>
      </w:r>
      <w:r>
        <w:rPr>
          <w:spacing w:val="-4"/>
          <w:w w:val="105"/>
          <w:sz w:val="12"/>
        </w:rPr>
        <w:t> </w:t>
      </w:r>
      <w:r>
        <w:rPr>
          <w:w w:val="105"/>
          <w:sz w:val="12"/>
        </w:rPr>
        <w:t>to</w:t>
      </w:r>
      <w:r>
        <w:rPr>
          <w:spacing w:val="-4"/>
          <w:w w:val="105"/>
          <w:sz w:val="12"/>
        </w:rPr>
        <w:t> </w:t>
      </w:r>
      <w:r>
        <w:rPr>
          <w:w w:val="105"/>
          <w:sz w:val="12"/>
        </w:rPr>
        <w:t>Rule</w:t>
      </w:r>
      <w:r>
        <w:rPr>
          <w:spacing w:val="-4"/>
          <w:w w:val="105"/>
          <w:sz w:val="12"/>
        </w:rPr>
        <w:t> </w:t>
      </w:r>
      <w:r>
        <w:rPr>
          <w:w w:val="105"/>
          <w:sz w:val="12"/>
        </w:rPr>
        <w:t>405</w:t>
      </w:r>
      <w:r>
        <w:rPr>
          <w:spacing w:val="-4"/>
          <w:w w:val="105"/>
          <w:sz w:val="12"/>
        </w:rPr>
        <w:t> </w:t>
      </w:r>
      <w:r>
        <w:rPr>
          <w:w w:val="105"/>
          <w:sz w:val="12"/>
        </w:rPr>
        <w:t>of</w:t>
      </w:r>
      <w:r>
        <w:rPr>
          <w:spacing w:val="-4"/>
          <w:w w:val="105"/>
          <w:sz w:val="12"/>
        </w:rPr>
        <w:t> </w:t>
      </w:r>
      <w:r>
        <w:rPr>
          <w:w w:val="105"/>
          <w:sz w:val="12"/>
        </w:rPr>
        <w:t>Regulation</w:t>
      </w:r>
      <w:r>
        <w:rPr>
          <w:spacing w:val="-4"/>
          <w:w w:val="105"/>
          <w:sz w:val="12"/>
        </w:rPr>
        <w:t> </w:t>
      </w:r>
      <w:r>
        <w:rPr>
          <w:w w:val="105"/>
          <w:sz w:val="12"/>
        </w:rPr>
        <w:t>S-T</w:t>
      </w:r>
      <w:r>
        <w:rPr>
          <w:spacing w:val="-6"/>
          <w:w w:val="105"/>
          <w:sz w:val="12"/>
        </w:rPr>
        <w:t> </w:t>
      </w:r>
      <w:r>
        <w:rPr>
          <w:w w:val="105"/>
          <w:sz w:val="12"/>
        </w:rPr>
        <w:t>(§</w:t>
      </w:r>
      <w:r>
        <w:rPr>
          <w:spacing w:val="-4"/>
          <w:w w:val="105"/>
          <w:sz w:val="12"/>
        </w:rPr>
        <w:t> </w:t>
      </w:r>
      <w:r>
        <w:rPr>
          <w:w w:val="105"/>
          <w:sz w:val="12"/>
        </w:rPr>
        <w:t>232.405</w:t>
      </w:r>
      <w:r>
        <w:rPr>
          <w:spacing w:val="-4"/>
          <w:w w:val="105"/>
          <w:sz w:val="12"/>
        </w:rPr>
        <w:t> </w:t>
      </w:r>
      <w:r>
        <w:rPr>
          <w:w w:val="105"/>
          <w:sz w:val="12"/>
        </w:rPr>
        <w:t>of</w:t>
      </w:r>
      <w:r>
        <w:rPr>
          <w:spacing w:val="-4"/>
          <w:w w:val="105"/>
          <w:sz w:val="12"/>
        </w:rPr>
        <w:t> </w:t>
      </w:r>
      <w:r>
        <w:rPr>
          <w:w w:val="105"/>
          <w:sz w:val="12"/>
        </w:rPr>
        <w:t>this</w:t>
      </w:r>
      <w:r>
        <w:rPr>
          <w:spacing w:val="-4"/>
          <w:w w:val="105"/>
          <w:sz w:val="12"/>
        </w:rPr>
        <w:t> </w:t>
      </w:r>
      <w:r>
        <w:rPr>
          <w:w w:val="105"/>
          <w:sz w:val="12"/>
        </w:rPr>
        <w:t>chapter)</w:t>
      </w:r>
      <w:r>
        <w:rPr>
          <w:spacing w:val="-4"/>
          <w:w w:val="105"/>
          <w:sz w:val="12"/>
        </w:rPr>
        <w:t> </w:t>
      </w:r>
      <w:r>
        <w:rPr>
          <w:w w:val="105"/>
          <w:sz w:val="12"/>
        </w:rPr>
        <w:t>during</w:t>
      </w:r>
      <w:r>
        <w:rPr>
          <w:spacing w:val="-4"/>
          <w:w w:val="105"/>
          <w:sz w:val="12"/>
        </w:rPr>
        <w:t> </w:t>
      </w:r>
      <w:r>
        <w:rPr>
          <w:w w:val="105"/>
          <w:sz w:val="12"/>
        </w:rPr>
        <w:t>the</w:t>
      </w:r>
      <w:r>
        <w:rPr>
          <w:spacing w:val="40"/>
          <w:w w:val="105"/>
          <w:sz w:val="12"/>
        </w:rPr>
        <w:t> </w:t>
      </w:r>
      <w:r>
        <w:rPr>
          <w:w w:val="105"/>
          <w:sz w:val="12"/>
        </w:rPr>
        <w:t>preceding 12 months (or for such shorter period that the registrant was required to submit such files).</w:t>
      </w:r>
      <w:r>
        <w:rPr>
          <w:spacing w:val="40"/>
          <w:w w:val="105"/>
          <w:sz w:val="12"/>
        </w:rPr>
        <w:t>  </w:t>
      </w:r>
      <w:r>
        <w:rPr>
          <w:b/>
          <w:w w:val="105"/>
          <w:sz w:val="12"/>
        </w:rPr>
        <w:t>Yes </w:t>
      </w:r>
      <w:r>
        <w:rPr>
          <w:rFonts w:ascii="Wingdings" w:hAnsi="Wingdings"/>
          <w:w w:val="105"/>
          <w:sz w:val="12"/>
        </w:rPr>
        <w:t></w:t>
      </w:r>
      <w:r>
        <w:rPr>
          <w:rFonts w:ascii="Times New Roman" w:hAnsi="Times New Roman"/>
          <w:w w:val="105"/>
          <w:sz w:val="12"/>
        </w:rPr>
        <w:t> </w:t>
      </w:r>
      <w:r>
        <w:rPr>
          <w:b/>
          <w:w w:val="105"/>
          <w:sz w:val="12"/>
        </w:rPr>
        <w:t>No</w:t>
      </w:r>
    </w:p>
    <w:p>
      <w:pPr>
        <w:spacing w:line="232" w:lineRule="auto" w:before="94"/>
        <w:ind w:left="161" w:right="0" w:firstLine="0"/>
        <w:jc w:val="left"/>
        <w:rPr>
          <w:sz w:val="12"/>
        </w:rPr>
      </w:pPr>
      <w:r>
        <w:rPr>
          <w:w w:val="105"/>
          <w:sz w:val="12"/>
        </w:rPr>
        <w:t>Indicate</w:t>
      </w:r>
      <w:r>
        <w:rPr>
          <w:spacing w:val="6"/>
          <w:w w:val="105"/>
          <w:sz w:val="12"/>
        </w:rPr>
        <w:t> </w:t>
      </w:r>
      <w:r>
        <w:rPr>
          <w:w w:val="105"/>
          <w:sz w:val="12"/>
        </w:rPr>
        <w:t>by</w:t>
      </w:r>
      <w:r>
        <w:rPr>
          <w:spacing w:val="6"/>
          <w:w w:val="105"/>
          <w:sz w:val="12"/>
        </w:rPr>
        <w:t> </w:t>
      </w:r>
      <w:r>
        <w:rPr>
          <w:w w:val="105"/>
          <w:sz w:val="12"/>
        </w:rPr>
        <w:t>check</w:t>
      </w:r>
      <w:r>
        <w:rPr>
          <w:spacing w:val="6"/>
          <w:w w:val="105"/>
          <w:sz w:val="12"/>
        </w:rPr>
        <w:t> </w:t>
      </w:r>
      <w:r>
        <w:rPr>
          <w:w w:val="105"/>
          <w:sz w:val="12"/>
        </w:rPr>
        <w:t>mark</w:t>
      </w:r>
      <w:r>
        <w:rPr>
          <w:spacing w:val="6"/>
          <w:w w:val="105"/>
          <w:sz w:val="12"/>
        </w:rPr>
        <w:t> </w:t>
      </w:r>
      <w:r>
        <w:rPr>
          <w:w w:val="105"/>
          <w:sz w:val="12"/>
        </w:rPr>
        <w:t>whether</w:t>
      </w:r>
      <w:r>
        <w:rPr>
          <w:spacing w:val="6"/>
          <w:w w:val="105"/>
          <w:sz w:val="12"/>
        </w:rPr>
        <w:t> </w:t>
      </w:r>
      <w:r>
        <w:rPr>
          <w:w w:val="105"/>
          <w:sz w:val="12"/>
        </w:rPr>
        <w:t>the</w:t>
      </w:r>
      <w:r>
        <w:rPr>
          <w:spacing w:val="6"/>
          <w:w w:val="105"/>
          <w:sz w:val="12"/>
        </w:rPr>
        <w:t> </w:t>
      </w:r>
      <w:r>
        <w:rPr>
          <w:w w:val="105"/>
          <w:sz w:val="12"/>
        </w:rPr>
        <w:t>registrant</w:t>
      </w:r>
      <w:r>
        <w:rPr>
          <w:spacing w:val="6"/>
          <w:w w:val="105"/>
          <w:sz w:val="12"/>
        </w:rPr>
        <w:t> </w:t>
      </w:r>
      <w:r>
        <w:rPr>
          <w:w w:val="105"/>
          <w:sz w:val="12"/>
        </w:rPr>
        <w:t>is</w:t>
      </w:r>
      <w:r>
        <w:rPr>
          <w:spacing w:val="6"/>
          <w:w w:val="105"/>
          <w:sz w:val="12"/>
        </w:rPr>
        <w:t> </w:t>
      </w:r>
      <w:r>
        <w:rPr>
          <w:w w:val="105"/>
          <w:sz w:val="12"/>
        </w:rPr>
        <w:t>a</w:t>
      </w:r>
      <w:r>
        <w:rPr>
          <w:spacing w:val="6"/>
          <w:w w:val="105"/>
          <w:sz w:val="12"/>
        </w:rPr>
        <w:t> </w:t>
      </w:r>
      <w:r>
        <w:rPr>
          <w:w w:val="105"/>
          <w:sz w:val="12"/>
        </w:rPr>
        <w:t>large</w:t>
      </w:r>
      <w:r>
        <w:rPr>
          <w:spacing w:val="6"/>
          <w:w w:val="105"/>
          <w:sz w:val="12"/>
        </w:rPr>
        <w:t> </w:t>
      </w:r>
      <w:r>
        <w:rPr>
          <w:w w:val="105"/>
          <w:sz w:val="12"/>
        </w:rPr>
        <w:t>accelerated</w:t>
      </w:r>
      <w:r>
        <w:rPr>
          <w:spacing w:val="6"/>
          <w:w w:val="105"/>
          <w:sz w:val="12"/>
        </w:rPr>
        <w:t> </w:t>
      </w:r>
      <w:r>
        <w:rPr>
          <w:w w:val="105"/>
          <w:sz w:val="12"/>
        </w:rPr>
        <w:t>filer,</w:t>
      </w:r>
      <w:r>
        <w:rPr>
          <w:spacing w:val="6"/>
          <w:w w:val="105"/>
          <w:sz w:val="12"/>
        </w:rPr>
        <w:t> </w:t>
      </w:r>
      <w:r>
        <w:rPr>
          <w:w w:val="105"/>
          <w:sz w:val="12"/>
        </w:rPr>
        <w:t>an</w:t>
      </w:r>
      <w:r>
        <w:rPr>
          <w:spacing w:val="6"/>
          <w:w w:val="105"/>
          <w:sz w:val="12"/>
        </w:rPr>
        <w:t> </w:t>
      </w:r>
      <w:r>
        <w:rPr>
          <w:w w:val="105"/>
          <w:sz w:val="12"/>
        </w:rPr>
        <w:t>accelerated</w:t>
      </w:r>
      <w:r>
        <w:rPr>
          <w:spacing w:val="6"/>
          <w:w w:val="105"/>
          <w:sz w:val="12"/>
        </w:rPr>
        <w:t> </w:t>
      </w:r>
      <w:r>
        <w:rPr>
          <w:w w:val="105"/>
          <w:sz w:val="12"/>
        </w:rPr>
        <w:t>filer,</w:t>
      </w:r>
      <w:r>
        <w:rPr>
          <w:spacing w:val="6"/>
          <w:w w:val="105"/>
          <w:sz w:val="12"/>
        </w:rPr>
        <w:t> </w:t>
      </w:r>
      <w:r>
        <w:rPr>
          <w:w w:val="105"/>
          <w:sz w:val="12"/>
        </w:rPr>
        <w:t>a</w:t>
      </w:r>
      <w:r>
        <w:rPr>
          <w:spacing w:val="6"/>
          <w:w w:val="105"/>
          <w:sz w:val="12"/>
        </w:rPr>
        <w:t> </w:t>
      </w:r>
      <w:r>
        <w:rPr>
          <w:w w:val="105"/>
          <w:sz w:val="12"/>
        </w:rPr>
        <w:t>non-accelerated</w:t>
      </w:r>
      <w:r>
        <w:rPr>
          <w:spacing w:val="6"/>
          <w:w w:val="105"/>
          <w:sz w:val="12"/>
        </w:rPr>
        <w:t> </w:t>
      </w:r>
      <w:r>
        <w:rPr>
          <w:w w:val="105"/>
          <w:sz w:val="12"/>
        </w:rPr>
        <w:t>filer,</w:t>
      </w:r>
      <w:r>
        <w:rPr>
          <w:spacing w:val="6"/>
          <w:w w:val="105"/>
          <w:sz w:val="12"/>
        </w:rPr>
        <w:t> </w:t>
      </w:r>
      <w:r>
        <w:rPr>
          <w:w w:val="105"/>
          <w:sz w:val="12"/>
        </w:rPr>
        <w:t>a</w:t>
      </w:r>
      <w:r>
        <w:rPr>
          <w:spacing w:val="6"/>
          <w:w w:val="105"/>
          <w:sz w:val="12"/>
        </w:rPr>
        <w:t> </w:t>
      </w:r>
      <w:r>
        <w:rPr>
          <w:w w:val="105"/>
          <w:sz w:val="12"/>
        </w:rPr>
        <w:t>smaller</w:t>
      </w:r>
      <w:r>
        <w:rPr>
          <w:spacing w:val="6"/>
          <w:w w:val="105"/>
          <w:sz w:val="12"/>
        </w:rPr>
        <w:t> </w:t>
      </w:r>
      <w:r>
        <w:rPr>
          <w:w w:val="105"/>
          <w:sz w:val="12"/>
        </w:rPr>
        <w:t>reporting</w:t>
      </w:r>
      <w:r>
        <w:rPr>
          <w:spacing w:val="6"/>
          <w:w w:val="105"/>
          <w:sz w:val="12"/>
        </w:rPr>
        <w:t> </w:t>
      </w:r>
      <w:r>
        <w:rPr>
          <w:w w:val="105"/>
          <w:sz w:val="12"/>
        </w:rPr>
        <w:t>company,</w:t>
      </w:r>
      <w:r>
        <w:rPr>
          <w:spacing w:val="6"/>
          <w:w w:val="105"/>
          <w:sz w:val="12"/>
        </w:rPr>
        <w:t> </w:t>
      </w:r>
      <w:r>
        <w:rPr>
          <w:w w:val="105"/>
          <w:sz w:val="12"/>
        </w:rPr>
        <w:t>or</w:t>
      </w:r>
      <w:r>
        <w:rPr>
          <w:spacing w:val="6"/>
          <w:w w:val="105"/>
          <w:sz w:val="12"/>
        </w:rPr>
        <w:t> </w:t>
      </w:r>
      <w:r>
        <w:rPr>
          <w:w w:val="105"/>
          <w:sz w:val="12"/>
        </w:rPr>
        <w:t>an</w:t>
      </w:r>
      <w:r>
        <w:rPr>
          <w:spacing w:val="6"/>
          <w:w w:val="105"/>
          <w:sz w:val="12"/>
        </w:rPr>
        <w:t> </w:t>
      </w:r>
      <w:r>
        <w:rPr>
          <w:w w:val="105"/>
          <w:sz w:val="12"/>
        </w:rPr>
        <w:t>emerging</w:t>
      </w:r>
      <w:r>
        <w:rPr>
          <w:spacing w:val="6"/>
          <w:w w:val="105"/>
          <w:sz w:val="12"/>
        </w:rPr>
        <w:t> </w:t>
      </w:r>
      <w:r>
        <w:rPr>
          <w:w w:val="105"/>
          <w:sz w:val="12"/>
        </w:rPr>
        <w:t>growth</w:t>
      </w:r>
      <w:r>
        <w:rPr>
          <w:spacing w:val="6"/>
          <w:w w:val="105"/>
          <w:sz w:val="12"/>
        </w:rPr>
        <w:t> </w:t>
      </w:r>
      <w:r>
        <w:rPr>
          <w:w w:val="105"/>
          <w:sz w:val="12"/>
        </w:rPr>
        <w:t>company.</w:t>
      </w:r>
      <w:r>
        <w:rPr>
          <w:spacing w:val="6"/>
          <w:w w:val="105"/>
          <w:sz w:val="12"/>
        </w:rPr>
        <w:t> </w:t>
      </w:r>
      <w:r>
        <w:rPr>
          <w:w w:val="105"/>
          <w:sz w:val="12"/>
        </w:rPr>
        <w:t>See</w:t>
      </w:r>
      <w:r>
        <w:rPr>
          <w:spacing w:val="6"/>
          <w:w w:val="105"/>
          <w:sz w:val="12"/>
        </w:rPr>
        <w:t> </w:t>
      </w:r>
      <w:r>
        <w:rPr>
          <w:w w:val="105"/>
          <w:sz w:val="12"/>
        </w:rPr>
        <w:t>the</w:t>
      </w:r>
      <w:r>
        <w:rPr>
          <w:spacing w:val="6"/>
          <w:w w:val="105"/>
          <w:sz w:val="12"/>
        </w:rPr>
        <w:t> </w:t>
      </w:r>
      <w:r>
        <w:rPr>
          <w:w w:val="105"/>
          <w:sz w:val="12"/>
        </w:rPr>
        <w:t>definitions</w:t>
      </w:r>
      <w:r>
        <w:rPr>
          <w:spacing w:val="6"/>
          <w:w w:val="105"/>
          <w:sz w:val="12"/>
        </w:rPr>
        <w:t> </w:t>
      </w:r>
      <w:r>
        <w:rPr>
          <w:w w:val="105"/>
          <w:sz w:val="12"/>
        </w:rPr>
        <w:t>of</w:t>
      </w:r>
      <w:r>
        <w:rPr>
          <w:spacing w:val="40"/>
          <w:w w:val="105"/>
          <w:sz w:val="12"/>
        </w:rPr>
        <w:t> </w:t>
      </w:r>
      <w:r>
        <w:rPr>
          <w:w w:val="105"/>
          <w:sz w:val="12"/>
        </w:rPr>
        <w:t>“large accelerated filer,” “accelerated filer,” “smaller reporting company,” and “emerging growth company” in Rule 12b-2 of the Exchange</w:t>
      </w:r>
      <w:r>
        <w:rPr>
          <w:spacing w:val="-7"/>
          <w:w w:val="105"/>
          <w:sz w:val="12"/>
        </w:rPr>
        <w:t> </w:t>
      </w:r>
      <w:r>
        <w:rPr>
          <w:w w:val="105"/>
          <w:sz w:val="12"/>
        </w:rPr>
        <w:t>Act.</w:t>
      </w:r>
    </w:p>
    <w:p>
      <w:pPr>
        <w:pStyle w:val="BodyText"/>
        <w:spacing w:before="60"/>
        <w:ind w:left="0"/>
        <w:rPr>
          <w:sz w:val="12"/>
        </w:rPr>
      </w:pPr>
    </w:p>
    <w:p>
      <w:pPr>
        <w:tabs>
          <w:tab w:pos="4195" w:val="left" w:leader="none"/>
          <w:tab w:pos="8089" w:val="left" w:leader="none"/>
        </w:tabs>
        <w:spacing w:before="0"/>
        <w:ind w:left="0" w:right="176" w:firstLine="0"/>
        <w:jc w:val="center"/>
        <w:rPr>
          <w:sz w:val="12"/>
        </w:rPr>
      </w:pPr>
      <w:r>
        <w:rPr>
          <w:sz w:val="12"/>
        </w:rPr>
        <w:t>Large</w:t>
      </w:r>
      <w:r>
        <w:rPr>
          <w:spacing w:val="7"/>
          <w:sz w:val="12"/>
        </w:rPr>
        <w:t> </w:t>
      </w:r>
      <w:r>
        <w:rPr>
          <w:sz w:val="12"/>
        </w:rPr>
        <w:t>Accelerated</w:t>
      </w:r>
      <w:r>
        <w:rPr>
          <w:spacing w:val="18"/>
          <w:sz w:val="12"/>
        </w:rPr>
        <w:t> </w:t>
      </w:r>
      <w:r>
        <w:rPr>
          <w:sz w:val="12"/>
        </w:rPr>
        <w:t>Filer</w:t>
      </w:r>
      <w:r>
        <w:rPr>
          <w:spacing w:val="17"/>
          <w:sz w:val="12"/>
        </w:rPr>
        <w:t> </w:t>
      </w:r>
      <w:r>
        <w:rPr>
          <w:rFonts w:ascii="Wingdings" w:hAnsi="Wingdings"/>
          <w:spacing w:val="-10"/>
          <w:sz w:val="12"/>
        </w:rPr>
        <w:t></w:t>
      </w:r>
      <w:r>
        <w:rPr>
          <w:rFonts w:ascii="Times New Roman" w:hAnsi="Times New Roman"/>
          <w:sz w:val="12"/>
        </w:rPr>
        <w:tab/>
      </w:r>
      <w:r>
        <w:rPr>
          <w:sz w:val="12"/>
        </w:rPr>
        <w:t>Accelerated</w:t>
      </w:r>
      <w:r>
        <w:rPr>
          <w:spacing w:val="26"/>
          <w:sz w:val="12"/>
        </w:rPr>
        <w:t> </w:t>
      </w:r>
      <w:r>
        <w:rPr>
          <w:spacing w:val="-2"/>
          <w:sz w:val="12"/>
        </w:rPr>
        <w:t>Filer</w:t>
      </w:r>
      <w:r>
        <w:rPr>
          <w:sz w:val="12"/>
        </w:rPr>
        <w:tab/>
      </w:r>
      <w:r>
        <w:rPr>
          <w:spacing w:val="2"/>
          <w:sz w:val="12"/>
        </w:rPr>
        <w:t>Non-accelerated</w:t>
      </w:r>
      <w:r>
        <w:rPr>
          <w:spacing w:val="6"/>
          <w:sz w:val="12"/>
        </w:rPr>
        <w:t> </w:t>
      </w:r>
      <w:r>
        <w:rPr>
          <w:spacing w:val="-2"/>
          <w:sz w:val="12"/>
        </w:rPr>
        <w:t>Filer</w:t>
      </w:r>
    </w:p>
    <w:p>
      <w:pPr>
        <w:pStyle w:val="BodyText"/>
        <w:spacing w:before="59"/>
        <w:ind w:left="0"/>
        <w:rPr>
          <w:sz w:val="12"/>
        </w:rPr>
      </w:pPr>
    </w:p>
    <w:p>
      <w:pPr>
        <w:tabs>
          <w:tab w:pos="5751" w:val="left" w:leader="none"/>
        </w:tabs>
        <w:spacing w:before="1"/>
        <w:ind w:left="0" w:right="145" w:firstLine="0"/>
        <w:jc w:val="center"/>
        <w:rPr>
          <w:sz w:val="12"/>
        </w:rPr>
      </w:pPr>
      <w:r>
        <w:rPr>
          <w:w w:val="105"/>
          <w:sz w:val="12"/>
        </w:rPr>
        <w:t>Smaller</w:t>
      </w:r>
      <w:r>
        <w:rPr>
          <w:spacing w:val="-6"/>
          <w:w w:val="105"/>
          <w:sz w:val="12"/>
        </w:rPr>
        <w:t> </w:t>
      </w:r>
      <w:r>
        <w:rPr>
          <w:w w:val="105"/>
          <w:sz w:val="12"/>
        </w:rPr>
        <w:t>Reporting</w:t>
      </w:r>
      <w:r>
        <w:rPr>
          <w:spacing w:val="-5"/>
          <w:w w:val="105"/>
          <w:sz w:val="12"/>
        </w:rPr>
        <w:t> </w:t>
      </w:r>
      <w:r>
        <w:rPr>
          <w:spacing w:val="-2"/>
          <w:w w:val="105"/>
          <w:sz w:val="12"/>
        </w:rPr>
        <w:t>Company</w:t>
      </w:r>
      <w:r>
        <w:rPr>
          <w:sz w:val="12"/>
        </w:rPr>
        <w:tab/>
      </w:r>
      <w:r>
        <w:rPr>
          <w:w w:val="105"/>
          <w:sz w:val="12"/>
        </w:rPr>
        <w:t>Emerging</w:t>
      </w:r>
      <w:r>
        <w:rPr>
          <w:spacing w:val="-6"/>
          <w:w w:val="105"/>
          <w:sz w:val="12"/>
        </w:rPr>
        <w:t> </w:t>
      </w:r>
      <w:r>
        <w:rPr>
          <w:w w:val="105"/>
          <w:sz w:val="12"/>
        </w:rPr>
        <w:t>Growth</w:t>
      </w:r>
      <w:r>
        <w:rPr>
          <w:spacing w:val="-5"/>
          <w:w w:val="105"/>
          <w:sz w:val="12"/>
        </w:rPr>
        <w:t> </w:t>
      </w:r>
      <w:r>
        <w:rPr>
          <w:spacing w:val="-2"/>
          <w:w w:val="105"/>
          <w:sz w:val="12"/>
        </w:rPr>
        <w:t>Company</w:t>
      </w:r>
    </w:p>
    <w:p>
      <w:pPr>
        <w:spacing w:line="232" w:lineRule="auto" w:before="79"/>
        <w:ind w:left="161" w:right="0" w:firstLine="0"/>
        <w:jc w:val="left"/>
        <w:rPr>
          <w:sz w:val="12"/>
        </w:rPr>
      </w:pPr>
      <w:r>
        <w:rPr>
          <w:w w:val="105"/>
          <w:sz w:val="12"/>
        </w:rPr>
        <w:t>If</w:t>
      </w:r>
      <w:r>
        <w:rPr>
          <w:spacing w:val="-5"/>
          <w:w w:val="105"/>
          <w:sz w:val="12"/>
        </w:rPr>
        <w:t> </w:t>
      </w:r>
      <w:r>
        <w:rPr>
          <w:w w:val="105"/>
          <w:sz w:val="12"/>
        </w:rPr>
        <w:t>an</w:t>
      </w:r>
      <w:r>
        <w:rPr>
          <w:spacing w:val="-5"/>
          <w:w w:val="105"/>
          <w:sz w:val="12"/>
        </w:rPr>
        <w:t> </w:t>
      </w:r>
      <w:r>
        <w:rPr>
          <w:w w:val="105"/>
          <w:sz w:val="12"/>
        </w:rPr>
        <w:t>emerging</w:t>
      </w:r>
      <w:r>
        <w:rPr>
          <w:spacing w:val="-5"/>
          <w:w w:val="105"/>
          <w:sz w:val="12"/>
        </w:rPr>
        <w:t> </w:t>
      </w:r>
      <w:r>
        <w:rPr>
          <w:w w:val="105"/>
          <w:sz w:val="12"/>
        </w:rPr>
        <w:t>growth</w:t>
      </w:r>
      <w:r>
        <w:rPr>
          <w:spacing w:val="-5"/>
          <w:w w:val="105"/>
          <w:sz w:val="12"/>
        </w:rPr>
        <w:t> </w:t>
      </w:r>
      <w:r>
        <w:rPr>
          <w:w w:val="105"/>
          <w:sz w:val="12"/>
        </w:rPr>
        <w:t>company,</w:t>
      </w:r>
      <w:r>
        <w:rPr>
          <w:spacing w:val="-5"/>
          <w:w w:val="105"/>
          <w:sz w:val="12"/>
        </w:rPr>
        <w:t> </w:t>
      </w:r>
      <w:r>
        <w:rPr>
          <w:w w:val="105"/>
          <w:sz w:val="12"/>
        </w:rPr>
        <w:t>indicate</w:t>
      </w:r>
      <w:r>
        <w:rPr>
          <w:spacing w:val="-5"/>
          <w:w w:val="105"/>
          <w:sz w:val="12"/>
        </w:rPr>
        <w:t> </w:t>
      </w:r>
      <w:r>
        <w:rPr>
          <w:w w:val="105"/>
          <w:sz w:val="12"/>
        </w:rPr>
        <w:t>by</w:t>
      </w:r>
      <w:r>
        <w:rPr>
          <w:spacing w:val="-5"/>
          <w:w w:val="105"/>
          <w:sz w:val="12"/>
        </w:rPr>
        <w:t> </w:t>
      </w:r>
      <w:r>
        <w:rPr>
          <w:w w:val="105"/>
          <w:sz w:val="12"/>
        </w:rPr>
        <w:t>check</w:t>
      </w:r>
      <w:r>
        <w:rPr>
          <w:spacing w:val="-5"/>
          <w:w w:val="105"/>
          <w:sz w:val="12"/>
        </w:rPr>
        <w:t> </w:t>
      </w:r>
      <w:r>
        <w:rPr>
          <w:w w:val="105"/>
          <w:sz w:val="12"/>
        </w:rPr>
        <w:t>mark</w:t>
      </w:r>
      <w:r>
        <w:rPr>
          <w:spacing w:val="-5"/>
          <w:w w:val="105"/>
          <w:sz w:val="12"/>
        </w:rPr>
        <w:t> </w:t>
      </w:r>
      <w:r>
        <w:rPr>
          <w:w w:val="105"/>
          <w:sz w:val="12"/>
        </w:rPr>
        <w:t>if</w:t>
      </w:r>
      <w:r>
        <w:rPr>
          <w:spacing w:val="-5"/>
          <w:w w:val="105"/>
          <w:sz w:val="12"/>
        </w:rPr>
        <w:t> </w:t>
      </w:r>
      <w:r>
        <w:rPr>
          <w:w w:val="105"/>
          <w:sz w:val="12"/>
        </w:rPr>
        <w:t>the</w:t>
      </w:r>
      <w:r>
        <w:rPr>
          <w:spacing w:val="-5"/>
          <w:w w:val="105"/>
          <w:sz w:val="12"/>
        </w:rPr>
        <w:t> </w:t>
      </w:r>
      <w:r>
        <w:rPr>
          <w:w w:val="105"/>
          <w:sz w:val="12"/>
        </w:rPr>
        <w:t>registrant</w:t>
      </w:r>
      <w:r>
        <w:rPr>
          <w:spacing w:val="-5"/>
          <w:w w:val="105"/>
          <w:sz w:val="12"/>
        </w:rPr>
        <w:t> </w:t>
      </w:r>
      <w:r>
        <w:rPr>
          <w:w w:val="105"/>
          <w:sz w:val="12"/>
        </w:rPr>
        <w:t>has</w:t>
      </w:r>
      <w:r>
        <w:rPr>
          <w:spacing w:val="-5"/>
          <w:w w:val="105"/>
          <w:sz w:val="12"/>
        </w:rPr>
        <w:t> </w:t>
      </w:r>
      <w:r>
        <w:rPr>
          <w:w w:val="105"/>
          <w:sz w:val="12"/>
        </w:rPr>
        <w:t>elected</w:t>
      </w:r>
      <w:r>
        <w:rPr>
          <w:spacing w:val="-5"/>
          <w:w w:val="105"/>
          <w:sz w:val="12"/>
        </w:rPr>
        <w:t> </w:t>
      </w:r>
      <w:r>
        <w:rPr>
          <w:w w:val="105"/>
          <w:sz w:val="12"/>
        </w:rPr>
        <w:t>not</w:t>
      </w:r>
      <w:r>
        <w:rPr>
          <w:spacing w:val="-5"/>
          <w:w w:val="105"/>
          <w:sz w:val="12"/>
        </w:rPr>
        <w:t> </w:t>
      </w:r>
      <w:r>
        <w:rPr>
          <w:w w:val="105"/>
          <w:sz w:val="12"/>
        </w:rPr>
        <w:t>to</w:t>
      </w:r>
      <w:r>
        <w:rPr>
          <w:spacing w:val="-5"/>
          <w:w w:val="105"/>
          <w:sz w:val="12"/>
        </w:rPr>
        <w:t> </w:t>
      </w:r>
      <w:r>
        <w:rPr>
          <w:w w:val="105"/>
          <w:sz w:val="12"/>
        </w:rPr>
        <w:t>use</w:t>
      </w:r>
      <w:r>
        <w:rPr>
          <w:spacing w:val="-5"/>
          <w:w w:val="105"/>
          <w:sz w:val="12"/>
        </w:rPr>
        <w:t> </w:t>
      </w:r>
      <w:r>
        <w:rPr>
          <w:w w:val="105"/>
          <w:sz w:val="12"/>
        </w:rPr>
        <w:t>the</w:t>
      </w:r>
      <w:r>
        <w:rPr>
          <w:spacing w:val="-5"/>
          <w:w w:val="105"/>
          <w:sz w:val="12"/>
        </w:rPr>
        <w:t> </w:t>
      </w:r>
      <w:r>
        <w:rPr>
          <w:w w:val="105"/>
          <w:sz w:val="12"/>
        </w:rPr>
        <w:t>extended</w:t>
      </w:r>
      <w:r>
        <w:rPr>
          <w:spacing w:val="-5"/>
          <w:w w:val="105"/>
          <w:sz w:val="12"/>
        </w:rPr>
        <w:t> </w:t>
      </w:r>
      <w:r>
        <w:rPr>
          <w:w w:val="105"/>
          <w:sz w:val="12"/>
        </w:rPr>
        <w:t>transition</w:t>
      </w:r>
      <w:r>
        <w:rPr>
          <w:spacing w:val="-5"/>
          <w:w w:val="105"/>
          <w:sz w:val="12"/>
        </w:rPr>
        <w:t> </w:t>
      </w:r>
      <w:r>
        <w:rPr>
          <w:w w:val="105"/>
          <w:sz w:val="12"/>
        </w:rPr>
        <w:t>period</w:t>
      </w:r>
      <w:r>
        <w:rPr>
          <w:spacing w:val="-5"/>
          <w:w w:val="105"/>
          <w:sz w:val="12"/>
        </w:rPr>
        <w:t> </w:t>
      </w:r>
      <w:r>
        <w:rPr>
          <w:w w:val="105"/>
          <w:sz w:val="12"/>
        </w:rPr>
        <w:t>for</w:t>
      </w:r>
      <w:r>
        <w:rPr>
          <w:spacing w:val="-5"/>
          <w:w w:val="105"/>
          <w:sz w:val="12"/>
        </w:rPr>
        <w:t> </w:t>
      </w:r>
      <w:r>
        <w:rPr>
          <w:w w:val="105"/>
          <w:sz w:val="12"/>
        </w:rPr>
        <w:t>complying</w:t>
      </w:r>
      <w:r>
        <w:rPr>
          <w:spacing w:val="-5"/>
          <w:w w:val="105"/>
          <w:sz w:val="12"/>
        </w:rPr>
        <w:t> </w:t>
      </w:r>
      <w:r>
        <w:rPr>
          <w:w w:val="105"/>
          <w:sz w:val="12"/>
        </w:rPr>
        <w:t>with</w:t>
      </w:r>
      <w:r>
        <w:rPr>
          <w:spacing w:val="-5"/>
          <w:w w:val="105"/>
          <w:sz w:val="12"/>
        </w:rPr>
        <w:t> </w:t>
      </w:r>
      <w:r>
        <w:rPr>
          <w:w w:val="105"/>
          <w:sz w:val="12"/>
        </w:rPr>
        <w:t>any</w:t>
      </w:r>
      <w:r>
        <w:rPr>
          <w:spacing w:val="-5"/>
          <w:w w:val="105"/>
          <w:sz w:val="12"/>
        </w:rPr>
        <w:t> </w:t>
      </w:r>
      <w:r>
        <w:rPr>
          <w:w w:val="105"/>
          <w:sz w:val="12"/>
        </w:rPr>
        <w:t>new</w:t>
      </w:r>
      <w:r>
        <w:rPr>
          <w:spacing w:val="-5"/>
          <w:w w:val="105"/>
          <w:sz w:val="12"/>
        </w:rPr>
        <w:t> </w:t>
      </w:r>
      <w:r>
        <w:rPr>
          <w:w w:val="105"/>
          <w:sz w:val="12"/>
        </w:rPr>
        <w:t>or</w:t>
      </w:r>
      <w:r>
        <w:rPr>
          <w:spacing w:val="-5"/>
          <w:w w:val="105"/>
          <w:sz w:val="12"/>
        </w:rPr>
        <w:t> </w:t>
      </w:r>
      <w:r>
        <w:rPr>
          <w:w w:val="105"/>
          <w:sz w:val="12"/>
        </w:rPr>
        <w:t>revised</w:t>
      </w:r>
      <w:r>
        <w:rPr>
          <w:spacing w:val="-5"/>
          <w:w w:val="105"/>
          <w:sz w:val="12"/>
        </w:rPr>
        <w:t> </w:t>
      </w:r>
      <w:r>
        <w:rPr>
          <w:w w:val="105"/>
          <w:sz w:val="12"/>
        </w:rPr>
        <w:t>financial</w:t>
      </w:r>
      <w:r>
        <w:rPr>
          <w:spacing w:val="-5"/>
          <w:w w:val="105"/>
          <w:sz w:val="12"/>
        </w:rPr>
        <w:t> </w:t>
      </w:r>
      <w:r>
        <w:rPr>
          <w:w w:val="105"/>
          <w:sz w:val="12"/>
        </w:rPr>
        <w:t>accounting</w:t>
      </w:r>
      <w:r>
        <w:rPr>
          <w:spacing w:val="-5"/>
          <w:w w:val="105"/>
          <w:sz w:val="12"/>
        </w:rPr>
        <w:t> </w:t>
      </w:r>
      <w:r>
        <w:rPr>
          <w:w w:val="105"/>
          <w:sz w:val="12"/>
        </w:rPr>
        <w:t>standards</w:t>
      </w:r>
      <w:r>
        <w:rPr>
          <w:spacing w:val="-5"/>
          <w:w w:val="105"/>
          <w:sz w:val="12"/>
        </w:rPr>
        <w:t> </w:t>
      </w:r>
      <w:r>
        <w:rPr>
          <w:w w:val="105"/>
          <w:sz w:val="12"/>
        </w:rPr>
        <w:t>provided</w:t>
      </w:r>
      <w:r>
        <w:rPr>
          <w:spacing w:val="40"/>
          <w:w w:val="105"/>
          <w:sz w:val="12"/>
        </w:rPr>
        <w:t> </w:t>
      </w:r>
      <w:r>
        <w:rPr>
          <w:w w:val="105"/>
          <w:sz w:val="12"/>
        </w:rPr>
        <w:t>pursuant to Section 13(a) of the Exchange Act.</w:t>
      </w:r>
    </w:p>
    <w:p>
      <w:pPr>
        <w:spacing w:line="232" w:lineRule="auto" w:before="95"/>
        <w:ind w:left="161" w:right="283" w:firstLine="0"/>
        <w:jc w:val="left"/>
        <w:rPr>
          <w:rFonts w:ascii="Wingdings" w:hAnsi="Wingdings"/>
          <w:sz w:val="12"/>
        </w:rPr>
      </w:pPr>
      <w:r>
        <w:rPr>
          <w:w w:val="105"/>
          <w:sz w:val="12"/>
        </w:rPr>
        <w:t>Indicate</w:t>
      </w:r>
      <w:r>
        <w:rPr>
          <w:spacing w:val="-5"/>
          <w:w w:val="105"/>
          <w:sz w:val="12"/>
        </w:rPr>
        <w:t> </w:t>
      </w:r>
      <w:r>
        <w:rPr>
          <w:w w:val="105"/>
          <w:sz w:val="12"/>
        </w:rPr>
        <w:t>by</w:t>
      </w:r>
      <w:r>
        <w:rPr>
          <w:spacing w:val="-5"/>
          <w:w w:val="105"/>
          <w:sz w:val="12"/>
        </w:rPr>
        <w:t> </w:t>
      </w:r>
      <w:r>
        <w:rPr>
          <w:w w:val="105"/>
          <w:sz w:val="12"/>
        </w:rPr>
        <w:t>check</w:t>
      </w:r>
      <w:r>
        <w:rPr>
          <w:spacing w:val="-5"/>
          <w:w w:val="105"/>
          <w:sz w:val="12"/>
        </w:rPr>
        <w:t> </w:t>
      </w:r>
      <w:r>
        <w:rPr>
          <w:w w:val="105"/>
          <w:sz w:val="12"/>
        </w:rPr>
        <w:t>mark</w:t>
      </w:r>
      <w:r>
        <w:rPr>
          <w:spacing w:val="-5"/>
          <w:w w:val="105"/>
          <w:sz w:val="12"/>
        </w:rPr>
        <w:t> </w:t>
      </w:r>
      <w:r>
        <w:rPr>
          <w:w w:val="105"/>
          <w:sz w:val="12"/>
        </w:rPr>
        <w:t>whether</w:t>
      </w:r>
      <w:r>
        <w:rPr>
          <w:spacing w:val="-5"/>
          <w:w w:val="105"/>
          <w:sz w:val="12"/>
        </w:rPr>
        <w:t> </w:t>
      </w:r>
      <w:r>
        <w:rPr>
          <w:w w:val="105"/>
          <w:sz w:val="12"/>
        </w:rPr>
        <w:t>the</w:t>
      </w:r>
      <w:r>
        <w:rPr>
          <w:spacing w:val="-5"/>
          <w:w w:val="105"/>
          <w:sz w:val="12"/>
        </w:rPr>
        <w:t> </w:t>
      </w:r>
      <w:r>
        <w:rPr>
          <w:w w:val="105"/>
          <w:sz w:val="12"/>
        </w:rPr>
        <w:t>registrant</w:t>
      </w:r>
      <w:r>
        <w:rPr>
          <w:spacing w:val="-5"/>
          <w:w w:val="105"/>
          <w:sz w:val="12"/>
        </w:rPr>
        <w:t> </w:t>
      </w:r>
      <w:r>
        <w:rPr>
          <w:w w:val="105"/>
          <w:sz w:val="12"/>
        </w:rPr>
        <w:t>has</w:t>
      </w:r>
      <w:r>
        <w:rPr>
          <w:spacing w:val="-5"/>
          <w:w w:val="105"/>
          <w:sz w:val="12"/>
        </w:rPr>
        <w:t> </w:t>
      </w:r>
      <w:r>
        <w:rPr>
          <w:w w:val="105"/>
          <w:sz w:val="12"/>
        </w:rPr>
        <w:t>filed</w:t>
      </w:r>
      <w:r>
        <w:rPr>
          <w:spacing w:val="-5"/>
          <w:w w:val="105"/>
          <w:sz w:val="12"/>
        </w:rPr>
        <w:t> </w:t>
      </w:r>
      <w:r>
        <w:rPr>
          <w:w w:val="105"/>
          <w:sz w:val="12"/>
        </w:rPr>
        <w:t>a</w:t>
      </w:r>
      <w:r>
        <w:rPr>
          <w:spacing w:val="-5"/>
          <w:w w:val="105"/>
          <w:sz w:val="12"/>
        </w:rPr>
        <w:t> </w:t>
      </w:r>
      <w:r>
        <w:rPr>
          <w:w w:val="105"/>
          <w:sz w:val="12"/>
        </w:rPr>
        <w:t>report</w:t>
      </w:r>
      <w:r>
        <w:rPr>
          <w:spacing w:val="-5"/>
          <w:w w:val="105"/>
          <w:sz w:val="12"/>
        </w:rPr>
        <w:t> </w:t>
      </w:r>
      <w:r>
        <w:rPr>
          <w:w w:val="105"/>
          <w:sz w:val="12"/>
        </w:rPr>
        <w:t>on</w:t>
      </w:r>
      <w:r>
        <w:rPr>
          <w:spacing w:val="-5"/>
          <w:w w:val="105"/>
          <w:sz w:val="12"/>
        </w:rPr>
        <w:t> </w:t>
      </w:r>
      <w:r>
        <w:rPr>
          <w:w w:val="105"/>
          <w:sz w:val="12"/>
        </w:rPr>
        <w:t>and</w:t>
      </w:r>
      <w:r>
        <w:rPr>
          <w:spacing w:val="-5"/>
          <w:w w:val="105"/>
          <w:sz w:val="12"/>
        </w:rPr>
        <w:t> </w:t>
      </w:r>
      <w:r>
        <w:rPr>
          <w:w w:val="105"/>
          <w:sz w:val="12"/>
        </w:rPr>
        <w:t>attestation</w:t>
      </w:r>
      <w:r>
        <w:rPr>
          <w:spacing w:val="-5"/>
          <w:w w:val="105"/>
          <w:sz w:val="12"/>
        </w:rPr>
        <w:t> </w:t>
      </w:r>
      <w:r>
        <w:rPr>
          <w:w w:val="105"/>
          <w:sz w:val="12"/>
        </w:rPr>
        <w:t>to</w:t>
      </w:r>
      <w:r>
        <w:rPr>
          <w:spacing w:val="-5"/>
          <w:w w:val="105"/>
          <w:sz w:val="12"/>
        </w:rPr>
        <w:t> </w:t>
      </w:r>
      <w:r>
        <w:rPr>
          <w:w w:val="105"/>
          <w:sz w:val="12"/>
        </w:rPr>
        <w:t>its</w:t>
      </w:r>
      <w:r>
        <w:rPr>
          <w:spacing w:val="-5"/>
          <w:w w:val="105"/>
          <w:sz w:val="12"/>
        </w:rPr>
        <w:t> </w:t>
      </w:r>
      <w:r>
        <w:rPr>
          <w:w w:val="105"/>
          <w:sz w:val="12"/>
        </w:rPr>
        <w:t>management’s</w:t>
      </w:r>
      <w:r>
        <w:rPr>
          <w:spacing w:val="-5"/>
          <w:w w:val="105"/>
          <w:sz w:val="12"/>
        </w:rPr>
        <w:t> </w:t>
      </w:r>
      <w:r>
        <w:rPr>
          <w:w w:val="105"/>
          <w:sz w:val="12"/>
        </w:rPr>
        <w:t>assessment</w:t>
      </w:r>
      <w:r>
        <w:rPr>
          <w:spacing w:val="-5"/>
          <w:w w:val="105"/>
          <w:sz w:val="12"/>
        </w:rPr>
        <w:t> </w:t>
      </w:r>
      <w:r>
        <w:rPr>
          <w:w w:val="105"/>
          <w:sz w:val="12"/>
        </w:rPr>
        <w:t>of</w:t>
      </w:r>
      <w:r>
        <w:rPr>
          <w:spacing w:val="-5"/>
          <w:w w:val="105"/>
          <w:sz w:val="12"/>
        </w:rPr>
        <w:t> </w:t>
      </w:r>
      <w:r>
        <w:rPr>
          <w:w w:val="105"/>
          <w:sz w:val="12"/>
        </w:rPr>
        <w:t>the</w:t>
      </w:r>
      <w:r>
        <w:rPr>
          <w:spacing w:val="-5"/>
          <w:w w:val="105"/>
          <w:sz w:val="12"/>
        </w:rPr>
        <w:t> </w:t>
      </w:r>
      <w:r>
        <w:rPr>
          <w:w w:val="105"/>
          <w:sz w:val="12"/>
        </w:rPr>
        <w:t>effectiveness</w:t>
      </w:r>
      <w:r>
        <w:rPr>
          <w:spacing w:val="-5"/>
          <w:w w:val="105"/>
          <w:sz w:val="12"/>
        </w:rPr>
        <w:t> </w:t>
      </w:r>
      <w:r>
        <w:rPr>
          <w:w w:val="105"/>
          <w:sz w:val="12"/>
        </w:rPr>
        <w:t>of</w:t>
      </w:r>
      <w:r>
        <w:rPr>
          <w:spacing w:val="-5"/>
          <w:w w:val="105"/>
          <w:sz w:val="12"/>
        </w:rPr>
        <w:t> </w:t>
      </w:r>
      <w:r>
        <w:rPr>
          <w:w w:val="105"/>
          <w:sz w:val="12"/>
        </w:rPr>
        <w:t>its</w:t>
      </w:r>
      <w:r>
        <w:rPr>
          <w:spacing w:val="-5"/>
          <w:w w:val="105"/>
          <w:sz w:val="12"/>
        </w:rPr>
        <w:t> </w:t>
      </w:r>
      <w:r>
        <w:rPr>
          <w:w w:val="105"/>
          <w:sz w:val="12"/>
        </w:rPr>
        <w:t>internal</w:t>
      </w:r>
      <w:r>
        <w:rPr>
          <w:spacing w:val="-5"/>
          <w:w w:val="105"/>
          <w:sz w:val="12"/>
        </w:rPr>
        <w:t> </w:t>
      </w:r>
      <w:r>
        <w:rPr>
          <w:w w:val="105"/>
          <w:sz w:val="12"/>
        </w:rPr>
        <w:t>control</w:t>
      </w:r>
      <w:r>
        <w:rPr>
          <w:spacing w:val="-5"/>
          <w:w w:val="105"/>
          <w:sz w:val="12"/>
        </w:rPr>
        <w:t> </w:t>
      </w:r>
      <w:r>
        <w:rPr>
          <w:w w:val="105"/>
          <w:sz w:val="12"/>
        </w:rPr>
        <w:t>over</w:t>
      </w:r>
      <w:r>
        <w:rPr>
          <w:spacing w:val="-5"/>
          <w:w w:val="105"/>
          <w:sz w:val="12"/>
        </w:rPr>
        <w:t> </w:t>
      </w:r>
      <w:r>
        <w:rPr>
          <w:w w:val="105"/>
          <w:sz w:val="12"/>
        </w:rPr>
        <w:t>financial</w:t>
      </w:r>
      <w:r>
        <w:rPr>
          <w:spacing w:val="-5"/>
          <w:w w:val="105"/>
          <w:sz w:val="12"/>
        </w:rPr>
        <w:t> </w:t>
      </w:r>
      <w:r>
        <w:rPr>
          <w:w w:val="105"/>
          <w:sz w:val="12"/>
        </w:rPr>
        <w:t>reporting</w:t>
      </w:r>
      <w:r>
        <w:rPr>
          <w:spacing w:val="-5"/>
          <w:w w:val="105"/>
          <w:sz w:val="12"/>
        </w:rPr>
        <w:t> </w:t>
      </w:r>
      <w:r>
        <w:rPr>
          <w:w w:val="105"/>
          <w:sz w:val="12"/>
        </w:rPr>
        <w:t>under</w:t>
      </w:r>
      <w:r>
        <w:rPr>
          <w:spacing w:val="-5"/>
          <w:w w:val="105"/>
          <w:sz w:val="12"/>
        </w:rPr>
        <w:t> </w:t>
      </w:r>
      <w:r>
        <w:rPr>
          <w:w w:val="105"/>
          <w:sz w:val="12"/>
        </w:rPr>
        <w:t>Section</w:t>
      </w:r>
      <w:r>
        <w:rPr>
          <w:spacing w:val="-5"/>
          <w:w w:val="105"/>
          <w:sz w:val="12"/>
        </w:rPr>
        <w:t> </w:t>
      </w:r>
      <w:r>
        <w:rPr>
          <w:w w:val="105"/>
          <w:sz w:val="12"/>
        </w:rPr>
        <w:t>404(b)</w:t>
      </w:r>
      <w:r>
        <w:rPr>
          <w:spacing w:val="-5"/>
          <w:w w:val="105"/>
          <w:sz w:val="12"/>
        </w:rPr>
        <w:t> </w:t>
      </w:r>
      <w:r>
        <w:rPr>
          <w:w w:val="105"/>
          <w:sz w:val="12"/>
        </w:rPr>
        <w:t>of</w:t>
      </w:r>
      <w:r>
        <w:rPr>
          <w:spacing w:val="40"/>
          <w:w w:val="105"/>
          <w:sz w:val="12"/>
        </w:rPr>
        <w:t> </w:t>
      </w:r>
      <w:r>
        <w:rPr>
          <w:w w:val="105"/>
          <w:sz w:val="12"/>
        </w:rPr>
        <w:t>the Sarbanes-Oxley</w:t>
      </w:r>
      <w:r>
        <w:rPr>
          <w:spacing w:val="-6"/>
          <w:w w:val="105"/>
          <w:sz w:val="12"/>
        </w:rPr>
        <w:t> </w:t>
      </w:r>
      <w:r>
        <w:rPr>
          <w:w w:val="105"/>
          <w:sz w:val="12"/>
        </w:rPr>
        <w:t>Act (15 U.S.C. 7262(b)) by the registered public accounting firm that prepared or issued its audit report.</w:t>
      </w:r>
      <w:r>
        <w:rPr>
          <w:spacing w:val="80"/>
          <w:w w:val="105"/>
          <w:sz w:val="12"/>
        </w:rPr>
        <w:t> </w:t>
      </w:r>
      <w:r>
        <w:rPr>
          <w:rFonts w:ascii="Wingdings" w:hAnsi="Wingdings"/>
          <w:w w:val="105"/>
          <w:sz w:val="12"/>
        </w:rPr>
        <w:t></w:t>
      </w:r>
    </w:p>
    <w:p>
      <w:pPr>
        <w:spacing w:line="232" w:lineRule="auto" w:before="94"/>
        <w:ind w:left="161" w:right="283" w:firstLine="0"/>
        <w:jc w:val="left"/>
        <w:rPr>
          <w:sz w:val="12"/>
        </w:rPr>
      </w:pPr>
      <w:r>
        <w:rPr>
          <w:w w:val="105"/>
          <w:sz w:val="12"/>
        </w:rPr>
        <w:t>If</w:t>
      </w:r>
      <w:r>
        <w:rPr>
          <w:spacing w:val="-5"/>
          <w:w w:val="105"/>
          <w:sz w:val="12"/>
        </w:rPr>
        <w:t> </w:t>
      </w:r>
      <w:r>
        <w:rPr>
          <w:w w:val="105"/>
          <w:sz w:val="12"/>
        </w:rPr>
        <w:t>securities</w:t>
      </w:r>
      <w:r>
        <w:rPr>
          <w:spacing w:val="-4"/>
          <w:w w:val="105"/>
          <w:sz w:val="12"/>
        </w:rPr>
        <w:t> </w:t>
      </w:r>
      <w:r>
        <w:rPr>
          <w:w w:val="105"/>
          <w:sz w:val="12"/>
        </w:rPr>
        <w:t>are</w:t>
      </w:r>
      <w:r>
        <w:rPr>
          <w:spacing w:val="-4"/>
          <w:w w:val="105"/>
          <w:sz w:val="12"/>
        </w:rPr>
        <w:t> </w:t>
      </w:r>
      <w:r>
        <w:rPr>
          <w:w w:val="105"/>
          <w:sz w:val="12"/>
        </w:rPr>
        <w:t>registered</w:t>
      </w:r>
      <w:r>
        <w:rPr>
          <w:spacing w:val="-4"/>
          <w:w w:val="105"/>
          <w:sz w:val="12"/>
        </w:rPr>
        <w:t> </w:t>
      </w:r>
      <w:r>
        <w:rPr>
          <w:w w:val="105"/>
          <w:sz w:val="12"/>
        </w:rPr>
        <w:t>pursuant</w:t>
      </w:r>
      <w:r>
        <w:rPr>
          <w:spacing w:val="-4"/>
          <w:w w:val="105"/>
          <w:sz w:val="12"/>
        </w:rPr>
        <w:t> </w:t>
      </w:r>
      <w:r>
        <w:rPr>
          <w:w w:val="105"/>
          <w:sz w:val="12"/>
        </w:rPr>
        <w:t>to</w:t>
      </w:r>
      <w:r>
        <w:rPr>
          <w:spacing w:val="-4"/>
          <w:w w:val="105"/>
          <w:sz w:val="12"/>
        </w:rPr>
        <w:t> </w:t>
      </w:r>
      <w:r>
        <w:rPr>
          <w:w w:val="105"/>
          <w:sz w:val="12"/>
        </w:rPr>
        <w:t>Section</w:t>
      </w:r>
      <w:r>
        <w:rPr>
          <w:spacing w:val="-4"/>
          <w:w w:val="105"/>
          <w:sz w:val="12"/>
        </w:rPr>
        <w:t> </w:t>
      </w:r>
      <w:r>
        <w:rPr>
          <w:w w:val="105"/>
          <w:sz w:val="12"/>
        </w:rPr>
        <w:t>12(b)</w:t>
      </w:r>
      <w:r>
        <w:rPr>
          <w:spacing w:val="-4"/>
          <w:w w:val="105"/>
          <w:sz w:val="12"/>
        </w:rPr>
        <w:t> </w:t>
      </w:r>
      <w:r>
        <w:rPr>
          <w:w w:val="105"/>
          <w:sz w:val="12"/>
        </w:rPr>
        <w:t>of</w:t>
      </w:r>
      <w:r>
        <w:rPr>
          <w:spacing w:val="-4"/>
          <w:w w:val="105"/>
          <w:sz w:val="12"/>
        </w:rPr>
        <w:t> </w:t>
      </w:r>
      <w:r>
        <w:rPr>
          <w:w w:val="105"/>
          <w:sz w:val="12"/>
        </w:rPr>
        <w:t>the</w:t>
      </w:r>
      <w:r>
        <w:rPr>
          <w:spacing w:val="-9"/>
          <w:w w:val="105"/>
          <w:sz w:val="12"/>
        </w:rPr>
        <w:t> </w:t>
      </w:r>
      <w:r>
        <w:rPr>
          <w:w w:val="105"/>
          <w:sz w:val="12"/>
        </w:rPr>
        <w:t>Act,</w:t>
      </w:r>
      <w:r>
        <w:rPr>
          <w:spacing w:val="-4"/>
          <w:w w:val="105"/>
          <w:sz w:val="12"/>
        </w:rPr>
        <w:t> </w:t>
      </w:r>
      <w:r>
        <w:rPr>
          <w:w w:val="105"/>
          <w:sz w:val="12"/>
        </w:rPr>
        <w:t>indicate</w:t>
      </w:r>
      <w:r>
        <w:rPr>
          <w:spacing w:val="-4"/>
          <w:w w:val="105"/>
          <w:sz w:val="12"/>
        </w:rPr>
        <w:t> </w:t>
      </w:r>
      <w:r>
        <w:rPr>
          <w:w w:val="105"/>
          <w:sz w:val="12"/>
        </w:rPr>
        <w:t>by</w:t>
      </w:r>
      <w:r>
        <w:rPr>
          <w:spacing w:val="-4"/>
          <w:w w:val="105"/>
          <w:sz w:val="12"/>
        </w:rPr>
        <w:t> </w:t>
      </w:r>
      <w:r>
        <w:rPr>
          <w:w w:val="105"/>
          <w:sz w:val="12"/>
        </w:rPr>
        <w:t>check</w:t>
      </w:r>
      <w:r>
        <w:rPr>
          <w:spacing w:val="-4"/>
          <w:w w:val="105"/>
          <w:sz w:val="12"/>
        </w:rPr>
        <w:t> </w:t>
      </w:r>
      <w:r>
        <w:rPr>
          <w:w w:val="105"/>
          <w:sz w:val="12"/>
        </w:rPr>
        <w:t>mark</w:t>
      </w:r>
      <w:r>
        <w:rPr>
          <w:spacing w:val="-4"/>
          <w:w w:val="105"/>
          <w:sz w:val="12"/>
        </w:rPr>
        <w:t> </w:t>
      </w:r>
      <w:r>
        <w:rPr>
          <w:w w:val="105"/>
          <w:sz w:val="12"/>
        </w:rPr>
        <w:t>whether</w:t>
      </w:r>
      <w:r>
        <w:rPr>
          <w:spacing w:val="-4"/>
          <w:w w:val="105"/>
          <w:sz w:val="12"/>
        </w:rPr>
        <w:t> </w:t>
      </w:r>
      <w:r>
        <w:rPr>
          <w:w w:val="105"/>
          <w:sz w:val="12"/>
        </w:rPr>
        <w:t>the</w:t>
      </w:r>
      <w:r>
        <w:rPr>
          <w:spacing w:val="-4"/>
          <w:w w:val="105"/>
          <w:sz w:val="12"/>
        </w:rPr>
        <w:t> </w:t>
      </w:r>
      <w:r>
        <w:rPr>
          <w:w w:val="105"/>
          <w:sz w:val="12"/>
        </w:rPr>
        <w:t>financial</w:t>
      </w:r>
      <w:r>
        <w:rPr>
          <w:spacing w:val="-4"/>
          <w:w w:val="105"/>
          <w:sz w:val="12"/>
        </w:rPr>
        <w:t> </w:t>
      </w:r>
      <w:r>
        <w:rPr>
          <w:w w:val="105"/>
          <w:sz w:val="12"/>
        </w:rPr>
        <w:t>statements</w:t>
      </w:r>
      <w:r>
        <w:rPr>
          <w:spacing w:val="-4"/>
          <w:w w:val="105"/>
          <w:sz w:val="12"/>
        </w:rPr>
        <w:t> </w:t>
      </w:r>
      <w:r>
        <w:rPr>
          <w:w w:val="105"/>
          <w:sz w:val="12"/>
        </w:rPr>
        <w:t>of</w:t>
      </w:r>
      <w:r>
        <w:rPr>
          <w:spacing w:val="-4"/>
          <w:w w:val="105"/>
          <w:sz w:val="12"/>
        </w:rPr>
        <w:t> </w:t>
      </w:r>
      <w:r>
        <w:rPr>
          <w:w w:val="105"/>
          <w:sz w:val="12"/>
        </w:rPr>
        <w:t>the</w:t>
      </w:r>
      <w:r>
        <w:rPr>
          <w:spacing w:val="-4"/>
          <w:w w:val="105"/>
          <w:sz w:val="12"/>
        </w:rPr>
        <w:t> </w:t>
      </w:r>
      <w:r>
        <w:rPr>
          <w:w w:val="105"/>
          <w:sz w:val="12"/>
        </w:rPr>
        <w:t>registrant</w:t>
      </w:r>
      <w:r>
        <w:rPr>
          <w:spacing w:val="-4"/>
          <w:w w:val="105"/>
          <w:sz w:val="12"/>
        </w:rPr>
        <w:t> </w:t>
      </w:r>
      <w:r>
        <w:rPr>
          <w:w w:val="105"/>
          <w:sz w:val="12"/>
        </w:rPr>
        <w:t>included</w:t>
      </w:r>
      <w:r>
        <w:rPr>
          <w:spacing w:val="-4"/>
          <w:w w:val="105"/>
          <w:sz w:val="12"/>
        </w:rPr>
        <w:t> </w:t>
      </w:r>
      <w:r>
        <w:rPr>
          <w:w w:val="105"/>
          <w:sz w:val="12"/>
        </w:rPr>
        <w:t>in</w:t>
      </w:r>
      <w:r>
        <w:rPr>
          <w:spacing w:val="-4"/>
          <w:w w:val="105"/>
          <w:sz w:val="12"/>
        </w:rPr>
        <w:t> </w:t>
      </w:r>
      <w:r>
        <w:rPr>
          <w:w w:val="105"/>
          <w:sz w:val="12"/>
        </w:rPr>
        <w:t>the</w:t>
      </w:r>
      <w:r>
        <w:rPr>
          <w:spacing w:val="-4"/>
          <w:w w:val="105"/>
          <w:sz w:val="12"/>
        </w:rPr>
        <w:t> </w:t>
      </w:r>
      <w:r>
        <w:rPr>
          <w:w w:val="105"/>
          <w:sz w:val="12"/>
        </w:rPr>
        <w:t>filing</w:t>
      </w:r>
      <w:r>
        <w:rPr>
          <w:spacing w:val="-4"/>
          <w:w w:val="105"/>
          <w:sz w:val="12"/>
        </w:rPr>
        <w:t> </w:t>
      </w:r>
      <w:r>
        <w:rPr>
          <w:w w:val="105"/>
          <w:sz w:val="12"/>
        </w:rPr>
        <w:t>reflect</w:t>
      </w:r>
      <w:r>
        <w:rPr>
          <w:spacing w:val="-4"/>
          <w:w w:val="105"/>
          <w:sz w:val="12"/>
        </w:rPr>
        <w:t> </w:t>
      </w:r>
      <w:r>
        <w:rPr>
          <w:w w:val="105"/>
          <w:sz w:val="12"/>
        </w:rPr>
        <w:t>the</w:t>
      </w:r>
      <w:r>
        <w:rPr>
          <w:spacing w:val="-4"/>
          <w:w w:val="105"/>
          <w:sz w:val="12"/>
        </w:rPr>
        <w:t> </w:t>
      </w:r>
      <w:r>
        <w:rPr>
          <w:w w:val="105"/>
          <w:sz w:val="12"/>
        </w:rPr>
        <w:t>correction</w:t>
      </w:r>
      <w:r>
        <w:rPr>
          <w:spacing w:val="-4"/>
          <w:w w:val="105"/>
          <w:sz w:val="12"/>
        </w:rPr>
        <w:t> </w:t>
      </w:r>
      <w:r>
        <w:rPr>
          <w:w w:val="105"/>
          <w:sz w:val="12"/>
        </w:rPr>
        <w:t>of</w:t>
      </w:r>
      <w:r>
        <w:rPr>
          <w:spacing w:val="-4"/>
          <w:w w:val="105"/>
          <w:sz w:val="12"/>
        </w:rPr>
        <w:t> </w:t>
      </w:r>
      <w:r>
        <w:rPr>
          <w:w w:val="105"/>
          <w:sz w:val="12"/>
        </w:rPr>
        <w:t>an</w:t>
      </w:r>
      <w:r>
        <w:rPr>
          <w:spacing w:val="-4"/>
          <w:w w:val="105"/>
          <w:sz w:val="12"/>
        </w:rPr>
        <w:t> </w:t>
      </w:r>
      <w:r>
        <w:rPr>
          <w:w w:val="105"/>
          <w:sz w:val="12"/>
        </w:rPr>
        <w:t>error</w:t>
      </w:r>
      <w:r>
        <w:rPr>
          <w:spacing w:val="-4"/>
          <w:w w:val="105"/>
          <w:sz w:val="12"/>
        </w:rPr>
        <w:t> </w:t>
      </w:r>
      <w:r>
        <w:rPr>
          <w:w w:val="105"/>
          <w:sz w:val="12"/>
        </w:rPr>
        <w:t>to</w:t>
      </w:r>
      <w:r>
        <w:rPr>
          <w:spacing w:val="-4"/>
          <w:w w:val="105"/>
          <w:sz w:val="12"/>
        </w:rPr>
        <w:t> </w:t>
      </w:r>
      <w:r>
        <w:rPr>
          <w:w w:val="105"/>
          <w:sz w:val="12"/>
        </w:rPr>
        <w:t>previously</w:t>
      </w:r>
      <w:r>
        <w:rPr>
          <w:spacing w:val="40"/>
          <w:w w:val="105"/>
          <w:sz w:val="12"/>
        </w:rPr>
        <w:t> </w:t>
      </w:r>
      <w:r>
        <w:rPr>
          <w:w w:val="105"/>
          <w:sz w:val="12"/>
        </w:rPr>
        <w:t>issued financial statements.</w:t>
      </w:r>
    </w:p>
    <w:p>
      <w:pPr>
        <w:spacing w:line="465" w:lineRule="auto" w:before="131"/>
        <w:ind w:left="161" w:right="231" w:firstLine="0"/>
        <w:jc w:val="left"/>
        <w:rPr>
          <w:sz w:val="12"/>
        </w:rPr>
      </w:pPr>
      <w:r>
        <w:rPr>
          <w:w w:val="105"/>
          <w:sz w:val="12"/>
        </w:rPr>
        <w:t>Indicate</w:t>
      </w:r>
      <w:r>
        <w:rPr>
          <w:spacing w:val="-5"/>
          <w:w w:val="105"/>
          <w:sz w:val="12"/>
        </w:rPr>
        <w:t> </w:t>
      </w:r>
      <w:r>
        <w:rPr>
          <w:w w:val="105"/>
          <w:sz w:val="12"/>
        </w:rPr>
        <w:t>by</w:t>
      </w:r>
      <w:r>
        <w:rPr>
          <w:spacing w:val="-5"/>
          <w:w w:val="105"/>
          <w:sz w:val="12"/>
        </w:rPr>
        <w:t> </w:t>
      </w:r>
      <w:r>
        <w:rPr>
          <w:w w:val="105"/>
          <w:sz w:val="12"/>
        </w:rPr>
        <w:t>check</w:t>
      </w:r>
      <w:r>
        <w:rPr>
          <w:spacing w:val="-5"/>
          <w:w w:val="105"/>
          <w:sz w:val="12"/>
        </w:rPr>
        <w:t> </w:t>
      </w:r>
      <w:r>
        <w:rPr>
          <w:w w:val="105"/>
          <w:sz w:val="12"/>
        </w:rPr>
        <w:t>mark</w:t>
      </w:r>
      <w:r>
        <w:rPr>
          <w:spacing w:val="-5"/>
          <w:w w:val="105"/>
          <w:sz w:val="12"/>
        </w:rPr>
        <w:t> </w:t>
      </w:r>
      <w:r>
        <w:rPr>
          <w:w w:val="105"/>
          <w:sz w:val="12"/>
        </w:rPr>
        <w:t>whether</w:t>
      </w:r>
      <w:r>
        <w:rPr>
          <w:spacing w:val="-5"/>
          <w:w w:val="105"/>
          <w:sz w:val="12"/>
        </w:rPr>
        <w:t> </w:t>
      </w:r>
      <w:r>
        <w:rPr>
          <w:w w:val="105"/>
          <w:sz w:val="12"/>
        </w:rPr>
        <w:t>any</w:t>
      </w:r>
      <w:r>
        <w:rPr>
          <w:spacing w:val="-5"/>
          <w:w w:val="105"/>
          <w:sz w:val="12"/>
        </w:rPr>
        <w:t> </w:t>
      </w:r>
      <w:r>
        <w:rPr>
          <w:w w:val="105"/>
          <w:sz w:val="12"/>
        </w:rPr>
        <w:t>of</w:t>
      </w:r>
      <w:r>
        <w:rPr>
          <w:spacing w:val="-5"/>
          <w:w w:val="105"/>
          <w:sz w:val="12"/>
        </w:rPr>
        <w:t> </w:t>
      </w:r>
      <w:r>
        <w:rPr>
          <w:w w:val="105"/>
          <w:sz w:val="12"/>
        </w:rPr>
        <w:t>those</w:t>
      </w:r>
      <w:r>
        <w:rPr>
          <w:spacing w:val="-5"/>
          <w:w w:val="105"/>
          <w:sz w:val="12"/>
        </w:rPr>
        <w:t> </w:t>
      </w:r>
      <w:r>
        <w:rPr>
          <w:w w:val="105"/>
          <w:sz w:val="12"/>
        </w:rPr>
        <w:t>error</w:t>
      </w:r>
      <w:r>
        <w:rPr>
          <w:spacing w:val="-5"/>
          <w:w w:val="105"/>
          <w:sz w:val="12"/>
        </w:rPr>
        <w:t> </w:t>
      </w:r>
      <w:r>
        <w:rPr>
          <w:w w:val="105"/>
          <w:sz w:val="12"/>
        </w:rPr>
        <w:t>corrections</w:t>
      </w:r>
      <w:r>
        <w:rPr>
          <w:spacing w:val="-5"/>
          <w:w w:val="105"/>
          <w:sz w:val="12"/>
        </w:rPr>
        <w:t> </w:t>
      </w:r>
      <w:r>
        <w:rPr>
          <w:w w:val="105"/>
          <w:sz w:val="12"/>
        </w:rPr>
        <w:t>are</w:t>
      </w:r>
      <w:r>
        <w:rPr>
          <w:spacing w:val="-5"/>
          <w:w w:val="105"/>
          <w:sz w:val="12"/>
        </w:rPr>
        <w:t> </w:t>
      </w:r>
      <w:r>
        <w:rPr>
          <w:w w:val="105"/>
          <w:sz w:val="12"/>
        </w:rPr>
        <w:t>restatements</w:t>
      </w:r>
      <w:r>
        <w:rPr>
          <w:spacing w:val="-5"/>
          <w:w w:val="105"/>
          <w:sz w:val="12"/>
        </w:rPr>
        <w:t> </w:t>
      </w:r>
      <w:r>
        <w:rPr>
          <w:w w:val="105"/>
          <w:sz w:val="12"/>
        </w:rPr>
        <w:t>that</w:t>
      </w:r>
      <w:r>
        <w:rPr>
          <w:spacing w:val="-5"/>
          <w:w w:val="105"/>
          <w:sz w:val="12"/>
        </w:rPr>
        <w:t> </w:t>
      </w:r>
      <w:r>
        <w:rPr>
          <w:w w:val="105"/>
          <w:sz w:val="12"/>
        </w:rPr>
        <w:t>required</w:t>
      </w:r>
      <w:r>
        <w:rPr>
          <w:spacing w:val="-5"/>
          <w:w w:val="105"/>
          <w:sz w:val="12"/>
        </w:rPr>
        <w:t> </w:t>
      </w:r>
      <w:r>
        <w:rPr>
          <w:w w:val="105"/>
          <w:sz w:val="12"/>
        </w:rPr>
        <w:t>a</w:t>
      </w:r>
      <w:r>
        <w:rPr>
          <w:spacing w:val="-5"/>
          <w:w w:val="105"/>
          <w:sz w:val="12"/>
        </w:rPr>
        <w:t> </w:t>
      </w:r>
      <w:r>
        <w:rPr>
          <w:w w:val="105"/>
          <w:sz w:val="12"/>
        </w:rPr>
        <w:t>recovery</w:t>
      </w:r>
      <w:r>
        <w:rPr>
          <w:spacing w:val="-5"/>
          <w:w w:val="105"/>
          <w:sz w:val="12"/>
        </w:rPr>
        <w:t> </w:t>
      </w:r>
      <w:r>
        <w:rPr>
          <w:w w:val="105"/>
          <w:sz w:val="12"/>
        </w:rPr>
        <w:t>analysis</w:t>
      </w:r>
      <w:r>
        <w:rPr>
          <w:spacing w:val="-5"/>
          <w:w w:val="105"/>
          <w:sz w:val="12"/>
        </w:rPr>
        <w:t> </w:t>
      </w:r>
      <w:r>
        <w:rPr>
          <w:w w:val="105"/>
          <w:sz w:val="12"/>
        </w:rPr>
        <w:t>of</w:t>
      </w:r>
      <w:r>
        <w:rPr>
          <w:spacing w:val="-5"/>
          <w:w w:val="105"/>
          <w:sz w:val="12"/>
        </w:rPr>
        <w:t> </w:t>
      </w:r>
      <w:r>
        <w:rPr>
          <w:w w:val="105"/>
          <w:sz w:val="12"/>
        </w:rPr>
        <w:t>incentive-based</w:t>
      </w:r>
      <w:r>
        <w:rPr>
          <w:spacing w:val="-5"/>
          <w:w w:val="105"/>
          <w:sz w:val="12"/>
        </w:rPr>
        <w:t> </w:t>
      </w:r>
      <w:r>
        <w:rPr>
          <w:w w:val="105"/>
          <w:sz w:val="12"/>
        </w:rPr>
        <w:t>compensation</w:t>
      </w:r>
      <w:r>
        <w:rPr>
          <w:spacing w:val="-5"/>
          <w:w w:val="105"/>
          <w:sz w:val="12"/>
        </w:rPr>
        <w:t> </w:t>
      </w:r>
      <w:r>
        <w:rPr>
          <w:w w:val="105"/>
          <w:sz w:val="12"/>
        </w:rPr>
        <w:t>received</w:t>
      </w:r>
      <w:r>
        <w:rPr>
          <w:spacing w:val="-5"/>
          <w:w w:val="105"/>
          <w:sz w:val="12"/>
        </w:rPr>
        <w:t> </w:t>
      </w:r>
      <w:r>
        <w:rPr>
          <w:w w:val="105"/>
          <w:sz w:val="12"/>
        </w:rPr>
        <w:t>by</w:t>
      </w:r>
      <w:r>
        <w:rPr>
          <w:spacing w:val="-5"/>
          <w:w w:val="105"/>
          <w:sz w:val="12"/>
        </w:rPr>
        <w:t> </w:t>
      </w:r>
      <w:r>
        <w:rPr>
          <w:w w:val="105"/>
          <w:sz w:val="12"/>
        </w:rPr>
        <w:t>any</w:t>
      </w:r>
      <w:r>
        <w:rPr>
          <w:spacing w:val="-5"/>
          <w:w w:val="105"/>
          <w:sz w:val="12"/>
        </w:rPr>
        <w:t> </w:t>
      </w:r>
      <w:r>
        <w:rPr>
          <w:w w:val="105"/>
          <w:sz w:val="12"/>
        </w:rPr>
        <w:t>of</w:t>
      </w:r>
      <w:r>
        <w:rPr>
          <w:spacing w:val="-5"/>
          <w:w w:val="105"/>
          <w:sz w:val="12"/>
        </w:rPr>
        <w:t> </w:t>
      </w:r>
      <w:r>
        <w:rPr>
          <w:w w:val="105"/>
          <w:sz w:val="12"/>
        </w:rPr>
        <w:t>the</w:t>
      </w:r>
      <w:r>
        <w:rPr>
          <w:spacing w:val="-5"/>
          <w:w w:val="105"/>
          <w:sz w:val="12"/>
        </w:rPr>
        <w:t> </w:t>
      </w:r>
      <w:r>
        <w:rPr>
          <w:w w:val="105"/>
          <w:sz w:val="12"/>
        </w:rPr>
        <w:t>registrant’s</w:t>
      </w:r>
      <w:r>
        <w:rPr>
          <w:spacing w:val="-5"/>
          <w:w w:val="105"/>
          <w:sz w:val="12"/>
        </w:rPr>
        <w:t> </w:t>
      </w:r>
      <w:r>
        <w:rPr>
          <w:w w:val="105"/>
          <w:sz w:val="12"/>
        </w:rPr>
        <w:t>executive</w:t>
      </w:r>
      <w:r>
        <w:rPr>
          <w:spacing w:val="-5"/>
          <w:w w:val="105"/>
          <w:sz w:val="12"/>
        </w:rPr>
        <w:t> </w:t>
      </w:r>
      <w:r>
        <w:rPr>
          <w:w w:val="105"/>
          <w:sz w:val="12"/>
        </w:rPr>
        <w:t>officers</w:t>
      </w:r>
      <w:r>
        <w:rPr>
          <w:spacing w:val="-5"/>
          <w:w w:val="105"/>
          <w:sz w:val="12"/>
        </w:rPr>
        <w:t> </w:t>
      </w:r>
      <w:r>
        <w:rPr>
          <w:w w:val="105"/>
          <w:sz w:val="12"/>
        </w:rPr>
        <w:t>during</w:t>
      </w:r>
      <w:r>
        <w:rPr>
          <w:spacing w:val="40"/>
          <w:w w:val="105"/>
          <w:sz w:val="12"/>
        </w:rPr>
        <w:t> </w:t>
      </w:r>
      <w:r>
        <w:rPr>
          <w:w w:val="105"/>
          <w:sz w:val="12"/>
        </w:rPr>
        <w:t>the relevant recovery period pursuant to §240.10D-1(b).</w:t>
      </w:r>
    </w:p>
    <w:p>
      <w:pPr>
        <w:tabs>
          <w:tab w:pos="9045" w:val="left" w:leader="none"/>
        </w:tabs>
        <w:spacing w:before="14"/>
        <w:ind w:left="161" w:right="0" w:firstLine="0"/>
        <w:jc w:val="left"/>
        <w:rPr>
          <w:rFonts w:ascii="Wingdings" w:hAnsi="Wingdings"/>
          <w:sz w:val="12"/>
        </w:rPr>
      </w:pPr>
      <w:r>
        <w:rPr>
          <w:w w:val="105"/>
          <w:sz w:val="12"/>
        </w:rPr>
        <w:t>Indicate</w:t>
      </w:r>
      <w:r>
        <w:rPr>
          <w:spacing w:val="-5"/>
          <w:w w:val="105"/>
          <w:sz w:val="12"/>
        </w:rPr>
        <w:t> </w:t>
      </w:r>
      <w:r>
        <w:rPr>
          <w:w w:val="105"/>
          <w:sz w:val="12"/>
        </w:rPr>
        <w:t>by</w:t>
      </w:r>
      <w:r>
        <w:rPr>
          <w:spacing w:val="-3"/>
          <w:w w:val="105"/>
          <w:sz w:val="12"/>
        </w:rPr>
        <w:t> </w:t>
      </w:r>
      <w:r>
        <w:rPr>
          <w:w w:val="105"/>
          <w:sz w:val="12"/>
        </w:rPr>
        <w:t>check</w:t>
      </w:r>
      <w:r>
        <w:rPr>
          <w:spacing w:val="-3"/>
          <w:w w:val="105"/>
          <w:sz w:val="12"/>
        </w:rPr>
        <w:t> </w:t>
      </w:r>
      <w:r>
        <w:rPr>
          <w:w w:val="105"/>
          <w:sz w:val="12"/>
        </w:rPr>
        <w:t>mark</w:t>
      </w:r>
      <w:r>
        <w:rPr>
          <w:spacing w:val="-3"/>
          <w:w w:val="105"/>
          <w:sz w:val="12"/>
        </w:rPr>
        <w:t> </w:t>
      </w:r>
      <w:r>
        <w:rPr>
          <w:w w:val="105"/>
          <w:sz w:val="12"/>
        </w:rPr>
        <w:t>whether</w:t>
      </w:r>
      <w:r>
        <w:rPr>
          <w:spacing w:val="-4"/>
          <w:w w:val="105"/>
          <w:sz w:val="12"/>
        </w:rPr>
        <w:t> </w:t>
      </w:r>
      <w:r>
        <w:rPr>
          <w:w w:val="105"/>
          <w:sz w:val="12"/>
        </w:rPr>
        <w:t>the</w:t>
      </w:r>
      <w:r>
        <w:rPr>
          <w:spacing w:val="-3"/>
          <w:w w:val="105"/>
          <w:sz w:val="12"/>
        </w:rPr>
        <w:t> </w:t>
      </w:r>
      <w:r>
        <w:rPr>
          <w:w w:val="105"/>
          <w:sz w:val="12"/>
        </w:rPr>
        <w:t>registrant</w:t>
      </w:r>
      <w:r>
        <w:rPr>
          <w:spacing w:val="-3"/>
          <w:w w:val="105"/>
          <w:sz w:val="12"/>
        </w:rPr>
        <w:t> </w:t>
      </w:r>
      <w:r>
        <w:rPr>
          <w:w w:val="105"/>
          <w:sz w:val="12"/>
        </w:rPr>
        <w:t>is</w:t>
      </w:r>
      <w:r>
        <w:rPr>
          <w:spacing w:val="-3"/>
          <w:w w:val="105"/>
          <w:sz w:val="12"/>
        </w:rPr>
        <w:t> </w:t>
      </w:r>
      <w:r>
        <w:rPr>
          <w:w w:val="105"/>
          <w:sz w:val="12"/>
        </w:rPr>
        <w:t>a</w:t>
      </w:r>
      <w:r>
        <w:rPr>
          <w:spacing w:val="-4"/>
          <w:w w:val="105"/>
          <w:sz w:val="12"/>
        </w:rPr>
        <w:t> </w:t>
      </w:r>
      <w:r>
        <w:rPr>
          <w:w w:val="105"/>
          <w:sz w:val="12"/>
        </w:rPr>
        <w:t>shell</w:t>
      </w:r>
      <w:r>
        <w:rPr>
          <w:spacing w:val="-3"/>
          <w:w w:val="105"/>
          <w:sz w:val="12"/>
        </w:rPr>
        <w:t> </w:t>
      </w:r>
      <w:r>
        <w:rPr>
          <w:w w:val="105"/>
          <w:sz w:val="12"/>
        </w:rPr>
        <w:t>company</w:t>
      </w:r>
      <w:r>
        <w:rPr>
          <w:spacing w:val="-3"/>
          <w:w w:val="105"/>
          <w:sz w:val="12"/>
        </w:rPr>
        <w:t> </w:t>
      </w:r>
      <w:r>
        <w:rPr>
          <w:w w:val="105"/>
          <w:sz w:val="12"/>
        </w:rPr>
        <w:t>(as</w:t>
      </w:r>
      <w:r>
        <w:rPr>
          <w:spacing w:val="-3"/>
          <w:w w:val="105"/>
          <w:sz w:val="12"/>
        </w:rPr>
        <w:t> </w:t>
      </w:r>
      <w:r>
        <w:rPr>
          <w:w w:val="105"/>
          <w:sz w:val="12"/>
        </w:rPr>
        <w:t>defined</w:t>
      </w:r>
      <w:r>
        <w:rPr>
          <w:spacing w:val="-4"/>
          <w:w w:val="105"/>
          <w:sz w:val="12"/>
        </w:rPr>
        <w:t> </w:t>
      </w:r>
      <w:r>
        <w:rPr>
          <w:w w:val="105"/>
          <w:sz w:val="12"/>
        </w:rPr>
        <w:t>in</w:t>
      </w:r>
      <w:r>
        <w:rPr>
          <w:spacing w:val="-3"/>
          <w:w w:val="105"/>
          <w:sz w:val="12"/>
        </w:rPr>
        <w:t> </w:t>
      </w:r>
      <w:r>
        <w:rPr>
          <w:w w:val="105"/>
          <w:sz w:val="12"/>
        </w:rPr>
        <w:t>Rule</w:t>
      </w:r>
      <w:r>
        <w:rPr>
          <w:spacing w:val="-3"/>
          <w:w w:val="105"/>
          <w:sz w:val="12"/>
        </w:rPr>
        <w:t> </w:t>
      </w:r>
      <w:r>
        <w:rPr>
          <w:w w:val="105"/>
          <w:sz w:val="12"/>
        </w:rPr>
        <w:t>12b-2</w:t>
      </w:r>
      <w:r>
        <w:rPr>
          <w:spacing w:val="-3"/>
          <w:w w:val="105"/>
          <w:sz w:val="12"/>
        </w:rPr>
        <w:t> </w:t>
      </w:r>
      <w:r>
        <w:rPr>
          <w:w w:val="105"/>
          <w:sz w:val="12"/>
        </w:rPr>
        <w:t>of</w:t>
      </w:r>
      <w:r>
        <w:rPr>
          <w:spacing w:val="-4"/>
          <w:w w:val="105"/>
          <w:sz w:val="12"/>
        </w:rPr>
        <w:t> </w:t>
      </w:r>
      <w:r>
        <w:rPr>
          <w:w w:val="105"/>
          <w:sz w:val="12"/>
        </w:rPr>
        <w:t>the</w:t>
      </w:r>
      <w:r>
        <w:rPr>
          <w:spacing w:val="-8"/>
          <w:w w:val="105"/>
          <w:sz w:val="12"/>
        </w:rPr>
        <w:t> </w:t>
      </w:r>
      <w:r>
        <w:rPr>
          <w:spacing w:val="-2"/>
          <w:w w:val="105"/>
          <w:sz w:val="12"/>
        </w:rPr>
        <w:t>Act).</w:t>
      </w:r>
      <w:r>
        <w:rPr>
          <w:sz w:val="12"/>
        </w:rPr>
        <w:tab/>
      </w:r>
      <w:r>
        <w:rPr>
          <w:b/>
          <w:w w:val="105"/>
          <w:sz w:val="12"/>
        </w:rPr>
        <w:t>Yes</w:t>
      </w:r>
      <w:r>
        <w:rPr>
          <w:b/>
          <w:spacing w:val="43"/>
          <w:w w:val="105"/>
          <w:sz w:val="12"/>
        </w:rPr>
        <w:t>  </w:t>
      </w:r>
      <w:r>
        <w:rPr>
          <w:b/>
          <w:w w:val="105"/>
          <w:sz w:val="12"/>
        </w:rPr>
        <w:t>No</w:t>
      </w:r>
      <w:r>
        <w:rPr>
          <w:b/>
          <w:spacing w:val="-1"/>
          <w:w w:val="105"/>
          <w:sz w:val="12"/>
        </w:rPr>
        <w:t> </w:t>
      </w:r>
      <w:r>
        <w:rPr>
          <w:rFonts w:ascii="Wingdings" w:hAnsi="Wingdings"/>
          <w:spacing w:val="-10"/>
          <w:w w:val="105"/>
          <w:sz w:val="12"/>
        </w:rPr>
        <w:t></w:t>
      </w:r>
    </w:p>
    <w:p>
      <w:pPr>
        <w:spacing w:line="136" w:lineRule="exact" w:before="90"/>
        <w:ind w:left="161" w:right="0" w:firstLine="0"/>
        <w:jc w:val="left"/>
        <w:rPr>
          <w:sz w:val="12"/>
        </w:rPr>
      </w:pPr>
      <w:r>
        <w:rPr>
          <w:w w:val="105"/>
          <w:sz w:val="12"/>
        </w:rPr>
        <w:t>The</w:t>
      </w:r>
      <w:r>
        <w:rPr>
          <w:spacing w:val="-4"/>
          <w:w w:val="105"/>
          <w:sz w:val="12"/>
        </w:rPr>
        <w:t> </w:t>
      </w:r>
      <w:r>
        <w:rPr>
          <w:w w:val="105"/>
          <w:sz w:val="12"/>
        </w:rPr>
        <w:t>aggregate</w:t>
      </w:r>
      <w:r>
        <w:rPr>
          <w:spacing w:val="-4"/>
          <w:w w:val="105"/>
          <w:sz w:val="12"/>
        </w:rPr>
        <w:t> </w:t>
      </w:r>
      <w:r>
        <w:rPr>
          <w:w w:val="105"/>
          <w:sz w:val="12"/>
        </w:rPr>
        <w:t>market</w:t>
      </w:r>
      <w:r>
        <w:rPr>
          <w:spacing w:val="-4"/>
          <w:w w:val="105"/>
          <w:sz w:val="12"/>
        </w:rPr>
        <w:t> </w:t>
      </w:r>
      <w:r>
        <w:rPr>
          <w:w w:val="105"/>
          <w:sz w:val="12"/>
        </w:rPr>
        <w:t>value</w:t>
      </w:r>
      <w:r>
        <w:rPr>
          <w:spacing w:val="-3"/>
          <w:w w:val="105"/>
          <w:sz w:val="12"/>
        </w:rPr>
        <w:t> </w:t>
      </w:r>
      <w:r>
        <w:rPr>
          <w:w w:val="105"/>
          <w:sz w:val="12"/>
        </w:rPr>
        <w:t>of</w:t>
      </w:r>
      <w:r>
        <w:rPr>
          <w:spacing w:val="-4"/>
          <w:w w:val="105"/>
          <w:sz w:val="12"/>
        </w:rPr>
        <w:t> </w:t>
      </w:r>
      <w:r>
        <w:rPr>
          <w:w w:val="105"/>
          <w:sz w:val="12"/>
        </w:rPr>
        <w:t>the</w:t>
      </w:r>
      <w:r>
        <w:rPr>
          <w:spacing w:val="-4"/>
          <w:w w:val="105"/>
          <w:sz w:val="12"/>
        </w:rPr>
        <w:t> </w:t>
      </w:r>
      <w:r>
        <w:rPr>
          <w:w w:val="105"/>
          <w:sz w:val="12"/>
        </w:rPr>
        <w:t>voting</w:t>
      </w:r>
      <w:r>
        <w:rPr>
          <w:spacing w:val="-4"/>
          <w:w w:val="105"/>
          <w:sz w:val="12"/>
        </w:rPr>
        <w:t> </w:t>
      </w:r>
      <w:r>
        <w:rPr>
          <w:w w:val="105"/>
          <w:sz w:val="12"/>
        </w:rPr>
        <w:t>and</w:t>
      </w:r>
      <w:r>
        <w:rPr>
          <w:spacing w:val="-3"/>
          <w:w w:val="105"/>
          <w:sz w:val="12"/>
        </w:rPr>
        <w:t> </w:t>
      </w:r>
      <w:r>
        <w:rPr>
          <w:w w:val="105"/>
          <w:sz w:val="12"/>
        </w:rPr>
        <w:t>non-voting</w:t>
      </w:r>
      <w:r>
        <w:rPr>
          <w:spacing w:val="-4"/>
          <w:w w:val="105"/>
          <w:sz w:val="12"/>
        </w:rPr>
        <w:t> </w:t>
      </w:r>
      <w:r>
        <w:rPr>
          <w:w w:val="105"/>
          <w:sz w:val="12"/>
        </w:rPr>
        <w:t>common</w:t>
      </w:r>
      <w:r>
        <w:rPr>
          <w:spacing w:val="-4"/>
          <w:w w:val="105"/>
          <w:sz w:val="12"/>
        </w:rPr>
        <w:t> </w:t>
      </w:r>
      <w:r>
        <w:rPr>
          <w:w w:val="105"/>
          <w:sz w:val="12"/>
        </w:rPr>
        <w:t>equity</w:t>
      </w:r>
      <w:r>
        <w:rPr>
          <w:spacing w:val="-4"/>
          <w:w w:val="105"/>
          <w:sz w:val="12"/>
        </w:rPr>
        <w:t> </w:t>
      </w:r>
      <w:r>
        <w:rPr>
          <w:w w:val="105"/>
          <w:sz w:val="12"/>
        </w:rPr>
        <w:t>held</w:t>
      </w:r>
      <w:r>
        <w:rPr>
          <w:spacing w:val="-3"/>
          <w:w w:val="105"/>
          <w:sz w:val="12"/>
        </w:rPr>
        <w:t> </w:t>
      </w:r>
      <w:r>
        <w:rPr>
          <w:w w:val="105"/>
          <w:sz w:val="12"/>
        </w:rPr>
        <w:t>by</w:t>
      </w:r>
      <w:r>
        <w:rPr>
          <w:spacing w:val="-4"/>
          <w:w w:val="105"/>
          <w:sz w:val="12"/>
        </w:rPr>
        <w:t> </w:t>
      </w:r>
      <w:r>
        <w:rPr>
          <w:w w:val="105"/>
          <w:sz w:val="12"/>
        </w:rPr>
        <w:t>non-affiliates</w:t>
      </w:r>
      <w:r>
        <w:rPr>
          <w:spacing w:val="-4"/>
          <w:w w:val="105"/>
          <w:sz w:val="12"/>
        </w:rPr>
        <w:t> </w:t>
      </w:r>
      <w:r>
        <w:rPr>
          <w:w w:val="105"/>
          <w:sz w:val="12"/>
        </w:rPr>
        <w:t>of</w:t>
      </w:r>
      <w:r>
        <w:rPr>
          <w:spacing w:val="-4"/>
          <w:w w:val="105"/>
          <w:sz w:val="12"/>
        </w:rPr>
        <w:t> </w:t>
      </w:r>
      <w:r>
        <w:rPr>
          <w:w w:val="105"/>
          <w:sz w:val="12"/>
        </w:rPr>
        <w:t>the</w:t>
      </w:r>
      <w:r>
        <w:rPr>
          <w:spacing w:val="-3"/>
          <w:w w:val="105"/>
          <w:sz w:val="12"/>
        </w:rPr>
        <w:t> </w:t>
      </w:r>
      <w:r>
        <w:rPr>
          <w:w w:val="105"/>
          <w:sz w:val="12"/>
        </w:rPr>
        <w:t>registrant</w:t>
      </w:r>
      <w:r>
        <w:rPr>
          <w:spacing w:val="-4"/>
          <w:w w:val="105"/>
          <w:sz w:val="12"/>
        </w:rPr>
        <w:t> </w:t>
      </w:r>
      <w:r>
        <w:rPr>
          <w:w w:val="105"/>
          <w:sz w:val="12"/>
        </w:rPr>
        <w:t>as</w:t>
      </w:r>
      <w:r>
        <w:rPr>
          <w:spacing w:val="-4"/>
          <w:w w:val="105"/>
          <w:sz w:val="12"/>
        </w:rPr>
        <w:t> </w:t>
      </w:r>
      <w:r>
        <w:rPr>
          <w:w w:val="105"/>
          <w:sz w:val="12"/>
        </w:rPr>
        <w:t>of</w:t>
      </w:r>
      <w:r>
        <w:rPr>
          <w:spacing w:val="-4"/>
          <w:w w:val="105"/>
          <w:sz w:val="12"/>
        </w:rPr>
        <w:t> </w:t>
      </w:r>
      <w:r>
        <w:rPr>
          <w:w w:val="105"/>
          <w:sz w:val="12"/>
        </w:rPr>
        <w:t>July</w:t>
      </w:r>
      <w:r>
        <w:rPr>
          <w:spacing w:val="-3"/>
          <w:w w:val="105"/>
          <w:sz w:val="12"/>
        </w:rPr>
        <w:t> </w:t>
      </w:r>
      <w:r>
        <w:rPr>
          <w:w w:val="105"/>
          <w:sz w:val="12"/>
        </w:rPr>
        <w:t>29,</w:t>
      </w:r>
      <w:r>
        <w:rPr>
          <w:spacing w:val="-4"/>
          <w:w w:val="105"/>
          <w:sz w:val="12"/>
        </w:rPr>
        <w:t> </w:t>
      </w:r>
      <w:r>
        <w:rPr>
          <w:w w:val="105"/>
          <w:sz w:val="12"/>
        </w:rPr>
        <w:t>2022,</w:t>
      </w:r>
      <w:r>
        <w:rPr>
          <w:spacing w:val="-4"/>
          <w:w w:val="105"/>
          <w:sz w:val="12"/>
        </w:rPr>
        <w:t> </w:t>
      </w:r>
      <w:r>
        <w:rPr>
          <w:w w:val="105"/>
          <w:sz w:val="12"/>
        </w:rPr>
        <w:t>was</w:t>
      </w:r>
      <w:r>
        <w:rPr>
          <w:spacing w:val="-3"/>
          <w:w w:val="105"/>
          <w:sz w:val="12"/>
        </w:rPr>
        <w:t> </w:t>
      </w:r>
      <w:r>
        <w:rPr>
          <w:w w:val="105"/>
          <w:sz w:val="12"/>
        </w:rPr>
        <w:t>approximately</w:t>
      </w:r>
      <w:r>
        <w:rPr>
          <w:spacing w:val="-4"/>
          <w:w w:val="105"/>
          <w:sz w:val="12"/>
        </w:rPr>
        <w:t> </w:t>
      </w:r>
      <w:r>
        <w:rPr>
          <w:w w:val="105"/>
          <w:sz w:val="12"/>
        </w:rPr>
        <w:t>$13.4</w:t>
      </w:r>
      <w:r>
        <w:rPr>
          <w:spacing w:val="-4"/>
          <w:w w:val="105"/>
          <w:sz w:val="12"/>
        </w:rPr>
        <w:t> </w:t>
      </w:r>
      <w:r>
        <w:rPr>
          <w:w w:val="105"/>
          <w:sz w:val="12"/>
        </w:rPr>
        <w:t>billion,</w:t>
      </w:r>
      <w:r>
        <w:rPr>
          <w:spacing w:val="-4"/>
          <w:w w:val="105"/>
          <w:sz w:val="12"/>
        </w:rPr>
        <w:t> </w:t>
      </w:r>
      <w:r>
        <w:rPr>
          <w:w w:val="105"/>
          <w:sz w:val="12"/>
        </w:rPr>
        <w:t>computed</w:t>
      </w:r>
      <w:r>
        <w:rPr>
          <w:spacing w:val="-3"/>
          <w:w w:val="105"/>
          <w:sz w:val="12"/>
        </w:rPr>
        <w:t> </w:t>
      </w:r>
      <w:r>
        <w:rPr>
          <w:w w:val="105"/>
          <w:sz w:val="12"/>
        </w:rPr>
        <w:t>by</w:t>
      </w:r>
      <w:r>
        <w:rPr>
          <w:spacing w:val="-4"/>
          <w:w w:val="105"/>
          <w:sz w:val="12"/>
        </w:rPr>
        <w:t> </w:t>
      </w:r>
      <w:r>
        <w:rPr>
          <w:w w:val="105"/>
          <w:sz w:val="12"/>
        </w:rPr>
        <w:t>reference</w:t>
      </w:r>
      <w:r>
        <w:rPr>
          <w:spacing w:val="-4"/>
          <w:w w:val="105"/>
          <w:sz w:val="12"/>
        </w:rPr>
        <w:t> </w:t>
      </w:r>
      <w:r>
        <w:rPr>
          <w:w w:val="105"/>
          <w:sz w:val="12"/>
        </w:rPr>
        <w:t>to</w:t>
      </w:r>
      <w:r>
        <w:rPr>
          <w:spacing w:val="-4"/>
          <w:w w:val="105"/>
          <w:sz w:val="12"/>
        </w:rPr>
        <w:t> </w:t>
      </w:r>
      <w:r>
        <w:rPr>
          <w:w w:val="105"/>
          <w:sz w:val="12"/>
        </w:rPr>
        <w:t>the</w:t>
      </w:r>
      <w:r>
        <w:rPr>
          <w:spacing w:val="-3"/>
          <w:w w:val="105"/>
          <w:sz w:val="12"/>
        </w:rPr>
        <w:t> </w:t>
      </w:r>
      <w:r>
        <w:rPr>
          <w:w w:val="105"/>
          <w:sz w:val="12"/>
        </w:rPr>
        <w:t>price</w:t>
      </w:r>
      <w:r>
        <w:rPr>
          <w:spacing w:val="-4"/>
          <w:w w:val="105"/>
          <w:sz w:val="12"/>
        </w:rPr>
        <w:t> </w:t>
      </w:r>
      <w:r>
        <w:rPr>
          <w:spacing w:val="-5"/>
          <w:w w:val="105"/>
          <w:sz w:val="12"/>
        </w:rPr>
        <w:t>of</w:t>
      </w:r>
    </w:p>
    <w:p>
      <w:pPr>
        <w:spacing w:line="232" w:lineRule="auto" w:before="2"/>
        <w:ind w:left="161" w:right="0" w:firstLine="0"/>
        <w:jc w:val="left"/>
        <w:rPr>
          <w:sz w:val="12"/>
        </w:rPr>
      </w:pPr>
      <w:r>
        <w:rPr>
          <w:w w:val="105"/>
          <w:sz w:val="12"/>
        </w:rPr>
        <w:t>$76.99</w:t>
      </w:r>
      <w:r>
        <w:rPr>
          <w:spacing w:val="-4"/>
          <w:w w:val="105"/>
          <w:sz w:val="12"/>
        </w:rPr>
        <w:t> </w:t>
      </w:r>
      <w:r>
        <w:rPr>
          <w:w w:val="105"/>
          <w:sz w:val="12"/>
        </w:rPr>
        <w:t>per</w:t>
      </w:r>
      <w:r>
        <w:rPr>
          <w:spacing w:val="-4"/>
          <w:w w:val="105"/>
          <w:sz w:val="12"/>
        </w:rPr>
        <w:t> </w:t>
      </w:r>
      <w:r>
        <w:rPr>
          <w:w w:val="105"/>
          <w:sz w:val="12"/>
        </w:rPr>
        <w:t>share,</w:t>
      </w:r>
      <w:r>
        <w:rPr>
          <w:spacing w:val="-4"/>
          <w:w w:val="105"/>
          <w:sz w:val="12"/>
        </w:rPr>
        <w:t> </w:t>
      </w:r>
      <w:r>
        <w:rPr>
          <w:w w:val="105"/>
          <w:sz w:val="12"/>
        </w:rPr>
        <w:t>the</w:t>
      </w:r>
      <w:r>
        <w:rPr>
          <w:spacing w:val="-4"/>
          <w:w w:val="105"/>
          <w:sz w:val="12"/>
        </w:rPr>
        <w:t> </w:t>
      </w:r>
      <w:r>
        <w:rPr>
          <w:w w:val="105"/>
          <w:sz w:val="12"/>
        </w:rPr>
        <w:t>price</w:t>
      </w:r>
      <w:r>
        <w:rPr>
          <w:spacing w:val="-4"/>
          <w:w w:val="105"/>
          <w:sz w:val="12"/>
        </w:rPr>
        <w:t> </w:t>
      </w:r>
      <w:r>
        <w:rPr>
          <w:w w:val="105"/>
          <w:sz w:val="12"/>
        </w:rPr>
        <w:t>at</w:t>
      </w:r>
      <w:r>
        <w:rPr>
          <w:spacing w:val="-4"/>
          <w:w w:val="105"/>
          <w:sz w:val="12"/>
        </w:rPr>
        <w:t> </w:t>
      </w:r>
      <w:r>
        <w:rPr>
          <w:w w:val="105"/>
          <w:sz w:val="12"/>
        </w:rPr>
        <w:t>which</w:t>
      </w:r>
      <w:r>
        <w:rPr>
          <w:spacing w:val="-4"/>
          <w:w w:val="105"/>
          <w:sz w:val="12"/>
        </w:rPr>
        <w:t> </w:t>
      </w:r>
      <w:r>
        <w:rPr>
          <w:w w:val="105"/>
          <w:sz w:val="12"/>
        </w:rPr>
        <w:t>the</w:t>
      </w:r>
      <w:r>
        <w:rPr>
          <w:spacing w:val="-4"/>
          <w:w w:val="105"/>
          <w:sz w:val="12"/>
        </w:rPr>
        <w:t> </w:t>
      </w:r>
      <w:r>
        <w:rPr>
          <w:w w:val="105"/>
          <w:sz w:val="12"/>
        </w:rPr>
        <w:t>common</w:t>
      </w:r>
      <w:r>
        <w:rPr>
          <w:spacing w:val="-4"/>
          <w:w w:val="105"/>
          <w:sz w:val="12"/>
        </w:rPr>
        <w:t> </w:t>
      </w:r>
      <w:r>
        <w:rPr>
          <w:w w:val="105"/>
          <w:sz w:val="12"/>
        </w:rPr>
        <w:t>equity</w:t>
      </w:r>
      <w:r>
        <w:rPr>
          <w:spacing w:val="-4"/>
          <w:w w:val="105"/>
          <w:sz w:val="12"/>
        </w:rPr>
        <w:t> </w:t>
      </w:r>
      <w:r>
        <w:rPr>
          <w:w w:val="105"/>
          <w:sz w:val="12"/>
        </w:rPr>
        <w:t>was</w:t>
      </w:r>
      <w:r>
        <w:rPr>
          <w:spacing w:val="-4"/>
          <w:w w:val="105"/>
          <w:sz w:val="12"/>
        </w:rPr>
        <w:t> </w:t>
      </w:r>
      <w:r>
        <w:rPr>
          <w:w w:val="105"/>
          <w:sz w:val="12"/>
        </w:rPr>
        <w:t>last</w:t>
      </w:r>
      <w:r>
        <w:rPr>
          <w:spacing w:val="-4"/>
          <w:w w:val="105"/>
          <w:sz w:val="12"/>
        </w:rPr>
        <w:t> </w:t>
      </w:r>
      <w:r>
        <w:rPr>
          <w:w w:val="105"/>
          <w:sz w:val="12"/>
        </w:rPr>
        <w:t>sold</w:t>
      </w:r>
      <w:r>
        <w:rPr>
          <w:spacing w:val="-4"/>
          <w:w w:val="105"/>
          <w:sz w:val="12"/>
        </w:rPr>
        <w:t> </w:t>
      </w:r>
      <w:r>
        <w:rPr>
          <w:w w:val="105"/>
          <w:sz w:val="12"/>
        </w:rPr>
        <w:t>on</w:t>
      </w:r>
      <w:r>
        <w:rPr>
          <w:spacing w:val="-4"/>
          <w:w w:val="105"/>
          <w:sz w:val="12"/>
        </w:rPr>
        <w:t> </w:t>
      </w:r>
      <w:r>
        <w:rPr>
          <w:w w:val="105"/>
          <w:sz w:val="12"/>
        </w:rPr>
        <w:t>July</w:t>
      </w:r>
      <w:r>
        <w:rPr>
          <w:spacing w:val="-4"/>
          <w:w w:val="105"/>
          <w:sz w:val="12"/>
        </w:rPr>
        <w:t> </w:t>
      </w:r>
      <w:r>
        <w:rPr>
          <w:w w:val="105"/>
          <w:sz w:val="12"/>
        </w:rPr>
        <w:t>29,</w:t>
      </w:r>
      <w:r>
        <w:rPr>
          <w:spacing w:val="-4"/>
          <w:w w:val="105"/>
          <w:sz w:val="12"/>
        </w:rPr>
        <w:t> </w:t>
      </w:r>
      <w:r>
        <w:rPr>
          <w:w w:val="105"/>
          <w:sz w:val="12"/>
        </w:rPr>
        <w:t>2022,</w:t>
      </w:r>
      <w:r>
        <w:rPr>
          <w:spacing w:val="-4"/>
          <w:w w:val="105"/>
          <w:sz w:val="12"/>
        </w:rPr>
        <w:t> </w:t>
      </w:r>
      <w:r>
        <w:rPr>
          <w:w w:val="105"/>
          <w:sz w:val="12"/>
        </w:rPr>
        <w:t>as</w:t>
      </w:r>
      <w:r>
        <w:rPr>
          <w:spacing w:val="-4"/>
          <w:w w:val="105"/>
          <w:sz w:val="12"/>
        </w:rPr>
        <w:t> </w:t>
      </w:r>
      <w:r>
        <w:rPr>
          <w:w w:val="105"/>
          <w:sz w:val="12"/>
        </w:rPr>
        <w:t>reported</w:t>
      </w:r>
      <w:r>
        <w:rPr>
          <w:spacing w:val="-4"/>
          <w:w w:val="105"/>
          <w:sz w:val="12"/>
        </w:rPr>
        <w:t> </w:t>
      </w:r>
      <w:r>
        <w:rPr>
          <w:w w:val="105"/>
          <w:sz w:val="12"/>
        </w:rPr>
        <w:t>on</w:t>
      </w:r>
      <w:r>
        <w:rPr>
          <w:spacing w:val="-4"/>
          <w:w w:val="105"/>
          <w:sz w:val="12"/>
        </w:rPr>
        <w:t> </w:t>
      </w:r>
      <w:r>
        <w:rPr>
          <w:w w:val="105"/>
          <w:sz w:val="12"/>
        </w:rPr>
        <w:t>the</w:t>
      </w:r>
      <w:r>
        <w:rPr>
          <w:spacing w:val="-4"/>
          <w:w w:val="105"/>
          <w:sz w:val="12"/>
        </w:rPr>
        <w:t> </w:t>
      </w:r>
      <w:r>
        <w:rPr>
          <w:w w:val="105"/>
          <w:sz w:val="12"/>
        </w:rPr>
        <w:t>New</w:t>
      </w:r>
      <w:r>
        <w:rPr>
          <w:spacing w:val="-6"/>
          <w:w w:val="105"/>
          <w:sz w:val="12"/>
        </w:rPr>
        <w:t> </w:t>
      </w:r>
      <w:r>
        <w:rPr>
          <w:w w:val="105"/>
          <w:sz w:val="12"/>
        </w:rPr>
        <w:t>York</w:t>
      </w:r>
      <w:r>
        <w:rPr>
          <w:spacing w:val="-4"/>
          <w:w w:val="105"/>
          <w:sz w:val="12"/>
        </w:rPr>
        <w:t> </w:t>
      </w:r>
      <w:r>
        <w:rPr>
          <w:w w:val="105"/>
          <w:sz w:val="12"/>
        </w:rPr>
        <w:t>Stock</w:t>
      </w:r>
      <w:r>
        <w:rPr>
          <w:spacing w:val="-4"/>
          <w:w w:val="105"/>
          <w:sz w:val="12"/>
        </w:rPr>
        <w:t> </w:t>
      </w:r>
      <w:r>
        <w:rPr>
          <w:w w:val="105"/>
          <w:sz w:val="12"/>
        </w:rPr>
        <w:t>Exchange-Composite</w:t>
      </w:r>
      <w:r>
        <w:rPr>
          <w:spacing w:val="-4"/>
          <w:w w:val="105"/>
          <w:sz w:val="12"/>
        </w:rPr>
        <w:t> </w:t>
      </w:r>
      <w:r>
        <w:rPr>
          <w:w w:val="105"/>
          <w:sz w:val="12"/>
        </w:rPr>
        <w:t>Index.</w:t>
      </w:r>
      <w:r>
        <w:rPr>
          <w:spacing w:val="-4"/>
          <w:w w:val="105"/>
          <w:sz w:val="12"/>
        </w:rPr>
        <w:t> </w:t>
      </w:r>
      <w:r>
        <w:rPr>
          <w:w w:val="105"/>
          <w:sz w:val="12"/>
        </w:rPr>
        <w:t>(For</w:t>
      </w:r>
      <w:r>
        <w:rPr>
          <w:spacing w:val="-4"/>
          <w:w w:val="105"/>
          <w:sz w:val="12"/>
        </w:rPr>
        <w:t> </w:t>
      </w:r>
      <w:r>
        <w:rPr>
          <w:w w:val="105"/>
          <w:sz w:val="12"/>
        </w:rPr>
        <w:t>purposes</w:t>
      </w:r>
      <w:r>
        <w:rPr>
          <w:spacing w:val="-4"/>
          <w:w w:val="105"/>
          <w:sz w:val="12"/>
        </w:rPr>
        <w:t> </w:t>
      </w:r>
      <w:r>
        <w:rPr>
          <w:w w:val="105"/>
          <w:sz w:val="12"/>
        </w:rPr>
        <w:t>of</w:t>
      </w:r>
      <w:r>
        <w:rPr>
          <w:spacing w:val="-4"/>
          <w:w w:val="105"/>
          <w:sz w:val="12"/>
        </w:rPr>
        <w:t> </w:t>
      </w:r>
      <w:r>
        <w:rPr>
          <w:w w:val="105"/>
          <w:sz w:val="12"/>
        </w:rPr>
        <w:t>this</w:t>
      </w:r>
      <w:r>
        <w:rPr>
          <w:spacing w:val="-4"/>
          <w:w w:val="105"/>
          <w:sz w:val="12"/>
        </w:rPr>
        <w:t> </w:t>
      </w:r>
      <w:r>
        <w:rPr>
          <w:w w:val="105"/>
          <w:sz w:val="12"/>
        </w:rPr>
        <w:t>calculation,</w:t>
      </w:r>
      <w:r>
        <w:rPr>
          <w:spacing w:val="-4"/>
          <w:w w:val="105"/>
          <w:sz w:val="12"/>
        </w:rPr>
        <w:t> </w:t>
      </w:r>
      <w:r>
        <w:rPr>
          <w:w w:val="105"/>
          <w:sz w:val="12"/>
        </w:rPr>
        <w:t>all</w:t>
      </w:r>
      <w:r>
        <w:rPr>
          <w:spacing w:val="-4"/>
          <w:w w:val="105"/>
          <w:sz w:val="12"/>
        </w:rPr>
        <w:t> </w:t>
      </w:r>
      <w:r>
        <w:rPr>
          <w:w w:val="105"/>
          <w:sz w:val="12"/>
        </w:rPr>
        <w:t>of</w:t>
      </w:r>
      <w:r>
        <w:rPr>
          <w:spacing w:val="-4"/>
          <w:w w:val="105"/>
          <w:sz w:val="12"/>
        </w:rPr>
        <w:t> </w:t>
      </w:r>
      <w:r>
        <w:rPr>
          <w:w w:val="105"/>
          <w:sz w:val="12"/>
        </w:rPr>
        <w:t>the</w:t>
      </w:r>
      <w:r>
        <w:rPr>
          <w:spacing w:val="-4"/>
          <w:w w:val="105"/>
          <w:sz w:val="12"/>
        </w:rPr>
        <w:t> </w:t>
      </w:r>
      <w:r>
        <w:rPr>
          <w:w w:val="105"/>
          <w:sz w:val="12"/>
        </w:rPr>
        <w:t>registrant’s</w:t>
      </w:r>
      <w:r>
        <w:rPr>
          <w:spacing w:val="40"/>
          <w:w w:val="105"/>
          <w:sz w:val="12"/>
        </w:rPr>
        <w:t> </w:t>
      </w:r>
      <w:r>
        <w:rPr>
          <w:w w:val="105"/>
          <w:sz w:val="12"/>
        </w:rPr>
        <w:t>directors and executive officers are deemed affiliates of the registrant.)</w:t>
      </w:r>
    </w:p>
    <w:p>
      <w:pPr>
        <w:spacing w:before="77"/>
        <w:ind w:left="161" w:right="0" w:firstLine="0"/>
        <w:jc w:val="left"/>
        <w:rPr>
          <w:sz w:val="12"/>
        </w:rPr>
      </w:pPr>
      <w:r>
        <w:rPr>
          <w:w w:val="105"/>
          <w:sz w:val="12"/>
        </w:rPr>
        <w:t>As</w:t>
      </w:r>
      <w:r>
        <w:rPr>
          <w:spacing w:val="-4"/>
          <w:w w:val="105"/>
          <w:sz w:val="12"/>
        </w:rPr>
        <w:t> </w:t>
      </w:r>
      <w:r>
        <w:rPr>
          <w:w w:val="105"/>
          <w:sz w:val="12"/>
        </w:rPr>
        <w:t>of</w:t>
      </w:r>
      <w:r>
        <w:rPr>
          <w:spacing w:val="-3"/>
          <w:w w:val="105"/>
          <w:sz w:val="12"/>
        </w:rPr>
        <w:t> </w:t>
      </w:r>
      <w:r>
        <w:rPr>
          <w:w w:val="105"/>
          <w:sz w:val="12"/>
        </w:rPr>
        <w:t>March</w:t>
      </w:r>
      <w:r>
        <w:rPr>
          <w:spacing w:val="-4"/>
          <w:w w:val="105"/>
          <w:sz w:val="12"/>
        </w:rPr>
        <w:t> </w:t>
      </w:r>
      <w:r>
        <w:rPr>
          <w:w w:val="105"/>
          <w:sz w:val="12"/>
        </w:rPr>
        <w:t>15,</w:t>
      </w:r>
      <w:r>
        <w:rPr>
          <w:spacing w:val="-3"/>
          <w:w w:val="105"/>
          <w:sz w:val="12"/>
        </w:rPr>
        <w:t> </w:t>
      </w:r>
      <w:r>
        <w:rPr>
          <w:w w:val="105"/>
          <w:sz w:val="12"/>
        </w:rPr>
        <w:t>2023,</w:t>
      </w:r>
      <w:r>
        <w:rPr>
          <w:spacing w:val="-4"/>
          <w:w w:val="105"/>
          <w:sz w:val="12"/>
        </w:rPr>
        <w:t> </w:t>
      </w:r>
      <w:r>
        <w:rPr>
          <w:w w:val="105"/>
          <w:sz w:val="12"/>
        </w:rPr>
        <w:t>the</w:t>
      </w:r>
      <w:r>
        <w:rPr>
          <w:spacing w:val="-3"/>
          <w:w w:val="105"/>
          <w:sz w:val="12"/>
        </w:rPr>
        <w:t> </w:t>
      </w:r>
      <w:r>
        <w:rPr>
          <w:w w:val="105"/>
          <w:sz w:val="12"/>
        </w:rPr>
        <w:t>registrant</w:t>
      </w:r>
      <w:r>
        <w:rPr>
          <w:spacing w:val="-3"/>
          <w:w w:val="105"/>
          <w:sz w:val="12"/>
        </w:rPr>
        <w:t> </w:t>
      </w:r>
      <w:r>
        <w:rPr>
          <w:w w:val="105"/>
          <w:sz w:val="12"/>
        </w:rPr>
        <w:t>had</w:t>
      </w:r>
      <w:r>
        <w:rPr>
          <w:spacing w:val="-4"/>
          <w:w w:val="105"/>
          <w:sz w:val="12"/>
        </w:rPr>
        <w:t> </w:t>
      </w:r>
      <w:r>
        <w:rPr>
          <w:w w:val="105"/>
          <w:sz w:val="12"/>
        </w:rPr>
        <w:t>218,045,737</w:t>
      </w:r>
      <w:r>
        <w:rPr>
          <w:spacing w:val="-3"/>
          <w:w w:val="105"/>
          <w:sz w:val="12"/>
        </w:rPr>
        <w:t> </w:t>
      </w:r>
      <w:r>
        <w:rPr>
          <w:w w:val="105"/>
          <w:sz w:val="12"/>
        </w:rPr>
        <w:t>shares</w:t>
      </w:r>
      <w:r>
        <w:rPr>
          <w:spacing w:val="-4"/>
          <w:w w:val="105"/>
          <w:sz w:val="12"/>
        </w:rPr>
        <w:t> </w:t>
      </w:r>
      <w:r>
        <w:rPr>
          <w:w w:val="105"/>
          <w:sz w:val="12"/>
        </w:rPr>
        <w:t>of</w:t>
      </w:r>
      <w:r>
        <w:rPr>
          <w:spacing w:val="-3"/>
          <w:w w:val="105"/>
          <w:sz w:val="12"/>
        </w:rPr>
        <w:t> </w:t>
      </w:r>
      <w:r>
        <w:rPr>
          <w:w w:val="105"/>
          <w:sz w:val="12"/>
        </w:rPr>
        <w:t>its</w:t>
      </w:r>
      <w:r>
        <w:rPr>
          <w:spacing w:val="-3"/>
          <w:w w:val="105"/>
          <w:sz w:val="12"/>
        </w:rPr>
        <w:t> </w:t>
      </w:r>
      <w:r>
        <w:rPr>
          <w:w w:val="105"/>
          <w:sz w:val="12"/>
        </w:rPr>
        <w:t>common</w:t>
      </w:r>
      <w:r>
        <w:rPr>
          <w:spacing w:val="-4"/>
          <w:w w:val="105"/>
          <w:sz w:val="12"/>
        </w:rPr>
        <w:t> </w:t>
      </w:r>
      <w:r>
        <w:rPr>
          <w:w w:val="105"/>
          <w:sz w:val="12"/>
        </w:rPr>
        <w:t>stock,</w:t>
      </w:r>
      <w:r>
        <w:rPr>
          <w:spacing w:val="-3"/>
          <w:w w:val="105"/>
          <w:sz w:val="12"/>
        </w:rPr>
        <w:t> </w:t>
      </w:r>
      <w:r>
        <w:rPr>
          <w:w w:val="105"/>
          <w:sz w:val="12"/>
        </w:rPr>
        <w:t>$0.10</w:t>
      </w:r>
      <w:r>
        <w:rPr>
          <w:spacing w:val="-4"/>
          <w:w w:val="105"/>
          <w:sz w:val="12"/>
        </w:rPr>
        <w:t> </w:t>
      </w:r>
      <w:r>
        <w:rPr>
          <w:w w:val="105"/>
          <w:sz w:val="12"/>
        </w:rPr>
        <w:t>par</w:t>
      </w:r>
      <w:r>
        <w:rPr>
          <w:spacing w:val="-3"/>
          <w:w w:val="105"/>
          <w:sz w:val="12"/>
        </w:rPr>
        <w:t> </w:t>
      </w:r>
      <w:r>
        <w:rPr>
          <w:w w:val="105"/>
          <w:sz w:val="12"/>
        </w:rPr>
        <w:t>value</w:t>
      </w:r>
      <w:r>
        <w:rPr>
          <w:spacing w:val="-3"/>
          <w:w w:val="105"/>
          <w:sz w:val="12"/>
        </w:rPr>
        <w:t> </w:t>
      </w:r>
      <w:r>
        <w:rPr>
          <w:w w:val="105"/>
          <w:sz w:val="12"/>
        </w:rPr>
        <w:t>per</w:t>
      </w:r>
      <w:r>
        <w:rPr>
          <w:spacing w:val="-4"/>
          <w:w w:val="105"/>
          <w:sz w:val="12"/>
        </w:rPr>
        <w:t> </w:t>
      </w:r>
      <w:r>
        <w:rPr>
          <w:w w:val="105"/>
          <w:sz w:val="12"/>
        </w:rPr>
        <w:t>share,</w:t>
      </w:r>
      <w:r>
        <w:rPr>
          <w:spacing w:val="-3"/>
          <w:w w:val="105"/>
          <w:sz w:val="12"/>
        </w:rPr>
        <w:t> </w:t>
      </w:r>
      <w:r>
        <w:rPr>
          <w:w w:val="105"/>
          <w:sz w:val="12"/>
        </w:rPr>
        <w:t>issued</w:t>
      </w:r>
      <w:r>
        <w:rPr>
          <w:spacing w:val="-4"/>
          <w:w w:val="105"/>
          <w:sz w:val="12"/>
        </w:rPr>
        <w:t> </w:t>
      </w:r>
      <w:r>
        <w:rPr>
          <w:w w:val="105"/>
          <w:sz w:val="12"/>
        </w:rPr>
        <w:t>and</w:t>
      </w:r>
      <w:r>
        <w:rPr>
          <w:spacing w:val="-3"/>
          <w:w w:val="105"/>
          <w:sz w:val="12"/>
        </w:rPr>
        <w:t> </w:t>
      </w:r>
      <w:r>
        <w:rPr>
          <w:spacing w:val="-2"/>
          <w:w w:val="105"/>
          <w:sz w:val="12"/>
        </w:rPr>
        <w:t>outstanding.</w:t>
      </w:r>
    </w:p>
    <w:p>
      <w:pPr>
        <w:pStyle w:val="BodyText"/>
        <w:spacing w:before="82"/>
        <w:ind w:left="0"/>
        <w:rPr>
          <w:sz w:val="20"/>
        </w:rPr>
      </w:pPr>
      <w:r>
        <w:rPr/>
        <mc:AlternateContent>
          <mc:Choice Requires="wps">
            <w:drawing>
              <wp:anchor distT="0" distB="0" distL="0" distR="0" allowOverlap="1" layoutInCell="1" locked="0" behindDoc="1" simplePos="0" relativeHeight="487588864">
                <wp:simplePos x="0" y="0"/>
                <wp:positionH relativeFrom="page">
                  <wp:posOffset>229840</wp:posOffset>
                </wp:positionH>
                <wp:positionV relativeFrom="paragraph">
                  <wp:posOffset>213347</wp:posOffset>
                </wp:positionV>
                <wp:extent cx="7287259" cy="17145"/>
                <wp:effectExtent l="0" t="0" r="0" b="0"/>
                <wp:wrapTopAndBottom/>
                <wp:docPr id="3" name="Group 3"/>
                <wp:cNvGraphicFramePr>
                  <a:graphicFrameLocks/>
                </wp:cNvGraphicFramePr>
                <a:graphic>
                  <a:graphicData uri="http://schemas.microsoft.com/office/word/2010/wordprocessingGroup">
                    <wpg:wgp>
                      <wpg:cNvPr id="3" name="Group 3"/>
                      <wpg:cNvGrpSpPr/>
                      <wpg:grpSpPr>
                        <a:xfrm>
                          <a:off x="0" y="0"/>
                          <a:ext cx="7287259" cy="17145"/>
                          <a:chExt cx="7287259" cy="17145"/>
                        </a:xfrm>
                      </wpg:grpSpPr>
                      <wps:wsp>
                        <wps:cNvPr id="4" name="Graphic 4"/>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5" name="Graphic 5"/>
                        <wps:cNvSpPr/>
                        <wps:spPr>
                          <a:xfrm>
                            <a:off x="-8" y="10"/>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6" name="Graphic 6"/>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799023pt;width:573.8pt;height:1.35pt;mso-position-horizontal-relative:page;mso-position-vertical-relative:paragraph;z-index:-15727616;mso-wrap-distance-left:0;mso-wrap-distance-right:0" id="docshapegroup2" coordorigin="362,336" coordsize="11476,27">
                <v:rect style="position:absolute;left:361;top:335;width:11476;height:14" id="docshape3" filled="true" fillcolor="#999999" stroked="false">
                  <v:fill type="solid"/>
                </v:rect>
                <v:shape style="position:absolute;left:361;top:336;width:11476;height:27" id="docshape4" coordorigin="362,336" coordsize="11476,27" path="m11837,336l11824,349,362,349,362,363,11824,363,11837,363,11837,349,11837,336xe" filled="true" fillcolor="#ededed" stroked="false">
                  <v:path arrowok="t"/>
                  <v:fill type="solid"/>
                </v:shape>
                <v:shape style="position:absolute;left:361;top:335;width:14;height:27" id="docshape5" coordorigin="362,336" coordsize="14,27" path="m362,363l362,336,375,336,375,349,362,363xe" filled="true" fillcolor="#999999" stroked="false">
                  <v:path arrowok="t"/>
                  <v:fill type="solid"/>
                </v:shape>
                <w10:wrap type="topAndBottom"/>
              </v:group>
            </w:pict>
          </mc:Fallback>
        </mc:AlternateContent>
      </w:r>
    </w:p>
    <w:p>
      <w:pPr>
        <w:spacing w:after="0"/>
        <w:rPr>
          <w:sz w:val="20"/>
        </w:rPr>
        <w:sectPr>
          <w:type w:val="continuous"/>
          <w:pgSz w:w="12240" w:h="15840"/>
          <w:pgMar w:top="320" w:bottom="280" w:left="200" w:right="240"/>
        </w:sectPr>
      </w:pPr>
    </w:p>
    <w:p>
      <w:pPr>
        <w:pStyle w:val="Heading1"/>
        <w:spacing w:before="75"/>
      </w:pPr>
      <w:r>
        <w:rPr/>
        <w:t>DOCUMENTS</w:t>
      </w:r>
      <w:r>
        <w:rPr>
          <w:spacing w:val="-5"/>
        </w:rPr>
        <w:t> </w:t>
      </w:r>
      <w:r>
        <w:rPr/>
        <w:t>INCORPORATED</w:t>
      </w:r>
      <w:r>
        <w:rPr>
          <w:spacing w:val="-4"/>
        </w:rPr>
        <w:t> </w:t>
      </w:r>
      <w:r>
        <w:rPr/>
        <w:t>BY</w:t>
      </w:r>
      <w:r>
        <w:rPr>
          <w:spacing w:val="-6"/>
        </w:rPr>
        <w:t> </w:t>
      </w:r>
      <w:r>
        <w:rPr>
          <w:spacing w:val="-2"/>
        </w:rPr>
        <w:t>REFERENCE</w:t>
      </w:r>
    </w:p>
    <w:p>
      <w:pPr>
        <w:pStyle w:val="BodyText"/>
        <w:spacing w:line="228" w:lineRule="auto" w:before="105"/>
        <w:ind w:right="457"/>
        <w:jc w:val="both"/>
      </w:pPr>
      <w:r>
        <w:rPr/>
        <w:t>Portions of the registrant's Definitive Proxy Statement relating to its 2023 Regular Meeting of Shareholders ("Proxy Statement") are incorporated by </w:t>
      </w:r>
      <w:r>
        <w:rPr/>
        <w:t>reference into Part III.</w:t>
      </w:r>
      <w:r>
        <w:rPr>
          <w:spacing w:val="-2"/>
        </w:rPr>
        <w:t> </w:t>
      </w:r>
      <w:r>
        <w:rPr/>
        <w:t>The Proxy Statement will be filed with the U.S. Securities and Exchange Commission within 120 days after the end of the fiscal year to which this report relates.</w:t>
      </w:r>
    </w:p>
    <w:p>
      <w:pPr>
        <w:pStyle w:val="Heading1"/>
        <w:spacing w:line="179" w:lineRule="exact" w:before="125"/>
      </w:pPr>
      <w:r>
        <w:rPr/>
        <w:t>CAUTIONARY</w:t>
      </w:r>
      <w:r>
        <w:rPr>
          <w:spacing w:val="-11"/>
        </w:rPr>
        <w:t> </w:t>
      </w:r>
      <w:r>
        <w:rPr/>
        <w:t>STATEMENT</w:t>
      </w:r>
      <w:r>
        <w:rPr>
          <w:spacing w:val="-9"/>
        </w:rPr>
        <w:t> </w:t>
      </w:r>
      <w:r>
        <w:rPr/>
        <w:t>PURSUANT</w:t>
      </w:r>
      <w:r>
        <w:rPr>
          <w:spacing w:val="-8"/>
        </w:rPr>
        <w:t> </w:t>
      </w:r>
      <w:r>
        <w:rPr/>
        <w:t>TO</w:t>
      </w:r>
      <w:r>
        <w:rPr>
          <w:spacing w:val="-8"/>
        </w:rPr>
        <w:t> </w:t>
      </w:r>
      <w:r>
        <w:rPr>
          <w:spacing w:val="-5"/>
        </w:rPr>
        <w:t>THE</w:t>
      </w:r>
    </w:p>
    <w:p>
      <w:pPr>
        <w:spacing w:line="179" w:lineRule="exact" w:before="0"/>
        <w:ind w:left="0" w:right="1" w:firstLine="0"/>
        <w:jc w:val="center"/>
        <w:rPr>
          <w:b/>
          <w:sz w:val="16"/>
        </w:rPr>
      </w:pPr>
      <w:r>
        <w:rPr>
          <w:b/>
          <w:sz w:val="16"/>
        </w:rPr>
        <w:t>PRIVATE</w:t>
      </w:r>
      <w:r>
        <w:rPr>
          <w:b/>
          <w:spacing w:val="-7"/>
          <w:sz w:val="16"/>
        </w:rPr>
        <w:t> </w:t>
      </w:r>
      <w:r>
        <w:rPr>
          <w:b/>
          <w:sz w:val="16"/>
        </w:rPr>
        <w:t>SECURITIES</w:t>
      </w:r>
      <w:r>
        <w:rPr>
          <w:b/>
          <w:spacing w:val="-6"/>
          <w:sz w:val="16"/>
        </w:rPr>
        <w:t> </w:t>
      </w:r>
      <w:r>
        <w:rPr>
          <w:b/>
          <w:sz w:val="16"/>
        </w:rPr>
        <w:t>LITIGATION</w:t>
      </w:r>
      <w:r>
        <w:rPr>
          <w:b/>
          <w:spacing w:val="-6"/>
          <w:sz w:val="16"/>
        </w:rPr>
        <w:t> </w:t>
      </w:r>
      <w:r>
        <w:rPr>
          <w:b/>
          <w:sz w:val="16"/>
        </w:rPr>
        <w:t>REFORM</w:t>
      </w:r>
      <w:r>
        <w:rPr>
          <w:b/>
          <w:spacing w:val="-11"/>
          <w:sz w:val="16"/>
        </w:rPr>
        <w:t> </w:t>
      </w:r>
      <w:r>
        <w:rPr>
          <w:b/>
          <w:sz w:val="16"/>
        </w:rPr>
        <w:t>ACT</w:t>
      </w:r>
      <w:r>
        <w:rPr>
          <w:b/>
          <w:spacing w:val="-6"/>
          <w:sz w:val="16"/>
        </w:rPr>
        <w:t> </w:t>
      </w:r>
      <w:r>
        <w:rPr>
          <w:b/>
          <w:sz w:val="16"/>
        </w:rPr>
        <w:t>OF</w:t>
      </w:r>
      <w:r>
        <w:rPr>
          <w:b/>
          <w:spacing w:val="-6"/>
          <w:sz w:val="16"/>
        </w:rPr>
        <w:t> </w:t>
      </w:r>
      <w:r>
        <w:rPr>
          <w:b/>
          <w:spacing w:val="-4"/>
          <w:sz w:val="16"/>
        </w:rPr>
        <w:t>1995</w:t>
      </w:r>
    </w:p>
    <w:p>
      <w:pPr>
        <w:pStyle w:val="BodyText"/>
        <w:spacing w:line="228" w:lineRule="auto" w:before="172"/>
      </w:pPr>
      <w:r>
        <w:rPr/>
        <w:t>Section 27A</w:t>
      </w:r>
      <w:r>
        <w:rPr>
          <w:spacing w:val="-9"/>
        </w:rPr>
        <w:t> </w:t>
      </w:r>
      <w:r>
        <w:rPr/>
        <w:t>of the Securities</w:t>
      </w:r>
      <w:r>
        <w:rPr>
          <w:spacing w:val="-9"/>
        </w:rPr>
        <w:t> </w:t>
      </w:r>
      <w:r>
        <w:rPr/>
        <w:t>Act of 1933, as amended (“Securities</w:t>
      </w:r>
      <w:r>
        <w:rPr>
          <w:spacing w:val="-9"/>
        </w:rPr>
        <w:t> </w:t>
      </w:r>
      <w:r>
        <w:rPr/>
        <w:t>Act”), and Section 21E of the Securities Exchange</w:t>
      </w:r>
      <w:r>
        <w:rPr>
          <w:spacing w:val="-9"/>
        </w:rPr>
        <w:t> </w:t>
      </w:r>
      <w:r>
        <w:rPr/>
        <w:t>Act of 1934, as amended (“Exchange</w:t>
      </w:r>
      <w:r>
        <w:rPr>
          <w:spacing w:val="-9"/>
        </w:rPr>
        <w:t> </w:t>
      </w:r>
      <w:r>
        <w:rPr/>
        <w:t>Act”), provide a “safe harbor” for forward-looking statements to encourage companies to provide prospective information about their companies. With the exception of</w:t>
      </w:r>
    </w:p>
    <w:p>
      <w:pPr>
        <w:pStyle w:val="BodyText"/>
        <w:spacing w:line="225" w:lineRule="auto" w:before="1"/>
        <w:ind w:right="231"/>
      </w:pPr>
      <w:r>
        <w:rPr/>
        <w:t>historical information, the matters discussed in this</w:t>
      </w:r>
      <w:r>
        <w:rPr>
          <w:spacing w:val="-6"/>
        </w:rPr>
        <w:t> </w:t>
      </w:r>
      <w:r>
        <w:rPr/>
        <w:t>Annual Report on Form 10-K are forward-looking statements and may be identified by the use of words such as “anticipate,” “appear,” “approximate,” “assume,” “believe,” “continue,” “could,” “estimate,” “expect,” “foresee,” “guidance,” “intend,” “may,” “might,” “outlook,” “plan,” “possible,” “project” “seek,” “should,” “would,” and other words and terms of similar meaning or the negatives thereof. Such statements reflect our current view with respect to future events and are subject to certain risks, uncertainties and assumptions.</w:t>
      </w:r>
      <w:r>
        <w:rPr>
          <w:spacing w:val="-3"/>
        </w:rPr>
        <w:t> </w:t>
      </w:r>
      <w:r>
        <w:rPr/>
        <w:t>A</w:t>
      </w:r>
      <w:r>
        <w:rPr>
          <w:spacing w:val="-3"/>
        </w:rPr>
        <w:t> </w:t>
      </w:r>
      <w:r>
        <w:rPr/>
        <w:t>variety of factors could cause our future results to differ materially from the anticipated results expressed in such forward-looking statements. Readers should review Item 1A, </w:t>
      </w:r>
      <w:r>
        <w:rPr>
          <w:i/>
        </w:rPr>
        <w:t>Risk Factors, </w:t>
      </w:r>
      <w:r>
        <w:rPr/>
        <w:t>of this</w:t>
      </w:r>
      <w:r>
        <w:rPr>
          <w:spacing w:val="-2"/>
        </w:rPr>
        <w:t> </w:t>
      </w:r>
      <w:r>
        <w:rPr/>
        <w:t>Annual Report on</w:t>
      </w:r>
      <w:r>
        <w:rPr>
          <w:spacing w:val="40"/>
        </w:rPr>
        <w:t> </w:t>
      </w:r>
      <w:r>
        <w:rPr/>
        <w:t>Form 10-K for a description of important factors that could cause our future results to differ materially from those contemplated by the forward-looking </w:t>
      </w:r>
      <w:r>
        <w:rPr/>
        <w:t>statements made in this</w:t>
      </w:r>
      <w:r>
        <w:rPr>
          <w:spacing w:val="-4"/>
        </w:rPr>
        <w:t> </w:t>
      </w:r>
      <w:r>
        <w:rPr/>
        <w:t>Annual Report on Form 10-K. Our forward-looking statements speak only as of the date of this report or as of the date they are made, and we undertake no obligation to update our forward-looking statements.</w:t>
      </w:r>
    </w:p>
    <w:p>
      <w:pPr>
        <w:pStyle w:val="BodyText"/>
        <w:ind w:left="0"/>
      </w:pPr>
    </w:p>
    <w:p>
      <w:pPr>
        <w:pStyle w:val="BodyText"/>
        <w:spacing w:before="183"/>
        <w:ind w:left="0"/>
      </w:pPr>
    </w:p>
    <w:p>
      <w:pPr>
        <w:pStyle w:val="BodyText"/>
        <w:ind w:left="0"/>
        <w:jc w:val="center"/>
      </w:pPr>
      <w:r>
        <w:rPr>
          <w:spacing w:val="-10"/>
        </w:rPr>
        <w:t>2</w:t>
      </w:r>
    </w:p>
    <w:p>
      <w:pPr>
        <w:pStyle w:val="BodyText"/>
        <w:spacing w:before="74"/>
        <w:ind w:left="0"/>
        <w:rPr>
          <w:sz w:val="20"/>
        </w:rPr>
      </w:pPr>
      <w:r>
        <w:rPr/>
        <mc:AlternateContent>
          <mc:Choice Requires="wps">
            <w:drawing>
              <wp:anchor distT="0" distB="0" distL="0" distR="0" allowOverlap="1" layoutInCell="1" locked="0" behindDoc="1" simplePos="0" relativeHeight="487589376">
                <wp:simplePos x="0" y="0"/>
                <wp:positionH relativeFrom="page">
                  <wp:posOffset>229840</wp:posOffset>
                </wp:positionH>
                <wp:positionV relativeFrom="paragraph">
                  <wp:posOffset>208267</wp:posOffset>
                </wp:positionV>
                <wp:extent cx="7287259" cy="17145"/>
                <wp:effectExtent l="0" t="0" r="0" b="0"/>
                <wp:wrapTopAndBottom/>
                <wp:docPr id="7" name="Group 7"/>
                <wp:cNvGraphicFramePr>
                  <a:graphicFrameLocks/>
                </wp:cNvGraphicFramePr>
                <a:graphic>
                  <a:graphicData uri="http://schemas.microsoft.com/office/word/2010/wordprocessingGroup">
                    <wpg:wgp>
                      <wpg:cNvPr id="7" name="Group 7"/>
                      <wpg:cNvGrpSpPr/>
                      <wpg:grpSpPr>
                        <a:xfrm>
                          <a:off x="0" y="0"/>
                          <a:ext cx="7287259" cy="17145"/>
                          <a:chExt cx="7287259" cy="17145"/>
                        </a:xfrm>
                      </wpg:grpSpPr>
                      <wps:wsp>
                        <wps:cNvPr id="8" name="Graphic 8"/>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9" name="Graphic 9"/>
                        <wps:cNvSpPr/>
                        <wps:spPr>
                          <a:xfrm>
                            <a:off x="-8" y="1"/>
                            <a:ext cx="7287259" cy="17145"/>
                          </a:xfrm>
                          <a:custGeom>
                            <a:avLst/>
                            <a:gdLst/>
                            <a:ahLst/>
                            <a:cxnLst/>
                            <a:rect l="l" t="t" r="r" b="b"/>
                            <a:pathLst>
                              <a:path w="7287259" h="17145">
                                <a:moveTo>
                                  <a:pt x="7286803" y="0"/>
                                </a:moveTo>
                                <a:lnTo>
                                  <a:pt x="7278294" y="8521"/>
                                </a:lnTo>
                                <a:lnTo>
                                  <a:pt x="0" y="8521"/>
                                </a:lnTo>
                                <a:lnTo>
                                  <a:pt x="0" y="17030"/>
                                </a:lnTo>
                                <a:lnTo>
                                  <a:pt x="7278294" y="17030"/>
                                </a:lnTo>
                                <a:lnTo>
                                  <a:pt x="7286803" y="17030"/>
                                </a:lnTo>
                                <a:lnTo>
                                  <a:pt x="7286803" y="8521"/>
                                </a:lnTo>
                                <a:lnTo>
                                  <a:pt x="7286803" y="0"/>
                                </a:lnTo>
                                <a:close/>
                              </a:path>
                            </a:pathLst>
                          </a:custGeom>
                          <a:solidFill>
                            <a:srgbClr val="EDEDED"/>
                          </a:solidFill>
                        </wps:spPr>
                        <wps:bodyPr wrap="square" lIns="0" tIns="0" rIns="0" bIns="0" rtlCol="0">
                          <a:prstTxWarp prst="textNoShape">
                            <a:avLst/>
                          </a:prstTxWarp>
                          <a:noAutofit/>
                        </wps:bodyPr>
                      </wps:wsp>
                      <wps:wsp>
                        <wps:cNvPr id="10" name="Graphic 10"/>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727104;mso-wrap-distance-left:0;mso-wrap-distance-right:0" id="docshapegroup6" coordorigin="362,328" coordsize="11476,27">
                <v:rect style="position:absolute;left:361;top:327;width:11476;height:14" id="docshape7" filled="true" fillcolor="#999999" stroked="false">
                  <v:fill type="solid"/>
                </v:rect>
                <v:shape style="position:absolute;left:361;top:327;width:11476;height:27" id="docshape8" coordorigin="362,328" coordsize="11476,27" path="m11837,328l11824,341,362,341,362,355,11824,355,11837,355,11837,341,11837,328xe" filled="true" fillcolor="#ededed" stroked="false">
                  <v:path arrowok="t"/>
                  <v:fill type="solid"/>
                </v:shape>
                <v:shape style="position:absolute;left:361;top:327;width:14;height:27" id="docshape9"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780" w:bottom="280" w:left="200" w:right="240"/>
        </w:sectPr>
      </w:pPr>
    </w:p>
    <w:p>
      <w:pPr>
        <w:spacing w:before="75"/>
        <w:ind w:left="161" w:right="0" w:firstLine="0"/>
        <w:jc w:val="left"/>
        <w:rPr>
          <w:b/>
          <w:sz w:val="19"/>
        </w:rPr>
      </w:pPr>
      <w:r>
        <w:rPr>
          <w:b/>
          <w:sz w:val="19"/>
        </w:rPr>
        <w:t>BEST</w:t>
      </w:r>
      <w:r>
        <w:rPr>
          <w:b/>
          <w:spacing w:val="18"/>
          <w:sz w:val="19"/>
        </w:rPr>
        <w:t> </w:t>
      </w:r>
      <w:r>
        <w:rPr>
          <w:b/>
          <w:sz w:val="19"/>
        </w:rPr>
        <w:t>BUY</w:t>
      </w:r>
      <w:r>
        <w:rPr>
          <w:b/>
          <w:spacing w:val="15"/>
          <w:sz w:val="19"/>
        </w:rPr>
        <w:t> </w:t>
      </w:r>
      <w:r>
        <w:rPr>
          <w:b/>
          <w:sz w:val="19"/>
        </w:rPr>
        <w:t>FISCAL</w:t>
      </w:r>
      <w:r>
        <w:rPr>
          <w:b/>
          <w:spacing w:val="14"/>
          <w:sz w:val="19"/>
        </w:rPr>
        <w:t> </w:t>
      </w:r>
      <w:r>
        <w:rPr>
          <w:b/>
          <w:sz w:val="19"/>
        </w:rPr>
        <w:t>2023</w:t>
      </w:r>
      <w:r>
        <w:rPr>
          <w:b/>
          <w:spacing w:val="19"/>
          <w:sz w:val="19"/>
        </w:rPr>
        <w:t> </w:t>
      </w:r>
      <w:r>
        <w:rPr>
          <w:b/>
          <w:sz w:val="19"/>
        </w:rPr>
        <w:t>FORM</w:t>
      </w:r>
      <w:r>
        <w:rPr>
          <w:b/>
          <w:spacing w:val="18"/>
          <w:sz w:val="19"/>
        </w:rPr>
        <w:t> </w:t>
      </w:r>
      <w:r>
        <w:rPr>
          <w:b/>
          <w:sz w:val="19"/>
        </w:rPr>
        <w:t>10-</w:t>
      </w:r>
      <w:r>
        <w:rPr>
          <w:b/>
          <w:spacing w:val="-10"/>
          <w:sz w:val="19"/>
        </w:rPr>
        <w:t>K</w:t>
      </w:r>
    </w:p>
    <w:p>
      <w:pPr>
        <w:pStyle w:val="BodyText"/>
        <w:spacing w:before="60"/>
        <w:ind w:left="0"/>
        <w:rPr>
          <w:b/>
          <w:sz w:val="19"/>
        </w:rPr>
      </w:pPr>
    </w:p>
    <w:p>
      <w:pPr>
        <w:pStyle w:val="Heading1"/>
        <w:ind w:left="161"/>
        <w:jc w:val="left"/>
      </w:pPr>
      <w:r>
        <w:rPr/>
        <w:t>TABLE</w:t>
      </w:r>
      <w:r>
        <w:rPr>
          <w:spacing w:val="-6"/>
        </w:rPr>
        <w:t> </w:t>
      </w:r>
      <w:r>
        <w:rPr/>
        <w:t>OF</w:t>
      </w:r>
      <w:r>
        <w:rPr>
          <w:spacing w:val="-6"/>
        </w:rPr>
        <w:t> </w:t>
      </w:r>
      <w:r>
        <w:rPr>
          <w:spacing w:val="-2"/>
        </w:rPr>
        <w:t>CONTENTS</w:t>
      </w:r>
    </w:p>
    <w:p>
      <w:pPr>
        <w:pStyle w:val="BodyText"/>
        <w:ind w:left="0"/>
        <w:rPr>
          <w:b/>
          <w:sz w:val="20"/>
        </w:rPr>
      </w:pPr>
    </w:p>
    <w:p>
      <w:pPr>
        <w:pStyle w:val="BodyText"/>
        <w:spacing w:before="123"/>
        <w:ind w:left="0"/>
        <w:rPr>
          <w:b/>
          <w:sz w:val="20"/>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8914"/>
        <w:gridCol w:w="1828"/>
      </w:tblGrid>
      <w:tr>
        <w:trPr>
          <w:trHeight w:val="187" w:hRule="atLeast"/>
        </w:trPr>
        <w:tc>
          <w:tcPr>
            <w:tcW w:w="732" w:type="dxa"/>
            <w:shd w:val="clear" w:color="auto" w:fill="DAE3FA"/>
          </w:tcPr>
          <w:p>
            <w:pPr>
              <w:pStyle w:val="TableParagraph"/>
              <w:spacing w:line="168" w:lineRule="exact"/>
              <w:ind w:left="13"/>
              <w:rPr>
                <w:b/>
                <w:sz w:val="16"/>
              </w:rPr>
            </w:pPr>
            <w:r>
              <w:rPr>
                <w:b/>
                <w:color w:val="0000FF"/>
                <w:spacing w:val="-2"/>
                <w:sz w:val="16"/>
                <w:u w:val="single" w:color="0000FF"/>
              </w:rPr>
              <w:t>PART</w:t>
            </w:r>
            <w:r>
              <w:rPr>
                <w:b/>
                <w:color w:val="0000FF"/>
                <w:spacing w:val="-6"/>
                <w:sz w:val="16"/>
                <w:u w:val="single" w:color="0000FF"/>
              </w:rPr>
              <w:t> </w:t>
            </w:r>
            <w:r>
              <w:rPr>
                <w:b/>
                <w:color w:val="0000FF"/>
                <w:spacing w:val="-10"/>
                <w:sz w:val="16"/>
                <w:u w:val="single" w:color="0000FF"/>
              </w:rPr>
              <w:t>I</w:t>
            </w:r>
          </w:p>
        </w:tc>
        <w:tc>
          <w:tcPr>
            <w:tcW w:w="8914" w:type="dxa"/>
            <w:shd w:val="clear" w:color="auto" w:fill="DAE3FA"/>
          </w:tcPr>
          <w:p>
            <w:pPr>
              <w:pStyle w:val="TableParagraph"/>
              <w:rPr>
                <w:rFonts w:ascii="Times New Roman"/>
                <w:sz w:val="12"/>
              </w:rPr>
            </w:pPr>
          </w:p>
        </w:tc>
        <w:tc>
          <w:tcPr>
            <w:tcW w:w="1828" w:type="dxa"/>
            <w:shd w:val="clear" w:color="auto" w:fill="DAE3FA"/>
          </w:tcPr>
          <w:p>
            <w:pPr>
              <w:pStyle w:val="TableParagraph"/>
              <w:spacing w:line="168" w:lineRule="exact"/>
              <w:ind w:left="37" w:right="87"/>
              <w:jc w:val="center"/>
              <w:rPr>
                <w:sz w:val="16"/>
              </w:rPr>
            </w:pPr>
            <w:r>
              <w:rPr>
                <w:spacing w:val="-10"/>
                <w:sz w:val="16"/>
              </w:rPr>
              <w:t>4</w:t>
            </w:r>
          </w:p>
        </w:tc>
      </w:tr>
      <w:tr>
        <w:trPr>
          <w:trHeight w:val="201" w:hRule="atLeast"/>
        </w:trPr>
        <w:tc>
          <w:tcPr>
            <w:tcW w:w="732" w:type="dxa"/>
          </w:tcPr>
          <w:p>
            <w:pPr>
              <w:pStyle w:val="TableParagraph"/>
              <w:spacing w:line="181" w:lineRule="exact"/>
              <w:ind w:left="13"/>
              <w:rPr>
                <w:sz w:val="16"/>
              </w:rPr>
            </w:pPr>
            <w:hyperlink w:history="true" w:anchor="_bookmark1">
              <w:r>
                <w:rPr>
                  <w:color w:val="0000FF"/>
                  <w:sz w:val="16"/>
                  <w:u w:val="single" w:color="0000FF"/>
                </w:rPr>
                <w:t>Item </w:t>
              </w:r>
              <w:r>
                <w:rPr>
                  <w:color w:val="0000FF"/>
                  <w:spacing w:val="-5"/>
                  <w:sz w:val="16"/>
                  <w:u w:val="single" w:color="0000FF"/>
                </w:rPr>
                <w:t>1.</w:t>
              </w:r>
            </w:hyperlink>
          </w:p>
        </w:tc>
        <w:tc>
          <w:tcPr>
            <w:tcW w:w="8914" w:type="dxa"/>
          </w:tcPr>
          <w:p>
            <w:pPr>
              <w:pStyle w:val="TableParagraph"/>
              <w:spacing w:line="170" w:lineRule="exact" w:before="10"/>
              <w:ind w:left="96"/>
              <w:rPr>
                <w:sz w:val="16"/>
              </w:rPr>
            </w:pPr>
            <w:hyperlink w:history="true" w:anchor="_bookmark1">
              <w:r>
                <w:rPr>
                  <w:color w:val="0000FF"/>
                  <w:spacing w:val="-2"/>
                  <w:sz w:val="16"/>
                </w:rPr>
                <w:t>Business.</w:t>
              </w:r>
            </w:hyperlink>
          </w:p>
        </w:tc>
        <w:tc>
          <w:tcPr>
            <w:tcW w:w="1828" w:type="dxa"/>
          </w:tcPr>
          <w:p>
            <w:pPr>
              <w:pStyle w:val="TableParagraph"/>
              <w:spacing w:line="170" w:lineRule="exact" w:before="10"/>
              <w:ind w:left="37" w:right="87"/>
              <w:jc w:val="center"/>
              <w:rPr>
                <w:sz w:val="16"/>
              </w:rPr>
            </w:pPr>
            <w:r>
              <w:rPr>
                <w:spacing w:val="-10"/>
                <w:sz w:val="16"/>
              </w:rPr>
              <w:t>4</w:t>
            </w:r>
          </w:p>
        </w:tc>
      </w:tr>
      <w:tr>
        <w:trPr>
          <w:trHeight w:val="187" w:hRule="atLeast"/>
        </w:trPr>
        <w:tc>
          <w:tcPr>
            <w:tcW w:w="732" w:type="dxa"/>
            <w:shd w:val="clear" w:color="auto" w:fill="DAE3FA"/>
          </w:tcPr>
          <w:p>
            <w:pPr>
              <w:pStyle w:val="TableParagraph"/>
              <w:spacing w:line="168" w:lineRule="exact"/>
              <w:ind w:left="13"/>
              <w:rPr>
                <w:sz w:val="16"/>
              </w:rPr>
            </w:pPr>
            <w:r>
              <w:rPr>
                <w:color w:val="0000FF"/>
                <w:sz w:val="16"/>
              </w:rPr>
              <w:t>Item </w:t>
            </w:r>
            <w:r>
              <w:rPr>
                <w:color w:val="0000FF"/>
                <w:spacing w:val="-5"/>
                <w:sz w:val="16"/>
              </w:rPr>
              <w:t>1A.</w:t>
            </w:r>
          </w:p>
        </w:tc>
        <w:tc>
          <w:tcPr>
            <w:tcW w:w="8914" w:type="dxa"/>
            <w:shd w:val="clear" w:color="auto" w:fill="DAE3FA"/>
          </w:tcPr>
          <w:p>
            <w:pPr>
              <w:pStyle w:val="TableParagraph"/>
              <w:spacing w:line="168" w:lineRule="exact"/>
              <w:ind w:left="96"/>
              <w:rPr>
                <w:sz w:val="16"/>
              </w:rPr>
            </w:pPr>
            <w:hyperlink w:history="true" w:anchor="_bookmark2">
              <w:r>
                <w:rPr>
                  <w:color w:val="0000FF"/>
                  <w:sz w:val="16"/>
                </w:rPr>
                <w:t>Risk </w:t>
              </w:r>
              <w:r>
                <w:rPr>
                  <w:color w:val="0000FF"/>
                  <w:spacing w:val="-2"/>
                  <w:sz w:val="16"/>
                </w:rPr>
                <w:t>Factors.</w:t>
              </w:r>
            </w:hyperlink>
          </w:p>
        </w:tc>
        <w:tc>
          <w:tcPr>
            <w:tcW w:w="1828" w:type="dxa"/>
            <w:shd w:val="clear" w:color="auto" w:fill="DAE3FA"/>
          </w:tcPr>
          <w:p>
            <w:pPr>
              <w:pStyle w:val="TableParagraph"/>
              <w:spacing w:line="168" w:lineRule="exact"/>
              <w:ind w:left="37" w:right="87"/>
              <w:jc w:val="center"/>
              <w:rPr>
                <w:sz w:val="16"/>
              </w:rPr>
            </w:pPr>
            <w:r>
              <w:rPr>
                <w:spacing w:val="-10"/>
                <w:sz w:val="16"/>
              </w:rPr>
              <w:t>8</w:t>
            </w:r>
          </w:p>
        </w:tc>
      </w:tr>
      <w:tr>
        <w:trPr>
          <w:trHeight w:val="187" w:hRule="atLeast"/>
        </w:trPr>
        <w:tc>
          <w:tcPr>
            <w:tcW w:w="732" w:type="dxa"/>
          </w:tcPr>
          <w:p>
            <w:pPr>
              <w:pStyle w:val="TableParagraph"/>
              <w:spacing w:line="168" w:lineRule="exact"/>
              <w:ind w:left="13"/>
              <w:rPr>
                <w:sz w:val="16"/>
              </w:rPr>
            </w:pPr>
            <w:hyperlink w:history="true" w:anchor="_bookmark3">
              <w:r>
                <w:rPr>
                  <w:color w:val="0000FF"/>
                  <w:sz w:val="16"/>
                </w:rPr>
                <w:t>Item </w:t>
              </w:r>
              <w:r>
                <w:rPr>
                  <w:color w:val="0000FF"/>
                  <w:spacing w:val="-5"/>
                  <w:sz w:val="16"/>
                </w:rPr>
                <w:t>1B.</w:t>
              </w:r>
            </w:hyperlink>
          </w:p>
        </w:tc>
        <w:tc>
          <w:tcPr>
            <w:tcW w:w="8914" w:type="dxa"/>
          </w:tcPr>
          <w:p>
            <w:pPr>
              <w:pStyle w:val="TableParagraph"/>
              <w:spacing w:line="168" w:lineRule="exact"/>
              <w:ind w:left="96"/>
              <w:rPr>
                <w:sz w:val="16"/>
              </w:rPr>
            </w:pPr>
            <w:hyperlink w:history="true" w:anchor="_bookmark3">
              <w:r>
                <w:rPr>
                  <w:color w:val="0000FF"/>
                  <w:sz w:val="16"/>
                </w:rPr>
                <w:t>Unresolved</w:t>
              </w:r>
              <w:r>
                <w:rPr>
                  <w:color w:val="0000FF"/>
                  <w:spacing w:val="-2"/>
                  <w:sz w:val="16"/>
                </w:rPr>
                <w:t> </w:t>
              </w:r>
              <w:r>
                <w:rPr>
                  <w:color w:val="0000FF"/>
                  <w:sz w:val="16"/>
                </w:rPr>
                <w:t>Staff</w:t>
              </w:r>
              <w:r>
                <w:rPr>
                  <w:color w:val="0000FF"/>
                  <w:spacing w:val="-1"/>
                  <w:sz w:val="16"/>
                </w:rPr>
                <w:t> </w:t>
              </w:r>
              <w:r>
                <w:rPr>
                  <w:color w:val="0000FF"/>
                  <w:spacing w:val="-2"/>
                  <w:sz w:val="16"/>
                </w:rPr>
                <w:t>Comments.</w:t>
              </w:r>
            </w:hyperlink>
          </w:p>
        </w:tc>
        <w:tc>
          <w:tcPr>
            <w:tcW w:w="1828" w:type="dxa"/>
          </w:tcPr>
          <w:p>
            <w:pPr>
              <w:pStyle w:val="TableParagraph"/>
              <w:spacing w:line="168" w:lineRule="exact"/>
              <w:ind w:left="87" w:right="50"/>
              <w:jc w:val="center"/>
              <w:rPr>
                <w:sz w:val="16"/>
              </w:rPr>
            </w:pPr>
            <w:r>
              <w:rPr>
                <w:spacing w:val="-5"/>
                <w:sz w:val="16"/>
              </w:rPr>
              <w:t>18</w:t>
            </w:r>
          </w:p>
        </w:tc>
      </w:tr>
      <w:tr>
        <w:trPr>
          <w:trHeight w:val="201" w:hRule="atLeast"/>
        </w:trPr>
        <w:tc>
          <w:tcPr>
            <w:tcW w:w="732" w:type="dxa"/>
            <w:shd w:val="clear" w:color="auto" w:fill="DAE3FA"/>
          </w:tcPr>
          <w:p>
            <w:pPr>
              <w:pStyle w:val="TableParagraph"/>
              <w:spacing w:line="170" w:lineRule="exact" w:before="10"/>
              <w:ind w:left="13"/>
              <w:rPr>
                <w:sz w:val="16"/>
              </w:rPr>
            </w:pPr>
            <w:hyperlink w:history="true" w:anchor="_bookmark4">
              <w:r>
                <w:rPr>
                  <w:color w:val="0000FF"/>
                  <w:sz w:val="16"/>
                </w:rPr>
                <w:t>Item </w:t>
              </w:r>
              <w:r>
                <w:rPr>
                  <w:color w:val="0000FF"/>
                  <w:spacing w:val="-5"/>
                  <w:sz w:val="16"/>
                </w:rPr>
                <w:t>2.</w:t>
              </w:r>
            </w:hyperlink>
          </w:p>
        </w:tc>
        <w:tc>
          <w:tcPr>
            <w:tcW w:w="8914" w:type="dxa"/>
            <w:shd w:val="clear" w:color="auto" w:fill="DAE3FA"/>
          </w:tcPr>
          <w:p>
            <w:pPr>
              <w:pStyle w:val="TableParagraph"/>
              <w:spacing w:line="170" w:lineRule="exact" w:before="10"/>
              <w:ind w:left="96"/>
              <w:rPr>
                <w:sz w:val="16"/>
              </w:rPr>
            </w:pPr>
            <w:hyperlink w:history="true" w:anchor="_bookmark4">
              <w:r>
                <w:rPr>
                  <w:color w:val="0000FF"/>
                  <w:spacing w:val="-2"/>
                  <w:sz w:val="16"/>
                </w:rPr>
                <w:t>Properties.</w:t>
              </w:r>
            </w:hyperlink>
          </w:p>
        </w:tc>
        <w:tc>
          <w:tcPr>
            <w:tcW w:w="1828" w:type="dxa"/>
            <w:shd w:val="clear" w:color="auto" w:fill="DAE3FA"/>
          </w:tcPr>
          <w:p>
            <w:pPr>
              <w:pStyle w:val="TableParagraph"/>
              <w:spacing w:line="170" w:lineRule="exact" w:before="10"/>
              <w:ind w:left="87" w:right="50"/>
              <w:jc w:val="center"/>
              <w:rPr>
                <w:sz w:val="16"/>
              </w:rPr>
            </w:pPr>
            <w:r>
              <w:rPr>
                <w:spacing w:val="-5"/>
                <w:sz w:val="16"/>
              </w:rPr>
              <w:t>19</w:t>
            </w:r>
          </w:p>
        </w:tc>
      </w:tr>
      <w:tr>
        <w:trPr>
          <w:trHeight w:val="187" w:hRule="atLeast"/>
        </w:trPr>
        <w:tc>
          <w:tcPr>
            <w:tcW w:w="732" w:type="dxa"/>
          </w:tcPr>
          <w:p>
            <w:pPr>
              <w:pStyle w:val="TableParagraph"/>
              <w:spacing w:line="168" w:lineRule="exact"/>
              <w:ind w:left="13"/>
              <w:rPr>
                <w:sz w:val="16"/>
              </w:rPr>
            </w:pPr>
            <w:hyperlink w:history="true" w:anchor="_bookmark5">
              <w:r>
                <w:rPr>
                  <w:color w:val="0000FF"/>
                  <w:sz w:val="16"/>
                </w:rPr>
                <w:t>Item </w:t>
              </w:r>
              <w:r>
                <w:rPr>
                  <w:color w:val="0000FF"/>
                  <w:spacing w:val="-5"/>
                  <w:sz w:val="16"/>
                </w:rPr>
                <w:t>3.</w:t>
              </w:r>
            </w:hyperlink>
          </w:p>
        </w:tc>
        <w:tc>
          <w:tcPr>
            <w:tcW w:w="8914" w:type="dxa"/>
          </w:tcPr>
          <w:p>
            <w:pPr>
              <w:pStyle w:val="TableParagraph"/>
              <w:spacing w:line="168" w:lineRule="exact"/>
              <w:ind w:left="96"/>
              <w:rPr>
                <w:sz w:val="16"/>
              </w:rPr>
            </w:pPr>
            <w:hyperlink w:history="true" w:anchor="_bookmark5">
              <w:r>
                <w:rPr>
                  <w:color w:val="0000FF"/>
                  <w:sz w:val="16"/>
                </w:rPr>
                <w:t>Legal </w:t>
              </w:r>
              <w:r>
                <w:rPr>
                  <w:color w:val="0000FF"/>
                  <w:spacing w:val="-2"/>
                  <w:sz w:val="16"/>
                </w:rPr>
                <w:t>Proceedings.</w:t>
              </w:r>
            </w:hyperlink>
          </w:p>
        </w:tc>
        <w:tc>
          <w:tcPr>
            <w:tcW w:w="1828" w:type="dxa"/>
          </w:tcPr>
          <w:p>
            <w:pPr>
              <w:pStyle w:val="TableParagraph"/>
              <w:spacing w:line="168" w:lineRule="exact"/>
              <w:ind w:left="87" w:right="50"/>
              <w:jc w:val="center"/>
              <w:rPr>
                <w:sz w:val="16"/>
              </w:rPr>
            </w:pPr>
            <w:r>
              <w:rPr>
                <w:spacing w:val="-5"/>
                <w:sz w:val="16"/>
              </w:rPr>
              <w:t>20</w:t>
            </w:r>
          </w:p>
        </w:tc>
      </w:tr>
      <w:tr>
        <w:trPr>
          <w:trHeight w:val="201" w:hRule="atLeast"/>
        </w:trPr>
        <w:tc>
          <w:tcPr>
            <w:tcW w:w="732" w:type="dxa"/>
            <w:shd w:val="clear" w:color="auto" w:fill="DAE3FA"/>
          </w:tcPr>
          <w:p>
            <w:pPr>
              <w:pStyle w:val="TableParagraph"/>
              <w:spacing w:line="170" w:lineRule="exact" w:before="10"/>
              <w:ind w:left="13"/>
              <w:rPr>
                <w:sz w:val="16"/>
              </w:rPr>
            </w:pPr>
            <w:hyperlink w:history="true" w:anchor="_bookmark6">
              <w:r>
                <w:rPr>
                  <w:color w:val="0000FF"/>
                  <w:sz w:val="16"/>
                </w:rPr>
                <w:t>Item </w:t>
              </w:r>
              <w:r>
                <w:rPr>
                  <w:color w:val="0000FF"/>
                  <w:spacing w:val="-5"/>
                  <w:sz w:val="16"/>
                </w:rPr>
                <w:t>4.</w:t>
              </w:r>
            </w:hyperlink>
          </w:p>
        </w:tc>
        <w:tc>
          <w:tcPr>
            <w:tcW w:w="8914" w:type="dxa"/>
            <w:shd w:val="clear" w:color="auto" w:fill="DAE3FA"/>
          </w:tcPr>
          <w:p>
            <w:pPr>
              <w:pStyle w:val="TableParagraph"/>
              <w:spacing w:line="170" w:lineRule="exact" w:before="10"/>
              <w:ind w:left="96"/>
              <w:rPr>
                <w:sz w:val="16"/>
              </w:rPr>
            </w:pPr>
            <w:hyperlink w:history="true" w:anchor="_bookmark6">
              <w:r>
                <w:rPr>
                  <w:color w:val="0000FF"/>
                  <w:sz w:val="16"/>
                </w:rPr>
                <w:t>Mine Safety </w:t>
              </w:r>
              <w:r>
                <w:rPr>
                  <w:color w:val="0000FF"/>
                  <w:spacing w:val="-2"/>
                  <w:sz w:val="16"/>
                </w:rPr>
                <w:t>Disclosures.</w:t>
              </w:r>
            </w:hyperlink>
          </w:p>
        </w:tc>
        <w:tc>
          <w:tcPr>
            <w:tcW w:w="1828" w:type="dxa"/>
            <w:shd w:val="clear" w:color="auto" w:fill="DAE3FA"/>
          </w:tcPr>
          <w:p>
            <w:pPr>
              <w:pStyle w:val="TableParagraph"/>
              <w:spacing w:line="170" w:lineRule="exact" w:before="10"/>
              <w:ind w:left="87" w:right="50"/>
              <w:jc w:val="center"/>
              <w:rPr>
                <w:sz w:val="16"/>
              </w:rPr>
            </w:pPr>
            <w:r>
              <w:rPr>
                <w:spacing w:val="-5"/>
                <w:sz w:val="16"/>
              </w:rPr>
              <w:t>20</w:t>
            </w:r>
          </w:p>
        </w:tc>
      </w:tr>
      <w:tr>
        <w:trPr>
          <w:trHeight w:val="187" w:hRule="atLeast"/>
        </w:trPr>
        <w:tc>
          <w:tcPr>
            <w:tcW w:w="732" w:type="dxa"/>
          </w:tcPr>
          <w:p>
            <w:pPr>
              <w:pStyle w:val="TableParagraph"/>
              <w:rPr>
                <w:rFonts w:ascii="Times New Roman"/>
                <w:sz w:val="12"/>
              </w:rPr>
            </w:pPr>
          </w:p>
        </w:tc>
        <w:tc>
          <w:tcPr>
            <w:tcW w:w="8914" w:type="dxa"/>
          </w:tcPr>
          <w:p>
            <w:pPr>
              <w:pStyle w:val="TableParagraph"/>
              <w:spacing w:line="168" w:lineRule="exact"/>
              <w:ind w:left="96"/>
              <w:rPr>
                <w:sz w:val="16"/>
              </w:rPr>
            </w:pPr>
            <w:hyperlink w:history="true" w:anchor="_bookmark7">
              <w:r>
                <w:rPr>
                  <w:color w:val="0000FF"/>
                  <w:sz w:val="16"/>
                </w:rPr>
                <w:t>Information about our Executive </w:t>
              </w:r>
              <w:r>
                <w:rPr>
                  <w:color w:val="0000FF"/>
                  <w:spacing w:val="-2"/>
                  <w:sz w:val="16"/>
                </w:rPr>
                <w:t>Officers</w:t>
              </w:r>
            </w:hyperlink>
            <w:r>
              <w:rPr>
                <w:color w:val="0000FF"/>
                <w:spacing w:val="-2"/>
                <w:sz w:val="16"/>
              </w:rPr>
              <w:t>.</w:t>
            </w:r>
          </w:p>
        </w:tc>
        <w:tc>
          <w:tcPr>
            <w:tcW w:w="1828" w:type="dxa"/>
          </w:tcPr>
          <w:p>
            <w:pPr>
              <w:pStyle w:val="TableParagraph"/>
              <w:spacing w:line="168" w:lineRule="exact"/>
              <w:ind w:left="87" w:right="50"/>
              <w:jc w:val="center"/>
              <w:rPr>
                <w:sz w:val="16"/>
              </w:rPr>
            </w:pPr>
            <w:r>
              <w:rPr>
                <w:spacing w:val="-5"/>
                <w:sz w:val="16"/>
              </w:rPr>
              <w:t>20</w:t>
            </w:r>
          </w:p>
        </w:tc>
      </w:tr>
      <w:tr>
        <w:trPr>
          <w:trHeight w:val="187" w:hRule="atLeast"/>
        </w:trPr>
        <w:tc>
          <w:tcPr>
            <w:tcW w:w="732" w:type="dxa"/>
            <w:shd w:val="clear" w:color="auto" w:fill="DAE3FA"/>
          </w:tcPr>
          <w:p>
            <w:pPr>
              <w:pStyle w:val="TableParagraph"/>
              <w:spacing w:line="168" w:lineRule="exact"/>
              <w:ind w:left="13"/>
              <w:rPr>
                <w:b/>
                <w:sz w:val="16"/>
              </w:rPr>
            </w:pPr>
            <w:hyperlink w:history="true" w:anchor="_bookmark8">
              <w:r>
                <w:rPr>
                  <w:b/>
                  <w:color w:val="0000FF"/>
                  <w:spacing w:val="-2"/>
                  <w:sz w:val="16"/>
                </w:rPr>
                <w:t>PART</w:t>
              </w:r>
              <w:r>
                <w:rPr>
                  <w:b/>
                  <w:color w:val="0000FF"/>
                  <w:spacing w:val="-6"/>
                  <w:sz w:val="16"/>
                </w:rPr>
                <w:t> </w:t>
              </w:r>
              <w:r>
                <w:rPr>
                  <w:b/>
                  <w:color w:val="0000FF"/>
                  <w:spacing w:val="-5"/>
                  <w:sz w:val="16"/>
                </w:rPr>
                <w:t>II</w:t>
              </w:r>
            </w:hyperlink>
          </w:p>
        </w:tc>
        <w:tc>
          <w:tcPr>
            <w:tcW w:w="8914" w:type="dxa"/>
            <w:shd w:val="clear" w:color="auto" w:fill="DAE3FA"/>
          </w:tcPr>
          <w:p>
            <w:pPr>
              <w:pStyle w:val="TableParagraph"/>
              <w:rPr>
                <w:rFonts w:ascii="Times New Roman"/>
                <w:sz w:val="12"/>
              </w:rPr>
            </w:pPr>
          </w:p>
        </w:tc>
        <w:tc>
          <w:tcPr>
            <w:tcW w:w="1828" w:type="dxa"/>
            <w:shd w:val="clear" w:color="auto" w:fill="DAE3FA"/>
          </w:tcPr>
          <w:p>
            <w:pPr>
              <w:pStyle w:val="TableParagraph"/>
              <w:spacing w:line="168" w:lineRule="exact"/>
              <w:ind w:left="87" w:right="50"/>
              <w:jc w:val="center"/>
              <w:rPr>
                <w:sz w:val="16"/>
              </w:rPr>
            </w:pPr>
            <w:r>
              <w:rPr>
                <w:spacing w:val="-5"/>
                <w:sz w:val="16"/>
              </w:rPr>
              <w:t>21</w:t>
            </w:r>
          </w:p>
        </w:tc>
      </w:tr>
      <w:tr>
        <w:trPr>
          <w:trHeight w:val="201" w:hRule="atLeast"/>
        </w:trPr>
        <w:tc>
          <w:tcPr>
            <w:tcW w:w="732" w:type="dxa"/>
          </w:tcPr>
          <w:p>
            <w:pPr>
              <w:pStyle w:val="TableParagraph"/>
              <w:spacing w:line="170" w:lineRule="exact" w:before="10"/>
              <w:ind w:left="13"/>
              <w:rPr>
                <w:sz w:val="16"/>
              </w:rPr>
            </w:pPr>
            <w:hyperlink w:history="true" w:anchor="_bookmark9">
              <w:r>
                <w:rPr>
                  <w:color w:val="0000FF"/>
                  <w:sz w:val="16"/>
                </w:rPr>
                <w:t>Item </w:t>
              </w:r>
              <w:r>
                <w:rPr>
                  <w:color w:val="0000FF"/>
                  <w:spacing w:val="-5"/>
                  <w:sz w:val="16"/>
                </w:rPr>
                <w:t>5.</w:t>
              </w:r>
            </w:hyperlink>
          </w:p>
        </w:tc>
        <w:tc>
          <w:tcPr>
            <w:tcW w:w="8914" w:type="dxa"/>
          </w:tcPr>
          <w:p>
            <w:pPr>
              <w:pStyle w:val="TableParagraph"/>
              <w:spacing w:line="170" w:lineRule="exact" w:before="10"/>
              <w:ind w:left="96"/>
              <w:rPr>
                <w:sz w:val="16"/>
              </w:rPr>
            </w:pPr>
            <w:hyperlink w:history="true" w:anchor="_bookmark9">
              <w:r>
                <w:rPr>
                  <w:color w:val="0000FF"/>
                  <w:sz w:val="16"/>
                </w:rPr>
                <w:t>Market</w:t>
              </w:r>
              <w:r>
                <w:rPr>
                  <w:color w:val="0000FF"/>
                  <w:spacing w:val="-1"/>
                  <w:sz w:val="16"/>
                </w:rPr>
                <w:t> </w:t>
              </w:r>
              <w:r>
                <w:rPr>
                  <w:color w:val="0000FF"/>
                  <w:sz w:val="16"/>
                </w:rPr>
                <w:t>for</w:t>
              </w:r>
              <w:r>
                <w:rPr>
                  <w:color w:val="0000FF"/>
                  <w:spacing w:val="-1"/>
                  <w:sz w:val="16"/>
                </w:rPr>
                <w:t> </w:t>
              </w:r>
              <w:r>
                <w:rPr>
                  <w:color w:val="0000FF"/>
                  <w:sz w:val="16"/>
                </w:rPr>
                <w:t>Registrant's</w:t>
              </w:r>
              <w:r>
                <w:rPr>
                  <w:color w:val="0000FF"/>
                  <w:spacing w:val="-1"/>
                  <w:sz w:val="16"/>
                </w:rPr>
                <w:t> </w:t>
              </w:r>
              <w:r>
                <w:rPr>
                  <w:color w:val="0000FF"/>
                  <w:sz w:val="16"/>
                </w:rPr>
                <w:t>Common</w:t>
              </w:r>
              <w:r>
                <w:rPr>
                  <w:color w:val="0000FF"/>
                  <w:spacing w:val="-1"/>
                  <w:sz w:val="16"/>
                </w:rPr>
                <w:t> </w:t>
              </w:r>
              <w:r>
                <w:rPr>
                  <w:color w:val="0000FF"/>
                  <w:sz w:val="16"/>
                </w:rPr>
                <w:t>Equity,</w:t>
              </w:r>
              <w:r>
                <w:rPr>
                  <w:color w:val="0000FF"/>
                  <w:spacing w:val="-1"/>
                  <w:sz w:val="16"/>
                </w:rPr>
                <w:t> </w:t>
              </w:r>
              <w:r>
                <w:rPr>
                  <w:color w:val="0000FF"/>
                  <w:sz w:val="16"/>
                </w:rPr>
                <w:t>Related</w:t>
              </w:r>
              <w:r>
                <w:rPr>
                  <w:color w:val="0000FF"/>
                  <w:spacing w:val="-1"/>
                  <w:sz w:val="16"/>
                </w:rPr>
                <w:t> </w:t>
              </w:r>
              <w:r>
                <w:rPr>
                  <w:color w:val="0000FF"/>
                  <w:sz w:val="16"/>
                </w:rPr>
                <w:t>Stockholder</w:t>
              </w:r>
              <w:r>
                <w:rPr>
                  <w:color w:val="0000FF"/>
                  <w:spacing w:val="-1"/>
                  <w:sz w:val="16"/>
                </w:rPr>
                <w:t> </w:t>
              </w:r>
              <w:r>
                <w:rPr>
                  <w:color w:val="0000FF"/>
                  <w:sz w:val="16"/>
                </w:rPr>
                <w:t>Matters</w:t>
              </w:r>
              <w:r>
                <w:rPr>
                  <w:color w:val="0000FF"/>
                  <w:spacing w:val="-1"/>
                  <w:sz w:val="16"/>
                </w:rPr>
                <w:t> </w:t>
              </w:r>
              <w:r>
                <w:rPr>
                  <w:color w:val="0000FF"/>
                  <w:sz w:val="16"/>
                </w:rPr>
                <w:t>and</w:t>
              </w:r>
              <w:r>
                <w:rPr>
                  <w:color w:val="0000FF"/>
                  <w:spacing w:val="-1"/>
                  <w:sz w:val="16"/>
                </w:rPr>
                <w:t> </w:t>
              </w:r>
              <w:r>
                <w:rPr>
                  <w:color w:val="0000FF"/>
                  <w:sz w:val="16"/>
                </w:rPr>
                <w:t>Issuer</w:t>
              </w:r>
              <w:r>
                <w:rPr>
                  <w:color w:val="0000FF"/>
                  <w:spacing w:val="-1"/>
                  <w:sz w:val="16"/>
                </w:rPr>
                <w:t> </w:t>
              </w:r>
              <w:r>
                <w:rPr>
                  <w:color w:val="0000FF"/>
                  <w:sz w:val="16"/>
                </w:rPr>
                <w:t>Purchases</w:t>
              </w:r>
              <w:r>
                <w:rPr>
                  <w:color w:val="0000FF"/>
                  <w:spacing w:val="-1"/>
                  <w:sz w:val="16"/>
                </w:rPr>
                <w:t> </w:t>
              </w:r>
              <w:r>
                <w:rPr>
                  <w:color w:val="0000FF"/>
                  <w:sz w:val="16"/>
                </w:rPr>
                <w:t>of</w:t>
              </w:r>
              <w:r>
                <w:rPr>
                  <w:color w:val="0000FF"/>
                  <w:spacing w:val="-1"/>
                  <w:sz w:val="16"/>
                </w:rPr>
                <w:t> </w:t>
              </w:r>
              <w:r>
                <w:rPr>
                  <w:color w:val="0000FF"/>
                  <w:sz w:val="16"/>
                </w:rPr>
                <w:t>Equity </w:t>
              </w:r>
              <w:r>
                <w:rPr>
                  <w:color w:val="0000FF"/>
                  <w:spacing w:val="-2"/>
                  <w:sz w:val="16"/>
                </w:rPr>
                <w:t>Securities.</w:t>
              </w:r>
            </w:hyperlink>
          </w:p>
        </w:tc>
        <w:tc>
          <w:tcPr>
            <w:tcW w:w="1828" w:type="dxa"/>
          </w:tcPr>
          <w:p>
            <w:pPr>
              <w:pStyle w:val="TableParagraph"/>
              <w:spacing w:line="170" w:lineRule="exact" w:before="10"/>
              <w:ind w:left="87" w:right="50"/>
              <w:jc w:val="center"/>
              <w:rPr>
                <w:sz w:val="16"/>
              </w:rPr>
            </w:pPr>
            <w:r>
              <w:rPr>
                <w:spacing w:val="-5"/>
                <w:sz w:val="16"/>
              </w:rPr>
              <w:t>21</w:t>
            </w:r>
          </w:p>
        </w:tc>
      </w:tr>
      <w:tr>
        <w:trPr>
          <w:trHeight w:val="187" w:hRule="atLeast"/>
        </w:trPr>
        <w:tc>
          <w:tcPr>
            <w:tcW w:w="732" w:type="dxa"/>
            <w:shd w:val="clear" w:color="auto" w:fill="DAE3FA"/>
          </w:tcPr>
          <w:p>
            <w:pPr>
              <w:pStyle w:val="TableParagraph"/>
              <w:spacing w:line="168" w:lineRule="exact"/>
              <w:ind w:left="13"/>
              <w:rPr>
                <w:sz w:val="16"/>
              </w:rPr>
            </w:pPr>
            <w:r>
              <w:rPr>
                <w:color w:val="0000FF"/>
                <w:sz w:val="16"/>
              </w:rPr>
              <w:t>Item </w:t>
            </w:r>
            <w:r>
              <w:rPr>
                <w:color w:val="0000FF"/>
                <w:spacing w:val="-5"/>
                <w:sz w:val="16"/>
              </w:rPr>
              <w:t>6.</w:t>
            </w:r>
          </w:p>
        </w:tc>
        <w:tc>
          <w:tcPr>
            <w:tcW w:w="8914" w:type="dxa"/>
            <w:shd w:val="clear" w:color="auto" w:fill="DAE3FA"/>
          </w:tcPr>
          <w:p>
            <w:pPr>
              <w:pStyle w:val="TableParagraph"/>
              <w:spacing w:line="168" w:lineRule="exact"/>
              <w:ind w:left="96"/>
              <w:rPr>
                <w:sz w:val="16"/>
              </w:rPr>
            </w:pPr>
            <w:r>
              <w:rPr>
                <w:color w:val="0000FF"/>
                <w:spacing w:val="-2"/>
                <w:sz w:val="16"/>
              </w:rPr>
              <w:t>[Reserved].</w:t>
            </w:r>
          </w:p>
        </w:tc>
        <w:tc>
          <w:tcPr>
            <w:tcW w:w="1828" w:type="dxa"/>
            <w:shd w:val="clear" w:color="auto" w:fill="DAE3FA"/>
          </w:tcPr>
          <w:p>
            <w:pPr>
              <w:pStyle w:val="TableParagraph"/>
              <w:spacing w:line="168" w:lineRule="exact"/>
              <w:ind w:left="87" w:right="50"/>
              <w:jc w:val="center"/>
              <w:rPr>
                <w:sz w:val="16"/>
              </w:rPr>
            </w:pPr>
            <w:r>
              <w:rPr>
                <w:spacing w:val="-5"/>
                <w:sz w:val="16"/>
              </w:rPr>
              <w:t>22</w:t>
            </w:r>
          </w:p>
        </w:tc>
      </w:tr>
      <w:tr>
        <w:trPr>
          <w:trHeight w:val="194" w:hRule="atLeast"/>
        </w:trPr>
        <w:tc>
          <w:tcPr>
            <w:tcW w:w="732" w:type="dxa"/>
          </w:tcPr>
          <w:p>
            <w:pPr>
              <w:pStyle w:val="TableParagraph"/>
              <w:spacing w:line="157" w:lineRule="exact" w:before="10"/>
              <w:ind w:left="13"/>
              <w:rPr>
                <w:sz w:val="16"/>
              </w:rPr>
            </w:pPr>
            <w:hyperlink w:history="true" w:anchor="_bookmark10">
              <w:r>
                <w:rPr>
                  <w:color w:val="0000FF"/>
                  <w:sz w:val="16"/>
                </w:rPr>
                <w:t>Item </w:t>
              </w:r>
              <w:r>
                <w:rPr>
                  <w:color w:val="0000FF"/>
                  <w:spacing w:val="-5"/>
                  <w:sz w:val="16"/>
                </w:rPr>
                <w:t>7.</w:t>
              </w:r>
            </w:hyperlink>
          </w:p>
        </w:tc>
        <w:tc>
          <w:tcPr>
            <w:tcW w:w="8914" w:type="dxa"/>
          </w:tcPr>
          <w:p>
            <w:pPr>
              <w:pStyle w:val="TableParagraph"/>
              <w:spacing w:line="157" w:lineRule="exact" w:before="10"/>
              <w:ind w:left="96"/>
              <w:rPr>
                <w:sz w:val="16"/>
              </w:rPr>
            </w:pPr>
            <w:hyperlink w:history="true" w:anchor="_bookmark10">
              <w:r>
                <w:rPr>
                  <w:color w:val="0000FF"/>
                  <w:sz w:val="16"/>
                </w:rPr>
                <w:t>Management's Discussion and</w:t>
              </w:r>
              <w:r>
                <w:rPr>
                  <w:color w:val="0000FF"/>
                  <w:spacing w:val="-9"/>
                  <w:sz w:val="16"/>
                </w:rPr>
                <w:t> </w:t>
              </w:r>
              <w:r>
                <w:rPr>
                  <w:color w:val="0000FF"/>
                  <w:sz w:val="16"/>
                </w:rPr>
                <w:t>Analysis of Financial Condition and Results of </w:t>
              </w:r>
              <w:r>
                <w:rPr>
                  <w:color w:val="0000FF"/>
                  <w:spacing w:val="-2"/>
                  <w:sz w:val="16"/>
                </w:rPr>
                <w:t>Operations.</w:t>
              </w:r>
            </w:hyperlink>
          </w:p>
        </w:tc>
        <w:tc>
          <w:tcPr>
            <w:tcW w:w="1828" w:type="dxa"/>
          </w:tcPr>
          <w:p>
            <w:pPr>
              <w:pStyle w:val="TableParagraph"/>
              <w:spacing w:line="157" w:lineRule="exact" w:before="10"/>
              <w:ind w:left="87" w:right="50"/>
              <w:jc w:val="center"/>
              <w:rPr>
                <w:sz w:val="16"/>
              </w:rPr>
            </w:pPr>
            <w:r>
              <w:rPr>
                <w:spacing w:val="-5"/>
                <w:sz w:val="16"/>
              </w:rPr>
              <w:t>23</w:t>
            </w:r>
          </w:p>
        </w:tc>
      </w:tr>
      <w:tr>
        <w:trPr>
          <w:trHeight w:val="193" w:hRule="atLeast"/>
        </w:trPr>
        <w:tc>
          <w:tcPr>
            <w:tcW w:w="732" w:type="dxa"/>
            <w:shd w:val="clear" w:color="auto" w:fill="DAE3FA"/>
          </w:tcPr>
          <w:p>
            <w:pPr>
              <w:pStyle w:val="TableParagraph"/>
              <w:spacing w:line="170" w:lineRule="exact" w:before="10"/>
              <w:ind w:left="13"/>
              <w:rPr>
                <w:sz w:val="16"/>
              </w:rPr>
            </w:pPr>
            <w:hyperlink w:history="true" w:anchor="_bookmark11">
              <w:r>
                <w:rPr>
                  <w:color w:val="0000FF"/>
                  <w:sz w:val="16"/>
                </w:rPr>
                <w:t>Item </w:t>
              </w:r>
              <w:r>
                <w:rPr>
                  <w:color w:val="0000FF"/>
                  <w:spacing w:val="-5"/>
                  <w:sz w:val="16"/>
                </w:rPr>
                <w:t>7A.</w:t>
              </w:r>
            </w:hyperlink>
          </w:p>
        </w:tc>
        <w:tc>
          <w:tcPr>
            <w:tcW w:w="8914" w:type="dxa"/>
            <w:shd w:val="clear" w:color="auto" w:fill="DAE3FA"/>
          </w:tcPr>
          <w:p>
            <w:pPr>
              <w:pStyle w:val="TableParagraph"/>
              <w:spacing w:line="170" w:lineRule="exact" w:before="10"/>
              <w:ind w:left="96"/>
              <w:rPr>
                <w:sz w:val="16"/>
              </w:rPr>
            </w:pPr>
            <w:hyperlink w:history="true" w:anchor="_bookmark11">
              <w:r>
                <w:rPr>
                  <w:color w:val="0000FF"/>
                  <w:sz w:val="16"/>
                </w:rPr>
                <w:t>Quantitative and Qualitative Disclosures</w:t>
              </w:r>
              <w:r>
                <w:rPr>
                  <w:color w:val="0000FF"/>
                  <w:spacing w:val="-9"/>
                  <w:sz w:val="16"/>
                </w:rPr>
                <w:t> </w:t>
              </w:r>
              <w:r>
                <w:rPr>
                  <w:color w:val="0000FF"/>
                  <w:sz w:val="16"/>
                </w:rPr>
                <w:t>About Market </w:t>
              </w:r>
              <w:r>
                <w:rPr>
                  <w:color w:val="0000FF"/>
                  <w:spacing w:val="-2"/>
                  <w:sz w:val="16"/>
                </w:rPr>
                <w:t>Risk.</w:t>
              </w:r>
            </w:hyperlink>
          </w:p>
        </w:tc>
        <w:tc>
          <w:tcPr>
            <w:tcW w:w="1828" w:type="dxa"/>
            <w:shd w:val="clear" w:color="auto" w:fill="DAE3FA"/>
          </w:tcPr>
          <w:p>
            <w:pPr>
              <w:pStyle w:val="TableParagraph"/>
              <w:spacing w:line="170" w:lineRule="exact" w:before="10"/>
              <w:ind w:left="87" w:right="50"/>
              <w:jc w:val="center"/>
              <w:rPr>
                <w:sz w:val="16"/>
              </w:rPr>
            </w:pPr>
            <w:r>
              <w:rPr>
                <w:spacing w:val="-5"/>
                <w:sz w:val="16"/>
              </w:rPr>
              <w:t>33</w:t>
            </w:r>
          </w:p>
        </w:tc>
      </w:tr>
      <w:tr>
        <w:trPr>
          <w:trHeight w:val="187" w:hRule="atLeast"/>
        </w:trPr>
        <w:tc>
          <w:tcPr>
            <w:tcW w:w="732" w:type="dxa"/>
          </w:tcPr>
          <w:p>
            <w:pPr>
              <w:pStyle w:val="TableParagraph"/>
              <w:spacing w:line="168" w:lineRule="exact"/>
              <w:ind w:left="13"/>
              <w:rPr>
                <w:sz w:val="16"/>
              </w:rPr>
            </w:pPr>
            <w:hyperlink w:history="true" w:anchor="_bookmark12">
              <w:r>
                <w:rPr>
                  <w:color w:val="0000FF"/>
                  <w:sz w:val="16"/>
                </w:rPr>
                <w:t>Item </w:t>
              </w:r>
              <w:r>
                <w:rPr>
                  <w:color w:val="0000FF"/>
                  <w:spacing w:val="-5"/>
                  <w:sz w:val="16"/>
                </w:rPr>
                <w:t>8.</w:t>
              </w:r>
            </w:hyperlink>
          </w:p>
        </w:tc>
        <w:tc>
          <w:tcPr>
            <w:tcW w:w="8914" w:type="dxa"/>
          </w:tcPr>
          <w:p>
            <w:pPr>
              <w:pStyle w:val="TableParagraph"/>
              <w:spacing w:line="168" w:lineRule="exact"/>
              <w:ind w:left="96"/>
              <w:rPr>
                <w:sz w:val="16"/>
              </w:rPr>
            </w:pPr>
            <w:hyperlink w:history="true" w:anchor="_bookmark12">
              <w:r>
                <w:rPr>
                  <w:color w:val="0000FF"/>
                  <w:sz w:val="16"/>
                </w:rPr>
                <w:t>Financial Statements and Supplementary </w:t>
              </w:r>
              <w:r>
                <w:rPr>
                  <w:color w:val="0000FF"/>
                  <w:spacing w:val="-2"/>
                  <w:sz w:val="16"/>
                </w:rPr>
                <w:t>Data.</w:t>
              </w:r>
            </w:hyperlink>
          </w:p>
        </w:tc>
        <w:tc>
          <w:tcPr>
            <w:tcW w:w="1828" w:type="dxa"/>
          </w:tcPr>
          <w:p>
            <w:pPr>
              <w:pStyle w:val="TableParagraph"/>
              <w:spacing w:line="168" w:lineRule="exact"/>
              <w:ind w:left="87" w:right="50"/>
              <w:jc w:val="center"/>
              <w:rPr>
                <w:sz w:val="16"/>
              </w:rPr>
            </w:pPr>
            <w:r>
              <w:rPr>
                <w:spacing w:val="-5"/>
                <w:sz w:val="16"/>
              </w:rPr>
              <w:t>35</w:t>
            </w:r>
          </w:p>
        </w:tc>
      </w:tr>
      <w:tr>
        <w:trPr>
          <w:trHeight w:val="201" w:hRule="atLeast"/>
        </w:trPr>
        <w:tc>
          <w:tcPr>
            <w:tcW w:w="732" w:type="dxa"/>
            <w:shd w:val="clear" w:color="auto" w:fill="DAE3FA"/>
          </w:tcPr>
          <w:p>
            <w:pPr>
              <w:pStyle w:val="TableParagraph"/>
              <w:spacing w:line="170" w:lineRule="exact" w:before="10"/>
              <w:ind w:left="13"/>
              <w:rPr>
                <w:sz w:val="16"/>
              </w:rPr>
            </w:pPr>
            <w:hyperlink w:history="true" w:anchor="_bookmark13">
              <w:r>
                <w:rPr>
                  <w:color w:val="0000FF"/>
                  <w:sz w:val="16"/>
                </w:rPr>
                <w:t>Item </w:t>
              </w:r>
              <w:r>
                <w:rPr>
                  <w:color w:val="0000FF"/>
                  <w:spacing w:val="-5"/>
                  <w:sz w:val="16"/>
                </w:rPr>
                <w:t>9.</w:t>
              </w:r>
            </w:hyperlink>
          </w:p>
        </w:tc>
        <w:tc>
          <w:tcPr>
            <w:tcW w:w="8914" w:type="dxa"/>
            <w:shd w:val="clear" w:color="auto" w:fill="DAE3FA"/>
          </w:tcPr>
          <w:p>
            <w:pPr>
              <w:pStyle w:val="TableParagraph"/>
              <w:spacing w:line="170" w:lineRule="exact" w:before="10"/>
              <w:ind w:left="96"/>
              <w:rPr>
                <w:sz w:val="16"/>
              </w:rPr>
            </w:pPr>
            <w:hyperlink w:history="true" w:anchor="_bookmark13">
              <w:r>
                <w:rPr>
                  <w:color w:val="0000FF"/>
                  <w:sz w:val="16"/>
                </w:rPr>
                <w:t>Changes in and Disagreements With</w:t>
              </w:r>
              <w:r>
                <w:rPr>
                  <w:color w:val="0000FF"/>
                  <w:spacing w:val="-9"/>
                  <w:sz w:val="16"/>
                </w:rPr>
                <w:t> </w:t>
              </w:r>
              <w:r>
                <w:rPr>
                  <w:color w:val="0000FF"/>
                  <w:sz w:val="16"/>
                </w:rPr>
                <w:t>Accountants on</w:t>
              </w:r>
              <w:r>
                <w:rPr>
                  <w:color w:val="0000FF"/>
                  <w:spacing w:val="-9"/>
                  <w:sz w:val="16"/>
                </w:rPr>
                <w:t> </w:t>
              </w:r>
              <w:r>
                <w:rPr>
                  <w:color w:val="0000FF"/>
                  <w:sz w:val="16"/>
                </w:rPr>
                <w:t>Accounting and Financial </w:t>
              </w:r>
              <w:r>
                <w:rPr>
                  <w:color w:val="0000FF"/>
                  <w:spacing w:val="-2"/>
                  <w:sz w:val="16"/>
                </w:rPr>
                <w:t>Disclosure.</w:t>
              </w:r>
            </w:hyperlink>
          </w:p>
        </w:tc>
        <w:tc>
          <w:tcPr>
            <w:tcW w:w="1828" w:type="dxa"/>
            <w:shd w:val="clear" w:color="auto" w:fill="DAE3FA"/>
          </w:tcPr>
          <w:p>
            <w:pPr>
              <w:pStyle w:val="TableParagraph"/>
              <w:spacing w:line="170" w:lineRule="exact" w:before="10"/>
              <w:ind w:left="87" w:right="50"/>
              <w:jc w:val="center"/>
              <w:rPr>
                <w:sz w:val="16"/>
              </w:rPr>
            </w:pPr>
            <w:r>
              <w:rPr>
                <w:spacing w:val="-5"/>
                <w:sz w:val="16"/>
              </w:rPr>
              <w:t>64</w:t>
            </w:r>
          </w:p>
        </w:tc>
      </w:tr>
      <w:tr>
        <w:trPr>
          <w:trHeight w:val="187" w:hRule="atLeast"/>
        </w:trPr>
        <w:tc>
          <w:tcPr>
            <w:tcW w:w="732" w:type="dxa"/>
          </w:tcPr>
          <w:p>
            <w:pPr>
              <w:pStyle w:val="TableParagraph"/>
              <w:spacing w:line="168" w:lineRule="exact"/>
              <w:ind w:left="13"/>
              <w:rPr>
                <w:sz w:val="16"/>
              </w:rPr>
            </w:pPr>
            <w:hyperlink w:history="true" w:anchor="_bookmark14">
              <w:r>
                <w:rPr>
                  <w:color w:val="0000FF"/>
                  <w:sz w:val="16"/>
                </w:rPr>
                <w:t>Item </w:t>
              </w:r>
              <w:r>
                <w:rPr>
                  <w:color w:val="0000FF"/>
                  <w:spacing w:val="-5"/>
                  <w:sz w:val="16"/>
                </w:rPr>
                <w:t>9A.</w:t>
              </w:r>
            </w:hyperlink>
          </w:p>
        </w:tc>
        <w:tc>
          <w:tcPr>
            <w:tcW w:w="8914" w:type="dxa"/>
          </w:tcPr>
          <w:p>
            <w:pPr>
              <w:pStyle w:val="TableParagraph"/>
              <w:spacing w:line="168" w:lineRule="exact"/>
              <w:ind w:left="96"/>
              <w:rPr>
                <w:sz w:val="16"/>
              </w:rPr>
            </w:pPr>
            <w:hyperlink w:history="true" w:anchor="_bookmark14">
              <w:r>
                <w:rPr>
                  <w:color w:val="0000FF"/>
                  <w:sz w:val="16"/>
                </w:rPr>
                <w:t>Controls and </w:t>
              </w:r>
              <w:r>
                <w:rPr>
                  <w:color w:val="0000FF"/>
                  <w:spacing w:val="-2"/>
                  <w:sz w:val="16"/>
                </w:rPr>
                <w:t>Procedures.</w:t>
              </w:r>
            </w:hyperlink>
          </w:p>
        </w:tc>
        <w:tc>
          <w:tcPr>
            <w:tcW w:w="1828" w:type="dxa"/>
          </w:tcPr>
          <w:p>
            <w:pPr>
              <w:pStyle w:val="TableParagraph"/>
              <w:spacing w:line="168" w:lineRule="exact"/>
              <w:ind w:left="87" w:right="50"/>
              <w:jc w:val="center"/>
              <w:rPr>
                <w:sz w:val="16"/>
              </w:rPr>
            </w:pPr>
            <w:r>
              <w:rPr>
                <w:spacing w:val="-5"/>
                <w:sz w:val="16"/>
              </w:rPr>
              <w:t>64</w:t>
            </w:r>
          </w:p>
        </w:tc>
      </w:tr>
      <w:tr>
        <w:trPr>
          <w:trHeight w:val="187" w:hRule="atLeast"/>
        </w:trPr>
        <w:tc>
          <w:tcPr>
            <w:tcW w:w="732" w:type="dxa"/>
            <w:shd w:val="clear" w:color="auto" w:fill="DAE3FA"/>
          </w:tcPr>
          <w:p>
            <w:pPr>
              <w:pStyle w:val="TableParagraph"/>
              <w:spacing w:line="168" w:lineRule="exact"/>
              <w:ind w:left="13"/>
              <w:rPr>
                <w:sz w:val="16"/>
              </w:rPr>
            </w:pPr>
            <w:r>
              <w:rPr>
                <w:color w:val="0000FF"/>
                <w:sz w:val="16"/>
              </w:rPr>
              <w:t>Item </w:t>
            </w:r>
            <w:r>
              <w:rPr>
                <w:color w:val="0000FF"/>
                <w:spacing w:val="-5"/>
                <w:sz w:val="16"/>
              </w:rPr>
              <w:t>9B.</w:t>
            </w:r>
          </w:p>
        </w:tc>
        <w:tc>
          <w:tcPr>
            <w:tcW w:w="8914" w:type="dxa"/>
            <w:shd w:val="clear" w:color="auto" w:fill="DAE3FA"/>
          </w:tcPr>
          <w:p>
            <w:pPr>
              <w:pStyle w:val="TableParagraph"/>
              <w:spacing w:line="168" w:lineRule="exact"/>
              <w:ind w:left="96"/>
              <w:rPr>
                <w:sz w:val="16"/>
              </w:rPr>
            </w:pPr>
            <w:r>
              <w:rPr>
                <w:color w:val="0000FF"/>
                <w:sz w:val="16"/>
              </w:rPr>
              <w:t>Other </w:t>
            </w:r>
            <w:r>
              <w:rPr>
                <w:color w:val="0000FF"/>
                <w:spacing w:val="-2"/>
                <w:sz w:val="16"/>
              </w:rPr>
              <w:t>Information.</w:t>
            </w:r>
          </w:p>
        </w:tc>
        <w:tc>
          <w:tcPr>
            <w:tcW w:w="1828" w:type="dxa"/>
            <w:shd w:val="clear" w:color="auto" w:fill="DAE3FA"/>
          </w:tcPr>
          <w:p>
            <w:pPr>
              <w:pStyle w:val="TableParagraph"/>
              <w:spacing w:line="168" w:lineRule="exact"/>
              <w:ind w:left="87" w:right="50"/>
              <w:jc w:val="center"/>
              <w:rPr>
                <w:sz w:val="16"/>
              </w:rPr>
            </w:pPr>
            <w:r>
              <w:rPr>
                <w:spacing w:val="-5"/>
                <w:sz w:val="16"/>
              </w:rPr>
              <w:t>64</w:t>
            </w:r>
          </w:p>
        </w:tc>
      </w:tr>
      <w:tr>
        <w:trPr>
          <w:trHeight w:val="201" w:hRule="atLeast"/>
        </w:trPr>
        <w:tc>
          <w:tcPr>
            <w:tcW w:w="732" w:type="dxa"/>
          </w:tcPr>
          <w:p>
            <w:pPr>
              <w:pStyle w:val="TableParagraph"/>
              <w:spacing w:line="170" w:lineRule="exact" w:before="10"/>
              <w:ind w:left="13"/>
              <w:rPr>
                <w:sz w:val="16"/>
              </w:rPr>
            </w:pPr>
            <w:hyperlink w:history="true" w:anchor="_bookmark15">
              <w:r>
                <w:rPr>
                  <w:color w:val="0000FF"/>
                  <w:sz w:val="16"/>
                </w:rPr>
                <w:t>Item </w:t>
              </w:r>
              <w:r>
                <w:rPr>
                  <w:color w:val="0000FF"/>
                  <w:spacing w:val="-5"/>
                  <w:sz w:val="16"/>
                </w:rPr>
                <w:t>9C</w:t>
              </w:r>
            </w:hyperlink>
            <w:r>
              <w:rPr>
                <w:color w:val="0000FF"/>
                <w:spacing w:val="-5"/>
                <w:sz w:val="16"/>
              </w:rPr>
              <w:t>.</w:t>
            </w:r>
          </w:p>
        </w:tc>
        <w:tc>
          <w:tcPr>
            <w:tcW w:w="8914" w:type="dxa"/>
          </w:tcPr>
          <w:p>
            <w:pPr>
              <w:pStyle w:val="TableParagraph"/>
              <w:spacing w:line="170" w:lineRule="exact" w:before="10"/>
              <w:ind w:left="96"/>
              <w:rPr>
                <w:sz w:val="16"/>
              </w:rPr>
            </w:pPr>
            <w:hyperlink w:history="true" w:anchor="_bookmark15">
              <w:r>
                <w:rPr>
                  <w:color w:val="0000FF"/>
                  <w:sz w:val="16"/>
                </w:rPr>
                <w:t>Disclosure Regarding Foreign Jurisdictions that Prevent </w:t>
              </w:r>
              <w:r>
                <w:rPr>
                  <w:color w:val="0000FF"/>
                  <w:spacing w:val="-2"/>
                  <w:sz w:val="16"/>
                </w:rPr>
                <w:t>Inspections</w:t>
              </w:r>
            </w:hyperlink>
            <w:r>
              <w:rPr>
                <w:color w:val="0000FF"/>
                <w:spacing w:val="-2"/>
                <w:sz w:val="16"/>
              </w:rPr>
              <w:t>.</w:t>
            </w:r>
          </w:p>
        </w:tc>
        <w:tc>
          <w:tcPr>
            <w:tcW w:w="1828" w:type="dxa"/>
          </w:tcPr>
          <w:p>
            <w:pPr>
              <w:pStyle w:val="TableParagraph"/>
              <w:spacing w:line="170" w:lineRule="exact" w:before="10"/>
              <w:ind w:left="87" w:right="50"/>
              <w:jc w:val="center"/>
              <w:rPr>
                <w:sz w:val="16"/>
              </w:rPr>
            </w:pPr>
            <w:r>
              <w:rPr>
                <w:spacing w:val="-5"/>
                <w:sz w:val="16"/>
              </w:rPr>
              <w:t>64</w:t>
            </w:r>
          </w:p>
        </w:tc>
      </w:tr>
      <w:tr>
        <w:trPr>
          <w:trHeight w:val="187" w:hRule="atLeast"/>
        </w:trPr>
        <w:tc>
          <w:tcPr>
            <w:tcW w:w="732" w:type="dxa"/>
            <w:shd w:val="clear" w:color="auto" w:fill="DAE3FA"/>
          </w:tcPr>
          <w:p>
            <w:pPr>
              <w:pStyle w:val="TableParagraph"/>
              <w:spacing w:line="168" w:lineRule="exact"/>
              <w:ind w:left="13"/>
              <w:rPr>
                <w:b/>
                <w:sz w:val="16"/>
              </w:rPr>
            </w:pPr>
            <w:hyperlink w:history="true" w:anchor="_bookmark16">
              <w:r>
                <w:rPr>
                  <w:b/>
                  <w:color w:val="0000FF"/>
                  <w:spacing w:val="-2"/>
                  <w:sz w:val="16"/>
                </w:rPr>
                <w:t>PART</w:t>
              </w:r>
              <w:r>
                <w:rPr>
                  <w:b/>
                  <w:color w:val="0000FF"/>
                  <w:spacing w:val="-6"/>
                  <w:sz w:val="16"/>
                </w:rPr>
                <w:t> </w:t>
              </w:r>
              <w:r>
                <w:rPr>
                  <w:b/>
                  <w:color w:val="0000FF"/>
                  <w:spacing w:val="-5"/>
                  <w:sz w:val="16"/>
                </w:rPr>
                <w:t>III</w:t>
              </w:r>
            </w:hyperlink>
          </w:p>
        </w:tc>
        <w:tc>
          <w:tcPr>
            <w:tcW w:w="8914" w:type="dxa"/>
            <w:shd w:val="clear" w:color="auto" w:fill="DAE3FA"/>
          </w:tcPr>
          <w:p>
            <w:pPr>
              <w:pStyle w:val="TableParagraph"/>
              <w:rPr>
                <w:rFonts w:ascii="Times New Roman"/>
                <w:sz w:val="12"/>
              </w:rPr>
            </w:pPr>
          </w:p>
        </w:tc>
        <w:tc>
          <w:tcPr>
            <w:tcW w:w="1828" w:type="dxa"/>
            <w:shd w:val="clear" w:color="auto" w:fill="DAE3FA"/>
          </w:tcPr>
          <w:p>
            <w:pPr>
              <w:pStyle w:val="TableParagraph"/>
              <w:spacing w:line="168" w:lineRule="exact"/>
              <w:ind w:left="87" w:right="50"/>
              <w:jc w:val="center"/>
              <w:rPr>
                <w:sz w:val="16"/>
              </w:rPr>
            </w:pPr>
            <w:r>
              <w:rPr>
                <w:spacing w:val="-5"/>
                <w:sz w:val="16"/>
              </w:rPr>
              <w:t>64</w:t>
            </w:r>
          </w:p>
        </w:tc>
      </w:tr>
      <w:tr>
        <w:trPr>
          <w:trHeight w:val="201" w:hRule="atLeast"/>
        </w:trPr>
        <w:tc>
          <w:tcPr>
            <w:tcW w:w="732" w:type="dxa"/>
          </w:tcPr>
          <w:p>
            <w:pPr>
              <w:pStyle w:val="TableParagraph"/>
              <w:spacing w:line="170" w:lineRule="exact" w:before="10"/>
              <w:ind w:left="13"/>
              <w:rPr>
                <w:sz w:val="16"/>
              </w:rPr>
            </w:pPr>
            <w:hyperlink w:history="true" w:anchor="_bookmark17">
              <w:r>
                <w:rPr>
                  <w:color w:val="0000FF"/>
                  <w:sz w:val="16"/>
                </w:rPr>
                <w:t>Item </w:t>
              </w:r>
              <w:r>
                <w:rPr>
                  <w:color w:val="0000FF"/>
                  <w:spacing w:val="-5"/>
                  <w:sz w:val="16"/>
                </w:rPr>
                <w:t>10.</w:t>
              </w:r>
            </w:hyperlink>
          </w:p>
        </w:tc>
        <w:tc>
          <w:tcPr>
            <w:tcW w:w="8914" w:type="dxa"/>
          </w:tcPr>
          <w:p>
            <w:pPr>
              <w:pStyle w:val="TableParagraph"/>
              <w:spacing w:line="170" w:lineRule="exact" w:before="10"/>
              <w:ind w:left="96"/>
              <w:rPr>
                <w:sz w:val="16"/>
              </w:rPr>
            </w:pPr>
            <w:hyperlink w:history="true" w:anchor="_bookmark17">
              <w:r>
                <w:rPr>
                  <w:color w:val="0000FF"/>
                  <w:sz w:val="16"/>
                </w:rPr>
                <w:t>Directors,</w:t>
              </w:r>
              <w:r>
                <w:rPr>
                  <w:color w:val="0000FF"/>
                  <w:spacing w:val="-3"/>
                  <w:sz w:val="16"/>
                </w:rPr>
                <w:t> </w:t>
              </w:r>
              <w:r>
                <w:rPr>
                  <w:color w:val="0000FF"/>
                  <w:sz w:val="16"/>
                </w:rPr>
                <w:t>Executive</w:t>
              </w:r>
              <w:r>
                <w:rPr>
                  <w:color w:val="0000FF"/>
                  <w:spacing w:val="-1"/>
                  <w:sz w:val="16"/>
                </w:rPr>
                <w:t> </w:t>
              </w:r>
              <w:r>
                <w:rPr>
                  <w:color w:val="0000FF"/>
                  <w:sz w:val="16"/>
                </w:rPr>
                <w:t>Officers and</w:t>
              </w:r>
              <w:r>
                <w:rPr>
                  <w:color w:val="0000FF"/>
                  <w:spacing w:val="-1"/>
                  <w:sz w:val="16"/>
                </w:rPr>
                <w:t> </w:t>
              </w:r>
              <w:r>
                <w:rPr>
                  <w:color w:val="0000FF"/>
                  <w:sz w:val="16"/>
                </w:rPr>
                <w:t>Corporate </w:t>
              </w:r>
              <w:r>
                <w:rPr>
                  <w:color w:val="0000FF"/>
                  <w:spacing w:val="-2"/>
                  <w:sz w:val="16"/>
                </w:rPr>
                <w:t>Governance.</w:t>
              </w:r>
            </w:hyperlink>
          </w:p>
        </w:tc>
        <w:tc>
          <w:tcPr>
            <w:tcW w:w="1828" w:type="dxa"/>
          </w:tcPr>
          <w:p>
            <w:pPr>
              <w:pStyle w:val="TableParagraph"/>
              <w:spacing w:line="170" w:lineRule="exact" w:before="10"/>
              <w:ind w:left="87" w:right="50"/>
              <w:jc w:val="center"/>
              <w:rPr>
                <w:sz w:val="16"/>
              </w:rPr>
            </w:pPr>
            <w:r>
              <w:rPr>
                <w:spacing w:val="-5"/>
                <w:sz w:val="16"/>
              </w:rPr>
              <w:t>64</w:t>
            </w:r>
          </w:p>
        </w:tc>
      </w:tr>
      <w:tr>
        <w:trPr>
          <w:trHeight w:val="187" w:hRule="atLeast"/>
        </w:trPr>
        <w:tc>
          <w:tcPr>
            <w:tcW w:w="732" w:type="dxa"/>
            <w:shd w:val="clear" w:color="auto" w:fill="DAE3FA"/>
          </w:tcPr>
          <w:p>
            <w:pPr>
              <w:pStyle w:val="TableParagraph"/>
              <w:spacing w:line="168" w:lineRule="exact"/>
              <w:ind w:left="13"/>
              <w:rPr>
                <w:sz w:val="16"/>
              </w:rPr>
            </w:pPr>
            <w:hyperlink w:history="true" w:anchor="_bookmark18">
              <w:r>
                <w:rPr>
                  <w:color w:val="0000FF"/>
                  <w:sz w:val="16"/>
                </w:rPr>
                <w:t>Item </w:t>
              </w:r>
              <w:r>
                <w:rPr>
                  <w:color w:val="0000FF"/>
                  <w:spacing w:val="-5"/>
                  <w:sz w:val="16"/>
                </w:rPr>
                <w:t>11.</w:t>
              </w:r>
            </w:hyperlink>
          </w:p>
        </w:tc>
        <w:tc>
          <w:tcPr>
            <w:tcW w:w="8914" w:type="dxa"/>
            <w:shd w:val="clear" w:color="auto" w:fill="DAE3FA"/>
          </w:tcPr>
          <w:p>
            <w:pPr>
              <w:pStyle w:val="TableParagraph"/>
              <w:spacing w:line="168" w:lineRule="exact"/>
              <w:ind w:left="96"/>
              <w:rPr>
                <w:sz w:val="16"/>
              </w:rPr>
            </w:pPr>
            <w:hyperlink w:history="true" w:anchor="_bookmark18">
              <w:r>
                <w:rPr>
                  <w:color w:val="0000FF"/>
                  <w:sz w:val="16"/>
                </w:rPr>
                <w:t>Executive </w:t>
              </w:r>
              <w:r>
                <w:rPr>
                  <w:color w:val="0000FF"/>
                  <w:spacing w:val="-2"/>
                  <w:sz w:val="16"/>
                </w:rPr>
                <w:t>Compensation.</w:t>
              </w:r>
            </w:hyperlink>
          </w:p>
        </w:tc>
        <w:tc>
          <w:tcPr>
            <w:tcW w:w="1828" w:type="dxa"/>
            <w:shd w:val="clear" w:color="auto" w:fill="DAE3FA"/>
          </w:tcPr>
          <w:p>
            <w:pPr>
              <w:pStyle w:val="TableParagraph"/>
              <w:spacing w:line="168" w:lineRule="exact"/>
              <w:ind w:left="87" w:right="50"/>
              <w:jc w:val="center"/>
              <w:rPr>
                <w:sz w:val="16"/>
              </w:rPr>
            </w:pPr>
            <w:r>
              <w:rPr>
                <w:spacing w:val="-5"/>
                <w:sz w:val="16"/>
              </w:rPr>
              <w:t>64</w:t>
            </w:r>
          </w:p>
        </w:tc>
      </w:tr>
      <w:tr>
        <w:trPr>
          <w:trHeight w:val="187" w:hRule="atLeast"/>
        </w:trPr>
        <w:tc>
          <w:tcPr>
            <w:tcW w:w="732" w:type="dxa"/>
          </w:tcPr>
          <w:p>
            <w:pPr>
              <w:pStyle w:val="TableParagraph"/>
              <w:spacing w:line="168" w:lineRule="exact"/>
              <w:ind w:left="13"/>
              <w:rPr>
                <w:sz w:val="16"/>
              </w:rPr>
            </w:pPr>
            <w:r>
              <w:rPr>
                <w:color w:val="0000FF"/>
                <w:sz w:val="16"/>
              </w:rPr>
              <w:t>Item </w:t>
            </w:r>
            <w:r>
              <w:rPr>
                <w:color w:val="0000FF"/>
                <w:spacing w:val="-5"/>
                <w:sz w:val="16"/>
              </w:rPr>
              <w:t>12.</w:t>
            </w:r>
          </w:p>
        </w:tc>
        <w:tc>
          <w:tcPr>
            <w:tcW w:w="8914" w:type="dxa"/>
          </w:tcPr>
          <w:p>
            <w:pPr>
              <w:pStyle w:val="TableParagraph"/>
              <w:spacing w:line="168" w:lineRule="exact"/>
              <w:ind w:left="96"/>
              <w:rPr>
                <w:sz w:val="16"/>
              </w:rPr>
            </w:pPr>
            <w:r>
              <w:rPr>
                <w:color w:val="0000FF"/>
                <w:sz w:val="16"/>
              </w:rPr>
              <w:t>Security Ownership of Certain Beneficial Owners and Management and Related Stockholder </w:t>
            </w:r>
            <w:r>
              <w:rPr>
                <w:color w:val="0000FF"/>
                <w:spacing w:val="-2"/>
                <w:sz w:val="16"/>
              </w:rPr>
              <w:t>Matters.</w:t>
            </w:r>
          </w:p>
        </w:tc>
        <w:tc>
          <w:tcPr>
            <w:tcW w:w="1828" w:type="dxa"/>
          </w:tcPr>
          <w:p>
            <w:pPr>
              <w:pStyle w:val="TableParagraph"/>
              <w:spacing w:line="168" w:lineRule="exact"/>
              <w:ind w:left="87" w:right="50"/>
              <w:jc w:val="center"/>
              <w:rPr>
                <w:sz w:val="16"/>
              </w:rPr>
            </w:pPr>
            <w:r>
              <w:rPr>
                <w:spacing w:val="-5"/>
                <w:sz w:val="16"/>
              </w:rPr>
              <w:t>65</w:t>
            </w:r>
          </w:p>
        </w:tc>
      </w:tr>
      <w:tr>
        <w:trPr>
          <w:trHeight w:val="201" w:hRule="atLeast"/>
        </w:trPr>
        <w:tc>
          <w:tcPr>
            <w:tcW w:w="732" w:type="dxa"/>
            <w:shd w:val="clear" w:color="auto" w:fill="DAE3FA"/>
          </w:tcPr>
          <w:p>
            <w:pPr>
              <w:pStyle w:val="TableParagraph"/>
              <w:spacing w:line="170" w:lineRule="exact" w:before="10"/>
              <w:ind w:left="13"/>
              <w:rPr>
                <w:sz w:val="16"/>
              </w:rPr>
            </w:pPr>
            <w:hyperlink w:history="true" w:anchor="_bookmark19">
              <w:r>
                <w:rPr>
                  <w:color w:val="0000FF"/>
                  <w:sz w:val="16"/>
                </w:rPr>
                <w:t>Item </w:t>
              </w:r>
              <w:r>
                <w:rPr>
                  <w:color w:val="0000FF"/>
                  <w:spacing w:val="-5"/>
                  <w:sz w:val="16"/>
                </w:rPr>
                <w:t>13.</w:t>
              </w:r>
            </w:hyperlink>
          </w:p>
        </w:tc>
        <w:tc>
          <w:tcPr>
            <w:tcW w:w="8914" w:type="dxa"/>
            <w:shd w:val="clear" w:color="auto" w:fill="DAE3FA"/>
          </w:tcPr>
          <w:p>
            <w:pPr>
              <w:pStyle w:val="TableParagraph"/>
              <w:spacing w:line="170" w:lineRule="exact" w:before="10"/>
              <w:ind w:left="96"/>
              <w:rPr>
                <w:sz w:val="16"/>
              </w:rPr>
            </w:pPr>
            <w:hyperlink w:history="true" w:anchor="_bookmark19">
              <w:r>
                <w:rPr>
                  <w:color w:val="0000FF"/>
                  <w:sz w:val="16"/>
                </w:rPr>
                <w:t>Certain</w:t>
              </w:r>
              <w:r>
                <w:rPr>
                  <w:color w:val="0000FF"/>
                  <w:spacing w:val="-1"/>
                  <w:sz w:val="16"/>
                </w:rPr>
                <w:t> </w:t>
              </w:r>
              <w:r>
                <w:rPr>
                  <w:color w:val="0000FF"/>
                  <w:sz w:val="16"/>
                </w:rPr>
                <w:t>Relationships</w:t>
              </w:r>
              <w:r>
                <w:rPr>
                  <w:color w:val="0000FF"/>
                  <w:spacing w:val="-1"/>
                  <w:sz w:val="16"/>
                </w:rPr>
                <w:t> </w:t>
              </w:r>
              <w:r>
                <w:rPr>
                  <w:color w:val="0000FF"/>
                  <w:sz w:val="16"/>
                </w:rPr>
                <w:t>and</w:t>
              </w:r>
              <w:r>
                <w:rPr>
                  <w:color w:val="0000FF"/>
                  <w:spacing w:val="-1"/>
                  <w:sz w:val="16"/>
                </w:rPr>
                <w:t> </w:t>
              </w:r>
              <w:r>
                <w:rPr>
                  <w:color w:val="0000FF"/>
                  <w:sz w:val="16"/>
                </w:rPr>
                <w:t>Related</w:t>
              </w:r>
              <w:r>
                <w:rPr>
                  <w:color w:val="0000FF"/>
                  <w:spacing w:val="-4"/>
                  <w:sz w:val="16"/>
                </w:rPr>
                <w:t> </w:t>
              </w:r>
              <w:r>
                <w:rPr>
                  <w:color w:val="0000FF"/>
                  <w:sz w:val="16"/>
                </w:rPr>
                <w:t>Transactions,</w:t>
              </w:r>
              <w:r>
                <w:rPr>
                  <w:color w:val="0000FF"/>
                  <w:spacing w:val="-1"/>
                  <w:sz w:val="16"/>
                </w:rPr>
                <w:t> </w:t>
              </w:r>
              <w:r>
                <w:rPr>
                  <w:color w:val="0000FF"/>
                  <w:sz w:val="16"/>
                </w:rPr>
                <w:t>and</w:t>
              </w:r>
              <w:r>
                <w:rPr>
                  <w:color w:val="0000FF"/>
                  <w:spacing w:val="-1"/>
                  <w:sz w:val="16"/>
                </w:rPr>
                <w:t> </w:t>
              </w:r>
              <w:r>
                <w:rPr>
                  <w:color w:val="0000FF"/>
                  <w:sz w:val="16"/>
                </w:rPr>
                <w:t>Director </w:t>
              </w:r>
              <w:r>
                <w:rPr>
                  <w:color w:val="0000FF"/>
                  <w:spacing w:val="-2"/>
                  <w:sz w:val="16"/>
                </w:rPr>
                <w:t>Independence.</w:t>
              </w:r>
            </w:hyperlink>
          </w:p>
        </w:tc>
        <w:tc>
          <w:tcPr>
            <w:tcW w:w="1828" w:type="dxa"/>
            <w:shd w:val="clear" w:color="auto" w:fill="DAE3FA"/>
          </w:tcPr>
          <w:p>
            <w:pPr>
              <w:pStyle w:val="TableParagraph"/>
              <w:spacing w:line="170" w:lineRule="exact" w:before="10"/>
              <w:ind w:left="87" w:right="50"/>
              <w:jc w:val="center"/>
              <w:rPr>
                <w:sz w:val="16"/>
              </w:rPr>
            </w:pPr>
            <w:r>
              <w:rPr>
                <w:spacing w:val="-5"/>
                <w:sz w:val="16"/>
              </w:rPr>
              <w:t>65</w:t>
            </w:r>
          </w:p>
        </w:tc>
      </w:tr>
      <w:tr>
        <w:trPr>
          <w:trHeight w:val="187" w:hRule="atLeast"/>
        </w:trPr>
        <w:tc>
          <w:tcPr>
            <w:tcW w:w="732" w:type="dxa"/>
          </w:tcPr>
          <w:p>
            <w:pPr>
              <w:pStyle w:val="TableParagraph"/>
              <w:spacing w:line="168" w:lineRule="exact"/>
              <w:ind w:left="13"/>
              <w:rPr>
                <w:sz w:val="16"/>
              </w:rPr>
            </w:pPr>
            <w:hyperlink w:history="true" w:anchor="_bookmark20">
              <w:r>
                <w:rPr>
                  <w:color w:val="0000FF"/>
                  <w:sz w:val="16"/>
                </w:rPr>
                <w:t>Item </w:t>
              </w:r>
              <w:r>
                <w:rPr>
                  <w:color w:val="0000FF"/>
                  <w:spacing w:val="-5"/>
                  <w:sz w:val="16"/>
                </w:rPr>
                <w:t>14.</w:t>
              </w:r>
            </w:hyperlink>
          </w:p>
        </w:tc>
        <w:tc>
          <w:tcPr>
            <w:tcW w:w="8914" w:type="dxa"/>
          </w:tcPr>
          <w:p>
            <w:pPr>
              <w:pStyle w:val="TableParagraph"/>
              <w:spacing w:line="168" w:lineRule="exact"/>
              <w:ind w:left="96"/>
              <w:rPr>
                <w:sz w:val="16"/>
              </w:rPr>
            </w:pPr>
            <w:hyperlink w:history="true" w:anchor="_bookmark20">
              <w:r>
                <w:rPr>
                  <w:color w:val="0000FF"/>
                  <w:sz w:val="16"/>
                </w:rPr>
                <w:t>Principal</w:t>
              </w:r>
              <w:r>
                <w:rPr>
                  <w:color w:val="0000FF"/>
                  <w:spacing w:val="-9"/>
                  <w:sz w:val="16"/>
                </w:rPr>
                <w:t> </w:t>
              </w:r>
              <w:r>
                <w:rPr>
                  <w:color w:val="0000FF"/>
                  <w:sz w:val="16"/>
                </w:rPr>
                <w:t>Accountant Fees and </w:t>
              </w:r>
              <w:r>
                <w:rPr>
                  <w:color w:val="0000FF"/>
                  <w:spacing w:val="-2"/>
                  <w:sz w:val="16"/>
                </w:rPr>
                <w:t>Services.</w:t>
              </w:r>
            </w:hyperlink>
          </w:p>
        </w:tc>
        <w:tc>
          <w:tcPr>
            <w:tcW w:w="1828" w:type="dxa"/>
          </w:tcPr>
          <w:p>
            <w:pPr>
              <w:pStyle w:val="TableParagraph"/>
              <w:spacing w:line="168" w:lineRule="exact"/>
              <w:ind w:left="87" w:right="50"/>
              <w:jc w:val="center"/>
              <w:rPr>
                <w:sz w:val="16"/>
              </w:rPr>
            </w:pPr>
            <w:r>
              <w:rPr>
                <w:spacing w:val="-5"/>
                <w:sz w:val="16"/>
              </w:rPr>
              <w:t>65</w:t>
            </w:r>
          </w:p>
        </w:tc>
      </w:tr>
      <w:tr>
        <w:trPr>
          <w:trHeight w:val="201" w:hRule="atLeast"/>
        </w:trPr>
        <w:tc>
          <w:tcPr>
            <w:tcW w:w="732" w:type="dxa"/>
            <w:shd w:val="clear" w:color="auto" w:fill="DAE3FA"/>
          </w:tcPr>
          <w:p>
            <w:pPr>
              <w:pStyle w:val="TableParagraph"/>
              <w:spacing w:line="170" w:lineRule="exact" w:before="10"/>
              <w:ind w:left="13"/>
              <w:rPr>
                <w:b/>
                <w:sz w:val="16"/>
              </w:rPr>
            </w:pPr>
            <w:hyperlink w:history="true" w:anchor="_bookmark21">
              <w:r>
                <w:rPr>
                  <w:b/>
                  <w:color w:val="0000FF"/>
                  <w:spacing w:val="-2"/>
                  <w:sz w:val="16"/>
                </w:rPr>
                <w:t>PART</w:t>
              </w:r>
              <w:r>
                <w:rPr>
                  <w:b/>
                  <w:color w:val="0000FF"/>
                  <w:spacing w:val="-6"/>
                  <w:sz w:val="16"/>
                </w:rPr>
                <w:t> </w:t>
              </w:r>
              <w:r>
                <w:rPr>
                  <w:b/>
                  <w:color w:val="0000FF"/>
                  <w:spacing w:val="-5"/>
                  <w:sz w:val="16"/>
                </w:rPr>
                <w:t>IV</w:t>
              </w:r>
            </w:hyperlink>
          </w:p>
        </w:tc>
        <w:tc>
          <w:tcPr>
            <w:tcW w:w="8914" w:type="dxa"/>
            <w:shd w:val="clear" w:color="auto" w:fill="DAE3FA"/>
          </w:tcPr>
          <w:p>
            <w:pPr>
              <w:pStyle w:val="TableParagraph"/>
              <w:rPr>
                <w:rFonts w:ascii="Times New Roman"/>
                <w:sz w:val="14"/>
              </w:rPr>
            </w:pPr>
          </w:p>
        </w:tc>
        <w:tc>
          <w:tcPr>
            <w:tcW w:w="1828" w:type="dxa"/>
            <w:shd w:val="clear" w:color="auto" w:fill="DAE3FA"/>
          </w:tcPr>
          <w:p>
            <w:pPr>
              <w:pStyle w:val="TableParagraph"/>
              <w:spacing w:line="170" w:lineRule="exact" w:before="10"/>
              <w:ind w:left="87" w:right="50"/>
              <w:jc w:val="center"/>
              <w:rPr>
                <w:sz w:val="16"/>
              </w:rPr>
            </w:pPr>
            <w:r>
              <w:rPr>
                <w:spacing w:val="-5"/>
                <w:sz w:val="16"/>
              </w:rPr>
              <w:t>65</w:t>
            </w:r>
          </w:p>
        </w:tc>
      </w:tr>
      <w:tr>
        <w:trPr>
          <w:trHeight w:val="187" w:hRule="atLeast"/>
        </w:trPr>
        <w:tc>
          <w:tcPr>
            <w:tcW w:w="732" w:type="dxa"/>
          </w:tcPr>
          <w:p>
            <w:pPr>
              <w:pStyle w:val="TableParagraph"/>
              <w:spacing w:line="168" w:lineRule="exact"/>
              <w:ind w:left="13"/>
              <w:rPr>
                <w:sz w:val="16"/>
              </w:rPr>
            </w:pPr>
            <w:r>
              <w:rPr>
                <w:color w:val="0000FF"/>
                <w:sz w:val="16"/>
              </w:rPr>
              <w:t>Item </w:t>
            </w:r>
            <w:r>
              <w:rPr>
                <w:color w:val="0000FF"/>
                <w:spacing w:val="-5"/>
                <w:sz w:val="16"/>
              </w:rPr>
              <w:t>15.</w:t>
            </w:r>
          </w:p>
        </w:tc>
        <w:tc>
          <w:tcPr>
            <w:tcW w:w="8914" w:type="dxa"/>
          </w:tcPr>
          <w:p>
            <w:pPr>
              <w:pStyle w:val="TableParagraph"/>
              <w:spacing w:line="168" w:lineRule="exact"/>
              <w:ind w:left="96"/>
              <w:rPr>
                <w:sz w:val="16"/>
              </w:rPr>
            </w:pPr>
            <w:r>
              <w:rPr>
                <w:color w:val="0000FF"/>
                <w:sz w:val="16"/>
              </w:rPr>
              <w:t>Exhibit and Financial Statement </w:t>
            </w:r>
            <w:r>
              <w:rPr>
                <w:color w:val="0000FF"/>
                <w:spacing w:val="-2"/>
                <w:sz w:val="16"/>
              </w:rPr>
              <w:t>Schedules.</w:t>
            </w:r>
          </w:p>
        </w:tc>
        <w:tc>
          <w:tcPr>
            <w:tcW w:w="1828" w:type="dxa"/>
          </w:tcPr>
          <w:p>
            <w:pPr>
              <w:pStyle w:val="TableParagraph"/>
              <w:spacing w:line="168" w:lineRule="exact"/>
              <w:ind w:left="87" w:right="50"/>
              <w:jc w:val="center"/>
              <w:rPr>
                <w:sz w:val="16"/>
              </w:rPr>
            </w:pPr>
            <w:r>
              <w:rPr>
                <w:spacing w:val="-5"/>
                <w:sz w:val="16"/>
              </w:rPr>
              <w:t>65</w:t>
            </w:r>
          </w:p>
        </w:tc>
      </w:tr>
      <w:tr>
        <w:trPr>
          <w:trHeight w:val="187" w:hRule="atLeast"/>
        </w:trPr>
        <w:tc>
          <w:tcPr>
            <w:tcW w:w="732" w:type="dxa"/>
            <w:shd w:val="clear" w:color="auto" w:fill="DAE3FA"/>
          </w:tcPr>
          <w:p>
            <w:pPr>
              <w:pStyle w:val="TableParagraph"/>
              <w:spacing w:line="168" w:lineRule="exact"/>
              <w:ind w:left="13"/>
              <w:rPr>
                <w:sz w:val="16"/>
              </w:rPr>
            </w:pPr>
            <w:hyperlink w:history="true" w:anchor="_bookmark22">
              <w:r>
                <w:rPr>
                  <w:color w:val="0000FF"/>
                  <w:sz w:val="16"/>
                </w:rPr>
                <w:t>Item </w:t>
              </w:r>
              <w:r>
                <w:rPr>
                  <w:color w:val="0000FF"/>
                  <w:spacing w:val="-5"/>
                  <w:sz w:val="16"/>
                </w:rPr>
                <w:t>16.</w:t>
              </w:r>
            </w:hyperlink>
          </w:p>
        </w:tc>
        <w:tc>
          <w:tcPr>
            <w:tcW w:w="8914" w:type="dxa"/>
            <w:shd w:val="clear" w:color="auto" w:fill="DAE3FA"/>
          </w:tcPr>
          <w:p>
            <w:pPr>
              <w:pStyle w:val="TableParagraph"/>
              <w:spacing w:line="168" w:lineRule="exact"/>
              <w:ind w:left="96"/>
              <w:rPr>
                <w:sz w:val="16"/>
              </w:rPr>
            </w:pPr>
            <w:hyperlink w:history="true" w:anchor="_bookmark22">
              <w:r>
                <w:rPr>
                  <w:color w:val="0000FF"/>
                  <w:sz w:val="16"/>
                </w:rPr>
                <w:t>Form 10-K </w:t>
              </w:r>
              <w:r>
                <w:rPr>
                  <w:color w:val="0000FF"/>
                  <w:spacing w:val="-2"/>
                  <w:sz w:val="16"/>
                </w:rPr>
                <w:t>Summary.</w:t>
              </w:r>
            </w:hyperlink>
          </w:p>
        </w:tc>
        <w:tc>
          <w:tcPr>
            <w:tcW w:w="1828" w:type="dxa"/>
            <w:shd w:val="clear" w:color="auto" w:fill="DAE3FA"/>
          </w:tcPr>
          <w:p>
            <w:pPr>
              <w:pStyle w:val="TableParagraph"/>
              <w:spacing w:line="168" w:lineRule="exact"/>
              <w:ind w:left="87" w:right="50"/>
              <w:jc w:val="center"/>
              <w:rPr>
                <w:sz w:val="16"/>
              </w:rPr>
            </w:pPr>
            <w:r>
              <w:rPr>
                <w:spacing w:val="-5"/>
                <w:sz w:val="16"/>
              </w:rPr>
              <w:t>67</w:t>
            </w:r>
          </w:p>
        </w:tc>
      </w:tr>
      <w:tr>
        <w:trPr>
          <w:trHeight w:val="194" w:hRule="atLeast"/>
        </w:trPr>
        <w:tc>
          <w:tcPr>
            <w:tcW w:w="732" w:type="dxa"/>
          </w:tcPr>
          <w:p>
            <w:pPr>
              <w:pStyle w:val="TableParagraph"/>
              <w:rPr>
                <w:rFonts w:ascii="Times New Roman"/>
                <w:sz w:val="12"/>
              </w:rPr>
            </w:pPr>
          </w:p>
        </w:tc>
        <w:tc>
          <w:tcPr>
            <w:tcW w:w="8914" w:type="dxa"/>
          </w:tcPr>
          <w:p>
            <w:pPr>
              <w:pStyle w:val="TableParagraph"/>
              <w:spacing w:line="164" w:lineRule="exact" w:before="10"/>
              <w:ind w:left="96"/>
              <w:rPr>
                <w:sz w:val="16"/>
              </w:rPr>
            </w:pPr>
            <w:hyperlink w:history="true" w:anchor="_bookmark23">
              <w:r>
                <w:rPr>
                  <w:color w:val="0000FF"/>
                  <w:spacing w:val="-2"/>
                  <w:sz w:val="16"/>
                </w:rPr>
                <w:t>Signatures</w:t>
              </w:r>
            </w:hyperlink>
            <w:r>
              <w:rPr>
                <w:color w:val="0000FF"/>
                <w:spacing w:val="-2"/>
                <w:sz w:val="16"/>
              </w:rPr>
              <w:t>.</w:t>
            </w:r>
          </w:p>
        </w:tc>
        <w:tc>
          <w:tcPr>
            <w:tcW w:w="1828" w:type="dxa"/>
          </w:tcPr>
          <w:p>
            <w:pPr>
              <w:pStyle w:val="TableParagraph"/>
              <w:spacing w:line="164" w:lineRule="exact" w:before="10"/>
              <w:ind w:left="87" w:right="50"/>
              <w:jc w:val="center"/>
              <w:rPr>
                <w:sz w:val="16"/>
              </w:rPr>
            </w:pPr>
            <w:r>
              <w:rPr>
                <w:spacing w:val="-5"/>
                <w:sz w:val="16"/>
              </w:rPr>
              <w:t>68</w:t>
            </w:r>
          </w:p>
        </w:tc>
      </w:tr>
    </w:tbl>
    <w:p>
      <w:pPr>
        <w:pStyle w:val="BodyText"/>
        <w:ind w:left="0"/>
        <w:rPr>
          <w:b/>
        </w:rPr>
      </w:pPr>
    </w:p>
    <w:p>
      <w:pPr>
        <w:pStyle w:val="BodyText"/>
        <w:ind w:left="0"/>
        <w:rPr>
          <w:b/>
        </w:rPr>
      </w:pPr>
    </w:p>
    <w:p>
      <w:pPr>
        <w:pStyle w:val="BodyText"/>
        <w:spacing w:before="82"/>
        <w:ind w:left="0"/>
        <w:rPr>
          <w:b/>
        </w:rPr>
      </w:pPr>
    </w:p>
    <w:p>
      <w:pPr>
        <w:pStyle w:val="BodyText"/>
        <w:ind w:left="0"/>
        <w:jc w:val="center"/>
      </w:pPr>
      <w:r>
        <w:rPr>
          <w:spacing w:val="-10"/>
        </w:rPr>
        <w:t>3</w:t>
      </w:r>
    </w:p>
    <w:p>
      <w:pPr>
        <w:pStyle w:val="BodyText"/>
        <w:spacing w:before="74"/>
        <w:ind w:left="0"/>
        <w:rPr>
          <w:sz w:val="20"/>
        </w:rPr>
      </w:pPr>
      <w:r>
        <w:rPr/>
        <mc:AlternateContent>
          <mc:Choice Requires="wps">
            <w:drawing>
              <wp:anchor distT="0" distB="0" distL="0" distR="0" allowOverlap="1" layoutInCell="1" locked="0" behindDoc="1" simplePos="0" relativeHeight="487589888">
                <wp:simplePos x="0" y="0"/>
                <wp:positionH relativeFrom="page">
                  <wp:posOffset>229840</wp:posOffset>
                </wp:positionH>
                <wp:positionV relativeFrom="paragraph">
                  <wp:posOffset>208267</wp:posOffset>
                </wp:positionV>
                <wp:extent cx="7287259" cy="17145"/>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7287259" cy="17145"/>
                          <a:chExt cx="7287259" cy="17145"/>
                        </a:xfrm>
                      </wpg:grpSpPr>
                      <wps:wsp>
                        <wps:cNvPr id="12" name="Graphic 12"/>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13" name="Graphic 13"/>
                        <wps:cNvSpPr/>
                        <wps:spPr>
                          <a:xfrm>
                            <a:off x="-8" y="10"/>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14" name="Graphic 14"/>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726592;mso-wrap-distance-left:0;mso-wrap-distance-right:0" id="docshapegroup10" coordorigin="362,328" coordsize="11476,27">
                <v:rect style="position:absolute;left:361;top:327;width:11476;height:14" id="docshape11" filled="true" fillcolor="#999999" stroked="false">
                  <v:fill type="solid"/>
                </v:rect>
                <v:shape style="position:absolute;left:361;top:328;width:11476;height:27" id="docshape12" coordorigin="362,328" coordsize="11476,27" path="m11837,328l11824,341,362,341,362,355,11824,355,11837,355,11837,341,11837,328xe" filled="true" fillcolor="#ededed" stroked="false">
                  <v:path arrowok="t"/>
                  <v:fill type="solid"/>
                </v:shape>
                <v:shape style="position:absolute;left:361;top:327;width:14;height:27" id="docshape13"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980" w:bottom="280" w:left="200" w:right="240"/>
        </w:sectPr>
      </w:pPr>
    </w:p>
    <w:p>
      <w:pPr>
        <w:pStyle w:val="Heading1"/>
        <w:spacing w:before="67"/>
        <w:ind w:left="161"/>
        <w:jc w:val="left"/>
      </w:pPr>
      <w:r>
        <w:rPr>
          <w:spacing w:val="-2"/>
        </w:rPr>
        <w:t>PART</w:t>
      </w:r>
      <w:r>
        <w:rPr>
          <w:spacing w:val="-6"/>
        </w:rPr>
        <w:t> </w:t>
      </w:r>
      <w:bookmarkStart w:name="_bookmark0" w:id="1"/>
      <w:bookmarkEnd w:id="1"/>
      <w:r>
        <w:rPr>
          <w:spacing w:val="-10"/>
        </w:rPr>
        <w:t>I</w:t>
      </w:r>
    </w:p>
    <w:p>
      <w:pPr>
        <w:pStyle w:val="Heading2"/>
      </w:pPr>
      <w:r>
        <w:rPr/>
        <w:t>Item 1. </w:t>
      </w:r>
      <w:bookmarkStart w:name="_bookmark1" w:id="2"/>
      <w:bookmarkEnd w:id="2"/>
      <w:r>
        <w:rPr>
          <w:spacing w:val="-2"/>
        </w:rPr>
        <w:t>Business.</w:t>
      </w:r>
    </w:p>
    <w:p>
      <w:pPr>
        <w:pStyle w:val="BodyText"/>
        <w:spacing w:line="228" w:lineRule="auto" w:before="172"/>
      </w:pPr>
      <w:r>
        <w:rPr/>
        <w:t>Unless the context otherwise requires, the terms “we,” “us” and “our” in this</w:t>
      </w:r>
      <w:r>
        <w:rPr>
          <w:spacing w:val="-4"/>
        </w:rPr>
        <w:t> </w:t>
      </w:r>
      <w:r>
        <w:rPr/>
        <w:t>Annual Report on Form 10-K refer to Best Buy Co., Inc. and, as applicable, its consolidated subsidiaries.</w:t>
      </w:r>
      <w:r>
        <w:rPr>
          <w:spacing w:val="-9"/>
        </w:rPr>
        <w:t> </w:t>
      </w:r>
      <w:r>
        <w:rPr/>
        <w:t>Any references to our website addresses do not constitute incorporation by reference of the information contained on the </w:t>
      </w:r>
      <w:r>
        <w:rPr/>
        <w:t>websites.</w:t>
      </w:r>
    </w:p>
    <w:p>
      <w:pPr>
        <w:pStyle w:val="Heading2"/>
        <w:spacing w:before="166"/>
      </w:pPr>
      <w:r>
        <w:rPr/>
        <w:t>Description of </w:t>
      </w:r>
      <w:r>
        <w:rPr>
          <w:spacing w:val="-2"/>
        </w:rPr>
        <w:t>Business</w:t>
      </w:r>
    </w:p>
    <w:p>
      <w:pPr>
        <w:pStyle w:val="BodyText"/>
        <w:spacing w:line="228" w:lineRule="auto" w:before="172"/>
        <w:ind w:right="283"/>
      </w:pPr>
      <w:r>
        <w:rPr/>
        <w:t>We were incorporated in the state of Minnesota in 1966. We are driven by our purpose to enrich lives through technology and our vision to personalize and humanize technology solutions for every stage of life. We accomplish this by leveraging our combination of technology and a human touch to meet our</w:t>
      </w:r>
    </w:p>
    <w:p>
      <w:pPr>
        <w:pStyle w:val="BodyText"/>
        <w:spacing w:line="175" w:lineRule="exact"/>
      </w:pPr>
      <w:r>
        <w:rPr/>
        <w:t>customers’</w:t>
      </w:r>
      <w:r>
        <w:rPr>
          <w:spacing w:val="-9"/>
        </w:rPr>
        <w:t> </w:t>
      </w:r>
      <w:r>
        <w:rPr/>
        <w:t>everyday needs, whether they come to us online,</w:t>
      </w:r>
      <w:r>
        <w:rPr>
          <w:spacing w:val="-1"/>
        </w:rPr>
        <w:t> </w:t>
      </w:r>
      <w:r>
        <w:rPr/>
        <w:t>visit our stores or invite us into their</w:t>
      </w:r>
      <w:r>
        <w:rPr>
          <w:spacing w:val="-1"/>
        </w:rPr>
        <w:t> </w:t>
      </w:r>
      <w:r>
        <w:rPr/>
        <w:t>homes. We have operations in the U.S. and </w:t>
      </w:r>
      <w:r>
        <w:rPr>
          <w:spacing w:val="-2"/>
        </w:rPr>
        <w:t>Canada.</w:t>
      </w:r>
    </w:p>
    <w:p>
      <w:pPr>
        <w:pStyle w:val="Heading2"/>
        <w:spacing w:before="164"/>
      </w:pPr>
      <w:r>
        <w:rPr/>
        <w:t>Segments and Geographic</w:t>
      </w:r>
      <w:r>
        <w:rPr>
          <w:spacing w:val="-6"/>
        </w:rPr>
        <w:t> </w:t>
      </w:r>
      <w:r>
        <w:rPr>
          <w:spacing w:val="-2"/>
        </w:rPr>
        <w:t>Areas</w:t>
      </w:r>
    </w:p>
    <w:p>
      <w:pPr>
        <w:pStyle w:val="BodyText"/>
        <w:spacing w:line="179" w:lineRule="exact" w:before="152"/>
      </w:pPr>
      <w:r>
        <w:rPr/>
        <w:t>We</w:t>
      </w:r>
      <w:r>
        <w:rPr>
          <w:spacing w:val="-1"/>
        </w:rPr>
        <w:t> </w:t>
      </w:r>
      <w:r>
        <w:rPr/>
        <w:t>have two reportable segments: Domestic and International.</w:t>
      </w:r>
      <w:r>
        <w:rPr>
          <w:spacing w:val="-4"/>
        </w:rPr>
        <w:t> </w:t>
      </w:r>
      <w:r>
        <w:rPr/>
        <w:t>The Domestic segment is comprised of our operations</w:t>
      </w:r>
      <w:r>
        <w:rPr>
          <w:spacing w:val="-1"/>
        </w:rPr>
        <w:t> </w:t>
      </w:r>
      <w:r>
        <w:rPr/>
        <w:t>in all states, districts and territories of </w:t>
      </w:r>
      <w:r>
        <w:rPr>
          <w:spacing w:val="-5"/>
        </w:rPr>
        <w:t>the</w:t>
      </w:r>
    </w:p>
    <w:p>
      <w:pPr>
        <w:pStyle w:val="BodyText"/>
        <w:spacing w:line="228" w:lineRule="auto" w:before="2"/>
        <w:ind w:right="231"/>
      </w:pPr>
      <w:r>
        <w:rPr/>
        <w:t>U.S.</w:t>
      </w:r>
      <w:r>
        <w:rPr>
          <w:spacing w:val="-1"/>
        </w:rPr>
        <w:t> </w:t>
      </w:r>
      <w:r>
        <w:rPr/>
        <w:t>and</w:t>
      </w:r>
      <w:r>
        <w:rPr>
          <w:spacing w:val="-1"/>
        </w:rPr>
        <w:t> </w:t>
      </w:r>
      <w:r>
        <w:rPr/>
        <w:t>our</w:t>
      </w:r>
      <w:r>
        <w:rPr>
          <w:spacing w:val="-1"/>
        </w:rPr>
        <w:t> </w:t>
      </w:r>
      <w:r>
        <w:rPr/>
        <w:t>Best</w:t>
      </w:r>
      <w:r>
        <w:rPr>
          <w:spacing w:val="-1"/>
        </w:rPr>
        <w:t> </w:t>
      </w:r>
      <w:r>
        <w:rPr/>
        <w:t>Buy</w:t>
      </w:r>
      <w:r>
        <w:rPr>
          <w:spacing w:val="-1"/>
        </w:rPr>
        <w:t> </w:t>
      </w:r>
      <w:r>
        <w:rPr/>
        <w:t>Health</w:t>
      </w:r>
      <w:r>
        <w:rPr>
          <w:spacing w:val="-1"/>
        </w:rPr>
        <w:t> </w:t>
      </w:r>
      <w:r>
        <w:rPr/>
        <w:t>business,</w:t>
      </w:r>
      <w:r>
        <w:rPr>
          <w:spacing w:val="-1"/>
        </w:rPr>
        <w:t> </w:t>
      </w:r>
      <w:r>
        <w:rPr/>
        <w:t>and</w:t>
      </w:r>
      <w:r>
        <w:rPr>
          <w:spacing w:val="-1"/>
        </w:rPr>
        <w:t> </w:t>
      </w:r>
      <w:r>
        <w:rPr/>
        <w:t>includes</w:t>
      </w:r>
      <w:r>
        <w:rPr>
          <w:spacing w:val="-1"/>
        </w:rPr>
        <w:t> </w:t>
      </w:r>
      <w:r>
        <w:rPr/>
        <w:t>the</w:t>
      </w:r>
      <w:r>
        <w:rPr>
          <w:spacing w:val="-1"/>
        </w:rPr>
        <w:t> </w:t>
      </w:r>
      <w:r>
        <w:rPr/>
        <w:t>brand</w:t>
      </w:r>
      <w:r>
        <w:rPr>
          <w:spacing w:val="-1"/>
        </w:rPr>
        <w:t> </w:t>
      </w:r>
      <w:r>
        <w:rPr/>
        <w:t>names</w:t>
      </w:r>
      <w:r>
        <w:rPr>
          <w:spacing w:val="-1"/>
        </w:rPr>
        <w:t> </w:t>
      </w:r>
      <w:r>
        <w:rPr/>
        <w:t>Best</w:t>
      </w:r>
      <w:r>
        <w:rPr>
          <w:spacing w:val="-1"/>
        </w:rPr>
        <w:t> </w:t>
      </w:r>
      <w:r>
        <w:rPr/>
        <w:t>Buy,</w:t>
      </w:r>
      <w:r>
        <w:rPr>
          <w:spacing w:val="-1"/>
        </w:rPr>
        <w:t> </w:t>
      </w:r>
      <w:r>
        <w:rPr/>
        <w:t>Best</w:t>
      </w:r>
      <w:r>
        <w:rPr>
          <w:spacing w:val="-1"/>
        </w:rPr>
        <w:t> </w:t>
      </w:r>
      <w:r>
        <w:rPr/>
        <w:t>Buy</w:t>
      </w:r>
      <w:r>
        <w:rPr>
          <w:spacing w:val="-10"/>
        </w:rPr>
        <w:t> </w:t>
      </w:r>
      <w:r>
        <w:rPr/>
        <w:t>Ads,</w:t>
      </w:r>
      <w:r>
        <w:rPr>
          <w:spacing w:val="-1"/>
        </w:rPr>
        <w:t> </w:t>
      </w:r>
      <w:r>
        <w:rPr/>
        <w:t>Best</w:t>
      </w:r>
      <w:r>
        <w:rPr>
          <w:spacing w:val="-1"/>
        </w:rPr>
        <w:t> </w:t>
      </w:r>
      <w:r>
        <w:rPr/>
        <w:t>Buy</w:t>
      </w:r>
      <w:r>
        <w:rPr>
          <w:spacing w:val="-1"/>
        </w:rPr>
        <w:t> </w:t>
      </w:r>
      <w:r>
        <w:rPr/>
        <w:t>Business,</w:t>
      </w:r>
      <w:r>
        <w:rPr>
          <w:spacing w:val="-1"/>
        </w:rPr>
        <w:t> </w:t>
      </w:r>
      <w:r>
        <w:rPr/>
        <w:t>Best</w:t>
      </w:r>
      <w:r>
        <w:rPr>
          <w:spacing w:val="-1"/>
        </w:rPr>
        <w:t> </w:t>
      </w:r>
      <w:r>
        <w:rPr/>
        <w:t>Buy</w:t>
      </w:r>
      <w:r>
        <w:rPr>
          <w:spacing w:val="-1"/>
        </w:rPr>
        <w:t> </w:t>
      </w:r>
      <w:r>
        <w:rPr/>
        <w:t>Health,</w:t>
      </w:r>
      <w:r>
        <w:rPr>
          <w:spacing w:val="-1"/>
        </w:rPr>
        <w:t> </w:t>
      </w:r>
      <w:r>
        <w:rPr/>
        <w:t>CST,</w:t>
      </w:r>
      <w:r>
        <w:rPr>
          <w:spacing w:val="-1"/>
        </w:rPr>
        <w:t> </w:t>
      </w:r>
      <w:r>
        <w:rPr/>
        <w:t>Current</w:t>
      </w:r>
      <w:r>
        <w:rPr>
          <w:spacing w:val="-1"/>
        </w:rPr>
        <w:t> </w:t>
      </w:r>
      <w:r>
        <w:rPr/>
        <w:t>Health,</w:t>
      </w:r>
      <w:r>
        <w:rPr>
          <w:spacing w:val="-1"/>
        </w:rPr>
        <w:t> </w:t>
      </w:r>
      <w:r>
        <w:rPr/>
        <w:t>Geek Squad, Lively, Magnolia, Pacific Kitchen and Home, TechLiquidators and Yardbird and the domain names bestbuy.com, currenthealth.com, lively.com, techliquidators.com and yardbird.com.</w:t>
      </w:r>
      <w:r>
        <w:rPr>
          <w:spacing w:val="-3"/>
        </w:rPr>
        <w:t> </w:t>
      </w:r>
      <w:r>
        <w:rPr/>
        <w:t>All of our former stores in Mexico were closed as of the end of the first quarter of fiscal 2022, and our International</w:t>
      </w:r>
      <w:r>
        <w:rPr>
          <w:spacing w:val="40"/>
        </w:rPr>
        <w:t> </w:t>
      </w:r>
      <w:r>
        <w:rPr/>
        <w:t>segment is comprised of all operations in Canada under the brand names Best Buy, Best Buy Mobile and Geek Squad and the domain name bestbuy.ca.</w:t>
      </w:r>
    </w:p>
    <w:p>
      <w:pPr>
        <w:pStyle w:val="BodyText"/>
        <w:spacing w:before="165"/>
      </w:pPr>
      <w:r>
        <w:rPr/>
        <w:t>In</w:t>
      </w:r>
      <w:r>
        <w:rPr>
          <w:spacing w:val="-1"/>
        </w:rPr>
        <w:t> </w:t>
      </w:r>
      <w:r>
        <w:rPr/>
        <w:t>fiscal</w:t>
      </w:r>
      <w:r>
        <w:rPr>
          <w:spacing w:val="-1"/>
        </w:rPr>
        <w:t> </w:t>
      </w:r>
      <w:r>
        <w:rPr/>
        <w:t>2022,</w:t>
      </w:r>
      <w:r>
        <w:rPr>
          <w:spacing w:val="-1"/>
        </w:rPr>
        <w:t> </w:t>
      </w:r>
      <w:r>
        <w:rPr/>
        <w:t>we</w:t>
      </w:r>
      <w:r>
        <w:rPr>
          <w:spacing w:val="-1"/>
        </w:rPr>
        <w:t> </w:t>
      </w:r>
      <w:r>
        <w:rPr/>
        <w:t>acquired</w:t>
      </w:r>
      <w:r>
        <w:rPr>
          <w:spacing w:val="-1"/>
        </w:rPr>
        <w:t> </w:t>
      </w:r>
      <w:r>
        <w:rPr/>
        <w:t>all</w:t>
      </w:r>
      <w:r>
        <w:rPr>
          <w:spacing w:val="-1"/>
        </w:rPr>
        <w:t> </w:t>
      </w:r>
      <w:r>
        <w:rPr/>
        <w:t>of</w:t>
      </w:r>
      <w:r>
        <w:rPr>
          <w:spacing w:val="-1"/>
        </w:rPr>
        <w:t> </w:t>
      </w:r>
      <w:r>
        <w:rPr/>
        <w:t>the</w:t>
      </w:r>
      <w:r>
        <w:rPr>
          <w:spacing w:val="-1"/>
        </w:rPr>
        <w:t> </w:t>
      </w:r>
      <w:r>
        <w:rPr/>
        <w:t>outstanding</w:t>
      </w:r>
      <w:r>
        <w:rPr>
          <w:spacing w:val="-1"/>
        </w:rPr>
        <w:t> </w:t>
      </w:r>
      <w:r>
        <w:rPr/>
        <w:t>shares</w:t>
      </w:r>
      <w:r>
        <w:rPr>
          <w:spacing w:val="-1"/>
        </w:rPr>
        <w:t> </w:t>
      </w:r>
      <w:r>
        <w:rPr/>
        <w:t>of</w:t>
      </w:r>
      <w:r>
        <w:rPr>
          <w:spacing w:val="-1"/>
        </w:rPr>
        <w:t> </w:t>
      </w:r>
      <w:r>
        <w:rPr/>
        <w:t>Current</w:t>
      </w:r>
      <w:r>
        <w:rPr>
          <w:spacing w:val="-1"/>
        </w:rPr>
        <w:t> </w:t>
      </w:r>
      <w:r>
        <w:rPr/>
        <w:t>Health Ltd.</w:t>
      </w:r>
      <w:r>
        <w:rPr>
          <w:spacing w:val="-1"/>
        </w:rPr>
        <w:t> </w:t>
      </w:r>
      <w:r>
        <w:rPr/>
        <w:t>(“Current</w:t>
      </w:r>
      <w:r>
        <w:rPr>
          <w:spacing w:val="-1"/>
        </w:rPr>
        <w:t> </w:t>
      </w:r>
      <w:r>
        <w:rPr/>
        <w:t>Health”)</w:t>
      </w:r>
      <w:r>
        <w:rPr>
          <w:spacing w:val="-1"/>
        </w:rPr>
        <w:t> </w:t>
      </w:r>
      <w:r>
        <w:rPr/>
        <w:t>and</w:t>
      </w:r>
      <w:r>
        <w:rPr>
          <w:spacing w:val="-4"/>
        </w:rPr>
        <w:t> </w:t>
      </w:r>
      <w:r>
        <w:rPr/>
        <w:t>Two</w:t>
      </w:r>
      <w:r>
        <w:rPr>
          <w:spacing w:val="-1"/>
        </w:rPr>
        <w:t> </w:t>
      </w:r>
      <w:r>
        <w:rPr/>
        <w:t>Peaks,</w:t>
      </w:r>
      <w:r>
        <w:rPr>
          <w:spacing w:val="-1"/>
        </w:rPr>
        <w:t> </w:t>
      </w:r>
      <w:r>
        <w:rPr/>
        <w:t>LLC</w:t>
      </w:r>
      <w:r>
        <w:rPr>
          <w:spacing w:val="-1"/>
        </w:rPr>
        <w:t> </w:t>
      </w:r>
      <w:r>
        <w:rPr/>
        <w:t>d/b/a</w:t>
      </w:r>
      <w:r>
        <w:rPr>
          <w:spacing w:val="-4"/>
        </w:rPr>
        <w:t> </w:t>
      </w:r>
      <w:r>
        <w:rPr/>
        <w:t>Yardbird</w:t>
      </w:r>
      <w:r>
        <w:rPr>
          <w:spacing w:val="-1"/>
        </w:rPr>
        <w:t> </w:t>
      </w:r>
      <w:r>
        <w:rPr/>
        <w:t>Furniture </w:t>
      </w:r>
      <w:r>
        <w:rPr>
          <w:spacing w:val="-2"/>
        </w:rPr>
        <w:t>(“Yardbird”).</w:t>
      </w:r>
    </w:p>
    <w:p>
      <w:pPr>
        <w:pStyle w:val="Heading2"/>
        <w:spacing w:before="164"/>
      </w:pPr>
      <w:r>
        <w:rPr>
          <w:spacing w:val="-2"/>
        </w:rPr>
        <w:t>Operations</w:t>
      </w:r>
    </w:p>
    <w:p>
      <w:pPr>
        <w:pStyle w:val="BodyText"/>
        <w:spacing w:line="228" w:lineRule="auto" w:before="173"/>
      </w:pPr>
      <w:r>
        <w:rPr/>
        <w:t>Our Domestic and International segments are managed by leadership teams responsible for all areas of the business. Both segments operate an </w:t>
      </w:r>
      <w:r>
        <w:rPr/>
        <w:t>omnichannel platform that allows customers to come to us online, visit our stores or invite us into their homes.</w:t>
      </w:r>
    </w:p>
    <w:p>
      <w:pPr>
        <w:pStyle w:val="BodyText"/>
        <w:spacing w:line="228" w:lineRule="auto" w:before="173"/>
        <w:ind w:right="231"/>
      </w:pPr>
      <w:r>
        <w:rPr/>
        <w:t>Development of merchandise and service offerings, pricing and promotions, procurement and supply chain, online and mobile application operations, marketing and advertising and labor deployment across all channels are centrally managed. In addition, support capabilities (for example, human resources, finance, information technology and real estate management) operate from our corporate headquarters. We also have field operations that support retail, services and </w:t>
      </w:r>
      <w:r>
        <w:rPr/>
        <w:t>in- home teams from our corporate headquarters and regional locations. Our retail stores have procedures for inventory management, asset protection, transaction processing, customer relations, store administration, product sales and services, staff training and merchandise display that are largely standardized.</w:t>
      </w:r>
      <w:r>
        <w:rPr>
          <w:spacing w:val="-2"/>
        </w:rPr>
        <w:t> </w:t>
      </w:r>
      <w:r>
        <w:rPr/>
        <w:t>All stores generally operate under standard procedures with a degree of flexibility for store management to address certain local market characteristics. While day-to-day operations of our stores are led by store management, more strategic decisions regarding, for example, store locations, format, category assortment and fulfillment strategy are addressed at a market or regional level.</w:t>
      </w:r>
    </w:p>
    <w:p>
      <w:pPr>
        <w:pStyle w:val="BodyText"/>
        <w:spacing w:line="228" w:lineRule="auto" w:before="157"/>
      </w:pPr>
      <w:r>
        <w:rPr/>
        <w:t>Our Best Buy Health business has a dedicated leadership team and operations team.</w:t>
      </w:r>
      <w:r>
        <w:rPr>
          <w:spacing w:val="-3"/>
        </w:rPr>
        <w:t> </w:t>
      </w:r>
      <w:r>
        <w:rPr/>
        <w:t>The Best Buy Health leadership team manages the day-to-day affairs of </w:t>
      </w:r>
      <w:r>
        <w:rPr/>
        <w:t>all aspects of its business, while receiving support from certain Best Buy enterprise capabilities.</w:t>
      </w:r>
    </w:p>
    <w:p>
      <w:pPr>
        <w:pStyle w:val="Heading2"/>
      </w:pPr>
      <w:r>
        <w:rPr/>
        <w:t>Merchandise and </w:t>
      </w:r>
      <w:r>
        <w:rPr>
          <w:spacing w:val="-2"/>
        </w:rPr>
        <w:t>Services</w:t>
      </w:r>
    </w:p>
    <w:p>
      <w:pPr>
        <w:pStyle w:val="BodyText"/>
        <w:spacing w:before="165"/>
      </w:pPr>
      <w:r>
        <w:rPr/>
        <w:t>Our</w:t>
      </w:r>
      <w:r>
        <w:rPr>
          <w:spacing w:val="-1"/>
        </w:rPr>
        <w:t> </w:t>
      </w:r>
      <w:r>
        <w:rPr/>
        <w:t>Domestic and International segments have offerings</w:t>
      </w:r>
      <w:r>
        <w:rPr>
          <w:spacing w:val="-1"/>
        </w:rPr>
        <w:t> </w:t>
      </w:r>
      <w:r>
        <w:rPr/>
        <w:t>in six revenue categories.</w:t>
      </w:r>
      <w:r>
        <w:rPr>
          <w:spacing w:val="-3"/>
        </w:rPr>
        <w:t> </w:t>
      </w:r>
      <w:r>
        <w:rPr/>
        <w:t>The key components</w:t>
      </w:r>
      <w:r>
        <w:rPr>
          <w:spacing w:val="-1"/>
        </w:rPr>
        <w:t> </w:t>
      </w:r>
      <w:r>
        <w:rPr/>
        <w:t>of each revenue category are as </w:t>
      </w:r>
      <w:r>
        <w:rPr>
          <w:spacing w:val="-2"/>
        </w:rPr>
        <w:t>follows:</w:t>
      </w:r>
    </w:p>
    <w:p>
      <w:pPr>
        <w:pStyle w:val="ListParagraph"/>
        <w:numPr>
          <w:ilvl w:val="0"/>
          <w:numId w:val="1"/>
        </w:numPr>
        <w:tabs>
          <w:tab w:pos="805" w:val="left" w:leader="none"/>
        </w:tabs>
        <w:spacing w:line="240" w:lineRule="auto" w:before="160" w:after="0"/>
        <w:ind w:left="805" w:right="254" w:hanging="322"/>
        <w:jc w:val="left"/>
        <w:rPr>
          <w:rFonts w:ascii="Symbol" w:hAnsi="Symbol"/>
          <w:sz w:val="18"/>
        </w:rPr>
      </w:pPr>
      <w:r>
        <w:rPr>
          <w:b/>
          <w:sz w:val="16"/>
        </w:rPr>
        <w:t>Computing and Mobile Phones </w:t>
      </w:r>
      <w:r>
        <w:rPr>
          <w:sz w:val="16"/>
        </w:rPr>
        <w:t>- computing (including desktops, notebooks and peripherals), mobile phones (including related mobile network </w:t>
      </w:r>
      <w:r>
        <w:rPr>
          <w:sz w:val="16"/>
        </w:rPr>
        <w:t>carrier commissions), networking, tablets (including e-readers) and wearables (including smartwatches);</w:t>
      </w:r>
    </w:p>
    <w:p>
      <w:pPr>
        <w:pStyle w:val="ListParagraph"/>
        <w:numPr>
          <w:ilvl w:val="0"/>
          <w:numId w:val="1"/>
        </w:numPr>
        <w:tabs>
          <w:tab w:pos="805" w:val="left" w:leader="none"/>
        </w:tabs>
        <w:spacing w:line="237" w:lineRule="auto" w:before="0" w:after="0"/>
        <w:ind w:left="805" w:right="297" w:hanging="322"/>
        <w:jc w:val="left"/>
        <w:rPr>
          <w:rFonts w:ascii="Symbol" w:hAnsi="Symbol"/>
          <w:sz w:val="18"/>
        </w:rPr>
      </w:pPr>
      <w:r>
        <w:rPr>
          <w:b/>
          <w:sz w:val="16"/>
        </w:rPr>
        <w:t>Consumer Electronics </w:t>
      </w:r>
      <w:r>
        <w:rPr>
          <w:sz w:val="16"/>
        </w:rPr>
        <w:t>- digital imaging, health and fitness products, home theater, portable audio (including headphones and portable speakers) </w:t>
      </w:r>
      <w:r>
        <w:rPr>
          <w:sz w:val="16"/>
        </w:rPr>
        <w:t>and smart home;</w:t>
      </w:r>
    </w:p>
    <w:p>
      <w:pPr>
        <w:pStyle w:val="ListParagraph"/>
        <w:numPr>
          <w:ilvl w:val="0"/>
          <w:numId w:val="1"/>
        </w:numPr>
        <w:tabs>
          <w:tab w:pos="805" w:val="left" w:leader="none"/>
        </w:tabs>
        <w:spacing w:line="240" w:lineRule="auto" w:before="0" w:after="0"/>
        <w:ind w:left="805" w:right="393" w:hanging="322"/>
        <w:jc w:val="left"/>
        <w:rPr>
          <w:rFonts w:ascii="Symbol" w:hAnsi="Symbol"/>
          <w:sz w:val="18"/>
        </w:rPr>
      </w:pPr>
      <w:r>
        <w:rPr>
          <w:b/>
          <w:sz w:val="16"/>
        </w:rPr>
        <w:t>Appliances </w:t>
      </w:r>
      <w:r>
        <w:rPr>
          <w:sz w:val="16"/>
        </w:rPr>
        <w:t>- large appliances (including dishwashers, laundry, ovens and refrigerators) and small appliances (including blenders, coffee makers </w:t>
      </w:r>
      <w:r>
        <w:rPr>
          <w:sz w:val="16"/>
        </w:rPr>
        <w:t>and </w:t>
      </w:r>
      <w:r>
        <w:rPr>
          <w:spacing w:val="-2"/>
          <w:sz w:val="16"/>
        </w:rPr>
        <w:t>vacuums);</w:t>
      </w:r>
    </w:p>
    <w:p>
      <w:pPr>
        <w:pStyle w:val="ListParagraph"/>
        <w:numPr>
          <w:ilvl w:val="0"/>
          <w:numId w:val="1"/>
        </w:numPr>
        <w:tabs>
          <w:tab w:pos="805" w:val="left" w:leader="none"/>
        </w:tabs>
        <w:spacing w:line="202" w:lineRule="exact" w:before="0" w:after="0"/>
        <w:ind w:left="805" w:right="0" w:hanging="322"/>
        <w:jc w:val="left"/>
        <w:rPr>
          <w:rFonts w:ascii="Symbol" w:hAnsi="Symbol"/>
          <w:sz w:val="18"/>
        </w:rPr>
      </w:pPr>
      <w:r>
        <w:rPr>
          <w:b/>
          <w:sz w:val="16"/>
        </w:rPr>
        <w:t>Entertainment </w:t>
      </w:r>
      <w:r>
        <w:rPr>
          <w:sz w:val="16"/>
        </w:rPr>
        <w:t>- drones, gaming (including hardware, peripherals and software), movies, music, toys, virtual reality and other </w:t>
      </w:r>
      <w:r>
        <w:rPr>
          <w:spacing w:val="-2"/>
          <w:sz w:val="16"/>
        </w:rPr>
        <w:t>software;</w:t>
      </w:r>
    </w:p>
    <w:p>
      <w:pPr>
        <w:pStyle w:val="ListParagraph"/>
        <w:numPr>
          <w:ilvl w:val="0"/>
          <w:numId w:val="1"/>
        </w:numPr>
        <w:tabs>
          <w:tab w:pos="805" w:val="left" w:leader="none"/>
        </w:tabs>
        <w:spacing w:line="237" w:lineRule="auto" w:before="0" w:after="0"/>
        <w:ind w:left="805" w:right="667" w:hanging="322"/>
        <w:jc w:val="left"/>
        <w:rPr>
          <w:rFonts w:ascii="Symbol" w:hAnsi="Symbol"/>
          <w:sz w:val="18"/>
        </w:rPr>
      </w:pPr>
      <w:r>
        <w:rPr>
          <w:b/>
          <w:sz w:val="16"/>
        </w:rPr>
        <w:t>Services</w:t>
      </w:r>
      <w:r>
        <w:rPr>
          <w:b/>
          <w:spacing w:val="-1"/>
          <w:sz w:val="16"/>
        </w:rPr>
        <w:t> </w:t>
      </w:r>
      <w:r>
        <w:rPr>
          <w:sz w:val="16"/>
        </w:rPr>
        <w:t>-</w:t>
      </w:r>
      <w:r>
        <w:rPr>
          <w:spacing w:val="-1"/>
          <w:sz w:val="16"/>
        </w:rPr>
        <w:t> </w:t>
      </w:r>
      <w:r>
        <w:rPr>
          <w:sz w:val="16"/>
        </w:rPr>
        <w:t>consultation,</w:t>
      </w:r>
      <w:r>
        <w:rPr>
          <w:spacing w:val="-1"/>
          <w:sz w:val="16"/>
        </w:rPr>
        <w:t> </w:t>
      </w:r>
      <w:r>
        <w:rPr>
          <w:sz w:val="16"/>
        </w:rPr>
        <w:t>delivery,</w:t>
      </w:r>
      <w:r>
        <w:rPr>
          <w:spacing w:val="-1"/>
          <w:sz w:val="16"/>
        </w:rPr>
        <w:t> </w:t>
      </w:r>
      <w:r>
        <w:rPr>
          <w:sz w:val="16"/>
        </w:rPr>
        <w:t>design,</w:t>
      </w:r>
      <w:r>
        <w:rPr>
          <w:spacing w:val="-1"/>
          <w:sz w:val="16"/>
        </w:rPr>
        <w:t> </w:t>
      </w:r>
      <w:r>
        <w:rPr>
          <w:sz w:val="16"/>
        </w:rPr>
        <w:t>health-related</w:t>
      </w:r>
      <w:r>
        <w:rPr>
          <w:spacing w:val="-1"/>
          <w:sz w:val="16"/>
        </w:rPr>
        <w:t> </w:t>
      </w:r>
      <w:r>
        <w:rPr>
          <w:sz w:val="16"/>
        </w:rPr>
        <w:t>services,</w:t>
      </w:r>
      <w:r>
        <w:rPr>
          <w:spacing w:val="-1"/>
          <w:sz w:val="16"/>
        </w:rPr>
        <w:t> </w:t>
      </w:r>
      <w:r>
        <w:rPr>
          <w:sz w:val="16"/>
        </w:rPr>
        <w:t>installation,</w:t>
      </w:r>
      <w:r>
        <w:rPr>
          <w:spacing w:val="-1"/>
          <w:sz w:val="16"/>
        </w:rPr>
        <w:t> </w:t>
      </w:r>
      <w:r>
        <w:rPr>
          <w:sz w:val="16"/>
        </w:rPr>
        <w:t>memberships,</w:t>
      </w:r>
      <w:r>
        <w:rPr>
          <w:spacing w:val="-1"/>
          <w:sz w:val="16"/>
        </w:rPr>
        <w:t> </w:t>
      </w:r>
      <w:r>
        <w:rPr>
          <w:sz w:val="16"/>
        </w:rPr>
        <w:t>repair,</w:t>
      </w:r>
      <w:r>
        <w:rPr>
          <w:spacing w:val="-1"/>
          <w:sz w:val="16"/>
        </w:rPr>
        <w:t> </w:t>
      </w:r>
      <w:r>
        <w:rPr>
          <w:sz w:val="16"/>
        </w:rPr>
        <w:t>set-up,</w:t>
      </w:r>
      <w:r>
        <w:rPr>
          <w:spacing w:val="-1"/>
          <w:sz w:val="16"/>
        </w:rPr>
        <w:t> </w:t>
      </w:r>
      <w:r>
        <w:rPr>
          <w:sz w:val="16"/>
        </w:rPr>
        <w:t>technical</w:t>
      </w:r>
      <w:r>
        <w:rPr>
          <w:spacing w:val="-1"/>
          <w:sz w:val="16"/>
        </w:rPr>
        <w:t> </w:t>
      </w:r>
      <w:r>
        <w:rPr>
          <w:sz w:val="16"/>
        </w:rPr>
        <w:t>support</w:t>
      </w:r>
      <w:r>
        <w:rPr>
          <w:spacing w:val="-1"/>
          <w:sz w:val="16"/>
        </w:rPr>
        <w:t> </w:t>
      </w:r>
      <w:r>
        <w:rPr>
          <w:sz w:val="16"/>
        </w:rPr>
        <w:t>and</w:t>
      </w:r>
      <w:r>
        <w:rPr>
          <w:spacing w:val="-1"/>
          <w:sz w:val="16"/>
        </w:rPr>
        <w:t> </w:t>
      </w:r>
      <w:r>
        <w:rPr>
          <w:sz w:val="16"/>
        </w:rPr>
        <w:t>warranty-</w:t>
      </w:r>
      <w:r>
        <w:rPr>
          <w:sz w:val="16"/>
        </w:rPr>
        <w:t>related services; and</w:t>
      </w:r>
    </w:p>
    <w:p>
      <w:pPr>
        <w:pStyle w:val="ListParagraph"/>
        <w:numPr>
          <w:ilvl w:val="0"/>
          <w:numId w:val="1"/>
        </w:numPr>
        <w:tabs>
          <w:tab w:pos="805" w:val="left" w:leader="none"/>
        </w:tabs>
        <w:spacing w:line="240" w:lineRule="auto" w:before="0" w:after="0"/>
        <w:ind w:left="805" w:right="0" w:hanging="322"/>
        <w:jc w:val="left"/>
        <w:rPr>
          <w:rFonts w:ascii="Symbol" w:hAnsi="Symbol"/>
          <w:sz w:val="18"/>
        </w:rPr>
      </w:pPr>
      <w:r>
        <w:rPr>
          <w:b/>
          <w:sz w:val="16"/>
        </w:rPr>
        <w:t>Other</w:t>
      </w:r>
      <w:r>
        <w:rPr>
          <w:b/>
          <w:spacing w:val="-1"/>
          <w:sz w:val="16"/>
        </w:rPr>
        <w:t> </w:t>
      </w:r>
      <w:r>
        <w:rPr>
          <w:sz w:val="16"/>
        </w:rPr>
        <w:t>-</w:t>
      </w:r>
      <w:r>
        <w:rPr>
          <w:spacing w:val="-1"/>
          <w:sz w:val="16"/>
        </w:rPr>
        <w:t> </w:t>
      </w:r>
      <w:r>
        <w:rPr>
          <w:sz w:val="16"/>
        </w:rPr>
        <w:t>other</w:t>
      </w:r>
      <w:r>
        <w:rPr>
          <w:spacing w:val="-1"/>
          <w:sz w:val="16"/>
        </w:rPr>
        <w:t> </w:t>
      </w:r>
      <w:r>
        <w:rPr>
          <w:sz w:val="16"/>
        </w:rPr>
        <w:t>product</w:t>
      </w:r>
      <w:r>
        <w:rPr>
          <w:spacing w:val="-1"/>
          <w:sz w:val="16"/>
        </w:rPr>
        <w:t> </w:t>
      </w:r>
      <w:r>
        <w:rPr>
          <w:sz w:val="16"/>
        </w:rPr>
        <w:t>offerings,</w:t>
      </w:r>
      <w:r>
        <w:rPr>
          <w:spacing w:val="-1"/>
          <w:sz w:val="16"/>
        </w:rPr>
        <w:t> </w:t>
      </w:r>
      <w:r>
        <w:rPr>
          <w:sz w:val="16"/>
        </w:rPr>
        <w:t>including</w:t>
      </w:r>
      <w:r>
        <w:rPr>
          <w:spacing w:val="-1"/>
          <w:sz w:val="16"/>
        </w:rPr>
        <w:t> </w:t>
      </w:r>
      <w:r>
        <w:rPr>
          <w:sz w:val="16"/>
        </w:rPr>
        <w:t>baby,</w:t>
      </w:r>
      <w:r>
        <w:rPr>
          <w:spacing w:val="-1"/>
          <w:sz w:val="16"/>
        </w:rPr>
        <w:t> </w:t>
      </w:r>
      <w:r>
        <w:rPr>
          <w:sz w:val="16"/>
        </w:rPr>
        <w:t>food</w:t>
      </w:r>
      <w:r>
        <w:rPr>
          <w:spacing w:val="-1"/>
          <w:sz w:val="16"/>
        </w:rPr>
        <w:t> </w:t>
      </w:r>
      <w:r>
        <w:rPr>
          <w:sz w:val="16"/>
        </w:rPr>
        <w:t>and</w:t>
      </w:r>
      <w:r>
        <w:rPr>
          <w:spacing w:val="-1"/>
          <w:sz w:val="16"/>
        </w:rPr>
        <w:t> </w:t>
      </w:r>
      <w:r>
        <w:rPr>
          <w:sz w:val="16"/>
        </w:rPr>
        <w:t>beverage,</w:t>
      </w:r>
      <w:r>
        <w:rPr>
          <w:spacing w:val="-1"/>
          <w:sz w:val="16"/>
        </w:rPr>
        <w:t> </w:t>
      </w:r>
      <w:r>
        <w:rPr>
          <w:sz w:val="16"/>
        </w:rPr>
        <w:t>luggage,</w:t>
      </w:r>
      <w:r>
        <w:rPr>
          <w:spacing w:val="-1"/>
          <w:sz w:val="16"/>
        </w:rPr>
        <w:t> </w:t>
      </w:r>
      <w:r>
        <w:rPr>
          <w:sz w:val="16"/>
        </w:rPr>
        <w:t>outdoor</w:t>
      </w:r>
      <w:r>
        <w:rPr>
          <w:spacing w:val="-1"/>
          <w:sz w:val="16"/>
        </w:rPr>
        <w:t> </w:t>
      </w:r>
      <w:r>
        <w:rPr>
          <w:sz w:val="16"/>
        </w:rPr>
        <w:t>living</w:t>
      </w:r>
      <w:r>
        <w:rPr>
          <w:spacing w:val="-1"/>
          <w:sz w:val="16"/>
        </w:rPr>
        <w:t> </w:t>
      </w:r>
      <w:r>
        <w:rPr>
          <w:sz w:val="16"/>
        </w:rPr>
        <w:t>and</w:t>
      </w:r>
      <w:r>
        <w:rPr>
          <w:spacing w:val="-1"/>
          <w:sz w:val="16"/>
        </w:rPr>
        <w:t> </w:t>
      </w:r>
      <w:r>
        <w:rPr>
          <w:sz w:val="16"/>
        </w:rPr>
        <w:t>sporting</w:t>
      </w:r>
      <w:r>
        <w:rPr>
          <w:spacing w:val="-1"/>
          <w:sz w:val="16"/>
        </w:rPr>
        <w:t> </w:t>
      </w:r>
      <w:r>
        <w:rPr>
          <w:spacing w:val="-2"/>
          <w:sz w:val="16"/>
        </w:rPr>
        <w:t>goods.</w:t>
      </w:r>
    </w:p>
    <w:p>
      <w:pPr>
        <w:pStyle w:val="BodyText"/>
        <w:spacing w:before="157"/>
        <w:ind w:left="0"/>
        <w:jc w:val="center"/>
      </w:pPr>
      <w:r>
        <w:rPr>
          <w:spacing w:val="-10"/>
        </w:rPr>
        <w:t>4</w:t>
      </w:r>
    </w:p>
    <w:p>
      <w:pPr>
        <w:pStyle w:val="BodyText"/>
        <w:spacing w:before="74"/>
        <w:ind w:left="0"/>
        <w:rPr>
          <w:sz w:val="20"/>
        </w:rPr>
      </w:pPr>
      <w:r>
        <w:rPr/>
        <mc:AlternateContent>
          <mc:Choice Requires="wps">
            <w:drawing>
              <wp:anchor distT="0" distB="0" distL="0" distR="0" allowOverlap="1" layoutInCell="1" locked="0" behindDoc="1" simplePos="0" relativeHeight="487590400">
                <wp:simplePos x="0" y="0"/>
                <wp:positionH relativeFrom="page">
                  <wp:posOffset>229840</wp:posOffset>
                </wp:positionH>
                <wp:positionV relativeFrom="paragraph">
                  <wp:posOffset>208267</wp:posOffset>
                </wp:positionV>
                <wp:extent cx="7287259" cy="17145"/>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7287259" cy="17145"/>
                          <a:chExt cx="7287259" cy="17145"/>
                        </a:xfrm>
                      </wpg:grpSpPr>
                      <wps:wsp>
                        <wps:cNvPr id="16" name="Graphic 16"/>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17" name="Graphic 17"/>
                        <wps:cNvSpPr/>
                        <wps:spPr>
                          <a:xfrm>
                            <a:off x="-8" y="11"/>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18" name="Graphic 18"/>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726080;mso-wrap-distance-left:0;mso-wrap-distance-right:0" id="docshapegroup14" coordorigin="362,328" coordsize="11476,27">
                <v:rect style="position:absolute;left:361;top:327;width:11476;height:14" id="docshape15" filled="true" fillcolor="#999999" stroked="false">
                  <v:fill type="solid"/>
                </v:rect>
                <v:shape style="position:absolute;left:361;top:328;width:11476;height:27" id="docshape16" coordorigin="362,328" coordsize="11476,27" path="m11837,328l11824,341,362,341,362,355,11824,355,11837,355,11837,341,11837,328xe" filled="true" fillcolor="#ededed" stroked="false">
                  <v:path arrowok="t"/>
                  <v:fill type="solid"/>
                </v:shape>
                <v:shape style="position:absolute;left:361;top:327;width:14;height:27" id="docshape17"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600" w:bottom="280" w:left="200" w:right="240"/>
        </w:sectPr>
      </w:pPr>
    </w:p>
    <w:p>
      <w:pPr>
        <w:pStyle w:val="Heading2"/>
        <w:spacing w:before="75"/>
      </w:pPr>
      <w:r>
        <w:rPr>
          <w:spacing w:val="-2"/>
        </w:rPr>
        <w:t>Distribution</w:t>
      </w:r>
    </w:p>
    <w:p>
      <w:pPr>
        <w:pStyle w:val="BodyText"/>
        <w:spacing w:line="228" w:lineRule="auto" w:before="172"/>
        <w:ind w:right="283"/>
      </w:pPr>
      <w:r>
        <w:rPr/>
        <w:t>Customers within our Domestic and International segments who purchase product online have the choice to pick up product at a Best Buy store (including curbside pick-up for select products at most Domestic stores), at an alternative pick-up location or take delivery direct to their homes. Our ship-from-store capability allows us to improve product availability and delivery times for customers. Most merchandise is shipped directly from manufacturers to our </w:t>
      </w:r>
      <w:r>
        <w:rPr/>
        <w:t>distribution </w:t>
      </w:r>
      <w:r>
        <w:rPr>
          <w:spacing w:val="-2"/>
        </w:rPr>
        <w:t>centers.</w:t>
      </w:r>
    </w:p>
    <w:p>
      <w:pPr>
        <w:pStyle w:val="Heading2"/>
      </w:pPr>
      <w:r>
        <w:rPr/>
        <w:t>Suppliers and </w:t>
      </w:r>
      <w:r>
        <w:rPr>
          <w:spacing w:val="-2"/>
        </w:rPr>
        <w:t>Inventory</w:t>
      </w:r>
    </w:p>
    <w:p>
      <w:pPr>
        <w:pStyle w:val="BodyText"/>
        <w:spacing w:line="228" w:lineRule="auto" w:before="172"/>
        <w:ind w:right="231"/>
      </w:pPr>
      <w:r>
        <w:rPr/>
        <w:t>Our Domestic and International segments purchase merchandise from a variety of suppliers. In fiscal 2023, our 20 largest suppliers accounted for </w:t>
      </w:r>
      <w:r>
        <w:rPr/>
        <w:t>approximately 79% of the merchandise we purchased, with five suppliers –</w:t>
      </w:r>
      <w:r>
        <w:rPr>
          <w:spacing w:val="-3"/>
        </w:rPr>
        <w:t> </w:t>
      </w:r>
      <w:r>
        <w:rPr/>
        <w:t>Apple, Samsung, HP, LG and Sony – representing approximately 57% of total merchandise purchased. We generally do not have long-term written contracts with our vendors that would require them to continue supplying us with merchandise or that secure any of the key terms of our arrangements.</w:t>
      </w:r>
    </w:p>
    <w:p>
      <w:pPr>
        <w:pStyle w:val="BodyText"/>
        <w:spacing w:line="220" w:lineRule="auto" w:before="177"/>
        <w:ind w:right="190"/>
      </w:pPr>
      <w:r>
        <w:rPr/>
        <w:t>We carefully monitor and manage our inventory levels in an effort to match quantities on hand with consumer demand as closely as possible. Key elements to</w:t>
      </w:r>
      <w:r>
        <w:rPr>
          <w:spacing w:val="80"/>
        </w:rPr>
        <w:t> </w:t>
      </w:r>
      <w:r>
        <w:rPr/>
        <w:t>our inventory management process include the following: continuous monitoring of consumer demand, continuous monitoring and adjustment of inventory </w:t>
      </w:r>
      <w:r>
        <w:rPr/>
        <w:t>receipt levels and pricing, agreements with vendors relating to reimbursement for the cost of markdowns or sales incentives, and agreements with vendors relating to return privileges for certain products.</w:t>
      </w:r>
    </w:p>
    <w:p>
      <w:pPr>
        <w:pStyle w:val="BodyText"/>
        <w:spacing w:before="169"/>
      </w:pPr>
      <w:r>
        <w:rPr/>
        <w:t>We</w:t>
      </w:r>
      <w:r>
        <w:rPr>
          <w:spacing w:val="-1"/>
        </w:rPr>
        <w:t> </w:t>
      </w:r>
      <w:r>
        <w:rPr/>
        <w:t>also have a global sourcing</w:t>
      </w:r>
      <w:r>
        <w:rPr>
          <w:spacing w:val="-1"/>
        </w:rPr>
        <w:t> </w:t>
      </w:r>
      <w:r>
        <w:rPr/>
        <w:t>operation to design, develop, test</w:t>
      </w:r>
      <w:r>
        <w:rPr>
          <w:spacing w:val="-1"/>
        </w:rPr>
        <w:t> </w:t>
      </w:r>
      <w:r>
        <w:rPr/>
        <w:t>and contract-manufacture our exclusive brands </w:t>
      </w:r>
      <w:r>
        <w:rPr>
          <w:spacing w:val="-2"/>
        </w:rPr>
        <w:t>products.</w:t>
      </w:r>
    </w:p>
    <w:p>
      <w:pPr>
        <w:pStyle w:val="Heading2"/>
        <w:spacing w:before="164"/>
      </w:pPr>
      <w:r>
        <w:rPr/>
        <w:t>Store </w:t>
      </w:r>
      <w:r>
        <w:rPr>
          <w:spacing w:val="-2"/>
        </w:rPr>
        <w:t>Development</w:t>
      </w:r>
    </w:p>
    <w:p>
      <w:pPr>
        <w:pStyle w:val="BodyText"/>
        <w:spacing w:line="228" w:lineRule="auto" w:before="172"/>
        <w:ind w:right="283"/>
      </w:pPr>
      <w:r>
        <w:rPr/>
        <w:t>We had 1,138 stores at the end of fiscal 2023 throughout our Domestic and International segments. Our stores are a vital component of our omnichannel strategy, and we believe they are an important competitive advantage. We also have vendor store-within-a-store concepts to allow closer vendor partnerships and a higher quality customer experience. We continuously look for opportunities to optimize our store space, renegotiate leases and selectively open or </w:t>
      </w:r>
      <w:r>
        <w:rPr/>
        <w:t>close locations to support our operations.</w:t>
      </w:r>
    </w:p>
    <w:p>
      <w:pPr>
        <w:spacing w:line="228" w:lineRule="auto" w:before="172"/>
        <w:ind w:left="161" w:right="0" w:firstLine="0"/>
        <w:jc w:val="left"/>
        <w:rPr>
          <w:sz w:val="16"/>
        </w:rPr>
      </w:pPr>
      <w:r>
        <w:rPr>
          <w:sz w:val="16"/>
        </w:rPr>
        <w:t>Refer to Item 7, </w:t>
      </w:r>
      <w:r>
        <w:rPr>
          <w:i/>
          <w:sz w:val="16"/>
        </w:rPr>
        <w:t>Management's Discussion and</w:t>
      </w:r>
      <w:r>
        <w:rPr>
          <w:i/>
          <w:spacing w:val="-5"/>
          <w:sz w:val="16"/>
        </w:rPr>
        <w:t> </w:t>
      </w:r>
      <w:r>
        <w:rPr>
          <w:i/>
          <w:sz w:val="16"/>
        </w:rPr>
        <w:t>Analysis of Financial Condition and Results of Operations, </w:t>
      </w:r>
      <w:r>
        <w:rPr>
          <w:sz w:val="16"/>
        </w:rPr>
        <w:t>for tables reconciling our Domestic and </w:t>
      </w:r>
      <w:r>
        <w:rPr>
          <w:sz w:val="16"/>
        </w:rPr>
        <w:t>International segment stores open at the end of each of the last three fiscal years.</w:t>
      </w:r>
    </w:p>
    <w:p>
      <w:pPr>
        <w:pStyle w:val="Heading2"/>
        <w:spacing w:before="166"/>
      </w:pPr>
      <w:r>
        <w:rPr/>
        <w:t>Intellectual </w:t>
      </w:r>
      <w:r>
        <w:rPr>
          <w:spacing w:val="-2"/>
        </w:rPr>
        <w:t>Property</w:t>
      </w:r>
    </w:p>
    <w:p>
      <w:pPr>
        <w:spacing w:line="228" w:lineRule="auto" w:before="172"/>
        <w:ind w:left="161" w:right="283" w:firstLine="0"/>
        <w:jc w:val="left"/>
        <w:rPr>
          <w:sz w:val="16"/>
        </w:rPr>
      </w:pPr>
      <w:r>
        <w:rPr>
          <w:sz w:val="16"/>
        </w:rPr>
        <w:t>We own or have the right to use valuable intellectual property such as trademarks, service marks and trade names, including, but not limited to, </w:t>
      </w:r>
      <w:r>
        <w:rPr>
          <w:i/>
          <w:sz w:val="16"/>
        </w:rPr>
        <w:t>Best Buy, </w:t>
      </w:r>
      <w:r>
        <w:rPr>
          <w:i/>
          <w:sz w:val="16"/>
        </w:rPr>
        <w:t>Best Buy Ads, Best Buy Essentials, Best Buy Health, Best Buy Mobile, Best Buy Totaltech, CST, Current Health, Dynex, Geek Squad, Insignia, Jitterbug, Lively, Magnolia, Modal, My Best Buy, Pacific Kitchen and Home, Pacific Sales, Platinum, Rocketfish</w:t>
      </w:r>
      <w:r>
        <w:rPr>
          <w:sz w:val="16"/>
        </w:rPr>
        <w:t>, </w:t>
      </w:r>
      <w:r>
        <w:rPr>
          <w:i/>
          <w:sz w:val="16"/>
        </w:rPr>
        <w:t>TechLiquidators</w:t>
      </w:r>
      <w:r>
        <w:rPr>
          <w:sz w:val="16"/>
        </w:rPr>
        <w:t>, </w:t>
      </w:r>
      <w:r>
        <w:rPr>
          <w:i/>
          <w:sz w:val="16"/>
        </w:rPr>
        <w:t>Yardbird </w:t>
      </w:r>
      <w:r>
        <w:rPr>
          <w:sz w:val="16"/>
        </w:rPr>
        <w:t>and our </w:t>
      </w:r>
      <w:r>
        <w:rPr>
          <w:i/>
          <w:sz w:val="16"/>
        </w:rPr>
        <w:t>Yellow Tag </w:t>
      </w:r>
      <w:r>
        <w:rPr>
          <w:sz w:val="16"/>
        </w:rPr>
        <w:t>logo.</w:t>
      </w:r>
    </w:p>
    <w:p>
      <w:pPr>
        <w:pStyle w:val="BodyText"/>
        <w:spacing w:line="218" w:lineRule="auto" w:before="179"/>
      </w:pPr>
      <w:r>
        <w:rPr/>
        <w:t>We have secured domestic and international trademark and service mark registrations for many of our brands. We have also secured patents for many of our inventions. We believe our intellectual property has significant value and is an important factor in the marketing of our company, our stores, our products and our </w:t>
      </w:r>
      <w:r>
        <w:rPr>
          <w:spacing w:val="-2"/>
        </w:rPr>
        <w:t>websites.</w:t>
      </w:r>
    </w:p>
    <w:p>
      <w:pPr>
        <w:pStyle w:val="Heading2"/>
        <w:spacing w:before="168"/>
      </w:pPr>
      <w:r>
        <w:rPr>
          <w:spacing w:val="-2"/>
        </w:rPr>
        <w:t>Seasonality</w:t>
      </w:r>
    </w:p>
    <w:p>
      <w:pPr>
        <w:pStyle w:val="BodyText"/>
        <w:spacing w:line="228" w:lineRule="auto" w:before="172"/>
      </w:pPr>
      <w:r>
        <w:rPr/>
        <w:t>Our business, like that of many retailers, is seasonal.</w:t>
      </w:r>
      <w:r>
        <w:rPr>
          <w:spacing w:val="-9"/>
        </w:rPr>
        <w:t> </w:t>
      </w:r>
      <w:r>
        <w:rPr/>
        <w:t>A</w:t>
      </w:r>
      <w:r>
        <w:rPr>
          <w:spacing w:val="-9"/>
        </w:rPr>
        <w:t> </w:t>
      </w:r>
      <w:r>
        <w:rPr/>
        <w:t>large proportion of our revenue and earnings is generated in the fiscal fourth quarter, which includes </w:t>
      </w:r>
      <w:r>
        <w:rPr/>
        <w:t>the majority of the holiday shopping season.</w:t>
      </w:r>
    </w:p>
    <w:p>
      <w:pPr>
        <w:pStyle w:val="Heading2"/>
        <w:spacing w:before="166"/>
      </w:pPr>
      <w:r>
        <w:rPr/>
        <w:t>Working</w:t>
      </w:r>
      <w:r>
        <w:rPr>
          <w:spacing w:val="-3"/>
        </w:rPr>
        <w:t> </w:t>
      </w:r>
      <w:r>
        <w:rPr>
          <w:spacing w:val="-2"/>
        </w:rPr>
        <w:t>Capital</w:t>
      </w:r>
    </w:p>
    <w:p>
      <w:pPr>
        <w:pStyle w:val="BodyText"/>
        <w:spacing w:line="228" w:lineRule="auto" w:before="172"/>
        <w:ind w:right="283"/>
      </w:pPr>
      <w:r>
        <w:rPr/>
        <w:t>We fund our business operations through a combination of available cash and cash equivalents and cash flows generated from operations. In addition, our revolving credit facilities are available for additional working capital needs, for general corporate purposes, investments and growth opportunities. Our </w:t>
      </w:r>
      <w:r>
        <w:rPr/>
        <w:t>working capital needs typically increase in the months leading up to the holiday shopping season as we purchase inventory in advance of expected sales.</w:t>
      </w:r>
    </w:p>
    <w:p>
      <w:pPr>
        <w:pStyle w:val="Heading2"/>
      </w:pPr>
      <w:r>
        <w:rPr>
          <w:spacing w:val="-2"/>
        </w:rPr>
        <w:t>Competition</w:t>
      </w:r>
    </w:p>
    <w:p>
      <w:pPr>
        <w:pStyle w:val="BodyText"/>
        <w:spacing w:line="225" w:lineRule="auto" w:before="174"/>
        <w:ind w:right="196"/>
      </w:pPr>
      <w:r>
        <w:rPr/>
        <w:t>Our competitors are primarily multi-channel retailers, e-commerce businesses, technology service providers, traditional store-based retailers, vendors and mobile network carriers who offer their products and services directly to customers. We believe our ability to help customers online, in our stores and in their homes, and to connect technology product and solutions with customer needs, provides us key competitive advantages. Some of our competitors have lower cost operating structures and seek to compete for sales primarily on price. We carefully monitor pricing offered by other retailers and service providers, as maintaining price competitiveness is one of our ongoing priorities. In addition, we have price-matching policies that allow customers to request that we match a price offered by certain retail stores and online operators. In order to allow this, we are focused on maintaining efficient operations and leveraging the economies of scale</w:t>
      </w:r>
      <w:r>
        <w:rPr>
          <w:spacing w:val="40"/>
        </w:rPr>
        <w:t> </w:t>
      </w:r>
      <w:r>
        <w:rPr/>
        <w:t>available to us through our global vendor partnerships. We believe our dedicated and knowledgeable people; our integrated online, retail and in-home assets; </w:t>
      </w:r>
      <w:r>
        <w:rPr/>
        <w:t>our broad and curated product assortment; our strong vendor partnerships; our service and support offerings designed to solve real customer needs; our unique</w:t>
      </w:r>
      <w:r>
        <w:rPr>
          <w:spacing w:val="40"/>
        </w:rPr>
        <w:t> </w:t>
      </w:r>
      <w:r>
        <w:rPr/>
        <w:t>ability to showcase technology in distinct store formats and our supply chain are important ways in which we maintain our competitive advantage.</w:t>
      </w:r>
    </w:p>
    <w:p>
      <w:pPr>
        <w:pStyle w:val="BodyText"/>
        <w:spacing w:before="163"/>
        <w:ind w:left="0"/>
        <w:jc w:val="center"/>
      </w:pPr>
      <w:r>
        <w:rPr>
          <w:spacing w:val="-10"/>
        </w:rPr>
        <w:t>5</w:t>
      </w:r>
    </w:p>
    <w:p>
      <w:pPr>
        <w:pStyle w:val="BodyText"/>
        <w:spacing w:before="74"/>
        <w:ind w:left="0"/>
        <w:rPr>
          <w:sz w:val="20"/>
        </w:rPr>
      </w:pPr>
      <w:r>
        <w:rPr/>
        <mc:AlternateContent>
          <mc:Choice Requires="wps">
            <w:drawing>
              <wp:anchor distT="0" distB="0" distL="0" distR="0" allowOverlap="1" layoutInCell="1" locked="0" behindDoc="1" simplePos="0" relativeHeight="487590912">
                <wp:simplePos x="0" y="0"/>
                <wp:positionH relativeFrom="page">
                  <wp:posOffset>229840</wp:posOffset>
                </wp:positionH>
                <wp:positionV relativeFrom="paragraph">
                  <wp:posOffset>208267</wp:posOffset>
                </wp:positionV>
                <wp:extent cx="7287259" cy="17145"/>
                <wp:effectExtent l="0" t="0" r="0" b="0"/>
                <wp:wrapTopAndBottom/>
                <wp:docPr id="19" name="Group 19"/>
                <wp:cNvGraphicFramePr>
                  <a:graphicFrameLocks/>
                </wp:cNvGraphicFramePr>
                <a:graphic>
                  <a:graphicData uri="http://schemas.microsoft.com/office/word/2010/wordprocessingGroup">
                    <wpg:wgp>
                      <wpg:cNvPr id="19" name="Group 19"/>
                      <wpg:cNvGrpSpPr/>
                      <wpg:grpSpPr>
                        <a:xfrm>
                          <a:off x="0" y="0"/>
                          <a:ext cx="7287259" cy="17145"/>
                          <a:chExt cx="7287259" cy="17145"/>
                        </a:xfrm>
                      </wpg:grpSpPr>
                      <wps:wsp>
                        <wps:cNvPr id="20" name="Graphic 20"/>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21" name="Graphic 21"/>
                        <wps:cNvSpPr/>
                        <wps:spPr>
                          <a:xfrm>
                            <a:off x="-8" y="6"/>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22" name="Graphic 22"/>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725568;mso-wrap-distance-left:0;mso-wrap-distance-right:0" id="docshapegroup18" coordorigin="362,328" coordsize="11476,27">
                <v:rect style="position:absolute;left:361;top:327;width:11476;height:14" id="docshape19" filled="true" fillcolor="#999999" stroked="false">
                  <v:fill type="solid"/>
                </v:rect>
                <v:shape style="position:absolute;left:361;top:328;width:11476;height:27" id="docshape20" coordorigin="362,328" coordsize="11476,27" path="m11837,328l11824,341,362,341,362,355,11824,355,11837,355,11837,341,11837,328xe" filled="true" fillcolor="#ededed" stroked="false">
                  <v:path arrowok="t"/>
                  <v:fill type="solid"/>
                </v:shape>
                <v:shape style="position:absolute;left:361;top:327;width:14;height:27" id="docshape21"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780" w:bottom="280" w:left="200" w:right="240"/>
        </w:sectPr>
      </w:pPr>
    </w:p>
    <w:p>
      <w:pPr>
        <w:pStyle w:val="Heading2"/>
        <w:spacing w:before="68"/>
      </w:pPr>
      <w:r>
        <w:rPr/>
        <w:t>Environmental and </w:t>
      </w:r>
      <w:r>
        <w:rPr>
          <w:spacing w:val="-2"/>
        </w:rPr>
        <w:t>Social</w:t>
      </w:r>
    </w:p>
    <w:p>
      <w:pPr>
        <w:pStyle w:val="BodyText"/>
        <w:ind w:left="0"/>
        <w:rPr>
          <w:b/>
        </w:rPr>
      </w:pPr>
    </w:p>
    <w:p>
      <w:pPr>
        <w:pStyle w:val="BodyText"/>
        <w:spacing w:line="208" w:lineRule="auto" w:before="1"/>
      </w:pPr>
      <w:r>
        <w:rPr/>
        <w:t>As we pursue our purpose to enrich lives through technology, we are committed to having a positive impact on the world, the environment and the communities </w:t>
      </w:r>
      <w:r>
        <w:rPr/>
        <w:t>in which we operate through interactions with all of our stakeholders, including our customers, employees, vendor partners and shareholders.</w:t>
      </w:r>
    </w:p>
    <w:p>
      <w:pPr>
        <w:pStyle w:val="BodyText"/>
        <w:spacing w:line="228" w:lineRule="auto" w:before="177"/>
      </w:pPr>
      <w:r>
        <w:rPr/>
        <w:t>The Nominating, Corporate Governance and Public Policy Committee of our Board of Directors (“Board”) advises and oversees management regarding </w:t>
      </w:r>
      <w:r>
        <w:rPr/>
        <w:t>the effectiveness and risks of our environmental, social and governance strategy, programs and initiatives, including environmental goals and progress, social responsibility programs, and initiatives and public policy positions and advocacy.</w:t>
      </w:r>
    </w:p>
    <w:p>
      <w:pPr>
        <w:spacing w:before="165"/>
        <w:ind w:left="161" w:right="0" w:firstLine="0"/>
        <w:jc w:val="left"/>
        <w:rPr>
          <w:i/>
          <w:sz w:val="16"/>
        </w:rPr>
      </w:pPr>
      <w:r>
        <w:rPr>
          <w:i/>
          <w:spacing w:val="-2"/>
          <w:sz w:val="16"/>
          <w:u w:val="single"/>
        </w:rPr>
        <w:t>Environmental</w:t>
      </w:r>
    </w:p>
    <w:p>
      <w:pPr>
        <w:pStyle w:val="BodyText"/>
        <w:spacing w:line="228" w:lineRule="auto" w:before="172"/>
        <w:ind w:right="283"/>
      </w:pPr>
      <w:r>
        <w:rPr/>
        <w:t>We aspire to drive forward the circular economy and we are committed to conserving natural resources, reducing waste in our operations, offering products </w:t>
      </w:r>
      <w:r>
        <w:rPr/>
        <w:t>that help our customers live more sustainably and transitioning to renewable energy sources.</w:t>
      </w:r>
      <w:r>
        <w:rPr>
          <w:spacing w:val="-3"/>
        </w:rPr>
        <w:t> </w:t>
      </w:r>
      <w:r>
        <w:rPr/>
        <w:t>As of the end of fiscal 2023, we have invested in five solar fields, helping to accelerate the progress towards our carbon reduction goals.</w:t>
      </w:r>
    </w:p>
    <w:p>
      <w:pPr>
        <w:pStyle w:val="BodyText"/>
        <w:spacing w:line="228" w:lineRule="auto" w:before="173"/>
      </w:pPr>
      <w:r>
        <w:rPr/>
        <w:t>We intend to reduce the use of natural resources in our operations as demonstrated by the following goals, which we believe can be managed within our </w:t>
      </w:r>
      <w:r>
        <w:rPr/>
        <w:t>normal operating budget without significant incremental spending:</w:t>
      </w:r>
    </w:p>
    <w:p>
      <w:pPr>
        <w:pStyle w:val="ListParagraph"/>
        <w:numPr>
          <w:ilvl w:val="0"/>
          <w:numId w:val="1"/>
        </w:numPr>
        <w:tabs>
          <w:tab w:pos="805" w:val="left" w:leader="none"/>
        </w:tabs>
        <w:spacing w:line="225" w:lineRule="auto" w:before="164" w:after="0"/>
        <w:ind w:left="805" w:right="309" w:hanging="322"/>
        <w:jc w:val="left"/>
        <w:rPr>
          <w:rFonts w:ascii="Symbol" w:hAnsi="Symbol"/>
          <w:sz w:val="16"/>
        </w:rPr>
      </w:pPr>
      <w:r>
        <w:rPr>
          <w:sz w:val="16"/>
        </w:rPr>
        <w:t>Reduce carbon emissions 75% by 2030 (over a 2009 baseline) and become carbon neutral by 2040. We continue to reduce our carbon emissions </w:t>
      </w:r>
      <w:r>
        <w:rPr>
          <w:sz w:val="16"/>
        </w:rPr>
        <w:t>and plan to achieve this goal by investing in energy efficiency improvements, deploying small-scale onsite and utility-scale renewable energy systems, electrifying our fleet and neutralizing residual emissions.</w:t>
      </w:r>
    </w:p>
    <w:p>
      <w:pPr>
        <w:pStyle w:val="ListParagraph"/>
        <w:numPr>
          <w:ilvl w:val="0"/>
          <w:numId w:val="1"/>
        </w:numPr>
        <w:tabs>
          <w:tab w:pos="805" w:val="left" w:leader="none"/>
        </w:tabs>
        <w:spacing w:line="225" w:lineRule="auto" w:before="0" w:after="0"/>
        <w:ind w:left="805" w:right="199" w:hanging="322"/>
        <w:jc w:val="left"/>
        <w:rPr>
          <w:rFonts w:ascii="Symbol" w:hAnsi="Symbol"/>
          <w:sz w:val="16"/>
        </w:rPr>
      </w:pPr>
      <w:r>
        <w:rPr>
          <w:sz w:val="16"/>
        </w:rPr>
        <w:t>Reduce water consumption 15% by 2025 (over a 2019 baseline). By monitoring our water consumption across our business, and identifying actions </w:t>
      </w:r>
      <w:r>
        <w:rPr>
          <w:sz w:val="16"/>
        </w:rPr>
        <w:t>that lessen our dependence on water, we continue to reduce our water usage.</w:t>
      </w:r>
    </w:p>
    <w:p>
      <w:pPr>
        <w:pStyle w:val="ListParagraph"/>
        <w:numPr>
          <w:ilvl w:val="0"/>
          <w:numId w:val="1"/>
        </w:numPr>
        <w:tabs>
          <w:tab w:pos="805" w:val="left" w:leader="none"/>
        </w:tabs>
        <w:spacing w:line="218" w:lineRule="auto" w:before="0" w:after="0"/>
        <w:ind w:left="805" w:right="297" w:hanging="322"/>
        <w:jc w:val="both"/>
        <w:rPr>
          <w:rFonts w:ascii="Symbol" w:hAnsi="Symbol"/>
          <w:sz w:val="16"/>
        </w:rPr>
      </w:pPr>
      <w:r>
        <w:rPr>
          <w:sz w:val="16"/>
        </w:rPr>
        <w:t>Achieve zero-waste certification at additional distribution center locations.</w:t>
      </w:r>
      <w:r>
        <w:rPr>
          <w:spacing w:val="-1"/>
          <w:sz w:val="16"/>
        </w:rPr>
        <w:t> </w:t>
      </w:r>
      <w:r>
        <w:rPr>
          <w:sz w:val="16"/>
        </w:rPr>
        <w:t>To continue reducing our impact on the environment, we are working toward building</w:t>
      </w:r>
      <w:r>
        <w:rPr>
          <w:spacing w:val="-1"/>
          <w:sz w:val="16"/>
        </w:rPr>
        <w:t> </w:t>
      </w:r>
      <w:r>
        <w:rPr>
          <w:sz w:val="16"/>
        </w:rPr>
        <w:t>a</w:t>
      </w:r>
      <w:r>
        <w:rPr>
          <w:spacing w:val="-1"/>
          <w:sz w:val="16"/>
        </w:rPr>
        <w:t> </w:t>
      </w:r>
      <w:r>
        <w:rPr>
          <w:sz w:val="16"/>
        </w:rPr>
        <w:t>more</w:t>
      </w:r>
      <w:r>
        <w:rPr>
          <w:spacing w:val="-1"/>
          <w:sz w:val="16"/>
        </w:rPr>
        <w:t> </w:t>
      </w:r>
      <w:r>
        <w:rPr>
          <w:sz w:val="16"/>
        </w:rPr>
        <w:t>sustainable</w:t>
      </w:r>
      <w:r>
        <w:rPr>
          <w:spacing w:val="-1"/>
          <w:sz w:val="16"/>
        </w:rPr>
        <w:t> </w:t>
      </w:r>
      <w:r>
        <w:rPr>
          <w:sz w:val="16"/>
        </w:rPr>
        <w:t>supply</w:t>
      </w:r>
      <w:r>
        <w:rPr>
          <w:spacing w:val="-1"/>
          <w:sz w:val="16"/>
        </w:rPr>
        <w:t> </w:t>
      </w:r>
      <w:r>
        <w:rPr>
          <w:sz w:val="16"/>
        </w:rPr>
        <w:t>chain</w:t>
      </w:r>
      <w:r>
        <w:rPr>
          <w:spacing w:val="-1"/>
          <w:sz w:val="16"/>
        </w:rPr>
        <w:t> </w:t>
      </w:r>
      <w:r>
        <w:rPr>
          <w:sz w:val="16"/>
        </w:rPr>
        <w:t>and</w:t>
      </w:r>
      <w:r>
        <w:rPr>
          <w:spacing w:val="-1"/>
          <w:sz w:val="16"/>
        </w:rPr>
        <w:t> </w:t>
      </w:r>
      <w:r>
        <w:rPr>
          <w:sz w:val="16"/>
        </w:rPr>
        <w:t>expanding</w:t>
      </w:r>
      <w:r>
        <w:rPr>
          <w:spacing w:val="-1"/>
          <w:sz w:val="16"/>
        </w:rPr>
        <w:t> </w:t>
      </w:r>
      <w:r>
        <w:rPr>
          <w:sz w:val="16"/>
        </w:rPr>
        <w:t>our</w:t>
      </w:r>
      <w:r>
        <w:rPr>
          <w:spacing w:val="-4"/>
          <w:sz w:val="16"/>
        </w:rPr>
        <w:t> </w:t>
      </w:r>
      <w:r>
        <w:rPr>
          <w:sz w:val="16"/>
        </w:rPr>
        <w:t>Total</w:t>
      </w:r>
      <w:r>
        <w:rPr>
          <w:spacing w:val="-1"/>
          <w:sz w:val="16"/>
        </w:rPr>
        <w:t> </w:t>
      </w:r>
      <w:r>
        <w:rPr>
          <w:sz w:val="16"/>
        </w:rPr>
        <w:t>Resource</w:t>
      </w:r>
      <w:r>
        <w:rPr>
          <w:spacing w:val="-1"/>
          <w:sz w:val="16"/>
        </w:rPr>
        <w:t> </w:t>
      </w:r>
      <w:r>
        <w:rPr>
          <w:sz w:val="16"/>
        </w:rPr>
        <w:t>Use</w:t>
      </w:r>
      <w:r>
        <w:rPr>
          <w:spacing w:val="-1"/>
          <w:sz w:val="16"/>
        </w:rPr>
        <w:t> </w:t>
      </w:r>
      <w:r>
        <w:rPr>
          <w:sz w:val="16"/>
        </w:rPr>
        <w:t>and</w:t>
      </w:r>
      <w:r>
        <w:rPr>
          <w:spacing w:val="-1"/>
          <w:sz w:val="16"/>
        </w:rPr>
        <w:t> </w:t>
      </w:r>
      <w:r>
        <w:rPr>
          <w:sz w:val="16"/>
        </w:rPr>
        <w:t>Efficiency</w:t>
      </w:r>
      <w:r>
        <w:rPr>
          <w:spacing w:val="-1"/>
          <w:sz w:val="16"/>
        </w:rPr>
        <w:t> </w:t>
      </w:r>
      <w:r>
        <w:rPr>
          <w:sz w:val="16"/>
        </w:rPr>
        <w:t>zero-waste</w:t>
      </w:r>
      <w:r>
        <w:rPr>
          <w:spacing w:val="-1"/>
          <w:sz w:val="16"/>
        </w:rPr>
        <w:t> </w:t>
      </w:r>
      <w:r>
        <w:rPr>
          <w:sz w:val="16"/>
        </w:rPr>
        <w:t>certification</w:t>
      </w:r>
      <w:r>
        <w:rPr>
          <w:spacing w:val="-1"/>
          <w:sz w:val="16"/>
        </w:rPr>
        <w:t> </w:t>
      </w:r>
      <w:r>
        <w:rPr>
          <w:sz w:val="16"/>
        </w:rPr>
        <w:t>efforts</w:t>
      </w:r>
      <w:r>
        <w:rPr>
          <w:spacing w:val="-1"/>
          <w:sz w:val="16"/>
        </w:rPr>
        <w:t> </w:t>
      </w:r>
      <w:r>
        <w:rPr>
          <w:sz w:val="16"/>
        </w:rPr>
        <w:t>across</w:t>
      </w:r>
      <w:r>
        <w:rPr>
          <w:spacing w:val="-1"/>
          <w:sz w:val="16"/>
        </w:rPr>
        <w:t> </w:t>
      </w:r>
      <w:r>
        <w:rPr>
          <w:sz w:val="16"/>
        </w:rPr>
        <w:t>our</w:t>
      </w:r>
      <w:r>
        <w:rPr>
          <w:spacing w:val="-1"/>
          <w:sz w:val="16"/>
        </w:rPr>
        <w:t> </w:t>
      </w:r>
      <w:r>
        <w:rPr>
          <w:sz w:val="16"/>
        </w:rPr>
        <w:t>warehousing </w:t>
      </w:r>
      <w:r>
        <w:rPr>
          <w:spacing w:val="-2"/>
          <w:sz w:val="16"/>
        </w:rPr>
        <w:t>operations.</w:t>
      </w:r>
    </w:p>
    <w:p>
      <w:pPr>
        <w:pStyle w:val="BodyText"/>
        <w:spacing w:line="228" w:lineRule="auto" w:before="164"/>
      </w:pPr>
      <w:r>
        <w:rPr/>
        <w:t>We aim to help our customers reduce their impact on the environment as well.</w:t>
      </w:r>
      <w:r>
        <w:rPr>
          <w:spacing w:val="-3"/>
        </w:rPr>
        <w:t> </w:t>
      </w:r>
      <w:r>
        <w:rPr/>
        <w:t>Through the sale of ENERGY</w:t>
      </w:r>
      <w:r>
        <w:rPr>
          <w:spacing w:val="-3"/>
        </w:rPr>
        <w:t> </w:t>
      </w:r>
      <w:r>
        <w:rPr/>
        <w:t>STAR® products, we expect to help our </w:t>
      </w:r>
      <w:r>
        <w:rPr/>
        <w:t>customers reduce carbon emissions 20% by 2030 (over a 2017 baseline), which we estimate will save our customers collectively at least $5 billion on utility bills.</w:t>
      </w:r>
    </w:p>
    <w:p>
      <w:pPr>
        <w:pStyle w:val="BodyText"/>
        <w:spacing w:line="228" w:lineRule="auto" w:before="173"/>
      </w:pPr>
      <w:r>
        <w:rPr/>
        <w:t>We support the circular economy by keeping consumer products in use for as long as possible through our repair and trade-in services. Finally, we put materials back into the manufacturing process when products reach the end of their lives through our electronics and appliance recycling program. We have collected </w:t>
      </w:r>
      <w:r>
        <w:rPr/>
        <w:t>more than 2.7 billion pounds of electronics and appliances for recycling since 2009, including more than 183 million pounds in fiscal 2023. We remain committed to maintaining this program to collect even more in the years ahead.</w:t>
      </w:r>
    </w:p>
    <w:p>
      <w:pPr>
        <w:spacing w:before="165"/>
        <w:ind w:left="161" w:right="0" w:firstLine="0"/>
        <w:jc w:val="left"/>
        <w:rPr>
          <w:i/>
          <w:sz w:val="16"/>
        </w:rPr>
      </w:pPr>
      <w:r>
        <w:rPr>
          <w:i/>
          <w:spacing w:val="-2"/>
          <w:sz w:val="16"/>
          <w:u w:val="single"/>
        </w:rPr>
        <w:t>Social</w:t>
      </w:r>
      <w:r>
        <w:rPr>
          <w:i/>
          <w:spacing w:val="40"/>
          <w:sz w:val="16"/>
          <w:u w:val="single"/>
        </w:rPr>
        <w:t> </w:t>
      </w:r>
    </w:p>
    <w:p>
      <w:pPr>
        <w:spacing w:before="164"/>
        <w:ind w:left="161" w:right="0" w:firstLine="0"/>
        <w:jc w:val="left"/>
        <w:rPr>
          <w:i/>
          <w:sz w:val="16"/>
        </w:rPr>
      </w:pPr>
      <w:r>
        <w:rPr>
          <w:i/>
          <w:sz w:val="16"/>
        </w:rPr>
        <w:t>Human Rights and Responsible </w:t>
      </w:r>
      <w:r>
        <w:rPr>
          <w:i/>
          <w:spacing w:val="-2"/>
          <w:sz w:val="16"/>
        </w:rPr>
        <w:t>Sourcing</w:t>
      </w:r>
    </w:p>
    <w:p>
      <w:pPr>
        <w:pStyle w:val="BodyText"/>
        <w:spacing w:line="228" w:lineRule="auto" w:before="172"/>
        <w:ind w:right="283"/>
      </w:pPr>
      <w:r>
        <w:rPr/>
        <w:t>We are committed to respecting and advancing human rights through our alignment with the United Nations Guiding Principles on Business and Human </w:t>
      </w:r>
      <w:r>
        <w:rPr/>
        <w:t>Rights. Further, across all the products and services we procure, we seek to enhance our partnership with suppliers and create value for all stakeholders through our Responsible Sourcing Program. We are active members of the Responsible Business</w:t>
      </w:r>
      <w:r>
        <w:rPr>
          <w:spacing w:val="-3"/>
        </w:rPr>
        <w:t> </w:t>
      </w:r>
      <w:r>
        <w:rPr/>
        <w:t>Alliance, which allows us to partner with many of the brands we sell, including</w:t>
      </w:r>
      <w:r>
        <w:rPr>
          <w:spacing w:val="-2"/>
        </w:rPr>
        <w:t> </w:t>
      </w:r>
      <w:r>
        <w:rPr/>
        <w:t>Apple, Intel, Microsoft and Samsung. Collectively, we embrace a common Supplier Code of Conduct and audit methodology that seeks to improve working and environmental conditions in the supply chain.</w:t>
      </w:r>
    </w:p>
    <w:p>
      <w:pPr>
        <w:spacing w:before="164"/>
        <w:ind w:left="161" w:right="0" w:firstLine="0"/>
        <w:jc w:val="left"/>
        <w:rPr>
          <w:i/>
          <w:sz w:val="16"/>
        </w:rPr>
      </w:pPr>
      <w:r>
        <w:rPr>
          <w:i/>
          <w:sz w:val="16"/>
        </w:rPr>
        <w:t>Community </w:t>
      </w:r>
      <w:r>
        <w:rPr>
          <w:i/>
          <w:spacing w:val="-2"/>
          <w:sz w:val="16"/>
        </w:rPr>
        <w:t>Impact</w:t>
      </w:r>
    </w:p>
    <w:p>
      <w:pPr>
        <w:pStyle w:val="BodyText"/>
        <w:spacing w:line="235" w:lineRule="auto" w:before="155"/>
      </w:pPr>
      <w:r>
        <w:rPr>
          <w:color w:val="040C12"/>
        </w:rPr>
        <w:t>The Best Buy Foundation is working to build brighter futures for teens from disinvested communities.</w:t>
      </w:r>
      <w:r>
        <w:rPr>
          <w:color w:val="040C12"/>
          <w:spacing w:val="-2"/>
        </w:rPr>
        <w:t> </w:t>
      </w:r>
      <w:r>
        <w:rPr>
          <w:color w:val="040C12"/>
        </w:rPr>
        <w:t>The Best Buy Foundation currently supports a network of </w:t>
      </w:r>
      <w:r>
        <w:rPr>
          <w:color w:val="040C12"/>
        </w:rPr>
        <w:t>52 Best Buy Teen Tech Center</w:t>
      </w:r>
      <w:r>
        <w:rPr>
          <w:color w:val="040C12"/>
          <w:position w:val="7"/>
          <w:sz w:val="13"/>
        </w:rPr>
        <w:t>® </w:t>
      </w:r>
      <w:r>
        <w:rPr>
          <w:color w:val="040C12"/>
        </w:rPr>
        <w:t>locations and has a goal of supporting 100 locations by 2025. Through the Best Buy Teen Tech Centers and a suite of supporting programs, teens are able to prepare for careers of the future through access to:</w:t>
      </w:r>
    </w:p>
    <w:p>
      <w:pPr>
        <w:pStyle w:val="ListParagraph"/>
        <w:numPr>
          <w:ilvl w:val="0"/>
          <w:numId w:val="1"/>
        </w:numPr>
        <w:tabs>
          <w:tab w:pos="805" w:val="left" w:leader="none"/>
        </w:tabs>
        <w:spacing w:line="218" w:lineRule="exact" w:before="160" w:after="0"/>
        <w:ind w:left="805" w:right="0" w:hanging="322"/>
        <w:jc w:val="left"/>
        <w:rPr>
          <w:rFonts w:ascii="Symbol" w:hAnsi="Symbol"/>
          <w:color w:val="040C12"/>
          <w:sz w:val="18"/>
        </w:rPr>
      </w:pPr>
      <w:r>
        <w:rPr>
          <w:color w:val="040C12"/>
          <w:sz w:val="16"/>
        </w:rPr>
        <w:t>cutting-edge technology and related </w:t>
      </w:r>
      <w:r>
        <w:rPr>
          <w:color w:val="040C12"/>
          <w:spacing w:val="-2"/>
          <w:sz w:val="16"/>
        </w:rPr>
        <w:t>training;</w:t>
      </w:r>
    </w:p>
    <w:p>
      <w:pPr>
        <w:pStyle w:val="ListParagraph"/>
        <w:numPr>
          <w:ilvl w:val="0"/>
          <w:numId w:val="1"/>
        </w:numPr>
        <w:tabs>
          <w:tab w:pos="805" w:val="left" w:leader="none"/>
        </w:tabs>
        <w:spacing w:line="208" w:lineRule="exact" w:before="0" w:after="0"/>
        <w:ind w:left="805" w:right="0" w:hanging="322"/>
        <w:jc w:val="left"/>
        <w:rPr>
          <w:rFonts w:ascii="Symbol" w:hAnsi="Symbol"/>
          <w:color w:val="040C12"/>
          <w:sz w:val="18"/>
        </w:rPr>
      </w:pPr>
      <w:r>
        <w:rPr>
          <w:color w:val="040C12"/>
          <w:sz w:val="16"/>
        </w:rPr>
        <w:t>post-secondary guidance for college prep and technical </w:t>
      </w:r>
      <w:r>
        <w:rPr>
          <w:color w:val="040C12"/>
          <w:spacing w:val="-2"/>
          <w:sz w:val="16"/>
        </w:rPr>
        <w:t>programs;</w:t>
      </w:r>
    </w:p>
    <w:p>
      <w:pPr>
        <w:pStyle w:val="ListParagraph"/>
        <w:numPr>
          <w:ilvl w:val="0"/>
          <w:numId w:val="1"/>
        </w:numPr>
        <w:tabs>
          <w:tab w:pos="805" w:val="left" w:leader="none"/>
        </w:tabs>
        <w:spacing w:line="201" w:lineRule="exact" w:before="0" w:after="0"/>
        <w:ind w:left="805" w:right="0" w:hanging="322"/>
        <w:jc w:val="left"/>
        <w:rPr>
          <w:rFonts w:ascii="Symbol" w:hAnsi="Symbol"/>
          <w:color w:val="040C12"/>
          <w:sz w:val="18"/>
        </w:rPr>
      </w:pPr>
      <w:r>
        <w:rPr>
          <w:color w:val="040C12"/>
          <w:sz w:val="16"/>
        </w:rPr>
        <w:t>mentors who inspire new passions and </w:t>
      </w:r>
      <w:r>
        <w:rPr>
          <w:color w:val="040C12"/>
          <w:spacing w:val="-2"/>
          <w:sz w:val="16"/>
        </w:rPr>
        <w:t>possibilities;</w:t>
      </w:r>
    </w:p>
    <w:p>
      <w:pPr>
        <w:pStyle w:val="ListParagraph"/>
        <w:numPr>
          <w:ilvl w:val="0"/>
          <w:numId w:val="1"/>
        </w:numPr>
        <w:tabs>
          <w:tab w:pos="805" w:val="left" w:leader="none"/>
        </w:tabs>
        <w:spacing w:line="208" w:lineRule="exact" w:before="0" w:after="0"/>
        <w:ind w:left="805" w:right="0" w:hanging="322"/>
        <w:jc w:val="left"/>
        <w:rPr>
          <w:rFonts w:ascii="Symbol" w:hAnsi="Symbol"/>
          <w:color w:val="040C12"/>
          <w:sz w:val="18"/>
        </w:rPr>
      </w:pPr>
      <w:r>
        <w:rPr>
          <w:color w:val="040C12"/>
          <w:sz w:val="16"/>
        </w:rPr>
        <w:t>social and emotional support, including mental health resources; </w:t>
      </w:r>
      <w:r>
        <w:rPr>
          <w:color w:val="040C12"/>
          <w:spacing w:val="-5"/>
          <w:sz w:val="16"/>
        </w:rPr>
        <w:t>and</w:t>
      </w:r>
    </w:p>
    <w:p>
      <w:pPr>
        <w:pStyle w:val="ListParagraph"/>
        <w:numPr>
          <w:ilvl w:val="0"/>
          <w:numId w:val="1"/>
        </w:numPr>
        <w:tabs>
          <w:tab w:pos="805" w:val="left" w:leader="none"/>
        </w:tabs>
        <w:spacing w:line="218" w:lineRule="exact" w:before="0" w:after="0"/>
        <w:ind w:left="805" w:right="0" w:hanging="322"/>
        <w:jc w:val="left"/>
        <w:rPr>
          <w:rFonts w:ascii="Symbol" w:hAnsi="Symbol"/>
          <w:color w:val="040C12"/>
          <w:sz w:val="18"/>
        </w:rPr>
      </w:pPr>
      <w:r>
        <w:rPr>
          <w:color w:val="040C12"/>
          <w:sz w:val="16"/>
        </w:rPr>
        <w:t>paid internship and career exploration opportunities that put learning into </w:t>
      </w:r>
      <w:r>
        <w:rPr>
          <w:color w:val="040C12"/>
          <w:spacing w:val="-2"/>
          <w:sz w:val="16"/>
        </w:rPr>
        <w:t>practice.</w:t>
      </w:r>
    </w:p>
    <w:p>
      <w:pPr>
        <w:pStyle w:val="BodyText"/>
        <w:spacing w:before="136"/>
        <w:ind w:left="0"/>
      </w:pPr>
    </w:p>
    <w:p>
      <w:pPr>
        <w:pStyle w:val="BodyText"/>
        <w:ind w:left="0"/>
        <w:jc w:val="center"/>
      </w:pPr>
      <w:r>
        <w:rPr>
          <w:spacing w:val="-10"/>
        </w:rPr>
        <w:t>6</w:t>
      </w:r>
    </w:p>
    <w:p>
      <w:pPr>
        <w:pStyle w:val="BodyText"/>
        <w:spacing w:before="74"/>
        <w:ind w:left="0"/>
        <w:rPr>
          <w:sz w:val="20"/>
        </w:rPr>
      </w:pPr>
      <w:r>
        <w:rPr/>
        <mc:AlternateContent>
          <mc:Choice Requires="wps">
            <w:drawing>
              <wp:anchor distT="0" distB="0" distL="0" distR="0" allowOverlap="1" layoutInCell="1" locked="0" behindDoc="1" simplePos="0" relativeHeight="487591424">
                <wp:simplePos x="0" y="0"/>
                <wp:positionH relativeFrom="page">
                  <wp:posOffset>229840</wp:posOffset>
                </wp:positionH>
                <wp:positionV relativeFrom="paragraph">
                  <wp:posOffset>208267</wp:posOffset>
                </wp:positionV>
                <wp:extent cx="7287259" cy="17145"/>
                <wp:effectExtent l="0" t="0" r="0" b="0"/>
                <wp:wrapTopAndBottom/>
                <wp:docPr id="23" name="Group 23"/>
                <wp:cNvGraphicFramePr>
                  <a:graphicFrameLocks/>
                </wp:cNvGraphicFramePr>
                <a:graphic>
                  <a:graphicData uri="http://schemas.microsoft.com/office/word/2010/wordprocessingGroup">
                    <wpg:wgp>
                      <wpg:cNvPr id="23" name="Group 23"/>
                      <wpg:cNvGrpSpPr/>
                      <wpg:grpSpPr>
                        <a:xfrm>
                          <a:off x="0" y="0"/>
                          <a:ext cx="7287259" cy="17145"/>
                          <a:chExt cx="7287259" cy="17145"/>
                        </a:xfrm>
                      </wpg:grpSpPr>
                      <wps:wsp>
                        <wps:cNvPr id="24" name="Graphic 24"/>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25" name="Graphic 25"/>
                        <wps:cNvSpPr/>
                        <wps:spPr>
                          <a:xfrm>
                            <a:off x="-8" y="2"/>
                            <a:ext cx="7287259" cy="17145"/>
                          </a:xfrm>
                          <a:custGeom>
                            <a:avLst/>
                            <a:gdLst/>
                            <a:ahLst/>
                            <a:cxnLst/>
                            <a:rect l="l" t="t" r="r" b="b"/>
                            <a:pathLst>
                              <a:path w="7287259" h="17145">
                                <a:moveTo>
                                  <a:pt x="7286803" y="0"/>
                                </a:moveTo>
                                <a:lnTo>
                                  <a:pt x="7278294" y="8521"/>
                                </a:lnTo>
                                <a:lnTo>
                                  <a:pt x="0" y="8521"/>
                                </a:lnTo>
                                <a:lnTo>
                                  <a:pt x="0" y="17030"/>
                                </a:lnTo>
                                <a:lnTo>
                                  <a:pt x="7278294" y="17030"/>
                                </a:lnTo>
                                <a:lnTo>
                                  <a:pt x="7286803" y="17030"/>
                                </a:lnTo>
                                <a:lnTo>
                                  <a:pt x="7286803" y="8521"/>
                                </a:lnTo>
                                <a:lnTo>
                                  <a:pt x="7286803" y="0"/>
                                </a:lnTo>
                                <a:close/>
                              </a:path>
                            </a:pathLst>
                          </a:custGeom>
                          <a:solidFill>
                            <a:srgbClr val="EDEDED"/>
                          </a:solidFill>
                        </wps:spPr>
                        <wps:bodyPr wrap="square" lIns="0" tIns="0" rIns="0" bIns="0" rtlCol="0">
                          <a:prstTxWarp prst="textNoShape">
                            <a:avLst/>
                          </a:prstTxWarp>
                          <a:noAutofit/>
                        </wps:bodyPr>
                      </wps:wsp>
                      <wps:wsp>
                        <wps:cNvPr id="26" name="Graphic 26"/>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725056;mso-wrap-distance-left:0;mso-wrap-distance-right:0" id="docshapegroup22" coordorigin="362,328" coordsize="11476,27">
                <v:rect style="position:absolute;left:361;top:327;width:11476;height:14" id="docshape23" filled="true" fillcolor="#999999" stroked="false">
                  <v:fill type="solid"/>
                </v:rect>
                <v:shape style="position:absolute;left:361;top:327;width:11476;height:27" id="docshape24" coordorigin="362,328" coordsize="11476,27" path="m11837,328l11824,341,362,341,362,355,11824,355,11837,355,11837,341,11837,328xe" filled="true" fillcolor="#ededed" stroked="false">
                  <v:path arrowok="t"/>
                  <v:fill type="solid"/>
                </v:shape>
                <v:shape style="position:absolute;left:361;top:327;width:14;height:27" id="docshape25"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800" w:bottom="280" w:left="200" w:right="240"/>
        </w:sectPr>
      </w:pPr>
    </w:p>
    <w:p>
      <w:pPr>
        <w:pStyle w:val="Heading2"/>
        <w:spacing w:before="75"/>
      </w:pPr>
      <w:r>
        <w:rPr/>
        <w:t>Human Capital </w:t>
      </w:r>
      <w:r>
        <w:rPr>
          <w:spacing w:val="-2"/>
        </w:rPr>
        <w:t>Management</w:t>
      </w:r>
    </w:p>
    <w:p>
      <w:pPr>
        <w:pStyle w:val="BodyText"/>
        <w:spacing w:line="228" w:lineRule="auto" w:before="172"/>
        <w:ind w:right="283"/>
      </w:pPr>
      <w:r>
        <w:rPr/>
        <w:t>We believe in the power of our people. Our culture is built on the belief that engaged and committed employees – supported by opportunities to learn, grow, innovate and explore – can lead to extraordinary outcomes.</w:t>
      </w:r>
      <w:r>
        <w:rPr>
          <w:spacing w:val="-5"/>
        </w:rPr>
        <w:t> </w:t>
      </w:r>
      <w:r>
        <w:rPr/>
        <w:t>At the end of fiscal 2023, we employed more than 90,000 employees in the U.S. and Canada, comprised of approximately 58% full-time employees, 32% part-time employees and 10% seasonal/occasional employees.</w:t>
      </w:r>
    </w:p>
    <w:p>
      <w:pPr>
        <w:spacing w:before="165"/>
        <w:ind w:left="161" w:right="0" w:firstLine="0"/>
        <w:jc w:val="left"/>
        <w:rPr>
          <w:i/>
          <w:sz w:val="16"/>
        </w:rPr>
      </w:pPr>
      <w:r>
        <w:rPr>
          <w:i/>
          <w:spacing w:val="-2"/>
          <w:sz w:val="16"/>
          <w:u w:val="single"/>
        </w:rPr>
        <w:t>Diversi</w:t>
      </w:r>
      <w:r>
        <w:rPr>
          <w:i/>
          <w:spacing w:val="-2"/>
          <w:sz w:val="16"/>
        </w:rPr>
        <w:t>ty</w:t>
      </w:r>
      <w:r>
        <w:rPr>
          <w:rFonts w:ascii="Times New Roman"/>
          <w:spacing w:val="-20"/>
          <w:sz w:val="16"/>
          <w:u w:val="single"/>
        </w:rPr>
        <w:t> </w:t>
      </w:r>
      <w:r>
        <w:rPr>
          <w:i/>
          <w:spacing w:val="-2"/>
          <w:sz w:val="16"/>
        </w:rPr>
        <w:t>,</w:t>
      </w:r>
      <w:r>
        <w:rPr>
          <w:i/>
          <w:spacing w:val="1"/>
          <w:sz w:val="16"/>
          <w:u w:val="single"/>
        </w:rPr>
        <w:t> </w:t>
      </w:r>
      <w:r>
        <w:rPr>
          <w:i/>
          <w:spacing w:val="-2"/>
          <w:sz w:val="16"/>
          <w:u w:val="single"/>
        </w:rPr>
        <w:t>Equi</w:t>
      </w:r>
      <w:r>
        <w:rPr>
          <w:i/>
          <w:spacing w:val="-2"/>
          <w:sz w:val="16"/>
        </w:rPr>
        <w:t>ty</w:t>
      </w:r>
      <w:r>
        <w:rPr>
          <w:i/>
          <w:spacing w:val="19"/>
          <w:sz w:val="16"/>
          <w:u w:val="single"/>
        </w:rPr>
        <w:t> </w:t>
      </w:r>
      <w:r>
        <w:rPr>
          <w:i/>
          <w:spacing w:val="-2"/>
          <w:sz w:val="16"/>
          <w:u w:val="single"/>
        </w:rPr>
        <w:t>and</w:t>
      </w:r>
      <w:r>
        <w:rPr>
          <w:i/>
          <w:spacing w:val="-9"/>
          <w:sz w:val="16"/>
          <w:u w:val="single"/>
        </w:rPr>
        <w:t> </w:t>
      </w:r>
      <w:r>
        <w:rPr>
          <w:i/>
          <w:spacing w:val="-2"/>
          <w:sz w:val="16"/>
          <w:u w:val="single"/>
        </w:rPr>
        <w:t>Inclusion</w:t>
      </w:r>
    </w:p>
    <w:p>
      <w:pPr>
        <w:pStyle w:val="BodyText"/>
        <w:spacing w:line="228" w:lineRule="auto" w:before="172"/>
        <w:ind w:right="231"/>
      </w:pPr>
      <w:r>
        <w:rPr/>
        <w:t>We are creating a more inclusive future, both inside our company and in our communities. In fiscal 2021, we set employee diversity goals to be attained by </w:t>
      </w:r>
      <w:r>
        <w:rPr/>
        <w:t>2025, and we are pleased to report the following achievements in fiscal 2023:</w:t>
      </w:r>
    </w:p>
    <w:p>
      <w:pPr>
        <w:pStyle w:val="ListParagraph"/>
        <w:numPr>
          <w:ilvl w:val="0"/>
          <w:numId w:val="1"/>
        </w:numPr>
        <w:tabs>
          <w:tab w:pos="805" w:val="left" w:leader="none"/>
        </w:tabs>
        <w:spacing w:line="225" w:lineRule="auto" w:before="165" w:after="0"/>
        <w:ind w:left="805" w:right="557" w:hanging="322"/>
        <w:jc w:val="left"/>
        <w:rPr>
          <w:rFonts w:ascii="Symbol" w:hAnsi="Symbol"/>
          <w:sz w:val="16"/>
        </w:rPr>
      </w:pPr>
      <w:r>
        <w:rPr>
          <w:sz w:val="16"/>
        </w:rPr>
        <w:t>filled 37% of new, salaried corporate positions with Black, Indigenous and People of Color (“BIPOC”) employees, compared to our goal to fill one </w:t>
      </w:r>
      <w:r>
        <w:rPr>
          <w:sz w:val="16"/>
        </w:rPr>
        <w:t>of three positions; and</w:t>
      </w:r>
    </w:p>
    <w:p>
      <w:pPr>
        <w:pStyle w:val="ListParagraph"/>
        <w:numPr>
          <w:ilvl w:val="0"/>
          <w:numId w:val="1"/>
        </w:numPr>
        <w:tabs>
          <w:tab w:pos="805" w:val="left" w:leader="none"/>
        </w:tabs>
        <w:spacing w:line="178" w:lineRule="exact" w:before="0" w:after="0"/>
        <w:ind w:left="805" w:right="0" w:hanging="322"/>
        <w:jc w:val="left"/>
        <w:rPr>
          <w:rFonts w:ascii="Symbol" w:hAnsi="Symbol"/>
          <w:sz w:val="16"/>
        </w:rPr>
      </w:pPr>
      <w:r>
        <w:rPr>
          <w:sz w:val="16"/>
        </w:rPr>
        <w:t>filled</w:t>
      </w:r>
      <w:r>
        <w:rPr>
          <w:spacing w:val="-1"/>
          <w:sz w:val="16"/>
        </w:rPr>
        <w:t> </w:t>
      </w:r>
      <w:r>
        <w:rPr>
          <w:sz w:val="16"/>
        </w:rPr>
        <w:t>25% of</w:t>
      </w:r>
      <w:r>
        <w:rPr>
          <w:spacing w:val="-1"/>
          <w:sz w:val="16"/>
        </w:rPr>
        <w:t> </w:t>
      </w:r>
      <w:r>
        <w:rPr>
          <w:sz w:val="16"/>
        </w:rPr>
        <w:t>new, salaried</w:t>
      </w:r>
      <w:r>
        <w:rPr>
          <w:spacing w:val="-1"/>
          <w:sz w:val="16"/>
        </w:rPr>
        <w:t> </w:t>
      </w:r>
      <w:r>
        <w:rPr>
          <w:sz w:val="16"/>
        </w:rPr>
        <w:t>field positions</w:t>
      </w:r>
      <w:r>
        <w:rPr>
          <w:spacing w:val="-1"/>
          <w:sz w:val="16"/>
        </w:rPr>
        <w:t> </w:t>
      </w:r>
      <w:r>
        <w:rPr>
          <w:sz w:val="16"/>
        </w:rPr>
        <w:t>with female</w:t>
      </w:r>
      <w:r>
        <w:rPr>
          <w:spacing w:val="-1"/>
          <w:sz w:val="16"/>
        </w:rPr>
        <w:t> </w:t>
      </w:r>
      <w:r>
        <w:rPr>
          <w:sz w:val="16"/>
        </w:rPr>
        <w:t>employees, compared</w:t>
      </w:r>
      <w:r>
        <w:rPr>
          <w:spacing w:val="-1"/>
          <w:sz w:val="16"/>
        </w:rPr>
        <w:t> </w:t>
      </w:r>
      <w:r>
        <w:rPr>
          <w:sz w:val="16"/>
        </w:rPr>
        <w:t>to our</w:t>
      </w:r>
      <w:r>
        <w:rPr>
          <w:spacing w:val="-1"/>
          <w:sz w:val="16"/>
        </w:rPr>
        <w:t> </w:t>
      </w:r>
      <w:r>
        <w:rPr>
          <w:sz w:val="16"/>
        </w:rPr>
        <w:t>goal to</w:t>
      </w:r>
      <w:r>
        <w:rPr>
          <w:spacing w:val="-1"/>
          <w:sz w:val="16"/>
        </w:rPr>
        <w:t> </w:t>
      </w:r>
      <w:r>
        <w:rPr>
          <w:sz w:val="16"/>
        </w:rPr>
        <w:t>fill one</w:t>
      </w:r>
      <w:r>
        <w:rPr>
          <w:spacing w:val="-1"/>
          <w:sz w:val="16"/>
        </w:rPr>
        <w:t> </w:t>
      </w:r>
      <w:r>
        <w:rPr>
          <w:sz w:val="16"/>
        </w:rPr>
        <w:t>of three </w:t>
      </w:r>
      <w:r>
        <w:rPr>
          <w:spacing w:val="-2"/>
          <w:sz w:val="16"/>
        </w:rPr>
        <w:t>positions.</w:t>
      </w:r>
    </w:p>
    <w:p>
      <w:pPr>
        <w:pStyle w:val="BodyText"/>
        <w:spacing w:line="228" w:lineRule="auto" w:before="171"/>
        <w:ind w:right="220"/>
      </w:pPr>
      <w:r>
        <w:rPr/>
        <w:t>We are committed to creating a stronger community of diverse suppliers to help increase BIPOC representation in the tech industry. We continue making</w:t>
      </w:r>
      <w:r>
        <w:rPr>
          <w:spacing w:val="40"/>
        </w:rPr>
        <w:t> </w:t>
      </w:r>
      <w:r>
        <w:rPr/>
        <w:t>progress on our commitment to spend at least $1.2 billion with BIPOC and diverse businesses by 2025. In addition, we are investing up to $10 million with </w:t>
      </w:r>
      <w:r>
        <w:rPr/>
        <w:t>Brown Venture Group, a venture capital firm that focuses exclusively on Black, Latino and Indigenous technology startups in emerging technologies.</w:t>
      </w:r>
    </w:p>
    <w:p>
      <w:pPr>
        <w:pStyle w:val="BodyText"/>
        <w:spacing w:line="228" w:lineRule="auto" w:before="159"/>
      </w:pPr>
      <w:r>
        <w:rPr/>
        <w:t>For our communities, we continue making progress on our commitment to spend $44 million by 2025 to expand college preparation and career opportunities for BIPOC</w:t>
      </w:r>
      <w:r>
        <w:rPr>
          <w:spacing w:val="-1"/>
        </w:rPr>
        <w:t> </w:t>
      </w:r>
      <w:r>
        <w:rPr/>
        <w:t>students,</w:t>
      </w:r>
      <w:r>
        <w:rPr>
          <w:spacing w:val="-1"/>
        </w:rPr>
        <w:t> </w:t>
      </w:r>
      <w:r>
        <w:rPr/>
        <w:t>including</w:t>
      </w:r>
      <w:r>
        <w:rPr>
          <w:spacing w:val="-1"/>
        </w:rPr>
        <w:t> </w:t>
      </w:r>
      <w:r>
        <w:rPr/>
        <w:t>adding</w:t>
      </w:r>
      <w:r>
        <w:rPr>
          <w:spacing w:val="-1"/>
        </w:rPr>
        <w:t> </w:t>
      </w:r>
      <w:r>
        <w:rPr/>
        <w:t>scholarships</w:t>
      </w:r>
      <w:r>
        <w:rPr>
          <w:spacing w:val="-1"/>
        </w:rPr>
        <w:t> </w:t>
      </w:r>
      <w:r>
        <w:rPr/>
        <w:t>for</w:t>
      </w:r>
      <w:r>
        <w:rPr>
          <w:spacing w:val="-1"/>
        </w:rPr>
        <w:t> </w:t>
      </w:r>
      <w:r>
        <w:rPr/>
        <w:t>Historically</w:t>
      </w:r>
      <w:r>
        <w:rPr>
          <w:spacing w:val="-1"/>
        </w:rPr>
        <w:t> </w:t>
      </w:r>
      <w:r>
        <w:rPr/>
        <w:t>Black</w:t>
      </w:r>
      <w:r>
        <w:rPr>
          <w:spacing w:val="-1"/>
        </w:rPr>
        <w:t> </w:t>
      </w:r>
      <w:r>
        <w:rPr/>
        <w:t>Colleges</w:t>
      </w:r>
      <w:r>
        <w:rPr>
          <w:spacing w:val="-1"/>
        </w:rPr>
        <w:t> </w:t>
      </w:r>
      <w:r>
        <w:rPr/>
        <w:t>and</w:t>
      </w:r>
      <w:r>
        <w:rPr>
          <w:spacing w:val="-1"/>
        </w:rPr>
        <w:t> </w:t>
      </w:r>
      <w:r>
        <w:rPr/>
        <w:t>University</w:t>
      </w:r>
      <w:r>
        <w:rPr>
          <w:spacing w:val="-1"/>
        </w:rPr>
        <w:t> </w:t>
      </w:r>
      <w:r>
        <w:rPr/>
        <w:t>students</w:t>
      </w:r>
      <w:r>
        <w:rPr>
          <w:spacing w:val="-1"/>
        </w:rPr>
        <w:t> </w:t>
      </w:r>
      <w:r>
        <w:rPr/>
        <w:t>and</w:t>
      </w:r>
      <w:r>
        <w:rPr>
          <w:spacing w:val="-1"/>
        </w:rPr>
        <w:t> </w:t>
      </w:r>
      <w:r>
        <w:rPr/>
        <w:t>increasing</w:t>
      </w:r>
      <w:r>
        <w:rPr>
          <w:spacing w:val="-1"/>
        </w:rPr>
        <w:t> </w:t>
      </w:r>
      <w:r>
        <w:rPr/>
        <w:t>scholarship</w:t>
      </w:r>
      <w:r>
        <w:rPr>
          <w:spacing w:val="-1"/>
        </w:rPr>
        <w:t> </w:t>
      </w:r>
      <w:r>
        <w:rPr/>
        <w:t>funding</w:t>
      </w:r>
      <w:r>
        <w:rPr>
          <w:spacing w:val="-1"/>
        </w:rPr>
        <w:t> </w:t>
      </w:r>
      <w:r>
        <w:rPr/>
        <w:t>for</w:t>
      </w:r>
      <w:r>
        <w:rPr>
          <w:spacing w:val="-1"/>
        </w:rPr>
        <w:t> </w:t>
      </w:r>
      <w:r>
        <w:rPr/>
        <w:t>Best</w:t>
      </w:r>
      <w:r>
        <w:rPr>
          <w:spacing w:val="-1"/>
        </w:rPr>
        <w:t> </w:t>
      </w:r>
      <w:r>
        <w:rPr/>
        <w:t>Buy</w:t>
      </w:r>
      <w:r>
        <w:rPr>
          <w:spacing w:val="-4"/>
        </w:rPr>
        <w:t> </w:t>
      </w:r>
      <w:r>
        <w:rPr/>
        <w:t>Teen</w:t>
      </w:r>
      <w:r>
        <w:rPr>
          <w:spacing w:val="-4"/>
        </w:rPr>
        <w:t> </w:t>
      </w:r>
      <w:r>
        <w:rPr/>
        <w:t>Tech Center youth.</w:t>
      </w:r>
    </w:p>
    <w:p>
      <w:pPr>
        <w:pStyle w:val="BodyText"/>
        <w:spacing w:line="228" w:lineRule="auto" w:before="173"/>
      </w:pPr>
      <w:r>
        <w:rPr/>
        <w:t>The Compensation and Human Resources Committee of our Board supports the development of an inclusive and diverse culture through oversight of our </w:t>
      </w:r>
      <w:r>
        <w:rPr/>
        <w:t>human resources policies and program. The Nominating, Corporate Governance and Public Policy Committee of our Board recommends criteria for the selection of individuals to be considered as candidates for election to the Board, which includes diversity considerations.</w:t>
      </w:r>
    </w:p>
    <w:p>
      <w:pPr>
        <w:spacing w:before="165"/>
        <w:ind w:left="161" w:right="0" w:firstLine="0"/>
        <w:jc w:val="left"/>
        <w:rPr>
          <w:i/>
          <w:sz w:val="16"/>
        </w:rPr>
      </w:pPr>
      <w:r>
        <w:rPr>
          <w:i/>
          <w:sz w:val="16"/>
          <w:u w:val="single"/>
        </w:rPr>
        <w:t>Training and</w:t>
      </w:r>
      <w:r>
        <w:rPr>
          <w:i/>
          <w:spacing w:val="-9"/>
          <w:sz w:val="16"/>
          <w:u w:val="single"/>
        </w:rPr>
        <w:t> </w:t>
      </w:r>
      <w:r>
        <w:rPr>
          <w:i/>
          <w:spacing w:val="-2"/>
          <w:sz w:val="16"/>
          <w:u w:val="single"/>
        </w:rPr>
        <w:t>Development</w:t>
      </w:r>
    </w:p>
    <w:p>
      <w:pPr>
        <w:pStyle w:val="BodyText"/>
        <w:spacing w:line="228" w:lineRule="auto" w:before="172"/>
        <w:ind w:right="283"/>
      </w:pPr>
      <w:r>
        <w:rPr/>
        <w:t>Personal growth is at the heart of our people strategy, and we believe investing in training, upskilling and reskilling programs will produce long-lasting benefits </w:t>
      </w:r>
      <w:r>
        <w:rPr/>
        <w:t>to the organization by creating a more productive, engaged and adaptable workforce. In fiscal 2023, each of our U.S. employees spent an average of at least 44 hours on training and development.</w:t>
      </w:r>
    </w:p>
    <w:p>
      <w:pPr>
        <w:pStyle w:val="BodyText"/>
        <w:spacing w:before="165"/>
      </w:pPr>
      <w:r>
        <w:rPr/>
        <w:t>We</w:t>
      </w:r>
      <w:r>
        <w:rPr>
          <w:spacing w:val="-1"/>
        </w:rPr>
        <w:t> </w:t>
      </w:r>
      <w:r>
        <w:rPr/>
        <w:t>made the following enhancements</w:t>
      </w:r>
      <w:r>
        <w:rPr>
          <w:spacing w:val="-1"/>
        </w:rPr>
        <w:t> </w:t>
      </w:r>
      <w:r>
        <w:rPr/>
        <w:t>to our training and</w:t>
      </w:r>
      <w:r>
        <w:rPr>
          <w:spacing w:val="-1"/>
        </w:rPr>
        <w:t> </w:t>
      </w:r>
      <w:r>
        <w:rPr/>
        <w:t>development program in fiscal </w:t>
      </w:r>
      <w:r>
        <w:rPr>
          <w:spacing w:val="-2"/>
        </w:rPr>
        <w:t>2023:</w:t>
      </w:r>
    </w:p>
    <w:p>
      <w:pPr>
        <w:pStyle w:val="ListParagraph"/>
        <w:numPr>
          <w:ilvl w:val="0"/>
          <w:numId w:val="1"/>
        </w:numPr>
        <w:tabs>
          <w:tab w:pos="805" w:val="left" w:leader="none"/>
        </w:tabs>
        <w:spacing w:line="225" w:lineRule="auto" w:before="164" w:after="0"/>
        <w:ind w:left="805" w:right="169" w:hanging="322"/>
        <w:jc w:val="left"/>
        <w:rPr>
          <w:rFonts w:ascii="Symbol" w:hAnsi="Symbol"/>
          <w:sz w:val="16"/>
        </w:rPr>
      </w:pPr>
      <w:r>
        <w:rPr>
          <w:sz w:val="16"/>
        </w:rPr>
        <w:t>expanded our leadership development program to all field and corporate leaders and directors across the enterprise with a focus on adaptability, the ability to work effectively with others and create a culture of belonging, the ability to apply reason and learning experiences into one’s role, and the </w:t>
      </w:r>
      <w:r>
        <w:rPr>
          <w:sz w:val="16"/>
        </w:rPr>
        <w:t>ability to understand and thrive in a digital economy;</w:t>
      </w:r>
    </w:p>
    <w:p>
      <w:pPr>
        <w:pStyle w:val="ListParagraph"/>
        <w:numPr>
          <w:ilvl w:val="0"/>
          <w:numId w:val="1"/>
        </w:numPr>
        <w:tabs>
          <w:tab w:pos="805" w:val="left" w:leader="none"/>
        </w:tabs>
        <w:spacing w:line="168" w:lineRule="exact" w:before="0" w:after="0"/>
        <w:ind w:left="805" w:right="0" w:hanging="322"/>
        <w:jc w:val="left"/>
        <w:rPr>
          <w:rFonts w:ascii="Symbol" w:hAnsi="Symbol"/>
          <w:sz w:val="16"/>
        </w:rPr>
      </w:pPr>
      <w:r>
        <w:rPr>
          <w:sz w:val="16"/>
        </w:rPr>
        <w:t>launched a program with an artificial intelligence platform to proactively plan for future workforce roles, creating new learning and career </w:t>
      </w:r>
      <w:r>
        <w:rPr>
          <w:spacing w:val="-2"/>
          <w:sz w:val="16"/>
        </w:rPr>
        <w:t>paths;</w:t>
      </w:r>
    </w:p>
    <w:p>
      <w:pPr>
        <w:pStyle w:val="ListParagraph"/>
        <w:numPr>
          <w:ilvl w:val="0"/>
          <w:numId w:val="1"/>
        </w:numPr>
        <w:tabs>
          <w:tab w:pos="805" w:val="left" w:leader="none"/>
        </w:tabs>
        <w:spacing w:line="168" w:lineRule="exact" w:before="0" w:after="0"/>
        <w:ind w:left="805" w:right="0" w:hanging="322"/>
        <w:jc w:val="left"/>
        <w:rPr>
          <w:rFonts w:ascii="Symbol" w:hAnsi="Symbol"/>
          <w:sz w:val="16"/>
        </w:rPr>
      </w:pPr>
      <w:r>
        <w:rPr>
          <w:sz w:val="16"/>
        </w:rPr>
        <w:t>provided LinkedIn Learning to full-time employees for continuous learning in leadership and functional skills; </w:t>
      </w:r>
      <w:r>
        <w:rPr>
          <w:spacing w:val="-5"/>
          <w:sz w:val="16"/>
        </w:rPr>
        <w:t>and</w:t>
      </w:r>
    </w:p>
    <w:p>
      <w:pPr>
        <w:pStyle w:val="ListParagraph"/>
        <w:numPr>
          <w:ilvl w:val="0"/>
          <w:numId w:val="1"/>
        </w:numPr>
        <w:tabs>
          <w:tab w:pos="805" w:val="left" w:leader="none"/>
        </w:tabs>
        <w:spacing w:line="225" w:lineRule="auto" w:before="0" w:after="0"/>
        <w:ind w:left="805" w:right="485" w:hanging="322"/>
        <w:jc w:val="left"/>
        <w:rPr>
          <w:rFonts w:ascii="Symbol" w:hAnsi="Symbol"/>
          <w:sz w:val="16"/>
        </w:rPr>
      </w:pPr>
      <w:r>
        <w:rPr>
          <w:sz w:val="16"/>
        </w:rPr>
        <w:t>created a new onboarding training program for all new employees to create a consistent experience that starts their unique learning path specific </w:t>
      </w:r>
      <w:r>
        <w:rPr>
          <w:sz w:val="16"/>
        </w:rPr>
        <w:t>for their job.</w:t>
      </w:r>
    </w:p>
    <w:p>
      <w:pPr>
        <w:spacing w:before="159"/>
        <w:ind w:left="161" w:right="0" w:firstLine="0"/>
        <w:jc w:val="left"/>
        <w:rPr>
          <w:i/>
          <w:sz w:val="16"/>
        </w:rPr>
      </w:pPr>
      <w:r>
        <w:rPr>
          <w:i/>
          <w:sz w:val="16"/>
          <w:u w:val="single"/>
        </w:rPr>
        <w:t>Employee </w:t>
      </w:r>
      <w:r>
        <w:rPr>
          <w:i/>
          <w:spacing w:val="-2"/>
          <w:sz w:val="16"/>
          <w:u w:val="single"/>
        </w:rPr>
        <w:t>Benefits</w:t>
      </w:r>
    </w:p>
    <w:p>
      <w:pPr>
        <w:pStyle w:val="BodyText"/>
        <w:spacing w:before="7"/>
        <w:ind w:left="0"/>
        <w:rPr>
          <w:i/>
        </w:rPr>
      </w:pPr>
    </w:p>
    <w:p>
      <w:pPr>
        <w:pStyle w:val="BodyText"/>
      </w:pPr>
      <w:r>
        <w:rPr/>
        <w:t>We</w:t>
      </w:r>
      <w:r>
        <w:rPr>
          <w:spacing w:val="-1"/>
        </w:rPr>
        <w:t> </w:t>
      </w:r>
      <w:r>
        <w:rPr/>
        <w:t>strive</w:t>
      </w:r>
      <w:r>
        <w:rPr>
          <w:spacing w:val="-1"/>
        </w:rPr>
        <w:t> </w:t>
      </w:r>
      <w:r>
        <w:rPr/>
        <w:t>to</w:t>
      </w:r>
      <w:r>
        <w:rPr>
          <w:spacing w:val="-1"/>
        </w:rPr>
        <w:t> </w:t>
      </w:r>
      <w:r>
        <w:rPr/>
        <w:t>help</w:t>
      </w:r>
      <w:r>
        <w:rPr>
          <w:spacing w:val="-1"/>
        </w:rPr>
        <w:t> </w:t>
      </w:r>
      <w:r>
        <w:rPr/>
        <w:t>our</w:t>
      </w:r>
      <w:r>
        <w:rPr>
          <w:spacing w:val="-1"/>
        </w:rPr>
        <w:t> </w:t>
      </w:r>
      <w:r>
        <w:rPr/>
        <w:t>employees</w:t>
      </w:r>
      <w:r>
        <w:rPr>
          <w:spacing w:val="-1"/>
        </w:rPr>
        <w:t> </w:t>
      </w:r>
      <w:r>
        <w:rPr/>
        <w:t>live</w:t>
      </w:r>
      <w:r>
        <w:rPr>
          <w:spacing w:val="-1"/>
        </w:rPr>
        <w:t> </w:t>
      </w:r>
      <w:r>
        <w:rPr/>
        <w:t>happy,</w:t>
      </w:r>
      <w:r>
        <w:rPr>
          <w:spacing w:val="-1"/>
        </w:rPr>
        <w:t> </w:t>
      </w:r>
      <w:r>
        <w:rPr/>
        <w:t>healthy</w:t>
      </w:r>
      <w:r>
        <w:rPr>
          <w:spacing w:val="-1"/>
        </w:rPr>
        <w:t> </w:t>
      </w:r>
      <w:r>
        <w:rPr/>
        <w:t>and</w:t>
      </w:r>
      <w:r>
        <w:rPr>
          <w:spacing w:val="-1"/>
        </w:rPr>
        <w:t> </w:t>
      </w:r>
      <w:r>
        <w:rPr/>
        <w:t>productive</w:t>
      </w:r>
      <w:r>
        <w:rPr>
          <w:spacing w:val="-1"/>
        </w:rPr>
        <w:t> </w:t>
      </w:r>
      <w:r>
        <w:rPr/>
        <w:t>lives</w:t>
      </w:r>
      <w:r>
        <w:rPr>
          <w:spacing w:val="-1"/>
        </w:rPr>
        <w:t> </w:t>
      </w:r>
      <w:r>
        <w:rPr/>
        <w:t>that</w:t>
      </w:r>
      <w:r>
        <w:rPr>
          <w:spacing w:val="-1"/>
        </w:rPr>
        <w:t> </w:t>
      </w:r>
      <w:r>
        <w:rPr/>
        <w:t>balances</w:t>
      </w:r>
      <w:r>
        <w:rPr>
          <w:spacing w:val="-1"/>
        </w:rPr>
        <w:t> </w:t>
      </w:r>
      <w:r>
        <w:rPr/>
        <w:t>work</w:t>
      </w:r>
      <w:r>
        <w:rPr>
          <w:spacing w:val="-1"/>
        </w:rPr>
        <w:t> </w:t>
      </w:r>
      <w:r>
        <w:rPr/>
        <w:t>and </w:t>
      </w:r>
      <w:r>
        <w:rPr>
          <w:spacing w:val="-2"/>
        </w:rPr>
        <w:t>home.</w:t>
      </w:r>
    </w:p>
    <w:p>
      <w:pPr>
        <w:pStyle w:val="BodyText"/>
        <w:spacing w:line="228" w:lineRule="auto" w:before="172"/>
      </w:pPr>
      <w:r>
        <w:rPr/>
        <w:t>Our benefits aim to support employees’</w:t>
      </w:r>
      <w:r>
        <w:rPr>
          <w:spacing w:val="-6"/>
        </w:rPr>
        <w:t> </w:t>
      </w:r>
      <w:r>
        <w:rPr/>
        <w:t>overall well-being. In fiscal 2023, we elevated caregiver support for employees with a focus on disabilities </w:t>
      </w:r>
      <w:r>
        <w:rPr/>
        <w:t>and neurodivergence through a partnership with Joshin.</w:t>
      </w:r>
    </w:p>
    <w:p>
      <w:pPr>
        <w:pStyle w:val="BodyText"/>
        <w:spacing w:before="153"/>
      </w:pPr>
      <w:r>
        <w:rPr/>
        <w:t>Additionally,</w:t>
      </w:r>
      <w:r>
        <w:rPr>
          <w:spacing w:val="-3"/>
        </w:rPr>
        <w:t> </w:t>
      </w:r>
      <w:r>
        <w:rPr/>
        <w:t>we</w:t>
      </w:r>
      <w:r>
        <w:rPr>
          <w:spacing w:val="-2"/>
        </w:rPr>
        <w:t> </w:t>
      </w:r>
      <w:r>
        <w:rPr/>
        <w:t>continued</w:t>
      </w:r>
      <w:r>
        <w:rPr>
          <w:spacing w:val="-3"/>
        </w:rPr>
        <w:t> </w:t>
      </w:r>
      <w:r>
        <w:rPr/>
        <w:t>our</w:t>
      </w:r>
      <w:r>
        <w:rPr>
          <w:spacing w:val="-2"/>
        </w:rPr>
        <w:t> </w:t>
      </w:r>
      <w:r>
        <w:rPr/>
        <w:t>focus</w:t>
      </w:r>
      <w:r>
        <w:rPr>
          <w:spacing w:val="-2"/>
        </w:rPr>
        <w:t> </w:t>
      </w:r>
      <w:r>
        <w:rPr>
          <w:spacing w:val="-5"/>
        </w:rPr>
        <w:t>on:</w:t>
      </w:r>
    </w:p>
    <w:p>
      <w:pPr>
        <w:pStyle w:val="ListParagraph"/>
        <w:numPr>
          <w:ilvl w:val="0"/>
          <w:numId w:val="1"/>
        </w:numPr>
        <w:tabs>
          <w:tab w:pos="805" w:val="left" w:leader="none"/>
        </w:tabs>
        <w:spacing w:line="225" w:lineRule="auto" w:before="163" w:after="0"/>
        <w:ind w:left="805" w:right="249" w:hanging="322"/>
        <w:jc w:val="left"/>
        <w:rPr>
          <w:rFonts w:ascii="Symbol" w:hAnsi="Symbol"/>
          <w:sz w:val="16"/>
        </w:rPr>
      </w:pPr>
      <w:r>
        <w:rPr>
          <w:sz w:val="16"/>
        </w:rPr>
        <w:t>caregiver support benefits that enable employees to receive personalized help in a time of great need through Wellthy, a program that helps </w:t>
      </w:r>
      <w:r>
        <w:rPr>
          <w:sz w:val="16"/>
        </w:rPr>
        <w:t>employees with emergency housing, healthcare, substance abuse, complex eldercare issues and other moments of crisis;</w:t>
      </w:r>
    </w:p>
    <w:p>
      <w:pPr>
        <w:pStyle w:val="ListParagraph"/>
        <w:numPr>
          <w:ilvl w:val="0"/>
          <w:numId w:val="1"/>
        </w:numPr>
        <w:tabs>
          <w:tab w:pos="805" w:val="left" w:leader="none"/>
        </w:tabs>
        <w:spacing w:line="167" w:lineRule="exact" w:before="0" w:after="0"/>
        <w:ind w:left="805" w:right="0" w:hanging="322"/>
        <w:jc w:val="left"/>
        <w:rPr>
          <w:rFonts w:ascii="Symbol" w:hAnsi="Symbol"/>
          <w:sz w:val="16"/>
        </w:rPr>
      </w:pPr>
      <w:r>
        <w:rPr>
          <w:sz w:val="16"/>
        </w:rPr>
        <w:t>pay continuation (paid leave) and caregiver pay so employees can care for themselves and their loved </w:t>
      </w:r>
      <w:r>
        <w:rPr>
          <w:spacing w:val="-2"/>
          <w:sz w:val="16"/>
        </w:rPr>
        <w:t>ones;</w:t>
      </w:r>
    </w:p>
    <w:p>
      <w:pPr>
        <w:pStyle w:val="ListParagraph"/>
        <w:numPr>
          <w:ilvl w:val="0"/>
          <w:numId w:val="1"/>
        </w:numPr>
        <w:tabs>
          <w:tab w:pos="805" w:val="left" w:leader="none"/>
        </w:tabs>
        <w:spacing w:line="174" w:lineRule="exact" w:before="0" w:after="0"/>
        <w:ind w:left="805" w:right="0" w:hanging="322"/>
        <w:jc w:val="left"/>
        <w:rPr>
          <w:rFonts w:ascii="Symbol" w:hAnsi="Symbol"/>
          <w:sz w:val="16"/>
        </w:rPr>
      </w:pPr>
      <w:r>
        <w:rPr>
          <w:sz w:val="16"/>
        </w:rPr>
        <w:t>maternity leave that provides qualifying employees up to 10 weeks at 100% </w:t>
      </w:r>
      <w:r>
        <w:rPr>
          <w:spacing w:val="-4"/>
          <w:sz w:val="16"/>
        </w:rPr>
        <w:t>pay;</w:t>
      </w:r>
    </w:p>
    <w:p>
      <w:pPr>
        <w:pStyle w:val="ListParagraph"/>
        <w:numPr>
          <w:ilvl w:val="0"/>
          <w:numId w:val="1"/>
        </w:numPr>
        <w:tabs>
          <w:tab w:pos="805" w:val="left" w:leader="none"/>
        </w:tabs>
        <w:spacing w:line="225" w:lineRule="auto" w:before="0" w:after="0"/>
        <w:ind w:left="805" w:right="689" w:hanging="322"/>
        <w:jc w:val="left"/>
        <w:rPr>
          <w:rFonts w:ascii="Symbol" w:hAnsi="Symbol"/>
          <w:sz w:val="16"/>
        </w:rPr>
      </w:pPr>
      <w:r>
        <w:rPr>
          <w:sz w:val="16"/>
        </w:rPr>
        <w:t>Included Health – a new benefit providing support for employees with a focus on LGBTQ+ needs that connect members to affirming and </w:t>
      </w:r>
      <w:r>
        <w:rPr>
          <w:sz w:val="16"/>
        </w:rPr>
        <w:t>clinically competent providers, and one-on-one support with a care coordinator;</w:t>
      </w:r>
    </w:p>
    <w:p>
      <w:pPr>
        <w:pStyle w:val="ListParagraph"/>
        <w:numPr>
          <w:ilvl w:val="0"/>
          <w:numId w:val="1"/>
        </w:numPr>
        <w:tabs>
          <w:tab w:pos="805" w:val="left" w:leader="none"/>
        </w:tabs>
        <w:spacing w:line="167" w:lineRule="exact" w:before="0" w:after="0"/>
        <w:ind w:left="805" w:right="0" w:hanging="322"/>
        <w:jc w:val="left"/>
        <w:rPr>
          <w:rFonts w:ascii="Symbol" w:hAnsi="Symbol"/>
          <w:sz w:val="16"/>
        </w:rPr>
      </w:pPr>
      <w:r>
        <w:rPr>
          <w:sz w:val="16"/>
        </w:rPr>
        <w:t>access to physical and mental health virtual </w:t>
      </w:r>
      <w:r>
        <w:rPr>
          <w:spacing w:val="-2"/>
          <w:sz w:val="16"/>
        </w:rPr>
        <w:t>visits;</w:t>
      </w:r>
    </w:p>
    <w:p>
      <w:pPr>
        <w:pStyle w:val="ListParagraph"/>
        <w:numPr>
          <w:ilvl w:val="0"/>
          <w:numId w:val="1"/>
        </w:numPr>
        <w:tabs>
          <w:tab w:pos="805" w:val="left" w:leader="none"/>
        </w:tabs>
        <w:spacing w:line="225" w:lineRule="auto" w:before="0" w:after="0"/>
        <w:ind w:left="805" w:right="691" w:hanging="322"/>
        <w:jc w:val="left"/>
        <w:rPr>
          <w:rFonts w:ascii="Symbol" w:hAnsi="Symbol"/>
          <w:sz w:val="16"/>
        </w:rPr>
      </w:pPr>
      <w:r>
        <w:rPr>
          <w:sz w:val="16"/>
        </w:rPr>
        <w:t>emergency assistance through the HOPE Fund – Helping Our People in Emergencies – in equal partnership with the Richard M. Schultze </w:t>
      </w:r>
      <w:r>
        <w:rPr>
          <w:sz w:val="16"/>
        </w:rPr>
        <w:t>Family Foundation, provides employees in hardship situations an opportunity to receive up to $2,500 in financial assistance;</w:t>
      </w:r>
    </w:p>
    <w:p>
      <w:pPr>
        <w:pStyle w:val="BodyText"/>
        <w:spacing w:line="176" w:lineRule="exact"/>
        <w:ind w:left="5854"/>
      </w:pPr>
      <w:r>
        <w:rPr>
          <w:spacing w:val="-10"/>
        </w:rPr>
        <w:t>7</w:t>
      </w:r>
    </w:p>
    <w:p>
      <w:pPr>
        <w:pStyle w:val="BodyText"/>
        <w:spacing w:before="71"/>
        <w:ind w:left="0"/>
        <w:rPr>
          <w:sz w:val="20"/>
        </w:rPr>
      </w:pPr>
      <w:r>
        <w:rPr/>
        <mc:AlternateContent>
          <mc:Choice Requires="wps">
            <w:drawing>
              <wp:anchor distT="0" distB="0" distL="0" distR="0" allowOverlap="1" layoutInCell="1" locked="0" behindDoc="1" simplePos="0" relativeHeight="487591936">
                <wp:simplePos x="0" y="0"/>
                <wp:positionH relativeFrom="page">
                  <wp:posOffset>229840</wp:posOffset>
                </wp:positionH>
                <wp:positionV relativeFrom="paragraph">
                  <wp:posOffset>206362</wp:posOffset>
                </wp:positionV>
                <wp:extent cx="7287259" cy="17145"/>
                <wp:effectExtent l="0" t="0" r="0" b="0"/>
                <wp:wrapTopAndBottom/>
                <wp:docPr id="27" name="Group 27"/>
                <wp:cNvGraphicFramePr>
                  <a:graphicFrameLocks/>
                </wp:cNvGraphicFramePr>
                <a:graphic>
                  <a:graphicData uri="http://schemas.microsoft.com/office/word/2010/wordprocessingGroup">
                    <wpg:wgp>
                      <wpg:cNvPr id="27" name="Group 27"/>
                      <wpg:cNvGrpSpPr/>
                      <wpg:grpSpPr>
                        <a:xfrm>
                          <a:off x="0" y="0"/>
                          <a:ext cx="7287259" cy="17145"/>
                          <a:chExt cx="7287259" cy="17145"/>
                        </a:xfrm>
                      </wpg:grpSpPr>
                      <wps:wsp>
                        <wps:cNvPr id="28" name="Graphic 28"/>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29" name="Graphic 29"/>
                        <wps:cNvSpPr/>
                        <wps:spPr>
                          <a:xfrm>
                            <a:off x="-8" y="2"/>
                            <a:ext cx="7287259" cy="17145"/>
                          </a:xfrm>
                          <a:custGeom>
                            <a:avLst/>
                            <a:gdLst/>
                            <a:ahLst/>
                            <a:cxnLst/>
                            <a:rect l="l" t="t" r="r" b="b"/>
                            <a:pathLst>
                              <a:path w="7287259" h="17145">
                                <a:moveTo>
                                  <a:pt x="7286803" y="0"/>
                                </a:moveTo>
                                <a:lnTo>
                                  <a:pt x="7278294" y="8521"/>
                                </a:lnTo>
                                <a:lnTo>
                                  <a:pt x="0" y="8521"/>
                                </a:lnTo>
                                <a:lnTo>
                                  <a:pt x="0" y="17030"/>
                                </a:lnTo>
                                <a:lnTo>
                                  <a:pt x="7278294" y="17030"/>
                                </a:lnTo>
                                <a:lnTo>
                                  <a:pt x="7286803" y="17030"/>
                                </a:lnTo>
                                <a:lnTo>
                                  <a:pt x="7286803" y="8521"/>
                                </a:lnTo>
                                <a:lnTo>
                                  <a:pt x="7286803" y="0"/>
                                </a:lnTo>
                                <a:close/>
                              </a:path>
                            </a:pathLst>
                          </a:custGeom>
                          <a:solidFill>
                            <a:srgbClr val="EDEDED"/>
                          </a:solidFill>
                        </wps:spPr>
                        <wps:bodyPr wrap="square" lIns="0" tIns="0" rIns="0" bIns="0" rtlCol="0">
                          <a:prstTxWarp prst="textNoShape">
                            <a:avLst/>
                          </a:prstTxWarp>
                          <a:noAutofit/>
                        </wps:bodyPr>
                      </wps:wsp>
                      <wps:wsp>
                        <wps:cNvPr id="30" name="Graphic 30"/>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249023pt;width:573.8pt;height:1.35pt;mso-position-horizontal-relative:page;mso-position-vertical-relative:paragraph;z-index:-15724544;mso-wrap-distance-left:0;mso-wrap-distance-right:0" id="docshapegroup26" coordorigin="362,325" coordsize="11476,27">
                <v:rect style="position:absolute;left:361;top:324;width:11476;height:14" id="docshape27" filled="true" fillcolor="#999999" stroked="false">
                  <v:fill type="solid"/>
                </v:rect>
                <v:shape style="position:absolute;left:361;top:324;width:11476;height:27" id="docshape28" coordorigin="362,325" coordsize="11476,27" path="m11837,325l11824,338,362,338,362,352,11824,352,11837,352,11837,338,11837,325xe" filled="true" fillcolor="#ededed" stroked="false">
                  <v:path arrowok="t"/>
                  <v:fill type="solid"/>
                </v:shape>
                <v:shape style="position:absolute;left:361;top:324;width:14;height:27" id="docshape29" coordorigin="362,325" coordsize="14,27" path="m362,352l362,325,375,325,375,338,362,352xe" filled="true" fillcolor="#999999" stroked="false">
                  <v:path arrowok="t"/>
                  <v:fill type="solid"/>
                </v:shape>
                <w10:wrap type="topAndBottom"/>
              </v:group>
            </w:pict>
          </mc:Fallback>
        </mc:AlternateContent>
      </w:r>
    </w:p>
    <w:p>
      <w:pPr>
        <w:spacing w:after="0"/>
        <w:rPr>
          <w:sz w:val="20"/>
        </w:rPr>
        <w:sectPr>
          <w:pgSz w:w="12240" w:h="15840"/>
          <w:pgMar w:top="780" w:bottom="280" w:left="200" w:right="240"/>
        </w:sectPr>
      </w:pPr>
    </w:p>
    <w:p>
      <w:pPr>
        <w:pStyle w:val="ListParagraph"/>
        <w:numPr>
          <w:ilvl w:val="0"/>
          <w:numId w:val="1"/>
        </w:numPr>
        <w:tabs>
          <w:tab w:pos="805" w:val="left" w:leader="none"/>
        </w:tabs>
        <w:spacing w:line="225" w:lineRule="auto" w:before="94" w:after="0"/>
        <w:ind w:left="805" w:right="369" w:hanging="322"/>
        <w:jc w:val="left"/>
        <w:rPr>
          <w:rFonts w:ascii="Symbol" w:hAnsi="Symbol"/>
          <w:sz w:val="16"/>
        </w:rPr>
      </w:pPr>
      <w:r>
        <w:rPr>
          <w:sz w:val="16"/>
        </w:rPr>
        <w:t>mental health, including our commitment to raise awareness about mental health, equipping employees with training to notice issues in themselves </w:t>
      </w:r>
      <w:r>
        <w:rPr>
          <w:sz w:val="16"/>
        </w:rPr>
        <w:t>or others, and then find help; and</w:t>
      </w:r>
    </w:p>
    <w:p>
      <w:pPr>
        <w:pStyle w:val="ListParagraph"/>
        <w:numPr>
          <w:ilvl w:val="0"/>
          <w:numId w:val="1"/>
        </w:numPr>
        <w:tabs>
          <w:tab w:pos="805" w:val="left" w:leader="none"/>
        </w:tabs>
        <w:spacing w:line="225" w:lineRule="auto" w:before="0" w:after="0"/>
        <w:ind w:left="805" w:right="386" w:hanging="322"/>
        <w:jc w:val="left"/>
        <w:rPr>
          <w:rFonts w:ascii="Symbol" w:hAnsi="Symbol"/>
          <w:sz w:val="16"/>
        </w:rPr>
      </w:pPr>
      <w:r>
        <w:rPr>
          <w:sz w:val="16"/>
        </w:rPr>
        <w:t>tuition assistance, including the expansion of our partnership schools giving eligible employees the opportunity to earn a degree with no out-of-</w:t>
      </w:r>
      <w:r>
        <w:rPr>
          <w:sz w:val="16"/>
        </w:rPr>
        <w:t>pocket </w:t>
      </w:r>
      <w:r>
        <w:rPr>
          <w:spacing w:val="-2"/>
          <w:sz w:val="16"/>
        </w:rPr>
        <w:t>costs.</w:t>
      </w:r>
    </w:p>
    <w:p>
      <w:pPr>
        <w:pStyle w:val="BodyText"/>
        <w:spacing w:line="228" w:lineRule="auto" w:before="166"/>
      </w:pPr>
      <w:r>
        <w:rPr/>
        <w:t>The Compensation and Human Resources Committee of our Board oversees risks related to our human capital management through its regular review of </w:t>
      </w:r>
      <w:r>
        <w:rPr/>
        <w:t>our practices, policies and programs, which includes overall employee wellness and engagement in these areas, employee benefit plan compliance, leadership succession planning and wage, retention and hiring programs.</w:t>
      </w:r>
    </w:p>
    <w:p>
      <w:pPr>
        <w:pStyle w:val="BodyText"/>
        <w:spacing w:line="228" w:lineRule="auto" w:before="172"/>
      </w:pPr>
      <w:r>
        <w:rPr/>
        <w:t>For more information on environmental and social matters, as well as human capital management, please see Best Buy’s Fiscal 2023 Environmental, Social </w:t>
      </w:r>
      <w:r>
        <w:rPr/>
        <w:t>and Governance Report, including a Task Force for Climate Related Financial Disclosures index, expected to be published in June 2023, at https://corporate.bestbuy.com/sustainability. This website and the report are not part of this annual report and are not incorporated by reference herein.</w:t>
      </w:r>
    </w:p>
    <w:p>
      <w:pPr>
        <w:pStyle w:val="Heading2"/>
        <w:spacing w:before="166"/>
      </w:pPr>
      <w:r>
        <w:rPr/>
        <w:t>Available</w:t>
      </w:r>
      <w:r>
        <w:rPr>
          <w:spacing w:val="-6"/>
        </w:rPr>
        <w:t> </w:t>
      </w:r>
      <w:r>
        <w:rPr>
          <w:spacing w:val="-2"/>
        </w:rPr>
        <w:t>Information</w:t>
      </w:r>
    </w:p>
    <w:p>
      <w:pPr>
        <w:pStyle w:val="BodyText"/>
        <w:spacing w:line="223" w:lineRule="auto" w:before="175"/>
        <w:ind w:right="283"/>
      </w:pPr>
      <w:r>
        <w:rPr/>
        <w:t>We are subject to the reporting requirements of the Exchange</w:t>
      </w:r>
      <w:r>
        <w:rPr>
          <w:spacing w:val="-9"/>
        </w:rPr>
        <w:t> </w:t>
      </w:r>
      <w:r>
        <w:rPr/>
        <w:t>Act and its rules and regulations.</w:t>
      </w:r>
      <w:r>
        <w:rPr>
          <w:spacing w:val="-3"/>
        </w:rPr>
        <w:t> </w:t>
      </w:r>
      <w:r>
        <w:rPr/>
        <w:t>The Exchange</w:t>
      </w:r>
      <w:r>
        <w:rPr>
          <w:spacing w:val="-9"/>
        </w:rPr>
        <w:t> </w:t>
      </w:r>
      <w:r>
        <w:rPr/>
        <w:t>Act requires us to file reports, proxy statements and other information with the U.S. Securities and Exchange Commission (“SEC”). We make available, free of charge on our website, our</w:t>
      </w:r>
      <w:r>
        <w:rPr>
          <w:spacing w:val="-5"/>
        </w:rPr>
        <w:t> </w:t>
      </w:r>
      <w:r>
        <w:rPr/>
        <w:t>Annual Reports on Form 10-K, Quarterly Reports on Form 10-Q, Current Reports on Form 8-K, proxy statements and amendments to these reports filed or furnished pursuant to Section 13(a) or 15(d) of the Exchange</w:t>
      </w:r>
      <w:r>
        <w:rPr>
          <w:spacing w:val="-4"/>
        </w:rPr>
        <w:t> </w:t>
      </w:r>
      <w:r>
        <w:rPr/>
        <w:t>Act, as soon as reasonably practicable after we electronically file these documents with, or furnish them to, the SEC. These documents are posted on our website at https://investors.bestbuy.com. The SEC also maintains a website that contains reports, proxy and information statements, and other information regarding issuers, including us, that file electronically with the SEC at https://sec.gov.</w:t>
      </w:r>
    </w:p>
    <w:p>
      <w:pPr>
        <w:pStyle w:val="BodyText"/>
        <w:spacing w:line="228" w:lineRule="auto" w:before="176"/>
        <w:ind w:right="283"/>
      </w:pPr>
      <w:r>
        <w:rPr/>
        <w:t>We also make available, free of charge on our website, our</w:t>
      </w:r>
      <w:r>
        <w:rPr>
          <w:spacing w:val="-3"/>
        </w:rPr>
        <w:t> </w:t>
      </w:r>
      <w:r>
        <w:rPr/>
        <w:t>Amended and Restated</w:t>
      </w:r>
      <w:r>
        <w:rPr>
          <w:spacing w:val="-3"/>
        </w:rPr>
        <w:t> </w:t>
      </w:r>
      <w:r>
        <w:rPr/>
        <w:t>Articles of Incorporation,</w:t>
      </w:r>
      <w:r>
        <w:rPr>
          <w:spacing w:val="-3"/>
        </w:rPr>
        <w:t> </w:t>
      </w:r>
      <w:r>
        <w:rPr/>
        <w:t>Amended and Restated By-laws, the Corporate Governance Principles of our Board and our Code of Business Ethics adopted by our Board, as well as the charters of all of our Board's committees:</w:t>
      </w:r>
      <w:r>
        <w:rPr>
          <w:spacing w:val="-3"/>
        </w:rPr>
        <w:t> </w:t>
      </w:r>
      <w:r>
        <w:rPr/>
        <w:t>Audit Committee; Compensation and Human Resources Committee; Finance and Investment Policy Committee; and Nominating, Corporate Governance and </w:t>
      </w:r>
      <w:r>
        <w:rPr/>
        <w:t>Public Policy Committee. These documents are posted on our website at https://investors.bestbuy.com.</w:t>
      </w:r>
    </w:p>
    <w:p>
      <w:pPr>
        <w:pStyle w:val="BodyText"/>
        <w:spacing w:line="228" w:lineRule="auto" w:before="173"/>
      </w:pPr>
      <w:r>
        <w:rPr/>
        <w:t>Copies of any of the above-referenced documents will also be made available, free of charge, upon written request to Best Buy Co., Inc. Investor </w:t>
      </w:r>
      <w:r>
        <w:rPr/>
        <w:t>Relations Department at 7601 Penn Avenue South, Richfield, MN 55423-3645.</w:t>
      </w:r>
    </w:p>
    <w:p>
      <w:pPr>
        <w:pStyle w:val="Heading2"/>
      </w:pPr>
      <w:r>
        <w:rPr/>
        <w:t>Website</w:t>
      </w:r>
      <w:r>
        <w:rPr>
          <w:spacing w:val="-1"/>
        </w:rPr>
        <w:t> </w:t>
      </w:r>
      <w:r>
        <w:rPr/>
        <w:t>and</w:t>
      </w:r>
      <w:r>
        <w:rPr>
          <w:spacing w:val="-1"/>
        </w:rPr>
        <w:t> </w:t>
      </w:r>
      <w:r>
        <w:rPr/>
        <w:t>Social</w:t>
      </w:r>
      <w:r>
        <w:rPr>
          <w:spacing w:val="-1"/>
        </w:rPr>
        <w:t> </w:t>
      </w:r>
      <w:r>
        <w:rPr/>
        <w:t>Media </w:t>
      </w:r>
      <w:r>
        <w:rPr>
          <w:spacing w:val="-2"/>
        </w:rPr>
        <w:t>Disclosure</w:t>
      </w:r>
    </w:p>
    <w:p>
      <w:pPr>
        <w:pStyle w:val="BodyText"/>
        <w:spacing w:line="228" w:lineRule="auto" w:before="172"/>
      </w:pPr>
      <w:r>
        <w:rPr/>
        <w:t>We disclose information to the public concerning Best Buy, Best Buy’s products, content and services and other items through our websites in order to achieve broad, non-exclusionary distribution of information to the public. Some of the information distributed through this channel may be considered material </w:t>
      </w:r>
      <w:r>
        <w:rPr/>
        <w:t>information. Investors and others are encouraged to review the information we make public in the locations below.* This list may be updated from time to time.</w:t>
      </w:r>
    </w:p>
    <w:p>
      <w:pPr>
        <w:pStyle w:val="ListParagraph"/>
        <w:numPr>
          <w:ilvl w:val="0"/>
          <w:numId w:val="1"/>
        </w:numPr>
        <w:tabs>
          <w:tab w:pos="805" w:val="left" w:leader="none"/>
        </w:tabs>
        <w:spacing w:line="185" w:lineRule="exact" w:before="155" w:after="0"/>
        <w:ind w:left="805" w:right="0" w:hanging="322"/>
        <w:jc w:val="left"/>
        <w:rPr>
          <w:rFonts w:ascii="Symbol" w:hAnsi="Symbol"/>
          <w:sz w:val="16"/>
        </w:rPr>
      </w:pPr>
      <w:r>
        <w:rPr>
          <w:sz w:val="16"/>
        </w:rPr>
        <w:t>For</w:t>
      </w:r>
      <w:r>
        <w:rPr>
          <w:spacing w:val="-2"/>
          <w:sz w:val="16"/>
        </w:rPr>
        <w:t> </w:t>
      </w:r>
      <w:r>
        <w:rPr>
          <w:sz w:val="16"/>
        </w:rPr>
        <w:t>information concerning Best Buy and its products, content and services, please visit: </w:t>
      </w:r>
      <w:r>
        <w:rPr>
          <w:spacing w:val="-2"/>
          <w:sz w:val="16"/>
        </w:rPr>
        <w:t>https://bestbuy.com.</w:t>
      </w:r>
    </w:p>
    <w:p>
      <w:pPr>
        <w:pStyle w:val="ListParagraph"/>
        <w:numPr>
          <w:ilvl w:val="0"/>
          <w:numId w:val="1"/>
        </w:numPr>
        <w:tabs>
          <w:tab w:pos="805" w:val="left" w:leader="none"/>
        </w:tabs>
        <w:spacing w:line="208" w:lineRule="auto" w:before="10" w:after="0"/>
        <w:ind w:left="805" w:right="766" w:hanging="322"/>
        <w:jc w:val="left"/>
        <w:rPr>
          <w:rFonts w:ascii="Symbol" w:hAnsi="Symbol"/>
          <w:sz w:val="16"/>
        </w:rPr>
      </w:pPr>
      <w:r>
        <w:rPr>
          <w:sz w:val="16"/>
        </w:rPr>
        <w:t>For information provided to the investment community, including news releases, events and presentations, and filings with the SEC, please </w:t>
      </w:r>
      <w:r>
        <w:rPr>
          <w:sz w:val="16"/>
        </w:rPr>
        <w:t>visit: </w:t>
      </w:r>
      <w:r>
        <w:rPr>
          <w:spacing w:val="-2"/>
          <w:sz w:val="16"/>
        </w:rPr>
        <w:t>https://investors.bestbuy.com.</w:t>
      </w:r>
    </w:p>
    <w:p>
      <w:pPr>
        <w:pStyle w:val="ListParagraph"/>
        <w:numPr>
          <w:ilvl w:val="0"/>
          <w:numId w:val="1"/>
        </w:numPr>
        <w:tabs>
          <w:tab w:pos="805" w:val="left" w:leader="none"/>
        </w:tabs>
        <w:spacing w:line="180" w:lineRule="exact" w:before="0" w:after="0"/>
        <w:ind w:left="805" w:right="0" w:hanging="322"/>
        <w:jc w:val="left"/>
        <w:rPr>
          <w:rFonts w:ascii="Symbol" w:hAnsi="Symbol"/>
          <w:sz w:val="16"/>
        </w:rPr>
      </w:pPr>
      <w:r>
        <w:rPr>
          <w:sz w:val="16"/>
        </w:rPr>
        <w:t>For</w:t>
      </w:r>
      <w:r>
        <w:rPr>
          <w:spacing w:val="-1"/>
          <w:sz w:val="16"/>
        </w:rPr>
        <w:t> </w:t>
      </w:r>
      <w:r>
        <w:rPr>
          <w:sz w:val="16"/>
        </w:rPr>
        <w:t>the</w:t>
      </w:r>
      <w:r>
        <w:rPr>
          <w:spacing w:val="-1"/>
          <w:sz w:val="16"/>
        </w:rPr>
        <w:t> </w:t>
      </w:r>
      <w:r>
        <w:rPr>
          <w:sz w:val="16"/>
        </w:rPr>
        <w:t>latest</w:t>
      </w:r>
      <w:r>
        <w:rPr>
          <w:spacing w:val="-1"/>
          <w:sz w:val="16"/>
        </w:rPr>
        <w:t> </w:t>
      </w:r>
      <w:r>
        <w:rPr>
          <w:sz w:val="16"/>
        </w:rPr>
        <w:t>information</w:t>
      </w:r>
      <w:r>
        <w:rPr>
          <w:spacing w:val="-1"/>
          <w:sz w:val="16"/>
        </w:rPr>
        <w:t> </w:t>
      </w:r>
      <w:r>
        <w:rPr>
          <w:sz w:val="16"/>
        </w:rPr>
        <w:t>from</w:t>
      </w:r>
      <w:r>
        <w:rPr>
          <w:spacing w:val="-1"/>
          <w:sz w:val="16"/>
        </w:rPr>
        <w:t> </w:t>
      </w:r>
      <w:r>
        <w:rPr>
          <w:sz w:val="16"/>
        </w:rPr>
        <w:t>Best</w:t>
      </w:r>
      <w:r>
        <w:rPr>
          <w:spacing w:val="-1"/>
          <w:sz w:val="16"/>
        </w:rPr>
        <w:t> </w:t>
      </w:r>
      <w:r>
        <w:rPr>
          <w:sz w:val="16"/>
        </w:rPr>
        <w:t>Buy,</w:t>
      </w:r>
      <w:r>
        <w:rPr>
          <w:spacing w:val="-1"/>
          <w:sz w:val="16"/>
        </w:rPr>
        <w:t> </w:t>
      </w:r>
      <w:r>
        <w:rPr>
          <w:sz w:val="16"/>
        </w:rPr>
        <w:t>including</w:t>
      </w:r>
      <w:r>
        <w:rPr>
          <w:spacing w:val="-1"/>
          <w:sz w:val="16"/>
        </w:rPr>
        <w:t> </w:t>
      </w:r>
      <w:r>
        <w:rPr>
          <w:sz w:val="16"/>
        </w:rPr>
        <w:t>press</w:t>
      </w:r>
      <w:r>
        <w:rPr>
          <w:spacing w:val="-1"/>
          <w:sz w:val="16"/>
        </w:rPr>
        <w:t> </w:t>
      </w:r>
      <w:r>
        <w:rPr>
          <w:sz w:val="16"/>
        </w:rPr>
        <w:t>releases,</w:t>
      </w:r>
      <w:r>
        <w:rPr>
          <w:spacing w:val="-1"/>
          <w:sz w:val="16"/>
        </w:rPr>
        <w:t> </w:t>
      </w:r>
      <w:r>
        <w:rPr>
          <w:sz w:val="16"/>
        </w:rPr>
        <w:t>please</w:t>
      </w:r>
      <w:r>
        <w:rPr>
          <w:spacing w:val="-1"/>
          <w:sz w:val="16"/>
        </w:rPr>
        <w:t> </w:t>
      </w:r>
      <w:r>
        <w:rPr>
          <w:sz w:val="16"/>
        </w:rPr>
        <w:t>visit:</w:t>
      </w:r>
      <w:r>
        <w:rPr>
          <w:spacing w:val="-1"/>
          <w:sz w:val="16"/>
        </w:rPr>
        <w:t> </w:t>
      </w:r>
      <w:r>
        <w:rPr>
          <w:spacing w:val="-2"/>
          <w:sz w:val="16"/>
        </w:rPr>
        <w:t>https://corporate.bestbuy.com/archive/.</w:t>
      </w:r>
    </w:p>
    <w:p>
      <w:pPr>
        <w:pStyle w:val="BodyText"/>
        <w:spacing w:before="163"/>
      </w:pPr>
      <w:r>
        <w:rPr/>
        <w:t>*</w:t>
      </w:r>
      <w:r>
        <w:rPr>
          <w:spacing w:val="-3"/>
        </w:rPr>
        <w:t> </w:t>
      </w:r>
      <w:r>
        <w:rPr/>
        <w:t>These corporate websites, and the contents thereof, are not incorporated by reference into this Periodic Report on Form 10-K nor deemed filed with the </w:t>
      </w:r>
      <w:r>
        <w:rPr>
          <w:spacing w:val="-4"/>
        </w:rPr>
        <w:t>SEC.</w:t>
      </w:r>
    </w:p>
    <w:p>
      <w:pPr>
        <w:pStyle w:val="Heading2"/>
      </w:pPr>
      <w:bookmarkStart w:name="_bookmark2" w:id="3"/>
      <w:bookmarkEnd w:id="3"/>
      <w:r>
        <w:rPr>
          <w:b w:val="0"/>
        </w:rPr>
      </w:r>
      <w:r>
        <w:rPr/>
        <w:t>Item 1A. Risk </w:t>
      </w:r>
      <w:r>
        <w:rPr>
          <w:spacing w:val="-2"/>
        </w:rPr>
        <w:t>Factors.</w:t>
      </w:r>
    </w:p>
    <w:p>
      <w:pPr>
        <w:pStyle w:val="BodyText"/>
        <w:spacing w:line="228" w:lineRule="auto" w:before="172"/>
        <w:ind w:right="183"/>
      </w:pPr>
      <w:r>
        <w:rPr/>
        <w:t>Described below are certain risks we believe apply to our business and the industry in which we operate. The risks are categorized using the following headings: external, strategic, operational, regulatory and legal, and financial and market. Each of the following risk factors should be carefully considered in conjunction </w:t>
      </w:r>
      <w:r>
        <w:rPr/>
        <w:t>with other information provided in this</w:t>
      </w:r>
      <w:r>
        <w:rPr>
          <w:spacing w:val="-6"/>
        </w:rPr>
        <w:t> </w:t>
      </w:r>
      <w:r>
        <w:rPr/>
        <w:t>Annual Report on Form 10-K and in our other public disclosures. The risks described below highlight potential events, trends or other circumstances that could adversely affect our business, financial condition, results of operations, cash flows, liquidity or access to sources of financing and, consequently, the market value of our common stock and debt instruments. These risks could cause our future results to differ materially from historical results</w:t>
      </w:r>
      <w:r>
        <w:rPr>
          <w:spacing w:val="40"/>
        </w:rPr>
        <w:t> </w:t>
      </w:r>
      <w:r>
        <w:rPr/>
        <w:t>and from guidance we may provide regarding our expectations of future financial performance.</w:t>
      </w:r>
      <w:r>
        <w:rPr>
          <w:spacing w:val="-2"/>
        </w:rPr>
        <w:t> </w:t>
      </w:r>
      <w:r>
        <w:rPr/>
        <w:t>The risks described below are not an exhaustive list of all the risks we face. There may be others that we have not identified or that we have deemed to be immaterial.</w:t>
      </w:r>
      <w:r>
        <w:rPr>
          <w:spacing w:val="-4"/>
        </w:rPr>
        <w:t> </w:t>
      </w:r>
      <w:r>
        <w:rPr/>
        <w:t>All forward-looking statements made by us or on our behalf</w:t>
      </w:r>
      <w:r>
        <w:rPr>
          <w:spacing w:val="40"/>
        </w:rPr>
        <w:t> </w:t>
      </w:r>
      <w:r>
        <w:rPr/>
        <w:t>are qualified by the risks described below.</w:t>
      </w:r>
    </w:p>
    <w:p>
      <w:pPr>
        <w:pStyle w:val="BodyText"/>
        <w:spacing w:before="163"/>
        <w:ind w:left="0"/>
        <w:jc w:val="center"/>
      </w:pPr>
      <w:r>
        <w:rPr>
          <w:spacing w:val="-10"/>
        </w:rPr>
        <w:t>8</w:t>
      </w:r>
    </w:p>
    <w:p>
      <w:pPr>
        <w:pStyle w:val="BodyText"/>
        <w:spacing w:before="73"/>
        <w:ind w:left="0"/>
        <w:rPr>
          <w:sz w:val="20"/>
        </w:rPr>
      </w:pPr>
      <w:r>
        <w:rPr/>
        <mc:AlternateContent>
          <mc:Choice Requires="wps">
            <w:drawing>
              <wp:anchor distT="0" distB="0" distL="0" distR="0" allowOverlap="1" layoutInCell="1" locked="0" behindDoc="1" simplePos="0" relativeHeight="487592448">
                <wp:simplePos x="0" y="0"/>
                <wp:positionH relativeFrom="page">
                  <wp:posOffset>229840</wp:posOffset>
                </wp:positionH>
                <wp:positionV relativeFrom="paragraph">
                  <wp:posOffset>207632</wp:posOffset>
                </wp:positionV>
                <wp:extent cx="7287259" cy="17145"/>
                <wp:effectExtent l="0" t="0" r="0" b="0"/>
                <wp:wrapTopAndBottom/>
                <wp:docPr id="31" name="Group 31"/>
                <wp:cNvGraphicFramePr>
                  <a:graphicFrameLocks/>
                </wp:cNvGraphicFramePr>
                <a:graphic>
                  <a:graphicData uri="http://schemas.microsoft.com/office/word/2010/wordprocessingGroup">
                    <wpg:wgp>
                      <wpg:cNvPr id="31" name="Group 31"/>
                      <wpg:cNvGrpSpPr/>
                      <wpg:grpSpPr>
                        <a:xfrm>
                          <a:off x="0" y="0"/>
                          <a:ext cx="7287259" cy="17145"/>
                          <a:chExt cx="7287259" cy="17145"/>
                        </a:xfrm>
                      </wpg:grpSpPr>
                      <wps:wsp>
                        <wps:cNvPr id="32" name="Graphic 32"/>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33" name="Graphic 33"/>
                        <wps:cNvSpPr/>
                        <wps:spPr>
                          <a:xfrm>
                            <a:off x="-8" y="3"/>
                            <a:ext cx="7287259" cy="17145"/>
                          </a:xfrm>
                          <a:custGeom>
                            <a:avLst/>
                            <a:gdLst/>
                            <a:ahLst/>
                            <a:cxnLst/>
                            <a:rect l="l" t="t" r="r" b="b"/>
                            <a:pathLst>
                              <a:path w="7287259" h="17145">
                                <a:moveTo>
                                  <a:pt x="7286803" y="0"/>
                                </a:moveTo>
                                <a:lnTo>
                                  <a:pt x="7278294" y="8509"/>
                                </a:lnTo>
                                <a:lnTo>
                                  <a:pt x="0" y="8509"/>
                                </a:lnTo>
                                <a:lnTo>
                                  <a:pt x="0" y="17030"/>
                                </a:lnTo>
                                <a:lnTo>
                                  <a:pt x="7278294" y="17030"/>
                                </a:lnTo>
                                <a:lnTo>
                                  <a:pt x="7286803" y="17030"/>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34" name="Graphic 34"/>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49024pt;width:573.8pt;height:1.35pt;mso-position-horizontal-relative:page;mso-position-vertical-relative:paragraph;z-index:-15724032;mso-wrap-distance-left:0;mso-wrap-distance-right:0" id="docshapegroup30" coordorigin="362,327" coordsize="11476,27">
                <v:rect style="position:absolute;left:361;top:326;width:11476;height:14" id="docshape31" filled="true" fillcolor="#999999" stroked="false">
                  <v:fill type="solid"/>
                </v:rect>
                <v:shape style="position:absolute;left:361;top:326;width:11476;height:27" id="docshape32" coordorigin="362,327" coordsize="11476,27" path="m11837,327l11824,340,362,340,362,354,11824,354,11837,354,11837,340,11837,327xe" filled="true" fillcolor="#ededed" stroked="false">
                  <v:path arrowok="t"/>
                  <v:fill type="solid"/>
                </v:shape>
                <v:shape style="position:absolute;left:361;top:326;width:14;height:27" id="docshape33" coordorigin="362,327" coordsize="14,27" path="m362,354l362,327,375,327,375,340,362,354xe" filled="true" fillcolor="#999999" stroked="false">
                  <v:path arrowok="t"/>
                  <v:fill type="solid"/>
                </v:shape>
                <w10:wrap type="topAndBottom"/>
              </v:group>
            </w:pict>
          </mc:Fallback>
        </mc:AlternateContent>
      </w:r>
    </w:p>
    <w:p>
      <w:pPr>
        <w:spacing w:after="0"/>
        <w:rPr>
          <w:sz w:val="20"/>
        </w:rPr>
        <w:sectPr>
          <w:pgSz w:w="12240" w:h="15840"/>
          <w:pgMar w:top="760" w:bottom="280" w:left="200" w:right="240"/>
        </w:sectPr>
      </w:pPr>
    </w:p>
    <w:p>
      <w:pPr>
        <w:spacing w:before="75"/>
        <w:ind w:left="161" w:right="0" w:firstLine="0"/>
        <w:jc w:val="left"/>
        <w:rPr>
          <w:b/>
          <w:sz w:val="16"/>
        </w:rPr>
      </w:pPr>
      <w:r>
        <w:rPr>
          <w:b/>
          <w:sz w:val="16"/>
          <w:u w:val="single"/>
        </w:rPr>
        <w:t>External </w:t>
      </w:r>
      <w:r>
        <w:rPr>
          <w:b/>
          <w:spacing w:val="-2"/>
          <w:sz w:val="16"/>
          <w:u w:val="single"/>
        </w:rPr>
        <w:t>Risks</w:t>
      </w:r>
      <w:r>
        <w:rPr>
          <w:b/>
          <w:spacing w:val="40"/>
          <w:sz w:val="16"/>
          <w:u w:val="single"/>
        </w:rPr>
        <w:t> </w:t>
      </w:r>
    </w:p>
    <w:p>
      <w:pPr>
        <w:pStyle w:val="Heading2"/>
        <w:spacing w:line="228" w:lineRule="auto" w:before="172"/>
      </w:pPr>
      <w:r>
        <w:rPr/>
        <w:t>Macroeconomic pressures, including, but not limited to, the current geopolitical climate, may adversely affect consumer spending and our </w:t>
      </w:r>
      <w:r>
        <w:rPr/>
        <w:t>financial </w:t>
      </w:r>
      <w:r>
        <w:rPr>
          <w:spacing w:val="-2"/>
        </w:rPr>
        <w:t>results.</w:t>
      </w:r>
    </w:p>
    <w:p>
      <w:pPr>
        <w:pStyle w:val="BodyText"/>
        <w:spacing w:line="228" w:lineRule="auto" w:before="173"/>
        <w:ind w:right="283"/>
      </w:pPr>
      <w:r>
        <w:rPr/>
        <w:t>To varying degrees, our products and services are sensitive to changes in macroeconomic conditions that impact consumer spending.</w:t>
      </w:r>
      <w:r>
        <w:rPr>
          <w:spacing w:val="-9"/>
        </w:rPr>
        <w:t> </w:t>
      </w:r>
      <w:r>
        <w:rPr/>
        <w:t>As a result, </w:t>
      </w:r>
      <w:r>
        <w:rPr/>
        <w:t>consumers may be affected in many different ways, including, for example:</w:t>
      </w:r>
    </w:p>
    <w:p>
      <w:pPr>
        <w:pStyle w:val="ListParagraph"/>
        <w:numPr>
          <w:ilvl w:val="0"/>
          <w:numId w:val="2"/>
        </w:numPr>
        <w:tabs>
          <w:tab w:pos="805" w:val="left" w:leader="none"/>
        </w:tabs>
        <w:spacing w:line="179" w:lineRule="exact" w:before="166" w:after="0"/>
        <w:ind w:left="805" w:right="0" w:hanging="322"/>
        <w:jc w:val="left"/>
        <w:rPr>
          <w:sz w:val="16"/>
        </w:rPr>
      </w:pPr>
      <w:r>
        <w:rPr>
          <w:sz w:val="16"/>
        </w:rPr>
        <w:t>whether or not they make a </w:t>
      </w:r>
      <w:r>
        <w:rPr>
          <w:spacing w:val="-2"/>
          <w:sz w:val="16"/>
        </w:rPr>
        <w:t>purchase;</w:t>
      </w:r>
    </w:p>
    <w:p>
      <w:pPr>
        <w:pStyle w:val="ListParagraph"/>
        <w:numPr>
          <w:ilvl w:val="0"/>
          <w:numId w:val="2"/>
        </w:numPr>
        <w:tabs>
          <w:tab w:pos="805" w:val="left" w:leader="none"/>
        </w:tabs>
        <w:spacing w:line="174" w:lineRule="exact" w:before="0" w:after="0"/>
        <w:ind w:left="805" w:right="0" w:hanging="322"/>
        <w:jc w:val="left"/>
        <w:rPr>
          <w:sz w:val="16"/>
        </w:rPr>
      </w:pPr>
      <w:r>
        <w:rPr>
          <w:sz w:val="16"/>
        </w:rPr>
        <w:t>their choice of brand, model or price-</w:t>
      </w:r>
      <w:r>
        <w:rPr>
          <w:spacing w:val="-2"/>
          <w:sz w:val="16"/>
        </w:rPr>
        <w:t>point;</w:t>
      </w:r>
    </w:p>
    <w:p>
      <w:pPr>
        <w:pStyle w:val="ListParagraph"/>
        <w:numPr>
          <w:ilvl w:val="0"/>
          <w:numId w:val="2"/>
        </w:numPr>
        <w:tabs>
          <w:tab w:pos="805" w:val="left" w:leader="none"/>
        </w:tabs>
        <w:spacing w:line="174" w:lineRule="exact" w:before="0" w:after="0"/>
        <w:ind w:left="805" w:right="0" w:hanging="322"/>
        <w:jc w:val="left"/>
        <w:rPr>
          <w:sz w:val="16"/>
        </w:rPr>
      </w:pPr>
      <w:r>
        <w:rPr>
          <w:sz w:val="16"/>
        </w:rPr>
        <w:t>how frequently they upgrade or replace their devices; </w:t>
      </w:r>
      <w:r>
        <w:rPr>
          <w:spacing w:val="-5"/>
          <w:sz w:val="16"/>
        </w:rPr>
        <w:t>and</w:t>
      </w:r>
    </w:p>
    <w:p>
      <w:pPr>
        <w:pStyle w:val="ListParagraph"/>
        <w:numPr>
          <w:ilvl w:val="0"/>
          <w:numId w:val="2"/>
        </w:numPr>
        <w:tabs>
          <w:tab w:pos="805" w:val="left" w:leader="none"/>
        </w:tabs>
        <w:spacing w:line="179" w:lineRule="exact" w:before="0" w:after="0"/>
        <w:ind w:left="805" w:right="0" w:hanging="322"/>
        <w:jc w:val="left"/>
        <w:rPr>
          <w:sz w:val="16"/>
        </w:rPr>
      </w:pPr>
      <w:r>
        <w:rPr>
          <w:sz w:val="16"/>
        </w:rPr>
        <w:t>their appetite for complementary services (for example, Best Buy</w:t>
      </w:r>
      <w:r>
        <w:rPr>
          <w:spacing w:val="-3"/>
          <w:sz w:val="16"/>
        </w:rPr>
        <w:t> </w:t>
      </w:r>
      <w:r>
        <w:rPr>
          <w:spacing w:val="-2"/>
          <w:sz w:val="16"/>
        </w:rPr>
        <w:t>Totaltech).</w:t>
      </w:r>
    </w:p>
    <w:p>
      <w:pPr>
        <w:pStyle w:val="BodyText"/>
        <w:spacing w:line="228" w:lineRule="auto" w:before="159"/>
        <w:ind w:right="183"/>
      </w:pPr>
      <w:r>
        <w:rPr/>
        <w:t>Real GDP growth, inflation (including wage inflation), consumer confidence, the COVID-19 pandemic, employment levels, oil prices, interest, tax and foreign currency exchange rates, availability of consumer financing, housing market conditions, limitations on a government’s ability to borrow and/or spend capital, </w:t>
      </w:r>
      <w:r>
        <w:rPr/>
        <w:t>costs for items such as fuel and food, any recession (and resulting corresponding declines in consumer sentiment) in response at least in part to central banks’</w:t>
      </w:r>
      <w:r>
        <w:rPr>
          <w:spacing w:val="-3"/>
        </w:rPr>
        <w:t> </w:t>
      </w:r>
      <w:r>
        <w:rPr/>
        <w:t>actions to reduce inflation, bank failures or limited liquidity in accessing bank deposits, and other macroeconomic trends can adversely affect consumer demand for the products</w:t>
      </w:r>
      <w:r>
        <w:rPr>
          <w:spacing w:val="7"/>
        </w:rPr>
        <w:t> </w:t>
      </w:r>
      <w:r>
        <w:rPr/>
        <w:t>and</w:t>
      </w:r>
      <w:r>
        <w:rPr>
          <w:spacing w:val="7"/>
        </w:rPr>
        <w:t> </w:t>
      </w:r>
      <w:r>
        <w:rPr/>
        <w:t>services</w:t>
      </w:r>
      <w:r>
        <w:rPr>
          <w:spacing w:val="7"/>
        </w:rPr>
        <w:t> </w:t>
      </w:r>
      <w:r>
        <w:rPr/>
        <w:t>that</w:t>
      </w:r>
      <w:r>
        <w:rPr>
          <w:spacing w:val="7"/>
        </w:rPr>
        <w:t> </w:t>
      </w:r>
      <w:r>
        <w:rPr/>
        <w:t>we</w:t>
      </w:r>
      <w:r>
        <w:rPr>
          <w:spacing w:val="7"/>
        </w:rPr>
        <w:t> </w:t>
      </w:r>
      <w:r>
        <w:rPr/>
        <w:t>offer.</w:t>
      </w:r>
      <w:r>
        <w:rPr>
          <w:spacing w:val="7"/>
        </w:rPr>
        <w:t> </w:t>
      </w:r>
      <w:r>
        <w:rPr/>
        <w:t>In</w:t>
      </w:r>
      <w:r>
        <w:rPr>
          <w:spacing w:val="7"/>
        </w:rPr>
        <w:t> </w:t>
      </w:r>
      <w:r>
        <w:rPr/>
        <w:t>addition</w:t>
      </w:r>
      <w:r>
        <w:rPr>
          <w:spacing w:val="7"/>
        </w:rPr>
        <w:t> </w:t>
      </w:r>
      <w:r>
        <w:rPr/>
        <w:t>to</w:t>
      </w:r>
      <w:r>
        <w:rPr>
          <w:spacing w:val="7"/>
        </w:rPr>
        <w:t> </w:t>
      </w:r>
      <w:r>
        <w:rPr/>
        <w:t>general</w:t>
      </w:r>
      <w:r>
        <w:rPr>
          <w:spacing w:val="7"/>
        </w:rPr>
        <w:t> </w:t>
      </w:r>
      <w:r>
        <w:rPr/>
        <w:t>levels</w:t>
      </w:r>
      <w:r>
        <w:rPr>
          <w:spacing w:val="7"/>
        </w:rPr>
        <w:t> </w:t>
      </w:r>
      <w:r>
        <w:rPr/>
        <w:t>of</w:t>
      </w:r>
      <w:r>
        <w:rPr>
          <w:spacing w:val="7"/>
        </w:rPr>
        <w:t> </w:t>
      </w:r>
      <w:r>
        <w:rPr/>
        <w:t>inflation,</w:t>
      </w:r>
      <w:r>
        <w:rPr>
          <w:spacing w:val="7"/>
        </w:rPr>
        <w:t> </w:t>
      </w:r>
      <w:r>
        <w:rPr/>
        <w:t>we</w:t>
      </w:r>
      <w:r>
        <w:rPr>
          <w:spacing w:val="7"/>
        </w:rPr>
        <w:t> </w:t>
      </w:r>
      <w:r>
        <w:rPr/>
        <w:t>are</w:t>
      </w:r>
      <w:r>
        <w:rPr>
          <w:spacing w:val="7"/>
        </w:rPr>
        <w:t> </w:t>
      </w:r>
      <w:r>
        <w:rPr/>
        <w:t>also</w:t>
      </w:r>
      <w:r>
        <w:rPr>
          <w:spacing w:val="7"/>
        </w:rPr>
        <w:t> </w:t>
      </w:r>
      <w:r>
        <w:rPr/>
        <w:t>subject</w:t>
      </w:r>
      <w:r>
        <w:rPr>
          <w:spacing w:val="7"/>
        </w:rPr>
        <w:t> </w:t>
      </w:r>
      <w:r>
        <w:rPr/>
        <w:t>to</w:t>
      </w:r>
      <w:r>
        <w:rPr>
          <w:spacing w:val="7"/>
        </w:rPr>
        <w:t> </w:t>
      </w:r>
      <w:r>
        <w:rPr/>
        <w:t>risks</w:t>
      </w:r>
      <w:r>
        <w:rPr>
          <w:spacing w:val="7"/>
        </w:rPr>
        <w:t> </w:t>
      </w:r>
      <w:r>
        <w:rPr/>
        <w:t>of</w:t>
      </w:r>
      <w:r>
        <w:rPr>
          <w:spacing w:val="7"/>
        </w:rPr>
        <w:t> </w:t>
      </w:r>
      <w:r>
        <w:rPr/>
        <w:t>specific</w:t>
      </w:r>
      <w:r>
        <w:rPr>
          <w:spacing w:val="7"/>
        </w:rPr>
        <w:t> </w:t>
      </w:r>
      <w:r>
        <w:rPr/>
        <w:t>inflationary</w:t>
      </w:r>
      <w:r>
        <w:rPr>
          <w:spacing w:val="7"/>
        </w:rPr>
        <w:t> </w:t>
      </w:r>
      <w:r>
        <w:rPr/>
        <w:t>pressures</w:t>
      </w:r>
      <w:r>
        <w:rPr>
          <w:spacing w:val="7"/>
        </w:rPr>
        <w:t> </w:t>
      </w:r>
      <w:r>
        <w:rPr/>
        <w:t>on</w:t>
      </w:r>
      <w:r>
        <w:rPr>
          <w:spacing w:val="7"/>
        </w:rPr>
        <w:t> </w:t>
      </w:r>
      <w:r>
        <w:rPr/>
        <w:t>product</w:t>
      </w:r>
      <w:r>
        <w:rPr>
          <w:spacing w:val="7"/>
        </w:rPr>
        <w:t> </w:t>
      </w:r>
      <w:r>
        <w:rPr/>
        <w:t>prices</w:t>
      </w:r>
      <w:r>
        <w:rPr>
          <w:spacing w:val="7"/>
        </w:rPr>
        <w:t> </w:t>
      </w:r>
      <w:r>
        <w:rPr/>
        <w:t>due to, for example, high consumer demand, component shortages and supply chain disruption. We may be unable to increase our prices sufficiently to offset these </w:t>
      </w:r>
      <w:r>
        <w:rPr>
          <w:spacing w:val="-2"/>
        </w:rPr>
        <w:t>pressures.</w:t>
      </w:r>
    </w:p>
    <w:p>
      <w:pPr>
        <w:pStyle w:val="BodyText"/>
        <w:spacing w:line="228" w:lineRule="auto" w:before="170"/>
        <w:ind w:right="160"/>
      </w:pPr>
      <w:r>
        <w:rPr/>
        <w:t>Geopolitical issues around the world and how our markets are positioned can also impact macroeconomic conditions and could have a material adverse impact</w:t>
      </w:r>
      <w:r>
        <w:rPr>
          <w:spacing w:val="40"/>
        </w:rPr>
        <w:t> </w:t>
      </w:r>
      <w:r>
        <w:rPr/>
        <w:t>on our financial results. For example, the conflict in Ukraine may continue to significantly impact fuel prices, inflation, the global supply chain and other macroeconomic conditions, which may further adversely affect global economic growth, consumer confidence and demand for our products and services. Russia is a significant global producer of both fuel and raw materials used in certain of the products we sell, including nickel, aluminum and copper. Disruptions in the markets for those inputs or other inputs produced by Russia, whether due to sanctions, market pressure not to purchase inputs from Russia or otherwise, could increase overall material costs for many of the products we sell. We cannot predict the extent or duration of sanctions in response to the conflict in Ukraine, nor can we predict the effects of legislative or other governmental actions or regulatory scrutiny of Russia, its allies or other countries with which Russia has</w:t>
      </w:r>
      <w:r>
        <w:rPr>
          <w:spacing w:val="80"/>
        </w:rPr>
        <w:t> </w:t>
      </w:r>
      <w:r>
        <w:rPr/>
        <w:t>significant trade or financial ties, including China.</w:t>
      </w:r>
      <w:r>
        <w:rPr>
          <w:spacing w:val="-2"/>
        </w:rPr>
        <w:t> </w:t>
      </w:r>
      <w:r>
        <w:rPr/>
        <w:t>The conflict in Ukraine has exacerbated geopolitical tensions globally. Further deterioration of relations between Taiwan and China, the resulting actions taken, the response of the international community and other factors affecting trade with China or political or economic conditions in Taiwan could disrupt the manufacturing of products or hardware components in the region, such as semiconductors and television panels sourced from</w:t>
      </w:r>
      <w:r>
        <w:rPr>
          <w:spacing w:val="-3"/>
        </w:rPr>
        <w:t> </w:t>
      </w:r>
      <w:r>
        <w:rPr/>
        <w:t>Taiwan or the broader array of products sourced from China. One or more of these factors could have a material adverse effect on our supply chain, the cost of our products or our revenues and financial results.</w:t>
      </w:r>
    </w:p>
    <w:p>
      <w:pPr>
        <w:pStyle w:val="Heading2"/>
        <w:spacing w:before="148"/>
      </w:pPr>
      <w:r>
        <w:rPr/>
        <w:t>Catastrophic events, including global pandemics such as the COVID-19 pandemic, could adversely affect our operating </w:t>
      </w:r>
      <w:r>
        <w:rPr>
          <w:spacing w:val="-2"/>
        </w:rPr>
        <w:t>results.</w:t>
      </w:r>
    </w:p>
    <w:p>
      <w:pPr>
        <w:pStyle w:val="BodyText"/>
        <w:spacing w:line="228" w:lineRule="auto" w:before="172"/>
      </w:pPr>
      <w:r>
        <w:rPr/>
        <w:t>The risk or actual occurrence of various catastrophic events could have a material adverse effect on our financial performance. Such events may consist of, or </w:t>
      </w:r>
      <w:r>
        <w:rPr/>
        <w:t>be caused by, for example:</w:t>
      </w:r>
    </w:p>
    <w:p>
      <w:pPr>
        <w:pStyle w:val="ListParagraph"/>
        <w:numPr>
          <w:ilvl w:val="0"/>
          <w:numId w:val="2"/>
        </w:numPr>
        <w:tabs>
          <w:tab w:pos="805" w:val="left" w:leader="none"/>
        </w:tabs>
        <w:spacing w:line="179" w:lineRule="exact" w:before="166" w:after="0"/>
        <w:ind w:left="805" w:right="0" w:hanging="322"/>
        <w:jc w:val="left"/>
        <w:rPr>
          <w:sz w:val="16"/>
        </w:rPr>
      </w:pPr>
      <w:r>
        <w:rPr>
          <w:sz w:val="16"/>
        </w:rPr>
        <w:t>natural disasters or extreme weather events, including those related to climate </w:t>
      </w:r>
      <w:r>
        <w:rPr>
          <w:spacing w:val="-2"/>
          <w:sz w:val="16"/>
        </w:rPr>
        <w:t>change;</w:t>
      </w:r>
    </w:p>
    <w:p>
      <w:pPr>
        <w:pStyle w:val="ListParagraph"/>
        <w:numPr>
          <w:ilvl w:val="0"/>
          <w:numId w:val="2"/>
        </w:numPr>
        <w:tabs>
          <w:tab w:pos="805" w:val="left" w:leader="none"/>
        </w:tabs>
        <w:spacing w:line="174" w:lineRule="exact" w:before="0" w:after="0"/>
        <w:ind w:left="805" w:right="0" w:hanging="322"/>
        <w:jc w:val="left"/>
        <w:rPr>
          <w:sz w:val="16"/>
        </w:rPr>
      </w:pPr>
      <w:r>
        <w:rPr>
          <w:sz w:val="16"/>
        </w:rPr>
        <w:t>diseases</w:t>
      </w:r>
      <w:r>
        <w:rPr>
          <w:spacing w:val="-1"/>
          <w:sz w:val="16"/>
        </w:rPr>
        <w:t> </w:t>
      </w:r>
      <w:r>
        <w:rPr>
          <w:sz w:val="16"/>
        </w:rPr>
        <w:t>or pandemics</w:t>
      </w:r>
      <w:r>
        <w:rPr>
          <w:spacing w:val="-1"/>
          <w:sz w:val="16"/>
        </w:rPr>
        <w:t> </w:t>
      </w:r>
      <w:r>
        <w:rPr>
          <w:sz w:val="16"/>
        </w:rPr>
        <w:t>(including COVID-19) that</w:t>
      </w:r>
      <w:r>
        <w:rPr>
          <w:spacing w:val="-1"/>
          <w:sz w:val="16"/>
        </w:rPr>
        <w:t> </w:t>
      </w:r>
      <w:r>
        <w:rPr>
          <w:sz w:val="16"/>
        </w:rPr>
        <w:t>have affected and</w:t>
      </w:r>
      <w:r>
        <w:rPr>
          <w:spacing w:val="-1"/>
          <w:sz w:val="16"/>
        </w:rPr>
        <w:t> </w:t>
      </w:r>
      <w:r>
        <w:rPr>
          <w:sz w:val="16"/>
        </w:rPr>
        <w:t>may continue to</w:t>
      </w:r>
      <w:r>
        <w:rPr>
          <w:spacing w:val="-1"/>
          <w:sz w:val="16"/>
        </w:rPr>
        <w:t> </w:t>
      </w:r>
      <w:r>
        <w:rPr>
          <w:sz w:val="16"/>
        </w:rPr>
        <w:t>affect our employees,</w:t>
      </w:r>
      <w:r>
        <w:rPr>
          <w:spacing w:val="-1"/>
          <w:sz w:val="16"/>
        </w:rPr>
        <w:t> </w:t>
      </w:r>
      <w:r>
        <w:rPr>
          <w:sz w:val="16"/>
        </w:rPr>
        <w:t>customers or </w:t>
      </w:r>
      <w:r>
        <w:rPr>
          <w:spacing w:val="-2"/>
          <w:sz w:val="16"/>
        </w:rPr>
        <w:t>partners;</w:t>
      </w:r>
    </w:p>
    <w:p>
      <w:pPr>
        <w:pStyle w:val="ListParagraph"/>
        <w:numPr>
          <w:ilvl w:val="0"/>
          <w:numId w:val="2"/>
        </w:numPr>
        <w:tabs>
          <w:tab w:pos="805" w:val="left" w:leader="none"/>
        </w:tabs>
        <w:spacing w:line="174" w:lineRule="exact" w:before="0" w:after="0"/>
        <w:ind w:left="805" w:right="0" w:hanging="322"/>
        <w:jc w:val="left"/>
        <w:rPr>
          <w:sz w:val="16"/>
        </w:rPr>
      </w:pPr>
      <w:r>
        <w:rPr>
          <w:sz w:val="16"/>
        </w:rPr>
        <w:t>earthquakes,</w:t>
      </w:r>
      <w:r>
        <w:rPr>
          <w:spacing w:val="-1"/>
          <w:sz w:val="16"/>
        </w:rPr>
        <w:t> </w:t>
      </w:r>
      <w:r>
        <w:rPr>
          <w:sz w:val="16"/>
        </w:rPr>
        <w:t>floods, fires or</w:t>
      </w:r>
      <w:r>
        <w:rPr>
          <w:spacing w:val="-1"/>
          <w:sz w:val="16"/>
        </w:rPr>
        <w:t> </w:t>
      </w:r>
      <w:r>
        <w:rPr>
          <w:sz w:val="16"/>
        </w:rPr>
        <w:t>other catastrophes affecting our</w:t>
      </w:r>
      <w:r>
        <w:rPr>
          <w:spacing w:val="-1"/>
          <w:sz w:val="16"/>
        </w:rPr>
        <w:t> </w:t>
      </w:r>
      <w:r>
        <w:rPr>
          <w:sz w:val="16"/>
        </w:rPr>
        <w:t>properties, employees or </w:t>
      </w:r>
      <w:r>
        <w:rPr>
          <w:spacing w:val="-2"/>
          <w:sz w:val="16"/>
        </w:rPr>
        <w:t>customers;</w:t>
      </w:r>
    </w:p>
    <w:p>
      <w:pPr>
        <w:pStyle w:val="ListParagraph"/>
        <w:numPr>
          <w:ilvl w:val="0"/>
          <w:numId w:val="2"/>
        </w:numPr>
        <w:tabs>
          <w:tab w:pos="805" w:val="left" w:leader="none"/>
        </w:tabs>
        <w:spacing w:line="174" w:lineRule="exact" w:before="0" w:after="0"/>
        <w:ind w:left="805" w:right="0" w:hanging="322"/>
        <w:jc w:val="left"/>
        <w:rPr>
          <w:sz w:val="16"/>
        </w:rPr>
      </w:pPr>
      <w:r>
        <w:rPr>
          <w:sz w:val="16"/>
        </w:rPr>
        <w:t>power loss, telecommunications failures, or software or hardware malfunctions; </w:t>
      </w:r>
      <w:r>
        <w:rPr>
          <w:spacing w:val="-5"/>
          <w:sz w:val="16"/>
        </w:rPr>
        <w:t>or</w:t>
      </w:r>
    </w:p>
    <w:p>
      <w:pPr>
        <w:pStyle w:val="ListParagraph"/>
        <w:numPr>
          <w:ilvl w:val="0"/>
          <w:numId w:val="2"/>
        </w:numPr>
        <w:tabs>
          <w:tab w:pos="805" w:val="left" w:leader="none"/>
        </w:tabs>
        <w:spacing w:line="179" w:lineRule="exact" w:before="0" w:after="0"/>
        <w:ind w:left="805" w:right="0" w:hanging="322"/>
        <w:jc w:val="left"/>
        <w:rPr>
          <w:sz w:val="16"/>
        </w:rPr>
      </w:pPr>
      <w:r>
        <w:rPr>
          <w:sz w:val="16"/>
        </w:rPr>
        <w:t>terrorism, civil unrest, mass violence or violent acts, or other </w:t>
      </w:r>
      <w:r>
        <w:rPr>
          <w:spacing w:val="-2"/>
          <w:sz w:val="16"/>
        </w:rPr>
        <w:t>conflicts.</w:t>
      </w:r>
    </w:p>
    <w:p>
      <w:pPr>
        <w:pStyle w:val="BodyText"/>
        <w:spacing w:line="228" w:lineRule="auto" w:before="172"/>
        <w:ind w:right="283"/>
      </w:pPr>
      <w:r>
        <w:rPr/>
        <w:t>In recent years, we have observed an increase in the number and severity of certain catastrophic events in many of our markets. Such events can adversely affect our workforce and prevent employees and customers from reaching our stores and properties. They can also disrupt or disable portions of our supply chain, distribution network and third-party business operations that may impact our ability to procure goods or services required for business operations at </w:t>
      </w:r>
      <w:r>
        <w:rPr/>
        <w:t>the quantities and levels we require. Finally, such events can also affect our information technology systems, resulting in disruption to various aspects of our operations, including our ability to transact with customers and fulfill orders. The adverse effects of any such catastrophic event would be exacerbated if experienced at the same time as another unexpected and adverse event, such as the COVID-19 pandemic.</w:t>
      </w:r>
    </w:p>
    <w:p>
      <w:pPr>
        <w:pStyle w:val="BodyText"/>
        <w:spacing w:line="225" w:lineRule="auto" w:before="172"/>
        <w:ind w:right="255"/>
      </w:pPr>
      <w:r>
        <w:rPr/>
        <w:t>The COVID-19 pandemic in particular has had and may continue to subject our business, operations and financial condition to a number of risks. These risks have included or may in the future continue to include: (i) significant reductions in customer visits to, and spending at, our stores; (ii) significant disruptions to </w:t>
      </w:r>
      <w:r>
        <w:rPr/>
        <w:t>our supply chain; (iii) fluctuating consumer spending, particularly in light of the provision of government stimulus funds; (iv) novel changes to our operations, such as the roll-out of contactless, curbside pick-up for our goods, (v) the implementation of safety standards by various state and federal agencies; (vi) risks related to the shift in channels in which customers choose to engage us, such as by switching to online shopping, which may affect our profitability; and (vii) our ability to finance our operations. The emergence of new and more transmissible, more virulent, and/or immune-evading SARS-COV-2 variants could exacerbate these </w:t>
      </w:r>
      <w:r>
        <w:rPr>
          <w:spacing w:val="-2"/>
        </w:rPr>
        <w:t>risks.</w:t>
      </w:r>
    </w:p>
    <w:p>
      <w:pPr>
        <w:pStyle w:val="BodyText"/>
        <w:spacing w:before="161"/>
        <w:ind w:left="0"/>
        <w:jc w:val="center"/>
      </w:pPr>
      <w:r>
        <w:rPr>
          <w:spacing w:val="-10"/>
        </w:rPr>
        <w:t>9</w:t>
      </w:r>
    </w:p>
    <w:p>
      <w:pPr>
        <w:pStyle w:val="BodyText"/>
        <w:spacing w:before="74"/>
        <w:ind w:left="0"/>
        <w:rPr>
          <w:sz w:val="20"/>
        </w:rPr>
      </w:pPr>
      <w:r>
        <w:rPr/>
        <mc:AlternateContent>
          <mc:Choice Requires="wps">
            <w:drawing>
              <wp:anchor distT="0" distB="0" distL="0" distR="0" allowOverlap="1" layoutInCell="1" locked="0" behindDoc="1" simplePos="0" relativeHeight="487592960">
                <wp:simplePos x="0" y="0"/>
                <wp:positionH relativeFrom="page">
                  <wp:posOffset>229840</wp:posOffset>
                </wp:positionH>
                <wp:positionV relativeFrom="paragraph">
                  <wp:posOffset>208267</wp:posOffset>
                </wp:positionV>
                <wp:extent cx="7287259" cy="17145"/>
                <wp:effectExtent l="0" t="0" r="0" b="0"/>
                <wp:wrapTopAndBottom/>
                <wp:docPr id="35" name="Group 35"/>
                <wp:cNvGraphicFramePr>
                  <a:graphicFrameLocks/>
                </wp:cNvGraphicFramePr>
                <a:graphic>
                  <a:graphicData uri="http://schemas.microsoft.com/office/word/2010/wordprocessingGroup">
                    <wpg:wgp>
                      <wpg:cNvPr id="35" name="Group 35"/>
                      <wpg:cNvGrpSpPr/>
                      <wpg:grpSpPr>
                        <a:xfrm>
                          <a:off x="0" y="0"/>
                          <a:ext cx="7287259" cy="17145"/>
                          <a:chExt cx="7287259" cy="17145"/>
                        </a:xfrm>
                      </wpg:grpSpPr>
                      <wps:wsp>
                        <wps:cNvPr id="36" name="Graphic 36"/>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37" name="Graphic 37"/>
                        <wps:cNvSpPr/>
                        <wps:spPr>
                          <a:xfrm>
                            <a:off x="-8" y="10"/>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38" name="Graphic 38"/>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723520;mso-wrap-distance-left:0;mso-wrap-distance-right:0" id="docshapegroup34" coordorigin="362,328" coordsize="11476,27">
                <v:rect style="position:absolute;left:361;top:327;width:11476;height:14" id="docshape35" filled="true" fillcolor="#999999" stroked="false">
                  <v:fill type="solid"/>
                </v:rect>
                <v:shape style="position:absolute;left:361;top:328;width:11476;height:27" id="docshape36" coordorigin="362,328" coordsize="11476,27" path="m11837,328l11824,341,362,341,362,355,11824,355,11837,355,11837,341,11837,328xe" filled="true" fillcolor="#ededed" stroked="false">
                  <v:path arrowok="t"/>
                  <v:fill type="solid"/>
                </v:shape>
                <v:shape style="position:absolute;left:361;top:327;width:14;height:27" id="docshape37"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780" w:bottom="280" w:left="200" w:right="240"/>
        </w:sectPr>
      </w:pPr>
    </w:p>
    <w:p>
      <w:pPr>
        <w:pStyle w:val="BodyText"/>
        <w:spacing w:line="244" w:lineRule="auto" w:before="82"/>
        <w:ind w:right="283"/>
      </w:pPr>
      <w:r>
        <w:rPr/>
        <w:t>Three of our largest states by total sales are California,</w:t>
      </w:r>
      <w:r>
        <w:rPr>
          <w:spacing w:val="-3"/>
        </w:rPr>
        <w:t> </w:t>
      </w:r>
      <w:r>
        <w:rPr/>
        <w:t>Texas and Florida, areas where natural disasters and extreme weather conditions have been, and </w:t>
      </w:r>
      <w:r>
        <w:rPr/>
        <w:t>could continue to be, more prevalent. Natural disasters and climate-related events in those states and other areas where our sales and operations are concentrated could result in significant physical damage to or closure of our stores, distribution centers or other facilities.</w:t>
      </w:r>
    </w:p>
    <w:p>
      <w:pPr>
        <w:pStyle w:val="BodyText"/>
        <w:spacing w:line="228" w:lineRule="auto" w:before="182"/>
        <w:ind w:right="283"/>
      </w:pPr>
      <w:r>
        <w:rPr/>
        <w:t>Further, external social activism, tension and violence resulting from external events impacting social justice and inequality, and our response to them, may adversely affect our employees, customers, properties and the communities in which we operate.</w:t>
      </w:r>
      <w:r>
        <w:rPr>
          <w:spacing w:val="-2"/>
        </w:rPr>
        <w:t> </w:t>
      </w:r>
      <w:r>
        <w:rPr/>
        <w:t>Also, if our customers and employees do not perceive our response to be appropriate or adequate for a particular region or our company as a whole, we could suffer damage to our reputation and our brand, which could adversely affect our business in the future.</w:t>
      </w:r>
      <w:r>
        <w:rPr>
          <w:spacing w:val="-3"/>
        </w:rPr>
        <w:t> </w:t>
      </w:r>
      <w:r>
        <w:rPr/>
        <w:t>As a consequence of these or other catastrophic events, we may endure interruption to our operations or losses of property, equipment or inventory, which could adversely affect our revenue and profitability.</w:t>
      </w:r>
    </w:p>
    <w:p>
      <w:pPr>
        <w:pStyle w:val="Heading2"/>
        <w:spacing w:line="228" w:lineRule="auto" w:before="158"/>
        <w:ind w:right="283"/>
      </w:pPr>
      <w:r>
        <w:rPr/>
        <w:t>Many of the products we sell are highly susceptible to technological advancement, product life cycle fluctuations and changes in </w:t>
      </w:r>
      <w:r>
        <w:rPr/>
        <w:t>consumer </w:t>
      </w:r>
      <w:r>
        <w:rPr>
          <w:spacing w:val="-2"/>
        </w:rPr>
        <w:t>preferences.</w:t>
      </w:r>
    </w:p>
    <w:p>
      <w:pPr>
        <w:pStyle w:val="BodyText"/>
        <w:spacing w:line="228" w:lineRule="auto" w:before="173"/>
        <w:ind w:right="283"/>
      </w:pPr>
      <w:r>
        <w:rPr/>
        <w:t>We operate in a highly and increasingly dynamic industry sector fueled by constant technological innovation and disruption. This manifests itself in a variety of ways: the emergence of new products and categories, the often rapid maturation of categories, cannibalization of categories, changing price points, and </w:t>
      </w:r>
      <w:r>
        <w:rPr/>
        <w:t>product replacement and upgrade cycles.</w:t>
      </w:r>
    </w:p>
    <w:p>
      <w:pPr>
        <w:pStyle w:val="BodyText"/>
        <w:spacing w:line="228" w:lineRule="auto" w:before="173"/>
        <w:ind w:right="283"/>
      </w:pPr>
      <w:r>
        <w:rPr/>
        <w:t>This rapid pace of change can be hard to predict and manage, and there is no guarantee we can effectively do this all the time. If we fail to interpret, predict and react to these changes in a timely and effective manner, the consequences can include: failure to offer the products and services that our customers want; excess inventory, which may require heavy discounting or liquidation; inability to secure adequate access to brands or products for which consumer demand exceeds supply; delays in adapting our merchandising, marketing or supply chain capabilities to accommodate changes in product trends; and damage to our brand and reputation. These and other similar factors could have a material adverse impact on our revenue and profitability.</w:t>
      </w:r>
    </w:p>
    <w:p>
      <w:pPr>
        <w:spacing w:before="164"/>
        <w:ind w:left="161" w:right="0" w:firstLine="0"/>
        <w:jc w:val="left"/>
        <w:rPr>
          <w:b/>
          <w:sz w:val="16"/>
        </w:rPr>
      </w:pPr>
      <w:r>
        <w:rPr>
          <w:b/>
          <w:sz w:val="16"/>
          <w:u w:val="single"/>
        </w:rPr>
        <w:t>Strategic </w:t>
      </w:r>
      <w:r>
        <w:rPr>
          <w:b/>
          <w:spacing w:val="-2"/>
          <w:sz w:val="16"/>
          <w:u w:val="single"/>
        </w:rPr>
        <w:t>Risks</w:t>
      </w:r>
      <w:r>
        <w:rPr>
          <w:b/>
          <w:spacing w:val="40"/>
          <w:sz w:val="16"/>
          <w:u w:val="single"/>
        </w:rPr>
        <w:t> </w:t>
      </w:r>
    </w:p>
    <w:p>
      <w:pPr>
        <w:pStyle w:val="Heading2"/>
        <w:spacing w:line="228" w:lineRule="auto" w:before="172"/>
        <w:ind w:right="283"/>
      </w:pPr>
      <w:r>
        <w:rPr/>
        <w:t>We face strong competition from multi-channel retailers, e-commerce businesses, technology service providers, traditional store-based </w:t>
      </w:r>
      <w:r>
        <w:rPr/>
        <w:t>retailers, vendors and mobile network carriers, which directly affects our revenue and profitability.</w:t>
      </w:r>
    </w:p>
    <w:p>
      <w:pPr>
        <w:pStyle w:val="BodyText"/>
        <w:spacing w:line="223" w:lineRule="auto" w:before="177"/>
        <w:ind w:right="220"/>
      </w:pPr>
      <w:r>
        <w:rPr/>
        <w:t>While we constantly strive to offer consumers the best value, the retail sector is highly competitive. Price is of great importance to most customers and price transparency and comparability continues to increase, particularly as a result of digital technology. The ability of consumers to compare prices on a real-time</w:t>
      </w:r>
      <w:r>
        <w:rPr>
          <w:spacing w:val="40"/>
        </w:rPr>
        <w:t> </w:t>
      </w:r>
      <w:r>
        <w:rPr/>
        <w:t>basis puts additional pressure on us to maintain competitive prices. We compete with many other local, regional, national and international retailers and technology service providers, as well as some of our vendors and mobile network carriers that market their products directly to consumers. Competition may </w:t>
      </w:r>
      <w:r>
        <w:rPr/>
        <w:t>also result from new entrants into the markets we serve, offering products and/or services that compete with us.</w:t>
      </w:r>
    </w:p>
    <w:p>
      <w:pPr>
        <w:pStyle w:val="BodyText"/>
        <w:spacing w:line="228" w:lineRule="auto" w:before="173"/>
        <w:ind w:right="231"/>
      </w:pPr>
      <w:r>
        <w:rPr/>
        <w:t>The retail sector continues to experience increased sales initiated online and using mobile applications, as well as online sales for both in-store or curbside pick- up. Online and multi-channel retailers continue to focus on delivery services, with customers increasingly seeking faster, guaranteed delivery times and low-cost or free shipping. Our ability to be competitive on delivery times and delivery costs depends on many factors, and our failure to successfully manage these </w:t>
      </w:r>
      <w:r>
        <w:rPr/>
        <w:t>factors and offer competitive delivery options could negatively impact the demand for our products and our profit margins. Because our business strategy is based on offering superior levels of customer service and a full range of services to complement the products we offer, our cost structure might be higher than some of our competitors, and this, in conjunction with price transparency, could put pressure on our margins.</w:t>
      </w:r>
      <w:r>
        <w:rPr>
          <w:spacing w:val="-3"/>
        </w:rPr>
        <w:t> </w:t>
      </w:r>
      <w:r>
        <w:rPr/>
        <w:t>As these and related competitive factors evolve, we may experience material adverse pressure on our revenue and profitability.</w:t>
      </w:r>
    </w:p>
    <w:p>
      <w:pPr>
        <w:pStyle w:val="Heading2"/>
        <w:spacing w:line="228" w:lineRule="auto" w:before="171"/>
        <w:ind w:right="283"/>
      </w:pPr>
      <w:r>
        <w:rPr/>
        <w:t>If we fail to attract, retain and engage appropriately qualified employees, including employees in key positions, our operations and profitability </w:t>
      </w:r>
      <w:r>
        <w:rPr/>
        <w:t>may be harmed. In addition, changes in market compensation rates may adversely affect our profitability.</w:t>
      </w:r>
    </w:p>
    <w:p>
      <w:pPr>
        <w:pStyle w:val="BodyText"/>
        <w:spacing w:line="225" w:lineRule="auto" w:before="175"/>
        <w:ind w:right="201"/>
      </w:pPr>
      <w:r>
        <w:rPr/>
        <w:t>Our performance is highly dependent on attracting, retaining and engaging appropriately qualified employees in our stores, service centers, distribution centers, field and corporate offices. Our strategy of offering high-quality services and assistance for our customers requires a highly trained and engaged workforce. The turnover</w:t>
      </w:r>
      <w:r>
        <w:rPr>
          <w:spacing w:val="7"/>
        </w:rPr>
        <w:t> </w:t>
      </w:r>
      <w:r>
        <w:rPr/>
        <w:t>rate</w:t>
      </w:r>
      <w:r>
        <w:rPr>
          <w:spacing w:val="7"/>
        </w:rPr>
        <w:t> </w:t>
      </w:r>
      <w:r>
        <w:rPr/>
        <w:t>in</w:t>
      </w:r>
      <w:r>
        <w:rPr>
          <w:spacing w:val="7"/>
        </w:rPr>
        <w:t> </w:t>
      </w:r>
      <w:r>
        <w:rPr/>
        <w:t>the</w:t>
      </w:r>
      <w:r>
        <w:rPr>
          <w:spacing w:val="7"/>
        </w:rPr>
        <w:t> </w:t>
      </w:r>
      <w:r>
        <w:rPr/>
        <w:t>retail</w:t>
      </w:r>
      <w:r>
        <w:rPr>
          <w:spacing w:val="7"/>
        </w:rPr>
        <w:t> </w:t>
      </w:r>
      <w:r>
        <w:rPr/>
        <w:t>sector</w:t>
      </w:r>
      <w:r>
        <w:rPr>
          <w:spacing w:val="7"/>
        </w:rPr>
        <w:t> </w:t>
      </w:r>
      <w:r>
        <w:rPr/>
        <w:t>is</w:t>
      </w:r>
      <w:r>
        <w:rPr>
          <w:spacing w:val="7"/>
        </w:rPr>
        <w:t> </w:t>
      </w:r>
      <w:r>
        <w:rPr/>
        <w:t>relatively</w:t>
      </w:r>
      <w:r>
        <w:rPr>
          <w:spacing w:val="7"/>
        </w:rPr>
        <w:t> </w:t>
      </w:r>
      <w:r>
        <w:rPr/>
        <w:t>high</w:t>
      </w:r>
      <w:r>
        <w:rPr>
          <w:spacing w:val="7"/>
        </w:rPr>
        <w:t> </w:t>
      </w:r>
      <w:r>
        <w:rPr/>
        <w:t>and</w:t>
      </w:r>
      <w:r>
        <w:rPr>
          <w:spacing w:val="7"/>
        </w:rPr>
        <w:t> </w:t>
      </w:r>
      <w:r>
        <w:rPr/>
        <w:t>increased</w:t>
      </w:r>
      <w:r>
        <w:rPr>
          <w:spacing w:val="7"/>
        </w:rPr>
        <w:t> </w:t>
      </w:r>
      <w:r>
        <w:rPr/>
        <w:t>during</w:t>
      </w:r>
      <w:r>
        <w:rPr>
          <w:spacing w:val="7"/>
        </w:rPr>
        <w:t> </w:t>
      </w:r>
      <w:r>
        <w:rPr/>
        <w:t>the</w:t>
      </w:r>
      <w:r>
        <w:rPr>
          <w:spacing w:val="7"/>
        </w:rPr>
        <w:t> </w:t>
      </w:r>
      <w:r>
        <w:rPr/>
        <w:t>COVID-19</w:t>
      </w:r>
      <w:r>
        <w:rPr>
          <w:spacing w:val="7"/>
        </w:rPr>
        <w:t> </w:t>
      </w:r>
      <w:r>
        <w:rPr/>
        <w:t>pandemic,</w:t>
      </w:r>
      <w:r>
        <w:rPr>
          <w:spacing w:val="7"/>
        </w:rPr>
        <w:t> </w:t>
      </w:r>
      <w:r>
        <w:rPr/>
        <w:t>and</w:t>
      </w:r>
      <w:r>
        <w:rPr>
          <w:spacing w:val="7"/>
        </w:rPr>
        <w:t> </w:t>
      </w:r>
      <w:r>
        <w:rPr/>
        <w:t>there</w:t>
      </w:r>
      <w:r>
        <w:rPr>
          <w:spacing w:val="7"/>
        </w:rPr>
        <w:t> </w:t>
      </w:r>
      <w:r>
        <w:rPr/>
        <w:t>is</w:t>
      </w:r>
      <w:r>
        <w:rPr>
          <w:spacing w:val="7"/>
        </w:rPr>
        <w:t> </w:t>
      </w:r>
      <w:r>
        <w:rPr/>
        <w:t>an</w:t>
      </w:r>
      <w:r>
        <w:rPr>
          <w:spacing w:val="7"/>
        </w:rPr>
        <w:t> </w:t>
      </w:r>
      <w:r>
        <w:rPr/>
        <w:t>ongoing</w:t>
      </w:r>
      <w:r>
        <w:rPr>
          <w:spacing w:val="7"/>
        </w:rPr>
        <w:t> </w:t>
      </w:r>
      <w:r>
        <w:rPr/>
        <w:t>need</w:t>
      </w:r>
      <w:r>
        <w:rPr>
          <w:spacing w:val="7"/>
        </w:rPr>
        <w:t> </w:t>
      </w:r>
      <w:r>
        <w:rPr/>
        <w:t>to</w:t>
      </w:r>
      <w:r>
        <w:rPr>
          <w:spacing w:val="7"/>
        </w:rPr>
        <w:t> </w:t>
      </w:r>
      <w:r>
        <w:rPr/>
        <w:t>recruit</w:t>
      </w:r>
      <w:r>
        <w:rPr>
          <w:spacing w:val="7"/>
        </w:rPr>
        <w:t> </w:t>
      </w:r>
      <w:r>
        <w:rPr/>
        <w:t>and</w:t>
      </w:r>
      <w:r>
        <w:rPr>
          <w:spacing w:val="7"/>
        </w:rPr>
        <w:t> </w:t>
      </w:r>
      <w:r>
        <w:rPr/>
        <w:t>train</w:t>
      </w:r>
      <w:r>
        <w:rPr>
          <w:spacing w:val="7"/>
        </w:rPr>
        <w:t> </w:t>
      </w:r>
      <w:r>
        <w:rPr/>
        <w:t>new employees. Factors that affect our ability to maintain sufficient numbers of qualified employees include, for example, employee engagement, our reputation, unemployment rates, competition from other employers, availability of qualified personnel and our ability to offer appropriate compensation and benefit </w:t>
      </w:r>
      <w:r>
        <w:rPr/>
        <w:t>packages. Failure to recruit or retain qualified employees in the future may impair our efficiency and effectiveness and our ability to pursue growth opportunities. In addition,</w:t>
      </w:r>
      <w:r>
        <w:rPr>
          <w:spacing w:val="40"/>
        </w:rPr>
        <w:t> </w:t>
      </w:r>
      <w:r>
        <w:rPr/>
        <w:t>a significant amount of turnover of our executive team or other employees in key positions with specific knowledge relating to us, our operations and our industry may negatively impact our operations.</w:t>
      </w:r>
    </w:p>
    <w:p>
      <w:pPr>
        <w:pStyle w:val="BodyText"/>
        <w:spacing w:line="228" w:lineRule="auto" w:before="170"/>
        <w:ind w:right="225"/>
      </w:pPr>
      <w:r>
        <w:rPr/>
        <w:t>We operate in a competitive labor market and there is a risk that market increases in compensation and employer-provided benefits could have a material adverse effect on our profitability. We may also be subject to continued market pressure to increase employee hourly wage rates and increased cost pressure on employer-provided benefits. Our need to implement corresponding adjustments within our labor model and compensation and benefit packages could have a</w:t>
      </w:r>
    </w:p>
    <w:p>
      <w:pPr>
        <w:pStyle w:val="BodyText"/>
        <w:spacing w:line="175" w:lineRule="exact"/>
      </w:pPr>
      <w:r>
        <w:rPr/>
        <w:t>material adverse impact to the profitability of our </w:t>
      </w:r>
      <w:r>
        <w:rPr>
          <w:spacing w:val="-2"/>
        </w:rPr>
        <w:t>business.</w:t>
      </w:r>
    </w:p>
    <w:p>
      <w:pPr>
        <w:pStyle w:val="BodyText"/>
        <w:spacing w:before="164"/>
        <w:ind w:left="0" w:right="1"/>
        <w:jc w:val="center"/>
      </w:pPr>
      <w:r>
        <w:rPr>
          <w:spacing w:val="-5"/>
        </w:rPr>
        <w:t>10</w:t>
      </w:r>
    </w:p>
    <w:p>
      <w:pPr>
        <w:pStyle w:val="BodyText"/>
        <w:spacing w:before="74"/>
        <w:ind w:left="0"/>
        <w:rPr>
          <w:sz w:val="20"/>
        </w:rPr>
      </w:pPr>
      <w:r>
        <w:rPr/>
        <mc:AlternateContent>
          <mc:Choice Requires="wps">
            <w:drawing>
              <wp:anchor distT="0" distB="0" distL="0" distR="0" allowOverlap="1" layoutInCell="1" locked="0" behindDoc="1" simplePos="0" relativeHeight="487593472">
                <wp:simplePos x="0" y="0"/>
                <wp:positionH relativeFrom="page">
                  <wp:posOffset>229840</wp:posOffset>
                </wp:positionH>
                <wp:positionV relativeFrom="paragraph">
                  <wp:posOffset>208267</wp:posOffset>
                </wp:positionV>
                <wp:extent cx="7287259" cy="17145"/>
                <wp:effectExtent l="0" t="0" r="0" b="0"/>
                <wp:wrapTopAndBottom/>
                <wp:docPr id="39" name="Group 39"/>
                <wp:cNvGraphicFramePr>
                  <a:graphicFrameLocks/>
                </wp:cNvGraphicFramePr>
                <a:graphic>
                  <a:graphicData uri="http://schemas.microsoft.com/office/word/2010/wordprocessingGroup">
                    <wpg:wgp>
                      <wpg:cNvPr id="39" name="Group 39"/>
                      <wpg:cNvGrpSpPr/>
                      <wpg:grpSpPr>
                        <a:xfrm>
                          <a:off x="0" y="0"/>
                          <a:ext cx="7287259" cy="17145"/>
                          <a:chExt cx="7287259" cy="17145"/>
                        </a:xfrm>
                      </wpg:grpSpPr>
                      <wps:wsp>
                        <wps:cNvPr id="40" name="Graphic 40"/>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41" name="Graphic 41"/>
                        <wps:cNvSpPr/>
                        <wps:spPr>
                          <a:xfrm>
                            <a:off x="-8" y="10"/>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42" name="Graphic 42"/>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723008;mso-wrap-distance-left:0;mso-wrap-distance-right:0" id="docshapegroup38" coordorigin="362,328" coordsize="11476,27">
                <v:rect style="position:absolute;left:361;top:327;width:11476;height:14" id="docshape39" filled="true" fillcolor="#999999" stroked="false">
                  <v:fill type="solid"/>
                </v:rect>
                <v:shape style="position:absolute;left:361;top:328;width:11476;height:27" id="docshape40" coordorigin="362,328" coordsize="11476,27" path="m11837,328l11824,341,362,341,362,355,11824,355,11837,355,11837,341,11837,328xe" filled="true" fillcolor="#ededed" stroked="false">
                  <v:path arrowok="t"/>
                  <v:fill type="solid"/>
                </v:shape>
                <v:shape style="position:absolute;left:361;top:327;width:14;height:27" id="docshape41"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800" w:bottom="280" w:left="200" w:right="240"/>
        </w:sectPr>
      </w:pPr>
    </w:p>
    <w:p>
      <w:pPr>
        <w:pStyle w:val="Heading2"/>
        <w:spacing w:before="75"/>
      </w:pPr>
      <w:r>
        <w:rPr/>
        <w:t>Our strategy to expand into health and new products, services and technologies brings new business, financial and regulatory </w:t>
      </w:r>
      <w:r>
        <w:rPr>
          <w:spacing w:val="-2"/>
        </w:rPr>
        <w:t>risks.</w:t>
      </w:r>
    </w:p>
    <w:p>
      <w:pPr>
        <w:pStyle w:val="BodyText"/>
        <w:spacing w:line="228" w:lineRule="auto" w:before="172"/>
        <w:ind w:right="283"/>
      </w:pPr>
      <w:r>
        <w:rPr/>
        <w:t>As we introduce new products and services, we may have limited experience in these newer markets and regulatory environments and our customers may </w:t>
      </w:r>
      <w:r>
        <w:rPr/>
        <w:t>not like our new value propositions. These offerings may present new and difficult technology and regulatory challenges, and we may be subject to claims if customers of these offerings experience service disruptions, failures or other issues.</w:t>
      </w:r>
    </w:p>
    <w:p>
      <w:pPr>
        <w:pStyle w:val="BodyText"/>
        <w:spacing w:line="228" w:lineRule="auto" w:before="173"/>
        <w:ind w:right="172"/>
        <w:jc w:val="both"/>
      </w:pPr>
      <w:r>
        <w:rPr/>
        <w:t>This expanded risk increases the complexity of our business and places significant responsibility on our management, employees, operations, systems, technical expertise, financial resources, and internal financial and regulatory control and reporting functions. In addition, new initiatives we test through trials and pilots </w:t>
      </w:r>
      <w:r>
        <w:rPr/>
        <w:t>may not scale or grow effectively or as we expected, which could limit our growth and negatively affect our operating results.</w:t>
      </w:r>
      <w:r>
        <w:rPr>
          <w:spacing w:val="-1"/>
        </w:rPr>
        <w:t> </w:t>
      </w:r>
      <w:r>
        <w:rPr/>
        <w:t>They may also involve significant laws or regulations that are beyond our current expertise.</w:t>
      </w:r>
    </w:p>
    <w:p>
      <w:pPr>
        <w:pStyle w:val="BodyText"/>
        <w:spacing w:line="228" w:lineRule="auto" w:before="172"/>
        <w:ind w:right="235"/>
      </w:pPr>
      <w:r>
        <w:rPr/>
        <w:t>With our focus on healthcare, new products and services may frequently require regulatory approvals for market introduction. The number and diversity of regulatory bodies add complexity and may negatively impact time to market and implementation costs. For example, the healthcare space in which we operate </w:t>
      </w:r>
      <w:r>
        <w:rPr/>
        <w:t>is highly regulated from a product safety and quality perspective, and its services and products, including parts or materials from suppliers, are subject to regulation by various government and regulatory agencies including, but not limited to, the U.S. Food and Drug</w:t>
      </w:r>
      <w:r>
        <w:rPr>
          <w:spacing w:val="-1"/>
        </w:rPr>
        <w:t> </w:t>
      </w:r>
      <w:r>
        <w:rPr/>
        <w:t>Administration (“FDA”). Non-compliance with conditions imposed by regulatory authorities could result in product recalls, a temporary ban on products, stoppages at production facilities, remediation costs, orders to</w:t>
      </w:r>
      <w:r>
        <w:rPr>
          <w:spacing w:val="80"/>
        </w:rPr>
        <w:t> </w:t>
      </w:r>
      <w:r>
        <w:rPr/>
        <w:t>stop providing services, fines or claims for damages. Product safety incidents or user concerns could trigger business reviews by the FDA</w:t>
      </w:r>
      <w:r>
        <w:rPr>
          <w:spacing w:val="-3"/>
        </w:rPr>
        <w:t> </w:t>
      </w:r>
      <w:r>
        <w:rPr/>
        <w:t>or other regulatory agencies, which, if failed, could trigger these impacts.</w:t>
      </w:r>
    </w:p>
    <w:p>
      <w:pPr>
        <w:pStyle w:val="BodyText"/>
        <w:spacing w:line="220" w:lineRule="auto" w:before="175"/>
        <w:ind w:right="283"/>
      </w:pPr>
      <w:r>
        <w:rPr/>
        <w:t>In addition, the ongoing digitalization of Best Buy Health’s products and services, including our holding of personal health data and medical data, increases the importance of compliance with data privacy and similar laws.</w:t>
      </w:r>
      <w:r>
        <w:rPr>
          <w:spacing w:val="-3"/>
        </w:rPr>
        <w:t> </w:t>
      </w:r>
      <w:r>
        <w:rPr/>
        <w:t>The services and systems used in certain instances subject us to privacy and information </w:t>
      </w:r>
      <w:r>
        <w:rPr/>
        <w:t>security requirements, such as the Health Insurance Portability and</w:t>
      </w:r>
      <w:r>
        <w:rPr>
          <w:spacing w:val="-6"/>
        </w:rPr>
        <w:t> </w:t>
      </w:r>
      <w:r>
        <w:rPr/>
        <w:t>Accountability</w:t>
      </w:r>
      <w:r>
        <w:rPr>
          <w:spacing w:val="-6"/>
        </w:rPr>
        <w:t> </w:t>
      </w:r>
      <w:r>
        <w:rPr/>
        <w:t>Act, and could expose us to customer data privacy and information security risks, as well as business or system interruption risks. Given our acquisition of Current Health, a care-at-home technology platform, we also are subject to the UK’s</w:t>
      </w:r>
    </w:p>
    <w:p>
      <w:pPr>
        <w:pStyle w:val="BodyText"/>
        <w:spacing w:line="228" w:lineRule="auto" w:before="2"/>
        <w:ind w:right="283"/>
      </w:pPr>
      <w:r>
        <w:rPr/>
        <w:t>General Data Protection Regulation (“GDPR”) and other regulatory frameworks.</w:t>
      </w:r>
      <w:r>
        <w:rPr>
          <w:spacing w:val="-2"/>
        </w:rPr>
        <w:t> </w:t>
      </w:r>
      <w:r>
        <w:rPr/>
        <w:t>These and other related issues could have a material adverse impact on </w:t>
      </w:r>
      <w:r>
        <w:rPr/>
        <w:t>our financial results and reputation.</w:t>
      </w:r>
    </w:p>
    <w:p>
      <w:pPr>
        <w:pStyle w:val="Heading2"/>
        <w:spacing w:line="228" w:lineRule="auto" w:before="174"/>
        <w:ind w:right="283"/>
      </w:pPr>
      <w:r>
        <w:rPr/>
        <w:t>Our focus on services exposes us to certain risks that could have a material adverse impact on our revenue and profitability, as well as </w:t>
      </w:r>
      <w:r>
        <w:rPr/>
        <w:t>our </w:t>
      </w:r>
      <w:r>
        <w:rPr>
          <w:spacing w:val="-2"/>
        </w:rPr>
        <w:t>reputation.</w:t>
      </w:r>
    </w:p>
    <w:p>
      <w:pPr>
        <w:pStyle w:val="BodyText"/>
        <w:spacing w:line="228" w:lineRule="auto" w:before="173"/>
        <w:ind w:right="631"/>
        <w:jc w:val="both"/>
      </w:pPr>
      <w:r>
        <w:rPr/>
        <w:t>We offer a full range of services that complement our product offerings, including consultation, delivery, design, installation, memberships, protection </w:t>
      </w:r>
      <w:r>
        <w:rPr/>
        <w:t>plans, repair, set-up, technical support, and health, safety and caregiving monitoring and support. Designing, marketing and executing these services is subject to incremental risks. These risks include, for example:</w:t>
      </w:r>
    </w:p>
    <w:p>
      <w:pPr>
        <w:pStyle w:val="ListParagraph"/>
        <w:numPr>
          <w:ilvl w:val="0"/>
          <w:numId w:val="2"/>
        </w:numPr>
        <w:tabs>
          <w:tab w:pos="805" w:val="left" w:leader="none"/>
        </w:tabs>
        <w:spacing w:line="228" w:lineRule="auto" w:before="173" w:after="0"/>
        <w:ind w:left="805" w:right="622" w:hanging="322"/>
        <w:jc w:val="left"/>
        <w:rPr>
          <w:sz w:val="16"/>
        </w:rPr>
      </w:pPr>
      <w:r>
        <w:rPr>
          <w:sz w:val="16"/>
        </w:rPr>
        <w:t>pressure on services attachment as a result of the sustained increase in consumer desire to purchase product offerings online and through </w:t>
      </w:r>
      <w:r>
        <w:rPr>
          <w:sz w:val="16"/>
        </w:rPr>
        <w:t>mobile </w:t>
      </w:r>
      <w:r>
        <w:rPr>
          <w:spacing w:val="-2"/>
          <w:sz w:val="16"/>
        </w:rPr>
        <w:t>applications;</w:t>
      </w:r>
    </w:p>
    <w:p>
      <w:pPr>
        <w:pStyle w:val="ListParagraph"/>
        <w:numPr>
          <w:ilvl w:val="0"/>
          <w:numId w:val="2"/>
        </w:numPr>
        <w:tabs>
          <w:tab w:pos="805" w:val="left" w:leader="none"/>
        </w:tabs>
        <w:spacing w:line="171" w:lineRule="exact" w:before="0" w:after="0"/>
        <w:ind w:left="805" w:right="0" w:hanging="322"/>
        <w:jc w:val="left"/>
        <w:rPr>
          <w:sz w:val="16"/>
        </w:rPr>
      </w:pPr>
      <w:r>
        <w:rPr>
          <w:sz w:val="16"/>
        </w:rPr>
        <w:t>increased labor expense to fulfill our customer </w:t>
      </w:r>
      <w:r>
        <w:rPr>
          <w:spacing w:val="-2"/>
          <w:sz w:val="16"/>
        </w:rPr>
        <w:t>promises;</w:t>
      </w:r>
    </w:p>
    <w:p>
      <w:pPr>
        <w:pStyle w:val="ListParagraph"/>
        <w:numPr>
          <w:ilvl w:val="0"/>
          <w:numId w:val="2"/>
        </w:numPr>
        <w:tabs>
          <w:tab w:pos="805" w:val="left" w:leader="none"/>
        </w:tabs>
        <w:spacing w:line="228" w:lineRule="auto" w:before="2" w:after="0"/>
        <w:ind w:left="805" w:right="295" w:hanging="322"/>
        <w:jc w:val="left"/>
        <w:rPr>
          <w:sz w:val="16"/>
        </w:rPr>
      </w:pPr>
      <w:r>
        <w:rPr>
          <w:sz w:val="16"/>
        </w:rPr>
        <w:t>increased pressure on margins from our Best Buy</w:t>
      </w:r>
      <w:r>
        <w:rPr>
          <w:spacing w:val="-3"/>
          <w:sz w:val="16"/>
        </w:rPr>
        <w:t> </w:t>
      </w:r>
      <w:r>
        <w:rPr>
          <w:sz w:val="16"/>
        </w:rPr>
        <w:t>Totaltech membership offering, which includes incremental customer</w:t>
      </w:r>
      <w:r>
        <w:rPr>
          <w:spacing w:val="-1"/>
          <w:sz w:val="16"/>
        </w:rPr>
        <w:t> </w:t>
      </w:r>
      <w:r>
        <w:rPr>
          <w:sz w:val="16"/>
        </w:rPr>
        <w:t>benefits, and associated </w:t>
      </w:r>
      <w:r>
        <w:rPr>
          <w:sz w:val="16"/>
        </w:rPr>
        <w:t>costs, compared to our previous Total Tech Support offer, and the risk that increased volumes will not fully compensate for lower margins, or for loss of revenue and profit from revenue streams that are now included as benefits;</w:t>
      </w:r>
    </w:p>
    <w:p>
      <w:pPr>
        <w:pStyle w:val="ListParagraph"/>
        <w:numPr>
          <w:ilvl w:val="0"/>
          <w:numId w:val="2"/>
        </w:numPr>
        <w:tabs>
          <w:tab w:pos="805" w:val="left" w:leader="none"/>
        </w:tabs>
        <w:spacing w:line="170" w:lineRule="exact" w:before="0" w:after="0"/>
        <w:ind w:left="805" w:right="0" w:hanging="322"/>
        <w:jc w:val="left"/>
        <w:rPr>
          <w:sz w:val="16"/>
        </w:rPr>
      </w:pPr>
      <w:r>
        <w:rPr>
          <w:sz w:val="16"/>
        </w:rPr>
        <w:t>pressure</w:t>
      </w:r>
      <w:r>
        <w:rPr>
          <w:spacing w:val="-1"/>
          <w:sz w:val="16"/>
        </w:rPr>
        <w:t> </w:t>
      </w:r>
      <w:r>
        <w:rPr>
          <w:sz w:val="16"/>
        </w:rPr>
        <w:t>on traditional labor models</w:t>
      </w:r>
      <w:r>
        <w:rPr>
          <w:spacing w:val="-1"/>
          <w:sz w:val="16"/>
        </w:rPr>
        <w:t> </w:t>
      </w:r>
      <w:r>
        <w:rPr>
          <w:sz w:val="16"/>
        </w:rPr>
        <w:t>to meet the evolving landscape</w:t>
      </w:r>
      <w:r>
        <w:rPr>
          <w:spacing w:val="-1"/>
          <w:sz w:val="16"/>
        </w:rPr>
        <w:t> </w:t>
      </w:r>
      <w:r>
        <w:rPr>
          <w:sz w:val="16"/>
        </w:rPr>
        <w:t>of offerings and customer </w:t>
      </w:r>
      <w:r>
        <w:rPr>
          <w:spacing w:val="-2"/>
          <w:sz w:val="16"/>
        </w:rPr>
        <w:t>needs;</w:t>
      </w:r>
    </w:p>
    <w:p>
      <w:pPr>
        <w:pStyle w:val="ListParagraph"/>
        <w:numPr>
          <w:ilvl w:val="0"/>
          <w:numId w:val="2"/>
        </w:numPr>
        <w:tabs>
          <w:tab w:pos="805" w:val="left" w:leader="none"/>
        </w:tabs>
        <w:spacing w:line="228" w:lineRule="auto" w:before="3" w:after="0"/>
        <w:ind w:left="805" w:right="395" w:hanging="322"/>
        <w:jc w:val="left"/>
        <w:rPr>
          <w:sz w:val="16"/>
        </w:rPr>
      </w:pPr>
      <w:r>
        <w:rPr>
          <w:sz w:val="16"/>
        </w:rPr>
        <w:t>use of third-party services that do not meet our standards or comply with applicable labor and independent contractor regulations, leading to </w:t>
      </w:r>
      <w:r>
        <w:rPr>
          <w:sz w:val="16"/>
        </w:rPr>
        <w:t>potential reputational damage and liability risk;</w:t>
      </w:r>
    </w:p>
    <w:p>
      <w:pPr>
        <w:pStyle w:val="ListParagraph"/>
        <w:numPr>
          <w:ilvl w:val="0"/>
          <w:numId w:val="2"/>
        </w:numPr>
        <w:tabs>
          <w:tab w:pos="805" w:val="left" w:leader="none"/>
        </w:tabs>
        <w:spacing w:line="164" w:lineRule="exact" w:before="0" w:after="0"/>
        <w:ind w:left="805" w:right="0" w:hanging="322"/>
        <w:jc w:val="left"/>
        <w:rPr>
          <w:sz w:val="16"/>
        </w:rPr>
      </w:pPr>
      <w:r>
        <w:rPr>
          <w:sz w:val="16"/>
        </w:rPr>
        <w:t>increased risk of errors or omissions in the fulfillment of </w:t>
      </w:r>
      <w:r>
        <w:rPr>
          <w:spacing w:val="-2"/>
          <w:sz w:val="16"/>
        </w:rPr>
        <w:t>services;</w:t>
      </w:r>
    </w:p>
    <w:p>
      <w:pPr>
        <w:pStyle w:val="ListParagraph"/>
        <w:numPr>
          <w:ilvl w:val="0"/>
          <w:numId w:val="2"/>
        </w:numPr>
        <w:tabs>
          <w:tab w:pos="805" w:val="left" w:leader="none"/>
        </w:tabs>
        <w:spacing w:line="168" w:lineRule="exact" w:before="0" w:after="0"/>
        <w:ind w:left="805" w:right="0" w:hanging="322"/>
        <w:jc w:val="left"/>
        <w:rPr>
          <w:sz w:val="16"/>
        </w:rPr>
      </w:pPr>
      <w:r>
        <w:rPr>
          <w:sz w:val="16"/>
        </w:rPr>
        <w:t>unpredictable extended warranty failure rates and related </w:t>
      </w:r>
      <w:r>
        <w:rPr>
          <w:spacing w:val="-2"/>
          <w:sz w:val="16"/>
        </w:rPr>
        <w:t>expenses;</w:t>
      </w:r>
    </w:p>
    <w:p>
      <w:pPr>
        <w:pStyle w:val="ListParagraph"/>
        <w:numPr>
          <w:ilvl w:val="0"/>
          <w:numId w:val="2"/>
        </w:numPr>
        <w:tabs>
          <w:tab w:pos="805" w:val="left" w:leader="none"/>
        </w:tabs>
        <w:spacing w:line="228" w:lineRule="auto" w:before="3" w:after="0"/>
        <w:ind w:left="805" w:right="584" w:hanging="322"/>
        <w:jc w:val="left"/>
        <w:rPr>
          <w:sz w:val="16"/>
        </w:rPr>
      </w:pPr>
      <w:r>
        <w:rPr>
          <w:sz w:val="16"/>
        </w:rPr>
        <w:t>employees in transit using company vehicles to visit customer locations and employees being present in customer homes, which may increase </w:t>
      </w:r>
      <w:r>
        <w:rPr>
          <w:sz w:val="16"/>
        </w:rPr>
        <w:t>our scope of liability;</w:t>
      </w:r>
    </w:p>
    <w:p>
      <w:pPr>
        <w:pStyle w:val="ListParagraph"/>
        <w:numPr>
          <w:ilvl w:val="0"/>
          <w:numId w:val="2"/>
        </w:numPr>
        <w:tabs>
          <w:tab w:pos="805" w:val="left" w:leader="none"/>
        </w:tabs>
        <w:spacing w:line="171" w:lineRule="exact" w:before="0" w:after="0"/>
        <w:ind w:left="805" w:right="0" w:hanging="322"/>
        <w:jc w:val="left"/>
        <w:rPr>
          <w:sz w:val="16"/>
        </w:rPr>
      </w:pPr>
      <w:r>
        <w:rPr>
          <w:sz w:val="16"/>
        </w:rPr>
        <w:t>the potential for increased scope of liability relating to managed services </w:t>
      </w:r>
      <w:r>
        <w:rPr>
          <w:spacing w:val="-2"/>
          <w:sz w:val="16"/>
        </w:rPr>
        <w:t>offerings;</w:t>
      </w:r>
    </w:p>
    <w:p>
      <w:pPr>
        <w:pStyle w:val="ListParagraph"/>
        <w:numPr>
          <w:ilvl w:val="0"/>
          <w:numId w:val="2"/>
        </w:numPr>
        <w:tabs>
          <w:tab w:pos="805" w:val="left" w:leader="none"/>
        </w:tabs>
        <w:spacing w:line="228" w:lineRule="auto" w:before="2" w:after="0"/>
        <w:ind w:left="805" w:right="208" w:hanging="322"/>
        <w:jc w:val="left"/>
        <w:rPr>
          <w:sz w:val="16"/>
        </w:rPr>
      </w:pPr>
      <w:r>
        <w:rPr>
          <w:sz w:val="16"/>
        </w:rPr>
        <w:t>employees having access to customer devices, including the information held on those devices, which may increase our responsibility for the security </w:t>
      </w:r>
      <w:r>
        <w:rPr>
          <w:sz w:val="16"/>
        </w:rPr>
        <w:t>of those devices and the privacy of the data they hold;</w:t>
      </w:r>
    </w:p>
    <w:p>
      <w:pPr>
        <w:pStyle w:val="ListParagraph"/>
        <w:numPr>
          <w:ilvl w:val="0"/>
          <w:numId w:val="2"/>
        </w:numPr>
        <w:tabs>
          <w:tab w:pos="805" w:val="left" w:leader="none"/>
        </w:tabs>
        <w:spacing w:line="228" w:lineRule="auto" w:before="0" w:after="0"/>
        <w:ind w:left="805" w:right="896" w:hanging="322"/>
        <w:jc w:val="left"/>
        <w:rPr>
          <w:sz w:val="16"/>
        </w:rPr>
      </w:pPr>
      <w:r>
        <w:rPr>
          <w:sz w:val="16"/>
        </w:rPr>
        <w:t>the engagement of third parties to assist with some aspects of construction and installation, and the potential responsibility for the actions </w:t>
      </w:r>
      <w:r>
        <w:rPr>
          <w:sz w:val="16"/>
        </w:rPr>
        <w:t>they </w:t>
      </w:r>
      <w:r>
        <w:rPr>
          <w:spacing w:val="-2"/>
          <w:sz w:val="16"/>
        </w:rPr>
        <w:t>undertake;</w:t>
      </w:r>
    </w:p>
    <w:p>
      <w:pPr>
        <w:pStyle w:val="ListParagraph"/>
        <w:numPr>
          <w:ilvl w:val="0"/>
          <w:numId w:val="2"/>
        </w:numPr>
        <w:tabs>
          <w:tab w:pos="805" w:val="left" w:leader="none"/>
        </w:tabs>
        <w:spacing w:line="171" w:lineRule="exact" w:before="0" w:after="0"/>
        <w:ind w:left="805" w:right="0" w:hanging="322"/>
        <w:jc w:val="left"/>
        <w:rPr>
          <w:sz w:val="16"/>
        </w:rPr>
      </w:pPr>
      <w:r>
        <w:rPr>
          <w:sz w:val="16"/>
        </w:rPr>
        <w:t>the</w:t>
      </w:r>
      <w:r>
        <w:rPr>
          <w:spacing w:val="-1"/>
          <w:sz w:val="16"/>
        </w:rPr>
        <w:t> </w:t>
      </w:r>
      <w:r>
        <w:rPr>
          <w:sz w:val="16"/>
        </w:rPr>
        <w:t>risk that</w:t>
      </w:r>
      <w:r>
        <w:rPr>
          <w:spacing w:val="-1"/>
          <w:sz w:val="16"/>
        </w:rPr>
        <w:t> </w:t>
      </w:r>
      <w:r>
        <w:rPr>
          <w:sz w:val="16"/>
        </w:rPr>
        <w:t>in-home services</w:t>
      </w:r>
      <w:r>
        <w:rPr>
          <w:spacing w:val="-1"/>
          <w:sz w:val="16"/>
        </w:rPr>
        <w:t> </w:t>
      </w:r>
      <w:r>
        <w:rPr>
          <w:sz w:val="16"/>
        </w:rPr>
        <w:t>could be</w:t>
      </w:r>
      <w:r>
        <w:rPr>
          <w:spacing w:val="-1"/>
          <w:sz w:val="16"/>
        </w:rPr>
        <w:t> </w:t>
      </w:r>
      <w:r>
        <w:rPr>
          <w:sz w:val="16"/>
        </w:rPr>
        <w:t>more adversely</w:t>
      </w:r>
      <w:r>
        <w:rPr>
          <w:spacing w:val="-1"/>
          <w:sz w:val="16"/>
        </w:rPr>
        <w:t> </w:t>
      </w:r>
      <w:r>
        <w:rPr>
          <w:sz w:val="16"/>
        </w:rPr>
        <w:t>impacted by inclement</w:t>
      </w:r>
      <w:r>
        <w:rPr>
          <w:spacing w:val="-1"/>
          <w:sz w:val="16"/>
        </w:rPr>
        <w:t> </w:t>
      </w:r>
      <w:r>
        <w:rPr>
          <w:sz w:val="16"/>
        </w:rPr>
        <w:t>weather, health</w:t>
      </w:r>
      <w:r>
        <w:rPr>
          <w:spacing w:val="-1"/>
          <w:sz w:val="16"/>
        </w:rPr>
        <w:t> </w:t>
      </w:r>
      <w:r>
        <w:rPr>
          <w:sz w:val="16"/>
        </w:rPr>
        <w:t>and safety</w:t>
      </w:r>
      <w:r>
        <w:rPr>
          <w:spacing w:val="-1"/>
          <w:sz w:val="16"/>
        </w:rPr>
        <w:t> </w:t>
      </w:r>
      <w:r>
        <w:rPr>
          <w:sz w:val="16"/>
        </w:rPr>
        <w:t>concerns, and</w:t>
      </w:r>
      <w:r>
        <w:rPr>
          <w:spacing w:val="-1"/>
          <w:sz w:val="16"/>
        </w:rPr>
        <w:t> </w:t>
      </w:r>
      <w:r>
        <w:rPr>
          <w:sz w:val="16"/>
        </w:rPr>
        <w:t>catastrophic events; </w:t>
      </w:r>
      <w:r>
        <w:rPr>
          <w:spacing w:val="-5"/>
          <w:sz w:val="16"/>
        </w:rPr>
        <w:t>and</w:t>
      </w:r>
    </w:p>
    <w:p>
      <w:pPr>
        <w:pStyle w:val="ListParagraph"/>
        <w:numPr>
          <w:ilvl w:val="0"/>
          <w:numId w:val="2"/>
        </w:numPr>
        <w:tabs>
          <w:tab w:pos="805" w:val="left" w:leader="none"/>
        </w:tabs>
        <w:spacing w:line="179" w:lineRule="exact" w:before="0" w:after="0"/>
        <w:ind w:left="805" w:right="0" w:hanging="322"/>
        <w:jc w:val="left"/>
        <w:rPr>
          <w:sz w:val="16"/>
        </w:rPr>
      </w:pPr>
      <w:r>
        <w:rPr>
          <w:sz w:val="16"/>
        </w:rPr>
        <w:t>increased risk of non-compliance with new laws and regulations applicable to these </w:t>
      </w:r>
      <w:r>
        <w:rPr>
          <w:spacing w:val="-2"/>
          <w:sz w:val="16"/>
        </w:rPr>
        <w:t>services.</w:t>
      </w:r>
    </w:p>
    <w:p>
      <w:pPr>
        <w:pStyle w:val="BodyText"/>
        <w:spacing w:before="164"/>
        <w:ind w:left="0"/>
        <w:jc w:val="center"/>
      </w:pPr>
      <w:r>
        <w:rPr>
          <w:spacing w:val="-5"/>
        </w:rPr>
        <w:t>11</w:t>
      </w:r>
    </w:p>
    <w:p>
      <w:pPr>
        <w:pStyle w:val="BodyText"/>
        <w:spacing w:before="74"/>
        <w:ind w:left="0"/>
        <w:rPr>
          <w:sz w:val="20"/>
        </w:rPr>
      </w:pPr>
      <w:r>
        <w:rPr/>
        <mc:AlternateContent>
          <mc:Choice Requires="wps">
            <w:drawing>
              <wp:anchor distT="0" distB="0" distL="0" distR="0" allowOverlap="1" layoutInCell="1" locked="0" behindDoc="1" simplePos="0" relativeHeight="487593984">
                <wp:simplePos x="0" y="0"/>
                <wp:positionH relativeFrom="page">
                  <wp:posOffset>229840</wp:posOffset>
                </wp:positionH>
                <wp:positionV relativeFrom="paragraph">
                  <wp:posOffset>208366</wp:posOffset>
                </wp:positionV>
                <wp:extent cx="7287259" cy="17145"/>
                <wp:effectExtent l="0" t="0" r="0" b="0"/>
                <wp:wrapTopAndBottom/>
                <wp:docPr id="43" name="Group 43"/>
                <wp:cNvGraphicFramePr>
                  <a:graphicFrameLocks/>
                </wp:cNvGraphicFramePr>
                <a:graphic>
                  <a:graphicData uri="http://schemas.microsoft.com/office/word/2010/wordprocessingGroup">
                    <wpg:wgp>
                      <wpg:cNvPr id="43" name="Group 43"/>
                      <wpg:cNvGrpSpPr/>
                      <wpg:grpSpPr>
                        <a:xfrm>
                          <a:off x="0" y="0"/>
                          <a:ext cx="7287259" cy="17145"/>
                          <a:chExt cx="7287259" cy="17145"/>
                        </a:xfrm>
                      </wpg:grpSpPr>
                      <wps:wsp>
                        <wps:cNvPr id="44" name="Graphic 44"/>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45" name="Graphic 45"/>
                        <wps:cNvSpPr/>
                        <wps:spPr>
                          <a:xfrm>
                            <a:off x="-8" y="9"/>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46" name="Graphic 46"/>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406803pt;width:573.8pt;height:1.35pt;mso-position-horizontal-relative:page;mso-position-vertical-relative:paragraph;z-index:-15722496;mso-wrap-distance-left:0;mso-wrap-distance-right:0" id="docshapegroup42" coordorigin="362,328" coordsize="11476,27">
                <v:rect style="position:absolute;left:361;top:328;width:11476;height:14" id="docshape43" filled="true" fillcolor="#999999" stroked="false">
                  <v:fill type="solid"/>
                </v:rect>
                <v:shape style="position:absolute;left:361;top:328;width:11476;height:27" id="docshape44" coordorigin="362,328" coordsize="11476,27" path="m11837,328l11824,342,362,342,362,355,11824,355,11837,355,11837,342,11837,328xe" filled="true" fillcolor="#ededed" stroked="false">
                  <v:path arrowok="t"/>
                  <v:fill type="solid"/>
                </v:shape>
                <v:shape style="position:absolute;left:361;top:328;width:14;height:27" id="docshape45" coordorigin="362,328" coordsize="14,27" path="m362,355l362,328,375,328,375,342,362,355xe" filled="true" fillcolor="#999999" stroked="false">
                  <v:path arrowok="t"/>
                  <v:fill type="solid"/>
                </v:shape>
                <w10:wrap type="topAndBottom"/>
              </v:group>
            </w:pict>
          </mc:Fallback>
        </mc:AlternateContent>
      </w:r>
    </w:p>
    <w:p>
      <w:pPr>
        <w:spacing w:after="0"/>
        <w:rPr>
          <w:sz w:val="20"/>
        </w:rPr>
        <w:sectPr>
          <w:pgSz w:w="12240" w:h="15840"/>
          <w:pgMar w:top="780" w:bottom="280" w:left="200" w:right="240"/>
        </w:sectPr>
      </w:pPr>
    </w:p>
    <w:p>
      <w:pPr>
        <w:pStyle w:val="Heading2"/>
        <w:spacing w:line="228" w:lineRule="auto" w:before="83"/>
        <w:ind w:right="283"/>
      </w:pPr>
      <w:r>
        <w:rPr/>
        <w:t>Our reliance on key vendors and mobile network carriers subjects us to various risks and uncertainties which could affect our revenue </w:t>
      </w:r>
      <w:r>
        <w:rPr/>
        <w:t>and </w:t>
      </w:r>
      <w:r>
        <w:rPr>
          <w:spacing w:val="-2"/>
        </w:rPr>
        <w:t>profitability.</w:t>
      </w:r>
    </w:p>
    <w:p>
      <w:pPr>
        <w:pStyle w:val="BodyText"/>
        <w:spacing w:line="223" w:lineRule="auto" w:before="176"/>
        <w:ind w:right="283"/>
      </w:pPr>
      <w:r>
        <w:rPr/>
        <w:t>We source the products we sell from a wide variety of domestic and international vendors. In fiscal 2023, our 20 largest suppliers accounted for </w:t>
      </w:r>
      <w:r>
        <w:rPr/>
        <w:t>approximately 79% of the merchandise we purchased, with five suppliers –</w:t>
      </w:r>
      <w:r>
        <w:rPr>
          <w:spacing w:val="-3"/>
        </w:rPr>
        <w:t> </w:t>
      </w:r>
      <w:r>
        <w:rPr/>
        <w:t>Apple, Samsung, HP, LG and Sony - representing approximately 57% of total merchandise purchased. We generally do not have long-term written contracts with our vendors that would require them to continue supplying us with merchandise. Our profitability depends on securing acceptable terms with our vendors for, among other things, the price of merchandise we purchase from them, funding for various forms of promotional programs, payment terms, allocations of merchandise, development of compelling assortments of products, operation of vendor- focused shopping experiences within our stores and terms covering returns and factory warranties. While we believe we offer capabilities that these vendors value and depend upon to varying degrees, our vendors may be able to leverage their competitive advantages </w:t>
      </w:r>
      <w:r>
        <w:rPr>
          <w:rFonts w:ascii="Symbol" w:hAnsi="Symbol"/>
        </w:rPr>
        <w:t></w:t>
      </w:r>
      <w:r>
        <w:rPr>
          <w:rFonts w:ascii="Times New Roman" w:hAnsi="Times New Roman"/>
        </w:rPr>
        <w:t> </w:t>
      </w:r>
      <w:r>
        <w:rPr/>
        <w:t>for example, their financial strength, the strength of their brands with customers, their own stores or online channels or their relationships with other retailers </w:t>
      </w:r>
      <w:r>
        <w:rPr>
          <w:rFonts w:ascii="Symbol" w:hAnsi="Symbol"/>
        </w:rPr>
        <w:t></w:t>
      </w:r>
      <w:r>
        <w:rPr>
          <w:rFonts w:ascii="Times New Roman" w:hAnsi="Times New Roman"/>
        </w:rPr>
        <w:t> </w:t>
      </w:r>
      <w:r>
        <w:rPr/>
        <w:t>to our commercial disadvantage. The</w:t>
      </w:r>
    </w:p>
    <w:p>
      <w:pPr>
        <w:pStyle w:val="BodyText"/>
        <w:spacing w:line="228" w:lineRule="auto"/>
        <w:ind w:right="283"/>
      </w:pPr>
      <w:r>
        <w:rPr/>
        <w:t>potential adverse impact of these factors can be amplified by price transparency (which can limit our flexibility to modify selling prices) and a highly competitive retail environment. Generally, our ability to negotiate favorable terms with our vendors is more difficult with vendors where our purchases represent a smaller proportion of their total revenues and/or when there is less competition for those products. In addition, vendors may decide to limit or cease allowing us to </w:t>
      </w:r>
      <w:r>
        <w:rPr/>
        <w:t>offer certain categories, focus their marketing efforts on alternative channels or make unfavorable changes to our financial or other terms.</w:t>
      </w:r>
    </w:p>
    <w:p>
      <w:pPr>
        <w:pStyle w:val="BodyText"/>
        <w:spacing w:line="223" w:lineRule="auto" w:before="175"/>
        <w:ind w:right="283"/>
      </w:pPr>
      <w:r>
        <w:rPr/>
        <w:t>We are also dependent on a relatively small number of mobile carriers to allow us to offer mobile devices with carrier connections. The competitive strategies utilized by mobile network carriers can have a material impact on our business, especially with ongoing consolidation in the mobile industry. For example, if carriers change the structure of contracts, upgrade terms, qualification requirements, monthly fee plans, cancellation fees or service levels, the volume of upgrades and new contracts we sign with customers may be reduced, adversely affecting our revenue and profitability. In addition, our carriers may also </w:t>
      </w:r>
      <w:r>
        <w:rPr/>
        <w:t>serve customers through their own stores, websites, mobile applications and call centers or through other competing retail channels.</w:t>
      </w:r>
    </w:p>
    <w:p>
      <w:pPr>
        <w:pStyle w:val="Heading2"/>
        <w:spacing w:line="228" w:lineRule="auto" w:before="174"/>
        <w:ind w:right="283"/>
      </w:pPr>
      <w:r>
        <w:rPr/>
        <w:t>Demand for the products and services we sell could decline if we fail to maintain positive brand perception and recognition through a focus </w:t>
      </w:r>
      <w:r>
        <w:rPr/>
        <w:t>on consumer experience.</w:t>
      </w:r>
    </w:p>
    <w:p>
      <w:pPr>
        <w:pStyle w:val="BodyText"/>
        <w:spacing w:line="228" w:lineRule="auto" w:before="173"/>
        <w:ind w:right="283"/>
      </w:pPr>
      <w:r>
        <w:rPr/>
        <w:t>We operate a portfolio of brands with a commitment to customer service and innovation. We believe that recognition and the reputation of our company and </w:t>
      </w:r>
      <w:r>
        <w:rPr/>
        <w:t>our brands are key to our success. Operational factors, such as failure to deliver high quality services, uncompetitive pricing, failure to meet delivery promises or business interruptions, could damage our reputation. External factors, such as negative public remarks or accusations, could also be damaging. Third parties may commit fraud while using our brand without our permission, possibly harming brand perception or reputation. The ubiquity of social media means that customer feedback and other information about our company are shared with a broad audience in a manner that is easily accessible and rapidly disseminated. Damage to the perception or reputation of our brands could result in, among other things, declines in revenues and customer loyalty, decreases in gift card and service plan sales, lower employee retention and productivity and vendor relationship issues, all of which could materially adversely affect our revenue and </w:t>
      </w:r>
      <w:r>
        <w:rPr>
          <w:spacing w:val="-2"/>
        </w:rPr>
        <w:t>profitability.</w:t>
      </w:r>
    </w:p>
    <w:p>
      <w:pPr>
        <w:pStyle w:val="Heading2"/>
        <w:spacing w:before="163"/>
      </w:pPr>
      <w:r>
        <w:rPr/>
        <w:t>Failure to effectively manage strategic ventures, alliances or acquisitions could have a negative impact on our </w:t>
      </w:r>
      <w:r>
        <w:rPr>
          <w:spacing w:val="-2"/>
        </w:rPr>
        <w:t>business.</w:t>
      </w:r>
    </w:p>
    <w:p>
      <w:pPr>
        <w:pStyle w:val="BodyText"/>
        <w:spacing w:line="228" w:lineRule="auto" w:before="172"/>
        <w:ind w:right="283"/>
      </w:pPr>
      <w:r>
        <w:rPr/>
        <w:t>We may decide to enter into new joint ventures, partnerships, alliances or acquisitions with third parties (collectively, “new ventures”).</w:t>
      </w:r>
      <w:r>
        <w:rPr>
          <w:spacing w:val="-9"/>
        </w:rPr>
        <w:t> </w:t>
      </w:r>
      <w:r>
        <w:rPr/>
        <w:t>Assessing the viability </w:t>
      </w:r>
      <w:r>
        <w:rPr/>
        <w:t>of new ventures is typically subject to significant uncertainty, and the success of such new ventures can be adversely affected by many factors, including, for </w:t>
      </w:r>
      <w:r>
        <w:rPr>
          <w:spacing w:val="-2"/>
        </w:rPr>
        <w:t>example:</w:t>
      </w:r>
    </w:p>
    <w:p>
      <w:pPr>
        <w:pStyle w:val="ListParagraph"/>
        <w:numPr>
          <w:ilvl w:val="0"/>
          <w:numId w:val="2"/>
        </w:numPr>
        <w:tabs>
          <w:tab w:pos="805" w:val="left" w:leader="none"/>
        </w:tabs>
        <w:spacing w:line="179" w:lineRule="exact" w:before="152" w:after="0"/>
        <w:ind w:left="805" w:right="0" w:hanging="322"/>
        <w:jc w:val="left"/>
        <w:rPr>
          <w:sz w:val="16"/>
        </w:rPr>
      </w:pPr>
      <w:r>
        <w:rPr>
          <w:sz w:val="16"/>
        </w:rPr>
        <w:t>different</w:t>
      </w:r>
      <w:r>
        <w:rPr>
          <w:spacing w:val="-1"/>
          <w:sz w:val="16"/>
        </w:rPr>
        <w:t> </w:t>
      </w:r>
      <w:r>
        <w:rPr>
          <w:sz w:val="16"/>
        </w:rPr>
        <w:t>and incremental business and other</w:t>
      </w:r>
      <w:r>
        <w:rPr>
          <w:spacing w:val="-1"/>
          <w:sz w:val="16"/>
        </w:rPr>
        <w:t> </w:t>
      </w:r>
      <w:r>
        <w:rPr>
          <w:sz w:val="16"/>
        </w:rPr>
        <w:t>risks of the new venture</w:t>
      </w:r>
      <w:r>
        <w:rPr>
          <w:spacing w:val="-1"/>
          <w:sz w:val="16"/>
        </w:rPr>
        <w:t> </w:t>
      </w:r>
      <w:r>
        <w:rPr>
          <w:sz w:val="16"/>
        </w:rPr>
        <w:t>not identified in our diligence </w:t>
      </w:r>
      <w:r>
        <w:rPr>
          <w:spacing w:val="-2"/>
          <w:sz w:val="16"/>
        </w:rPr>
        <w:t>assessments;</w:t>
      </w:r>
    </w:p>
    <w:p>
      <w:pPr>
        <w:pStyle w:val="ListParagraph"/>
        <w:numPr>
          <w:ilvl w:val="0"/>
          <w:numId w:val="2"/>
        </w:numPr>
        <w:tabs>
          <w:tab w:pos="805" w:val="left" w:leader="none"/>
        </w:tabs>
        <w:spacing w:line="174" w:lineRule="exact" w:before="0" w:after="0"/>
        <w:ind w:left="805" w:right="0" w:hanging="322"/>
        <w:jc w:val="left"/>
        <w:rPr>
          <w:sz w:val="16"/>
        </w:rPr>
      </w:pPr>
      <w:r>
        <w:rPr>
          <w:sz w:val="16"/>
        </w:rPr>
        <w:t>failure to attract, motivate and retain key employees of the new </w:t>
      </w:r>
      <w:r>
        <w:rPr>
          <w:spacing w:val="-2"/>
          <w:sz w:val="16"/>
        </w:rPr>
        <w:t>venture;</w:t>
      </w:r>
    </w:p>
    <w:p>
      <w:pPr>
        <w:pStyle w:val="ListParagraph"/>
        <w:numPr>
          <w:ilvl w:val="0"/>
          <w:numId w:val="2"/>
        </w:numPr>
        <w:tabs>
          <w:tab w:pos="805" w:val="left" w:leader="none"/>
        </w:tabs>
        <w:spacing w:line="174" w:lineRule="exact" w:before="0" w:after="0"/>
        <w:ind w:left="805" w:right="0" w:hanging="322"/>
        <w:jc w:val="left"/>
        <w:rPr>
          <w:sz w:val="16"/>
        </w:rPr>
      </w:pPr>
      <w:r>
        <w:rPr>
          <w:sz w:val="16"/>
        </w:rPr>
        <w:t>uncertainty of forecasting financial </w:t>
      </w:r>
      <w:r>
        <w:rPr>
          <w:spacing w:val="-2"/>
          <w:sz w:val="16"/>
        </w:rPr>
        <w:t>performance;</w:t>
      </w:r>
    </w:p>
    <w:p>
      <w:pPr>
        <w:pStyle w:val="ListParagraph"/>
        <w:numPr>
          <w:ilvl w:val="0"/>
          <w:numId w:val="2"/>
        </w:numPr>
        <w:tabs>
          <w:tab w:pos="805" w:val="left" w:leader="none"/>
        </w:tabs>
        <w:spacing w:line="174" w:lineRule="exact" w:before="0" w:after="0"/>
        <w:ind w:left="805" w:right="0" w:hanging="322"/>
        <w:jc w:val="left"/>
        <w:rPr>
          <w:sz w:val="16"/>
        </w:rPr>
      </w:pPr>
      <w:r>
        <w:rPr>
          <w:sz w:val="16"/>
        </w:rPr>
        <w:t>failure</w:t>
      </w:r>
      <w:r>
        <w:rPr>
          <w:spacing w:val="-1"/>
          <w:sz w:val="16"/>
        </w:rPr>
        <w:t> </w:t>
      </w:r>
      <w:r>
        <w:rPr>
          <w:sz w:val="16"/>
        </w:rPr>
        <w:t>to integrate aspects of the new venture</w:t>
      </w:r>
      <w:r>
        <w:rPr>
          <w:spacing w:val="-1"/>
          <w:sz w:val="16"/>
        </w:rPr>
        <w:t> </w:t>
      </w:r>
      <w:r>
        <w:rPr>
          <w:sz w:val="16"/>
        </w:rPr>
        <w:t>into our existing business, such as new</w:t>
      </w:r>
      <w:r>
        <w:rPr>
          <w:spacing w:val="-1"/>
          <w:sz w:val="16"/>
        </w:rPr>
        <w:t> </w:t>
      </w:r>
      <w:r>
        <w:rPr>
          <w:sz w:val="16"/>
        </w:rPr>
        <w:t>product or service offerings or information technology </w:t>
      </w:r>
      <w:r>
        <w:rPr>
          <w:spacing w:val="-2"/>
          <w:sz w:val="16"/>
        </w:rPr>
        <w:t>systems;</w:t>
      </w:r>
    </w:p>
    <w:p>
      <w:pPr>
        <w:pStyle w:val="ListParagraph"/>
        <w:numPr>
          <w:ilvl w:val="0"/>
          <w:numId w:val="2"/>
        </w:numPr>
        <w:tabs>
          <w:tab w:pos="805" w:val="left" w:leader="none"/>
        </w:tabs>
        <w:spacing w:line="174" w:lineRule="exact" w:before="0" w:after="0"/>
        <w:ind w:left="805" w:right="0" w:hanging="322"/>
        <w:jc w:val="left"/>
        <w:rPr>
          <w:sz w:val="16"/>
        </w:rPr>
      </w:pPr>
      <w:r>
        <w:rPr>
          <w:sz w:val="16"/>
        </w:rPr>
        <w:t>failure to maintain appropriate internal controls over financial </w:t>
      </w:r>
      <w:r>
        <w:rPr>
          <w:spacing w:val="-2"/>
          <w:sz w:val="16"/>
        </w:rPr>
        <w:t>reporting;</w:t>
      </w:r>
    </w:p>
    <w:p>
      <w:pPr>
        <w:pStyle w:val="ListParagraph"/>
        <w:numPr>
          <w:ilvl w:val="0"/>
          <w:numId w:val="2"/>
        </w:numPr>
        <w:tabs>
          <w:tab w:pos="805" w:val="left" w:leader="none"/>
        </w:tabs>
        <w:spacing w:line="174" w:lineRule="exact" w:before="0" w:after="0"/>
        <w:ind w:left="805" w:right="0" w:hanging="322"/>
        <w:jc w:val="left"/>
        <w:rPr>
          <w:sz w:val="16"/>
        </w:rPr>
      </w:pPr>
      <w:r>
        <w:rPr>
          <w:sz w:val="16"/>
        </w:rPr>
        <w:t>failure to generate expected synergies, such as cost </w:t>
      </w:r>
      <w:r>
        <w:rPr>
          <w:spacing w:val="-2"/>
          <w:sz w:val="16"/>
        </w:rPr>
        <w:t>reductions;</w:t>
      </w:r>
    </w:p>
    <w:p>
      <w:pPr>
        <w:pStyle w:val="ListParagraph"/>
        <w:numPr>
          <w:ilvl w:val="0"/>
          <w:numId w:val="2"/>
        </w:numPr>
        <w:tabs>
          <w:tab w:pos="805" w:val="left" w:leader="none"/>
        </w:tabs>
        <w:spacing w:line="174" w:lineRule="exact" w:before="0" w:after="0"/>
        <w:ind w:left="805" w:right="0" w:hanging="322"/>
        <w:jc w:val="left"/>
        <w:rPr>
          <w:sz w:val="16"/>
        </w:rPr>
      </w:pPr>
      <w:r>
        <w:rPr>
          <w:sz w:val="16"/>
        </w:rPr>
        <w:t>unforeseen changes in the business environment of the new </w:t>
      </w:r>
      <w:r>
        <w:rPr>
          <w:spacing w:val="-2"/>
          <w:sz w:val="16"/>
        </w:rPr>
        <w:t>venture;</w:t>
      </w:r>
    </w:p>
    <w:p>
      <w:pPr>
        <w:pStyle w:val="ListParagraph"/>
        <w:numPr>
          <w:ilvl w:val="0"/>
          <w:numId w:val="2"/>
        </w:numPr>
        <w:tabs>
          <w:tab w:pos="805" w:val="left" w:leader="none"/>
        </w:tabs>
        <w:spacing w:line="174" w:lineRule="exact" w:before="0" w:after="0"/>
        <w:ind w:left="805" w:right="0" w:hanging="322"/>
        <w:jc w:val="left"/>
        <w:rPr>
          <w:sz w:val="16"/>
        </w:rPr>
      </w:pPr>
      <w:r>
        <w:rPr>
          <w:sz w:val="16"/>
        </w:rPr>
        <w:t>disputes</w:t>
      </w:r>
      <w:r>
        <w:rPr>
          <w:spacing w:val="-1"/>
          <w:sz w:val="16"/>
        </w:rPr>
        <w:t> </w:t>
      </w:r>
      <w:r>
        <w:rPr>
          <w:sz w:val="16"/>
        </w:rPr>
        <w:t>or strategic differences with key</w:t>
      </w:r>
      <w:r>
        <w:rPr>
          <w:spacing w:val="-1"/>
          <w:sz w:val="16"/>
        </w:rPr>
        <w:t> </w:t>
      </w:r>
      <w:r>
        <w:rPr>
          <w:sz w:val="16"/>
        </w:rPr>
        <w:t>employees or other third-party participants</w:t>
      </w:r>
      <w:r>
        <w:rPr>
          <w:spacing w:val="-1"/>
          <w:sz w:val="16"/>
        </w:rPr>
        <w:t> </w:t>
      </w:r>
      <w:r>
        <w:rPr>
          <w:sz w:val="16"/>
        </w:rPr>
        <w:t>in the new venture; </w:t>
      </w:r>
      <w:r>
        <w:rPr>
          <w:spacing w:val="-5"/>
          <w:sz w:val="16"/>
        </w:rPr>
        <w:t>and</w:t>
      </w:r>
    </w:p>
    <w:p>
      <w:pPr>
        <w:pStyle w:val="ListParagraph"/>
        <w:numPr>
          <w:ilvl w:val="0"/>
          <w:numId w:val="2"/>
        </w:numPr>
        <w:tabs>
          <w:tab w:pos="805" w:val="left" w:leader="none"/>
        </w:tabs>
        <w:spacing w:line="179" w:lineRule="exact" w:before="0" w:after="0"/>
        <w:ind w:left="805" w:right="0" w:hanging="322"/>
        <w:jc w:val="left"/>
        <w:rPr>
          <w:sz w:val="16"/>
        </w:rPr>
      </w:pPr>
      <w:r>
        <w:rPr>
          <w:sz w:val="16"/>
        </w:rPr>
        <w:t>adverse impacts on relationships with vendors and other key partners of our existing business or the new </w:t>
      </w:r>
      <w:r>
        <w:rPr>
          <w:spacing w:val="-2"/>
          <w:sz w:val="16"/>
        </w:rPr>
        <w:t>venture.</w:t>
      </w:r>
    </w:p>
    <w:p>
      <w:pPr>
        <w:pStyle w:val="BodyText"/>
        <w:spacing w:line="228" w:lineRule="auto" w:before="172"/>
        <w:ind w:right="231"/>
      </w:pPr>
      <w:r>
        <w:rPr/>
        <w:t>If new ventures are unsuccessful, our liquidity and profitability could be materially adversely affected, and we may be required to recognize material </w:t>
      </w:r>
      <w:r>
        <w:rPr/>
        <w:t>impairments to goodwill and other assets acquired. New ventures may also divert our financial resources and management’s attention from other important areas of our </w:t>
      </w:r>
      <w:r>
        <w:rPr>
          <w:spacing w:val="-2"/>
        </w:rPr>
        <w:t>business.</w:t>
      </w:r>
    </w:p>
    <w:p>
      <w:pPr>
        <w:pStyle w:val="BodyText"/>
        <w:spacing w:before="165"/>
        <w:ind w:left="0" w:right="1"/>
        <w:jc w:val="center"/>
      </w:pPr>
      <w:r>
        <w:rPr>
          <w:spacing w:val="-5"/>
        </w:rPr>
        <w:t>12</w:t>
      </w:r>
    </w:p>
    <w:p>
      <w:pPr>
        <w:pStyle w:val="BodyText"/>
        <w:spacing w:before="74"/>
        <w:ind w:left="0"/>
        <w:rPr>
          <w:sz w:val="20"/>
        </w:rPr>
      </w:pPr>
      <w:r>
        <w:rPr/>
        <mc:AlternateContent>
          <mc:Choice Requires="wps">
            <w:drawing>
              <wp:anchor distT="0" distB="0" distL="0" distR="0" allowOverlap="1" layoutInCell="1" locked="0" behindDoc="1" simplePos="0" relativeHeight="487594496">
                <wp:simplePos x="0" y="0"/>
                <wp:positionH relativeFrom="page">
                  <wp:posOffset>229840</wp:posOffset>
                </wp:positionH>
                <wp:positionV relativeFrom="paragraph">
                  <wp:posOffset>208267</wp:posOffset>
                </wp:positionV>
                <wp:extent cx="7287259" cy="17145"/>
                <wp:effectExtent l="0" t="0" r="0" b="0"/>
                <wp:wrapTopAndBottom/>
                <wp:docPr id="47" name="Group 47"/>
                <wp:cNvGraphicFramePr>
                  <a:graphicFrameLocks/>
                </wp:cNvGraphicFramePr>
                <a:graphic>
                  <a:graphicData uri="http://schemas.microsoft.com/office/word/2010/wordprocessingGroup">
                    <wpg:wgp>
                      <wpg:cNvPr id="47" name="Group 47"/>
                      <wpg:cNvGrpSpPr/>
                      <wpg:grpSpPr>
                        <a:xfrm>
                          <a:off x="0" y="0"/>
                          <a:ext cx="7287259" cy="17145"/>
                          <a:chExt cx="7287259" cy="17145"/>
                        </a:xfrm>
                      </wpg:grpSpPr>
                      <wps:wsp>
                        <wps:cNvPr id="48" name="Graphic 48"/>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49" name="Graphic 49"/>
                        <wps:cNvSpPr/>
                        <wps:spPr>
                          <a:xfrm>
                            <a:off x="-8" y="5"/>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50" name="Graphic 50"/>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721984;mso-wrap-distance-left:0;mso-wrap-distance-right:0" id="docshapegroup46" coordorigin="362,328" coordsize="11476,27">
                <v:rect style="position:absolute;left:361;top:327;width:11476;height:14" id="docshape47" filled="true" fillcolor="#999999" stroked="false">
                  <v:fill type="solid"/>
                </v:rect>
                <v:shape style="position:absolute;left:361;top:327;width:11476;height:27" id="docshape48" coordorigin="362,328" coordsize="11476,27" path="m11837,328l11824,341,362,341,362,355,11824,355,11837,355,11837,341,11837,328xe" filled="true" fillcolor="#ededed" stroked="false">
                  <v:path arrowok="t"/>
                  <v:fill type="solid"/>
                </v:shape>
                <v:shape style="position:absolute;left:361;top:327;width:14;height:27" id="docshape49"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780" w:bottom="280" w:left="200" w:right="240"/>
        </w:sectPr>
      </w:pPr>
    </w:p>
    <w:p>
      <w:pPr>
        <w:pStyle w:val="Heading2"/>
        <w:spacing w:before="75"/>
      </w:pPr>
      <w:r>
        <w:rPr/>
        <w:t>Failure to effectively manage our real estate portfolio may negatively impact our operating </w:t>
      </w:r>
      <w:r>
        <w:rPr>
          <w:spacing w:val="-2"/>
        </w:rPr>
        <w:t>results.</w:t>
      </w:r>
    </w:p>
    <w:p>
      <w:pPr>
        <w:pStyle w:val="BodyText"/>
        <w:spacing w:line="228" w:lineRule="auto" w:before="172"/>
        <w:ind w:right="231"/>
      </w:pPr>
      <w:r>
        <w:rPr/>
        <w:t>Effective management of our real estate portfolio is critical to our omnichannel strategy. Failure to identify and secure suitable locations for our stores and other facilities could impair our ability to compete successfully and our profitability. Most of our properties are leased under multi-year contracts.</w:t>
      </w:r>
      <w:r>
        <w:rPr>
          <w:spacing w:val="-9"/>
        </w:rPr>
        <w:t> </w:t>
      </w:r>
      <w:r>
        <w:rPr/>
        <w:t>As such, it is </w:t>
      </w:r>
      <w:r>
        <w:rPr/>
        <w:t>essential that we effectively evaluate a range of factors that may influence the success of our long-term real estate strategy. Such factors include, for example:</w:t>
      </w:r>
    </w:p>
    <w:p>
      <w:pPr>
        <w:pStyle w:val="ListParagraph"/>
        <w:numPr>
          <w:ilvl w:val="0"/>
          <w:numId w:val="2"/>
        </w:numPr>
        <w:tabs>
          <w:tab w:pos="805" w:val="left" w:leader="none"/>
        </w:tabs>
        <w:spacing w:line="179" w:lineRule="exact" w:before="165" w:after="0"/>
        <w:ind w:left="805" w:right="0" w:hanging="322"/>
        <w:jc w:val="left"/>
        <w:rPr>
          <w:sz w:val="16"/>
        </w:rPr>
      </w:pPr>
      <w:r>
        <w:rPr>
          <w:sz w:val="16"/>
        </w:rPr>
        <w:t>changing</w:t>
      </w:r>
      <w:r>
        <w:rPr>
          <w:spacing w:val="-1"/>
          <w:sz w:val="16"/>
        </w:rPr>
        <w:t> </w:t>
      </w:r>
      <w:r>
        <w:rPr>
          <w:sz w:val="16"/>
        </w:rPr>
        <w:t>patterns</w:t>
      </w:r>
      <w:r>
        <w:rPr>
          <w:spacing w:val="-1"/>
          <w:sz w:val="16"/>
        </w:rPr>
        <w:t> </w:t>
      </w:r>
      <w:r>
        <w:rPr>
          <w:sz w:val="16"/>
        </w:rPr>
        <w:t>of customer</w:t>
      </w:r>
      <w:r>
        <w:rPr>
          <w:spacing w:val="-1"/>
          <w:sz w:val="16"/>
        </w:rPr>
        <w:t> </w:t>
      </w:r>
      <w:r>
        <w:rPr>
          <w:sz w:val="16"/>
        </w:rPr>
        <w:t>consumption</w:t>
      </w:r>
      <w:r>
        <w:rPr>
          <w:spacing w:val="-1"/>
          <w:sz w:val="16"/>
        </w:rPr>
        <w:t> </w:t>
      </w:r>
      <w:r>
        <w:rPr>
          <w:sz w:val="16"/>
        </w:rPr>
        <w:t>and behavior,</w:t>
      </w:r>
      <w:r>
        <w:rPr>
          <w:spacing w:val="-1"/>
          <w:sz w:val="16"/>
        </w:rPr>
        <w:t> </w:t>
      </w:r>
      <w:r>
        <w:rPr>
          <w:sz w:val="16"/>
        </w:rPr>
        <w:t>particularly</w:t>
      </w:r>
      <w:r>
        <w:rPr>
          <w:spacing w:val="-1"/>
          <w:sz w:val="16"/>
        </w:rPr>
        <w:t> </w:t>
      </w:r>
      <w:r>
        <w:rPr>
          <w:sz w:val="16"/>
        </w:rPr>
        <w:t>in light</w:t>
      </w:r>
      <w:r>
        <w:rPr>
          <w:spacing w:val="-1"/>
          <w:sz w:val="16"/>
        </w:rPr>
        <w:t> </w:t>
      </w:r>
      <w:r>
        <w:rPr>
          <w:sz w:val="16"/>
        </w:rPr>
        <w:t>of</w:t>
      </w:r>
      <w:r>
        <w:rPr>
          <w:spacing w:val="-1"/>
          <w:sz w:val="16"/>
        </w:rPr>
        <w:t> </w:t>
      </w:r>
      <w:r>
        <w:rPr>
          <w:sz w:val="16"/>
        </w:rPr>
        <w:t>an evolving</w:t>
      </w:r>
      <w:r>
        <w:rPr>
          <w:spacing w:val="-1"/>
          <w:sz w:val="16"/>
        </w:rPr>
        <w:t> </w:t>
      </w:r>
      <w:r>
        <w:rPr>
          <w:sz w:val="16"/>
        </w:rPr>
        <w:t>omnichannel </w:t>
      </w:r>
      <w:r>
        <w:rPr>
          <w:spacing w:val="-2"/>
          <w:sz w:val="16"/>
        </w:rPr>
        <w:t>environment;</w:t>
      </w:r>
    </w:p>
    <w:p>
      <w:pPr>
        <w:pStyle w:val="ListParagraph"/>
        <w:numPr>
          <w:ilvl w:val="0"/>
          <w:numId w:val="2"/>
        </w:numPr>
        <w:tabs>
          <w:tab w:pos="805" w:val="left" w:leader="none"/>
        </w:tabs>
        <w:spacing w:line="174" w:lineRule="exact" w:before="0" w:after="0"/>
        <w:ind w:left="805" w:right="0" w:hanging="322"/>
        <w:jc w:val="left"/>
        <w:rPr>
          <w:sz w:val="16"/>
        </w:rPr>
      </w:pPr>
      <w:r>
        <w:rPr>
          <w:sz w:val="16"/>
        </w:rPr>
        <w:t>our ability to adjust store operating models to adapt to these changing </w:t>
      </w:r>
      <w:r>
        <w:rPr>
          <w:spacing w:val="-2"/>
          <w:sz w:val="16"/>
        </w:rPr>
        <w:t>patterns;</w:t>
      </w:r>
    </w:p>
    <w:p>
      <w:pPr>
        <w:pStyle w:val="ListParagraph"/>
        <w:numPr>
          <w:ilvl w:val="0"/>
          <w:numId w:val="2"/>
        </w:numPr>
        <w:tabs>
          <w:tab w:pos="805" w:val="left" w:leader="none"/>
        </w:tabs>
        <w:spacing w:line="174" w:lineRule="exact" w:before="0" w:after="0"/>
        <w:ind w:left="805" w:right="0" w:hanging="322"/>
        <w:jc w:val="left"/>
        <w:rPr>
          <w:sz w:val="16"/>
        </w:rPr>
      </w:pPr>
      <w:r>
        <w:rPr>
          <w:sz w:val="16"/>
        </w:rPr>
        <w:t>the location and appropriate number of stores, supply chain and other facilities in our </w:t>
      </w:r>
      <w:r>
        <w:rPr>
          <w:spacing w:val="-2"/>
          <w:sz w:val="16"/>
        </w:rPr>
        <w:t>portfolio;</w:t>
      </w:r>
    </w:p>
    <w:p>
      <w:pPr>
        <w:pStyle w:val="ListParagraph"/>
        <w:numPr>
          <w:ilvl w:val="0"/>
          <w:numId w:val="2"/>
        </w:numPr>
        <w:tabs>
          <w:tab w:pos="805" w:val="left" w:leader="none"/>
        </w:tabs>
        <w:spacing w:line="174" w:lineRule="exact" w:before="0" w:after="0"/>
        <w:ind w:left="805" w:right="0" w:hanging="322"/>
        <w:jc w:val="left"/>
        <w:rPr>
          <w:sz w:val="16"/>
        </w:rPr>
      </w:pPr>
      <w:r>
        <w:rPr>
          <w:sz w:val="16"/>
        </w:rPr>
        <w:t>the interior layout, format and size of our </w:t>
      </w:r>
      <w:r>
        <w:rPr>
          <w:spacing w:val="-2"/>
          <w:sz w:val="16"/>
        </w:rPr>
        <w:t>stores;</w:t>
      </w:r>
    </w:p>
    <w:p>
      <w:pPr>
        <w:pStyle w:val="ListParagraph"/>
        <w:numPr>
          <w:ilvl w:val="0"/>
          <w:numId w:val="2"/>
        </w:numPr>
        <w:tabs>
          <w:tab w:pos="805" w:val="left" w:leader="none"/>
        </w:tabs>
        <w:spacing w:line="174" w:lineRule="exact" w:before="0" w:after="0"/>
        <w:ind w:left="805" w:right="0" w:hanging="322"/>
        <w:jc w:val="left"/>
        <w:rPr>
          <w:sz w:val="16"/>
        </w:rPr>
      </w:pPr>
      <w:r>
        <w:rPr>
          <w:sz w:val="16"/>
        </w:rPr>
        <w:t>the</w:t>
      </w:r>
      <w:r>
        <w:rPr>
          <w:spacing w:val="-3"/>
          <w:sz w:val="16"/>
        </w:rPr>
        <w:t> </w:t>
      </w:r>
      <w:r>
        <w:rPr>
          <w:sz w:val="16"/>
        </w:rPr>
        <w:t>products and</w:t>
      </w:r>
      <w:r>
        <w:rPr>
          <w:spacing w:val="-1"/>
          <w:sz w:val="16"/>
        </w:rPr>
        <w:t> </w:t>
      </w:r>
      <w:r>
        <w:rPr>
          <w:sz w:val="16"/>
        </w:rPr>
        <w:t>services we offer</w:t>
      </w:r>
      <w:r>
        <w:rPr>
          <w:spacing w:val="-1"/>
          <w:sz w:val="16"/>
        </w:rPr>
        <w:t> </w:t>
      </w:r>
      <w:r>
        <w:rPr>
          <w:sz w:val="16"/>
        </w:rPr>
        <w:t>at each </w:t>
      </w:r>
      <w:r>
        <w:rPr>
          <w:spacing w:val="-2"/>
          <w:sz w:val="16"/>
        </w:rPr>
        <w:t>store;</w:t>
      </w:r>
    </w:p>
    <w:p>
      <w:pPr>
        <w:pStyle w:val="ListParagraph"/>
        <w:numPr>
          <w:ilvl w:val="0"/>
          <w:numId w:val="2"/>
        </w:numPr>
        <w:tabs>
          <w:tab w:pos="805" w:val="left" w:leader="none"/>
        </w:tabs>
        <w:spacing w:line="174" w:lineRule="exact" w:before="0" w:after="0"/>
        <w:ind w:left="805" w:right="0" w:hanging="322"/>
        <w:jc w:val="left"/>
        <w:rPr>
          <w:sz w:val="16"/>
        </w:rPr>
      </w:pPr>
      <w:r>
        <w:rPr>
          <w:sz w:val="16"/>
        </w:rPr>
        <w:t>the local competitive positioning, trade area demographics and economic factors for each of our </w:t>
      </w:r>
      <w:r>
        <w:rPr>
          <w:spacing w:val="-2"/>
          <w:sz w:val="16"/>
        </w:rPr>
        <w:t>stores;</w:t>
      </w:r>
    </w:p>
    <w:p>
      <w:pPr>
        <w:pStyle w:val="ListParagraph"/>
        <w:numPr>
          <w:ilvl w:val="0"/>
          <w:numId w:val="2"/>
        </w:numPr>
        <w:tabs>
          <w:tab w:pos="805" w:val="left" w:leader="none"/>
        </w:tabs>
        <w:spacing w:line="174" w:lineRule="exact" w:before="0" w:after="0"/>
        <w:ind w:left="805" w:right="0" w:hanging="322"/>
        <w:jc w:val="left"/>
        <w:rPr>
          <w:sz w:val="16"/>
        </w:rPr>
      </w:pPr>
      <w:r>
        <w:rPr>
          <w:sz w:val="16"/>
        </w:rPr>
        <w:t>the primary term lease commitment and long-term lease option coverage for each store; </w:t>
      </w:r>
      <w:r>
        <w:rPr>
          <w:spacing w:val="-5"/>
          <w:sz w:val="16"/>
        </w:rPr>
        <w:t>and</w:t>
      </w:r>
    </w:p>
    <w:p>
      <w:pPr>
        <w:pStyle w:val="ListParagraph"/>
        <w:numPr>
          <w:ilvl w:val="0"/>
          <w:numId w:val="2"/>
        </w:numPr>
        <w:tabs>
          <w:tab w:pos="805" w:val="left" w:leader="none"/>
        </w:tabs>
        <w:spacing w:line="179" w:lineRule="exact" w:before="0" w:after="0"/>
        <w:ind w:left="805" w:right="0" w:hanging="322"/>
        <w:jc w:val="left"/>
        <w:rPr>
          <w:sz w:val="16"/>
        </w:rPr>
      </w:pPr>
      <w:r>
        <w:rPr>
          <w:sz w:val="16"/>
        </w:rPr>
        <w:t>the occupancy cost of our stores relative to market </w:t>
      </w:r>
      <w:r>
        <w:rPr>
          <w:spacing w:val="-2"/>
          <w:sz w:val="16"/>
        </w:rPr>
        <w:t>rents.</w:t>
      </w:r>
    </w:p>
    <w:p>
      <w:pPr>
        <w:pStyle w:val="BodyText"/>
        <w:spacing w:before="152"/>
      </w:pPr>
      <w:r>
        <w:rPr/>
        <w:t>If</w:t>
      </w:r>
      <w:r>
        <w:rPr>
          <w:spacing w:val="-1"/>
        </w:rPr>
        <w:t> </w:t>
      </w:r>
      <w:r>
        <w:rPr/>
        <w:t>we fail to effectively evaluate these factors</w:t>
      </w:r>
      <w:r>
        <w:rPr>
          <w:spacing w:val="-1"/>
        </w:rPr>
        <w:t> </w:t>
      </w:r>
      <w:r>
        <w:rPr/>
        <w:t>or negotiate appropriate terms, or if unforeseen</w:t>
      </w:r>
      <w:r>
        <w:rPr>
          <w:spacing w:val="-1"/>
        </w:rPr>
        <w:t> </w:t>
      </w:r>
      <w:r>
        <w:rPr/>
        <w:t>changes arise, the consequences could include, for </w:t>
      </w:r>
      <w:r>
        <w:rPr>
          <w:spacing w:val="-2"/>
        </w:rPr>
        <w:t>example:</w:t>
      </w:r>
    </w:p>
    <w:p>
      <w:pPr>
        <w:pStyle w:val="ListParagraph"/>
        <w:numPr>
          <w:ilvl w:val="0"/>
          <w:numId w:val="2"/>
        </w:numPr>
        <w:tabs>
          <w:tab w:pos="805" w:val="left" w:leader="none"/>
        </w:tabs>
        <w:spacing w:line="179" w:lineRule="exact" w:before="164" w:after="0"/>
        <w:ind w:left="805" w:right="0" w:hanging="322"/>
        <w:jc w:val="left"/>
        <w:rPr>
          <w:sz w:val="16"/>
        </w:rPr>
      </w:pPr>
      <w:r>
        <w:rPr>
          <w:sz w:val="16"/>
        </w:rPr>
        <w:t>closing stores and abandoning the related assets, while retaining the financial commitments of the </w:t>
      </w:r>
      <w:r>
        <w:rPr>
          <w:spacing w:val="-2"/>
          <w:sz w:val="16"/>
        </w:rPr>
        <w:t>leases;</w:t>
      </w:r>
    </w:p>
    <w:p>
      <w:pPr>
        <w:pStyle w:val="ListParagraph"/>
        <w:numPr>
          <w:ilvl w:val="0"/>
          <w:numId w:val="2"/>
        </w:numPr>
        <w:tabs>
          <w:tab w:pos="805" w:val="left" w:leader="none"/>
        </w:tabs>
        <w:spacing w:line="174" w:lineRule="exact" w:before="0" w:after="0"/>
        <w:ind w:left="805" w:right="0" w:hanging="322"/>
        <w:jc w:val="left"/>
        <w:rPr>
          <w:sz w:val="16"/>
        </w:rPr>
      </w:pPr>
      <w:r>
        <w:rPr>
          <w:sz w:val="16"/>
        </w:rPr>
        <w:t>incurring significant costs to remodel or transform our </w:t>
      </w:r>
      <w:r>
        <w:rPr>
          <w:spacing w:val="-2"/>
          <w:sz w:val="16"/>
        </w:rPr>
        <w:t>stores;</w:t>
      </w:r>
    </w:p>
    <w:p>
      <w:pPr>
        <w:pStyle w:val="ListParagraph"/>
        <w:numPr>
          <w:ilvl w:val="0"/>
          <w:numId w:val="2"/>
        </w:numPr>
        <w:tabs>
          <w:tab w:pos="805" w:val="left" w:leader="none"/>
        </w:tabs>
        <w:spacing w:line="174" w:lineRule="exact" w:before="0" w:after="0"/>
        <w:ind w:left="805" w:right="0" w:hanging="322"/>
        <w:jc w:val="left"/>
        <w:rPr>
          <w:sz w:val="16"/>
        </w:rPr>
      </w:pPr>
      <w:r>
        <w:rPr>
          <w:sz w:val="16"/>
        </w:rPr>
        <w:t>operating stores, supply chain or service locations that no longer meet the needs of our business; </w:t>
      </w:r>
      <w:r>
        <w:rPr>
          <w:spacing w:val="-5"/>
          <w:sz w:val="16"/>
        </w:rPr>
        <w:t>and</w:t>
      </w:r>
    </w:p>
    <w:p>
      <w:pPr>
        <w:pStyle w:val="ListParagraph"/>
        <w:numPr>
          <w:ilvl w:val="0"/>
          <w:numId w:val="2"/>
        </w:numPr>
        <w:tabs>
          <w:tab w:pos="805" w:val="left" w:leader="none"/>
        </w:tabs>
        <w:spacing w:line="179" w:lineRule="exact" w:before="0" w:after="0"/>
        <w:ind w:left="805" w:right="0" w:hanging="322"/>
        <w:jc w:val="left"/>
        <w:rPr>
          <w:sz w:val="16"/>
        </w:rPr>
      </w:pPr>
      <w:r>
        <w:rPr>
          <w:sz w:val="16"/>
        </w:rPr>
        <w:t>bearing excessive lease </w:t>
      </w:r>
      <w:r>
        <w:rPr>
          <w:spacing w:val="-2"/>
          <w:sz w:val="16"/>
        </w:rPr>
        <w:t>expenses.</w:t>
      </w:r>
    </w:p>
    <w:p>
      <w:pPr>
        <w:pStyle w:val="BodyText"/>
        <w:spacing w:before="165"/>
      </w:pPr>
      <w:r>
        <w:rPr/>
        <w:t>These</w:t>
      </w:r>
      <w:r>
        <w:rPr>
          <w:spacing w:val="-1"/>
        </w:rPr>
        <w:t> </w:t>
      </w:r>
      <w:r>
        <w:rPr/>
        <w:t>consequences</w:t>
      </w:r>
      <w:r>
        <w:rPr>
          <w:spacing w:val="-1"/>
        </w:rPr>
        <w:t> </w:t>
      </w:r>
      <w:r>
        <w:rPr/>
        <w:t>could</w:t>
      </w:r>
      <w:r>
        <w:rPr>
          <w:spacing w:val="-1"/>
        </w:rPr>
        <w:t> </w:t>
      </w:r>
      <w:r>
        <w:rPr/>
        <w:t>have</w:t>
      </w:r>
      <w:r>
        <w:rPr>
          <w:spacing w:val="-1"/>
        </w:rPr>
        <w:t> </w:t>
      </w:r>
      <w:r>
        <w:rPr/>
        <w:t>a</w:t>
      </w:r>
      <w:r>
        <w:rPr>
          <w:spacing w:val="-1"/>
        </w:rPr>
        <w:t> </w:t>
      </w:r>
      <w:r>
        <w:rPr/>
        <w:t>material</w:t>
      </w:r>
      <w:r>
        <w:rPr>
          <w:spacing w:val="-1"/>
        </w:rPr>
        <w:t> </w:t>
      </w:r>
      <w:r>
        <w:rPr/>
        <w:t>adverse impact</w:t>
      </w:r>
      <w:r>
        <w:rPr>
          <w:spacing w:val="-1"/>
        </w:rPr>
        <w:t> </w:t>
      </w:r>
      <w:r>
        <w:rPr/>
        <w:t>on</w:t>
      </w:r>
      <w:r>
        <w:rPr>
          <w:spacing w:val="-1"/>
        </w:rPr>
        <w:t> </w:t>
      </w:r>
      <w:r>
        <w:rPr/>
        <w:t>our</w:t>
      </w:r>
      <w:r>
        <w:rPr>
          <w:spacing w:val="-1"/>
        </w:rPr>
        <w:t> </w:t>
      </w:r>
      <w:r>
        <w:rPr/>
        <w:t>profitability,</w:t>
      </w:r>
      <w:r>
        <w:rPr>
          <w:spacing w:val="-1"/>
        </w:rPr>
        <w:t> </w:t>
      </w:r>
      <w:r>
        <w:rPr/>
        <w:t>cash</w:t>
      </w:r>
      <w:r>
        <w:rPr>
          <w:spacing w:val="-1"/>
        </w:rPr>
        <w:t> </w:t>
      </w:r>
      <w:r>
        <w:rPr/>
        <w:t>flows</w:t>
      </w:r>
      <w:r>
        <w:rPr>
          <w:spacing w:val="-1"/>
        </w:rPr>
        <w:t> </w:t>
      </w:r>
      <w:r>
        <w:rPr/>
        <w:t>and </w:t>
      </w:r>
      <w:r>
        <w:rPr>
          <w:spacing w:val="-2"/>
        </w:rPr>
        <w:t>liquidity.</w:t>
      </w:r>
    </w:p>
    <w:p>
      <w:pPr>
        <w:pStyle w:val="BodyText"/>
        <w:spacing w:line="228" w:lineRule="auto" w:before="172"/>
        <w:ind w:right="183"/>
      </w:pPr>
      <w:r>
        <w:rPr/>
        <w:t>For leased property, the financial impact of exiting a location can vary greatly depending on, among other factors, the terms of the lease, the condition of the local real estate market, demand for the specific property, our relationship with the landlord and the availability of potential sub-lease tenants. It is difficult for us to influence some of these factors, and the costs of exiting a property can be significant. In addition to rent, we are typically still responsible for taxes, insurance and common area maintenance charges for vacant properties until the lease commitment expires or is terminated. Similarly, when we enter into a contract with a tenant to sub-lease property, we usually retain our obligations as the master lessee. This leaves us at risk for any remaining liability in the event of default by the sub-lease tenant.</w:t>
      </w:r>
    </w:p>
    <w:p>
      <w:pPr>
        <w:spacing w:before="163"/>
        <w:ind w:left="161" w:right="0" w:firstLine="0"/>
        <w:jc w:val="left"/>
        <w:rPr>
          <w:b/>
          <w:sz w:val="16"/>
        </w:rPr>
      </w:pPr>
      <w:r>
        <w:rPr>
          <w:b/>
          <w:sz w:val="16"/>
          <w:u w:val="single"/>
        </w:rPr>
        <w:t>Operational </w:t>
      </w:r>
      <w:r>
        <w:rPr>
          <w:b/>
          <w:spacing w:val="-2"/>
          <w:sz w:val="16"/>
          <w:u w:val="single"/>
        </w:rPr>
        <w:t>Risks</w:t>
      </w:r>
    </w:p>
    <w:p>
      <w:pPr>
        <w:pStyle w:val="Heading2"/>
        <w:spacing w:line="228" w:lineRule="auto" w:before="172"/>
        <w:ind w:right="283"/>
      </w:pPr>
      <w:r>
        <w:rPr/>
        <w:t>Interruptions and other factors affecting our stores and supply chain, including in-bound deliveries from our vendors, may adversely affect </w:t>
      </w:r>
      <w:r>
        <w:rPr/>
        <w:t>our </w:t>
      </w:r>
      <w:r>
        <w:rPr>
          <w:spacing w:val="-2"/>
        </w:rPr>
        <w:t>business.</w:t>
      </w:r>
    </w:p>
    <w:p>
      <w:pPr>
        <w:pStyle w:val="BodyText"/>
        <w:spacing w:line="228" w:lineRule="auto" w:before="160"/>
        <w:ind w:right="283"/>
      </w:pPr>
      <w:r>
        <w:rPr/>
        <w:t>Our stores and supply chain assets are a critical part of our operations, particularly in light of industry trends and initiatives, such as ship-from-store and the emphasis on fast delivery when purchasing online. We depend on our vendors’</w:t>
      </w:r>
      <w:r>
        <w:rPr>
          <w:spacing w:val="-6"/>
        </w:rPr>
        <w:t> </w:t>
      </w:r>
      <w:r>
        <w:rPr/>
        <w:t>abilities to deliver products to us at the right location, at the right time and in the right quantities. We also depend on third parties for the operation of certain aspects of our supply chain network. The factors that can adversely affect these aspects of our operations include, but are not limited to:</w:t>
      </w:r>
    </w:p>
    <w:p>
      <w:pPr>
        <w:pStyle w:val="ListParagraph"/>
        <w:numPr>
          <w:ilvl w:val="0"/>
          <w:numId w:val="2"/>
        </w:numPr>
        <w:tabs>
          <w:tab w:pos="805" w:val="left" w:leader="none"/>
        </w:tabs>
        <w:spacing w:line="179" w:lineRule="exact" w:before="165" w:after="0"/>
        <w:ind w:left="805" w:right="0" w:hanging="322"/>
        <w:jc w:val="left"/>
        <w:rPr>
          <w:sz w:val="16"/>
        </w:rPr>
      </w:pPr>
      <w:r>
        <w:rPr>
          <w:sz w:val="16"/>
        </w:rPr>
        <w:t>interruptions to our delivery </w:t>
      </w:r>
      <w:r>
        <w:rPr>
          <w:spacing w:val="-2"/>
          <w:sz w:val="16"/>
        </w:rPr>
        <w:t>capabilities;</w:t>
      </w:r>
    </w:p>
    <w:p>
      <w:pPr>
        <w:pStyle w:val="ListParagraph"/>
        <w:numPr>
          <w:ilvl w:val="0"/>
          <w:numId w:val="2"/>
        </w:numPr>
        <w:tabs>
          <w:tab w:pos="805" w:val="left" w:leader="none"/>
        </w:tabs>
        <w:spacing w:line="174" w:lineRule="exact" w:before="0" w:after="0"/>
        <w:ind w:left="805" w:right="0" w:hanging="322"/>
        <w:jc w:val="left"/>
        <w:rPr>
          <w:sz w:val="16"/>
        </w:rPr>
      </w:pPr>
      <w:r>
        <w:rPr>
          <w:sz w:val="16"/>
        </w:rPr>
        <w:t>failure of third parties to meet our standards or </w:t>
      </w:r>
      <w:r>
        <w:rPr>
          <w:spacing w:val="-2"/>
          <w:sz w:val="16"/>
        </w:rPr>
        <w:t>commitments;</w:t>
      </w:r>
    </w:p>
    <w:p>
      <w:pPr>
        <w:pStyle w:val="ListParagraph"/>
        <w:numPr>
          <w:ilvl w:val="0"/>
          <w:numId w:val="2"/>
        </w:numPr>
        <w:tabs>
          <w:tab w:pos="805" w:val="left" w:leader="none"/>
        </w:tabs>
        <w:spacing w:line="174" w:lineRule="exact" w:before="0" w:after="0"/>
        <w:ind w:left="805" w:right="0" w:hanging="322"/>
        <w:jc w:val="left"/>
        <w:rPr>
          <w:sz w:val="16"/>
        </w:rPr>
      </w:pPr>
      <w:r>
        <w:rPr>
          <w:sz w:val="16"/>
        </w:rPr>
        <w:t>disruptions to our systems and the need to implement new </w:t>
      </w:r>
      <w:r>
        <w:rPr>
          <w:spacing w:val="-2"/>
          <w:sz w:val="16"/>
        </w:rPr>
        <w:t>systems;</w:t>
      </w:r>
    </w:p>
    <w:p>
      <w:pPr>
        <w:pStyle w:val="ListParagraph"/>
        <w:numPr>
          <w:ilvl w:val="0"/>
          <w:numId w:val="2"/>
        </w:numPr>
        <w:tabs>
          <w:tab w:pos="805" w:val="left" w:leader="none"/>
        </w:tabs>
        <w:spacing w:line="174" w:lineRule="exact" w:before="0" w:after="0"/>
        <w:ind w:left="805" w:right="0" w:hanging="322"/>
        <w:jc w:val="left"/>
        <w:rPr>
          <w:sz w:val="16"/>
        </w:rPr>
      </w:pPr>
      <w:r>
        <w:rPr>
          <w:sz w:val="16"/>
        </w:rPr>
        <w:t>limitations in </w:t>
      </w:r>
      <w:r>
        <w:rPr>
          <w:spacing w:val="-2"/>
          <w:sz w:val="16"/>
        </w:rPr>
        <w:t>capacity;</w:t>
      </w:r>
    </w:p>
    <w:p>
      <w:pPr>
        <w:pStyle w:val="ListParagraph"/>
        <w:numPr>
          <w:ilvl w:val="0"/>
          <w:numId w:val="2"/>
        </w:numPr>
        <w:tabs>
          <w:tab w:pos="805" w:val="left" w:leader="none"/>
        </w:tabs>
        <w:spacing w:line="174" w:lineRule="exact" w:before="0" w:after="0"/>
        <w:ind w:left="805" w:right="0" w:hanging="322"/>
        <w:jc w:val="left"/>
        <w:rPr>
          <w:sz w:val="16"/>
        </w:rPr>
      </w:pPr>
      <w:r>
        <w:rPr>
          <w:sz w:val="16"/>
        </w:rPr>
        <w:t>global supply chain impacts that could hinder our vendors’</w:t>
      </w:r>
      <w:r>
        <w:rPr>
          <w:spacing w:val="-6"/>
          <w:sz w:val="16"/>
        </w:rPr>
        <w:t> </w:t>
      </w:r>
      <w:r>
        <w:rPr>
          <w:sz w:val="16"/>
        </w:rPr>
        <w:t>ability to meet our demand for product volumes and </w:t>
      </w:r>
      <w:r>
        <w:rPr>
          <w:spacing w:val="-2"/>
          <w:sz w:val="16"/>
        </w:rPr>
        <w:t>timing;</w:t>
      </w:r>
    </w:p>
    <w:p>
      <w:pPr>
        <w:pStyle w:val="ListParagraph"/>
        <w:numPr>
          <w:ilvl w:val="0"/>
          <w:numId w:val="2"/>
        </w:numPr>
        <w:tabs>
          <w:tab w:pos="805" w:val="left" w:leader="none"/>
        </w:tabs>
        <w:spacing w:line="174" w:lineRule="exact" w:before="0" w:after="0"/>
        <w:ind w:left="805" w:right="0" w:hanging="322"/>
        <w:jc w:val="left"/>
        <w:rPr>
          <w:sz w:val="16"/>
        </w:rPr>
      </w:pPr>
      <w:r>
        <w:rPr>
          <w:sz w:val="16"/>
        </w:rPr>
        <w:t>increased levels of inventory loss due to organized crime, theft or </w:t>
      </w:r>
      <w:r>
        <w:rPr>
          <w:spacing w:val="-2"/>
          <w:sz w:val="16"/>
        </w:rPr>
        <w:t>damage;</w:t>
      </w:r>
    </w:p>
    <w:p>
      <w:pPr>
        <w:pStyle w:val="ListParagraph"/>
        <w:numPr>
          <w:ilvl w:val="0"/>
          <w:numId w:val="2"/>
        </w:numPr>
        <w:tabs>
          <w:tab w:pos="805" w:val="left" w:leader="none"/>
        </w:tabs>
        <w:spacing w:line="174" w:lineRule="exact" w:before="0" w:after="0"/>
        <w:ind w:left="805" w:right="0" w:hanging="322"/>
        <w:jc w:val="left"/>
        <w:rPr>
          <w:sz w:val="16"/>
        </w:rPr>
      </w:pPr>
      <w:r>
        <w:rPr>
          <w:sz w:val="16"/>
        </w:rPr>
        <w:t>risk to our employees and customers arising from burglary or robbery from our stores or other </w:t>
      </w:r>
      <w:r>
        <w:rPr>
          <w:spacing w:val="-2"/>
          <w:sz w:val="16"/>
        </w:rPr>
        <w:t>facilities;</w:t>
      </w:r>
    </w:p>
    <w:p>
      <w:pPr>
        <w:pStyle w:val="ListParagraph"/>
        <w:numPr>
          <w:ilvl w:val="0"/>
          <w:numId w:val="2"/>
        </w:numPr>
        <w:tabs>
          <w:tab w:pos="805" w:val="left" w:leader="none"/>
        </w:tabs>
        <w:spacing w:line="174" w:lineRule="exact" w:before="0" w:after="0"/>
        <w:ind w:left="805" w:right="0" w:hanging="322"/>
        <w:jc w:val="left"/>
        <w:rPr>
          <w:sz w:val="16"/>
        </w:rPr>
      </w:pPr>
      <w:r>
        <w:rPr>
          <w:sz w:val="16"/>
        </w:rPr>
        <w:t>consolidation or business failures in the transportation and distribution </w:t>
      </w:r>
      <w:r>
        <w:rPr>
          <w:spacing w:val="-2"/>
          <w:sz w:val="16"/>
        </w:rPr>
        <w:t>sectors;</w:t>
      </w:r>
    </w:p>
    <w:p>
      <w:pPr>
        <w:pStyle w:val="ListParagraph"/>
        <w:numPr>
          <w:ilvl w:val="0"/>
          <w:numId w:val="2"/>
        </w:numPr>
        <w:tabs>
          <w:tab w:pos="805" w:val="left" w:leader="none"/>
        </w:tabs>
        <w:spacing w:line="228" w:lineRule="auto" w:before="3" w:after="0"/>
        <w:ind w:left="805" w:right="426" w:hanging="322"/>
        <w:jc w:val="left"/>
        <w:rPr>
          <w:sz w:val="16"/>
        </w:rPr>
      </w:pPr>
      <w:r>
        <w:rPr>
          <w:sz w:val="16"/>
        </w:rPr>
        <w:t>labor strikes, slow-downs or labor shortages, including as a result of an increasingly competitive job market, affecting our stores or impacting ports </w:t>
      </w:r>
      <w:r>
        <w:rPr>
          <w:sz w:val="16"/>
        </w:rPr>
        <w:t>or any other aspect of our supply chain;</w:t>
      </w:r>
    </w:p>
    <w:p>
      <w:pPr>
        <w:pStyle w:val="ListParagraph"/>
        <w:numPr>
          <w:ilvl w:val="0"/>
          <w:numId w:val="2"/>
        </w:numPr>
        <w:tabs>
          <w:tab w:pos="805" w:val="left" w:leader="none"/>
        </w:tabs>
        <w:spacing w:line="171" w:lineRule="exact" w:before="0" w:after="0"/>
        <w:ind w:left="805" w:right="0" w:hanging="322"/>
        <w:jc w:val="left"/>
        <w:rPr>
          <w:sz w:val="16"/>
        </w:rPr>
      </w:pPr>
      <w:r>
        <w:rPr>
          <w:sz w:val="16"/>
        </w:rPr>
        <w:t>diseases, pandemics (including COVID-19), outbreaks and other health-related concerns; </w:t>
      </w:r>
      <w:r>
        <w:rPr>
          <w:spacing w:val="-5"/>
          <w:sz w:val="16"/>
        </w:rPr>
        <w:t>and</w:t>
      </w:r>
    </w:p>
    <w:p>
      <w:pPr>
        <w:pStyle w:val="ListParagraph"/>
        <w:numPr>
          <w:ilvl w:val="0"/>
          <w:numId w:val="2"/>
        </w:numPr>
        <w:tabs>
          <w:tab w:pos="805" w:val="left" w:leader="none"/>
        </w:tabs>
        <w:spacing w:line="179" w:lineRule="exact" w:before="0" w:after="0"/>
        <w:ind w:left="805" w:right="0" w:hanging="322"/>
        <w:jc w:val="left"/>
        <w:rPr>
          <w:sz w:val="16"/>
        </w:rPr>
      </w:pPr>
      <w:r>
        <w:rPr>
          <w:sz w:val="16"/>
        </w:rPr>
        <w:t>increasing transportation </w:t>
      </w:r>
      <w:r>
        <w:rPr>
          <w:spacing w:val="-2"/>
          <w:sz w:val="16"/>
        </w:rPr>
        <w:t>costs.</w:t>
      </w:r>
    </w:p>
    <w:p>
      <w:pPr>
        <w:pStyle w:val="BodyText"/>
        <w:spacing w:line="223" w:lineRule="auto" w:before="175"/>
        <w:ind w:right="190"/>
      </w:pPr>
      <w:r>
        <w:rPr/>
        <w:t>It is important that we maintain optimal levels of inventory in each store and distribution center and respond rapidly to shifting demands.</w:t>
      </w:r>
      <w:r>
        <w:rPr>
          <w:spacing w:val="-3"/>
        </w:rPr>
        <w:t> </w:t>
      </w:r>
      <w:r>
        <w:rPr/>
        <w:t>Any disruption to, or inefficiency in, our supply chain network, whether due to geopolitical conflicts, the COVID-19 pandemic or other factors, could damage our revenue and profitability. The risks associated with our dependence on third parties are greater for small parcel home deliveries because of the relatively small number of carriers with the scope and capacity required by our business.</w:t>
      </w:r>
      <w:r>
        <w:rPr>
          <w:spacing w:val="-3"/>
        </w:rPr>
        <w:t> </w:t>
      </w:r>
      <w:r>
        <w:rPr/>
        <w:t>The continuing growth of online purchases for delivery increases our exposure to these risks. If </w:t>
      </w:r>
      <w:r>
        <w:rPr/>
        <w:t>we fail to manage these risks effectively, we could experience a material adverse impact on our reputation, revenue and profitability.</w:t>
      </w:r>
    </w:p>
    <w:p>
      <w:pPr>
        <w:pStyle w:val="BodyText"/>
        <w:spacing w:before="166"/>
        <w:ind w:left="0" w:right="1"/>
        <w:jc w:val="center"/>
      </w:pPr>
      <w:r>
        <w:rPr>
          <w:spacing w:val="-5"/>
        </w:rPr>
        <w:t>13</w:t>
      </w:r>
    </w:p>
    <w:p>
      <w:pPr>
        <w:pStyle w:val="BodyText"/>
        <w:spacing w:before="74"/>
        <w:ind w:left="0"/>
        <w:rPr>
          <w:sz w:val="20"/>
        </w:rPr>
      </w:pPr>
      <w:r>
        <w:rPr/>
        <mc:AlternateContent>
          <mc:Choice Requires="wps">
            <w:drawing>
              <wp:anchor distT="0" distB="0" distL="0" distR="0" allowOverlap="1" layoutInCell="1" locked="0" behindDoc="1" simplePos="0" relativeHeight="487595008">
                <wp:simplePos x="0" y="0"/>
                <wp:positionH relativeFrom="page">
                  <wp:posOffset>229840</wp:posOffset>
                </wp:positionH>
                <wp:positionV relativeFrom="paragraph">
                  <wp:posOffset>208267</wp:posOffset>
                </wp:positionV>
                <wp:extent cx="7287259" cy="17145"/>
                <wp:effectExtent l="0" t="0" r="0" b="0"/>
                <wp:wrapTopAndBottom/>
                <wp:docPr id="51" name="Group 51"/>
                <wp:cNvGraphicFramePr>
                  <a:graphicFrameLocks/>
                </wp:cNvGraphicFramePr>
                <a:graphic>
                  <a:graphicData uri="http://schemas.microsoft.com/office/word/2010/wordprocessingGroup">
                    <wpg:wgp>
                      <wpg:cNvPr id="51" name="Group 51"/>
                      <wpg:cNvGrpSpPr/>
                      <wpg:grpSpPr>
                        <a:xfrm>
                          <a:off x="0" y="0"/>
                          <a:ext cx="7287259" cy="17145"/>
                          <a:chExt cx="7287259" cy="17145"/>
                        </a:xfrm>
                      </wpg:grpSpPr>
                      <wps:wsp>
                        <wps:cNvPr id="52" name="Graphic 52"/>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53" name="Graphic 53"/>
                        <wps:cNvSpPr/>
                        <wps:spPr>
                          <a:xfrm>
                            <a:off x="-8" y="9"/>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54" name="Graphic 54"/>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721472;mso-wrap-distance-left:0;mso-wrap-distance-right:0" id="docshapegroup50" coordorigin="362,328" coordsize="11476,27">
                <v:rect style="position:absolute;left:361;top:327;width:11476;height:14" id="docshape51" filled="true" fillcolor="#999999" stroked="false">
                  <v:fill type="solid"/>
                </v:rect>
                <v:shape style="position:absolute;left:361;top:328;width:11476;height:27" id="docshape52" coordorigin="362,328" coordsize="11476,27" path="m11837,328l11824,341,362,341,362,355,11824,355,11837,355,11837,341,11837,328xe" filled="true" fillcolor="#ededed" stroked="false">
                  <v:path arrowok="t"/>
                  <v:fill type="solid"/>
                </v:shape>
                <v:shape style="position:absolute;left:361;top:327;width:14;height:27" id="docshape53"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780" w:bottom="280" w:left="200" w:right="240"/>
        </w:sectPr>
      </w:pPr>
    </w:p>
    <w:p>
      <w:pPr>
        <w:pStyle w:val="Heading2"/>
        <w:spacing w:line="228" w:lineRule="auto" w:before="76"/>
      </w:pPr>
      <w:r>
        <w:rPr/>
        <w:t>We utilize third-party vendors for certain aspects of our operations, and any material disruption in our relationships or their services may have </w:t>
      </w:r>
      <w:r>
        <w:rPr/>
        <w:t>an adverse impact on our business.</w:t>
      </w:r>
    </w:p>
    <w:p>
      <w:pPr>
        <w:pStyle w:val="BodyText"/>
        <w:spacing w:line="223" w:lineRule="auto" w:before="176"/>
        <w:ind w:right="220"/>
      </w:pPr>
      <w:r>
        <w:rPr/>
        <w:t>We engage key third-party business partners to support various functions of our business, including, but not limited to, delivery and installation, customer warranty, information technology, web hosting and cloud-based services, customer loyalty programs, promotional financing and customer loyalty credit cards, </w:t>
      </w:r>
      <w:r>
        <w:rPr/>
        <w:t>gift cards, technical support, transportation, insurance programs and human resource operations.</w:t>
      </w:r>
      <w:r>
        <w:rPr>
          <w:spacing w:val="-1"/>
        </w:rPr>
        <w:t> </w:t>
      </w:r>
      <w:r>
        <w:rPr/>
        <w:t>Any material disruption in our relationships with key third-party business partners or any disruption in the services or systems provided or managed by third parties could impact our revenues and cost structure and hinder our operations, particularly if a disruption occurs during peak revenue periods.</w:t>
      </w:r>
    </w:p>
    <w:p>
      <w:pPr>
        <w:pStyle w:val="Heading2"/>
        <w:spacing w:before="166"/>
      </w:pPr>
      <w:r>
        <w:rPr/>
        <w:t>Our exclusive brands products are subject to several additional product, supply chain and legal risks that could affect our operating </w:t>
      </w:r>
      <w:r>
        <w:rPr>
          <w:spacing w:val="-2"/>
        </w:rPr>
        <w:t>results.</w:t>
      </w:r>
    </w:p>
    <w:p>
      <w:pPr>
        <w:pStyle w:val="BodyText"/>
        <w:spacing w:line="228" w:lineRule="auto" w:before="172"/>
        <w:ind w:right="190"/>
      </w:pPr>
      <w:r>
        <w:rPr/>
        <w:t>Sales of our exclusive brands products, which include Best Buy Essentials, Dynex, Insignia, Modal, Platinum and Rocketfish branded products, as well as products such as Jitterbug and Lively branded products, represent an important component of our product offerings and our revenue and profitability. Most of these products are manufactured by contract manufacturers in China and Southeast</w:t>
      </w:r>
      <w:r>
        <w:rPr>
          <w:spacing w:val="-8"/>
        </w:rPr>
        <w:t> </w:t>
      </w:r>
      <w:r>
        <w:rPr/>
        <w:t>Asia.</w:t>
      </w:r>
      <w:r>
        <w:rPr>
          <w:spacing w:val="-2"/>
        </w:rPr>
        <w:t> </w:t>
      </w:r>
      <w:r>
        <w:rPr/>
        <w:t>This arrangement exposes us to the following additional potential </w:t>
      </w:r>
      <w:r>
        <w:rPr/>
        <w:t>risks, which could have a material adverse effect on our operating results:</w:t>
      </w:r>
    </w:p>
    <w:p>
      <w:pPr>
        <w:pStyle w:val="ListParagraph"/>
        <w:numPr>
          <w:ilvl w:val="0"/>
          <w:numId w:val="2"/>
        </w:numPr>
        <w:tabs>
          <w:tab w:pos="805" w:val="left" w:leader="none"/>
        </w:tabs>
        <w:spacing w:line="228" w:lineRule="auto" w:before="173" w:after="0"/>
        <w:ind w:left="805" w:right="369" w:hanging="322"/>
        <w:jc w:val="left"/>
        <w:rPr>
          <w:sz w:val="16"/>
        </w:rPr>
      </w:pPr>
      <w:r>
        <w:rPr>
          <w:sz w:val="16"/>
        </w:rPr>
        <w:t>we have greater exposure and responsibility to consumers for warranty replacements and repairs as a result of exclusive brands product defects, </w:t>
      </w:r>
      <w:r>
        <w:rPr>
          <w:sz w:val="16"/>
        </w:rPr>
        <w:t>and our recourse to contract manufacturers for such warranty liabilities may be limited in foreign jurisdictions;</w:t>
      </w:r>
    </w:p>
    <w:p>
      <w:pPr>
        <w:pStyle w:val="ListParagraph"/>
        <w:numPr>
          <w:ilvl w:val="0"/>
          <w:numId w:val="2"/>
        </w:numPr>
        <w:tabs>
          <w:tab w:pos="805" w:val="left" w:leader="none"/>
        </w:tabs>
        <w:spacing w:line="228" w:lineRule="auto" w:before="0" w:after="0"/>
        <w:ind w:left="805" w:right="497" w:hanging="322"/>
        <w:jc w:val="left"/>
        <w:rPr>
          <w:sz w:val="16"/>
        </w:rPr>
      </w:pPr>
      <w:r>
        <w:rPr>
          <w:sz w:val="16"/>
        </w:rPr>
        <w:t>we may be subject to regulatory compliance and/or product liability claims relating to personal injury, death or property damage caused by </w:t>
      </w:r>
      <w:r>
        <w:rPr>
          <w:sz w:val="16"/>
        </w:rPr>
        <w:t>exclusive brands products, some of which may require us to take significant actions, such as product recalls;</w:t>
      </w:r>
    </w:p>
    <w:p>
      <w:pPr>
        <w:pStyle w:val="ListParagraph"/>
        <w:numPr>
          <w:ilvl w:val="0"/>
          <w:numId w:val="2"/>
        </w:numPr>
        <w:tabs>
          <w:tab w:pos="805" w:val="left" w:leader="none"/>
        </w:tabs>
        <w:spacing w:line="228" w:lineRule="auto" w:before="0" w:after="0"/>
        <w:ind w:left="805" w:right="288" w:hanging="322"/>
        <w:jc w:val="left"/>
        <w:rPr>
          <w:sz w:val="16"/>
        </w:rPr>
      </w:pPr>
      <w:r>
        <w:rPr>
          <w:sz w:val="16"/>
        </w:rPr>
        <w:t>we have experienced and may continue to experience disruptions in manufacturing and logistics due to the COVID-19 pandemic, and we may experience disruptions in manufacturing or logistics in the future due to inconsistent and unanticipated order patterns, our inability to develop long-</w:t>
      </w:r>
      <w:r>
        <w:rPr>
          <w:sz w:val="16"/>
        </w:rPr>
        <w:t>term relationships with key manufacturers, other diseases or pandemics, unforeseen natural disasters or geopolitical crises, such as the conflict in Ukraine and this conflict’s potential impact on global geopolitical tensions, including with China or between China and Taiwan;</w:t>
      </w:r>
    </w:p>
    <w:p>
      <w:pPr>
        <w:pStyle w:val="ListParagraph"/>
        <w:numPr>
          <w:ilvl w:val="0"/>
          <w:numId w:val="2"/>
        </w:numPr>
        <w:tabs>
          <w:tab w:pos="805" w:val="left" w:leader="none"/>
        </w:tabs>
        <w:spacing w:line="208" w:lineRule="auto" w:before="8" w:after="0"/>
        <w:ind w:left="805" w:right="843" w:hanging="322"/>
        <w:jc w:val="left"/>
        <w:rPr>
          <w:sz w:val="16"/>
        </w:rPr>
      </w:pPr>
      <w:r>
        <w:rPr>
          <w:sz w:val="16"/>
        </w:rPr>
        <w:t>we may not be able to locate manufacturers that meet our internal standards, whether for new exclusive brands products or for migration of </w:t>
      </w:r>
      <w:r>
        <w:rPr>
          <w:sz w:val="16"/>
        </w:rPr>
        <w:t>the manufacturing of products from an existing manufacturer;</w:t>
      </w:r>
    </w:p>
    <w:p>
      <w:pPr>
        <w:pStyle w:val="ListParagraph"/>
        <w:numPr>
          <w:ilvl w:val="0"/>
          <w:numId w:val="2"/>
        </w:numPr>
        <w:tabs>
          <w:tab w:pos="805" w:val="left" w:leader="none"/>
        </w:tabs>
        <w:spacing w:line="175" w:lineRule="exact" w:before="0" w:after="0"/>
        <w:ind w:left="805" w:right="0" w:hanging="322"/>
        <w:jc w:val="left"/>
        <w:rPr>
          <w:sz w:val="16"/>
        </w:rPr>
      </w:pPr>
      <w:r>
        <w:rPr>
          <w:sz w:val="16"/>
        </w:rPr>
        <w:t>we may be subject to a greater risk of inventory obsolescence as we do not generally have return-to-vendor </w:t>
      </w:r>
      <w:r>
        <w:rPr>
          <w:spacing w:val="-2"/>
          <w:sz w:val="16"/>
        </w:rPr>
        <w:t>rights;</w:t>
      </w:r>
    </w:p>
    <w:p>
      <w:pPr>
        <w:pStyle w:val="ListParagraph"/>
        <w:numPr>
          <w:ilvl w:val="0"/>
          <w:numId w:val="2"/>
        </w:numPr>
        <w:tabs>
          <w:tab w:pos="805" w:val="left" w:leader="none"/>
        </w:tabs>
        <w:spacing w:line="228" w:lineRule="auto" w:before="2" w:after="0"/>
        <w:ind w:left="805" w:right="404" w:hanging="322"/>
        <w:jc w:val="left"/>
        <w:rPr>
          <w:sz w:val="16"/>
        </w:rPr>
      </w:pPr>
      <w:r>
        <w:rPr>
          <w:sz w:val="16"/>
        </w:rPr>
        <w:t>we are subject to developing and often-changing labor and environmental laws for the manufacturing of products in foreign countries, and we may </w:t>
      </w:r>
      <w:r>
        <w:rPr>
          <w:sz w:val="16"/>
        </w:rPr>
        <w:t>be unable to conform to new rules or interpretations in a timely manner;</w:t>
      </w:r>
    </w:p>
    <w:p>
      <w:pPr>
        <w:pStyle w:val="ListParagraph"/>
        <w:numPr>
          <w:ilvl w:val="0"/>
          <w:numId w:val="2"/>
        </w:numPr>
        <w:tabs>
          <w:tab w:pos="805" w:val="left" w:leader="none"/>
        </w:tabs>
        <w:spacing w:line="228" w:lineRule="auto" w:before="0" w:after="0"/>
        <w:ind w:left="805" w:right="700" w:hanging="322"/>
        <w:jc w:val="left"/>
        <w:rPr>
          <w:sz w:val="16"/>
        </w:rPr>
      </w:pPr>
      <w:r>
        <w:rPr>
          <w:sz w:val="16"/>
        </w:rPr>
        <w:t>we may be subject to claims by technology or other intellectual property owners if we inadvertently infringe upon their patents or other </w:t>
      </w:r>
      <w:r>
        <w:rPr>
          <w:sz w:val="16"/>
        </w:rPr>
        <w:t>intellectual property rights, or if we fail to pay royalties owed on our exclusive brands products;</w:t>
      </w:r>
    </w:p>
    <w:p>
      <w:pPr>
        <w:pStyle w:val="ListParagraph"/>
        <w:numPr>
          <w:ilvl w:val="0"/>
          <w:numId w:val="2"/>
        </w:numPr>
        <w:tabs>
          <w:tab w:pos="805" w:val="left" w:leader="none"/>
        </w:tabs>
        <w:spacing w:line="208" w:lineRule="auto" w:before="10" w:after="0"/>
        <w:ind w:left="805" w:right="461" w:hanging="322"/>
        <w:jc w:val="left"/>
        <w:rPr>
          <w:sz w:val="16"/>
        </w:rPr>
      </w:pPr>
      <w:r>
        <w:rPr>
          <w:sz w:val="16"/>
        </w:rPr>
        <w:t>our operations may be disrupted by trade disputes or excessive tariffs, including any future trade disputes or future phases of trade negotiations </w:t>
      </w:r>
      <w:r>
        <w:rPr>
          <w:sz w:val="16"/>
        </w:rPr>
        <w:t>with China, and we may not be able to source alternatives quickly enough to avoid interruptions in product supply; and</w:t>
      </w:r>
    </w:p>
    <w:p>
      <w:pPr>
        <w:pStyle w:val="ListParagraph"/>
        <w:numPr>
          <w:ilvl w:val="0"/>
          <w:numId w:val="2"/>
        </w:numPr>
        <w:tabs>
          <w:tab w:pos="805" w:val="left" w:leader="none"/>
        </w:tabs>
        <w:spacing w:line="228" w:lineRule="auto" w:before="3" w:after="0"/>
        <w:ind w:left="805" w:right="637" w:hanging="322"/>
        <w:jc w:val="left"/>
        <w:rPr>
          <w:sz w:val="16"/>
        </w:rPr>
      </w:pPr>
      <w:r>
        <w:rPr>
          <w:sz w:val="16"/>
        </w:rPr>
        <w:t>we may be unable to obtain or adequately protect patents and other intellectual property rights on our exclusive brands products or </w:t>
      </w:r>
      <w:r>
        <w:rPr>
          <w:sz w:val="16"/>
        </w:rPr>
        <w:t>manufacturing </w:t>
      </w:r>
      <w:r>
        <w:rPr>
          <w:spacing w:val="-2"/>
          <w:sz w:val="16"/>
        </w:rPr>
        <w:t>processes.</w:t>
      </w:r>
    </w:p>
    <w:p>
      <w:pPr>
        <w:pStyle w:val="BodyText"/>
        <w:spacing w:line="228" w:lineRule="auto" w:before="173"/>
        <w:ind w:right="231"/>
      </w:pPr>
      <w:r>
        <w:rPr/>
        <w:t>Maintaining consistent quality, availability and competitive pricing of our exclusive brands products helps us build and maintain customer loyalty, generate revenue and achieve acceptable margins. Failure to maintain these factors could have a significant adverse impact on the demand for exclusive brands </w:t>
      </w:r>
      <w:r>
        <w:rPr/>
        <w:t>products and the profits we are able to generate from them.</w:t>
      </w:r>
    </w:p>
    <w:p>
      <w:pPr>
        <w:pStyle w:val="Heading2"/>
        <w:spacing w:before="166"/>
      </w:pPr>
      <w:r>
        <w:rPr/>
        <w:t>We</w:t>
      </w:r>
      <w:r>
        <w:rPr>
          <w:spacing w:val="-1"/>
        </w:rPr>
        <w:t> </w:t>
      </w:r>
      <w:r>
        <w:rPr/>
        <w:t>are subject to risks</w:t>
      </w:r>
      <w:r>
        <w:rPr>
          <w:spacing w:val="-1"/>
        </w:rPr>
        <w:t> </w:t>
      </w:r>
      <w:r>
        <w:rPr/>
        <w:t>associated with vendors that source</w:t>
      </w:r>
      <w:r>
        <w:rPr>
          <w:spacing w:val="-1"/>
        </w:rPr>
        <w:t> </w:t>
      </w:r>
      <w:r>
        <w:rPr/>
        <w:t>products outside of the </w:t>
      </w:r>
      <w:r>
        <w:rPr>
          <w:spacing w:val="-4"/>
        </w:rPr>
        <w:t>U.S.</w:t>
      </w:r>
    </w:p>
    <w:p>
      <w:pPr>
        <w:pStyle w:val="BodyText"/>
        <w:spacing w:line="228" w:lineRule="auto" w:before="172"/>
        <w:ind w:right="208"/>
      </w:pPr>
      <w:r>
        <w:rPr/>
        <w:t>Our ability to find qualified vendors who can supply products in a timely and efficient manner that meet our internal standards of quality and safety can be difficult, especially with respect to goods sourced from outside the U.S. Risks such as political or economic instability, cross-border trade restrictions or tariffs,</w:t>
      </w:r>
      <w:r>
        <w:rPr>
          <w:spacing w:val="40"/>
        </w:rPr>
        <w:t> </w:t>
      </w:r>
      <w:r>
        <w:rPr/>
        <w:t>merchandise quality issues, product safety concerns, work stoppages, port delays, foreign currency exchange rate fluctuations, transportation capacity and </w:t>
      </w:r>
      <w:r>
        <w:rPr/>
        <w:t>costs, inflation, civil unrest, natural disasters, outbreaks of pandemics (including COVID-19) and other factors relating to foreign trade are beyond our control. Vendors may also fail to invest adequately in design, production or distribution facilities, and may reduce their customer incentives, advertising and promotional activities</w:t>
      </w:r>
      <w:r>
        <w:rPr>
          <w:spacing w:val="80"/>
        </w:rPr>
        <w:t> </w:t>
      </w:r>
      <w:r>
        <w:rPr/>
        <w:t>or change their pricing policies. These and other related issues could have a material adverse impact on our financial results.</w:t>
      </w:r>
    </w:p>
    <w:p>
      <w:pPr>
        <w:pStyle w:val="Heading2"/>
        <w:spacing w:line="228" w:lineRule="auto" w:before="158"/>
      </w:pPr>
      <w:r>
        <w:rPr/>
        <w:t>We rely heavily on our information technology systems for our key business processes.</w:t>
      </w:r>
      <w:r>
        <w:rPr>
          <w:spacing w:val="-6"/>
        </w:rPr>
        <w:t> </w:t>
      </w:r>
      <w:r>
        <w:rPr/>
        <w:t>Any failure or interruption in these systems could have </w:t>
      </w:r>
      <w:r>
        <w:rPr/>
        <w:t>a material adverse impact on our business.</w:t>
      </w:r>
    </w:p>
    <w:p>
      <w:pPr>
        <w:pStyle w:val="BodyText"/>
        <w:spacing w:line="228" w:lineRule="auto" w:before="173"/>
        <w:ind w:right="190"/>
      </w:pPr>
      <w:r>
        <w:rPr/>
        <w:t>The effective and efficient operation of our business is dependent on our information technology systems and those of our information technology vendors. We rely heavily on these information technology systems to manage all key aspects of our business, including demand forecasting, purchasing, supply chain management, point-of-sale processing, services fulfillment (including, for example, our Urgent Response service provided by Best Buy Health), staff planning </w:t>
      </w:r>
      <w:r>
        <w:rPr/>
        <w:t>and deployment, financial management, reporting and forecasting and safeguarding critical and sensitive information.</w:t>
      </w:r>
    </w:p>
    <w:p>
      <w:pPr>
        <w:pStyle w:val="BodyText"/>
        <w:spacing w:before="165"/>
        <w:ind w:left="0" w:right="1"/>
        <w:jc w:val="center"/>
      </w:pPr>
      <w:r>
        <w:rPr>
          <w:spacing w:val="-5"/>
        </w:rPr>
        <w:t>14</w:t>
      </w:r>
    </w:p>
    <w:p>
      <w:pPr>
        <w:pStyle w:val="BodyText"/>
        <w:spacing w:before="73"/>
        <w:ind w:left="0"/>
        <w:rPr>
          <w:sz w:val="20"/>
        </w:rPr>
      </w:pPr>
      <w:r>
        <w:rPr/>
        <mc:AlternateContent>
          <mc:Choice Requires="wps">
            <w:drawing>
              <wp:anchor distT="0" distB="0" distL="0" distR="0" allowOverlap="1" layoutInCell="1" locked="0" behindDoc="1" simplePos="0" relativeHeight="487595520">
                <wp:simplePos x="0" y="0"/>
                <wp:positionH relativeFrom="page">
                  <wp:posOffset>229840</wp:posOffset>
                </wp:positionH>
                <wp:positionV relativeFrom="paragraph">
                  <wp:posOffset>207632</wp:posOffset>
                </wp:positionV>
                <wp:extent cx="7287259" cy="17145"/>
                <wp:effectExtent l="0" t="0" r="0" b="0"/>
                <wp:wrapTopAndBottom/>
                <wp:docPr id="55" name="Group 55"/>
                <wp:cNvGraphicFramePr>
                  <a:graphicFrameLocks/>
                </wp:cNvGraphicFramePr>
                <a:graphic>
                  <a:graphicData uri="http://schemas.microsoft.com/office/word/2010/wordprocessingGroup">
                    <wpg:wgp>
                      <wpg:cNvPr id="55" name="Group 55"/>
                      <wpg:cNvGrpSpPr/>
                      <wpg:grpSpPr>
                        <a:xfrm>
                          <a:off x="0" y="0"/>
                          <a:ext cx="7287259" cy="17145"/>
                          <a:chExt cx="7287259" cy="17145"/>
                        </a:xfrm>
                      </wpg:grpSpPr>
                      <wps:wsp>
                        <wps:cNvPr id="56" name="Graphic 56"/>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57" name="Graphic 57"/>
                        <wps:cNvSpPr/>
                        <wps:spPr>
                          <a:xfrm>
                            <a:off x="-8" y="10"/>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58" name="Graphic 58"/>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49024pt;width:573.8pt;height:1.35pt;mso-position-horizontal-relative:page;mso-position-vertical-relative:paragraph;z-index:-15720960;mso-wrap-distance-left:0;mso-wrap-distance-right:0" id="docshapegroup54" coordorigin="362,327" coordsize="11476,27">
                <v:rect style="position:absolute;left:361;top:326;width:11476;height:14" id="docshape55" filled="true" fillcolor="#999999" stroked="false">
                  <v:fill type="solid"/>
                </v:rect>
                <v:shape style="position:absolute;left:361;top:327;width:11476;height:27" id="docshape56" coordorigin="362,327" coordsize="11476,27" path="m11837,327l11824,340,362,340,362,354,11824,354,11837,354,11837,340,11837,327xe" filled="true" fillcolor="#ededed" stroked="false">
                  <v:path arrowok="t"/>
                  <v:fill type="solid"/>
                </v:shape>
                <v:shape style="position:absolute;left:361;top:326;width:14;height:27" id="docshape57" coordorigin="362,327" coordsize="14,27" path="m362,354l362,327,375,327,375,340,362,354xe" filled="true" fillcolor="#999999" stroked="false">
                  <v:path arrowok="t"/>
                  <v:fill type="solid"/>
                </v:shape>
                <w10:wrap type="topAndBottom"/>
              </v:group>
            </w:pict>
          </mc:Fallback>
        </mc:AlternateContent>
      </w:r>
    </w:p>
    <w:p>
      <w:pPr>
        <w:spacing w:after="0"/>
        <w:rPr>
          <w:sz w:val="20"/>
        </w:rPr>
        <w:sectPr>
          <w:pgSz w:w="12240" w:h="15840"/>
          <w:pgMar w:top="800" w:bottom="280" w:left="200" w:right="240"/>
        </w:sectPr>
      </w:pPr>
    </w:p>
    <w:p>
      <w:pPr>
        <w:pStyle w:val="BodyText"/>
        <w:spacing w:line="228" w:lineRule="auto" w:before="83"/>
        <w:ind w:right="283"/>
      </w:pPr>
      <w:r>
        <w:rPr/>
        <w:t>Our information technology systems and those of our partners are subject to damage or interruption from power outages, computer and telecommunications failures, computer viruses, worms, other malicious computer programs, denial-of-service attacks, security breaches (through cyber-attacks and other malicious actions, including ransomware and phishing attacks), catastrophic events (such as fires, tornadoes, earthquakes and hurricanes) and usage errors by our employees. While we have adopted, and continue to enhance, business continuity and disaster recovery plans and strategies, there is no guarantee that such plans and strategies will be effective, which could interrupt the functionality of our information technology systems or those of third parties. The failure or interruption of these information systems, data centers, cloud platforms or their backup systems could significantly disrupt our business and cause higher </w:t>
      </w:r>
      <w:r>
        <w:rPr/>
        <w:t>costs and lost revenues and could threaten our ability to remain in operation.</w:t>
      </w:r>
    </w:p>
    <w:p>
      <w:pPr>
        <w:pStyle w:val="BodyText"/>
        <w:spacing w:line="228" w:lineRule="auto" w:before="170"/>
        <w:ind w:right="283"/>
      </w:pPr>
      <w:r>
        <w:rPr/>
        <w:t>As we continue to migrate more systems to the cloud, we may face additional risks that may compromise our security or disrupt our business capabilities, including ensuring the proper configuration, the unknowns of operating more workloads in the cloud, securing systems in the cloud and the types of cloud-</w:t>
      </w:r>
      <w:r>
        <w:rPr/>
        <w:t>based services we leverage.</w:t>
      </w:r>
    </w:p>
    <w:p>
      <w:pPr>
        <w:pStyle w:val="Heading2"/>
        <w:spacing w:line="228" w:lineRule="auto" w:before="173"/>
        <w:ind w:right="283"/>
      </w:pPr>
      <w:r>
        <w:rPr/>
        <w:t>We face a heightened risk of cybersecurity attacks or data security incidents and are more dependent on internet and telecommunications </w:t>
      </w:r>
      <w:r>
        <w:rPr/>
        <w:t>access and capabilities.</w:t>
      </w:r>
    </w:p>
    <w:p>
      <w:pPr>
        <w:pStyle w:val="BodyText"/>
        <w:spacing w:line="223" w:lineRule="auto" w:before="176"/>
        <w:ind w:right="283"/>
      </w:pPr>
      <w:r>
        <w:rPr/>
        <w:t>We utilize complex information technology platforms to operate our websites and mobile applications. If we fail to secure these systems against attacks or fail to effectively upgrade and maintain our hardware, software, network and system infrastructure and improve the efficiency and resiliency of our systems, it could cause system interruptions and delays. Disruptions to these services, such as those caused by unforeseen traffic levels, malicious attacks by governments, criminals or other non-state actors, other technical difficulties or events outside of our control, such as natural disasters, power or telecommunications failures </w:t>
      </w:r>
      <w:r>
        <w:rPr/>
        <w:t>or loss of critical data, could prevent us from accepting and fulfilling customer orders for products or services, which could cause us to forgo material revenues and incur material costs, and could adversely affect our reputation.</w:t>
      </w:r>
    </w:p>
    <w:p>
      <w:pPr>
        <w:pStyle w:val="BodyText"/>
        <w:spacing w:line="228" w:lineRule="auto" w:before="177"/>
        <w:ind w:right="231"/>
      </w:pPr>
      <w:r>
        <w:rPr/>
        <w:t>Further, as our online interactions and sales have increased and have become critical to our growth, and as many employees now use hybrid or full-time </w:t>
      </w:r>
      <w:r>
        <w:rPr/>
        <w:t>remote- working arrangements, the risk of any interruption of our information technology system capabilities is heightened, as well as the risk that customer demand exceeds the capacity of our online operations.</w:t>
      </w:r>
      <w:r>
        <w:rPr>
          <w:spacing w:val="-3"/>
        </w:rPr>
        <w:t> </w:t>
      </w:r>
      <w:r>
        <w:rPr/>
        <w:t>Any such interruption or capacity constraint could result in a deterioration of our ability to process online sales, provide customer service or perform other necessary business functions.</w:t>
      </w:r>
    </w:p>
    <w:p>
      <w:pPr>
        <w:pStyle w:val="Heading2"/>
        <w:spacing w:line="228" w:lineRule="auto" w:before="172"/>
        <w:ind w:right="283"/>
      </w:pPr>
      <w:r>
        <w:rPr/>
        <w:t>Failure to prevent or effectively respond to a breach of the privacy or security of our customer, employee, vendor or company information </w:t>
      </w:r>
      <w:r>
        <w:rPr/>
        <w:t>could expose us to substantial costs and reputational damage, as well as litigation and enforcement actions.</w:t>
      </w:r>
    </w:p>
    <w:p>
      <w:pPr>
        <w:pStyle w:val="BodyText"/>
        <w:spacing w:line="228" w:lineRule="auto" w:before="174"/>
        <w:ind w:right="283"/>
      </w:pPr>
      <w:r>
        <w:rPr/>
        <w:t>Our business involves the collection, use and storage of personal information, including payment card information and protected health information, as well </w:t>
      </w:r>
      <w:r>
        <w:rPr/>
        <w:t>as confidential information regarding our employees, vendors and other company information. We also share personal and confidential information with suppliers and other third parties, as well as use third-party technology and systems which process and transmit information for a variety of activities. We have been the target of attempted cyber-attacks and other security threats, and we may be subject to breaches of our information technology systems. While we engage in significant data-protection efforts, criminal activity, such as cyber-attacks, lapses in our controls or the intentional or negligent actions of employees, business</w:t>
      </w:r>
    </w:p>
    <w:p>
      <w:pPr>
        <w:pStyle w:val="BodyText"/>
        <w:spacing w:line="228" w:lineRule="auto"/>
        <w:ind w:right="255"/>
      </w:pPr>
      <w:r>
        <w:rPr/>
        <w:t>associates or third parties, may undermine our privacy and security measures, and, as a result, unauthorized parties may obtain access to our data systems </w:t>
      </w:r>
      <w:r>
        <w:rPr/>
        <w:t>and misappropriate employee, customer and other confidential data, or authorized parties may use or share personal information in an inappropriate manner or otherwise seek to extract financial gain based on access to or possession of company, employee or customer information. Furthermore, because the methods used to obtain unauthorized access change frequently and may not be immediately detected, and given the potentially disruptive nature of emerging technologies, we may be unable to anticipate such attacks or promptly and effectively respond to them.</w:t>
      </w:r>
      <w:r>
        <w:rPr>
          <w:spacing w:val="-3"/>
        </w:rPr>
        <w:t> </w:t>
      </w:r>
      <w:r>
        <w:rPr/>
        <w:t>Any compromise of our customer information or other</w:t>
      </w:r>
    </w:p>
    <w:p>
      <w:pPr>
        <w:pStyle w:val="BodyText"/>
        <w:spacing w:line="208" w:lineRule="auto" w:before="6"/>
      </w:pPr>
      <w:r>
        <w:rPr/>
        <w:t>confidential information could have a material adverse effect on our reputation or our relationships with our customers and partners, which may in turn have </w:t>
      </w:r>
      <w:r>
        <w:rPr/>
        <w:t>a negative impact on our revenue and may expose us to material costs, penalties and claims.</w:t>
      </w:r>
    </w:p>
    <w:p>
      <w:pPr>
        <w:pStyle w:val="BodyText"/>
        <w:spacing w:line="228" w:lineRule="auto" w:before="178"/>
        <w:ind w:right="283"/>
      </w:pPr>
      <w:r>
        <w:rPr/>
        <w:t>Sensitive customer data may also be present on customer-owned devices entrusted to us for service and repair. Vulnerable code on products sold or </w:t>
      </w:r>
      <w:r>
        <w:rPr/>
        <w:t>serviced, including our exclusive brands, may also result in a compromise of customer privacy or security. Our efforts to protect against such compromises and ensure appropriate handling of customer data on devices we manufacture, sell and service may not be effective, resulting in potential liability and damage to our customer relationships.</w:t>
      </w:r>
    </w:p>
    <w:p>
      <w:pPr>
        <w:pStyle w:val="BodyText"/>
        <w:spacing w:line="228" w:lineRule="auto" w:before="172"/>
        <w:ind w:right="283"/>
      </w:pPr>
      <w:r>
        <w:rPr/>
        <w:t>Increasing costs associated with information security and privacy, such as increased investment in technology and qualified staff, costs of compliance, </w:t>
      </w:r>
      <w:r>
        <w:rPr/>
        <w:t>costs resulting from fraud or criminal activity and costs of cyber and privacy insurance, could cause our business and results of operations to suffer materially.</w:t>
      </w:r>
    </w:p>
    <w:p>
      <w:pPr>
        <w:pStyle w:val="BodyText"/>
        <w:spacing w:line="228" w:lineRule="auto"/>
        <w:ind w:right="283"/>
      </w:pPr>
      <w:r>
        <w:rPr/>
        <w:t>Additionally, recently applicable and potential new or significantly revised state, provincial and federal laws and regulations in the jurisdictions in which we do business are expanding our obligations to protect and honor the privacy and security of customer data, requiring additional resources and creating incremental risk arising from a potential breach or compliance failure. In addition, any compromise of our data security may materially increase the costs we incur to </w:t>
      </w:r>
      <w:r>
        <w:rPr/>
        <w:t>protect against such breaches and could subject us to additional legal risk.</w:t>
      </w:r>
    </w:p>
    <w:p>
      <w:pPr>
        <w:pStyle w:val="Heading2"/>
        <w:spacing w:before="164"/>
      </w:pPr>
      <w:r>
        <w:rPr/>
        <w:t>Product safety and quality concerns could have a material adverse impact on our revenue and </w:t>
      </w:r>
      <w:r>
        <w:rPr>
          <w:spacing w:val="-2"/>
        </w:rPr>
        <w:t>profitability.</w:t>
      </w:r>
    </w:p>
    <w:p>
      <w:pPr>
        <w:pStyle w:val="BodyText"/>
        <w:spacing w:line="179" w:lineRule="exact" w:before="164"/>
        <w:jc w:val="both"/>
      </w:pPr>
      <w:r>
        <w:rPr/>
        <w:t>If</w:t>
      </w:r>
      <w:r>
        <w:rPr>
          <w:spacing w:val="-1"/>
        </w:rPr>
        <w:t> </w:t>
      </w:r>
      <w:r>
        <w:rPr/>
        <w:t>the products</w:t>
      </w:r>
      <w:r>
        <w:rPr>
          <w:spacing w:val="-1"/>
        </w:rPr>
        <w:t> </w:t>
      </w:r>
      <w:r>
        <w:rPr/>
        <w:t>we</w:t>
      </w:r>
      <w:r>
        <w:rPr>
          <w:spacing w:val="-1"/>
        </w:rPr>
        <w:t> </w:t>
      </w:r>
      <w:r>
        <w:rPr/>
        <w:t>sell fail</w:t>
      </w:r>
      <w:r>
        <w:rPr>
          <w:spacing w:val="-1"/>
        </w:rPr>
        <w:t> </w:t>
      </w:r>
      <w:r>
        <w:rPr/>
        <w:t>to meet</w:t>
      </w:r>
      <w:r>
        <w:rPr>
          <w:spacing w:val="-1"/>
        </w:rPr>
        <w:t> </w:t>
      </w:r>
      <w:r>
        <w:rPr/>
        <w:t>applicable safety</w:t>
      </w:r>
      <w:r>
        <w:rPr>
          <w:spacing w:val="-1"/>
        </w:rPr>
        <w:t> </w:t>
      </w:r>
      <w:r>
        <w:rPr/>
        <w:t>standards or</w:t>
      </w:r>
      <w:r>
        <w:rPr>
          <w:spacing w:val="-1"/>
        </w:rPr>
        <w:t> </w:t>
      </w:r>
      <w:r>
        <w:rPr/>
        <w:t>our customers’</w:t>
      </w:r>
      <w:r>
        <w:rPr>
          <w:spacing w:val="-6"/>
        </w:rPr>
        <w:t> </w:t>
      </w:r>
      <w:r>
        <w:rPr/>
        <w:t>expectations</w:t>
      </w:r>
      <w:r>
        <w:rPr>
          <w:spacing w:val="-1"/>
        </w:rPr>
        <w:t> </w:t>
      </w:r>
      <w:r>
        <w:rPr/>
        <w:t>regarding safety</w:t>
      </w:r>
      <w:r>
        <w:rPr>
          <w:spacing w:val="-1"/>
        </w:rPr>
        <w:t> </w:t>
      </w:r>
      <w:r>
        <w:rPr/>
        <w:t>and quality,</w:t>
      </w:r>
      <w:r>
        <w:rPr>
          <w:spacing w:val="-1"/>
        </w:rPr>
        <w:t> </w:t>
      </w:r>
      <w:r>
        <w:rPr/>
        <w:t>we could</w:t>
      </w:r>
      <w:r>
        <w:rPr>
          <w:spacing w:val="-1"/>
        </w:rPr>
        <w:t> </w:t>
      </w:r>
      <w:r>
        <w:rPr/>
        <w:t>be exposed</w:t>
      </w:r>
      <w:r>
        <w:rPr>
          <w:spacing w:val="-1"/>
        </w:rPr>
        <w:t> </w:t>
      </w:r>
      <w:r>
        <w:rPr/>
        <w:t>to </w:t>
      </w:r>
      <w:r>
        <w:rPr>
          <w:spacing w:val="-2"/>
        </w:rPr>
        <w:t>increased</w:t>
      </w:r>
    </w:p>
    <w:p>
      <w:pPr>
        <w:pStyle w:val="BodyText"/>
        <w:spacing w:line="228" w:lineRule="auto" w:before="3"/>
        <w:ind w:right="162"/>
        <w:jc w:val="both"/>
      </w:pPr>
      <w:r>
        <w:rPr/>
        <w:t>legal risk and our reputation may be damaged. Failure to take appropriate actions in relation to product recalls could lead to breaches of laws and regulations and leave us susceptible to government enforcement actions or private litigation. Recalls of products, particularly when combined with lack of available alternatives or difficulty in sourcing sufficient volumes of replacement products, could also have a material adverse impact on our revenue and profitability.</w:t>
      </w:r>
    </w:p>
    <w:p>
      <w:pPr>
        <w:pStyle w:val="BodyText"/>
        <w:spacing w:before="152"/>
        <w:ind w:left="0" w:right="1"/>
        <w:jc w:val="center"/>
      </w:pPr>
      <w:r>
        <w:rPr>
          <w:spacing w:val="-5"/>
        </w:rPr>
        <w:t>15</w:t>
      </w:r>
    </w:p>
    <w:p>
      <w:pPr>
        <w:pStyle w:val="BodyText"/>
        <w:spacing w:before="74"/>
        <w:ind w:left="0"/>
        <w:rPr>
          <w:sz w:val="20"/>
        </w:rPr>
      </w:pPr>
      <w:r>
        <w:rPr/>
        <mc:AlternateContent>
          <mc:Choice Requires="wps">
            <w:drawing>
              <wp:anchor distT="0" distB="0" distL="0" distR="0" allowOverlap="1" layoutInCell="1" locked="0" behindDoc="1" simplePos="0" relativeHeight="487596032">
                <wp:simplePos x="0" y="0"/>
                <wp:positionH relativeFrom="page">
                  <wp:posOffset>229840</wp:posOffset>
                </wp:positionH>
                <wp:positionV relativeFrom="paragraph">
                  <wp:posOffset>208341</wp:posOffset>
                </wp:positionV>
                <wp:extent cx="7287259" cy="17145"/>
                <wp:effectExtent l="0" t="0" r="0" b="0"/>
                <wp:wrapTopAndBottom/>
                <wp:docPr id="59" name="Group 59"/>
                <wp:cNvGraphicFramePr>
                  <a:graphicFrameLocks/>
                </wp:cNvGraphicFramePr>
                <a:graphic>
                  <a:graphicData uri="http://schemas.microsoft.com/office/word/2010/wordprocessingGroup">
                    <wpg:wgp>
                      <wpg:cNvPr id="59" name="Group 59"/>
                      <wpg:cNvGrpSpPr/>
                      <wpg:grpSpPr>
                        <a:xfrm>
                          <a:off x="0" y="0"/>
                          <a:ext cx="7287259" cy="17145"/>
                          <a:chExt cx="7287259" cy="17145"/>
                        </a:xfrm>
                      </wpg:grpSpPr>
                      <wps:wsp>
                        <wps:cNvPr id="60" name="Graphic 60"/>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61" name="Graphic 61"/>
                        <wps:cNvSpPr/>
                        <wps:spPr>
                          <a:xfrm>
                            <a:off x="-8" y="5"/>
                            <a:ext cx="7287259" cy="17145"/>
                          </a:xfrm>
                          <a:custGeom>
                            <a:avLst/>
                            <a:gdLst/>
                            <a:ahLst/>
                            <a:cxnLst/>
                            <a:rect l="l" t="t" r="r" b="b"/>
                            <a:pathLst>
                              <a:path w="7287259" h="17145">
                                <a:moveTo>
                                  <a:pt x="7286803" y="0"/>
                                </a:moveTo>
                                <a:lnTo>
                                  <a:pt x="7278294" y="8509"/>
                                </a:lnTo>
                                <a:lnTo>
                                  <a:pt x="0" y="8509"/>
                                </a:lnTo>
                                <a:lnTo>
                                  <a:pt x="0" y="17030"/>
                                </a:lnTo>
                                <a:lnTo>
                                  <a:pt x="7278294" y="17030"/>
                                </a:lnTo>
                                <a:lnTo>
                                  <a:pt x="7286803" y="17030"/>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62" name="Graphic 62"/>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404810pt;width:573.8pt;height:1.35pt;mso-position-horizontal-relative:page;mso-position-vertical-relative:paragraph;z-index:-15720448;mso-wrap-distance-left:0;mso-wrap-distance-right:0" id="docshapegroup58" coordorigin="362,328" coordsize="11476,27">
                <v:rect style="position:absolute;left:361;top:328;width:11476;height:14" id="docshape59" filled="true" fillcolor="#999999" stroked="false">
                  <v:fill type="solid"/>
                </v:rect>
                <v:shape style="position:absolute;left:361;top:328;width:11476;height:27" id="docshape60" coordorigin="362,328" coordsize="11476,27" path="m11837,328l11824,342,362,342,362,355,11824,355,11837,355,11837,342,11837,328xe" filled="true" fillcolor="#ededed" stroked="false">
                  <v:path arrowok="t"/>
                  <v:fill type="solid"/>
                </v:shape>
                <v:shape style="position:absolute;left:361;top:328;width:14;height:27" id="docshape61" coordorigin="362,328" coordsize="14,27" path="m362,355l362,328,375,328,375,342,362,355xe" filled="true" fillcolor="#999999" stroked="false">
                  <v:path arrowok="t"/>
                  <v:fill type="solid"/>
                </v:shape>
                <w10:wrap type="topAndBottom"/>
              </v:group>
            </w:pict>
          </mc:Fallback>
        </mc:AlternateContent>
      </w:r>
    </w:p>
    <w:p>
      <w:pPr>
        <w:spacing w:after="0"/>
        <w:rPr>
          <w:sz w:val="20"/>
        </w:rPr>
        <w:sectPr>
          <w:pgSz w:w="12240" w:h="15840"/>
          <w:pgMar w:top="780" w:bottom="280" w:left="200" w:right="240"/>
        </w:sectPr>
      </w:pPr>
    </w:p>
    <w:p>
      <w:pPr>
        <w:pStyle w:val="Heading2"/>
        <w:spacing w:before="68"/>
      </w:pPr>
      <w:r>
        <w:rPr/>
        <w:t>Changes to labor or employment laws or regulations could have an adverse impact on our costs and impair the viability of our operating </w:t>
      </w:r>
      <w:r>
        <w:rPr>
          <w:spacing w:val="-2"/>
        </w:rPr>
        <w:t>model.</w:t>
      </w:r>
    </w:p>
    <w:p>
      <w:pPr>
        <w:pStyle w:val="BodyText"/>
        <w:spacing w:line="228" w:lineRule="auto" w:before="173"/>
        <w:ind w:right="283"/>
      </w:pPr>
      <w:r>
        <w:rPr/>
        <w:t>As an employer of more than 90,000 people in a large number of different jurisdictions, we are subject to risks related to employment laws and </w:t>
      </w:r>
      <w:r>
        <w:rPr/>
        <w:t>regulations including, for example:</w:t>
      </w:r>
    </w:p>
    <w:p>
      <w:pPr>
        <w:pStyle w:val="ListParagraph"/>
        <w:numPr>
          <w:ilvl w:val="0"/>
          <w:numId w:val="2"/>
        </w:numPr>
        <w:tabs>
          <w:tab w:pos="805" w:val="left" w:leader="none"/>
        </w:tabs>
        <w:spacing w:line="228" w:lineRule="auto" w:before="173" w:after="0"/>
        <w:ind w:left="805" w:right="523" w:hanging="322"/>
        <w:jc w:val="left"/>
        <w:rPr>
          <w:sz w:val="16"/>
        </w:rPr>
      </w:pPr>
      <w:r>
        <w:rPr>
          <w:sz w:val="16"/>
        </w:rPr>
        <w:t>the organization of unions and related rules that affect the nature of labor relations, changes to which the National Labor Relations Board </w:t>
      </w:r>
      <w:r>
        <w:rPr>
          <w:sz w:val="16"/>
        </w:rPr>
        <w:t>frequently </w:t>
      </w:r>
      <w:r>
        <w:rPr>
          <w:spacing w:val="-2"/>
          <w:sz w:val="16"/>
        </w:rPr>
        <w:t>considers;</w:t>
      </w:r>
    </w:p>
    <w:p>
      <w:pPr>
        <w:pStyle w:val="ListParagraph"/>
        <w:numPr>
          <w:ilvl w:val="0"/>
          <w:numId w:val="2"/>
        </w:numPr>
        <w:tabs>
          <w:tab w:pos="805" w:val="left" w:leader="none"/>
        </w:tabs>
        <w:spacing w:line="157" w:lineRule="exact" w:before="0" w:after="0"/>
        <w:ind w:left="805" w:right="0" w:hanging="322"/>
        <w:jc w:val="left"/>
        <w:rPr>
          <w:sz w:val="16"/>
        </w:rPr>
      </w:pPr>
      <w:r>
        <w:rPr>
          <w:sz w:val="16"/>
        </w:rPr>
        <w:t>laws that impact the relationship between the company and independent contractors and the classification of employees and independent </w:t>
      </w:r>
      <w:r>
        <w:rPr>
          <w:spacing w:val="-2"/>
          <w:sz w:val="16"/>
        </w:rPr>
        <w:t>contractors;</w:t>
      </w:r>
    </w:p>
    <w:p>
      <w:pPr>
        <w:pStyle w:val="BodyText"/>
        <w:spacing w:line="174" w:lineRule="exact"/>
        <w:ind w:left="805"/>
      </w:pPr>
      <w:r>
        <w:rPr>
          <w:spacing w:val="-5"/>
        </w:rPr>
        <w:t>and</w:t>
      </w:r>
    </w:p>
    <w:p>
      <w:pPr>
        <w:pStyle w:val="ListParagraph"/>
        <w:numPr>
          <w:ilvl w:val="0"/>
          <w:numId w:val="2"/>
        </w:numPr>
        <w:tabs>
          <w:tab w:pos="805" w:val="left" w:leader="none"/>
        </w:tabs>
        <w:spacing w:line="228" w:lineRule="auto" w:before="2" w:after="0"/>
        <w:ind w:left="805" w:right="531" w:hanging="322"/>
        <w:jc w:val="left"/>
        <w:rPr>
          <w:sz w:val="16"/>
        </w:rPr>
      </w:pPr>
      <w:r>
        <w:rPr>
          <w:sz w:val="16"/>
        </w:rPr>
        <w:t>laws that impact minimum wage, sick time, paid leave and scheduling requirements that could directly or indirectly increase our payroll costs </w:t>
      </w:r>
      <w:r>
        <w:rPr>
          <w:sz w:val="16"/>
        </w:rPr>
        <w:t>and/or impact the level of service we are able to provide.</w:t>
      </w:r>
    </w:p>
    <w:p>
      <w:pPr>
        <w:pStyle w:val="BodyText"/>
        <w:spacing w:before="166"/>
      </w:pPr>
      <w:r>
        <w:rPr/>
        <w:t>Changes</w:t>
      </w:r>
      <w:r>
        <w:rPr>
          <w:spacing w:val="-2"/>
        </w:rPr>
        <w:t> </w:t>
      </w:r>
      <w:r>
        <w:rPr/>
        <w:t>to laws and regulations such as these could adversely impact our reputation, our ability to continue operations and our </w:t>
      </w:r>
      <w:r>
        <w:rPr>
          <w:spacing w:val="-2"/>
        </w:rPr>
        <w:t>profitability.</w:t>
      </w:r>
    </w:p>
    <w:p>
      <w:pPr>
        <w:spacing w:before="165"/>
        <w:ind w:left="161" w:right="0" w:firstLine="0"/>
        <w:jc w:val="left"/>
        <w:rPr>
          <w:b/>
          <w:sz w:val="16"/>
        </w:rPr>
      </w:pPr>
      <w:r>
        <w:rPr>
          <w:b/>
          <w:sz w:val="16"/>
          <w:u w:val="single"/>
        </w:rPr>
        <w:t>Regulator</w:t>
      </w:r>
      <w:r>
        <w:rPr>
          <w:b/>
          <w:sz w:val="16"/>
        </w:rPr>
        <w:t>y</w:t>
      </w:r>
      <w:r>
        <w:rPr>
          <w:b/>
          <w:spacing w:val="17"/>
          <w:sz w:val="16"/>
          <w:u w:val="single"/>
        </w:rPr>
        <w:t> </w:t>
      </w:r>
      <w:r>
        <w:rPr>
          <w:b/>
          <w:sz w:val="16"/>
          <w:u w:val="single"/>
        </w:rPr>
        <w:t>and</w:t>
      </w:r>
      <w:r>
        <w:rPr>
          <w:b/>
          <w:spacing w:val="-7"/>
          <w:sz w:val="16"/>
          <w:u w:val="single"/>
        </w:rPr>
        <w:t> </w:t>
      </w:r>
      <w:r>
        <w:rPr>
          <w:b/>
          <w:sz w:val="16"/>
          <w:u w:val="single"/>
        </w:rPr>
        <w:t>Legal</w:t>
      </w:r>
      <w:r>
        <w:rPr>
          <w:b/>
          <w:spacing w:val="-7"/>
          <w:sz w:val="16"/>
          <w:u w:val="single"/>
        </w:rPr>
        <w:t> </w:t>
      </w:r>
      <w:r>
        <w:rPr>
          <w:b/>
          <w:spacing w:val="-2"/>
          <w:sz w:val="16"/>
          <w:u w:val="single"/>
        </w:rPr>
        <w:t>Risks</w:t>
      </w:r>
    </w:p>
    <w:p>
      <w:pPr>
        <w:pStyle w:val="Heading2"/>
        <w:spacing w:before="164"/>
      </w:pPr>
      <w:r>
        <w:rPr/>
        <w:t>We</w:t>
      </w:r>
      <w:r>
        <w:rPr>
          <w:spacing w:val="-1"/>
        </w:rPr>
        <w:t> </w:t>
      </w:r>
      <w:r>
        <w:rPr/>
        <w:t>are</w:t>
      </w:r>
      <w:r>
        <w:rPr>
          <w:spacing w:val="-1"/>
        </w:rPr>
        <w:t> </w:t>
      </w:r>
      <w:r>
        <w:rPr/>
        <w:t>subject</w:t>
      </w:r>
      <w:r>
        <w:rPr>
          <w:spacing w:val="-1"/>
        </w:rPr>
        <w:t> </w:t>
      </w:r>
      <w:r>
        <w:rPr/>
        <w:t>to</w:t>
      </w:r>
      <w:r>
        <w:rPr>
          <w:spacing w:val="-1"/>
        </w:rPr>
        <w:t> </w:t>
      </w:r>
      <w:r>
        <w:rPr/>
        <w:t>statutory,</w:t>
      </w:r>
      <w:r>
        <w:rPr>
          <w:spacing w:val="-1"/>
        </w:rPr>
        <w:t> </w:t>
      </w:r>
      <w:r>
        <w:rPr/>
        <w:t>regulatory and</w:t>
      </w:r>
      <w:r>
        <w:rPr>
          <w:spacing w:val="-1"/>
        </w:rPr>
        <w:t> </w:t>
      </w:r>
      <w:r>
        <w:rPr/>
        <w:t>legal</w:t>
      </w:r>
      <w:r>
        <w:rPr>
          <w:spacing w:val="-1"/>
        </w:rPr>
        <w:t> </w:t>
      </w:r>
      <w:r>
        <w:rPr/>
        <w:t>developments</w:t>
      </w:r>
      <w:r>
        <w:rPr>
          <w:spacing w:val="-1"/>
        </w:rPr>
        <w:t> </w:t>
      </w:r>
      <w:r>
        <w:rPr/>
        <w:t>that</w:t>
      </w:r>
      <w:r>
        <w:rPr>
          <w:spacing w:val="-1"/>
        </w:rPr>
        <w:t> </w:t>
      </w:r>
      <w:r>
        <w:rPr/>
        <w:t>could</w:t>
      </w:r>
      <w:r>
        <w:rPr>
          <w:spacing w:val="-1"/>
        </w:rPr>
        <w:t> </w:t>
      </w:r>
      <w:r>
        <w:rPr/>
        <w:t>have a</w:t>
      </w:r>
      <w:r>
        <w:rPr>
          <w:spacing w:val="-1"/>
        </w:rPr>
        <w:t> </w:t>
      </w:r>
      <w:r>
        <w:rPr/>
        <w:t>material</w:t>
      </w:r>
      <w:r>
        <w:rPr>
          <w:spacing w:val="-1"/>
        </w:rPr>
        <w:t> </w:t>
      </w:r>
      <w:r>
        <w:rPr/>
        <w:t>adverse</w:t>
      </w:r>
      <w:r>
        <w:rPr>
          <w:spacing w:val="-1"/>
        </w:rPr>
        <w:t> </w:t>
      </w:r>
      <w:r>
        <w:rPr/>
        <w:t>impact</w:t>
      </w:r>
      <w:r>
        <w:rPr>
          <w:spacing w:val="-1"/>
        </w:rPr>
        <w:t> </w:t>
      </w:r>
      <w:r>
        <w:rPr/>
        <w:t>on</w:t>
      </w:r>
      <w:r>
        <w:rPr>
          <w:spacing w:val="-1"/>
        </w:rPr>
        <w:t> </w:t>
      </w:r>
      <w:r>
        <w:rPr/>
        <w:t>our </w:t>
      </w:r>
      <w:r>
        <w:rPr>
          <w:spacing w:val="-2"/>
        </w:rPr>
        <w:t>business.</w:t>
      </w:r>
    </w:p>
    <w:p>
      <w:pPr>
        <w:pStyle w:val="BodyText"/>
        <w:spacing w:line="228" w:lineRule="auto" w:before="172"/>
        <w:ind w:right="283"/>
      </w:pPr>
      <w:r>
        <w:rPr/>
        <w:t>Our statutory, regulatory and legal environments expose us to complex compliance and litigation risks that could have a material adverse effect on </w:t>
      </w:r>
      <w:r>
        <w:rPr/>
        <w:t>our operations. Some of the most significant compliance and litigation risks we face include, but are not limited to:</w:t>
      </w:r>
    </w:p>
    <w:p>
      <w:pPr>
        <w:pStyle w:val="ListParagraph"/>
        <w:numPr>
          <w:ilvl w:val="0"/>
          <w:numId w:val="2"/>
        </w:numPr>
        <w:tabs>
          <w:tab w:pos="805" w:val="left" w:leader="none"/>
        </w:tabs>
        <w:spacing w:line="179" w:lineRule="exact" w:before="166" w:after="0"/>
        <w:ind w:left="805" w:right="0" w:hanging="322"/>
        <w:jc w:val="left"/>
        <w:rPr>
          <w:sz w:val="16"/>
        </w:rPr>
      </w:pPr>
      <w:r>
        <w:rPr>
          <w:sz w:val="16"/>
        </w:rPr>
        <w:t>the</w:t>
      </w:r>
      <w:r>
        <w:rPr>
          <w:spacing w:val="-1"/>
          <w:sz w:val="16"/>
        </w:rPr>
        <w:t> </w:t>
      </w:r>
      <w:r>
        <w:rPr>
          <w:sz w:val="16"/>
        </w:rPr>
        <w:t>difficulty of complying with sometimes</w:t>
      </w:r>
      <w:r>
        <w:rPr>
          <w:spacing w:val="-1"/>
          <w:sz w:val="16"/>
        </w:rPr>
        <w:t> </w:t>
      </w:r>
      <w:r>
        <w:rPr>
          <w:sz w:val="16"/>
        </w:rPr>
        <w:t>conflicting statutes and regulations in</w:t>
      </w:r>
      <w:r>
        <w:rPr>
          <w:spacing w:val="-1"/>
          <w:sz w:val="16"/>
        </w:rPr>
        <w:t> </w:t>
      </w:r>
      <w:r>
        <w:rPr>
          <w:sz w:val="16"/>
        </w:rPr>
        <w:t>local, national or international </w:t>
      </w:r>
      <w:r>
        <w:rPr>
          <w:spacing w:val="-2"/>
          <w:sz w:val="16"/>
        </w:rPr>
        <w:t>jurisdictions;</w:t>
      </w:r>
    </w:p>
    <w:p>
      <w:pPr>
        <w:pStyle w:val="ListParagraph"/>
        <w:numPr>
          <w:ilvl w:val="0"/>
          <w:numId w:val="2"/>
        </w:numPr>
        <w:tabs>
          <w:tab w:pos="805" w:val="left" w:leader="none"/>
        </w:tabs>
        <w:spacing w:line="228" w:lineRule="auto" w:before="3" w:after="0"/>
        <w:ind w:left="805" w:right="527" w:hanging="322"/>
        <w:jc w:val="left"/>
        <w:rPr>
          <w:sz w:val="16"/>
        </w:rPr>
      </w:pPr>
      <w:r>
        <w:rPr>
          <w:sz w:val="16"/>
        </w:rPr>
        <w:t>the potential for unexpected costs related to compliance with new or existing environmental legislation or international agreements affecting </w:t>
      </w:r>
      <w:r>
        <w:rPr>
          <w:sz w:val="16"/>
        </w:rPr>
        <w:t>energy, carbon emissions, electronics recycling and water or product materials;</w:t>
      </w:r>
    </w:p>
    <w:p>
      <w:pPr>
        <w:pStyle w:val="ListParagraph"/>
        <w:numPr>
          <w:ilvl w:val="0"/>
          <w:numId w:val="2"/>
        </w:numPr>
        <w:tabs>
          <w:tab w:pos="805" w:val="left" w:leader="none"/>
        </w:tabs>
        <w:spacing w:line="228" w:lineRule="auto" w:before="0" w:after="0"/>
        <w:ind w:left="805" w:right="190" w:hanging="322"/>
        <w:jc w:val="left"/>
        <w:rPr>
          <w:sz w:val="16"/>
        </w:rPr>
      </w:pPr>
      <w:r>
        <w:rPr>
          <w:sz w:val="16"/>
        </w:rPr>
        <w:t>the challenges of ensuring compliance with applicable product compliance laws and regulations with respect to both the products we sell and contract </w:t>
      </w:r>
      <w:r>
        <w:rPr>
          <w:sz w:val="16"/>
        </w:rPr>
        <w:t>to manufacture, including laws and regulations related to product safety and product transport;</w:t>
      </w:r>
    </w:p>
    <w:p>
      <w:pPr>
        <w:pStyle w:val="ListParagraph"/>
        <w:numPr>
          <w:ilvl w:val="0"/>
          <w:numId w:val="2"/>
        </w:numPr>
        <w:tabs>
          <w:tab w:pos="805" w:val="left" w:leader="none"/>
        </w:tabs>
        <w:spacing w:line="228" w:lineRule="auto" w:before="0" w:after="0"/>
        <w:ind w:left="805" w:right="300" w:hanging="322"/>
        <w:jc w:val="left"/>
        <w:rPr>
          <w:sz w:val="16"/>
        </w:rPr>
      </w:pPr>
      <w:r>
        <w:rPr>
          <w:sz w:val="16"/>
        </w:rPr>
        <w:t>the financial, operational and business impact of evolving regulations governing data privacy and security, including limitations on the collection, use </w:t>
      </w:r>
      <w:r>
        <w:rPr>
          <w:sz w:val="16"/>
        </w:rPr>
        <w:t>or sharing of information; consumer rights to access, delete or limit/opt-out of the use of information; or litigation arising from new private rights of action;</w:t>
      </w:r>
    </w:p>
    <w:p>
      <w:pPr>
        <w:pStyle w:val="ListParagraph"/>
        <w:numPr>
          <w:ilvl w:val="0"/>
          <w:numId w:val="2"/>
        </w:numPr>
        <w:tabs>
          <w:tab w:pos="805" w:val="left" w:leader="none"/>
        </w:tabs>
        <w:spacing w:line="220" w:lineRule="auto" w:before="1" w:after="0"/>
        <w:ind w:left="805" w:right="208" w:hanging="322"/>
        <w:jc w:val="left"/>
        <w:rPr>
          <w:sz w:val="16"/>
        </w:rPr>
      </w:pPr>
      <w:r>
        <w:rPr>
          <w:sz w:val="16"/>
        </w:rPr>
        <w:t>the impact of other new or changing statutes and regulations including, but not limited to, financial reform; National Labor Relations Board rule </w:t>
      </w:r>
      <w:r>
        <w:rPr>
          <w:sz w:val="16"/>
        </w:rPr>
        <w:t>changes; healthcare reform; contracted worker labor laws; corporate governance matters; escheatment rules; rules governing pricing, content, distribution, copyright, mobile communications, electronic device certification or payment services; and/or other future legislation that could affect how we operate and execute our strategies as well as alter our expense structure;</w:t>
      </w:r>
    </w:p>
    <w:p>
      <w:pPr>
        <w:pStyle w:val="ListParagraph"/>
        <w:numPr>
          <w:ilvl w:val="0"/>
          <w:numId w:val="2"/>
        </w:numPr>
        <w:tabs>
          <w:tab w:pos="805" w:val="left" w:leader="none"/>
        </w:tabs>
        <w:spacing w:line="174" w:lineRule="exact" w:before="0" w:after="0"/>
        <w:ind w:left="805" w:right="0" w:hanging="322"/>
        <w:jc w:val="left"/>
        <w:rPr>
          <w:sz w:val="16"/>
        </w:rPr>
      </w:pPr>
      <w:r>
        <w:rPr>
          <w:sz w:val="16"/>
        </w:rPr>
        <w:t>the impact of litigation, including class-action lawsuits involving consumers and shareholders, and labor and employment matters; </w:t>
      </w:r>
      <w:r>
        <w:rPr>
          <w:spacing w:val="-5"/>
          <w:sz w:val="16"/>
        </w:rPr>
        <w:t>and</w:t>
      </w:r>
    </w:p>
    <w:p>
      <w:pPr>
        <w:pStyle w:val="ListParagraph"/>
        <w:numPr>
          <w:ilvl w:val="0"/>
          <w:numId w:val="2"/>
        </w:numPr>
        <w:tabs>
          <w:tab w:pos="805" w:val="left" w:leader="none"/>
        </w:tabs>
        <w:spacing w:line="228" w:lineRule="auto" w:before="3" w:after="0"/>
        <w:ind w:left="805" w:right="610" w:hanging="322"/>
        <w:jc w:val="left"/>
        <w:rPr>
          <w:sz w:val="16"/>
        </w:rPr>
      </w:pPr>
      <w:r>
        <w:rPr>
          <w:sz w:val="16"/>
        </w:rPr>
        <w:t>the impact of changes in the federal executive and legislative branches on the development, or changes in, laws, regulations and policies, such </w:t>
      </w:r>
      <w:r>
        <w:rPr>
          <w:sz w:val="16"/>
        </w:rPr>
        <w:t>as economic, fiscal, tax, retail, labor and social policies.</w:t>
      </w:r>
    </w:p>
    <w:p>
      <w:pPr>
        <w:pStyle w:val="BodyText"/>
        <w:spacing w:line="228" w:lineRule="auto" w:before="160"/>
        <w:ind w:right="283"/>
      </w:pPr>
      <w:r>
        <w:rPr/>
        <w:t>The impact of geopolitical tensions, including the potential implementation of more restrictive trade policies, higher tariffs or the renegotiation of existing </w:t>
      </w:r>
      <w:r>
        <w:rPr/>
        <w:t>trade agreements in the U.S. or countries where we sell our products and services or procure products, could have a material adverse effect on our business. In particular, political or trade disputes or future phases of trade negotiations with China could lead to the imposition of tariffs or other trade actions that could adversely affect our supply chain and our business and could require us to take action to mitigate those effects.</w:t>
      </w:r>
    </w:p>
    <w:p>
      <w:pPr>
        <w:pStyle w:val="BodyText"/>
        <w:spacing w:line="228" w:lineRule="auto" w:before="145"/>
        <w:ind w:right="283"/>
      </w:pPr>
      <w:r>
        <w:rPr/>
        <w:t>Further, the impact of potential changes in U.S., state or other countries’</w:t>
      </w:r>
      <w:r>
        <w:rPr>
          <w:spacing w:val="-6"/>
        </w:rPr>
        <w:t> </w:t>
      </w:r>
      <w:r>
        <w:rPr/>
        <w:t>tax laws and regulations or evolving interpretations of existing laws, could </w:t>
      </w:r>
      <w:r>
        <w:rPr/>
        <w:t>adversely affect our financial condition and results of operations.</w:t>
      </w:r>
    </w:p>
    <w:p>
      <w:pPr>
        <w:pStyle w:val="BodyText"/>
        <w:spacing w:line="228" w:lineRule="auto" w:before="147"/>
        <w:ind w:right="283"/>
      </w:pPr>
      <w:r>
        <w:rPr/>
        <w:t>Regulatory activity that affects the retail sector has grown in recent years, increasing the risk of fines and additional operating costs associated with </w:t>
      </w:r>
      <w:r>
        <w:rPr/>
        <w:t>compliance. Additionally, defending against lawsuits and other proceedings may involve significant expense and divert management’s attention and resources from other </w:t>
      </w:r>
      <w:r>
        <w:rPr>
          <w:spacing w:val="-2"/>
        </w:rPr>
        <w:t>matters.</w:t>
      </w:r>
    </w:p>
    <w:p>
      <w:pPr>
        <w:pStyle w:val="BodyText"/>
        <w:spacing w:line="228" w:lineRule="auto" w:before="159"/>
        <w:ind w:right="264"/>
      </w:pPr>
      <w:r>
        <w:rPr/>
        <w:t>Concern over climate change may result in new or additional legal, legislative and regulatory requirements to reduce or mitigate the effects of climate change </w:t>
      </w:r>
      <w:r>
        <w:rPr/>
        <w:t>on the environment, which could result in future tax, compliance, transportation and utility cost increases. Our own climate change-oriented initiatives, such as our attempts to increase energy efficiency during store construction and remodeling, could also increase our costs. In addition, changes to the environment, both long-term and short-term, may affect consumer shopping behavior in a way that negatively impacts our revenue, revenue mix and profitability.</w:t>
      </w:r>
    </w:p>
    <w:p>
      <w:pPr>
        <w:pStyle w:val="BodyText"/>
        <w:spacing w:before="165"/>
        <w:ind w:left="0" w:right="1"/>
        <w:jc w:val="center"/>
      </w:pPr>
      <w:r>
        <w:rPr>
          <w:spacing w:val="-5"/>
        </w:rPr>
        <w:t>16</w:t>
      </w:r>
    </w:p>
    <w:p>
      <w:pPr>
        <w:pStyle w:val="BodyText"/>
        <w:spacing w:before="73"/>
        <w:ind w:left="0"/>
        <w:rPr>
          <w:sz w:val="20"/>
        </w:rPr>
      </w:pPr>
      <w:r>
        <w:rPr/>
        <mc:AlternateContent>
          <mc:Choice Requires="wps">
            <w:drawing>
              <wp:anchor distT="0" distB="0" distL="0" distR="0" allowOverlap="1" layoutInCell="1" locked="0" behindDoc="1" simplePos="0" relativeHeight="487596544">
                <wp:simplePos x="0" y="0"/>
                <wp:positionH relativeFrom="page">
                  <wp:posOffset>229840</wp:posOffset>
                </wp:positionH>
                <wp:positionV relativeFrom="paragraph">
                  <wp:posOffset>207632</wp:posOffset>
                </wp:positionV>
                <wp:extent cx="7287259" cy="17145"/>
                <wp:effectExtent l="0" t="0" r="0" b="0"/>
                <wp:wrapTopAndBottom/>
                <wp:docPr id="63" name="Group 63"/>
                <wp:cNvGraphicFramePr>
                  <a:graphicFrameLocks/>
                </wp:cNvGraphicFramePr>
                <a:graphic>
                  <a:graphicData uri="http://schemas.microsoft.com/office/word/2010/wordprocessingGroup">
                    <wpg:wgp>
                      <wpg:cNvPr id="63" name="Group 63"/>
                      <wpg:cNvGrpSpPr/>
                      <wpg:grpSpPr>
                        <a:xfrm>
                          <a:off x="0" y="0"/>
                          <a:ext cx="7287259" cy="17145"/>
                          <a:chExt cx="7287259" cy="17145"/>
                        </a:xfrm>
                      </wpg:grpSpPr>
                      <wps:wsp>
                        <wps:cNvPr id="64" name="Graphic 64"/>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65" name="Graphic 65"/>
                        <wps:cNvSpPr/>
                        <wps:spPr>
                          <a:xfrm>
                            <a:off x="-8" y="1"/>
                            <a:ext cx="7287259" cy="17145"/>
                          </a:xfrm>
                          <a:custGeom>
                            <a:avLst/>
                            <a:gdLst/>
                            <a:ahLst/>
                            <a:cxnLst/>
                            <a:rect l="l" t="t" r="r" b="b"/>
                            <a:pathLst>
                              <a:path w="7287259" h="17145">
                                <a:moveTo>
                                  <a:pt x="7286803" y="0"/>
                                </a:moveTo>
                                <a:lnTo>
                                  <a:pt x="7278294" y="8521"/>
                                </a:lnTo>
                                <a:lnTo>
                                  <a:pt x="0" y="8521"/>
                                </a:lnTo>
                                <a:lnTo>
                                  <a:pt x="0" y="17030"/>
                                </a:lnTo>
                                <a:lnTo>
                                  <a:pt x="7278294" y="17030"/>
                                </a:lnTo>
                                <a:lnTo>
                                  <a:pt x="7286803" y="17030"/>
                                </a:lnTo>
                                <a:lnTo>
                                  <a:pt x="7286803" y="8521"/>
                                </a:lnTo>
                                <a:lnTo>
                                  <a:pt x="7286803" y="0"/>
                                </a:lnTo>
                                <a:close/>
                              </a:path>
                            </a:pathLst>
                          </a:custGeom>
                          <a:solidFill>
                            <a:srgbClr val="EDEDED"/>
                          </a:solidFill>
                        </wps:spPr>
                        <wps:bodyPr wrap="square" lIns="0" tIns="0" rIns="0" bIns="0" rtlCol="0">
                          <a:prstTxWarp prst="textNoShape">
                            <a:avLst/>
                          </a:prstTxWarp>
                          <a:noAutofit/>
                        </wps:bodyPr>
                      </wps:wsp>
                      <wps:wsp>
                        <wps:cNvPr id="66" name="Graphic 66"/>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49024pt;width:573.8pt;height:1.35pt;mso-position-horizontal-relative:page;mso-position-vertical-relative:paragraph;z-index:-15719936;mso-wrap-distance-left:0;mso-wrap-distance-right:0" id="docshapegroup62" coordorigin="362,327" coordsize="11476,27">
                <v:rect style="position:absolute;left:361;top:326;width:11476;height:14" id="docshape63" filled="true" fillcolor="#999999" stroked="false">
                  <v:fill type="solid"/>
                </v:rect>
                <v:shape style="position:absolute;left:361;top:326;width:11476;height:27" id="docshape64" coordorigin="362,327" coordsize="11476,27" path="m11837,327l11824,340,362,340,362,354,11824,354,11837,354,11837,340,11837,327xe" filled="true" fillcolor="#ededed" stroked="false">
                  <v:path arrowok="t"/>
                  <v:fill type="solid"/>
                </v:shape>
                <v:shape style="position:absolute;left:361;top:326;width:14;height:27" id="docshape65" coordorigin="362,327" coordsize="14,27" path="m362,354l362,327,375,327,375,340,362,354xe" filled="true" fillcolor="#999999" stroked="false">
                  <v:path arrowok="t"/>
                  <v:fill type="solid"/>
                </v:shape>
                <w10:wrap type="topAndBottom"/>
              </v:group>
            </w:pict>
          </mc:Fallback>
        </mc:AlternateContent>
      </w:r>
    </w:p>
    <w:p>
      <w:pPr>
        <w:spacing w:after="0"/>
        <w:rPr>
          <w:sz w:val="20"/>
        </w:rPr>
        <w:sectPr>
          <w:pgSz w:w="12240" w:h="15840"/>
          <w:pgMar w:top="800" w:bottom="280" w:left="200" w:right="240"/>
        </w:sectPr>
      </w:pPr>
    </w:p>
    <w:p>
      <w:pPr>
        <w:pStyle w:val="Heading2"/>
        <w:spacing w:line="228" w:lineRule="auto" w:before="83"/>
        <w:ind w:right="283"/>
      </w:pPr>
      <w:r>
        <w:rPr/>
        <w:t>Our business is subject to evolving corporate governance and public disclosure regulations and expectations, including with respect </w:t>
      </w:r>
      <w:r>
        <w:rPr/>
        <w:t>to cybersecurity and environmental, social and governance matters, that could expose us to numerous risks.</w:t>
      </w:r>
    </w:p>
    <w:p>
      <w:pPr>
        <w:pStyle w:val="BodyText"/>
        <w:spacing w:line="225" w:lineRule="auto" w:before="174"/>
        <w:ind w:right="226"/>
      </w:pPr>
      <w:r>
        <w:rPr/>
        <w:t>We are subject to changing rules and regulations promulgated by a number of governmental and self-regulatory organizations, including the SEC, the New York Stock Exchange and the Financial</w:t>
      </w:r>
      <w:r>
        <w:rPr>
          <w:spacing w:val="-2"/>
        </w:rPr>
        <w:t> </w:t>
      </w:r>
      <w:r>
        <w:rPr/>
        <w:t>Accounting Standards Board. These rules and regulations continue to evolve in scope and complexity, and many new requirements have been created in response to laws enacted by Congress, making compliance more difficult and uncertain. In addition, increasingly regulators, customers, investors, employees and other stakeholders are focusing on cybersecurity and environmental, social and governance (“ESG”) matters and related disclosures. These changing rules, regulations and stakeholder expectations have resulted in, and are likely to continue to result in, increased general and administrative expenses and increased management time and attention spent complying with or meeting such regulations and expectations. For example, developing and acting on initiatives within the scope of ESG, and collecting, measuring and reporting ESG-related information and metrics can be costly, difficult and time consuming and is subject to evolving reporting standards, including the SEC’s recently proposed climate-related reporting requirements, and similar proposals by other international regulatory bodies. We may also communicate certain initiatives and goals, regarding environmental matters, diversity,</w:t>
      </w:r>
      <w:r>
        <w:rPr>
          <w:spacing w:val="40"/>
        </w:rPr>
        <w:t> </w:t>
      </w:r>
      <w:r>
        <w:rPr/>
        <w:t>responsible sourcing and social investments and other ESG-related matters, in our SEC filings or in other public disclosures. These initiatives and goals within</w:t>
      </w:r>
      <w:r>
        <w:rPr>
          <w:spacing w:val="80"/>
        </w:rPr>
        <w:t> </w:t>
      </w:r>
      <w:r>
        <w:rPr/>
        <w:t>the scope of ESG could be difficult and expensive to implement, the technologies needed to implement them may not be cost effective and may not advance at a sufficient pace, and we could be criticized for the accuracy, adequacy or completeness of the disclosure. Further, statements about our ESG-related initiatives</w:t>
      </w:r>
      <w:r>
        <w:rPr>
          <w:spacing w:val="40"/>
        </w:rPr>
        <w:t> </w:t>
      </w:r>
      <w:r>
        <w:rPr/>
        <w:t>and goals, and progress against those goals, may be based on standards for measuring progress that are still developing, internal controls and processes that continue to evolve, and assumptions that are subject to change in the future. In addition, we could be criticized for the scope or nature of such initiatives or goals, or for any revisions to these goals. If our ESG-related data, processes and reporting are incomplete or inaccurate, or if we fail to achieve progress with respect to our goals within the scope of ESG on a timely basis, or at all, our reputation, business, financial performance and growth could be adversely affected.</w:t>
      </w:r>
    </w:p>
    <w:p>
      <w:pPr>
        <w:pStyle w:val="Heading2"/>
        <w:spacing w:line="228" w:lineRule="auto" w:before="181"/>
      </w:pPr>
      <w:r>
        <w:rPr/>
        <w:t>Our international activities are subject to many of the same risks as described above, as well as to risks associated with the legislative, </w:t>
      </w:r>
      <w:r>
        <w:rPr/>
        <w:t>judicial, regulatory, political, economic and cultural factors specific to the countries or regions in which we operate.</w:t>
      </w:r>
    </w:p>
    <w:p>
      <w:pPr>
        <w:pStyle w:val="BodyText"/>
        <w:spacing w:line="228" w:lineRule="auto" w:before="146"/>
        <w:ind w:right="283"/>
      </w:pPr>
      <w:r>
        <w:rPr/>
        <w:t>We operate retail locations in Canada, Current Health operates in the UK, and most of our exclusive brands products are manufactured by contract manufacturers based in southeast</w:t>
      </w:r>
      <w:r>
        <w:rPr>
          <w:spacing w:val="-8"/>
        </w:rPr>
        <w:t> </w:t>
      </w:r>
      <w:r>
        <w:rPr/>
        <w:t>Asia. We also have wholly-owned legal entities registered in various other foreign countries, including Bermuda, China, Hong Kong, Luxembourg, the Republic of Mauritius and the UK. During fiscal 2023, our International segment’s operations generated approximately 8% of our revenue. In general, the risk factors identified above also have relevance to our International operations. In addition, our International operations also expose </w:t>
      </w:r>
      <w:r>
        <w:rPr/>
        <w:t>us to other risks, including those related to, for example:</w:t>
      </w:r>
    </w:p>
    <w:p>
      <w:pPr>
        <w:pStyle w:val="ListParagraph"/>
        <w:numPr>
          <w:ilvl w:val="0"/>
          <w:numId w:val="2"/>
        </w:numPr>
        <w:tabs>
          <w:tab w:pos="805" w:val="left" w:leader="none"/>
        </w:tabs>
        <w:spacing w:line="179" w:lineRule="exact" w:before="151" w:after="0"/>
        <w:ind w:left="805" w:right="0" w:hanging="322"/>
        <w:jc w:val="left"/>
        <w:rPr>
          <w:sz w:val="16"/>
        </w:rPr>
      </w:pPr>
      <w:r>
        <w:rPr>
          <w:sz w:val="16"/>
        </w:rPr>
        <w:t>political conditions and geopolitical events, including war and </w:t>
      </w:r>
      <w:r>
        <w:rPr>
          <w:spacing w:val="-2"/>
          <w:sz w:val="16"/>
        </w:rPr>
        <w:t>terrorism;</w:t>
      </w:r>
    </w:p>
    <w:p>
      <w:pPr>
        <w:pStyle w:val="ListParagraph"/>
        <w:numPr>
          <w:ilvl w:val="0"/>
          <w:numId w:val="2"/>
        </w:numPr>
        <w:tabs>
          <w:tab w:pos="805" w:val="left" w:leader="none"/>
        </w:tabs>
        <w:spacing w:line="174" w:lineRule="exact" w:before="0" w:after="0"/>
        <w:ind w:left="805" w:right="0" w:hanging="322"/>
        <w:jc w:val="left"/>
        <w:rPr>
          <w:sz w:val="16"/>
        </w:rPr>
      </w:pPr>
      <w:r>
        <w:rPr>
          <w:sz w:val="16"/>
        </w:rPr>
        <w:t>economic conditions, including monetary and fiscal policies and tax rules, as well as foreign exchange rate </w:t>
      </w:r>
      <w:r>
        <w:rPr>
          <w:spacing w:val="-2"/>
          <w:sz w:val="16"/>
        </w:rPr>
        <w:t>risk;</w:t>
      </w:r>
    </w:p>
    <w:p>
      <w:pPr>
        <w:pStyle w:val="ListParagraph"/>
        <w:numPr>
          <w:ilvl w:val="0"/>
          <w:numId w:val="2"/>
        </w:numPr>
        <w:tabs>
          <w:tab w:pos="805" w:val="left" w:leader="none"/>
        </w:tabs>
        <w:spacing w:line="174" w:lineRule="exact" w:before="0" w:after="0"/>
        <w:ind w:left="805" w:right="0" w:hanging="322"/>
        <w:jc w:val="left"/>
        <w:rPr>
          <w:sz w:val="16"/>
        </w:rPr>
      </w:pPr>
      <w:r>
        <w:rPr>
          <w:sz w:val="16"/>
        </w:rPr>
        <w:t>rules governing international trade and potential changes to trade policies or trade agreements and ownership of foreign </w:t>
      </w:r>
      <w:r>
        <w:rPr>
          <w:spacing w:val="-2"/>
          <w:sz w:val="16"/>
        </w:rPr>
        <w:t>entities;</w:t>
      </w:r>
    </w:p>
    <w:p>
      <w:pPr>
        <w:pStyle w:val="ListParagraph"/>
        <w:numPr>
          <w:ilvl w:val="0"/>
          <w:numId w:val="2"/>
        </w:numPr>
        <w:tabs>
          <w:tab w:pos="805" w:val="left" w:leader="none"/>
        </w:tabs>
        <w:spacing w:line="228" w:lineRule="auto" w:before="3" w:after="0"/>
        <w:ind w:left="805" w:right="972" w:hanging="322"/>
        <w:jc w:val="left"/>
        <w:rPr>
          <w:sz w:val="16"/>
        </w:rPr>
      </w:pPr>
      <w:r>
        <w:rPr>
          <w:sz w:val="16"/>
        </w:rPr>
        <w:t>government-imposed travel restrictions or warnings, whether in response to the COVID-19 pandemic or otherwise, and differing responses </w:t>
      </w:r>
      <w:r>
        <w:rPr>
          <w:sz w:val="16"/>
        </w:rPr>
        <w:t>of governmental authorities to pandemics and other global events;</w:t>
      </w:r>
    </w:p>
    <w:p>
      <w:pPr>
        <w:pStyle w:val="ListParagraph"/>
        <w:numPr>
          <w:ilvl w:val="0"/>
          <w:numId w:val="2"/>
        </w:numPr>
        <w:tabs>
          <w:tab w:pos="805" w:val="left" w:leader="none"/>
        </w:tabs>
        <w:spacing w:line="157" w:lineRule="exact" w:before="0" w:after="0"/>
        <w:ind w:left="805" w:right="0" w:hanging="322"/>
        <w:jc w:val="left"/>
        <w:rPr>
          <w:sz w:val="16"/>
        </w:rPr>
      </w:pPr>
      <w:r>
        <w:rPr>
          <w:sz w:val="16"/>
        </w:rPr>
        <w:t>cultural</w:t>
      </w:r>
      <w:r>
        <w:rPr>
          <w:spacing w:val="-3"/>
          <w:sz w:val="16"/>
        </w:rPr>
        <w:t> </w:t>
      </w:r>
      <w:r>
        <w:rPr>
          <w:sz w:val="16"/>
        </w:rPr>
        <w:t>differences that we may</w:t>
      </w:r>
      <w:r>
        <w:rPr>
          <w:spacing w:val="-1"/>
          <w:sz w:val="16"/>
        </w:rPr>
        <w:t> </w:t>
      </w:r>
      <w:r>
        <w:rPr>
          <w:sz w:val="16"/>
        </w:rPr>
        <w:t>be unable to anticipate</w:t>
      </w:r>
      <w:r>
        <w:rPr>
          <w:spacing w:val="-1"/>
          <w:sz w:val="16"/>
        </w:rPr>
        <w:t> </w:t>
      </w:r>
      <w:r>
        <w:rPr>
          <w:sz w:val="16"/>
        </w:rPr>
        <w:t>or respond to </w:t>
      </w:r>
      <w:r>
        <w:rPr>
          <w:spacing w:val="-2"/>
          <w:sz w:val="16"/>
        </w:rPr>
        <w:t>appropriately;</w:t>
      </w:r>
    </w:p>
    <w:p>
      <w:pPr>
        <w:pStyle w:val="ListParagraph"/>
        <w:numPr>
          <w:ilvl w:val="0"/>
          <w:numId w:val="2"/>
        </w:numPr>
        <w:tabs>
          <w:tab w:pos="805" w:val="left" w:leader="none"/>
        </w:tabs>
        <w:spacing w:line="174" w:lineRule="exact" w:before="0" w:after="0"/>
        <w:ind w:left="805" w:right="0" w:hanging="322"/>
        <w:jc w:val="left"/>
        <w:rPr>
          <w:sz w:val="16"/>
        </w:rPr>
      </w:pPr>
      <w:r>
        <w:rPr>
          <w:sz w:val="16"/>
        </w:rPr>
        <w:t>different</w:t>
      </w:r>
      <w:r>
        <w:rPr>
          <w:spacing w:val="-1"/>
          <w:sz w:val="16"/>
        </w:rPr>
        <w:t> </w:t>
      </w:r>
      <w:r>
        <w:rPr>
          <w:sz w:val="16"/>
        </w:rPr>
        <w:t>rules or practices regarding</w:t>
      </w:r>
      <w:r>
        <w:rPr>
          <w:spacing w:val="-1"/>
          <w:sz w:val="16"/>
        </w:rPr>
        <w:t> </w:t>
      </w:r>
      <w:r>
        <w:rPr>
          <w:sz w:val="16"/>
        </w:rPr>
        <w:t>employee relations, including the existence</w:t>
      </w:r>
      <w:r>
        <w:rPr>
          <w:spacing w:val="-1"/>
          <w:sz w:val="16"/>
        </w:rPr>
        <w:t> </w:t>
      </w:r>
      <w:r>
        <w:rPr>
          <w:sz w:val="16"/>
        </w:rPr>
        <w:t>of works councils or </w:t>
      </w:r>
      <w:r>
        <w:rPr>
          <w:spacing w:val="-2"/>
          <w:sz w:val="16"/>
        </w:rPr>
        <w:t>unions;</w:t>
      </w:r>
    </w:p>
    <w:p>
      <w:pPr>
        <w:pStyle w:val="ListParagraph"/>
        <w:numPr>
          <w:ilvl w:val="0"/>
          <w:numId w:val="2"/>
        </w:numPr>
        <w:tabs>
          <w:tab w:pos="805" w:val="left" w:leader="none"/>
        </w:tabs>
        <w:spacing w:line="174" w:lineRule="exact" w:before="0" w:after="0"/>
        <w:ind w:left="805" w:right="0" w:hanging="322"/>
        <w:jc w:val="left"/>
        <w:rPr>
          <w:sz w:val="16"/>
        </w:rPr>
      </w:pPr>
      <w:r>
        <w:rPr>
          <w:sz w:val="16"/>
        </w:rPr>
        <w:t>difficulties</w:t>
      </w:r>
      <w:r>
        <w:rPr>
          <w:spacing w:val="-1"/>
          <w:sz w:val="16"/>
        </w:rPr>
        <w:t> </w:t>
      </w:r>
      <w:r>
        <w:rPr>
          <w:sz w:val="16"/>
        </w:rPr>
        <w:t>in enforcing</w:t>
      </w:r>
      <w:r>
        <w:rPr>
          <w:spacing w:val="-1"/>
          <w:sz w:val="16"/>
        </w:rPr>
        <w:t> </w:t>
      </w:r>
      <w:r>
        <w:rPr>
          <w:sz w:val="16"/>
        </w:rPr>
        <w:t>intellectual property</w:t>
      </w:r>
      <w:r>
        <w:rPr>
          <w:spacing w:val="-1"/>
          <w:sz w:val="16"/>
        </w:rPr>
        <w:t> </w:t>
      </w:r>
      <w:r>
        <w:rPr>
          <w:sz w:val="16"/>
        </w:rPr>
        <w:t>rights; </w:t>
      </w:r>
      <w:r>
        <w:rPr>
          <w:spacing w:val="-5"/>
          <w:sz w:val="16"/>
        </w:rPr>
        <w:t>and</w:t>
      </w:r>
    </w:p>
    <w:p>
      <w:pPr>
        <w:pStyle w:val="ListParagraph"/>
        <w:numPr>
          <w:ilvl w:val="0"/>
          <w:numId w:val="2"/>
        </w:numPr>
        <w:tabs>
          <w:tab w:pos="805" w:val="left" w:leader="none"/>
        </w:tabs>
        <w:spacing w:line="179" w:lineRule="exact" w:before="0" w:after="0"/>
        <w:ind w:left="805" w:right="0" w:hanging="322"/>
        <w:jc w:val="left"/>
        <w:rPr>
          <w:sz w:val="16"/>
        </w:rPr>
      </w:pPr>
      <w:r>
        <w:rPr>
          <w:sz w:val="16"/>
        </w:rPr>
        <w:t>difficulties</w:t>
      </w:r>
      <w:r>
        <w:rPr>
          <w:spacing w:val="-1"/>
          <w:sz w:val="16"/>
        </w:rPr>
        <w:t> </w:t>
      </w:r>
      <w:r>
        <w:rPr>
          <w:sz w:val="16"/>
        </w:rPr>
        <w:t>encountered in exerting</w:t>
      </w:r>
      <w:r>
        <w:rPr>
          <w:spacing w:val="-1"/>
          <w:sz w:val="16"/>
        </w:rPr>
        <w:t> </w:t>
      </w:r>
      <w:r>
        <w:rPr>
          <w:sz w:val="16"/>
        </w:rPr>
        <w:t>appropriate management oversight to</w:t>
      </w:r>
      <w:r>
        <w:rPr>
          <w:spacing w:val="-1"/>
          <w:sz w:val="16"/>
        </w:rPr>
        <w:t> </w:t>
      </w:r>
      <w:r>
        <w:rPr>
          <w:sz w:val="16"/>
        </w:rPr>
        <w:t>operations in remote </w:t>
      </w:r>
      <w:r>
        <w:rPr>
          <w:spacing w:val="-2"/>
          <w:sz w:val="16"/>
        </w:rPr>
        <w:t>locations.</w:t>
      </w:r>
    </w:p>
    <w:p>
      <w:pPr>
        <w:pStyle w:val="BodyText"/>
        <w:spacing w:line="228" w:lineRule="auto" w:before="158"/>
      </w:pPr>
      <w:r>
        <w:rPr/>
        <w:t>These factors could significantly disrupt our International operations and have a material adverse effect on our revenue and profitability and could lead us to </w:t>
      </w:r>
      <w:r>
        <w:rPr/>
        <w:t>incur material impairments and other exit costs.</w:t>
      </w:r>
    </w:p>
    <w:p>
      <w:pPr>
        <w:spacing w:before="139"/>
        <w:ind w:left="161" w:right="0" w:firstLine="0"/>
        <w:jc w:val="left"/>
        <w:rPr>
          <w:b/>
          <w:sz w:val="16"/>
        </w:rPr>
      </w:pPr>
      <w:r>
        <w:rPr>
          <w:b/>
          <w:sz w:val="16"/>
          <w:u w:val="single"/>
        </w:rPr>
        <w:t>Financial and Market </w:t>
      </w:r>
      <w:r>
        <w:rPr>
          <w:b/>
          <w:spacing w:val="-2"/>
          <w:sz w:val="16"/>
          <w:u w:val="single"/>
        </w:rPr>
        <w:t>Risks</w:t>
      </w:r>
    </w:p>
    <w:p>
      <w:pPr>
        <w:pStyle w:val="Heading2"/>
        <w:spacing w:before="152"/>
      </w:pPr>
      <w:r>
        <w:rPr/>
        <w:t>Failure to effectively manage our costs could have a material adverse effect on our </w:t>
      </w:r>
      <w:r>
        <w:rPr>
          <w:spacing w:val="-2"/>
        </w:rPr>
        <w:t>profitability.</w:t>
      </w:r>
    </w:p>
    <w:p>
      <w:pPr>
        <w:pStyle w:val="BodyText"/>
        <w:spacing w:line="228" w:lineRule="auto" w:before="145"/>
        <w:ind w:right="283"/>
      </w:pPr>
      <w:r>
        <w:rPr/>
        <w:t>As discussed above, our revenues are susceptible to volatility from various sources, which can lead to periods of flat or declining revenues. However, some of our operating costs are fixed and/or are subject to multi-year contracts. Some elements of our costs may be higher than our competitors’ because of, for example, our extended retail footprint and structure, our hourly pay structure, our differentiated service offerings or our levels of customer service.</w:t>
      </w:r>
      <w:r>
        <w:rPr>
          <w:spacing w:val="-9"/>
        </w:rPr>
        <w:t> </w:t>
      </w:r>
      <w:r>
        <w:rPr/>
        <w:t>Accordingly, our ongoing drive to reduce costs and increase efficiency represents a strategic imperative. Failure to successfully manage our costs could have a material adverse impact on our profitability and curtail our ability to fund our growth or other critical initiatives.</w:t>
      </w:r>
    </w:p>
    <w:p>
      <w:pPr>
        <w:pStyle w:val="Heading2"/>
        <w:spacing w:line="228" w:lineRule="auto" w:before="172"/>
      </w:pPr>
      <w:r>
        <w:rPr/>
        <w:t>We are highly dependent on the cash flows and net earnings we generate during our fiscal fourth quarter, which includes the majority of the </w:t>
      </w:r>
      <w:r>
        <w:rPr/>
        <w:t>holiday shopping season.</w:t>
      </w:r>
    </w:p>
    <w:p>
      <w:pPr>
        <w:pStyle w:val="BodyText"/>
        <w:spacing w:line="223" w:lineRule="auto" w:before="176"/>
        <w:ind w:right="224"/>
      </w:pPr>
      <w:r>
        <w:rPr/>
        <w:t>A</w:t>
      </w:r>
      <w:r>
        <w:rPr>
          <w:spacing w:val="-3"/>
        </w:rPr>
        <w:t> </w:t>
      </w:r>
      <w:r>
        <w:rPr/>
        <w:t>large proportion of our revenue and earnings is generated in the fiscal fourth quarter, which includes the majority of the holiday shopping season. In addition, the holiday shopping season also incorporates many other unpredictable factors, such as the level of competitive promotional activity, new product release</w:t>
      </w:r>
      <w:r>
        <w:rPr>
          <w:spacing w:val="40"/>
        </w:rPr>
        <w:t> </w:t>
      </w:r>
      <w:r>
        <w:rPr/>
        <w:t>activity and customer buying patterns, which makes it difficult to forecast and react to these factors quickly. Unexpected events or developments, such as pandemics, natural or man-made disasters, changes in consumer demand, economic factors, product sourcing issues, cyber-attacks, failure or interruption of management information systems, or disruptions in services or systems provided or managed by third-party vendors could significantly disrupt our operations.</w:t>
      </w:r>
      <w:r>
        <w:rPr>
          <w:spacing w:val="-8"/>
        </w:rPr>
        <w:t> </w:t>
      </w:r>
      <w:r>
        <w:rPr/>
        <w:t>As a result of these factors, our fiscal fourth quarter and annual results could be adversely affected.</w:t>
      </w:r>
    </w:p>
    <w:p>
      <w:pPr>
        <w:pStyle w:val="BodyText"/>
        <w:spacing w:before="169"/>
        <w:ind w:left="0" w:right="1"/>
        <w:jc w:val="center"/>
      </w:pPr>
      <w:r>
        <w:rPr>
          <w:spacing w:val="-5"/>
        </w:rPr>
        <w:t>17</w:t>
      </w:r>
    </w:p>
    <w:p>
      <w:pPr>
        <w:pStyle w:val="BodyText"/>
        <w:spacing w:before="74"/>
        <w:ind w:left="0"/>
        <w:rPr>
          <w:sz w:val="20"/>
        </w:rPr>
      </w:pPr>
      <w:r>
        <w:rPr/>
        <mc:AlternateContent>
          <mc:Choice Requires="wps">
            <w:drawing>
              <wp:anchor distT="0" distB="0" distL="0" distR="0" allowOverlap="1" layoutInCell="1" locked="0" behindDoc="1" simplePos="0" relativeHeight="487597056">
                <wp:simplePos x="0" y="0"/>
                <wp:positionH relativeFrom="page">
                  <wp:posOffset>229840</wp:posOffset>
                </wp:positionH>
                <wp:positionV relativeFrom="paragraph">
                  <wp:posOffset>208267</wp:posOffset>
                </wp:positionV>
                <wp:extent cx="7287259" cy="17145"/>
                <wp:effectExtent l="0" t="0" r="0" b="0"/>
                <wp:wrapTopAndBottom/>
                <wp:docPr id="67" name="Group 67"/>
                <wp:cNvGraphicFramePr>
                  <a:graphicFrameLocks/>
                </wp:cNvGraphicFramePr>
                <a:graphic>
                  <a:graphicData uri="http://schemas.microsoft.com/office/word/2010/wordprocessingGroup">
                    <wpg:wgp>
                      <wpg:cNvPr id="67" name="Group 67"/>
                      <wpg:cNvGrpSpPr/>
                      <wpg:grpSpPr>
                        <a:xfrm>
                          <a:off x="0" y="0"/>
                          <a:ext cx="7287259" cy="17145"/>
                          <a:chExt cx="7287259" cy="17145"/>
                        </a:xfrm>
                      </wpg:grpSpPr>
                      <wps:wsp>
                        <wps:cNvPr id="68" name="Graphic 68"/>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69" name="Graphic 69"/>
                        <wps:cNvSpPr/>
                        <wps:spPr>
                          <a:xfrm>
                            <a:off x="-8" y="6"/>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70" name="Graphic 70"/>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719424;mso-wrap-distance-left:0;mso-wrap-distance-right:0" id="docshapegroup66" coordorigin="362,328" coordsize="11476,27">
                <v:rect style="position:absolute;left:361;top:327;width:11476;height:14" id="docshape67" filled="true" fillcolor="#999999" stroked="false">
                  <v:fill type="solid"/>
                </v:rect>
                <v:shape style="position:absolute;left:361;top:328;width:11476;height:27" id="docshape68" coordorigin="362,328" coordsize="11476,27" path="m11837,328l11824,341,362,341,362,355,11824,355,11837,355,11837,341,11837,328xe" filled="true" fillcolor="#ededed" stroked="false">
                  <v:path arrowok="t"/>
                  <v:fill type="solid"/>
                </v:shape>
                <v:shape style="position:absolute;left:361;top:327;width:14;height:27" id="docshape69"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780" w:bottom="280" w:left="200" w:right="240"/>
        </w:sectPr>
      </w:pPr>
    </w:p>
    <w:p>
      <w:pPr>
        <w:pStyle w:val="Heading2"/>
        <w:spacing w:line="228" w:lineRule="auto" w:before="75"/>
        <w:ind w:right="283"/>
      </w:pPr>
      <w:r>
        <w:rPr/>
        <w:t>Economic, regulatory and other developments could adversely affect our ability to offer attractive promotional financing to our customers </w:t>
      </w:r>
      <w:r>
        <w:rPr/>
        <w:t>and adversely affect the profits we generate from these programs.</w:t>
      </w:r>
    </w:p>
    <w:p>
      <w:pPr>
        <w:pStyle w:val="BodyText"/>
        <w:spacing w:line="228" w:lineRule="auto" w:before="173"/>
      </w:pPr>
      <w:r>
        <w:rPr/>
        <w:t>We offer promotional financing and credit cards issued by third-party banks that manage and directly extend credit to our customers. Customers </w:t>
      </w:r>
      <w:r>
        <w:rPr/>
        <w:t>choosing promotional</w:t>
      </w:r>
      <w:r>
        <w:rPr>
          <w:spacing w:val="-1"/>
        </w:rPr>
        <w:t> </w:t>
      </w:r>
      <w:r>
        <w:rPr/>
        <w:t>financing can receive extended payment terms</w:t>
      </w:r>
      <w:r>
        <w:rPr>
          <w:spacing w:val="-1"/>
        </w:rPr>
        <w:t> </w:t>
      </w:r>
      <w:r>
        <w:rPr/>
        <w:t>and low- or no-interest financing on</w:t>
      </w:r>
      <w:r>
        <w:rPr>
          <w:spacing w:val="-1"/>
        </w:rPr>
        <w:t> </w:t>
      </w:r>
      <w:r>
        <w:rPr/>
        <w:t>qualifying purchases. We believe our financing </w:t>
      </w:r>
      <w:r>
        <w:rPr>
          <w:spacing w:val="-2"/>
        </w:rPr>
        <w:t>programs</w:t>
      </w:r>
    </w:p>
    <w:p>
      <w:pPr>
        <w:pStyle w:val="BodyText"/>
        <w:spacing w:line="228" w:lineRule="auto"/>
        <w:ind w:right="231"/>
      </w:pPr>
      <w:r>
        <w:rPr/>
        <w:t>generate incremental revenue from customers who prefer the financing terms to other available forms of payment or otherwise need access to financing in </w:t>
      </w:r>
      <w:r>
        <w:rPr/>
        <w:t>order to make purchases.</w:t>
      </w:r>
      <w:r>
        <w:rPr>
          <w:spacing w:val="-5"/>
        </w:rPr>
        <w:t> </w:t>
      </w:r>
      <w:r>
        <w:rPr/>
        <w:t>Approximately 25% of our fiscal 2023 revenue was transacted using one of the company’s branded cards. In addition, we earn profit-share income and share in any losses from certain of our banking partners based on the performance of the programs. The income or loss we earn in this regard is subject to numerous factors, including the volume and value of transactions, the terms of promotional financing offers, bad debt rates, interest rates, the regulatory and competitive environment and expenses of operating the program.</w:t>
      </w:r>
      <w:r>
        <w:rPr>
          <w:spacing w:val="-4"/>
        </w:rPr>
        <w:t> </w:t>
      </w:r>
      <w:r>
        <w:rPr/>
        <w:t>Adverse changes to any of these factors could impair our ability to offer these programs to customers and reduce customer purchases and our ability to earn income from sharing in the profits of the programs.</w:t>
      </w:r>
    </w:p>
    <w:p>
      <w:pPr>
        <w:pStyle w:val="Heading2"/>
        <w:spacing w:before="163"/>
      </w:pPr>
      <w:r>
        <w:rPr/>
        <w:t>Constraints</w:t>
      </w:r>
      <w:r>
        <w:rPr>
          <w:spacing w:val="-2"/>
        </w:rPr>
        <w:t> </w:t>
      </w:r>
      <w:r>
        <w:rPr/>
        <w:t>in the capital markets or our vendor credit terms may have a material adverse impact on our </w:t>
      </w:r>
      <w:r>
        <w:rPr>
          <w:spacing w:val="-2"/>
        </w:rPr>
        <w:t>liquidity.</w:t>
      </w:r>
    </w:p>
    <w:p>
      <w:pPr>
        <w:pStyle w:val="BodyText"/>
        <w:spacing w:line="225" w:lineRule="auto" w:before="173"/>
        <w:ind w:right="166"/>
      </w:pPr>
      <w:r>
        <w:rPr/>
        <w:t>We need sufficient sources of liquidity to fund our working capital requirements, service our outstanding indebtedness and finance business opportunities.</w:t>
      </w:r>
      <w:r>
        <w:rPr>
          <w:spacing w:val="80"/>
        </w:rPr>
        <w:t> </w:t>
      </w:r>
      <w:r>
        <w:rPr/>
        <w:t>Without sufficient liquidity, we could be forced to curtail our operations or we may not be able to pursue business opportunities. The principal sources of our liquidity are funds generated from operating activities, available cash and liquid investments, credit facilities, other debt arrangements and trade payables. Our liquidity could be materially adversely impacted if our vendors reduce payment terms and/or impose tighter credit limits. If our sources of liquidity do not satisfy</w:t>
      </w:r>
      <w:r>
        <w:rPr>
          <w:spacing w:val="80"/>
        </w:rPr>
        <w:t> </w:t>
      </w:r>
      <w:r>
        <w:rPr/>
        <w:t>our requirements, we may need to seek additional financing. We typically hold material balances of cash, cash equivalents and/or short-term investments and </w:t>
      </w:r>
      <w:r>
        <w:rPr/>
        <w:t>are therefore reliant on banks and other financial institutions to safeguard and allow ready access to these assets. Our future liquidity will depend on a variety of factors, such as economic and market conditions, the regulatory environment for and financial stability of banks and other financial institutions, the availability of credit, our credit ratings and our reputation with potential lenders. These factors could have a material adverse effect on our costs of borrowing and our ability to pursue business opportunities and threaten our ability to meet our obligations as they become due.</w:t>
      </w:r>
    </w:p>
    <w:p>
      <w:pPr>
        <w:pStyle w:val="Heading2"/>
        <w:spacing w:before="164"/>
      </w:pPr>
      <w:r>
        <w:rPr/>
        <w:t>Changes in our credit ratings may limit our access to capital and materially increase our borrowing </w:t>
      </w:r>
      <w:r>
        <w:rPr>
          <w:spacing w:val="-2"/>
        </w:rPr>
        <w:t>costs.</w:t>
      </w:r>
    </w:p>
    <w:p>
      <w:pPr>
        <w:pStyle w:val="BodyText"/>
        <w:spacing w:line="228" w:lineRule="auto" w:before="172"/>
        <w:ind w:right="283"/>
      </w:pPr>
      <w:r>
        <w:rPr/>
        <w:t>Any future downgrades to our credit ratings and outlook could negatively impact the perception of our credit risk and thus our access to capital markets, borrowing costs, vendor terms and lease terms. Our credit ratings are based upon information furnished by us or obtained by a rating agency from its own sources and are subject to revision, suspension or withdrawal by one or more rating agencies at any time. Rating agencies may change the ratings assigned </w:t>
      </w:r>
      <w:r>
        <w:rPr/>
        <w:t>to us due to developments that are beyond our control, including the introduction of new rating practices and methodologies.</w:t>
      </w:r>
    </w:p>
    <w:p>
      <w:pPr>
        <w:pStyle w:val="Heading2"/>
        <w:spacing w:line="228" w:lineRule="auto" w:before="172"/>
      </w:pPr>
      <w:r>
        <w:rPr/>
        <w:t>Failure to meet any financial performance guidance or other forward-looking statements we may provide to the public could result in a decline in </w:t>
      </w:r>
      <w:r>
        <w:rPr/>
        <w:t>our stock price.</w:t>
      </w:r>
    </w:p>
    <w:p>
      <w:pPr>
        <w:pStyle w:val="BodyText"/>
        <w:spacing w:line="228" w:lineRule="auto" w:before="174"/>
        <w:ind w:right="231"/>
      </w:pPr>
      <w:r>
        <w:rPr/>
        <w:t>We may provide public guidance on our expected financial results or other forward-looking information for future periods. When we provide guidance, we </w:t>
      </w:r>
      <w:r>
        <w:rPr/>
        <w:t>believe that this guidance provides investors and analysts with a better understanding of management’s expectations for the future and is useful to our existing and</w:t>
      </w:r>
    </w:p>
    <w:p>
      <w:pPr>
        <w:pStyle w:val="BodyText"/>
        <w:spacing w:line="225" w:lineRule="auto"/>
        <w:ind w:right="209"/>
      </w:pPr>
      <w:r>
        <w:rPr/>
        <w:t>potential shareholders, but such guidance is comprised of forward-looking statements subject to the risks and uncertainties described in this report and in our other public filings and public statements. Our actual results may not be in line with guidance we have provided. We may not be able to accurately forecast our growth rate and profit margins. We base our expense levels and investment plans on sales estimates.</w:t>
      </w:r>
      <w:r>
        <w:rPr>
          <w:spacing w:val="-6"/>
        </w:rPr>
        <w:t> </w:t>
      </w:r>
      <w:r>
        <w:rPr/>
        <w:t>A</w:t>
      </w:r>
      <w:r>
        <w:rPr>
          <w:spacing w:val="-6"/>
        </w:rPr>
        <w:t> </w:t>
      </w:r>
      <w:r>
        <w:rPr/>
        <w:t>significant portion of our expenses and investments are fixed, and we may not be able to adjust our spending quickly enough if our sales are less than expected. Our revenue growth may not be sustainable and our percentage growth rates may decrease. Our revenue and operating profit growth depend on the continued growth of demand for the products and services</w:t>
      </w:r>
      <w:r>
        <w:rPr>
          <w:spacing w:val="40"/>
        </w:rPr>
        <w:t> </w:t>
      </w:r>
      <w:r>
        <w:rPr/>
        <w:t>offered by us, and our business is affected by general economic and business conditions worldwide. If our financial results for a particular period do not meet any guidance we provide or the expectations of market participants, or if we reduce any guidance for future periods, the market price of our common stock may </w:t>
      </w:r>
      <w:r>
        <w:rPr>
          <w:spacing w:val="-2"/>
        </w:rPr>
        <w:t>decline.</w:t>
      </w:r>
    </w:p>
    <w:p>
      <w:pPr>
        <w:pStyle w:val="Heading2"/>
        <w:spacing w:before="163"/>
      </w:pPr>
      <w:r>
        <w:rPr/>
        <w:t>Item 1B. Unresolved Staff </w:t>
      </w:r>
      <w:bookmarkStart w:name="_bookmark3" w:id="4"/>
      <w:bookmarkEnd w:id="4"/>
      <w:r>
        <w:rPr>
          <w:spacing w:val="-2"/>
        </w:rPr>
        <w:t>Comments.</w:t>
      </w:r>
    </w:p>
    <w:p>
      <w:pPr>
        <w:pStyle w:val="BodyText"/>
        <w:spacing w:before="164"/>
      </w:pPr>
      <w:r>
        <w:rPr/>
        <w:t>Not </w:t>
      </w:r>
      <w:r>
        <w:rPr>
          <w:spacing w:val="-2"/>
        </w:rPr>
        <w:t>applicable.</w:t>
      </w:r>
    </w:p>
    <w:p>
      <w:pPr>
        <w:pStyle w:val="BodyText"/>
        <w:spacing w:before="165"/>
        <w:ind w:left="0" w:right="1"/>
        <w:jc w:val="center"/>
      </w:pPr>
      <w:r>
        <w:rPr>
          <w:spacing w:val="-5"/>
        </w:rPr>
        <w:t>18</w:t>
      </w:r>
    </w:p>
    <w:p>
      <w:pPr>
        <w:pStyle w:val="BodyText"/>
        <w:spacing w:before="74"/>
        <w:ind w:left="0"/>
        <w:rPr>
          <w:sz w:val="20"/>
        </w:rPr>
      </w:pPr>
      <w:r>
        <w:rPr/>
        <mc:AlternateContent>
          <mc:Choice Requires="wps">
            <w:drawing>
              <wp:anchor distT="0" distB="0" distL="0" distR="0" allowOverlap="1" layoutInCell="1" locked="0" behindDoc="1" simplePos="0" relativeHeight="487597568">
                <wp:simplePos x="0" y="0"/>
                <wp:positionH relativeFrom="page">
                  <wp:posOffset>229840</wp:posOffset>
                </wp:positionH>
                <wp:positionV relativeFrom="paragraph">
                  <wp:posOffset>208267</wp:posOffset>
                </wp:positionV>
                <wp:extent cx="7287259" cy="17145"/>
                <wp:effectExtent l="0" t="0" r="0" b="0"/>
                <wp:wrapTopAndBottom/>
                <wp:docPr id="71" name="Group 71"/>
                <wp:cNvGraphicFramePr>
                  <a:graphicFrameLocks/>
                </wp:cNvGraphicFramePr>
                <a:graphic>
                  <a:graphicData uri="http://schemas.microsoft.com/office/word/2010/wordprocessingGroup">
                    <wpg:wgp>
                      <wpg:cNvPr id="71" name="Group 71"/>
                      <wpg:cNvGrpSpPr/>
                      <wpg:grpSpPr>
                        <a:xfrm>
                          <a:off x="0" y="0"/>
                          <a:ext cx="7287259" cy="17145"/>
                          <a:chExt cx="7287259" cy="17145"/>
                        </a:xfrm>
                      </wpg:grpSpPr>
                      <wps:wsp>
                        <wps:cNvPr id="72" name="Graphic 72"/>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73" name="Graphic 73"/>
                        <wps:cNvSpPr/>
                        <wps:spPr>
                          <a:xfrm>
                            <a:off x="-8" y="2"/>
                            <a:ext cx="7287259" cy="17145"/>
                          </a:xfrm>
                          <a:custGeom>
                            <a:avLst/>
                            <a:gdLst/>
                            <a:ahLst/>
                            <a:cxnLst/>
                            <a:rect l="l" t="t" r="r" b="b"/>
                            <a:pathLst>
                              <a:path w="7287259" h="17145">
                                <a:moveTo>
                                  <a:pt x="7286803" y="0"/>
                                </a:moveTo>
                                <a:lnTo>
                                  <a:pt x="7278294" y="8509"/>
                                </a:lnTo>
                                <a:lnTo>
                                  <a:pt x="0" y="8509"/>
                                </a:lnTo>
                                <a:lnTo>
                                  <a:pt x="0" y="17030"/>
                                </a:lnTo>
                                <a:lnTo>
                                  <a:pt x="7278294" y="17030"/>
                                </a:lnTo>
                                <a:lnTo>
                                  <a:pt x="7286803" y="17030"/>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74" name="Graphic 74"/>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718912;mso-wrap-distance-left:0;mso-wrap-distance-right:0" id="docshapegroup70" coordorigin="362,328" coordsize="11476,27">
                <v:rect style="position:absolute;left:361;top:327;width:11476;height:14" id="docshape71" filled="true" fillcolor="#999999" stroked="false">
                  <v:fill type="solid"/>
                </v:rect>
                <v:shape style="position:absolute;left:361;top:327;width:11476;height:27" id="docshape72" coordorigin="362,328" coordsize="11476,27" path="m11837,328l11824,341,362,341,362,355,11824,355,11837,355,11837,341,11837,328xe" filled="true" fillcolor="#ededed" stroked="false">
                  <v:path arrowok="t"/>
                  <v:fill type="solid"/>
                </v:shape>
                <v:shape style="position:absolute;left:361;top:327;width:14;height:27" id="docshape73"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600" w:bottom="280" w:left="200" w:right="240"/>
        </w:sectPr>
      </w:pPr>
    </w:p>
    <w:p>
      <w:pPr>
        <w:pStyle w:val="Heading2"/>
        <w:spacing w:before="75"/>
        <w:ind w:right="10241"/>
      </w:pPr>
      <w:r>
        <w:rPr/>
        <w:t>Item 2. </w:t>
      </w:r>
      <w:bookmarkStart w:name="_bookmark4" w:id="5"/>
      <w:bookmarkEnd w:id="5"/>
      <w:r>
        <w:rPr>
          <w:spacing w:val="-2"/>
        </w:rPr>
        <w:t>Properties</w:t>
      </w:r>
      <w:r>
        <w:rPr>
          <w:spacing w:val="-2"/>
        </w:rPr>
        <w:t>.</w:t>
      </w:r>
    </w:p>
    <w:p>
      <w:pPr>
        <w:spacing w:before="165"/>
        <w:ind w:left="161" w:right="10241" w:firstLine="0"/>
        <w:jc w:val="left"/>
        <w:rPr>
          <w:b/>
          <w:sz w:val="16"/>
        </w:rPr>
      </w:pPr>
      <w:r>
        <w:rPr>
          <w:b/>
          <w:sz w:val="16"/>
        </w:rPr>
        <w:t>Domestic </w:t>
      </w:r>
      <w:r>
        <w:rPr>
          <w:b/>
          <w:spacing w:val="-2"/>
          <w:sz w:val="16"/>
        </w:rPr>
        <w:t>Stores</w:t>
      </w:r>
    </w:p>
    <w:p>
      <w:pPr>
        <w:pStyle w:val="BodyText"/>
        <w:spacing w:before="164"/>
      </w:pPr>
      <w:r>
        <w:rPr/>
        <w:t>The location and total square footage of our Domestic segment stores at the end of fiscal 2023 were as </w:t>
      </w:r>
      <w:r>
        <w:rPr>
          <w:spacing w:val="-2"/>
        </w:rPr>
        <w:t>follows:</w:t>
      </w:r>
    </w:p>
    <w:p>
      <w:pPr>
        <w:pStyle w:val="BodyText"/>
        <w:spacing w:before="10"/>
        <w:ind w:left="0"/>
        <w:rPr>
          <w:sz w:val="20"/>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9"/>
        <w:gridCol w:w="2409"/>
        <w:gridCol w:w="477"/>
        <w:gridCol w:w="3197"/>
        <w:gridCol w:w="2179"/>
        <w:gridCol w:w="471"/>
      </w:tblGrid>
      <w:tr>
        <w:trPr>
          <w:trHeight w:val="193" w:hRule="atLeast"/>
        </w:trPr>
        <w:tc>
          <w:tcPr>
            <w:tcW w:w="2739" w:type="dxa"/>
          </w:tcPr>
          <w:p>
            <w:pPr>
              <w:pStyle w:val="TableParagraph"/>
              <w:rPr>
                <w:rFonts w:ascii="Times New Roman"/>
                <w:sz w:val="12"/>
              </w:rPr>
            </w:pPr>
          </w:p>
        </w:tc>
        <w:tc>
          <w:tcPr>
            <w:tcW w:w="2409" w:type="dxa"/>
            <w:tcBorders>
              <w:bottom w:val="single" w:sz="12" w:space="0" w:color="000000"/>
            </w:tcBorders>
          </w:tcPr>
          <w:p>
            <w:pPr>
              <w:pStyle w:val="TableParagraph"/>
              <w:spacing w:line="174" w:lineRule="exact"/>
              <w:ind w:left="1500"/>
              <w:rPr>
                <w:b/>
                <w:sz w:val="12"/>
              </w:rPr>
            </w:pPr>
            <w:r>
              <w:rPr>
                <w:b/>
                <w:sz w:val="14"/>
              </w:rPr>
              <w:t>U.S.</w:t>
            </w:r>
            <w:r>
              <w:rPr>
                <w:b/>
                <w:spacing w:val="5"/>
                <w:sz w:val="14"/>
              </w:rPr>
              <w:t> </w:t>
            </w:r>
            <w:r>
              <w:rPr>
                <w:b/>
                <w:spacing w:val="-2"/>
                <w:sz w:val="14"/>
              </w:rPr>
              <w:t>Stores</w:t>
            </w:r>
            <w:r>
              <w:rPr>
                <w:b/>
                <w:spacing w:val="-2"/>
                <w:position w:val="5"/>
                <w:sz w:val="12"/>
              </w:rPr>
              <w:t>(1</w:t>
            </w:r>
            <w:r>
              <w:rPr>
                <w:b/>
                <w:spacing w:val="-2"/>
                <w:position w:val="5"/>
                <w:sz w:val="12"/>
              </w:rPr>
              <w:t>)</w:t>
            </w:r>
          </w:p>
        </w:tc>
        <w:tc>
          <w:tcPr>
            <w:tcW w:w="477" w:type="dxa"/>
            <w:tcBorders>
              <w:bottom w:val="single" w:sz="12" w:space="0" w:color="000000"/>
            </w:tcBorders>
          </w:tcPr>
          <w:p>
            <w:pPr>
              <w:pStyle w:val="TableParagraph"/>
              <w:rPr>
                <w:rFonts w:ascii="Times New Roman"/>
                <w:sz w:val="12"/>
              </w:rPr>
            </w:pPr>
          </w:p>
        </w:tc>
        <w:tc>
          <w:tcPr>
            <w:tcW w:w="3197" w:type="dxa"/>
          </w:tcPr>
          <w:p>
            <w:pPr>
              <w:pStyle w:val="TableParagraph"/>
              <w:rPr>
                <w:rFonts w:ascii="Times New Roman"/>
                <w:sz w:val="12"/>
              </w:rPr>
            </w:pPr>
          </w:p>
        </w:tc>
        <w:tc>
          <w:tcPr>
            <w:tcW w:w="2179" w:type="dxa"/>
            <w:tcBorders>
              <w:bottom w:val="single" w:sz="12" w:space="0" w:color="000000"/>
            </w:tcBorders>
          </w:tcPr>
          <w:p>
            <w:pPr>
              <w:pStyle w:val="TableParagraph"/>
              <w:spacing w:line="174" w:lineRule="exact"/>
              <w:ind w:left="1263"/>
              <w:rPr>
                <w:b/>
                <w:sz w:val="12"/>
              </w:rPr>
            </w:pPr>
            <w:r>
              <w:rPr>
                <w:b/>
                <w:sz w:val="14"/>
              </w:rPr>
              <w:t>U.S.</w:t>
            </w:r>
            <w:r>
              <w:rPr>
                <w:b/>
                <w:spacing w:val="5"/>
                <w:sz w:val="14"/>
              </w:rPr>
              <w:t> </w:t>
            </w:r>
            <w:r>
              <w:rPr>
                <w:b/>
                <w:spacing w:val="-2"/>
                <w:sz w:val="14"/>
              </w:rPr>
              <w:t>Stores</w:t>
            </w:r>
            <w:r>
              <w:rPr>
                <w:b/>
                <w:spacing w:val="-2"/>
                <w:position w:val="5"/>
                <w:sz w:val="12"/>
              </w:rPr>
              <w:t>(1</w:t>
            </w:r>
            <w:r>
              <w:rPr>
                <w:b/>
                <w:spacing w:val="-2"/>
                <w:position w:val="5"/>
                <w:sz w:val="12"/>
              </w:rPr>
              <w:t>)</w:t>
            </w:r>
          </w:p>
        </w:tc>
        <w:tc>
          <w:tcPr>
            <w:tcW w:w="471" w:type="dxa"/>
            <w:tcBorders>
              <w:bottom w:val="single" w:sz="12" w:space="0" w:color="000000"/>
            </w:tcBorders>
          </w:tcPr>
          <w:p>
            <w:pPr>
              <w:pStyle w:val="TableParagraph"/>
              <w:rPr>
                <w:rFonts w:ascii="Times New Roman"/>
                <w:sz w:val="12"/>
              </w:rPr>
            </w:pPr>
          </w:p>
        </w:tc>
      </w:tr>
      <w:tr>
        <w:trPr>
          <w:trHeight w:val="186" w:hRule="atLeast"/>
        </w:trPr>
        <w:tc>
          <w:tcPr>
            <w:tcW w:w="2739" w:type="dxa"/>
            <w:shd w:val="clear" w:color="auto" w:fill="DAE3FA"/>
          </w:tcPr>
          <w:p>
            <w:pPr>
              <w:pStyle w:val="TableParagraph"/>
              <w:spacing w:line="152" w:lineRule="exact" w:before="14"/>
              <w:rPr>
                <w:sz w:val="14"/>
              </w:rPr>
            </w:pPr>
            <w:r>
              <w:rPr>
                <w:spacing w:val="-2"/>
                <w:sz w:val="14"/>
              </w:rPr>
              <w:t>Alabama</w:t>
            </w:r>
          </w:p>
        </w:tc>
        <w:tc>
          <w:tcPr>
            <w:tcW w:w="2409" w:type="dxa"/>
            <w:tcBorders>
              <w:top w:val="single" w:sz="12" w:space="0" w:color="000000"/>
            </w:tcBorders>
            <w:shd w:val="clear" w:color="auto" w:fill="DAE3FA"/>
          </w:tcPr>
          <w:p>
            <w:pPr>
              <w:pStyle w:val="TableParagraph"/>
              <w:rPr>
                <w:rFonts w:ascii="Times New Roman"/>
                <w:sz w:val="12"/>
              </w:rPr>
            </w:pPr>
          </w:p>
        </w:tc>
        <w:tc>
          <w:tcPr>
            <w:tcW w:w="477" w:type="dxa"/>
            <w:tcBorders>
              <w:top w:val="single" w:sz="12" w:space="0" w:color="000000"/>
            </w:tcBorders>
            <w:shd w:val="clear" w:color="auto" w:fill="DAE3FA"/>
          </w:tcPr>
          <w:p>
            <w:pPr>
              <w:pStyle w:val="TableParagraph"/>
              <w:spacing w:line="152" w:lineRule="exact" w:before="14"/>
              <w:ind w:right="235"/>
              <w:jc w:val="right"/>
              <w:rPr>
                <w:sz w:val="14"/>
              </w:rPr>
            </w:pPr>
            <w:r>
              <w:rPr>
                <w:spacing w:val="-5"/>
                <w:sz w:val="14"/>
              </w:rPr>
              <w:t>11</w:t>
            </w:r>
          </w:p>
        </w:tc>
        <w:tc>
          <w:tcPr>
            <w:tcW w:w="3197" w:type="dxa"/>
            <w:shd w:val="clear" w:color="auto" w:fill="DAE3FA"/>
          </w:tcPr>
          <w:p>
            <w:pPr>
              <w:pStyle w:val="TableParagraph"/>
              <w:spacing w:line="152" w:lineRule="exact" w:before="14"/>
              <w:ind w:left="238"/>
              <w:rPr>
                <w:sz w:val="14"/>
              </w:rPr>
            </w:pPr>
            <w:r>
              <w:rPr>
                <w:spacing w:val="-2"/>
                <w:sz w:val="14"/>
              </w:rPr>
              <w:t>Nebraska</w:t>
            </w:r>
          </w:p>
        </w:tc>
        <w:tc>
          <w:tcPr>
            <w:tcW w:w="2179" w:type="dxa"/>
            <w:tcBorders>
              <w:top w:val="single" w:sz="12" w:space="0" w:color="000000"/>
            </w:tcBorders>
            <w:shd w:val="clear" w:color="auto" w:fill="DAE3FA"/>
          </w:tcPr>
          <w:p>
            <w:pPr>
              <w:pStyle w:val="TableParagraph"/>
              <w:rPr>
                <w:rFonts w:ascii="Times New Roman"/>
                <w:sz w:val="12"/>
              </w:rPr>
            </w:pPr>
          </w:p>
        </w:tc>
        <w:tc>
          <w:tcPr>
            <w:tcW w:w="471" w:type="dxa"/>
            <w:tcBorders>
              <w:top w:val="single" w:sz="12" w:space="0" w:color="000000"/>
            </w:tcBorders>
            <w:shd w:val="clear" w:color="auto" w:fill="DAE3FA"/>
          </w:tcPr>
          <w:p>
            <w:pPr>
              <w:pStyle w:val="TableParagraph"/>
              <w:spacing w:line="152" w:lineRule="exact" w:before="14"/>
              <w:ind w:right="218"/>
              <w:jc w:val="right"/>
              <w:rPr>
                <w:sz w:val="14"/>
              </w:rPr>
            </w:pPr>
            <w:r>
              <w:rPr>
                <w:spacing w:val="-10"/>
                <w:sz w:val="14"/>
              </w:rPr>
              <w:t>5</w:t>
            </w:r>
          </w:p>
        </w:tc>
      </w:tr>
      <w:tr>
        <w:trPr>
          <w:trHeight w:val="187" w:hRule="atLeast"/>
        </w:trPr>
        <w:tc>
          <w:tcPr>
            <w:tcW w:w="2739" w:type="dxa"/>
          </w:tcPr>
          <w:p>
            <w:pPr>
              <w:pStyle w:val="TableParagraph"/>
              <w:spacing w:line="152" w:lineRule="exact" w:before="16"/>
              <w:rPr>
                <w:sz w:val="14"/>
              </w:rPr>
            </w:pPr>
            <w:r>
              <w:rPr>
                <w:spacing w:val="-2"/>
                <w:sz w:val="14"/>
              </w:rPr>
              <w:t>Alaska</w:t>
            </w:r>
          </w:p>
        </w:tc>
        <w:tc>
          <w:tcPr>
            <w:tcW w:w="2409" w:type="dxa"/>
          </w:tcPr>
          <w:p>
            <w:pPr>
              <w:pStyle w:val="TableParagraph"/>
              <w:rPr>
                <w:rFonts w:ascii="Times New Roman"/>
                <w:sz w:val="12"/>
              </w:rPr>
            </w:pPr>
          </w:p>
        </w:tc>
        <w:tc>
          <w:tcPr>
            <w:tcW w:w="477" w:type="dxa"/>
          </w:tcPr>
          <w:p>
            <w:pPr>
              <w:pStyle w:val="TableParagraph"/>
              <w:spacing w:line="152" w:lineRule="exact" w:before="16"/>
              <w:ind w:right="235"/>
              <w:jc w:val="right"/>
              <w:rPr>
                <w:sz w:val="14"/>
              </w:rPr>
            </w:pPr>
            <w:r>
              <w:rPr>
                <w:spacing w:val="-10"/>
                <w:sz w:val="14"/>
              </w:rPr>
              <w:t>2</w:t>
            </w:r>
          </w:p>
        </w:tc>
        <w:tc>
          <w:tcPr>
            <w:tcW w:w="3197" w:type="dxa"/>
          </w:tcPr>
          <w:p>
            <w:pPr>
              <w:pStyle w:val="TableParagraph"/>
              <w:spacing w:line="152" w:lineRule="exact" w:before="16"/>
              <w:ind w:left="238"/>
              <w:rPr>
                <w:sz w:val="14"/>
              </w:rPr>
            </w:pPr>
            <w:r>
              <w:rPr>
                <w:spacing w:val="-2"/>
                <w:sz w:val="14"/>
              </w:rPr>
              <w:t>Nevada</w:t>
            </w:r>
          </w:p>
        </w:tc>
        <w:tc>
          <w:tcPr>
            <w:tcW w:w="2179" w:type="dxa"/>
          </w:tcPr>
          <w:p>
            <w:pPr>
              <w:pStyle w:val="TableParagraph"/>
              <w:rPr>
                <w:rFonts w:ascii="Times New Roman"/>
                <w:sz w:val="12"/>
              </w:rPr>
            </w:pPr>
          </w:p>
        </w:tc>
        <w:tc>
          <w:tcPr>
            <w:tcW w:w="471" w:type="dxa"/>
          </w:tcPr>
          <w:p>
            <w:pPr>
              <w:pStyle w:val="TableParagraph"/>
              <w:spacing w:line="152" w:lineRule="exact" w:before="16"/>
              <w:ind w:right="218"/>
              <w:jc w:val="right"/>
              <w:rPr>
                <w:sz w:val="14"/>
              </w:rPr>
            </w:pPr>
            <w:r>
              <w:rPr>
                <w:spacing w:val="-10"/>
                <w:sz w:val="14"/>
              </w:rPr>
              <w:t>9</w:t>
            </w:r>
          </w:p>
        </w:tc>
      </w:tr>
      <w:tr>
        <w:trPr>
          <w:trHeight w:val="191" w:hRule="atLeast"/>
        </w:trPr>
        <w:tc>
          <w:tcPr>
            <w:tcW w:w="2739" w:type="dxa"/>
            <w:shd w:val="clear" w:color="auto" w:fill="DAE3FA"/>
          </w:tcPr>
          <w:p>
            <w:pPr>
              <w:pStyle w:val="TableParagraph"/>
              <w:spacing w:line="138" w:lineRule="exact" w:before="29"/>
              <w:rPr>
                <w:sz w:val="14"/>
              </w:rPr>
            </w:pPr>
            <w:r>
              <w:rPr>
                <w:spacing w:val="-2"/>
                <w:sz w:val="14"/>
              </w:rPr>
              <w:t>Arizona</w:t>
            </w:r>
          </w:p>
        </w:tc>
        <w:tc>
          <w:tcPr>
            <w:tcW w:w="2409" w:type="dxa"/>
            <w:shd w:val="clear" w:color="auto" w:fill="DAE3FA"/>
          </w:tcPr>
          <w:p>
            <w:pPr>
              <w:pStyle w:val="TableParagraph"/>
              <w:rPr>
                <w:rFonts w:ascii="Times New Roman"/>
                <w:sz w:val="12"/>
              </w:rPr>
            </w:pPr>
          </w:p>
        </w:tc>
        <w:tc>
          <w:tcPr>
            <w:tcW w:w="477" w:type="dxa"/>
            <w:shd w:val="clear" w:color="auto" w:fill="DAE3FA"/>
          </w:tcPr>
          <w:p>
            <w:pPr>
              <w:pStyle w:val="TableParagraph"/>
              <w:spacing w:line="138" w:lineRule="exact" w:before="29"/>
              <w:ind w:right="235"/>
              <w:jc w:val="right"/>
              <w:rPr>
                <w:sz w:val="14"/>
              </w:rPr>
            </w:pPr>
            <w:r>
              <w:rPr>
                <w:spacing w:val="-5"/>
                <w:sz w:val="14"/>
              </w:rPr>
              <w:t>22</w:t>
            </w:r>
          </w:p>
        </w:tc>
        <w:tc>
          <w:tcPr>
            <w:tcW w:w="3197" w:type="dxa"/>
            <w:shd w:val="clear" w:color="auto" w:fill="DAE3FA"/>
          </w:tcPr>
          <w:p>
            <w:pPr>
              <w:pStyle w:val="TableParagraph"/>
              <w:spacing w:line="138" w:lineRule="exact" w:before="29"/>
              <w:ind w:left="238"/>
              <w:rPr>
                <w:sz w:val="14"/>
              </w:rPr>
            </w:pPr>
            <w:r>
              <w:rPr>
                <w:sz w:val="14"/>
              </w:rPr>
              <w:t>New</w:t>
            </w:r>
            <w:r>
              <w:rPr>
                <w:spacing w:val="5"/>
                <w:sz w:val="14"/>
              </w:rPr>
              <w:t> </w:t>
            </w:r>
            <w:r>
              <w:rPr>
                <w:spacing w:val="-2"/>
                <w:sz w:val="14"/>
              </w:rPr>
              <w:t>Hampshire</w:t>
            </w:r>
          </w:p>
        </w:tc>
        <w:tc>
          <w:tcPr>
            <w:tcW w:w="2179" w:type="dxa"/>
            <w:shd w:val="clear" w:color="auto" w:fill="DAE3FA"/>
          </w:tcPr>
          <w:p>
            <w:pPr>
              <w:pStyle w:val="TableParagraph"/>
              <w:rPr>
                <w:rFonts w:ascii="Times New Roman"/>
                <w:sz w:val="12"/>
              </w:rPr>
            </w:pPr>
          </w:p>
        </w:tc>
        <w:tc>
          <w:tcPr>
            <w:tcW w:w="471" w:type="dxa"/>
            <w:shd w:val="clear" w:color="auto" w:fill="DAE3FA"/>
          </w:tcPr>
          <w:p>
            <w:pPr>
              <w:pStyle w:val="TableParagraph"/>
              <w:spacing w:line="138" w:lineRule="exact" w:before="29"/>
              <w:ind w:right="218"/>
              <w:jc w:val="right"/>
              <w:rPr>
                <w:sz w:val="14"/>
              </w:rPr>
            </w:pPr>
            <w:r>
              <w:rPr>
                <w:spacing w:val="-10"/>
                <w:sz w:val="14"/>
              </w:rPr>
              <w:t>6</w:t>
            </w:r>
          </w:p>
        </w:tc>
      </w:tr>
      <w:tr>
        <w:trPr>
          <w:trHeight w:val="197" w:hRule="atLeast"/>
        </w:trPr>
        <w:tc>
          <w:tcPr>
            <w:tcW w:w="2739" w:type="dxa"/>
          </w:tcPr>
          <w:p>
            <w:pPr>
              <w:pStyle w:val="TableParagraph"/>
              <w:spacing w:line="152" w:lineRule="exact" w:before="29"/>
              <w:rPr>
                <w:sz w:val="14"/>
              </w:rPr>
            </w:pPr>
            <w:r>
              <w:rPr>
                <w:spacing w:val="-2"/>
                <w:sz w:val="14"/>
              </w:rPr>
              <w:t>Arkansas</w:t>
            </w:r>
          </w:p>
        </w:tc>
        <w:tc>
          <w:tcPr>
            <w:tcW w:w="2409" w:type="dxa"/>
          </w:tcPr>
          <w:p>
            <w:pPr>
              <w:pStyle w:val="TableParagraph"/>
              <w:rPr>
                <w:rFonts w:ascii="Times New Roman"/>
                <w:sz w:val="14"/>
              </w:rPr>
            </w:pPr>
          </w:p>
        </w:tc>
        <w:tc>
          <w:tcPr>
            <w:tcW w:w="477" w:type="dxa"/>
          </w:tcPr>
          <w:p>
            <w:pPr>
              <w:pStyle w:val="TableParagraph"/>
              <w:spacing w:line="152" w:lineRule="exact" w:before="29"/>
              <w:ind w:right="235"/>
              <w:jc w:val="right"/>
              <w:rPr>
                <w:sz w:val="14"/>
              </w:rPr>
            </w:pPr>
            <w:r>
              <w:rPr>
                <w:spacing w:val="-10"/>
                <w:sz w:val="14"/>
              </w:rPr>
              <w:t>7</w:t>
            </w:r>
          </w:p>
        </w:tc>
        <w:tc>
          <w:tcPr>
            <w:tcW w:w="3197" w:type="dxa"/>
          </w:tcPr>
          <w:p>
            <w:pPr>
              <w:pStyle w:val="TableParagraph"/>
              <w:spacing w:line="152" w:lineRule="exact" w:before="29"/>
              <w:ind w:left="238"/>
              <w:rPr>
                <w:sz w:val="14"/>
              </w:rPr>
            </w:pPr>
            <w:r>
              <w:rPr>
                <w:sz w:val="14"/>
              </w:rPr>
              <w:t>New</w:t>
            </w:r>
            <w:r>
              <w:rPr>
                <w:spacing w:val="5"/>
                <w:sz w:val="14"/>
              </w:rPr>
              <w:t> </w:t>
            </w:r>
            <w:r>
              <w:rPr>
                <w:spacing w:val="-2"/>
                <w:sz w:val="14"/>
              </w:rPr>
              <w:t>Jersey</w:t>
            </w:r>
          </w:p>
        </w:tc>
        <w:tc>
          <w:tcPr>
            <w:tcW w:w="2179" w:type="dxa"/>
          </w:tcPr>
          <w:p>
            <w:pPr>
              <w:pStyle w:val="TableParagraph"/>
              <w:rPr>
                <w:rFonts w:ascii="Times New Roman"/>
                <w:sz w:val="14"/>
              </w:rPr>
            </w:pPr>
          </w:p>
        </w:tc>
        <w:tc>
          <w:tcPr>
            <w:tcW w:w="471" w:type="dxa"/>
          </w:tcPr>
          <w:p>
            <w:pPr>
              <w:pStyle w:val="TableParagraph"/>
              <w:spacing w:line="152" w:lineRule="exact" w:before="29"/>
              <w:ind w:right="218"/>
              <w:jc w:val="right"/>
              <w:rPr>
                <w:sz w:val="14"/>
              </w:rPr>
            </w:pPr>
            <w:r>
              <w:rPr>
                <w:spacing w:val="-5"/>
                <w:sz w:val="14"/>
              </w:rPr>
              <w:t>26</w:t>
            </w:r>
          </w:p>
        </w:tc>
      </w:tr>
      <w:tr>
        <w:trPr>
          <w:trHeight w:val="191" w:hRule="atLeast"/>
        </w:trPr>
        <w:tc>
          <w:tcPr>
            <w:tcW w:w="2739" w:type="dxa"/>
            <w:shd w:val="clear" w:color="auto" w:fill="DAE3FA"/>
          </w:tcPr>
          <w:p>
            <w:pPr>
              <w:pStyle w:val="TableParagraph"/>
              <w:spacing w:line="138" w:lineRule="exact" w:before="29"/>
              <w:rPr>
                <w:sz w:val="14"/>
              </w:rPr>
            </w:pPr>
            <w:r>
              <w:rPr>
                <w:spacing w:val="-2"/>
                <w:sz w:val="14"/>
              </w:rPr>
              <w:t>California</w:t>
            </w:r>
          </w:p>
        </w:tc>
        <w:tc>
          <w:tcPr>
            <w:tcW w:w="2409" w:type="dxa"/>
            <w:shd w:val="clear" w:color="auto" w:fill="DAE3FA"/>
          </w:tcPr>
          <w:p>
            <w:pPr>
              <w:pStyle w:val="TableParagraph"/>
              <w:rPr>
                <w:rFonts w:ascii="Times New Roman"/>
                <w:sz w:val="12"/>
              </w:rPr>
            </w:pPr>
          </w:p>
        </w:tc>
        <w:tc>
          <w:tcPr>
            <w:tcW w:w="477" w:type="dxa"/>
            <w:shd w:val="clear" w:color="auto" w:fill="DAE3FA"/>
          </w:tcPr>
          <w:p>
            <w:pPr>
              <w:pStyle w:val="TableParagraph"/>
              <w:spacing w:line="138" w:lineRule="exact" w:before="29"/>
              <w:ind w:right="235"/>
              <w:jc w:val="right"/>
              <w:rPr>
                <w:sz w:val="14"/>
              </w:rPr>
            </w:pPr>
            <w:r>
              <w:rPr>
                <w:spacing w:val="-5"/>
                <w:sz w:val="14"/>
              </w:rPr>
              <w:t>133</w:t>
            </w:r>
          </w:p>
        </w:tc>
        <w:tc>
          <w:tcPr>
            <w:tcW w:w="3197" w:type="dxa"/>
            <w:shd w:val="clear" w:color="auto" w:fill="DAE3FA"/>
          </w:tcPr>
          <w:p>
            <w:pPr>
              <w:pStyle w:val="TableParagraph"/>
              <w:spacing w:line="138" w:lineRule="exact" w:before="29"/>
              <w:ind w:left="238"/>
              <w:rPr>
                <w:sz w:val="14"/>
              </w:rPr>
            </w:pPr>
            <w:r>
              <w:rPr>
                <w:sz w:val="14"/>
              </w:rPr>
              <w:t>New</w:t>
            </w:r>
            <w:r>
              <w:rPr>
                <w:spacing w:val="5"/>
                <w:sz w:val="14"/>
              </w:rPr>
              <w:t> </w:t>
            </w:r>
            <w:r>
              <w:rPr>
                <w:spacing w:val="-2"/>
                <w:sz w:val="14"/>
              </w:rPr>
              <w:t>Mexico</w:t>
            </w:r>
          </w:p>
        </w:tc>
        <w:tc>
          <w:tcPr>
            <w:tcW w:w="2179" w:type="dxa"/>
            <w:shd w:val="clear" w:color="auto" w:fill="DAE3FA"/>
          </w:tcPr>
          <w:p>
            <w:pPr>
              <w:pStyle w:val="TableParagraph"/>
              <w:rPr>
                <w:rFonts w:ascii="Times New Roman"/>
                <w:sz w:val="12"/>
              </w:rPr>
            </w:pPr>
          </w:p>
        </w:tc>
        <w:tc>
          <w:tcPr>
            <w:tcW w:w="471" w:type="dxa"/>
            <w:shd w:val="clear" w:color="auto" w:fill="DAE3FA"/>
          </w:tcPr>
          <w:p>
            <w:pPr>
              <w:pStyle w:val="TableParagraph"/>
              <w:spacing w:line="138" w:lineRule="exact" w:before="29"/>
              <w:ind w:right="218"/>
              <w:jc w:val="right"/>
              <w:rPr>
                <w:sz w:val="14"/>
              </w:rPr>
            </w:pPr>
            <w:r>
              <w:rPr>
                <w:spacing w:val="-10"/>
                <w:sz w:val="14"/>
              </w:rPr>
              <w:t>5</w:t>
            </w:r>
          </w:p>
        </w:tc>
      </w:tr>
      <w:tr>
        <w:trPr>
          <w:trHeight w:val="187" w:hRule="atLeast"/>
        </w:trPr>
        <w:tc>
          <w:tcPr>
            <w:tcW w:w="2739" w:type="dxa"/>
          </w:tcPr>
          <w:p>
            <w:pPr>
              <w:pStyle w:val="TableParagraph"/>
              <w:spacing w:line="138" w:lineRule="exact" w:before="29"/>
              <w:rPr>
                <w:sz w:val="14"/>
              </w:rPr>
            </w:pPr>
            <w:r>
              <w:rPr>
                <w:spacing w:val="-2"/>
                <w:sz w:val="14"/>
              </w:rPr>
              <w:t>Colorado</w:t>
            </w:r>
          </w:p>
        </w:tc>
        <w:tc>
          <w:tcPr>
            <w:tcW w:w="2409" w:type="dxa"/>
          </w:tcPr>
          <w:p>
            <w:pPr>
              <w:pStyle w:val="TableParagraph"/>
              <w:rPr>
                <w:rFonts w:ascii="Times New Roman"/>
                <w:sz w:val="12"/>
              </w:rPr>
            </w:pPr>
          </w:p>
        </w:tc>
        <w:tc>
          <w:tcPr>
            <w:tcW w:w="477" w:type="dxa"/>
          </w:tcPr>
          <w:p>
            <w:pPr>
              <w:pStyle w:val="TableParagraph"/>
              <w:spacing w:line="138" w:lineRule="exact" w:before="29"/>
              <w:ind w:right="235"/>
              <w:jc w:val="right"/>
              <w:rPr>
                <w:sz w:val="14"/>
              </w:rPr>
            </w:pPr>
            <w:r>
              <w:rPr>
                <w:spacing w:val="-5"/>
                <w:sz w:val="14"/>
              </w:rPr>
              <w:t>23</w:t>
            </w:r>
          </w:p>
        </w:tc>
        <w:tc>
          <w:tcPr>
            <w:tcW w:w="3197" w:type="dxa"/>
          </w:tcPr>
          <w:p>
            <w:pPr>
              <w:pStyle w:val="TableParagraph"/>
              <w:spacing w:line="138" w:lineRule="exact" w:before="29"/>
              <w:ind w:left="238"/>
              <w:rPr>
                <w:sz w:val="14"/>
              </w:rPr>
            </w:pPr>
            <w:r>
              <w:rPr>
                <w:sz w:val="14"/>
              </w:rPr>
              <w:t>New</w:t>
            </w:r>
            <w:r>
              <w:rPr>
                <w:spacing w:val="3"/>
                <w:sz w:val="14"/>
              </w:rPr>
              <w:t> </w:t>
            </w:r>
            <w:r>
              <w:rPr>
                <w:spacing w:val="-4"/>
                <w:sz w:val="14"/>
              </w:rPr>
              <w:t>York</w:t>
            </w:r>
          </w:p>
        </w:tc>
        <w:tc>
          <w:tcPr>
            <w:tcW w:w="2179" w:type="dxa"/>
          </w:tcPr>
          <w:p>
            <w:pPr>
              <w:pStyle w:val="TableParagraph"/>
              <w:rPr>
                <w:rFonts w:ascii="Times New Roman"/>
                <w:sz w:val="12"/>
              </w:rPr>
            </w:pPr>
          </w:p>
        </w:tc>
        <w:tc>
          <w:tcPr>
            <w:tcW w:w="471" w:type="dxa"/>
          </w:tcPr>
          <w:p>
            <w:pPr>
              <w:pStyle w:val="TableParagraph"/>
              <w:spacing w:line="138" w:lineRule="exact" w:before="29"/>
              <w:ind w:right="218"/>
              <w:jc w:val="right"/>
              <w:rPr>
                <w:sz w:val="14"/>
              </w:rPr>
            </w:pPr>
            <w:r>
              <w:rPr>
                <w:spacing w:val="-5"/>
                <w:sz w:val="14"/>
              </w:rPr>
              <w:t>47</w:t>
            </w:r>
          </w:p>
        </w:tc>
      </w:tr>
      <w:tr>
        <w:trPr>
          <w:trHeight w:val="197" w:hRule="atLeast"/>
        </w:trPr>
        <w:tc>
          <w:tcPr>
            <w:tcW w:w="2739" w:type="dxa"/>
            <w:shd w:val="clear" w:color="auto" w:fill="DAE3FA"/>
          </w:tcPr>
          <w:p>
            <w:pPr>
              <w:pStyle w:val="TableParagraph"/>
              <w:spacing w:line="152" w:lineRule="exact" w:before="29"/>
              <w:rPr>
                <w:sz w:val="14"/>
              </w:rPr>
            </w:pPr>
            <w:r>
              <w:rPr>
                <w:spacing w:val="-2"/>
                <w:sz w:val="14"/>
              </w:rPr>
              <w:t>Connecticut</w:t>
            </w:r>
          </w:p>
        </w:tc>
        <w:tc>
          <w:tcPr>
            <w:tcW w:w="2409" w:type="dxa"/>
            <w:shd w:val="clear" w:color="auto" w:fill="DAE3FA"/>
          </w:tcPr>
          <w:p>
            <w:pPr>
              <w:pStyle w:val="TableParagraph"/>
              <w:rPr>
                <w:rFonts w:ascii="Times New Roman"/>
                <w:sz w:val="14"/>
              </w:rPr>
            </w:pPr>
          </w:p>
        </w:tc>
        <w:tc>
          <w:tcPr>
            <w:tcW w:w="477" w:type="dxa"/>
            <w:shd w:val="clear" w:color="auto" w:fill="DAE3FA"/>
          </w:tcPr>
          <w:p>
            <w:pPr>
              <w:pStyle w:val="TableParagraph"/>
              <w:spacing w:line="152" w:lineRule="exact" w:before="29"/>
              <w:ind w:right="235"/>
              <w:jc w:val="right"/>
              <w:rPr>
                <w:sz w:val="14"/>
              </w:rPr>
            </w:pPr>
            <w:r>
              <w:rPr>
                <w:spacing w:val="-5"/>
                <w:sz w:val="14"/>
              </w:rPr>
              <w:t>10</w:t>
            </w:r>
          </w:p>
        </w:tc>
        <w:tc>
          <w:tcPr>
            <w:tcW w:w="3197" w:type="dxa"/>
            <w:shd w:val="clear" w:color="auto" w:fill="DAE3FA"/>
          </w:tcPr>
          <w:p>
            <w:pPr>
              <w:pStyle w:val="TableParagraph"/>
              <w:spacing w:line="152" w:lineRule="exact" w:before="29"/>
              <w:ind w:left="238"/>
              <w:rPr>
                <w:sz w:val="14"/>
              </w:rPr>
            </w:pPr>
            <w:r>
              <w:rPr>
                <w:sz w:val="14"/>
              </w:rPr>
              <w:t>North</w:t>
            </w:r>
            <w:r>
              <w:rPr>
                <w:spacing w:val="6"/>
                <w:sz w:val="14"/>
              </w:rPr>
              <w:t> </w:t>
            </w:r>
            <w:r>
              <w:rPr>
                <w:spacing w:val="-2"/>
                <w:sz w:val="14"/>
              </w:rPr>
              <w:t>Carolina</w:t>
            </w:r>
          </w:p>
        </w:tc>
        <w:tc>
          <w:tcPr>
            <w:tcW w:w="2179" w:type="dxa"/>
            <w:shd w:val="clear" w:color="auto" w:fill="DAE3FA"/>
          </w:tcPr>
          <w:p>
            <w:pPr>
              <w:pStyle w:val="TableParagraph"/>
              <w:rPr>
                <w:rFonts w:ascii="Times New Roman"/>
                <w:sz w:val="14"/>
              </w:rPr>
            </w:pPr>
          </w:p>
        </w:tc>
        <w:tc>
          <w:tcPr>
            <w:tcW w:w="471" w:type="dxa"/>
            <w:shd w:val="clear" w:color="auto" w:fill="DAE3FA"/>
          </w:tcPr>
          <w:p>
            <w:pPr>
              <w:pStyle w:val="TableParagraph"/>
              <w:spacing w:line="152" w:lineRule="exact" w:before="29"/>
              <w:ind w:right="218"/>
              <w:jc w:val="right"/>
              <w:rPr>
                <w:sz w:val="14"/>
              </w:rPr>
            </w:pPr>
            <w:r>
              <w:rPr>
                <w:spacing w:val="-5"/>
                <w:sz w:val="14"/>
              </w:rPr>
              <w:t>31</w:t>
            </w:r>
          </w:p>
        </w:tc>
      </w:tr>
      <w:tr>
        <w:trPr>
          <w:trHeight w:val="191" w:hRule="atLeast"/>
        </w:trPr>
        <w:tc>
          <w:tcPr>
            <w:tcW w:w="2739" w:type="dxa"/>
          </w:tcPr>
          <w:p>
            <w:pPr>
              <w:pStyle w:val="TableParagraph"/>
              <w:spacing w:line="138" w:lineRule="exact" w:before="29"/>
              <w:rPr>
                <w:sz w:val="14"/>
              </w:rPr>
            </w:pPr>
            <w:r>
              <w:rPr>
                <w:spacing w:val="-2"/>
                <w:sz w:val="14"/>
              </w:rPr>
              <w:t>Delaware</w:t>
            </w:r>
          </w:p>
        </w:tc>
        <w:tc>
          <w:tcPr>
            <w:tcW w:w="2409" w:type="dxa"/>
          </w:tcPr>
          <w:p>
            <w:pPr>
              <w:pStyle w:val="TableParagraph"/>
              <w:rPr>
                <w:rFonts w:ascii="Times New Roman"/>
                <w:sz w:val="12"/>
              </w:rPr>
            </w:pPr>
          </w:p>
        </w:tc>
        <w:tc>
          <w:tcPr>
            <w:tcW w:w="477" w:type="dxa"/>
          </w:tcPr>
          <w:p>
            <w:pPr>
              <w:pStyle w:val="TableParagraph"/>
              <w:spacing w:line="138" w:lineRule="exact" w:before="29"/>
              <w:ind w:right="235"/>
              <w:jc w:val="right"/>
              <w:rPr>
                <w:sz w:val="14"/>
              </w:rPr>
            </w:pPr>
            <w:r>
              <w:rPr>
                <w:spacing w:val="-10"/>
                <w:sz w:val="14"/>
              </w:rPr>
              <w:t>3</w:t>
            </w:r>
          </w:p>
        </w:tc>
        <w:tc>
          <w:tcPr>
            <w:tcW w:w="3197" w:type="dxa"/>
          </w:tcPr>
          <w:p>
            <w:pPr>
              <w:pStyle w:val="TableParagraph"/>
              <w:spacing w:line="138" w:lineRule="exact" w:before="29"/>
              <w:ind w:left="238"/>
              <w:rPr>
                <w:sz w:val="14"/>
              </w:rPr>
            </w:pPr>
            <w:r>
              <w:rPr>
                <w:sz w:val="14"/>
              </w:rPr>
              <w:t>North</w:t>
            </w:r>
            <w:r>
              <w:rPr>
                <w:spacing w:val="6"/>
                <w:sz w:val="14"/>
              </w:rPr>
              <w:t> </w:t>
            </w:r>
            <w:r>
              <w:rPr>
                <w:spacing w:val="-2"/>
                <w:sz w:val="14"/>
              </w:rPr>
              <w:t>Dakota</w:t>
            </w:r>
          </w:p>
        </w:tc>
        <w:tc>
          <w:tcPr>
            <w:tcW w:w="2179" w:type="dxa"/>
          </w:tcPr>
          <w:p>
            <w:pPr>
              <w:pStyle w:val="TableParagraph"/>
              <w:rPr>
                <w:rFonts w:ascii="Times New Roman"/>
                <w:sz w:val="12"/>
              </w:rPr>
            </w:pPr>
          </w:p>
        </w:tc>
        <w:tc>
          <w:tcPr>
            <w:tcW w:w="471" w:type="dxa"/>
          </w:tcPr>
          <w:p>
            <w:pPr>
              <w:pStyle w:val="TableParagraph"/>
              <w:spacing w:line="138" w:lineRule="exact" w:before="29"/>
              <w:ind w:right="218"/>
              <w:jc w:val="right"/>
              <w:rPr>
                <w:sz w:val="14"/>
              </w:rPr>
            </w:pPr>
            <w:r>
              <w:rPr>
                <w:spacing w:val="-10"/>
                <w:sz w:val="14"/>
              </w:rPr>
              <w:t>4</w:t>
            </w:r>
          </w:p>
        </w:tc>
      </w:tr>
      <w:tr>
        <w:trPr>
          <w:trHeight w:val="197" w:hRule="atLeast"/>
        </w:trPr>
        <w:tc>
          <w:tcPr>
            <w:tcW w:w="2739" w:type="dxa"/>
            <w:shd w:val="clear" w:color="auto" w:fill="DAE3FA"/>
          </w:tcPr>
          <w:p>
            <w:pPr>
              <w:pStyle w:val="TableParagraph"/>
              <w:spacing w:line="152" w:lineRule="exact" w:before="29"/>
              <w:rPr>
                <w:sz w:val="14"/>
              </w:rPr>
            </w:pPr>
            <w:r>
              <w:rPr>
                <w:sz w:val="14"/>
              </w:rPr>
              <w:t>District</w:t>
            </w:r>
            <w:r>
              <w:rPr>
                <w:spacing w:val="5"/>
                <w:sz w:val="14"/>
              </w:rPr>
              <w:t> </w:t>
            </w:r>
            <w:r>
              <w:rPr>
                <w:sz w:val="14"/>
              </w:rPr>
              <w:t>of</w:t>
            </w:r>
            <w:r>
              <w:rPr>
                <w:spacing w:val="5"/>
                <w:sz w:val="14"/>
              </w:rPr>
              <w:t> </w:t>
            </w:r>
            <w:r>
              <w:rPr>
                <w:spacing w:val="-2"/>
                <w:sz w:val="14"/>
              </w:rPr>
              <w:t>Columbia</w:t>
            </w:r>
          </w:p>
        </w:tc>
        <w:tc>
          <w:tcPr>
            <w:tcW w:w="2409" w:type="dxa"/>
            <w:shd w:val="clear" w:color="auto" w:fill="DAE3FA"/>
          </w:tcPr>
          <w:p>
            <w:pPr>
              <w:pStyle w:val="TableParagraph"/>
              <w:rPr>
                <w:rFonts w:ascii="Times New Roman"/>
                <w:sz w:val="14"/>
              </w:rPr>
            </w:pPr>
          </w:p>
        </w:tc>
        <w:tc>
          <w:tcPr>
            <w:tcW w:w="477" w:type="dxa"/>
            <w:shd w:val="clear" w:color="auto" w:fill="DAE3FA"/>
          </w:tcPr>
          <w:p>
            <w:pPr>
              <w:pStyle w:val="TableParagraph"/>
              <w:spacing w:line="152" w:lineRule="exact" w:before="29"/>
              <w:ind w:right="235"/>
              <w:jc w:val="right"/>
              <w:rPr>
                <w:sz w:val="14"/>
              </w:rPr>
            </w:pPr>
            <w:r>
              <w:rPr>
                <w:spacing w:val="-10"/>
                <w:sz w:val="14"/>
              </w:rPr>
              <w:t>1</w:t>
            </w:r>
          </w:p>
        </w:tc>
        <w:tc>
          <w:tcPr>
            <w:tcW w:w="3197" w:type="dxa"/>
            <w:shd w:val="clear" w:color="auto" w:fill="DAE3FA"/>
          </w:tcPr>
          <w:p>
            <w:pPr>
              <w:pStyle w:val="TableParagraph"/>
              <w:spacing w:line="152" w:lineRule="exact" w:before="29"/>
              <w:ind w:left="238"/>
              <w:rPr>
                <w:sz w:val="14"/>
              </w:rPr>
            </w:pPr>
            <w:r>
              <w:rPr>
                <w:spacing w:val="-4"/>
                <w:sz w:val="14"/>
              </w:rPr>
              <w:t>Ohio</w:t>
            </w:r>
          </w:p>
        </w:tc>
        <w:tc>
          <w:tcPr>
            <w:tcW w:w="2179" w:type="dxa"/>
            <w:shd w:val="clear" w:color="auto" w:fill="DAE3FA"/>
          </w:tcPr>
          <w:p>
            <w:pPr>
              <w:pStyle w:val="TableParagraph"/>
              <w:rPr>
                <w:rFonts w:ascii="Times New Roman"/>
                <w:sz w:val="14"/>
              </w:rPr>
            </w:pPr>
          </w:p>
        </w:tc>
        <w:tc>
          <w:tcPr>
            <w:tcW w:w="471" w:type="dxa"/>
            <w:shd w:val="clear" w:color="auto" w:fill="DAE3FA"/>
          </w:tcPr>
          <w:p>
            <w:pPr>
              <w:pStyle w:val="TableParagraph"/>
              <w:spacing w:line="152" w:lineRule="exact" w:before="29"/>
              <w:ind w:right="218"/>
              <w:jc w:val="right"/>
              <w:rPr>
                <w:sz w:val="14"/>
              </w:rPr>
            </w:pPr>
            <w:r>
              <w:rPr>
                <w:spacing w:val="-5"/>
                <w:sz w:val="14"/>
              </w:rPr>
              <w:t>32</w:t>
            </w:r>
          </w:p>
        </w:tc>
      </w:tr>
      <w:tr>
        <w:trPr>
          <w:trHeight w:val="191" w:hRule="atLeast"/>
        </w:trPr>
        <w:tc>
          <w:tcPr>
            <w:tcW w:w="2739" w:type="dxa"/>
          </w:tcPr>
          <w:p>
            <w:pPr>
              <w:pStyle w:val="TableParagraph"/>
              <w:spacing w:line="138" w:lineRule="exact" w:before="29"/>
              <w:rPr>
                <w:sz w:val="14"/>
              </w:rPr>
            </w:pPr>
            <w:r>
              <w:rPr>
                <w:spacing w:val="-2"/>
                <w:sz w:val="14"/>
              </w:rPr>
              <w:t>Florida</w:t>
            </w:r>
          </w:p>
        </w:tc>
        <w:tc>
          <w:tcPr>
            <w:tcW w:w="2409" w:type="dxa"/>
          </w:tcPr>
          <w:p>
            <w:pPr>
              <w:pStyle w:val="TableParagraph"/>
              <w:rPr>
                <w:rFonts w:ascii="Times New Roman"/>
                <w:sz w:val="12"/>
              </w:rPr>
            </w:pPr>
          </w:p>
        </w:tc>
        <w:tc>
          <w:tcPr>
            <w:tcW w:w="477" w:type="dxa"/>
          </w:tcPr>
          <w:p>
            <w:pPr>
              <w:pStyle w:val="TableParagraph"/>
              <w:spacing w:line="138" w:lineRule="exact" w:before="29"/>
              <w:ind w:right="235"/>
              <w:jc w:val="right"/>
              <w:rPr>
                <w:sz w:val="14"/>
              </w:rPr>
            </w:pPr>
            <w:r>
              <w:rPr>
                <w:spacing w:val="-5"/>
                <w:sz w:val="14"/>
              </w:rPr>
              <w:t>61</w:t>
            </w:r>
          </w:p>
        </w:tc>
        <w:tc>
          <w:tcPr>
            <w:tcW w:w="3197" w:type="dxa"/>
          </w:tcPr>
          <w:p>
            <w:pPr>
              <w:pStyle w:val="TableParagraph"/>
              <w:spacing w:line="138" w:lineRule="exact" w:before="29"/>
              <w:ind w:left="238"/>
              <w:rPr>
                <w:sz w:val="14"/>
              </w:rPr>
            </w:pPr>
            <w:r>
              <w:rPr>
                <w:spacing w:val="-2"/>
                <w:sz w:val="14"/>
              </w:rPr>
              <w:t>Oklahoma</w:t>
            </w:r>
          </w:p>
        </w:tc>
        <w:tc>
          <w:tcPr>
            <w:tcW w:w="2179" w:type="dxa"/>
          </w:tcPr>
          <w:p>
            <w:pPr>
              <w:pStyle w:val="TableParagraph"/>
              <w:rPr>
                <w:rFonts w:ascii="Times New Roman"/>
                <w:sz w:val="12"/>
              </w:rPr>
            </w:pPr>
          </w:p>
        </w:tc>
        <w:tc>
          <w:tcPr>
            <w:tcW w:w="471" w:type="dxa"/>
          </w:tcPr>
          <w:p>
            <w:pPr>
              <w:pStyle w:val="TableParagraph"/>
              <w:spacing w:line="138" w:lineRule="exact" w:before="29"/>
              <w:ind w:right="218"/>
              <w:jc w:val="right"/>
              <w:rPr>
                <w:sz w:val="14"/>
              </w:rPr>
            </w:pPr>
            <w:r>
              <w:rPr>
                <w:spacing w:val="-5"/>
                <w:sz w:val="14"/>
              </w:rPr>
              <w:t>12</w:t>
            </w:r>
          </w:p>
        </w:tc>
      </w:tr>
      <w:tr>
        <w:trPr>
          <w:trHeight w:val="187" w:hRule="atLeast"/>
        </w:trPr>
        <w:tc>
          <w:tcPr>
            <w:tcW w:w="2739" w:type="dxa"/>
            <w:shd w:val="clear" w:color="auto" w:fill="DAE3FA"/>
          </w:tcPr>
          <w:p>
            <w:pPr>
              <w:pStyle w:val="TableParagraph"/>
              <w:spacing w:line="138" w:lineRule="exact" w:before="29"/>
              <w:rPr>
                <w:sz w:val="14"/>
              </w:rPr>
            </w:pPr>
            <w:r>
              <w:rPr>
                <w:spacing w:val="-2"/>
                <w:sz w:val="14"/>
              </w:rPr>
              <w:t>Georgia</w:t>
            </w:r>
          </w:p>
        </w:tc>
        <w:tc>
          <w:tcPr>
            <w:tcW w:w="2409" w:type="dxa"/>
            <w:shd w:val="clear" w:color="auto" w:fill="DAE3FA"/>
          </w:tcPr>
          <w:p>
            <w:pPr>
              <w:pStyle w:val="TableParagraph"/>
              <w:rPr>
                <w:rFonts w:ascii="Times New Roman"/>
                <w:sz w:val="12"/>
              </w:rPr>
            </w:pPr>
          </w:p>
        </w:tc>
        <w:tc>
          <w:tcPr>
            <w:tcW w:w="477" w:type="dxa"/>
            <w:shd w:val="clear" w:color="auto" w:fill="DAE3FA"/>
          </w:tcPr>
          <w:p>
            <w:pPr>
              <w:pStyle w:val="TableParagraph"/>
              <w:spacing w:line="138" w:lineRule="exact" w:before="29"/>
              <w:ind w:right="235"/>
              <w:jc w:val="right"/>
              <w:rPr>
                <w:sz w:val="14"/>
              </w:rPr>
            </w:pPr>
            <w:r>
              <w:rPr>
                <w:spacing w:val="-5"/>
                <w:sz w:val="14"/>
              </w:rPr>
              <w:t>28</w:t>
            </w:r>
          </w:p>
        </w:tc>
        <w:tc>
          <w:tcPr>
            <w:tcW w:w="3197" w:type="dxa"/>
            <w:shd w:val="clear" w:color="auto" w:fill="DAE3FA"/>
          </w:tcPr>
          <w:p>
            <w:pPr>
              <w:pStyle w:val="TableParagraph"/>
              <w:spacing w:line="138" w:lineRule="exact" w:before="29"/>
              <w:ind w:left="238"/>
              <w:rPr>
                <w:sz w:val="14"/>
              </w:rPr>
            </w:pPr>
            <w:r>
              <w:rPr>
                <w:spacing w:val="-2"/>
                <w:sz w:val="14"/>
              </w:rPr>
              <w:t>Oregon</w:t>
            </w:r>
          </w:p>
        </w:tc>
        <w:tc>
          <w:tcPr>
            <w:tcW w:w="2179" w:type="dxa"/>
            <w:shd w:val="clear" w:color="auto" w:fill="DAE3FA"/>
          </w:tcPr>
          <w:p>
            <w:pPr>
              <w:pStyle w:val="TableParagraph"/>
              <w:rPr>
                <w:rFonts w:ascii="Times New Roman"/>
                <w:sz w:val="12"/>
              </w:rPr>
            </w:pPr>
          </w:p>
        </w:tc>
        <w:tc>
          <w:tcPr>
            <w:tcW w:w="471" w:type="dxa"/>
            <w:shd w:val="clear" w:color="auto" w:fill="DAE3FA"/>
          </w:tcPr>
          <w:p>
            <w:pPr>
              <w:pStyle w:val="TableParagraph"/>
              <w:spacing w:line="138" w:lineRule="exact" w:before="29"/>
              <w:ind w:right="218"/>
              <w:jc w:val="right"/>
              <w:rPr>
                <w:sz w:val="14"/>
              </w:rPr>
            </w:pPr>
            <w:r>
              <w:rPr>
                <w:spacing w:val="-5"/>
                <w:sz w:val="14"/>
              </w:rPr>
              <w:t>11</w:t>
            </w:r>
          </w:p>
        </w:tc>
      </w:tr>
      <w:tr>
        <w:trPr>
          <w:trHeight w:val="197" w:hRule="atLeast"/>
        </w:trPr>
        <w:tc>
          <w:tcPr>
            <w:tcW w:w="2739" w:type="dxa"/>
          </w:tcPr>
          <w:p>
            <w:pPr>
              <w:pStyle w:val="TableParagraph"/>
              <w:spacing w:line="152" w:lineRule="exact" w:before="29"/>
              <w:rPr>
                <w:sz w:val="14"/>
              </w:rPr>
            </w:pPr>
            <w:r>
              <w:rPr>
                <w:spacing w:val="-2"/>
                <w:sz w:val="14"/>
              </w:rPr>
              <w:t>Hawaii</w:t>
            </w:r>
          </w:p>
        </w:tc>
        <w:tc>
          <w:tcPr>
            <w:tcW w:w="2409" w:type="dxa"/>
          </w:tcPr>
          <w:p>
            <w:pPr>
              <w:pStyle w:val="TableParagraph"/>
              <w:rPr>
                <w:rFonts w:ascii="Times New Roman"/>
                <w:sz w:val="14"/>
              </w:rPr>
            </w:pPr>
          </w:p>
        </w:tc>
        <w:tc>
          <w:tcPr>
            <w:tcW w:w="477" w:type="dxa"/>
          </w:tcPr>
          <w:p>
            <w:pPr>
              <w:pStyle w:val="TableParagraph"/>
              <w:spacing w:line="152" w:lineRule="exact" w:before="29"/>
              <w:ind w:right="235"/>
              <w:jc w:val="right"/>
              <w:rPr>
                <w:sz w:val="14"/>
              </w:rPr>
            </w:pPr>
            <w:r>
              <w:rPr>
                <w:spacing w:val="-10"/>
                <w:sz w:val="14"/>
              </w:rPr>
              <w:t>2</w:t>
            </w:r>
          </w:p>
        </w:tc>
        <w:tc>
          <w:tcPr>
            <w:tcW w:w="3197" w:type="dxa"/>
          </w:tcPr>
          <w:p>
            <w:pPr>
              <w:pStyle w:val="TableParagraph"/>
              <w:spacing w:line="152" w:lineRule="exact" w:before="29"/>
              <w:ind w:left="238"/>
              <w:rPr>
                <w:sz w:val="14"/>
              </w:rPr>
            </w:pPr>
            <w:r>
              <w:rPr>
                <w:spacing w:val="-2"/>
                <w:sz w:val="14"/>
              </w:rPr>
              <w:t>Pennsylvania</w:t>
            </w:r>
          </w:p>
        </w:tc>
        <w:tc>
          <w:tcPr>
            <w:tcW w:w="2179" w:type="dxa"/>
          </w:tcPr>
          <w:p>
            <w:pPr>
              <w:pStyle w:val="TableParagraph"/>
              <w:rPr>
                <w:rFonts w:ascii="Times New Roman"/>
                <w:sz w:val="14"/>
              </w:rPr>
            </w:pPr>
          </w:p>
        </w:tc>
        <w:tc>
          <w:tcPr>
            <w:tcW w:w="471" w:type="dxa"/>
          </w:tcPr>
          <w:p>
            <w:pPr>
              <w:pStyle w:val="TableParagraph"/>
              <w:spacing w:line="152" w:lineRule="exact" w:before="29"/>
              <w:ind w:right="218"/>
              <w:jc w:val="right"/>
              <w:rPr>
                <w:sz w:val="14"/>
              </w:rPr>
            </w:pPr>
            <w:r>
              <w:rPr>
                <w:spacing w:val="-5"/>
                <w:sz w:val="14"/>
              </w:rPr>
              <w:t>33</w:t>
            </w:r>
          </w:p>
        </w:tc>
      </w:tr>
      <w:tr>
        <w:trPr>
          <w:trHeight w:val="191" w:hRule="atLeast"/>
        </w:trPr>
        <w:tc>
          <w:tcPr>
            <w:tcW w:w="2739" w:type="dxa"/>
            <w:shd w:val="clear" w:color="auto" w:fill="DAE3FA"/>
          </w:tcPr>
          <w:p>
            <w:pPr>
              <w:pStyle w:val="TableParagraph"/>
              <w:spacing w:line="138" w:lineRule="exact" w:before="29"/>
              <w:rPr>
                <w:sz w:val="14"/>
              </w:rPr>
            </w:pPr>
            <w:r>
              <w:rPr>
                <w:spacing w:val="-2"/>
                <w:sz w:val="14"/>
              </w:rPr>
              <w:t>Idaho</w:t>
            </w:r>
          </w:p>
        </w:tc>
        <w:tc>
          <w:tcPr>
            <w:tcW w:w="2409" w:type="dxa"/>
            <w:shd w:val="clear" w:color="auto" w:fill="DAE3FA"/>
          </w:tcPr>
          <w:p>
            <w:pPr>
              <w:pStyle w:val="TableParagraph"/>
              <w:rPr>
                <w:rFonts w:ascii="Times New Roman"/>
                <w:sz w:val="12"/>
              </w:rPr>
            </w:pPr>
          </w:p>
        </w:tc>
        <w:tc>
          <w:tcPr>
            <w:tcW w:w="477" w:type="dxa"/>
            <w:shd w:val="clear" w:color="auto" w:fill="DAE3FA"/>
          </w:tcPr>
          <w:p>
            <w:pPr>
              <w:pStyle w:val="TableParagraph"/>
              <w:spacing w:line="138" w:lineRule="exact" w:before="29"/>
              <w:ind w:right="235"/>
              <w:jc w:val="right"/>
              <w:rPr>
                <w:sz w:val="14"/>
              </w:rPr>
            </w:pPr>
            <w:r>
              <w:rPr>
                <w:spacing w:val="-10"/>
                <w:sz w:val="14"/>
              </w:rPr>
              <w:t>5</w:t>
            </w:r>
          </w:p>
        </w:tc>
        <w:tc>
          <w:tcPr>
            <w:tcW w:w="3197" w:type="dxa"/>
            <w:shd w:val="clear" w:color="auto" w:fill="DAE3FA"/>
          </w:tcPr>
          <w:p>
            <w:pPr>
              <w:pStyle w:val="TableParagraph"/>
              <w:spacing w:line="138" w:lineRule="exact" w:before="29"/>
              <w:ind w:left="238"/>
              <w:rPr>
                <w:sz w:val="14"/>
              </w:rPr>
            </w:pPr>
            <w:r>
              <w:rPr>
                <w:sz w:val="14"/>
              </w:rPr>
              <w:t>Puerto</w:t>
            </w:r>
            <w:r>
              <w:rPr>
                <w:spacing w:val="8"/>
                <w:sz w:val="14"/>
              </w:rPr>
              <w:t> </w:t>
            </w:r>
            <w:r>
              <w:rPr>
                <w:spacing w:val="-4"/>
                <w:sz w:val="14"/>
              </w:rPr>
              <w:t>Rico</w:t>
            </w:r>
          </w:p>
        </w:tc>
        <w:tc>
          <w:tcPr>
            <w:tcW w:w="2179" w:type="dxa"/>
            <w:shd w:val="clear" w:color="auto" w:fill="DAE3FA"/>
          </w:tcPr>
          <w:p>
            <w:pPr>
              <w:pStyle w:val="TableParagraph"/>
              <w:rPr>
                <w:rFonts w:ascii="Times New Roman"/>
                <w:sz w:val="12"/>
              </w:rPr>
            </w:pPr>
          </w:p>
        </w:tc>
        <w:tc>
          <w:tcPr>
            <w:tcW w:w="471" w:type="dxa"/>
            <w:shd w:val="clear" w:color="auto" w:fill="DAE3FA"/>
          </w:tcPr>
          <w:p>
            <w:pPr>
              <w:pStyle w:val="TableParagraph"/>
              <w:spacing w:line="138" w:lineRule="exact" w:before="29"/>
              <w:ind w:right="218"/>
              <w:jc w:val="right"/>
              <w:rPr>
                <w:sz w:val="14"/>
              </w:rPr>
            </w:pPr>
            <w:r>
              <w:rPr>
                <w:spacing w:val="-10"/>
                <w:sz w:val="14"/>
              </w:rPr>
              <w:t>2</w:t>
            </w:r>
          </w:p>
        </w:tc>
      </w:tr>
      <w:tr>
        <w:trPr>
          <w:trHeight w:val="197" w:hRule="atLeast"/>
        </w:trPr>
        <w:tc>
          <w:tcPr>
            <w:tcW w:w="2739" w:type="dxa"/>
          </w:tcPr>
          <w:p>
            <w:pPr>
              <w:pStyle w:val="TableParagraph"/>
              <w:spacing w:line="152" w:lineRule="exact" w:before="29"/>
              <w:rPr>
                <w:sz w:val="14"/>
              </w:rPr>
            </w:pPr>
            <w:r>
              <w:rPr>
                <w:spacing w:val="-2"/>
                <w:sz w:val="14"/>
              </w:rPr>
              <w:t>Illinois</w:t>
            </w:r>
          </w:p>
        </w:tc>
        <w:tc>
          <w:tcPr>
            <w:tcW w:w="2409" w:type="dxa"/>
          </w:tcPr>
          <w:p>
            <w:pPr>
              <w:pStyle w:val="TableParagraph"/>
              <w:rPr>
                <w:rFonts w:ascii="Times New Roman"/>
                <w:sz w:val="14"/>
              </w:rPr>
            </w:pPr>
          </w:p>
        </w:tc>
        <w:tc>
          <w:tcPr>
            <w:tcW w:w="477" w:type="dxa"/>
          </w:tcPr>
          <w:p>
            <w:pPr>
              <w:pStyle w:val="TableParagraph"/>
              <w:spacing w:line="152" w:lineRule="exact" w:before="29"/>
              <w:ind w:right="235"/>
              <w:jc w:val="right"/>
              <w:rPr>
                <w:sz w:val="14"/>
              </w:rPr>
            </w:pPr>
            <w:r>
              <w:rPr>
                <w:spacing w:val="-5"/>
                <w:sz w:val="14"/>
              </w:rPr>
              <w:t>42</w:t>
            </w:r>
          </w:p>
        </w:tc>
        <w:tc>
          <w:tcPr>
            <w:tcW w:w="3197" w:type="dxa"/>
          </w:tcPr>
          <w:p>
            <w:pPr>
              <w:pStyle w:val="TableParagraph"/>
              <w:spacing w:line="152" w:lineRule="exact" w:before="29"/>
              <w:ind w:left="238"/>
              <w:rPr>
                <w:sz w:val="14"/>
              </w:rPr>
            </w:pPr>
            <w:r>
              <w:rPr>
                <w:sz w:val="14"/>
              </w:rPr>
              <w:t>Rhode</w:t>
            </w:r>
            <w:r>
              <w:rPr>
                <w:spacing w:val="8"/>
                <w:sz w:val="14"/>
              </w:rPr>
              <w:t> </w:t>
            </w:r>
            <w:r>
              <w:rPr>
                <w:spacing w:val="-2"/>
                <w:sz w:val="14"/>
              </w:rPr>
              <w:t>Island</w:t>
            </w:r>
          </w:p>
        </w:tc>
        <w:tc>
          <w:tcPr>
            <w:tcW w:w="2179" w:type="dxa"/>
          </w:tcPr>
          <w:p>
            <w:pPr>
              <w:pStyle w:val="TableParagraph"/>
              <w:rPr>
                <w:rFonts w:ascii="Times New Roman"/>
                <w:sz w:val="14"/>
              </w:rPr>
            </w:pPr>
          </w:p>
        </w:tc>
        <w:tc>
          <w:tcPr>
            <w:tcW w:w="471" w:type="dxa"/>
          </w:tcPr>
          <w:p>
            <w:pPr>
              <w:pStyle w:val="TableParagraph"/>
              <w:spacing w:line="152" w:lineRule="exact" w:before="29"/>
              <w:ind w:right="218"/>
              <w:jc w:val="right"/>
              <w:rPr>
                <w:sz w:val="14"/>
              </w:rPr>
            </w:pPr>
            <w:r>
              <w:rPr>
                <w:spacing w:val="-10"/>
                <w:sz w:val="14"/>
              </w:rPr>
              <w:t>1</w:t>
            </w:r>
          </w:p>
        </w:tc>
      </w:tr>
      <w:tr>
        <w:trPr>
          <w:trHeight w:val="187" w:hRule="atLeast"/>
        </w:trPr>
        <w:tc>
          <w:tcPr>
            <w:tcW w:w="2739" w:type="dxa"/>
            <w:shd w:val="clear" w:color="auto" w:fill="DAE3FA"/>
          </w:tcPr>
          <w:p>
            <w:pPr>
              <w:pStyle w:val="TableParagraph"/>
              <w:spacing w:line="152" w:lineRule="exact" w:before="16"/>
              <w:rPr>
                <w:sz w:val="14"/>
              </w:rPr>
            </w:pPr>
            <w:r>
              <w:rPr>
                <w:spacing w:val="-2"/>
                <w:sz w:val="14"/>
              </w:rPr>
              <w:t>Indiana</w:t>
            </w:r>
          </w:p>
        </w:tc>
        <w:tc>
          <w:tcPr>
            <w:tcW w:w="2409" w:type="dxa"/>
            <w:shd w:val="clear" w:color="auto" w:fill="DAE3FA"/>
          </w:tcPr>
          <w:p>
            <w:pPr>
              <w:pStyle w:val="TableParagraph"/>
              <w:rPr>
                <w:rFonts w:ascii="Times New Roman"/>
                <w:sz w:val="12"/>
              </w:rPr>
            </w:pPr>
          </w:p>
        </w:tc>
        <w:tc>
          <w:tcPr>
            <w:tcW w:w="477" w:type="dxa"/>
            <w:shd w:val="clear" w:color="auto" w:fill="DAE3FA"/>
          </w:tcPr>
          <w:p>
            <w:pPr>
              <w:pStyle w:val="TableParagraph"/>
              <w:spacing w:line="152" w:lineRule="exact" w:before="16"/>
              <w:ind w:right="235"/>
              <w:jc w:val="right"/>
              <w:rPr>
                <w:sz w:val="14"/>
              </w:rPr>
            </w:pPr>
            <w:r>
              <w:rPr>
                <w:spacing w:val="-5"/>
                <w:sz w:val="14"/>
              </w:rPr>
              <w:t>22</w:t>
            </w:r>
          </w:p>
        </w:tc>
        <w:tc>
          <w:tcPr>
            <w:tcW w:w="3197" w:type="dxa"/>
            <w:shd w:val="clear" w:color="auto" w:fill="DAE3FA"/>
          </w:tcPr>
          <w:p>
            <w:pPr>
              <w:pStyle w:val="TableParagraph"/>
              <w:spacing w:line="152" w:lineRule="exact" w:before="16"/>
              <w:ind w:left="238"/>
              <w:rPr>
                <w:sz w:val="14"/>
              </w:rPr>
            </w:pPr>
            <w:r>
              <w:rPr>
                <w:sz w:val="14"/>
              </w:rPr>
              <w:t>South</w:t>
            </w:r>
            <w:r>
              <w:rPr>
                <w:spacing w:val="7"/>
                <w:sz w:val="14"/>
              </w:rPr>
              <w:t> </w:t>
            </w:r>
            <w:r>
              <w:rPr>
                <w:spacing w:val="-2"/>
                <w:sz w:val="14"/>
              </w:rPr>
              <w:t>Carolina</w:t>
            </w:r>
          </w:p>
        </w:tc>
        <w:tc>
          <w:tcPr>
            <w:tcW w:w="2179" w:type="dxa"/>
            <w:shd w:val="clear" w:color="auto" w:fill="DAE3FA"/>
          </w:tcPr>
          <w:p>
            <w:pPr>
              <w:pStyle w:val="TableParagraph"/>
              <w:rPr>
                <w:rFonts w:ascii="Times New Roman"/>
                <w:sz w:val="12"/>
              </w:rPr>
            </w:pPr>
          </w:p>
        </w:tc>
        <w:tc>
          <w:tcPr>
            <w:tcW w:w="471" w:type="dxa"/>
            <w:shd w:val="clear" w:color="auto" w:fill="DAE3FA"/>
          </w:tcPr>
          <w:p>
            <w:pPr>
              <w:pStyle w:val="TableParagraph"/>
              <w:spacing w:line="152" w:lineRule="exact" w:before="16"/>
              <w:ind w:right="218"/>
              <w:jc w:val="right"/>
              <w:rPr>
                <w:sz w:val="14"/>
              </w:rPr>
            </w:pPr>
            <w:r>
              <w:rPr>
                <w:spacing w:val="-5"/>
                <w:sz w:val="14"/>
              </w:rPr>
              <w:t>13</w:t>
            </w:r>
          </w:p>
        </w:tc>
      </w:tr>
      <w:tr>
        <w:trPr>
          <w:trHeight w:val="191" w:hRule="atLeast"/>
        </w:trPr>
        <w:tc>
          <w:tcPr>
            <w:tcW w:w="2739" w:type="dxa"/>
          </w:tcPr>
          <w:p>
            <w:pPr>
              <w:pStyle w:val="TableParagraph"/>
              <w:spacing w:line="138" w:lineRule="exact" w:before="29"/>
              <w:rPr>
                <w:sz w:val="14"/>
              </w:rPr>
            </w:pPr>
            <w:r>
              <w:rPr>
                <w:spacing w:val="-4"/>
                <w:sz w:val="14"/>
              </w:rPr>
              <w:t>Iowa</w:t>
            </w:r>
          </w:p>
        </w:tc>
        <w:tc>
          <w:tcPr>
            <w:tcW w:w="2409" w:type="dxa"/>
          </w:tcPr>
          <w:p>
            <w:pPr>
              <w:pStyle w:val="TableParagraph"/>
              <w:rPr>
                <w:rFonts w:ascii="Times New Roman"/>
                <w:sz w:val="12"/>
              </w:rPr>
            </w:pPr>
          </w:p>
        </w:tc>
        <w:tc>
          <w:tcPr>
            <w:tcW w:w="477" w:type="dxa"/>
          </w:tcPr>
          <w:p>
            <w:pPr>
              <w:pStyle w:val="TableParagraph"/>
              <w:spacing w:line="138" w:lineRule="exact" w:before="29"/>
              <w:ind w:right="235"/>
              <w:jc w:val="right"/>
              <w:rPr>
                <w:sz w:val="14"/>
              </w:rPr>
            </w:pPr>
            <w:r>
              <w:rPr>
                <w:spacing w:val="-5"/>
                <w:sz w:val="14"/>
              </w:rPr>
              <w:t>10</w:t>
            </w:r>
          </w:p>
        </w:tc>
        <w:tc>
          <w:tcPr>
            <w:tcW w:w="3197" w:type="dxa"/>
          </w:tcPr>
          <w:p>
            <w:pPr>
              <w:pStyle w:val="TableParagraph"/>
              <w:spacing w:line="138" w:lineRule="exact" w:before="29"/>
              <w:ind w:left="238"/>
              <w:rPr>
                <w:sz w:val="14"/>
              </w:rPr>
            </w:pPr>
            <w:r>
              <w:rPr>
                <w:sz w:val="14"/>
              </w:rPr>
              <w:t>South</w:t>
            </w:r>
            <w:r>
              <w:rPr>
                <w:spacing w:val="7"/>
                <w:sz w:val="14"/>
              </w:rPr>
              <w:t> </w:t>
            </w:r>
            <w:r>
              <w:rPr>
                <w:spacing w:val="-2"/>
                <w:sz w:val="14"/>
              </w:rPr>
              <w:t>Dakota</w:t>
            </w:r>
          </w:p>
        </w:tc>
        <w:tc>
          <w:tcPr>
            <w:tcW w:w="2179" w:type="dxa"/>
          </w:tcPr>
          <w:p>
            <w:pPr>
              <w:pStyle w:val="TableParagraph"/>
              <w:rPr>
                <w:rFonts w:ascii="Times New Roman"/>
                <w:sz w:val="12"/>
              </w:rPr>
            </w:pPr>
          </w:p>
        </w:tc>
        <w:tc>
          <w:tcPr>
            <w:tcW w:w="471" w:type="dxa"/>
          </w:tcPr>
          <w:p>
            <w:pPr>
              <w:pStyle w:val="TableParagraph"/>
              <w:spacing w:line="138" w:lineRule="exact" w:before="29"/>
              <w:ind w:right="218"/>
              <w:jc w:val="right"/>
              <w:rPr>
                <w:sz w:val="14"/>
              </w:rPr>
            </w:pPr>
            <w:r>
              <w:rPr>
                <w:spacing w:val="-10"/>
                <w:sz w:val="14"/>
              </w:rPr>
              <w:t>2</w:t>
            </w:r>
          </w:p>
        </w:tc>
      </w:tr>
      <w:tr>
        <w:trPr>
          <w:trHeight w:val="197" w:hRule="atLeast"/>
        </w:trPr>
        <w:tc>
          <w:tcPr>
            <w:tcW w:w="2739" w:type="dxa"/>
            <w:shd w:val="clear" w:color="auto" w:fill="DAE3FA"/>
          </w:tcPr>
          <w:p>
            <w:pPr>
              <w:pStyle w:val="TableParagraph"/>
              <w:spacing w:line="152" w:lineRule="exact" w:before="29"/>
              <w:rPr>
                <w:sz w:val="14"/>
              </w:rPr>
            </w:pPr>
            <w:r>
              <w:rPr>
                <w:spacing w:val="-2"/>
                <w:sz w:val="14"/>
              </w:rPr>
              <w:t>Kansas</w:t>
            </w:r>
          </w:p>
        </w:tc>
        <w:tc>
          <w:tcPr>
            <w:tcW w:w="2409" w:type="dxa"/>
            <w:shd w:val="clear" w:color="auto" w:fill="DAE3FA"/>
          </w:tcPr>
          <w:p>
            <w:pPr>
              <w:pStyle w:val="TableParagraph"/>
              <w:rPr>
                <w:rFonts w:ascii="Times New Roman"/>
                <w:sz w:val="14"/>
              </w:rPr>
            </w:pPr>
          </w:p>
        </w:tc>
        <w:tc>
          <w:tcPr>
            <w:tcW w:w="477" w:type="dxa"/>
            <w:shd w:val="clear" w:color="auto" w:fill="DAE3FA"/>
          </w:tcPr>
          <w:p>
            <w:pPr>
              <w:pStyle w:val="TableParagraph"/>
              <w:spacing w:line="152" w:lineRule="exact" w:before="29"/>
              <w:ind w:right="235"/>
              <w:jc w:val="right"/>
              <w:rPr>
                <w:sz w:val="14"/>
              </w:rPr>
            </w:pPr>
            <w:r>
              <w:rPr>
                <w:spacing w:val="-10"/>
                <w:sz w:val="14"/>
              </w:rPr>
              <w:t>8</w:t>
            </w:r>
          </w:p>
        </w:tc>
        <w:tc>
          <w:tcPr>
            <w:tcW w:w="3197" w:type="dxa"/>
            <w:shd w:val="clear" w:color="auto" w:fill="DAE3FA"/>
          </w:tcPr>
          <w:p>
            <w:pPr>
              <w:pStyle w:val="TableParagraph"/>
              <w:spacing w:line="152" w:lineRule="exact" w:before="29"/>
              <w:ind w:left="238"/>
              <w:rPr>
                <w:sz w:val="14"/>
              </w:rPr>
            </w:pPr>
            <w:r>
              <w:rPr>
                <w:spacing w:val="-2"/>
                <w:sz w:val="14"/>
              </w:rPr>
              <w:t>Tennessee</w:t>
            </w:r>
          </w:p>
        </w:tc>
        <w:tc>
          <w:tcPr>
            <w:tcW w:w="2179" w:type="dxa"/>
            <w:shd w:val="clear" w:color="auto" w:fill="DAE3FA"/>
          </w:tcPr>
          <w:p>
            <w:pPr>
              <w:pStyle w:val="TableParagraph"/>
              <w:rPr>
                <w:rFonts w:ascii="Times New Roman"/>
                <w:sz w:val="14"/>
              </w:rPr>
            </w:pPr>
          </w:p>
        </w:tc>
        <w:tc>
          <w:tcPr>
            <w:tcW w:w="471" w:type="dxa"/>
            <w:shd w:val="clear" w:color="auto" w:fill="DAE3FA"/>
          </w:tcPr>
          <w:p>
            <w:pPr>
              <w:pStyle w:val="TableParagraph"/>
              <w:spacing w:line="152" w:lineRule="exact" w:before="29"/>
              <w:ind w:right="218"/>
              <w:jc w:val="right"/>
              <w:rPr>
                <w:sz w:val="14"/>
              </w:rPr>
            </w:pPr>
            <w:r>
              <w:rPr>
                <w:spacing w:val="-5"/>
                <w:sz w:val="14"/>
              </w:rPr>
              <w:t>14</w:t>
            </w:r>
          </w:p>
        </w:tc>
      </w:tr>
      <w:tr>
        <w:trPr>
          <w:trHeight w:val="191" w:hRule="atLeast"/>
        </w:trPr>
        <w:tc>
          <w:tcPr>
            <w:tcW w:w="2739" w:type="dxa"/>
          </w:tcPr>
          <w:p>
            <w:pPr>
              <w:pStyle w:val="TableParagraph"/>
              <w:spacing w:line="138" w:lineRule="exact" w:before="29"/>
              <w:rPr>
                <w:sz w:val="14"/>
              </w:rPr>
            </w:pPr>
            <w:r>
              <w:rPr>
                <w:spacing w:val="-2"/>
                <w:sz w:val="14"/>
              </w:rPr>
              <w:t>Kentucky</w:t>
            </w:r>
          </w:p>
        </w:tc>
        <w:tc>
          <w:tcPr>
            <w:tcW w:w="2409" w:type="dxa"/>
          </w:tcPr>
          <w:p>
            <w:pPr>
              <w:pStyle w:val="TableParagraph"/>
              <w:rPr>
                <w:rFonts w:ascii="Times New Roman"/>
                <w:sz w:val="12"/>
              </w:rPr>
            </w:pPr>
          </w:p>
        </w:tc>
        <w:tc>
          <w:tcPr>
            <w:tcW w:w="477" w:type="dxa"/>
          </w:tcPr>
          <w:p>
            <w:pPr>
              <w:pStyle w:val="TableParagraph"/>
              <w:spacing w:line="138" w:lineRule="exact" w:before="29"/>
              <w:ind w:right="235"/>
              <w:jc w:val="right"/>
              <w:rPr>
                <w:sz w:val="14"/>
              </w:rPr>
            </w:pPr>
            <w:r>
              <w:rPr>
                <w:spacing w:val="-10"/>
                <w:sz w:val="14"/>
              </w:rPr>
              <w:t>9</w:t>
            </w:r>
          </w:p>
        </w:tc>
        <w:tc>
          <w:tcPr>
            <w:tcW w:w="3197" w:type="dxa"/>
          </w:tcPr>
          <w:p>
            <w:pPr>
              <w:pStyle w:val="TableParagraph"/>
              <w:spacing w:line="138" w:lineRule="exact" w:before="29"/>
              <w:ind w:left="238"/>
              <w:rPr>
                <w:sz w:val="14"/>
              </w:rPr>
            </w:pPr>
            <w:r>
              <w:rPr>
                <w:spacing w:val="-2"/>
                <w:sz w:val="14"/>
              </w:rPr>
              <w:t>Texas</w:t>
            </w:r>
          </w:p>
        </w:tc>
        <w:tc>
          <w:tcPr>
            <w:tcW w:w="2179" w:type="dxa"/>
          </w:tcPr>
          <w:p>
            <w:pPr>
              <w:pStyle w:val="TableParagraph"/>
              <w:rPr>
                <w:rFonts w:ascii="Times New Roman"/>
                <w:sz w:val="12"/>
              </w:rPr>
            </w:pPr>
          </w:p>
        </w:tc>
        <w:tc>
          <w:tcPr>
            <w:tcW w:w="471" w:type="dxa"/>
          </w:tcPr>
          <w:p>
            <w:pPr>
              <w:pStyle w:val="TableParagraph"/>
              <w:spacing w:line="138" w:lineRule="exact" w:before="29"/>
              <w:ind w:right="218"/>
              <w:jc w:val="right"/>
              <w:rPr>
                <w:sz w:val="14"/>
              </w:rPr>
            </w:pPr>
            <w:r>
              <w:rPr>
                <w:spacing w:val="-5"/>
                <w:sz w:val="14"/>
              </w:rPr>
              <w:t>100</w:t>
            </w:r>
          </w:p>
        </w:tc>
      </w:tr>
      <w:tr>
        <w:trPr>
          <w:trHeight w:val="197" w:hRule="atLeast"/>
        </w:trPr>
        <w:tc>
          <w:tcPr>
            <w:tcW w:w="2739" w:type="dxa"/>
            <w:shd w:val="clear" w:color="auto" w:fill="DAE3FA"/>
          </w:tcPr>
          <w:p>
            <w:pPr>
              <w:pStyle w:val="TableParagraph"/>
              <w:spacing w:line="152" w:lineRule="exact" w:before="29"/>
              <w:rPr>
                <w:sz w:val="14"/>
              </w:rPr>
            </w:pPr>
            <w:r>
              <w:rPr>
                <w:spacing w:val="-2"/>
                <w:sz w:val="14"/>
              </w:rPr>
              <w:t>Louisiana</w:t>
            </w:r>
          </w:p>
        </w:tc>
        <w:tc>
          <w:tcPr>
            <w:tcW w:w="2409" w:type="dxa"/>
            <w:shd w:val="clear" w:color="auto" w:fill="DAE3FA"/>
          </w:tcPr>
          <w:p>
            <w:pPr>
              <w:pStyle w:val="TableParagraph"/>
              <w:rPr>
                <w:rFonts w:ascii="Times New Roman"/>
                <w:sz w:val="14"/>
              </w:rPr>
            </w:pPr>
          </w:p>
        </w:tc>
        <w:tc>
          <w:tcPr>
            <w:tcW w:w="477" w:type="dxa"/>
            <w:shd w:val="clear" w:color="auto" w:fill="DAE3FA"/>
          </w:tcPr>
          <w:p>
            <w:pPr>
              <w:pStyle w:val="TableParagraph"/>
              <w:spacing w:line="152" w:lineRule="exact" w:before="29"/>
              <w:ind w:right="235"/>
              <w:jc w:val="right"/>
              <w:rPr>
                <w:sz w:val="14"/>
              </w:rPr>
            </w:pPr>
            <w:r>
              <w:rPr>
                <w:spacing w:val="-5"/>
                <w:sz w:val="14"/>
              </w:rPr>
              <w:t>15</w:t>
            </w:r>
          </w:p>
        </w:tc>
        <w:tc>
          <w:tcPr>
            <w:tcW w:w="3197" w:type="dxa"/>
            <w:shd w:val="clear" w:color="auto" w:fill="DAE3FA"/>
          </w:tcPr>
          <w:p>
            <w:pPr>
              <w:pStyle w:val="TableParagraph"/>
              <w:spacing w:line="152" w:lineRule="exact" w:before="29"/>
              <w:ind w:left="238"/>
              <w:rPr>
                <w:sz w:val="14"/>
              </w:rPr>
            </w:pPr>
            <w:r>
              <w:rPr>
                <w:spacing w:val="-4"/>
                <w:sz w:val="14"/>
              </w:rPr>
              <w:t>Utah</w:t>
            </w:r>
          </w:p>
        </w:tc>
        <w:tc>
          <w:tcPr>
            <w:tcW w:w="2179" w:type="dxa"/>
            <w:shd w:val="clear" w:color="auto" w:fill="DAE3FA"/>
          </w:tcPr>
          <w:p>
            <w:pPr>
              <w:pStyle w:val="TableParagraph"/>
              <w:rPr>
                <w:rFonts w:ascii="Times New Roman"/>
                <w:sz w:val="14"/>
              </w:rPr>
            </w:pPr>
          </w:p>
        </w:tc>
        <w:tc>
          <w:tcPr>
            <w:tcW w:w="471" w:type="dxa"/>
            <w:shd w:val="clear" w:color="auto" w:fill="DAE3FA"/>
          </w:tcPr>
          <w:p>
            <w:pPr>
              <w:pStyle w:val="TableParagraph"/>
              <w:spacing w:line="152" w:lineRule="exact" w:before="29"/>
              <w:ind w:right="218"/>
              <w:jc w:val="right"/>
              <w:rPr>
                <w:sz w:val="14"/>
              </w:rPr>
            </w:pPr>
            <w:r>
              <w:rPr>
                <w:spacing w:val="-5"/>
                <w:sz w:val="14"/>
              </w:rPr>
              <w:t>11</w:t>
            </w:r>
          </w:p>
        </w:tc>
      </w:tr>
      <w:tr>
        <w:trPr>
          <w:trHeight w:val="187" w:hRule="atLeast"/>
        </w:trPr>
        <w:tc>
          <w:tcPr>
            <w:tcW w:w="2739" w:type="dxa"/>
          </w:tcPr>
          <w:p>
            <w:pPr>
              <w:pStyle w:val="TableParagraph"/>
              <w:spacing w:line="152" w:lineRule="exact" w:before="16"/>
              <w:rPr>
                <w:sz w:val="14"/>
              </w:rPr>
            </w:pPr>
            <w:r>
              <w:rPr>
                <w:spacing w:val="-2"/>
                <w:sz w:val="14"/>
              </w:rPr>
              <w:t>Maine</w:t>
            </w:r>
          </w:p>
        </w:tc>
        <w:tc>
          <w:tcPr>
            <w:tcW w:w="2409" w:type="dxa"/>
          </w:tcPr>
          <w:p>
            <w:pPr>
              <w:pStyle w:val="TableParagraph"/>
              <w:rPr>
                <w:rFonts w:ascii="Times New Roman"/>
                <w:sz w:val="12"/>
              </w:rPr>
            </w:pPr>
          </w:p>
        </w:tc>
        <w:tc>
          <w:tcPr>
            <w:tcW w:w="477" w:type="dxa"/>
          </w:tcPr>
          <w:p>
            <w:pPr>
              <w:pStyle w:val="TableParagraph"/>
              <w:spacing w:line="152" w:lineRule="exact" w:before="16"/>
              <w:ind w:right="235"/>
              <w:jc w:val="right"/>
              <w:rPr>
                <w:sz w:val="14"/>
              </w:rPr>
            </w:pPr>
            <w:r>
              <w:rPr>
                <w:spacing w:val="-10"/>
                <w:sz w:val="14"/>
              </w:rPr>
              <w:t>3</w:t>
            </w:r>
          </w:p>
        </w:tc>
        <w:tc>
          <w:tcPr>
            <w:tcW w:w="3197" w:type="dxa"/>
          </w:tcPr>
          <w:p>
            <w:pPr>
              <w:pStyle w:val="TableParagraph"/>
              <w:spacing w:line="152" w:lineRule="exact" w:before="16"/>
              <w:ind w:left="238"/>
              <w:rPr>
                <w:sz w:val="14"/>
              </w:rPr>
            </w:pPr>
            <w:r>
              <w:rPr>
                <w:spacing w:val="-2"/>
                <w:sz w:val="14"/>
              </w:rPr>
              <w:t>Vermont</w:t>
            </w:r>
          </w:p>
        </w:tc>
        <w:tc>
          <w:tcPr>
            <w:tcW w:w="2179" w:type="dxa"/>
          </w:tcPr>
          <w:p>
            <w:pPr>
              <w:pStyle w:val="TableParagraph"/>
              <w:rPr>
                <w:rFonts w:ascii="Times New Roman"/>
                <w:sz w:val="12"/>
              </w:rPr>
            </w:pPr>
          </w:p>
        </w:tc>
        <w:tc>
          <w:tcPr>
            <w:tcW w:w="471" w:type="dxa"/>
          </w:tcPr>
          <w:p>
            <w:pPr>
              <w:pStyle w:val="TableParagraph"/>
              <w:spacing w:line="152" w:lineRule="exact" w:before="16"/>
              <w:ind w:right="218"/>
              <w:jc w:val="right"/>
              <w:rPr>
                <w:sz w:val="14"/>
              </w:rPr>
            </w:pPr>
            <w:r>
              <w:rPr>
                <w:spacing w:val="-10"/>
                <w:sz w:val="14"/>
              </w:rPr>
              <w:t>1</w:t>
            </w:r>
          </w:p>
        </w:tc>
      </w:tr>
      <w:tr>
        <w:trPr>
          <w:trHeight w:val="191" w:hRule="atLeast"/>
        </w:trPr>
        <w:tc>
          <w:tcPr>
            <w:tcW w:w="2739" w:type="dxa"/>
            <w:shd w:val="clear" w:color="auto" w:fill="DAE3FA"/>
          </w:tcPr>
          <w:p>
            <w:pPr>
              <w:pStyle w:val="TableParagraph"/>
              <w:spacing w:line="138" w:lineRule="exact" w:before="29"/>
              <w:rPr>
                <w:sz w:val="14"/>
              </w:rPr>
            </w:pPr>
            <w:r>
              <w:rPr>
                <w:spacing w:val="-2"/>
                <w:sz w:val="14"/>
              </w:rPr>
              <w:t>Maryland</w:t>
            </w:r>
          </w:p>
        </w:tc>
        <w:tc>
          <w:tcPr>
            <w:tcW w:w="2409" w:type="dxa"/>
            <w:shd w:val="clear" w:color="auto" w:fill="DAE3FA"/>
          </w:tcPr>
          <w:p>
            <w:pPr>
              <w:pStyle w:val="TableParagraph"/>
              <w:rPr>
                <w:rFonts w:ascii="Times New Roman"/>
                <w:sz w:val="12"/>
              </w:rPr>
            </w:pPr>
          </w:p>
        </w:tc>
        <w:tc>
          <w:tcPr>
            <w:tcW w:w="477" w:type="dxa"/>
            <w:shd w:val="clear" w:color="auto" w:fill="DAE3FA"/>
          </w:tcPr>
          <w:p>
            <w:pPr>
              <w:pStyle w:val="TableParagraph"/>
              <w:spacing w:line="138" w:lineRule="exact" w:before="29"/>
              <w:ind w:right="235"/>
              <w:jc w:val="right"/>
              <w:rPr>
                <w:sz w:val="14"/>
              </w:rPr>
            </w:pPr>
            <w:r>
              <w:rPr>
                <w:spacing w:val="-5"/>
                <w:sz w:val="14"/>
              </w:rPr>
              <w:t>22</w:t>
            </w:r>
          </w:p>
        </w:tc>
        <w:tc>
          <w:tcPr>
            <w:tcW w:w="3197" w:type="dxa"/>
            <w:shd w:val="clear" w:color="auto" w:fill="DAE3FA"/>
          </w:tcPr>
          <w:p>
            <w:pPr>
              <w:pStyle w:val="TableParagraph"/>
              <w:spacing w:line="138" w:lineRule="exact" w:before="29"/>
              <w:ind w:left="238"/>
              <w:rPr>
                <w:sz w:val="14"/>
              </w:rPr>
            </w:pPr>
            <w:r>
              <w:rPr>
                <w:spacing w:val="-2"/>
                <w:sz w:val="14"/>
              </w:rPr>
              <w:t>Virginia</w:t>
            </w:r>
          </w:p>
        </w:tc>
        <w:tc>
          <w:tcPr>
            <w:tcW w:w="2179" w:type="dxa"/>
            <w:shd w:val="clear" w:color="auto" w:fill="DAE3FA"/>
          </w:tcPr>
          <w:p>
            <w:pPr>
              <w:pStyle w:val="TableParagraph"/>
              <w:rPr>
                <w:rFonts w:ascii="Times New Roman"/>
                <w:sz w:val="12"/>
              </w:rPr>
            </w:pPr>
          </w:p>
        </w:tc>
        <w:tc>
          <w:tcPr>
            <w:tcW w:w="471" w:type="dxa"/>
            <w:shd w:val="clear" w:color="auto" w:fill="DAE3FA"/>
          </w:tcPr>
          <w:p>
            <w:pPr>
              <w:pStyle w:val="TableParagraph"/>
              <w:spacing w:line="138" w:lineRule="exact" w:before="29"/>
              <w:ind w:right="218"/>
              <w:jc w:val="right"/>
              <w:rPr>
                <w:sz w:val="14"/>
              </w:rPr>
            </w:pPr>
            <w:r>
              <w:rPr>
                <w:spacing w:val="-5"/>
                <w:sz w:val="14"/>
              </w:rPr>
              <w:t>31</w:t>
            </w:r>
          </w:p>
        </w:tc>
      </w:tr>
      <w:tr>
        <w:trPr>
          <w:trHeight w:val="197" w:hRule="atLeast"/>
        </w:trPr>
        <w:tc>
          <w:tcPr>
            <w:tcW w:w="2739" w:type="dxa"/>
          </w:tcPr>
          <w:p>
            <w:pPr>
              <w:pStyle w:val="TableParagraph"/>
              <w:spacing w:line="152" w:lineRule="exact" w:before="29"/>
              <w:rPr>
                <w:sz w:val="14"/>
              </w:rPr>
            </w:pPr>
            <w:r>
              <w:rPr>
                <w:spacing w:val="-2"/>
                <w:sz w:val="14"/>
              </w:rPr>
              <w:t>Massachusetts</w:t>
            </w:r>
          </w:p>
        </w:tc>
        <w:tc>
          <w:tcPr>
            <w:tcW w:w="2409" w:type="dxa"/>
          </w:tcPr>
          <w:p>
            <w:pPr>
              <w:pStyle w:val="TableParagraph"/>
              <w:rPr>
                <w:rFonts w:ascii="Times New Roman"/>
                <w:sz w:val="14"/>
              </w:rPr>
            </w:pPr>
          </w:p>
        </w:tc>
        <w:tc>
          <w:tcPr>
            <w:tcW w:w="477" w:type="dxa"/>
          </w:tcPr>
          <w:p>
            <w:pPr>
              <w:pStyle w:val="TableParagraph"/>
              <w:spacing w:line="152" w:lineRule="exact" w:before="29"/>
              <w:ind w:right="235"/>
              <w:jc w:val="right"/>
              <w:rPr>
                <w:sz w:val="14"/>
              </w:rPr>
            </w:pPr>
            <w:r>
              <w:rPr>
                <w:spacing w:val="-5"/>
                <w:sz w:val="14"/>
              </w:rPr>
              <w:t>21</w:t>
            </w:r>
          </w:p>
        </w:tc>
        <w:tc>
          <w:tcPr>
            <w:tcW w:w="3197" w:type="dxa"/>
          </w:tcPr>
          <w:p>
            <w:pPr>
              <w:pStyle w:val="TableParagraph"/>
              <w:spacing w:line="152" w:lineRule="exact" w:before="29"/>
              <w:ind w:left="238"/>
              <w:rPr>
                <w:sz w:val="14"/>
              </w:rPr>
            </w:pPr>
            <w:r>
              <w:rPr>
                <w:spacing w:val="-2"/>
                <w:sz w:val="14"/>
              </w:rPr>
              <w:t>Washington</w:t>
            </w:r>
          </w:p>
        </w:tc>
        <w:tc>
          <w:tcPr>
            <w:tcW w:w="2179" w:type="dxa"/>
          </w:tcPr>
          <w:p>
            <w:pPr>
              <w:pStyle w:val="TableParagraph"/>
              <w:rPr>
                <w:rFonts w:ascii="Times New Roman"/>
                <w:sz w:val="14"/>
              </w:rPr>
            </w:pPr>
          </w:p>
        </w:tc>
        <w:tc>
          <w:tcPr>
            <w:tcW w:w="471" w:type="dxa"/>
          </w:tcPr>
          <w:p>
            <w:pPr>
              <w:pStyle w:val="TableParagraph"/>
              <w:spacing w:line="152" w:lineRule="exact" w:before="29"/>
              <w:ind w:right="218"/>
              <w:jc w:val="right"/>
              <w:rPr>
                <w:sz w:val="14"/>
              </w:rPr>
            </w:pPr>
            <w:r>
              <w:rPr>
                <w:spacing w:val="-5"/>
                <w:sz w:val="14"/>
              </w:rPr>
              <w:t>20</w:t>
            </w:r>
          </w:p>
        </w:tc>
      </w:tr>
      <w:tr>
        <w:trPr>
          <w:trHeight w:val="191" w:hRule="atLeast"/>
        </w:trPr>
        <w:tc>
          <w:tcPr>
            <w:tcW w:w="2739" w:type="dxa"/>
            <w:shd w:val="clear" w:color="auto" w:fill="DAE3FA"/>
          </w:tcPr>
          <w:p>
            <w:pPr>
              <w:pStyle w:val="TableParagraph"/>
              <w:spacing w:line="138" w:lineRule="exact" w:before="29"/>
              <w:rPr>
                <w:sz w:val="14"/>
              </w:rPr>
            </w:pPr>
            <w:r>
              <w:rPr>
                <w:spacing w:val="-2"/>
                <w:sz w:val="14"/>
              </w:rPr>
              <w:t>Michigan</w:t>
            </w:r>
          </w:p>
        </w:tc>
        <w:tc>
          <w:tcPr>
            <w:tcW w:w="2409" w:type="dxa"/>
            <w:shd w:val="clear" w:color="auto" w:fill="DAE3FA"/>
          </w:tcPr>
          <w:p>
            <w:pPr>
              <w:pStyle w:val="TableParagraph"/>
              <w:rPr>
                <w:rFonts w:ascii="Times New Roman"/>
                <w:sz w:val="12"/>
              </w:rPr>
            </w:pPr>
          </w:p>
        </w:tc>
        <w:tc>
          <w:tcPr>
            <w:tcW w:w="477" w:type="dxa"/>
            <w:shd w:val="clear" w:color="auto" w:fill="DAE3FA"/>
          </w:tcPr>
          <w:p>
            <w:pPr>
              <w:pStyle w:val="TableParagraph"/>
              <w:spacing w:line="138" w:lineRule="exact" w:before="29"/>
              <w:ind w:right="235"/>
              <w:jc w:val="right"/>
              <w:rPr>
                <w:sz w:val="14"/>
              </w:rPr>
            </w:pPr>
            <w:r>
              <w:rPr>
                <w:spacing w:val="-5"/>
                <w:sz w:val="14"/>
              </w:rPr>
              <w:t>29</w:t>
            </w:r>
          </w:p>
        </w:tc>
        <w:tc>
          <w:tcPr>
            <w:tcW w:w="3197" w:type="dxa"/>
            <w:shd w:val="clear" w:color="auto" w:fill="DAE3FA"/>
          </w:tcPr>
          <w:p>
            <w:pPr>
              <w:pStyle w:val="TableParagraph"/>
              <w:spacing w:line="138" w:lineRule="exact" w:before="29"/>
              <w:ind w:left="238"/>
              <w:rPr>
                <w:sz w:val="14"/>
              </w:rPr>
            </w:pPr>
            <w:r>
              <w:rPr>
                <w:sz w:val="14"/>
              </w:rPr>
              <w:t>West</w:t>
            </w:r>
            <w:r>
              <w:rPr>
                <w:spacing w:val="3"/>
                <w:sz w:val="14"/>
              </w:rPr>
              <w:t> </w:t>
            </w:r>
            <w:r>
              <w:rPr>
                <w:spacing w:val="-2"/>
                <w:sz w:val="14"/>
              </w:rPr>
              <w:t>Virginia</w:t>
            </w:r>
          </w:p>
        </w:tc>
        <w:tc>
          <w:tcPr>
            <w:tcW w:w="2179" w:type="dxa"/>
            <w:shd w:val="clear" w:color="auto" w:fill="DAE3FA"/>
          </w:tcPr>
          <w:p>
            <w:pPr>
              <w:pStyle w:val="TableParagraph"/>
              <w:rPr>
                <w:rFonts w:ascii="Times New Roman"/>
                <w:sz w:val="12"/>
              </w:rPr>
            </w:pPr>
          </w:p>
        </w:tc>
        <w:tc>
          <w:tcPr>
            <w:tcW w:w="471" w:type="dxa"/>
            <w:shd w:val="clear" w:color="auto" w:fill="DAE3FA"/>
          </w:tcPr>
          <w:p>
            <w:pPr>
              <w:pStyle w:val="TableParagraph"/>
              <w:spacing w:line="138" w:lineRule="exact" w:before="29"/>
              <w:ind w:right="218"/>
              <w:jc w:val="right"/>
              <w:rPr>
                <w:sz w:val="14"/>
              </w:rPr>
            </w:pPr>
            <w:r>
              <w:rPr>
                <w:spacing w:val="-10"/>
                <w:sz w:val="14"/>
              </w:rPr>
              <w:t>5</w:t>
            </w:r>
          </w:p>
        </w:tc>
      </w:tr>
      <w:tr>
        <w:trPr>
          <w:trHeight w:val="215" w:hRule="atLeast"/>
        </w:trPr>
        <w:tc>
          <w:tcPr>
            <w:tcW w:w="2739" w:type="dxa"/>
          </w:tcPr>
          <w:p>
            <w:pPr>
              <w:pStyle w:val="TableParagraph"/>
              <w:spacing w:before="29"/>
              <w:rPr>
                <w:sz w:val="14"/>
              </w:rPr>
            </w:pPr>
            <w:r>
              <w:rPr>
                <w:spacing w:val="-2"/>
                <w:sz w:val="14"/>
              </w:rPr>
              <w:t>Minnesota</w:t>
            </w:r>
          </w:p>
        </w:tc>
        <w:tc>
          <w:tcPr>
            <w:tcW w:w="2409" w:type="dxa"/>
          </w:tcPr>
          <w:p>
            <w:pPr>
              <w:pStyle w:val="TableParagraph"/>
              <w:rPr>
                <w:rFonts w:ascii="Times New Roman"/>
                <w:sz w:val="14"/>
              </w:rPr>
            </w:pPr>
          </w:p>
        </w:tc>
        <w:tc>
          <w:tcPr>
            <w:tcW w:w="477" w:type="dxa"/>
          </w:tcPr>
          <w:p>
            <w:pPr>
              <w:pStyle w:val="TableParagraph"/>
              <w:spacing w:before="29"/>
              <w:ind w:right="235"/>
              <w:jc w:val="right"/>
              <w:rPr>
                <w:sz w:val="14"/>
              </w:rPr>
            </w:pPr>
            <w:r>
              <w:rPr>
                <w:spacing w:val="-5"/>
                <w:sz w:val="14"/>
              </w:rPr>
              <w:t>20</w:t>
            </w:r>
          </w:p>
        </w:tc>
        <w:tc>
          <w:tcPr>
            <w:tcW w:w="3197" w:type="dxa"/>
          </w:tcPr>
          <w:p>
            <w:pPr>
              <w:pStyle w:val="TableParagraph"/>
              <w:spacing w:before="29"/>
              <w:ind w:left="238"/>
              <w:rPr>
                <w:sz w:val="14"/>
              </w:rPr>
            </w:pPr>
            <w:r>
              <w:rPr>
                <w:spacing w:val="-2"/>
                <w:sz w:val="14"/>
              </w:rPr>
              <w:t>Wisconsin</w:t>
            </w:r>
          </w:p>
        </w:tc>
        <w:tc>
          <w:tcPr>
            <w:tcW w:w="2179" w:type="dxa"/>
          </w:tcPr>
          <w:p>
            <w:pPr>
              <w:pStyle w:val="TableParagraph"/>
              <w:rPr>
                <w:rFonts w:ascii="Times New Roman"/>
                <w:sz w:val="14"/>
              </w:rPr>
            </w:pPr>
          </w:p>
        </w:tc>
        <w:tc>
          <w:tcPr>
            <w:tcW w:w="471" w:type="dxa"/>
          </w:tcPr>
          <w:p>
            <w:pPr>
              <w:pStyle w:val="TableParagraph"/>
              <w:spacing w:before="29"/>
              <w:ind w:right="218"/>
              <w:jc w:val="right"/>
              <w:rPr>
                <w:sz w:val="14"/>
              </w:rPr>
            </w:pPr>
            <w:r>
              <w:rPr>
                <w:spacing w:val="-5"/>
                <w:sz w:val="14"/>
              </w:rPr>
              <w:t>20</w:t>
            </w:r>
          </w:p>
        </w:tc>
      </w:tr>
      <w:tr>
        <w:trPr>
          <w:trHeight w:val="169" w:hRule="atLeast"/>
        </w:trPr>
        <w:tc>
          <w:tcPr>
            <w:tcW w:w="2739" w:type="dxa"/>
            <w:shd w:val="clear" w:color="auto" w:fill="DAE3FA"/>
          </w:tcPr>
          <w:p>
            <w:pPr>
              <w:pStyle w:val="TableParagraph"/>
              <w:spacing w:line="152" w:lineRule="exact" w:before="16"/>
              <w:rPr>
                <w:sz w:val="14"/>
              </w:rPr>
            </w:pPr>
            <w:r>
              <w:rPr>
                <w:spacing w:val="-2"/>
                <w:sz w:val="14"/>
              </w:rPr>
              <w:t>Mississippi</w:t>
            </w:r>
          </w:p>
        </w:tc>
        <w:tc>
          <w:tcPr>
            <w:tcW w:w="2886" w:type="dxa"/>
            <w:gridSpan w:val="2"/>
            <w:shd w:val="clear" w:color="auto" w:fill="DAE3FA"/>
          </w:tcPr>
          <w:p>
            <w:pPr>
              <w:pStyle w:val="TableParagraph"/>
              <w:spacing w:line="152" w:lineRule="exact" w:before="16"/>
              <w:ind w:right="235"/>
              <w:jc w:val="right"/>
              <w:rPr>
                <w:sz w:val="14"/>
              </w:rPr>
            </w:pPr>
            <w:r>
              <w:rPr>
                <w:spacing w:val="-10"/>
                <w:sz w:val="14"/>
              </w:rPr>
              <w:t>7</w:t>
            </w:r>
          </w:p>
        </w:tc>
        <w:tc>
          <w:tcPr>
            <w:tcW w:w="3197" w:type="dxa"/>
            <w:shd w:val="clear" w:color="auto" w:fill="DAE3FA"/>
          </w:tcPr>
          <w:p>
            <w:pPr>
              <w:pStyle w:val="TableParagraph"/>
              <w:spacing w:line="152" w:lineRule="exact" w:before="16"/>
              <w:ind w:left="238"/>
              <w:rPr>
                <w:sz w:val="14"/>
              </w:rPr>
            </w:pPr>
            <w:r>
              <w:rPr>
                <w:spacing w:val="-2"/>
                <w:sz w:val="14"/>
              </w:rPr>
              <w:t>Wyoming</w:t>
            </w:r>
          </w:p>
        </w:tc>
        <w:tc>
          <w:tcPr>
            <w:tcW w:w="2650" w:type="dxa"/>
            <w:gridSpan w:val="2"/>
            <w:shd w:val="clear" w:color="auto" w:fill="DAE3FA"/>
          </w:tcPr>
          <w:p>
            <w:pPr>
              <w:pStyle w:val="TableParagraph"/>
              <w:tabs>
                <w:tab w:pos="2349" w:val="left" w:leader="none"/>
                <w:tab w:pos="2653" w:val="left" w:leader="none"/>
              </w:tabs>
              <w:spacing w:line="152" w:lineRule="exact" w:before="16"/>
              <w:ind w:left="776" w:right="-15"/>
              <w:rPr>
                <w:sz w:val="14"/>
              </w:rPr>
            </w:pPr>
            <w:r>
              <w:rPr>
                <w:rFonts w:ascii="Times New Roman"/>
                <w:sz w:val="14"/>
                <w:u w:val="thick"/>
              </w:rPr>
              <w:tab/>
            </w:r>
            <w:r>
              <w:rPr>
                <w:spacing w:val="-10"/>
                <w:sz w:val="14"/>
                <w:u w:val="thick"/>
              </w:rPr>
              <w:t>1</w:t>
            </w:r>
            <w:r>
              <w:rPr>
                <w:sz w:val="14"/>
                <w:u w:val="thick"/>
              </w:rPr>
              <w:tab/>
            </w:r>
          </w:p>
        </w:tc>
      </w:tr>
      <w:tr>
        <w:trPr>
          <w:trHeight w:val="171" w:hRule="atLeast"/>
        </w:trPr>
        <w:tc>
          <w:tcPr>
            <w:tcW w:w="2739" w:type="dxa"/>
          </w:tcPr>
          <w:p>
            <w:pPr>
              <w:pStyle w:val="TableParagraph"/>
              <w:spacing w:line="122" w:lineRule="exact" w:before="29"/>
              <w:rPr>
                <w:sz w:val="14"/>
              </w:rPr>
            </w:pPr>
            <w:r>
              <w:rPr>
                <w:spacing w:val="-2"/>
                <w:sz w:val="14"/>
              </w:rPr>
              <w:t>Missouri</w:t>
            </w:r>
          </w:p>
        </w:tc>
        <w:tc>
          <w:tcPr>
            <w:tcW w:w="2886" w:type="dxa"/>
            <w:gridSpan w:val="2"/>
          </w:tcPr>
          <w:p>
            <w:pPr>
              <w:pStyle w:val="TableParagraph"/>
              <w:spacing w:line="122" w:lineRule="exact" w:before="29"/>
              <w:ind w:right="235"/>
              <w:jc w:val="right"/>
              <w:rPr>
                <w:sz w:val="14"/>
              </w:rPr>
            </w:pPr>
            <w:r>
              <w:rPr>
                <w:spacing w:val="-5"/>
                <w:sz w:val="14"/>
              </w:rPr>
              <w:t>17</w:t>
            </w:r>
          </w:p>
        </w:tc>
        <w:tc>
          <w:tcPr>
            <w:tcW w:w="3197" w:type="dxa"/>
          </w:tcPr>
          <w:p>
            <w:pPr>
              <w:pStyle w:val="TableParagraph"/>
              <w:spacing w:line="122" w:lineRule="exact" w:before="29"/>
              <w:ind w:left="341"/>
              <w:rPr>
                <w:b/>
                <w:sz w:val="14"/>
              </w:rPr>
            </w:pPr>
            <w:r>
              <w:rPr>
                <w:b/>
                <w:sz w:val="14"/>
              </w:rPr>
              <w:t>Total</w:t>
            </w:r>
            <w:r>
              <w:rPr>
                <w:b/>
                <w:spacing w:val="5"/>
                <w:sz w:val="14"/>
              </w:rPr>
              <w:t> </w:t>
            </w:r>
            <w:r>
              <w:rPr>
                <w:b/>
                <w:sz w:val="14"/>
              </w:rPr>
              <w:t>Domestic</w:t>
            </w:r>
            <w:r>
              <w:rPr>
                <w:b/>
                <w:spacing w:val="5"/>
                <w:sz w:val="14"/>
              </w:rPr>
              <w:t> </w:t>
            </w:r>
            <w:r>
              <w:rPr>
                <w:b/>
                <w:sz w:val="14"/>
              </w:rPr>
              <w:t>store</w:t>
            </w:r>
            <w:r>
              <w:rPr>
                <w:b/>
                <w:spacing w:val="5"/>
                <w:sz w:val="14"/>
              </w:rPr>
              <w:t> </w:t>
            </w:r>
            <w:r>
              <w:rPr>
                <w:b/>
                <w:spacing w:val="-2"/>
                <w:sz w:val="14"/>
              </w:rPr>
              <w:t>count</w:t>
            </w:r>
          </w:p>
        </w:tc>
        <w:tc>
          <w:tcPr>
            <w:tcW w:w="2650" w:type="dxa"/>
            <w:gridSpan w:val="2"/>
          </w:tcPr>
          <w:p>
            <w:pPr>
              <w:pStyle w:val="TableParagraph"/>
              <w:spacing w:line="149" w:lineRule="exact" w:before="2"/>
              <w:ind w:right="218"/>
              <w:jc w:val="right"/>
              <w:rPr>
                <w:b/>
                <w:sz w:val="14"/>
              </w:rPr>
            </w:pPr>
            <w:r>
              <w:rPr>
                <w:b/>
                <w:spacing w:val="-5"/>
                <w:sz w:val="14"/>
              </w:rPr>
              <w:t>978</w:t>
            </w:r>
          </w:p>
        </w:tc>
      </w:tr>
      <w:tr>
        <w:trPr>
          <w:trHeight w:val="171" w:hRule="atLeast"/>
        </w:trPr>
        <w:tc>
          <w:tcPr>
            <w:tcW w:w="2739" w:type="dxa"/>
            <w:shd w:val="clear" w:color="auto" w:fill="DAE3FA"/>
          </w:tcPr>
          <w:p>
            <w:pPr>
              <w:pStyle w:val="TableParagraph"/>
              <w:spacing w:line="152" w:lineRule="exact"/>
              <w:rPr>
                <w:sz w:val="14"/>
              </w:rPr>
            </w:pPr>
            <w:r>
              <w:rPr>
                <w:spacing w:val="-2"/>
                <w:sz w:val="14"/>
              </w:rPr>
              <w:t>Montana</w:t>
            </w:r>
          </w:p>
        </w:tc>
        <w:tc>
          <w:tcPr>
            <w:tcW w:w="2886" w:type="dxa"/>
            <w:gridSpan w:val="2"/>
            <w:shd w:val="clear" w:color="auto" w:fill="DAE3FA"/>
          </w:tcPr>
          <w:p>
            <w:pPr>
              <w:pStyle w:val="TableParagraph"/>
              <w:spacing w:line="152" w:lineRule="exact"/>
              <w:ind w:right="235"/>
              <w:jc w:val="right"/>
              <w:rPr>
                <w:sz w:val="14"/>
              </w:rPr>
            </w:pPr>
            <w:r>
              <w:rPr>
                <w:spacing w:val="-10"/>
                <w:sz w:val="14"/>
              </w:rPr>
              <w:t>3</w:t>
            </w:r>
          </w:p>
        </w:tc>
        <w:tc>
          <w:tcPr>
            <w:tcW w:w="3197" w:type="dxa"/>
            <w:shd w:val="clear" w:color="auto" w:fill="DAE3FA"/>
          </w:tcPr>
          <w:p>
            <w:pPr>
              <w:pStyle w:val="TableParagraph"/>
              <w:spacing w:line="152" w:lineRule="exact"/>
              <w:ind w:left="238"/>
              <w:rPr>
                <w:sz w:val="14"/>
              </w:rPr>
            </w:pPr>
            <w:r>
              <w:rPr>
                <w:sz w:val="14"/>
              </w:rPr>
              <w:t>Square</w:t>
            </w:r>
            <w:r>
              <w:rPr>
                <w:spacing w:val="7"/>
                <w:sz w:val="14"/>
              </w:rPr>
              <w:t> </w:t>
            </w:r>
            <w:r>
              <w:rPr>
                <w:sz w:val="14"/>
              </w:rPr>
              <w:t>footage</w:t>
            </w:r>
            <w:r>
              <w:rPr>
                <w:spacing w:val="7"/>
                <w:sz w:val="14"/>
              </w:rPr>
              <w:t> </w:t>
            </w:r>
            <w:r>
              <w:rPr>
                <w:sz w:val="14"/>
              </w:rPr>
              <w:t>(in</w:t>
            </w:r>
            <w:r>
              <w:rPr>
                <w:spacing w:val="7"/>
                <w:sz w:val="14"/>
              </w:rPr>
              <w:t> </w:t>
            </w:r>
            <w:r>
              <w:rPr>
                <w:spacing w:val="-2"/>
                <w:sz w:val="14"/>
              </w:rPr>
              <w:t>thousands)</w:t>
            </w:r>
          </w:p>
        </w:tc>
        <w:tc>
          <w:tcPr>
            <w:tcW w:w="2650" w:type="dxa"/>
            <w:gridSpan w:val="2"/>
            <w:tcBorders>
              <w:top w:val="double" w:sz="6" w:space="0" w:color="000000"/>
            </w:tcBorders>
            <w:shd w:val="clear" w:color="auto" w:fill="DAE3FA"/>
          </w:tcPr>
          <w:p>
            <w:pPr>
              <w:pStyle w:val="TableParagraph"/>
              <w:spacing w:line="152" w:lineRule="exact"/>
              <w:ind w:right="218"/>
              <w:jc w:val="right"/>
              <w:rPr>
                <w:sz w:val="14"/>
              </w:rPr>
            </w:pPr>
            <w:r>
              <w:rPr>
                <w:spacing w:val="-2"/>
                <w:sz w:val="14"/>
              </w:rPr>
              <w:t>37,388</w:t>
            </w:r>
          </w:p>
        </w:tc>
      </w:tr>
      <w:tr>
        <w:trPr>
          <w:trHeight w:val="282" w:hRule="atLeast"/>
        </w:trPr>
        <w:tc>
          <w:tcPr>
            <w:tcW w:w="8822" w:type="dxa"/>
            <w:gridSpan w:val="4"/>
          </w:tcPr>
          <w:p>
            <w:pPr>
              <w:pStyle w:val="TableParagraph"/>
              <w:spacing w:before="61"/>
              <w:rPr>
                <w:sz w:val="12"/>
              </w:rPr>
            </w:pPr>
            <w:r>
              <w:rPr>
                <w:w w:val="105"/>
                <w:sz w:val="12"/>
              </w:rPr>
              <w:t>(1)</w:t>
            </w:r>
            <w:r>
              <w:rPr>
                <w:spacing w:val="42"/>
                <w:w w:val="105"/>
                <w:sz w:val="12"/>
              </w:rPr>
              <w:t>  </w:t>
            </w:r>
            <w:r>
              <w:rPr>
                <w:w w:val="105"/>
                <w:sz w:val="12"/>
              </w:rPr>
              <w:t>Includes</w:t>
            </w:r>
            <w:r>
              <w:rPr>
                <w:spacing w:val="-4"/>
                <w:w w:val="105"/>
                <w:sz w:val="12"/>
              </w:rPr>
              <w:t> </w:t>
            </w:r>
            <w:r>
              <w:rPr>
                <w:w w:val="105"/>
                <w:sz w:val="12"/>
              </w:rPr>
              <w:t>20</w:t>
            </w:r>
            <w:r>
              <w:rPr>
                <w:spacing w:val="-4"/>
                <w:w w:val="105"/>
                <w:sz w:val="12"/>
              </w:rPr>
              <w:t> </w:t>
            </w:r>
            <w:r>
              <w:rPr>
                <w:w w:val="105"/>
                <w:sz w:val="12"/>
              </w:rPr>
              <w:t>Pacific</w:t>
            </w:r>
            <w:r>
              <w:rPr>
                <w:spacing w:val="-3"/>
                <w:w w:val="105"/>
                <w:sz w:val="12"/>
              </w:rPr>
              <w:t> </w:t>
            </w:r>
            <w:r>
              <w:rPr>
                <w:w w:val="105"/>
                <w:sz w:val="12"/>
              </w:rPr>
              <w:t>Sales</w:t>
            </w:r>
            <w:r>
              <w:rPr>
                <w:spacing w:val="-4"/>
                <w:w w:val="105"/>
                <w:sz w:val="12"/>
              </w:rPr>
              <w:t> </w:t>
            </w:r>
            <w:r>
              <w:rPr>
                <w:w w:val="105"/>
                <w:sz w:val="12"/>
              </w:rPr>
              <w:t>stores,</w:t>
            </w:r>
            <w:r>
              <w:rPr>
                <w:spacing w:val="-3"/>
                <w:w w:val="105"/>
                <w:sz w:val="12"/>
              </w:rPr>
              <w:t> </w:t>
            </w:r>
            <w:r>
              <w:rPr>
                <w:w w:val="105"/>
                <w:sz w:val="12"/>
              </w:rPr>
              <w:t>19</w:t>
            </w:r>
            <w:r>
              <w:rPr>
                <w:spacing w:val="-4"/>
                <w:w w:val="105"/>
                <w:sz w:val="12"/>
              </w:rPr>
              <w:t> </w:t>
            </w:r>
            <w:r>
              <w:rPr>
                <w:w w:val="105"/>
                <w:sz w:val="12"/>
              </w:rPr>
              <w:t>Best</w:t>
            </w:r>
            <w:r>
              <w:rPr>
                <w:spacing w:val="-3"/>
                <w:w w:val="105"/>
                <w:sz w:val="12"/>
              </w:rPr>
              <w:t> </w:t>
            </w:r>
            <w:r>
              <w:rPr>
                <w:w w:val="105"/>
                <w:sz w:val="12"/>
              </w:rPr>
              <w:t>Buy</w:t>
            </w:r>
            <w:r>
              <w:rPr>
                <w:spacing w:val="-4"/>
                <w:w w:val="105"/>
                <w:sz w:val="12"/>
              </w:rPr>
              <w:t> </w:t>
            </w:r>
            <w:r>
              <w:rPr>
                <w:w w:val="105"/>
                <w:sz w:val="12"/>
              </w:rPr>
              <w:t>Outlet</w:t>
            </w:r>
            <w:r>
              <w:rPr>
                <w:spacing w:val="-4"/>
                <w:w w:val="105"/>
                <w:sz w:val="12"/>
              </w:rPr>
              <w:t> </w:t>
            </w:r>
            <w:r>
              <w:rPr>
                <w:w w:val="105"/>
                <w:sz w:val="12"/>
              </w:rPr>
              <w:t>Centers</w:t>
            </w:r>
            <w:r>
              <w:rPr>
                <w:spacing w:val="-3"/>
                <w:w w:val="105"/>
                <w:sz w:val="12"/>
              </w:rPr>
              <w:t> </w:t>
            </w:r>
            <w:r>
              <w:rPr>
                <w:w w:val="105"/>
                <w:sz w:val="12"/>
              </w:rPr>
              <w:t>and</w:t>
            </w:r>
            <w:r>
              <w:rPr>
                <w:spacing w:val="-4"/>
                <w:w w:val="105"/>
                <w:sz w:val="12"/>
              </w:rPr>
              <w:t> </w:t>
            </w:r>
            <w:r>
              <w:rPr>
                <w:w w:val="105"/>
                <w:sz w:val="12"/>
              </w:rPr>
              <w:t>14</w:t>
            </w:r>
            <w:r>
              <w:rPr>
                <w:spacing w:val="-5"/>
                <w:w w:val="105"/>
                <w:sz w:val="12"/>
              </w:rPr>
              <w:t> </w:t>
            </w:r>
            <w:r>
              <w:rPr>
                <w:w w:val="105"/>
                <w:sz w:val="12"/>
              </w:rPr>
              <w:t>Yardbird</w:t>
            </w:r>
            <w:r>
              <w:rPr>
                <w:spacing w:val="-4"/>
                <w:w w:val="105"/>
                <w:sz w:val="12"/>
              </w:rPr>
              <w:t> </w:t>
            </w:r>
            <w:r>
              <w:rPr>
                <w:w w:val="105"/>
                <w:sz w:val="12"/>
              </w:rPr>
              <w:t>stand-alone</w:t>
            </w:r>
            <w:r>
              <w:rPr>
                <w:spacing w:val="-3"/>
                <w:w w:val="105"/>
                <w:sz w:val="12"/>
              </w:rPr>
              <w:t> </w:t>
            </w:r>
            <w:r>
              <w:rPr>
                <w:spacing w:val="-2"/>
                <w:w w:val="105"/>
                <w:sz w:val="12"/>
              </w:rPr>
              <w:t>stores.</w:t>
            </w:r>
          </w:p>
        </w:tc>
        <w:tc>
          <w:tcPr>
            <w:tcW w:w="2650" w:type="dxa"/>
            <w:gridSpan w:val="2"/>
          </w:tcPr>
          <w:p>
            <w:pPr>
              <w:pStyle w:val="TableParagraph"/>
              <w:rPr>
                <w:rFonts w:ascii="Times New Roman"/>
                <w:sz w:val="14"/>
              </w:rPr>
            </w:pPr>
          </w:p>
        </w:tc>
      </w:tr>
      <w:tr>
        <w:trPr>
          <w:trHeight w:val="345" w:hRule="atLeast"/>
        </w:trPr>
        <w:tc>
          <w:tcPr>
            <w:tcW w:w="8822" w:type="dxa"/>
            <w:gridSpan w:val="4"/>
          </w:tcPr>
          <w:p>
            <w:pPr>
              <w:pStyle w:val="TableParagraph"/>
              <w:spacing w:before="77"/>
              <w:rPr>
                <w:b/>
                <w:sz w:val="16"/>
              </w:rPr>
            </w:pPr>
            <w:r>
              <w:rPr>
                <w:b/>
                <w:sz w:val="16"/>
              </w:rPr>
              <w:t>International </w:t>
            </w:r>
            <w:r>
              <w:rPr>
                <w:b/>
                <w:spacing w:val="-2"/>
                <w:sz w:val="16"/>
              </w:rPr>
              <w:t>Stores</w:t>
            </w:r>
          </w:p>
        </w:tc>
        <w:tc>
          <w:tcPr>
            <w:tcW w:w="2650" w:type="dxa"/>
            <w:gridSpan w:val="2"/>
          </w:tcPr>
          <w:p>
            <w:pPr>
              <w:pStyle w:val="TableParagraph"/>
              <w:rPr>
                <w:rFonts w:ascii="Times New Roman"/>
                <w:sz w:val="14"/>
              </w:rPr>
            </w:pPr>
          </w:p>
        </w:tc>
      </w:tr>
      <w:tr>
        <w:trPr>
          <w:trHeight w:val="383" w:hRule="atLeast"/>
        </w:trPr>
        <w:tc>
          <w:tcPr>
            <w:tcW w:w="8822" w:type="dxa"/>
            <w:gridSpan w:val="4"/>
          </w:tcPr>
          <w:p>
            <w:pPr>
              <w:pStyle w:val="TableParagraph"/>
              <w:spacing w:before="80"/>
              <w:rPr>
                <w:sz w:val="16"/>
              </w:rPr>
            </w:pPr>
            <w:r>
              <w:rPr>
                <w:sz w:val="16"/>
              </w:rPr>
              <w:t>The location and total square footage of our International segment stores at the end of fiscal 2023 were as </w:t>
            </w:r>
            <w:r>
              <w:rPr>
                <w:spacing w:val="-2"/>
                <w:sz w:val="16"/>
              </w:rPr>
              <w:t>follows:</w:t>
            </w:r>
          </w:p>
        </w:tc>
        <w:tc>
          <w:tcPr>
            <w:tcW w:w="2650" w:type="dxa"/>
            <w:gridSpan w:val="2"/>
          </w:tcPr>
          <w:p>
            <w:pPr>
              <w:pStyle w:val="TableParagraph"/>
              <w:rPr>
                <w:rFonts w:ascii="Times New Roman"/>
                <w:sz w:val="14"/>
              </w:rPr>
            </w:pPr>
          </w:p>
        </w:tc>
      </w:tr>
      <w:tr>
        <w:trPr>
          <w:trHeight w:val="313" w:hRule="atLeast"/>
        </w:trPr>
        <w:tc>
          <w:tcPr>
            <w:tcW w:w="8822" w:type="dxa"/>
            <w:gridSpan w:val="4"/>
          </w:tcPr>
          <w:p>
            <w:pPr>
              <w:pStyle w:val="TableParagraph"/>
              <w:rPr>
                <w:rFonts w:ascii="Times New Roman"/>
                <w:sz w:val="14"/>
              </w:rPr>
            </w:pPr>
          </w:p>
        </w:tc>
        <w:tc>
          <w:tcPr>
            <w:tcW w:w="2650" w:type="dxa"/>
            <w:gridSpan w:val="2"/>
          </w:tcPr>
          <w:p>
            <w:pPr>
              <w:pStyle w:val="TableParagraph"/>
              <w:spacing w:line="174" w:lineRule="exact" w:before="120"/>
              <w:ind w:left="1098"/>
              <w:rPr>
                <w:b/>
                <w:sz w:val="12"/>
              </w:rPr>
            </w:pPr>
            <w:r>
              <w:rPr>
                <w:b/>
                <w:sz w:val="14"/>
              </w:rPr>
              <w:t>Canada</w:t>
            </w:r>
            <w:r>
              <w:rPr>
                <w:b/>
                <w:spacing w:val="10"/>
                <w:sz w:val="14"/>
              </w:rPr>
              <w:t> </w:t>
            </w:r>
            <w:r>
              <w:rPr>
                <w:b/>
                <w:spacing w:val="-2"/>
                <w:sz w:val="14"/>
              </w:rPr>
              <w:t>Stores</w:t>
            </w:r>
            <w:r>
              <w:rPr>
                <w:b/>
                <w:spacing w:val="-2"/>
                <w:position w:val="5"/>
                <w:sz w:val="12"/>
              </w:rPr>
              <w:t>(1)</w:t>
            </w:r>
          </w:p>
        </w:tc>
      </w:tr>
      <w:tr>
        <w:trPr>
          <w:trHeight w:val="176" w:hRule="atLeast"/>
        </w:trPr>
        <w:tc>
          <w:tcPr>
            <w:tcW w:w="8822" w:type="dxa"/>
            <w:gridSpan w:val="4"/>
            <w:shd w:val="clear" w:color="auto" w:fill="DAE3FA"/>
          </w:tcPr>
          <w:p>
            <w:pPr>
              <w:pStyle w:val="TableParagraph"/>
              <w:spacing w:line="138" w:lineRule="exact" w:before="14"/>
              <w:rPr>
                <w:sz w:val="14"/>
              </w:rPr>
            </w:pPr>
            <w:r>
              <w:rPr>
                <w:spacing w:val="-2"/>
                <w:sz w:val="14"/>
              </w:rPr>
              <w:t>Alberta</w:t>
            </w:r>
          </w:p>
        </w:tc>
        <w:tc>
          <w:tcPr>
            <w:tcW w:w="2650" w:type="dxa"/>
            <w:gridSpan w:val="2"/>
            <w:tcBorders>
              <w:top w:val="single" w:sz="12" w:space="0" w:color="000000"/>
            </w:tcBorders>
            <w:shd w:val="clear" w:color="auto" w:fill="DAE3FA"/>
          </w:tcPr>
          <w:p>
            <w:pPr>
              <w:pStyle w:val="TableParagraph"/>
              <w:spacing w:line="138" w:lineRule="exact" w:before="14"/>
              <w:ind w:right="252"/>
              <w:jc w:val="right"/>
              <w:rPr>
                <w:sz w:val="14"/>
              </w:rPr>
            </w:pPr>
            <w:r>
              <w:rPr>
                <w:spacing w:val="-5"/>
                <w:sz w:val="14"/>
              </w:rPr>
              <w:t>24</w:t>
            </w:r>
          </w:p>
        </w:tc>
      </w:tr>
      <w:tr>
        <w:trPr>
          <w:trHeight w:val="197" w:hRule="atLeast"/>
        </w:trPr>
        <w:tc>
          <w:tcPr>
            <w:tcW w:w="8822" w:type="dxa"/>
            <w:gridSpan w:val="4"/>
          </w:tcPr>
          <w:p>
            <w:pPr>
              <w:pStyle w:val="TableParagraph"/>
              <w:spacing w:line="152" w:lineRule="exact" w:before="29"/>
              <w:rPr>
                <w:sz w:val="14"/>
              </w:rPr>
            </w:pPr>
            <w:r>
              <w:rPr>
                <w:sz w:val="14"/>
              </w:rPr>
              <w:t>British</w:t>
            </w:r>
            <w:r>
              <w:rPr>
                <w:spacing w:val="7"/>
                <w:sz w:val="14"/>
              </w:rPr>
              <w:t> </w:t>
            </w:r>
            <w:r>
              <w:rPr>
                <w:spacing w:val="-2"/>
                <w:sz w:val="14"/>
              </w:rPr>
              <w:t>Columbia</w:t>
            </w:r>
          </w:p>
        </w:tc>
        <w:tc>
          <w:tcPr>
            <w:tcW w:w="2650" w:type="dxa"/>
            <w:gridSpan w:val="2"/>
          </w:tcPr>
          <w:p>
            <w:pPr>
              <w:pStyle w:val="TableParagraph"/>
              <w:spacing w:line="152" w:lineRule="exact" w:before="29"/>
              <w:ind w:right="252"/>
              <w:jc w:val="right"/>
              <w:rPr>
                <w:sz w:val="14"/>
              </w:rPr>
            </w:pPr>
            <w:r>
              <w:rPr>
                <w:spacing w:val="-5"/>
                <w:sz w:val="14"/>
              </w:rPr>
              <w:t>27</w:t>
            </w:r>
          </w:p>
        </w:tc>
      </w:tr>
      <w:tr>
        <w:trPr>
          <w:trHeight w:val="191" w:hRule="atLeast"/>
        </w:trPr>
        <w:tc>
          <w:tcPr>
            <w:tcW w:w="8822" w:type="dxa"/>
            <w:gridSpan w:val="4"/>
            <w:shd w:val="clear" w:color="auto" w:fill="DAE3FA"/>
          </w:tcPr>
          <w:p>
            <w:pPr>
              <w:pStyle w:val="TableParagraph"/>
              <w:spacing w:line="138" w:lineRule="exact" w:before="29"/>
              <w:rPr>
                <w:sz w:val="14"/>
              </w:rPr>
            </w:pPr>
            <w:r>
              <w:rPr>
                <w:spacing w:val="-2"/>
                <w:sz w:val="14"/>
              </w:rPr>
              <w:t>Manitoba</w:t>
            </w:r>
          </w:p>
        </w:tc>
        <w:tc>
          <w:tcPr>
            <w:tcW w:w="2650" w:type="dxa"/>
            <w:gridSpan w:val="2"/>
            <w:shd w:val="clear" w:color="auto" w:fill="DAE3FA"/>
          </w:tcPr>
          <w:p>
            <w:pPr>
              <w:pStyle w:val="TableParagraph"/>
              <w:spacing w:line="138" w:lineRule="exact" w:before="29"/>
              <w:ind w:right="252"/>
              <w:jc w:val="right"/>
              <w:rPr>
                <w:sz w:val="14"/>
              </w:rPr>
            </w:pPr>
            <w:r>
              <w:rPr>
                <w:spacing w:val="-10"/>
                <w:sz w:val="14"/>
              </w:rPr>
              <w:t>4</w:t>
            </w:r>
          </w:p>
        </w:tc>
      </w:tr>
      <w:tr>
        <w:trPr>
          <w:trHeight w:val="197" w:hRule="atLeast"/>
        </w:trPr>
        <w:tc>
          <w:tcPr>
            <w:tcW w:w="8822" w:type="dxa"/>
            <w:gridSpan w:val="4"/>
          </w:tcPr>
          <w:p>
            <w:pPr>
              <w:pStyle w:val="TableParagraph"/>
              <w:spacing w:line="152" w:lineRule="exact" w:before="29"/>
              <w:rPr>
                <w:sz w:val="14"/>
              </w:rPr>
            </w:pPr>
            <w:r>
              <w:rPr>
                <w:sz w:val="14"/>
              </w:rPr>
              <w:t>New</w:t>
            </w:r>
            <w:r>
              <w:rPr>
                <w:spacing w:val="5"/>
                <w:sz w:val="14"/>
              </w:rPr>
              <w:t> </w:t>
            </w:r>
            <w:r>
              <w:rPr>
                <w:spacing w:val="-2"/>
                <w:sz w:val="14"/>
              </w:rPr>
              <w:t>Brunswick</w:t>
            </w:r>
          </w:p>
        </w:tc>
        <w:tc>
          <w:tcPr>
            <w:tcW w:w="2650" w:type="dxa"/>
            <w:gridSpan w:val="2"/>
          </w:tcPr>
          <w:p>
            <w:pPr>
              <w:pStyle w:val="TableParagraph"/>
              <w:spacing w:line="152" w:lineRule="exact" w:before="29"/>
              <w:ind w:right="252"/>
              <w:jc w:val="right"/>
              <w:rPr>
                <w:sz w:val="14"/>
              </w:rPr>
            </w:pPr>
            <w:r>
              <w:rPr>
                <w:spacing w:val="-10"/>
                <w:sz w:val="14"/>
              </w:rPr>
              <w:t>3</w:t>
            </w:r>
          </w:p>
        </w:tc>
      </w:tr>
      <w:tr>
        <w:trPr>
          <w:trHeight w:val="187" w:hRule="atLeast"/>
        </w:trPr>
        <w:tc>
          <w:tcPr>
            <w:tcW w:w="8822" w:type="dxa"/>
            <w:gridSpan w:val="4"/>
            <w:shd w:val="clear" w:color="auto" w:fill="DAE3FA"/>
          </w:tcPr>
          <w:p>
            <w:pPr>
              <w:pStyle w:val="TableParagraph"/>
              <w:spacing w:line="152" w:lineRule="exact" w:before="16"/>
              <w:rPr>
                <w:sz w:val="14"/>
              </w:rPr>
            </w:pPr>
            <w:r>
              <w:rPr>
                <w:spacing w:val="-2"/>
                <w:sz w:val="14"/>
              </w:rPr>
              <w:t>Newfoundland</w:t>
            </w:r>
          </w:p>
        </w:tc>
        <w:tc>
          <w:tcPr>
            <w:tcW w:w="2650" w:type="dxa"/>
            <w:gridSpan w:val="2"/>
            <w:shd w:val="clear" w:color="auto" w:fill="DAE3FA"/>
          </w:tcPr>
          <w:p>
            <w:pPr>
              <w:pStyle w:val="TableParagraph"/>
              <w:spacing w:line="152" w:lineRule="exact" w:before="16"/>
              <w:ind w:right="252"/>
              <w:jc w:val="right"/>
              <w:rPr>
                <w:sz w:val="14"/>
              </w:rPr>
            </w:pPr>
            <w:r>
              <w:rPr>
                <w:spacing w:val="-10"/>
                <w:sz w:val="14"/>
              </w:rPr>
              <w:t>1</w:t>
            </w:r>
          </w:p>
        </w:tc>
      </w:tr>
      <w:tr>
        <w:trPr>
          <w:trHeight w:val="191" w:hRule="atLeast"/>
        </w:trPr>
        <w:tc>
          <w:tcPr>
            <w:tcW w:w="8822" w:type="dxa"/>
            <w:gridSpan w:val="4"/>
          </w:tcPr>
          <w:p>
            <w:pPr>
              <w:pStyle w:val="TableParagraph"/>
              <w:spacing w:line="138" w:lineRule="exact" w:before="29"/>
              <w:rPr>
                <w:sz w:val="14"/>
              </w:rPr>
            </w:pPr>
            <w:r>
              <w:rPr>
                <w:sz w:val="14"/>
              </w:rPr>
              <w:t>Nova</w:t>
            </w:r>
            <w:r>
              <w:rPr>
                <w:spacing w:val="6"/>
                <w:sz w:val="14"/>
              </w:rPr>
              <w:t> </w:t>
            </w:r>
            <w:r>
              <w:rPr>
                <w:spacing w:val="-2"/>
                <w:sz w:val="14"/>
              </w:rPr>
              <w:t>Scotia</w:t>
            </w:r>
          </w:p>
        </w:tc>
        <w:tc>
          <w:tcPr>
            <w:tcW w:w="2650" w:type="dxa"/>
            <w:gridSpan w:val="2"/>
          </w:tcPr>
          <w:p>
            <w:pPr>
              <w:pStyle w:val="TableParagraph"/>
              <w:spacing w:line="138" w:lineRule="exact" w:before="29"/>
              <w:ind w:right="252"/>
              <w:jc w:val="right"/>
              <w:rPr>
                <w:sz w:val="14"/>
              </w:rPr>
            </w:pPr>
            <w:r>
              <w:rPr>
                <w:spacing w:val="-10"/>
                <w:sz w:val="14"/>
              </w:rPr>
              <w:t>4</w:t>
            </w:r>
          </w:p>
        </w:tc>
      </w:tr>
      <w:tr>
        <w:trPr>
          <w:trHeight w:val="197" w:hRule="atLeast"/>
        </w:trPr>
        <w:tc>
          <w:tcPr>
            <w:tcW w:w="8822" w:type="dxa"/>
            <w:gridSpan w:val="4"/>
            <w:shd w:val="clear" w:color="auto" w:fill="DAE3FA"/>
          </w:tcPr>
          <w:p>
            <w:pPr>
              <w:pStyle w:val="TableParagraph"/>
              <w:spacing w:line="152" w:lineRule="exact" w:before="29"/>
              <w:rPr>
                <w:sz w:val="14"/>
              </w:rPr>
            </w:pPr>
            <w:r>
              <w:rPr>
                <w:spacing w:val="-2"/>
                <w:sz w:val="14"/>
              </w:rPr>
              <w:t>Ontario</w:t>
            </w:r>
          </w:p>
        </w:tc>
        <w:tc>
          <w:tcPr>
            <w:tcW w:w="2650" w:type="dxa"/>
            <w:gridSpan w:val="2"/>
            <w:shd w:val="clear" w:color="auto" w:fill="DAE3FA"/>
          </w:tcPr>
          <w:p>
            <w:pPr>
              <w:pStyle w:val="TableParagraph"/>
              <w:spacing w:line="152" w:lineRule="exact" w:before="29"/>
              <w:ind w:right="252"/>
              <w:jc w:val="right"/>
              <w:rPr>
                <w:sz w:val="14"/>
              </w:rPr>
            </w:pPr>
            <w:r>
              <w:rPr>
                <w:spacing w:val="-5"/>
                <w:sz w:val="14"/>
              </w:rPr>
              <w:t>69</w:t>
            </w:r>
          </w:p>
        </w:tc>
      </w:tr>
      <w:tr>
        <w:trPr>
          <w:trHeight w:val="191" w:hRule="atLeast"/>
        </w:trPr>
        <w:tc>
          <w:tcPr>
            <w:tcW w:w="8822" w:type="dxa"/>
            <w:gridSpan w:val="4"/>
          </w:tcPr>
          <w:p>
            <w:pPr>
              <w:pStyle w:val="TableParagraph"/>
              <w:spacing w:line="138" w:lineRule="exact" w:before="29"/>
              <w:rPr>
                <w:sz w:val="14"/>
              </w:rPr>
            </w:pPr>
            <w:r>
              <w:rPr>
                <w:sz w:val="14"/>
              </w:rPr>
              <w:t>Prince</w:t>
            </w:r>
            <w:r>
              <w:rPr>
                <w:spacing w:val="8"/>
                <w:sz w:val="14"/>
              </w:rPr>
              <w:t> </w:t>
            </w:r>
            <w:r>
              <w:rPr>
                <w:sz w:val="14"/>
              </w:rPr>
              <w:t>Edward</w:t>
            </w:r>
            <w:r>
              <w:rPr>
                <w:spacing w:val="9"/>
                <w:sz w:val="14"/>
              </w:rPr>
              <w:t> </w:t>
            </w:r>
            <w:r>
              <w:rPr>
                <w:spacing w:val="-2"/>
                <w:sz w:val="14"/>
              </w:rPr>
              <w:t>Island</w:t>
            </w:r>
          </w:p>
        </w:tc>
        <w:tc>
          <w:tcPr>
            <w:tcW w:w="2650" w:type="dxa"/>
            <w:gridSpan w:val="2"/>
          </w:tcPr>
          <w:p>
            <w:pPr>
              <w:pStyle w:val="TableParagraph"/>
              <w:spacing w:line="138" w:lineRule="exact" w:before="29"/>
              <w:ind w:right="252"/>
              <w:jc w:val="right"/>
              <w:rPr>
                <w:sz w:val="14"/>
              </w:rPr>
            </w:pPr>
            <w:r>
              <w:rPr>
                <w:spacing w:val="-10"/>
                <w:sz w:val="14"/>
              </w:rPr>
              <w:t>1</w:t>
            </w:r>
          </w:p>
        </w:tc>
      </w:tr>
      <w:tr>
        <w:trPr>
          <w:trHeight w:val="197" w:hRule="atLeast"/>
        </w:trPr>
        <w:tc>
          <w:tcPr>
            <w:tcW w:w="8822" w:type="dxa"/>
            <w:gridSpan w:val="4"/>
            <w:shd w:val="clear" w:color="auto" w:fill="DAE3FA"/>
          </w:tcPr>
          <w:p>
            <w:pPr>
              <w:pStyle w:val="TableParagraph"/>
              <w:spacing w:line="152" w:lineRule="exact" w:before="29"/>
              <w:rPr>
                <w:sz w:val="14"/>
              </w:rPr>
            </w:pPr>
            <w:r>
              <w:rPr>
                <w:spacing w:val="-2"/>
                <w:sz w:val="14"/>
              </w:rPr>
              <w:t>Quebec</w:t>
            </w:r>
          </w:p>
        </w:tc>
        <w:tc>
          <w:tcPr>
            <w:tcW w:w="2650" w:type="dxa"/>
            <w:gridSpan w:val="2"/>
            <w:shd w:val="clear" w:color="auto" w:fill="DAE3FA"/>
          </w:tcPr>
          <w:p>
            <w:pPr>
              <w:pStyle w:val="TableParagraph"/>
              <w:spacing w:line="152" w:lineRule="exact" w:before="29"/>
              <w:ind w:right="252"/>
              <w:jc w:val="right"/>
              <w:rPr>
                <w:sz w:val="14"/>
              </w:rPr>
            </w:pPr>
            <w:r>
              <w:rPr>
                <w:spacing w:val="-5"/>
                <w:sz w:val="14"/>
              </w:rPr>
              <w:t>23</w:t>
            </w:r>
          </w:p>
        </w:tc>
      </w:tr>
      <w:tr>
        <w:trPr>
          <w:trHeight w:val="187" w:hRule="atLeast"/>
        </w:trPr>
        <w:tc>
          <w:tcPr>
            <w:tcW w:w="8822" w:type="dxa"/>
            <w:gridSpan w:val="4"/>
          </w:tcPr>
          <w:p>
            <w:pPr>
              <w:pStyle w:val="TableParagraph"/>
              <w:spacing w:line="152" w:lineRule="exact" w:before="16"/>
              <w:rPr>
                <w:sz w:val="14"/>
              </w:rPr>
            </w:pPr>
            <w:r>
              <w:rPr>
                <w:spacing w:val="-2"/>
                <w:sz w:val="14"/>
              </w:rPr>
              <w:t>Saskatchewan</w:t>
            </w:r>
          </w:p>
        </w:tc>
        <w:tc>
          <w:tcPr>
            <w:tcW w:w="2650" w:type="dxa"/>
            <w:gridSpan w:val="2"/>
          </w:tcPr>
          <w:p>
            <w:pPr>
              <w:pStyle w:val="TableParagraph"/>
              <w:tabs>
                <w:tab w:pos="2315" w:val="left" w:leader="none"/>
                <w:tab w:pos="2653" w:val="left" w:leader="none"/>
              </w:tabs>
              <w:spacing w:line="152" w:lineRule="exact" w:before="16"/>
              <w:ind w:left="696" w:right="-15"/>
              <w:rPr>
                <w:sz w:val="14"/>
              </w:rPr>
            </w:pPr>
            <w:r>
              <w:rPr>
                <w:rFonts w:ascii="Times New Roman"/>
                <w:sz w:val="14"/>
                <w:u w:val="thick"/>
              </w:rPr>
              <w:tab/>
            </w:r>
            <w:r>
              <w:rPr>
                <w:spacing w:val="-10"/>
                <w:sz w:val="14"/>
                <w:u w:val="thick"/>
              </w:rPr>
              <w:t>4</w:t>
            </w:r>
            <w:r>
              <w:rPr>
                <w:sz w:val="14"/>
                <w:u w:val="thick"/>
              </w:rPr>
              <w:tab/>
            </w:r>
          </w:p>
        </w:tc>
      </w:tr>
      <w:tr>
        <w:trPr>
          <w:trHeight w:val="168" w:hRule="atLeast"/>
        </w:trPr>
        <w:tc>
          <w:tcPr>
            <w:tcW w:w="8822" w:type="dxa"/>
            <w:gridSpan w:val="4"/>
            <w:shd w:val="clear" w:color="auto" w:fill="DAE3FA"/>
          </w:tcPr>
          <w:p>
            <w:pPr>
              <w:pStyle w:val="TableParagraph"/>
              <w:spacing w:line="109" w:lineRule="exact" w:before="29"/>
              <w:ind w:left="102"/>
              <w:rPr>
                <w:b/>
                <w:sz w:val="14"/>
              </w:rPr>
            </w:pPr>
            <w:r>
              <w:rPr>
                <w:b/>
                <w:sz w:val="14"/>
              </w:rPr>
              <w:t>Total</w:t>
            </w:r>
            <w:r>
              <w:rPr>
                <w:b/>
                <w:spacing w:val="6"/>
                <w:sz w:val="14"/>
              </w:rPr>
              <w:t> </w:t>
            </w:r>
            <w:r>
              <w:rPr>
                <w:b/>
                <w:sz w:val="14"/>
              </w:rPr>
              <w:t>International</w:t>
            </w:r>
            <w:r>
              <w:rPr>
                <w:b/>
                <w:spacing w:val="6"/>
                <w:sz w:val="14"/>
              </w:rPr>
              <w:t> </w:t>
            </w:r>
            <w:r>
              <w:rPr>
                <w:b/>
                <w:sz w:val="14"/>
              </w:rPr>
              <w:t>store</w:t>
            </w:r>
            <w:r>
              <w:rPr>
                <w:b/>
                <w:spacing w:val="7"/>
                <w:sz w:val="14"/>
              </w:rPr>
              <w:t> </w:t>
            </w:r>
            <w:r>
              <w:rPr>
                <w:b/>
                <w:spacing w:val="-2"/>
                <w:sz w:val="14"/>
              </w:rPr>
              <w:t>count</w:t>
            </w:r>
          </w:p>
        </w:tc>
        <w:tc>
          <w:tcPr>
            <w:tcW w:w="2650" w:type="dxa"/>
            <w:gridSpan w:val="2"/>
            <w:shd w:val="clear" w:color="auto" w:fill="DAE3FA"/>
          </w:tcPr>
          <w:p>
            <w:pPr>
              <w:pStyle w:val="TableParagraph"/>
              <w:spacing w:line="136" w:lineRule="exact" w:before="2"/>
              <w:ind w:right="252"/>
              <w:jc w:val="right"/>
              <w:rPr>
                <w:b/>
                <w:sz w:val="14"/>
              </w:rPr>
            </w:pPr>
            <w:r>
              <w:rPr>
                <w:b/>
                <w:spacing w:val="-5"/>
                <w:sz w:val="14"/>
              </w:rPr>
              <w:t>160</w:t>
            </w:r>
          </w:p>
        </w:tc>
      </w:tr>
      <w:tr>
        <w:trPr>
          <w:trHeight w:val="457" w:hRule="atLeast"/>
        </w:trPr>
        <w:tc>
          <w:tcPr>
            <w:tcW w:w="8822" w:type="dxa"/>
            <w:gridSpan w:val="4"/>
          </w:tcPr>
          <w:p>
            <w:pPr>
              <w:pStyle w:val="TableParagraph"/>
              <w:spacing w:before="13"/>
              <w:rPr>
                <w:sz w:val="14"/>
              </w:rPr>
            </w:pPr>
            <w:r>
              <w:rPr>
                <w:sz w:val="14"/>
              </w:rPr>
              <w:t>Square</w:t>
            </w:r>
            <w:r>
              <w:rPr>
                <w:spacing w:val="7"/>
                <w:sz w:val="14"/>
              </w:rPr>
              <w:t> </w:t>
            </w:r>
            <w:r>
              <w:rPr>
                <w:sz w:val="14"/>
              </w:rPr>
              <w:t>footage</w:t>
            </w:r>
            <w:r>
              <w:rPr>
                <w:spacing w:val="7"/>
                <w:sz w:val="14"/>
              </w:rPr>
              <w:t> </w:t>
            </w:r>
            <w:r>
              <w:rPr>
                <w:sz w:val="14"/>
              </w:rPr>
              <w:t>(in</w:t>
            </w:r>
            <w:r>
              <w:rPr>
                <w:spacing w:val="7"/>
                <w:sz w:val="14"/>
              </w:rPr>
              <w:t> </w:t>
            </w:r>
            <w:r>
              <w:rPr>
                <w:spacing w:val="-2"/>
                <w:sz w:val="14"/>
              </w:rPr>
              <w:t>thousands)</w:t>
            </w:r>
          </w:p>
          <w:p>
            <w:pPr>
              <w:pStyle w:val="TableParagraph"/>
              <w:spacing w:before="73"/>
              <w:rPr>
                <w:sz w:val="12"/>
              </w:rPr>
            </w:pPr>
            <w:r>
              <w:rPr>
                <w:w w:val="105"/>
                <w:sz w:val="12"/>
              </w:rPr>
              <w:t>(1)</w:t>
            </w:r>
            <w:r>
              <w:rPr>
                <w:spacing w:val="45"/>
                <w:w w:val="105"/>
                <w:sz w:val="12"/>
              </w:rPr>
              <w:t>  </w:t>
            </w:r>
            <w:r>
              <w:rPr>
                <w:w w:val="105"/>
                <w:sz w:val="12"/>
              </w:rPr>
              <w:t>Includes</w:t>
            </w:r>
            <w:r>
              <w:rPr>
                <w:spacing w:val="-2"/>
                <w:w w:val="105"/>
                <w:sz w:val="12"/>
              </w:rPr>
              <w:t> </w:t>
            </w:r>
            <w:r>
              <w:rPr>
                <w:w w:val="105"/>
                <w:sz w:val="12"/>
              </w:rPr>
              <w:t>33</w:t>
            </w:r>
            <w:r>
              <w:rPr>
                <w:spacing w:val="-2"/>
                <w:w w:val="105"/>
                <w:sz w:val="12"/>
              </w:rPr>
              <w:t> </w:t>
            </w:r>
            <w:r>
              <w:rPr>
                <w:w w:val="105"/>
                <w:sz w:val="12"/>
              </w:rPr>
              <w:t>Best</w:t>
            </w:r>
            <w:r>
              <w:rPr>
                <w:spacing w:val="-2"/>
                <w:w w:val="105"/>
                <w:sz w:val="12"/>
              </w:rPr>
              <w:t> </w:t>
            </w:r>
            <w:r>
              <w:rPr>
                <w:w w:val="105"/>
                <w:sz w:val="12"/>
              </w:rPr>
              <w:t>Buy</w:t>
            </w:r>
            <w:r>
              <w:rPr>
                <w:spacing w:val="-3"/>
                <w:w w:val="105"/>
                <w:sz w:val="12"/>
              </w:rPr>
              <w:t> </w:t>
            </w:r>
            <w:r>
              <w:rPr>
                <w:w w:val="105"/>
                <w:sz w:val="12"/>
              </w:rPr>
              <w:t>Mobile</w:t>
            </w:r>
            <w:r>
              <w:rPr>
                <w:spacing w:val="-2"/>
                <w:w w:val="105"/>
                <w:sz w:val="12"/>
              </w:rPr>
              <w:t> stores.</w:t>
            </w:r>
          </w:p>
        </w:tc>
        <w:tc>
          <w:tcPr>
            <w:tcW w:w="2650" w:type="dxa"/>
            <w:gridSpan w:val="2"/>
            <w:tcBorders>
              <w:top w:val="double" w:sz="6" w:space="0" w:color="000000"/>
            </w:tcBorders>
          </w:tcPr>
          <w:p>
            <w:pPr>
              <w:pStyle w:val="TableParagraph"/>
              <w:spacing w:before="13"/>
              <w:ind w:right="252"/>
              <w:jc w:val="right"/>
              <w:rPr>
                <w:sz w:val="14"/>
              </w:rPr>
            </w:pPr>
            <w:r>
              <w:rPr>
                <w:spacing w:val="-2"/>
                <w:sz w:val="14"/>
              </w:rPr>
              <w:t>3,621</w:t>
            </w:r>
          </w:p>
        </w:tc>
      </w:tr>
      <w:tr>
        <w:trPr>
          <w:trHeight w:val="345" w:hRule="atLeast"/>
        </w:trPr>
        <w:tc>
          <w:tcPr>
            <w:tcW w:w="8822" w:type="dxa"/>
            <w:gridSpan w:val="4"/>
          </w:tcPr>
          <w:p>
            <w:pPr>
              <w:pStyle w:val="TableParagraph"/>
              <w:spacing w:before="77"/>
              <w:rPr>
                <w:b/>
                <w:sz w:val="16"/>
              </w:rPr>
            </w:pPr>
            <w:r>
              <w:rPr>
                <w:b/>
                <w:sz w:val="16"/>
              </w:rPr>
              <w:t>Ownership </w:t>
            </w:r>
            <w:r>
              <w:rPr>
                <w:b/>
                <w:spacing w:val="-2"/>
                <w:sz w:val="16"/>
              </w:rPr>
              <w:t>Status</w:t>
            </w:r>
          </w:p>
        </w:tc>
        <w:tc>
          <w:tcPr>
            <w:tcW w:w="2650" w:type="dxa"/>
            <w:gridSpan w:val="2"/>
          </w:tcPr>
          <w:p>
            <w:pPr>
              <w:pStyle w:val="TableParagraph"/>
              <w:rPr>
                <w:rFonts w:ascii="Times New Roman"/>
                <w:sz w:val="14"/>
              </w:rPr>
            </w:pPr>
          </w:p>
        </w:tc>
      </w:tr>
      <w:tr>
        <w:trPr>
          <w:trHeight w:val="264" w:hRule="atLeast"/>
        </w:trPr>
        <w:tc>
          <w:tcPr>
            <w:tcW w:w="8822" w:type="dxa"/>
            <w:gridSpan w:val="4"/>
          </w:tcPr>
          <w:p>
            <w:pPr>
              <w:pStyle w:val="TableParagraph"/>
              <w:spacing w:line="164" w:lineRule="exact" w:before="80"/>
              <w:rPr>
                <w:sz w:val="16"/>
              </w:rPr>
            </w:pPr>
            <w:r>
              <w:rPr>
                <w:sz w:val="16"/>
              </w:rPr>
              <w:t>The ownership status of our stores at the end of fiscal 2023 was as </w:t>
            </w:r>
            <w:r>
              <w:rPr>
                <w:spacing w:val="-2"/>
                <w:sz w:val="16"/>
              </w:rPr>
              <w:t>follows:</w:t>
            </w:r>
          </w:p>
        </w:tc>
        <w:tc>
          <w:tcPr>
            <w:tcW w:w="2650" w:type="dxa"/>
            <w:gridSpan w:val="2"/>
          </w:tcPr>
          <w:p>
            <w:pPr>
              <w:pStyle w:val="TableParagraph"/>
              <w:rPr>
                <w:rFonts w:ascii="Times New Roman"/>
                <w:sz w:val="14"/>
              </w:rPr>
            </w:pPr>
          </w:p>
        </w:tc>
      </w:tr>
    </w:tbl>
    <w:p>
      <w:pPr>
        <w:pStyle w:val="BodyText"/>
        <w:spacing w:before="75"/>
        <w:ind w:left="0"/>
      </w:pPr>
    </w:p>
    <w:p>
      <w:pPr>
        <w:tabs>
          <w:tab w:pos="6078" w:val="left" w:leader="none"/>
          <w:tab w:pos="8866" w:val="left" w:leader="none"/>
        </w:tabs>
        <w:spacing w:before="0"/>
        <w:ind w:left="2685" w:right="0" w:firstLine="0"/>
        <w:jc w:val="left"/>
        <w:rPr>
          <w:b/>
          <w:sz w:val="14"/>
        </w:rPr>
      </w:pPr>
      <w:r>
        <w:rPr/>
        <mc:AlternateContent>
          <mc:Choice Requires="wps">
            <w:drawing>
              <wp:anchor distT="0" distB="0" distL="0" distR="0" allowOverlap="1" layoutInCell="1" locked="0" behindDoc="0" simplePos="0" relativeHeight="15739392">
                <wp:simplePos x="0" y="0"/>
                <wp:positionH relativeFrom="page">
                  <wp:posOffset>229840</wp:posOffset>
                </wp:positionH>
                <wp:positionV relativeFrom="paragraph">
                  <wp:posOffset>109141</wp:posOffset>
                </wp:positionV>
                <wp:extent cx="7287259" cy="128270"/>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7287259" cy="128270"/>
                          <a:chExt cx="7287259" cy="128270"/>
                        </a:xfrm>
                      </wpg:grpSpPr>
                      <wps:wsp>
                        <wps:cNvPr id="76" name="Graphic 76"/>
                        <wps:cNvSpPr/>
                        <wps:spPr>
                          <a:xfrm>
                            <a:off x="-8" y="10"/>
                            <a:ext cx="7287259" cy="128270"/>
                          </a:xfrm>
                          <a:custGeom>
                            <a:avLst/>
                            <a:gdLst/>
                            <a:ahLst/>
                            <a:cxnLst/>
                            <a:rect l="l" t="t" r="r" b="b"/>
                            <a:pathLst>
                              <a:path w="7287259" h="128270">
                                <a:moveTo>
                                  <a:pt x="7286803" y="0"/>
                                </a:moveTo>
                                <a:lnTo>
                                  <a:pt x="7286803" y="0"/>
                                </a:lnTo>
                                <a:lnTo>
                                  <a:pt x="0" y="0"/>
                                </a:lnTo>
                                <a:lnTo>
                                  <a:pt x="0" y="127685"/>
                                </a:lnTo>
                                <a:lnTo>
                                  <a:pt x="7286803" y="127685"/>
                                </a:lnTo>
                                <a:lnTo>
                                  <a:pt x="7286803" y="0"/>
                                </a:lnTo>
                                <a:close/>
                              </a:path>
                            </a:pathLst>
                          </a:custGeom>
                          <a:solidFill>
                            <a:srgbClr val="DAE3FA"/>
                          </a:solidFill>
                        </wps:spPr>
                        <wps:bodyPr wrap="square" lIns="0" tIns="0" rIns="0" bIns="0" rtlCol="0">
                          <a:prstTxWarp prst="textNoShape">
                            <a:avLst/>
                          </a:prstTxWarp>
                          <a:noAutofit/>
                        </wps:bodyPr>
                      </wps:wsp>
                      <wps:wsp>
                        <wps:cNvPr id="77" name="Graphic 77"/>
                        <wps:cNvSpPr/>
                        <wps:spPr>
                          <a:xfrm>
                            <a:off x="978945" y="10"/>
                            <a:ext cx="6308090" cy="8890"/>
                          </a:xfrm>
                          <a:custGeom>
                            <a:avLst/>
                            <a:gdLst/>
                            <a:ahLst/>
                            <a:cxnLst/>
                            <a:rect l="l" t="t" r="r" b="b"/>
                            <a:pathLst>
                              <a:path w="6308090" h="8890">
                                <a:moveTo>
                                  <a:pt x="2017496" y="0"/>
                                </a:moveTo>
                                <a:lnTo>
                                  <a:pt x="1881289" y="0"/>
                                </a:lnTo>
                                <a:lnTo>
                                  <a:pt x="127685" y="0"/>
                                </a:lnTo>
                                <a:lnTo>
                                  <a:pt x="0" y="0"/>
                                </a:lnTo>
                                <a:lnTo>
                                  <a:pt x="0" y="8509"/>
                                </a:lnTo>
                                <a:lnTo>
                                  <a:pt x="127685" y="8509"/>
                                </a:lnTo>
                                <a:lnTo>
                                  <a:pt x="1881289" y="8509"/>
                                </a:lnTo>
                                <a:lnTo>
                                  <a:pt x="2017496" y="8509"/>
                                </a:lnTo>
                                <a:lnTo>
                                  <a:pt x="2017496" y="0"/>
                                </a:lnTo>
                                <a:close/>
                              </a:path>
                              <a:path w="6308090" h="8890">
                                <a:moveTo>
                                  <a:pt x="4162666" y="0"/>
                                </a:moveTo>
                                <a:lnTo>
                                  <a:pt x="4034980" y="0"/>
                                </a:lnTo>
                                <a:lnTo>
                                  <a:pt x="2281377" y="0"/>
                                </a:lnTo>
                                <a:lnTo>
                                  <a:pt x="2145182" y="0"/>
                                </a:lnTo>
                                <a:lnTo>
                                  <a:pt x="2145182" y="8509"/>
                                </a:lnTo>
                                <a:lnTo>
                                  <a:pt x="2281377" y="8509"/>
                                </a:lnTo>
                                <a:lnTo>
                                  <a:pt x="4034980" y="8509"/>
                                </a:lnTo>
                                <a:lnTo>
                                  <a:pt x="4162666" y="8509"/>
                                </a:lnTo>
                                <a:lnTo>
                                  <a:pt x="4162666" y="0"/>
                                </a:lnTo>
                                <a:close/>
                              </a:path>
                              <a:path w="6308090" h="8890">
                                <a:moveTo>
                                  <a:pt x="6307848" y="0"/>
                                </a:moveTo>
                                <a:lnTo>
                                  <a:pt x="6180163" y="0"/>
                                </a:lnTo>
                                <a:lnTo>
                                  <a:pt x="4426559" y="0"/>
                                </a:lnTo>
                                <a:lnTo>
                                  <a:pt x="4298874" y="0"/>
                                </a:lnTo>
                                <a:lnTo>
                                  <a:pt x="4298874" y="8509"/>
                                </a:lnTo>
                                <a:lnTo>
                                  <a:pt x="4426559" y="8509"/>
                                </a:lnTo>
                                <a:lnTo>
                                  <a:pt x="6180163" y="8509"/>
                                </a:lnTo>
                                <a:lnTo>
                                  <a:pt x="6307848" y="8509"/>
                                </a:lnTo>
                                <a:lnTo>
                                  <a:pt x="6307848" y="0"/>
                                </a:lnTo>
                                <a:close/>
                              </a:path>
                            </a:pathLst>
                          </a:custGeom>
                          <a:solidFill>
                            <a:srgbClr val="000000"/>
                          </a:solidFill>
                        </wps:spPr>
                        <wps:bodyPr wrap="square" lIns="0" tIns="0" rIns="0" bIns="0" rtlCol="0">
                          <a:prstTxWarp prst="textNoShape">
                            <a:avLst/>
                          </a:prstTxWarp>
                          <a:noAutofit/>
                        </wps:bodyPr>
                      </wps:wsp>
                      <wps:wsp>
                        <wps:cNvPr id="78" name="Textbox 78"/>
                        <wps:cNvSpPr txBox="1"/>
                        <wps:spPr>
                          <a:xfrm>
                            <a:off x="0" y="8512"/>
                            <a:ext cx="7287259" cy="119380"/>
                          </a:xfrm>
                          <a:prstGeom prst="rect">
                            <a:avLst/>
                          </a:prstGeom>
                        </wps:spPr>
                        <wps:txbx>
                          <w:txbxContent>
                            <w:p>
                              <w:pPr>
                                <w:tabs>
                                  <w:tab w:pos="4231" w:val="left" w:leader="none"/>
                                  <w:tab w:pos="7695" w:val="left" w:leader="none"/>
                                  <w:tab w:pos="11239" w:val="right" w:leader="none"/>
                                </w:tabs>
                                <w:spacing w:before="16"/>
                                <w:ind w:left="0" w:right="0" w:firstLine="0"/>
                                <w:jc w:val="left"/>
                                <w:rPr>
                                  <w:sz w:val="14"/>
                                </w:rPr>
                              </w:pPr>
                              <w:r>
                                <w:rPr>
                                  <w:spacing w:val="-2"/>
                                  <w:sz w:val="14"/>
                                </w:rPr>
                                <w:t>Domestic</w:t>
                              </w:r>
                              <w:r>
                                <w:rPr>
                                  <w:sz w:val="14"/>
                                </w:rPr>
                                <w:tab/>
                              </w:r>
                              <w:r>
                                <w:rPr>
                                  <w:spacing w:val="-5"/>
                                  <w:sz w:val="14"/>
                                </w:rPr>
                                <w:t>922</w:t>
                              </w:r>
                              <w:r>
                                <w:rPr>
                                  <w:sz w:val="14"/>
                                </w:rPr>
                                <w:tab/>
                              </w:r>
                              <w:r>
                                <w:rPr>
                                  <w:spacing w:val="-5"/>
                                  <w:sz w:val="14"/>
                                </w:rPr>
                                <w:t>24</w:t>
                              </w:r>
                              <w:r>
                                <w:rPr>
                                  <w:rFonts w:ascii="Times New Roman"/>
                                  <w:sz w:val="14"/>
                                </w:rPr>
                                <w:tab/>
                              </w:r>
                              <w:r>
                                <w:rPr>
                                  <w:spacing w:val="-5"/>
                                  <w:sz w:val="14"/>
                                </w:rPr>
                                <w:t>32</w:t>
                              </w:r>
                            </w:p>
                          </w:txbxContent>
                        </wps:txbx>
                        <wps:bodyPr wrap="square" lIns="0" tIns="0" rIns="0" bIns="0" rtlCol="0">
                          <a:noAutofit/>
                        </wps:bodyPr>
                      </wps:wsp>
                    </wpg:wgp>
                  </a:graphicData>
                </a:graphic>
              </wp:anchor>
            </w:drawing>
          </mc:Choice>
          <mc:Fallback>
            <w:pict>
              <v:group style="position:absolute;margin-left:18.097698pt;margin-top:8.593794pt;width:573.8pt;height:10.1pt;mso-position-horizontal-relative:page;mso-position-vertical-relative:paragraph;z-index:15739392" id="docshapegroup74" coordorigin="362,172" coordsize="11476,202">
                <v:rect style="position:absolute;left:361;top:171;width:11476;height:202" id="docshape75" filled="true" fillcolor="#dae3fa" stroked="false">
                  <v:fill type="solid"/>
                </v:rect>
                <v:shape style="position:absolute;left:1903;top:171;width:9934;height:14" id="docshape76" coordorigin="1904,172" coordsize="9934,14" path="m5081,172l4866,172,2105,172,1904,172,1904,185,2105,185,4866,185,5081,185,5081,172xm8459,172l8258,172,5496,172,5282,172,5282,185,5496,185,8258,185,8459,185,8459,172xm11837,172l11636,172,8875,172,8673,172,8673,185,8875,185,11636,185,11837,185,11837,172xe" filled="true" fillcolor="#000000" stroked="false">
                  <v:path arrowok="t"/>
                  <v:fill type="solid"/>
                </v:shape>
                <v:shapetype id="_x0000_t202" o:spt="202" coordsize="21600,21600" path="m,l,21600r21600,l21600,xe">
                  <v:stroke joinstyle="miter"/>
                  <v:path gradientshapeok="t" o:connecttype="rect"/>
                </v:shapetype>
                <v:shape style="position:absolute;left:361;top:185;width:11476;height:188" type="#_x0000_t202" id="docshape77" filled="false" stroked="false">
                  <v:textbox inset="0,0,0,0">
                    <w:txbxContent>
                      <w:p>
                        <w:pPr>
                          <w:tabs>
                            <w:tab w:pos="4231" w:val="left" w:leader="none"/>
                            <w:tab w:pos="7695" w:val="left" w:leader="none"/>
                            <w:tab w:pos="11239" w:val="right" w:leader="none"/>
                          </w:tabs>
                          <w:spacing w:before="16"/>
                          <w:ind w:left="0" w:right="0" w:firstLine="0"/>
                          <w:jc w:val="left"/>
                          <w:rPr>
                            <w:sz w:val="14"/>
                          </w:rPr>
                        </w:pPr>
                        <w:r>
                          <w:rPr>
                            <w:spacing w:val="-2"/>
                            <w:sz w:val="14"/>
                          </w:rPr>
                          <w:t>Domestic</w:t>
                        </w:r>
                        <w:r>
                          <w:rPr>
                            <w:sz w:val="14"/>
                          </w:rPr>
                          <w:tab/>
                        </w:r>
                        <w:r>
                          <w:rPr>
                            <w:spacing w:val="-5"/>
                            <w:sz w:val="14"/>
                          </w:rPr>
                          <w:t>922</w:t>
                        </w:r>
                        <w:r>
                          <w:rPr>
                            <w:sz w:val="14"/>
                          </w:rPr>
                          <w:tab/>
                        </w:r>
                        <w:r>
                          <w:rPr>
                            <w:spacing w:val="-5"/>
                            <w:sz w:val="14"/>
                          </w:rPr>
                          <w:t>24</w:t>
                        </w:r>
                        <w:r>
                          <w:rPr>
                            <w:rFonts w:ascii="Times New Roman"/>
                            <w:sz w:val="14"/>
                          </w:rPr>
                          <w:tab/>
                        </w:r>
                        <w:r>
                          <w:rPr>
                            <w:spacing w:val="-5"/>
                            <w:sz w:val="14"/>
                          </w:rPr>
                          <w:t>32</w:t>
                        </w:r>
                      </w:p>
                    </w:txbxContent>
                  </v:textbox>
                  <w10:wrap type="none"/>
                </v:shape>
                <w10:wrap type="none"/>
              </v:group>
            </w:pict>
          </mc:Fallback>
        </mc:AlternateContent>
      </w:r>
      <w:r>
        <w:rPr>
          <w:b/>
          <w:sz w:val="14"/>
        </w:rPr>
        <w:t>Leased</w:t>
      </w:r>
      <w:r>
        <w:rPr>
          <w:b/>
          <w:spacing w:val="9"/>
          <w:sz w:val="14"/>
        </w:rPr>
        <w:t> </w:t>
      </w:r>
      <w:r>
        <w:rPr>
          <w:b/>
          <w:spacing w:val="-2"/>
          <w:sz w:val="14"/>
        </w:rPr>
        <w:t>Locations</w:t>
      </w:r>
      <w:r>
        <w:rPr>
          <w:b/>
          <w:sz w:val="14"/>
        </w:rPr>
        <w:tab/>
        <w:t>Owned</w:t>
      </w:r>
      <w:r>
        <w:rPr>
          <w:b/>
          <w:spacing w:val="9"/>
          <w:sz w:val="14"/>
        </w:rPr>
        <w:t> </w:t>
      </w:r>
      <w:r>
        <w:rPr>
          <w:b/>
          <w:spacing w:val="-2"/>
          <w:sz w:val="14"/>
        </w:rPr>
        <w:t>Locations</w:t>
      </w:r>
      <w:r>
        <w:rPr>
          <w:b/>
          <w:sz w:val="14"/>
        </w:rPr>
        <w:tab/>
        <w:t>Owned</w:t>
      </w:r>
      <w:r>
        <w:rPr>
          <w:b/>
          <w:spacing w:val="9"/>
          <w:sz w:val="14"/>
        </w:rPr>
        <w:t> </w:t>
      </w:r>
      <w:r>
        <w:rPr>
          <w:b/>
          <w:sz w:val="14"/>
        </w:rPr>
        <w:t>Buildings</w:t>
      </w:r>
      <w:r>
        <w:rPr>
          <w:b/>
          <w:spacing w:val="9"/>
          <w:sz w:val="14"/>
        </w:rPr>
        <w:t> </w:t>
      </w:r>
      <w:r>
        <w:rPr>
          <w:b/>
          <w:sz w:val="14"/>
        </w:rPr>
        <w:t>and</w:t>
      </w:r>
      <w:r>
        <w:rPr>
          <w:b/>
          <w:spacing w:val="9"/>
          <w:sz w:val="14"/>
        </w:rPr>
        <w:t> </w:t>
      </w:r>
      <w:r>
        <w:rPr>
          <w:b/>
          <w:sz w:val="14"/>
        </w:rPr>
        <w:t>Leased</w:t>
      </w:r>
      <w:r>
        <w:rPr>
          <w:b/>
          <w:spacing w:val="9"/>
          <w:sz w:val="14"/>
        </w:rPr>
        <w:t> </w:t>
      </w:r>
      <w:r>
        <w:rPr>
          <w:b/>
          <w:spacing w:val="-4"/>
          <w:sz w:val="14"/>
        </w:rPr>
        <w:t>Land</w:t>
      </w:r>
    </w:p>
    <w:p>
      <w:pPr>
        <w:tabs>
          <w:tab w:pos="4393" w:val="left" w:leader="none"/>
          <w:tab w:pos="7937" w:val="left" w:leader="none"/>
          <w:tab w:pos="11401" w:val="right" w:leader="none"/>
        </w:tabs>
        <w:spacing w:before="241"/>
        <w:ind w:left="161" w:right="0" w:firstLine="0"/>
        <w:jc w:val="left"/>
        <w:rPr>
          <w:sz w:val="14"/>
        </w:rPr>
      </w:pPr>
      <w:r>
        <w:rPr>
          <w:spacing w:val="-2"/>
          <w:sz w:val="14"/>
        </w:rPr>
        <w:t>International</w:t>
      </w:r>
      <w:r>
        <w:rPr>
          <w:sz w:val="14"/>
        </w:rPr>
        <w:tab/>
      </w:r>
      <w:r>
        <w:rPr>
          <w:spacing w:val="-5"/>
          <w:sz w:val="14"/>
        </w:rPr>
        <w:t>153</w:t>
      </w:r>
      <w:r>
        <w:rPr>
          <w:sz w:val="14"/>
        </w:rPr>
        <w:tab/>
      </w:r>
      <w:r>
        <w:rPr>
          <w:spacing w:val="-10"/>
          <w:sz w:val="14"/>
        </w:rPr>
        <w:t>3</w:t>
      </w:r>
      <w:r>
        <w:rPr>
          <w:rFonts w:ascii="Times New Roman"/>
          <w:sz w:val="14"/>
        </w:rPr>
        <w:tab/>
      </w:r>
      <w:r>
        <w:rPr>
          <w:spacing w:val="-10"/>
          <w:sz w:val="14"/>
        </w:rPr>
        <w:t>4</w:t>
      </w:r>
    </w:p>
    <w:p>
      <w:pPr>
        <w:pStyle w:val="BodyText"/>
        <w:spacing w:before="156"/>
        <w:ind w:left="0" w:right="1"/>
        <w:jc w:val="center"/>
      </w:pPr>
      <w:r>
        <w:rPr>
          <w:spacing w:val="-5"/>
        </w:rPr>
        <w:t>19</w:t>
      </w:r>
    </w:p>
    <w:p>
      <w:pPr>
        <w:pStyle w:val="BodyText"/>
        <w:spacing w:before="73"/>
        <w:ind w:left="0"/>
        <w:rPr>
          <w:sz w:val="20"/>
        </w:rPr>
      </w:pPr>
      <w:r>
        <w:rPr/>
        <mc:AlternateContent>
          <mc:Choice Requires="wps">
            <w:drawing>
              <wp:anchor distT="0" distB="0" distL="0" distR="0" allowOverlap="1" layoutInCell="1" locked="0" behindDoc="1" simplePos="0" relativeHeight="487598080">
                <wp:simplePos x="0" y="0"/>
                <wp:positionH relativeFrom="page">
                  <wp:posOffset>229840</wp:posOffset>
                </wp:positionH>
                <wp:positionV relativeFrom="paragraph">
                  <wp:posOffset>207632</wp:posOffset>
                </wp:positionV>
                <wp:extent cx="7287259" cy="17145"/>
                <wp:effectExtent l="0" t="0" r="0" b="0"/>
                <wp:wrapTopAndBottom/>
                <wp:docPr id="79" name="Group 79"/>
                <wp:cNvGraphicFramePr>
                  <a:graphicFrameLocks/>
                </wp:cNvGraphicFramePr>
                <a:graphic>
                  <a:graphicData uri="http://schemas.microsoft.com/office/word/2010/wordprocessingGroup">
                    <wpg:wgp>
                      <wpg:cNvPr id="79" name="Group 79"/>
                      <wpg:cNvGrpSpPr/>
                      <wpg:grpSpPr>
                        <a:xfrm>
                          <a:off x="0" y="0"/>
                          <a:ext cx="7287259" cy="17145"/>
                          <a:chExt cx="7287259" cy="17145"/>
                        </a:xfrm>
                      </wpg:grpSpPr>
                      <wps:wsp>
                        <wps:cNvPr id="80" name="Graphic 80"/>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81" name="Graphic 81"/>
                        <wps:cNvSpPr/>
                        <wps:spPr>
                          <a:xfrm>
                            <a:off x="-8" y="3"/>
                            <a:ext cx="7287259" cy="17145"/>
                          </a:xfrm>
                          <a:custGeom>
                            <a:avLst/>
                            <a:gdLst/>
                            <a:ahLst/>
                            <a:cxnLst/>
                            <a:rect l="l" t="t" r="r" b="b"/>
                            <a:pathLst>
                              <a:path w="7287259" h="17145">
                                <a:moveTo>
                                  <a:pt x="7286803" y="0"/>
                                </a:moveTo>
                                <a:lnTo>
                                  <a:pt x="7278294" y="8509"/>
                                </a:lnTo>
                                <a:lnTo>
                                  <a:pt x="0" y="8509"/>
                                </a:lnTo>
                                <a:lnTo>
                                  <a:pt x="0" y="17030"/>
                                </a:lnTo>
                                <a:lnTo>
                                  <a:pt x="7278294" y="17030"/>
                                </a:lnTo>
                                <a:lnTo>
                                  <a:pt x="7286803" y="17030"/>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82" name="Graphic 82"/>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49024pt;width:573.8pt;height:1.35pt;mso-position-horizontal-relative:page;mso-position-vertical-relative:paragraph;z-index:-15718400;mso-wrap-distance-left:0;mso-wrap-distance-right:0" id="docshapegroup78" coordorigin="362,327" coordsize="11476,27">
                <v:rect style="position:absolute;left:361;top:326;width:11476;height:14" id="docshape79" filled="true" fillcolor="#999999" stroked="false">
                  <v:fill type="solid"/>
                </v:rect>
                <v:shape style="position:absolute;left:361;top:326;width:11476;height:27" id="docshape80" coordorigin="362,327" coordsize="11476,27" path="m11837,327l11824,340,362,340,362,354,11824,354,11837,354,11837,340,11837,327xe" filled="true" fillcolor="#ededed" stroked="false">
                  <v:path arrowok="t"/>
                  <v:fill type="solid"/>
                </v:shape>
                <v:shape style="position:absolute;left:361;top:326;width:14;height:27" id="docshape81" coordorigin="362,327" coordsize="14,27" path="m362,354l362,327,375,327,375,340,362,354xe" filled="true" fillcolor="#999999" stroked="false">
                  <v:path arrowok="t"/>
                  <v:fill type="solid"/>
                </v:shape>
                <w10:wrap type="topAndBottom"/>
              </v:group>
            </w:pict>
          </mc:Fallback>
        </mc:AlternateContent>
      </w:r>
    </w:p>
    <w:p>
      <w:pPr>
        <w:spacing w:after="0"/>
        <w:rPr>
          <w:sz w:val="20"/>
        </w:rPr>
        <w:sectPr>
          <w:pgSz w:w="12240" w:h="15840"/>
          <w:pgMar w:top="780" w:bottom="280" w:left="200" w:right="240"/>
        </w:sectPr>
      </w:pPr>
    </w:p>
    <w:p>
      <w:pPr>
        <w:pStyle w:val="Heading2"/>
        <w:spacing w:before="75"/>
      </w:pPr>
      <w:r>
        <w:rPr>
          <w:spacing w:val="-2"/>
        </w:rPr>
        <w:t>Distribution</w:t>
      </w:r>
    </w:p>
    <w:p>
      <w:pPr>
        <w:pStyle w:val="BodyText"/>
        <w:spacing w:before="138"/>
      </w:pPr>
      <w:r>
        <w:rPr/>
        <w:t>The ownership status and total square footage of space utilized for distribution at the end of fiscal 2023 were as </w:t>
      </w:r>
      <w:r>
        <w:rPr>
          <w:spacing w:val="-2"/>
        </w:rPr>
        <w:t>follows:</w:t>
      </w:r>
    </w:p>
    <w:p>
      <w:pPr>
        <w:pStyle w:val="BodyText"/>
        <w:spacing w:before="53"/>
        <w:ind w:left="0"/>
      </w:pPr>
    </w:p>
    <w:p>
      <w:pPr>
        <w:spacing w:before="0"/>
        <w:ind w:left="7308" w:right="0" w:firstLine="0"/>
        <w:jc w:val="left"/>
        <w:rPr>
          <w:b/>
          <w:sz w:val="14"/>
        </w:rPr>
      </w:pPr>
      <w:r>
        <w:rPr>
          <w:b/>
          <w:sz w:val="14"/>
        </w:rPr>
        <w:t>Square</w:t>
      </w:r>
      <w:r>
        <w:rPr>
          <w:b/>
          <w:spacing w:val="7"/>
          <w:sz w:val="14"/>
        </w:rPr>
        <w:t> </w:t>
      </w:r>
      <w:r>
        <w:rPr>
          <w:b/>
          <w:sz w:val="14"/>
        </w:rPr>
        <w:t>Footage</w:t>
      </w:r>
      <w:r>
        <w:rPr>
          <w:b/>
          <w:spacing w:val="8"/>
          <w:sz w:val="14"/>
        </w:rPr>
        <w:t> </w:t>
      </w:r>
      <w:r>
        <w:rPr>
          <w:b/>
          <w:sz w:val="14"/>
        </w:rPr>
        <w:t>(in</w:t>
      </w:r>
      <w:r>
        <w:rPr>
          <w:b/>
          <w:spacing w:val="8"/>
          <w:sz w:val="14"/>
        </w:rPr>
        <w:t> </w:t>
      </w:r>
      <w:r>
        <w:rPr>
          <w:b/>
          <w:spacing w:val="-2"/>
          <w:sz w:val="14"/>
        </w:rPr>
        <w:t>thousands)</w:t>
      </w:r>
    </w:p>
    <w:p>
      <w:pPr>
        <w:pStyle w:val="BodyText"/>
        <w:rPr>
          <w:sz w:val="20"/>
        </w:rPr>
      </w:pPr>
      <w:r>
        <w:rPr>
          <w:sz w:val="20"/>
        </w:rPr>
        <mc:AlternateContent>
          <mc:Choice Requires="wps">
            <w:drawing>
              <wp:inline distT="0" distB="0" distL="0" distR="0">
                <wp:extent cx="7287259" cy="255904"/>
                <wp:effectExtent l="9525" t="0" r="0" b="1270"/>
                <wp:docPr id="83" name="Group 83"/>
                <wp:cNvGraphicFramePr>
                  <a:graphicFrameLocks/>
                </wp:cNvGraphicFramePr>
                <a:graphic>
                  <a:graphicData uri="http://schemas.microsoft.com/office/word/2010/wordprocessingGroup">
                    <wpg:wgp>
                      <wpg:cNvPr id="83" name="Group 83"/>
                      <wpg:cNvGrpSpPr/>
                      <wpg:grpSpPr>
                        <a:xfrm>
                          <a:off x="0" y="0"/>
                          <a:ext cx="7287259" cy="255904"/>
                          <a:chExt cx="7287259" cy="255904"/>
                        </a:xfrm>
                      </wpg:grpSpPr>
                      <wps:wsp>
                        <wps:cNvPr id="84" name="Graphic 84"/>
                        <wps:cNvSpPr/>
                        <wps:spPr>
                          <a:xfrm>
                            <a:off x="-8" y="127695"/>
                            <a:ext cx="7287259" cy="128270"/>
                          </a:xfrm>
                          <a:custGeom>
                            <a:avLst/>
                            <a:gdLst/>
                            <a:ahLst/>
                            <a:cxnLst/>
                            <a:rect l="l" t="t" r="r" b="b"/>
                            <a:pathLst>
                              <a:path w="7287259" h="128270">
                                <a:moveTo>
                                  <a:pt x="7286803" y="0"/>
                                </a:moveTo>
                                <a:lnTo>
                                  <a:pt x="7286803" y="0"/>
                                </a:lnTo>
                                <a:lnTo>
                                  <a:pt x="0" y="0"/>
                                </a:lnTo>
                                <a:lnTo>
                                  <a:pt x="0" y="127685"/>
                                </a:lnTo>
                                <a:lnTo>
                                  <a:pt x="7286803" y="127685"/>
                                </a:lnTo>
                                <a:lnTo>
                                  <a:pt x="7286803" y="0"/>
                                </a:lnTo>
                                <a:close/>
                              </a:path>
                            </a:pathLst>
                          </a:custGeom>
                          <a:solidFill>
                            <a:srgbClr val="DAE3FA"/>
                          </a:solidFill>
                        </wps:spPr>
                        <wps:bodyPr wrap="square" lIns="0" tIns="0" rIns="0" bIns="0" rtlCol="0">
                          <a:prstTxWarp prst="textNoShape">
                            <a:avLst/>
                          </a:prstTxWarp>
                          <a:noAutofit/>
                        </wps:bodyPr>
                      </wps:wsp>
                      <wps:wsp>
                        <wps:cNvPr id="85" name="Graphic 85"/>
                        <wps:cNvSpPr/>
                        <wps:spPr>
                          <a:xfrm>
                            <a:off x="3124127" y="10"/>
                            <a:ext cx="4163060" cy="136525"/>
                          </a:xfrm>
                          <a:custGeom>
                            <a:avLst/>
                            <a:gdLst/>
                            <a:ahLst/>
                            <a:cxnLst/>
                            <a:rect l="l" t="t" r="r" b="b"/>
                            <a:pathLst>
                              <a:path w="4163060" h="136525">
                                <a:moveTo>
                                  <a:pt x="2017483" y="127685"/>
                                </a:moveTo>
                                <a:lnTo>
                                  <a:pt x="1881289" y="127685"/>
                                </a:lnTo>
                                <a:lnTo>
                                  <a:pt x="136194" y="127685"/>
                                </a:lnTo>
                                <a:lnTo>
                                  <a:pt x="0" y="127685"/>
                                </a:lnTo>
                                <a:lnTo>
                                  <a:pt x="0" y="136194"/>
                                </a:lnTo>
                                <a:lnTo>
                                  <a:pt x="136194" y="136194"/>
                                </a:lnTo>
                                <a:lnTo>
                                  <a:pt x="1881289" y="136194"/>
                                </a:lnTo>
                                <a:lnTo>
                                  <a:pt x="2017483" y="136194"/>
                                </a:lnTo>
                                <a:lnTo>
                                  <a:pt x="2017483" y="127685"/>
                                </a:lnTo>
                                <a:close/>
                              </a:path>
                              <a:path w="4163060" h="136525">
                                <a:moveTo>
                                  <a:pt x="4162666" y="127685"/>
                                </a:moveTo>
                                <a:lnTo>
                                  <a:pt x="4034980" y="127685"/>
                                </a:lnTo>
                                <a:lnTo>
                                  <a:pt x="2281377" y="127685"/>
                                </a:lnTo>
                                <a:lnTo>
                                  <a:pt x="2145182" y="127685"/>
                                </a:lnTo>
                                <a:lnTo>
                                  <a:pt x="2145182" y="136194"/>
                                </a:lnTo>
                                <a:lnTo>
                                  <a:pt x="2281377" y="136194"/>
                                </a:lnTo>
                                <a:lnTo>
                                  <a:pt x="4034980" y="136194"/>
                                </a:lnTo>
                                <a:lnTo>
                                  <a:pt x="4162666" y="136194"/>
                                </a:lnTo>
                                <a:lnTo>
                                  <a:pt x="4162666" y="127685"/>
                                </a:lnTo>
                                <a:close/>
                              </a:path>
                              <a:path w="4163060" h="136525">
                                <a:moveTo>
                                  <a:pt x="4162666" y="0"/>
                                </a:moveTo>
                                <a:lnTo>
                                  <a:pt x="4162666" y="0"/>
                                </a:lnTo>
                                <a:lnTo>
                                  <a:pt x="0" y="0"/>
                                </a:lnTo>
                                <a:lnTo>
                                  <a:pt x="0" y="17018"/>
                                </a:lnTo>
                                <a:lnTo>
                                  <a:pt x="4162666" y="17018"/>
                                </a:lnTo>
                                <a:lnTo>
                                  <a:pt x="4162666" y="0"/>
                                </a:lnTo>
                                <a:close/>
                              </a:path>
                            </a:pathLst>
                          </a:custGeom>
                          <a:solidFill>
                            <a:srgbClr val="000000"/>
                          </a:solidFill>
                        </wps:spPr>
                        <wps:bodyPr wrap="square" lIns="0" tIns="0" rIns="0" bIns="0" rtlCol="0">
                          <a:prstTxWarp prst="textNoShape">
                            <a:avLst/>
                          </a:prstTxWarp>
                          <a:noAutofit/>
                        </wps:bodyPr>
                      </wps:wsp>
                      <wps:wsp>
                        <wps:cNvPr id="86" name="Textbox 86"/>
                        <wps:cNvSpPr txBox="1"/>
                        <wps:spPr>
                          <a:xfrm>
                            <a:off x="3749011" y="20006"/>
                            <a:ext cx="779780" cy="101600"/>
                          </a:xfrm>
                          <a:prstGeom prst="rect">
                            <a:avLst/>
                          </a:prstGeom>
                        </wps:spPr>
                        <wps:txbx>
                          <w:txbxContent>
                            <w:p>
                              <w:pPr>
                                <w:spacing w:line="159" w:lineRule="exact" w:before="0"/>
                                <w:ind w:left="0" w:right="0" w:firstLine="0"/>
                                <w:jc w:val="left"/>
                                <w:rPr>
                                  <w:b/>
                                  <w:sz w:val="14"/>
                                </w:rPr>
                              </w:pPr>
                              <w:r>
                                <w:rPr>
                                  <w:b/>
                                  <w:sz w:val="14"/>
                                </w:rPr>
                                <w:t>Leased</w:t>
                              </w:r>
                              <w:r>
                                <w:rPr>
                                  <w:b/>
                                  <w:spacing w:val="7"/>
                                  <w:sz w:val="14"/>
                                </w:rPr>
                                <w:t> </w:t>
                              </w:r>
                              <w:r>
                                <w:rPr>
                                  <w:b/>
                                  <w:spacing w:val="-2"/>
                                  <w:sz w:val="14"/>
                                </w:rPr>
                                <w:t>Locations</w:t>
                              </w:r>
                            </w:p>
                          </w:txbxContent>
                        </wps:txbx>
                        <wps:bodyPr wrap="square" lIns="0" tIns="0" rIns="0" bIns="0" rtlCol="0">
                          <a:noAutofit/>
                        </wps:bodyPr>
                      </wps:wsp>
                      <wps:wsp>
                        <wps:cNvPr id="87" name="Textbox 87"/>
                        <wps:cNvSpPr txBox="1"/>
                        <wps:spPr>
                          <a:xfrm>
                            <a:off x="5900842" y="20006"/>
                            <a:ext cx="768985" cy="101600"/>
                          </a:xfrm>
                          <a:prstGeom prst="rect">
                            <a:avLst/>
                          </a:prstGeom>
                        </wps:spPr>
                        <wps:txbx>
                          <w:txbxContent>
                            <w:p>
                              <w:pPr>
                                <w:spacing w:line="159" w:lineRule="exact" w:before="0"/>
                                <w:ind w:left="0" w:right="0" w:firstLine="0"/>
                                <w:jc w:val="left"/>
                                <w:rPr>
                                  <w:b/>
                                  <w:sz w:val="14"/>
                                </w:rPr>
                              </w:pPr>
                              <w:r>
                                <w:rPr>
                                  <w:b/>
                                  <w:sz w:val="14"/>
                                </w:rPr>
                                <w:t>Owned</w:t>
                              </w:r>
                              <w:r>
                                <w:rPr>
                                  <w:b/>
                                  <w:spacing w:val="7"/>
                                  <w:sz w:val="14"/>
                                </w:rPr>
                                <w:t> </w:t>
                              </w:r>
                              <w:r>
                                <w:rPr>
                                  <w:b/>
                                  <w:spacing w:val="-2"/>
                                  <w:sz w:val="14"/>
                                </w:rPr>
                                <w:t>Locations</w:t>
                              </w:r>
                            </w:p>
                          </w:txbxContent>
                        </wps:txbx>
                        <wps:bodyPr wrap="square" lIns="0" tIns="0" rIns="0" bIns="0" rtlCol="0">
                          <a:noAutofit/>
                        </wps:bodyPr>
                      </wps:wsp>
                      <wps:wsp>
                        <wps:cNvPr id="88" name="Textbox 88"/>
                        <wps:cNvSpPr txBox="1"/>
                        <wps:spPr>
                          <a:xfrm>
                            <a:off x="0" y="136201"/>
                            <a:ext cx="7287259" cy="119380"/>
                          </a:xfrm>
                          <a:prstGeom prst="rect">
                            <a:avLst/>
                          </a:prstGeom>
                        </wps:spPr>
                        <wps:txbx>
                          <w:txbxContent>
                            <w:p>
                              <w:pPr>
                                <w:tabs>
                                  <w:tab w:pos="7410" w:val="left" w:leader="none"/>
                                  <w:tab w:pos="10870" w:val="left" w:leader="none"/>
                                </w:tabs>
                                <w:spacing w:before="16"/>
                                <w:ind w:left="0" w:right="0" w:firstLine="0"/>
                                <w:jc w:val="left"/>
                                <w:rPr>
                                  <w:sz w:val="14"/>
                                </w:rPr>
                              </w:pPr>
                              <w:r>
                                <w:rPr>
                                  <w:spacing w:val="-2"/>
                                  <w:sz w:val="14"/>
                                </w:rPr>
                                <w:t>Domestic</w:t>
                              </w:r>
                              <w:r>
                                <w:rPr>
                                  <w:sz w:val="14"/>
                                </w:rPr>
                                <w:tab/>
                              </w:r>
                              <w:r>
                                <w:rPr>
                                  <w:spacing w:val="-2"/>
                                  <w:sz w:val="14"/>
                                </w:rPr>
                                <w:t>14,393</w:t>
                              </w:r>
                              <w:r>
                                <w:rPr>
                                  <w:sz w:val="14"/>
                                </w:rPr>
                                <w:tab/>
                              </w:r>
                              <w:r>
                                <w:rPr>
                                  <w:spacing w:val="-2"/>
                                  <w:sz w:val="14"/>
                                </w:rPr>
                                <w:t>3,168</w:t>
                              </w:r>
                            </w:p>
                          </w:txbxContent>
                        </wps:txbx>
                        <wps:bodyPr wrap="square" lIns="0" tIns="0" rIns="0" bIns="0" rtlCol="0">
                          <a:noAutofit/>
                        </wps:bodyPr>
                      </wps:wsp>
                    </wpg:wgp>
                  </a:graphicData>
                </a:graphic>
              </wp:inline>
            </w:drawing>
          </mc:Choice>
          <mc:Fallback>
            <w:pict>
              <v:group style="width:573.8pt;height:20.150pt;mso-position-horizontal-relative:char;mso-position-vertical-relative:line" id="docshapegroup82" coordorigin="0,0" coordsize="11476,403">
                <v:rect style="position:absolute;left:-1;top:201;width:11476;height:202" id="docshape83" filled="true" fillcolor="#dae3fa" stroked="false">
                  <v:fill type="solid"/>
                </v:rect>
                <v:shape style="position:absolute;left:4919;top:0;width:6556;height:215" id="docshape84" coordorigin="4920,0" coordsize="6556,215" path="m8097,201l7883,201,5134,201,4920,201,4920,214,5134,214,7883,214,8097,214,8097,201xm11475,201l11274,201,8513,201,8298,201,8298,214,8513,214,11274,214,11475,214,11475,201xm11475,0l11274,0,8513,0,8298,0,8097,0,7883,0,5134,0,4920,0,4920,27,5134,27,7883,27,8097,27,8298,27,8513,27,11274,27,11475,27,11475,0xe" filled="true" fillcolor="#000000" stroked="false">
                  <v:path arrowok="t"/>
                  <v:fill type="solid"/>
                </v:shape>
                <v:shape style="position:absolute;left:5903;top:31;width:1228;height:160" type="#_x0000_t202" id="docshape85" filled="false" stroked="false">
                  <v:textbox inset="0,0,0,0">
                    <w:txbxContent>
                      <w:p>
                        <w:pPr>
                          <w:spacing w:line="159" w:lineRule="exact" w:before="0"/>
                          <w:ind w:left="0" w:right="0" w:firstLine="0"/>
                          <w:jc w:val="left"/>
                          <w:rPr>
                            <w:b/>
                            <w:sz w:val="14"/>
                          </w:rPr>
                        </w:pPr>
                        <w:r>
                          <w:rPr>
                            <w:b/>
                            <w:sz w:val="14"/>
                          </w:rPr>
                          <w:t>Leased</w:t>
                        </w:r>
                        <w:r>
                          <w:rPr>
                            <w:b/>
                            <w:spacing w:val="7"/>
                            <w:sz w:val="14"/>
                          </w:rPr>
                          <w:t> </w:t>
                        </w:r>
                        <w:r>
                          <w:rPr>
                            <w:b/>
                            <w:spacing w:val="-2"/>
                            <w:sz w:val="14"/>
                          </w:rPr>
                          <w:t>Locations</w:t>
                        </w:r>
                      </w:p>
                    </w:txbxContent>
                  </v:textbox>
                  <w10:wrap type="none"/>
                </v:shape>
                <v:shape style="position:absolute;left:9292;top:31;width:1211;height:160" type="#_x0000_t202" id="docshape86" filled="false" stroked="false">
                  <v:textbox inset="0,0,0,0">
                    <w:txbxContent>
                      <w:p>
                        <w:pPr>
                          <w:spacing w:line="159" w:lineRule="exact" w:before="0"/>
                          <w:ind w:left="0" w:right="0" w:firstLine="0"/>
                          <w:jc w:val="left"/>
                          <w:rPr>
                            <w:b/>
                            <w:sz w:val="14"/>
                          </w:rPr>
                        </w:pPr>
                        <w:r>
                          <w:rPr>
                            <w:b/>
                            <w:sz w:val="14"/>
                          </w:rPr>
                          <w:t>Owned</w:t>
                        </w:r>
                        <w:r>
                          <w:rPr>
                            <w:b/>
                            <w:spacing w:val="7"/>
                            <w:sz w:val="14"/>
                          </w:rPr>
                          <w:t> </w:t>
                        </w:r>
                        <w:r>
                          <w:rPr>
                            <w:b/>
                            <w:spacing w:val="-2"/>
                            <w:sz w:val="14"/>
                          </w:rPr>
                          <w:t>Locations</w:t>
                        </w:r>
                      </w:p>
                    </w:txbxContent>
                  </v:textbox>
                  <w10:wrap type="none"/>
                </v:shape>
                <v:shape style="position:absolute;left:0;top:214;width:11476;height:188" type="#_x0000_t202" id="docshape87" filled="false" stroked="false">
                  <v:textbox inset="0,0,0,0">
                    <w:txbxContent>
                      <w:p>
                        <w:pPr>
                          <w:tabs>
                            <w:tab w:pos="7410" w:val="left" w:leader="none"/>
                            <w:tab w:pos="10870" w:val="left" w:leader="none"/>
                          </w:tabs>
                          <w:spacing w:before="16"/>
                          <w:ind w:left="0" w:right="0" w:firstLine="0"/>
                          <w:jc w:val="left"/>
                          <w:rPr>
                            <w:sz w:val="14"/>
                          </w:rPr>
                        </w:pPr>
                        <w:r>
                          <w:rPr>
                            <w:spacing w:val="-2"/>
                            <w:sz w:val="14"/>
                          </w:rPr>
                          <w:t>Domestic</w:t>
                        </w:r>
                        <w:r>
                          <w:rPr>
                            <w:sz w:val="14"/>
                          </w:rPr>
                          <w:tab/>
                        </w:r>
                        <w:r>
                          <w:rPr>
                            <w:spacing w:val="-2"/>
                            <w:sz w:val="14"/>
                          </w:rPr>
                          <w:t>14,393</w:t>
                        </w:r>
                        <w:r>
                          <w:rPr>
                            <w:sz w:val="14"/>
                          </w:rPr>
                          <w:tab/>
                        </w:r>
                        <w:r>
                          <w:rPr>
                            <w:spacing w:val="-2"/>
                            <w:sz w:val="14"/>
                          </w:rPr>
                          <w:t>3,168</w:t>
                        </w:r>
                      </w:p>
                    </w:txbxContent>
                  </v:textbox>
                  <w10:wrap type="none"/>
                </v:shape>
              </v:group>
            </w:pict>
          </mc:Fallback>
        </mc:AlternateContent>
      </w:r>
      <w:r>
        <w:rPr>
          <w:sz w:val="20"/>
        </w:rPr>
      </w:r>
    </w:p>
    <w:p>
      <w:pPr>
        <w:tabs>
          <w:tab w:pos="7651" w:val="left" w:leader="none"/>
          <w:tab w:pos="11381" w:val="left" w:leader="none"/>
        </w:tabs>
        <w:spacing w:before="0"/>
        <w:ind w:left="161" w:right="0" w:firstLine="0"/>
        <w:jc w:val="left"/>
        <w:rPr>
          <w:sz w:val="14"/>
        </w:rPr>
      </w:pPr>
      <w:r>
        <w:rPr>
          <w:spacing w:val="-2"/>
          <w:sz w:val="14"/>
        </w:rPr>
        <w:t>International</w:t>
      </w:r>
      <w:r>
        <w:rPr>
          <w:sz w:val="14"/>
        </w:rPr>
        <w:tab/>
      </w:r>
      <w:r>
        <w:rPr>
          <w:spacing w:val="-2"/>
          <w:sz w:val="14"/>
        </w:rPr>
        <w:t>1,496</w:t>
      </w:r>
      <w:r>
        <w:rPr>
          <w:sz w:val="14"/>
        </w:rPr>
        <w:tab/>
      </w:r>
      <w:r>
        <w:rPr>
          <w:spacing w:val="-10"/>
          <w:sz w:val="14"/>
        </w:rPr>
        <w:t>-</w:t>
      </w:r>
    </w:p>
    <w:p>
      <w:pPr>
        <w:pStyle w:val="Heading2"/>
        <w:spacing w:before="154"/>
      </w:pPr>
      <w:r>
        <w:rPr/>
        <w:t>Other </w:t>
      </w:r>
      <w:r>
        <w:rPr>
          <w:spacing w:val="-2"/>
        </w:rPr>
        <w:t>Properties</w:t>
      </w:r>
    </w:p>
    <w:p>
      <w:pPr>
        <w:pStyle w:val="BodyText"/>
        <w:spacing w:line="228" w:lineRule="auto" w:before="172"/>
        <w:ind w:right="283"/>
      </w:pPr>
      <w:r>
        <w:rPr/>
        <w:t>We own our corporate headquarters buildings located in Richfield, Minnesota. We also lease additional domestic and international office space to support </w:t>
      </w:r>
      <w:r>
        <w:rPr/>
        <w:t>and carry out our business operations.</w:t>
      </w:r>
    </w:p>
    <w:p>
      <w:pPr>
        <w:pStyle w:val="Heading2"/>
        <w:spacing w:before="166"/>
      </w:pPr>
      <w:r>
        <w:rPr/>
        <w:t>Item 3. Legal </w:t>
      </w:r>
      <w:bookmarkStart w:name="_bookmark5" w:id="6"/>
      <w:bookmarkEnd w:id="6"/>
      <w:r>
        <w:rPr>
          <w:spacing w:val="-2"/>
        </w:rPr>
        <w:t>Proceedings.</w:t>
      </w:r>
    </w:p>
    <w:p>
      <w:pPr>
        <w:spacing w:line="228" w:lineRule="auto" w:before="172"/>
        <w:ind w:left="161" w:right="0" w:firstLine="0"/>
        <w:jc w:val="left"/>
        <w:rPr>
          <w:sz w:val="16"/>
        </w:rPr>
      </w:pPr>
      <w:r>
        <w:rPr>
          <w:sz w:val="16"/>
        </w:rPr>
        <w:t>For additional information regarding our legal proceedings, see Note 13, </w:t>
      </w:r>
      <w:r>
        <w:rPr>
          <w:i/>
          <w:sz w:val="16"/>
        </w:rPr>
        <w:t>Contingencies and Commitments</w:t>
      </w:r>
      <w:r>
        <w:rPr>
          <w:sz w:val="16"/>
        </w:rPr>
        <w:t>, of the Notes to Consolidated Financial </w:t>
      </w:r>
      <w:r>
        <w:rPr>
          <w:sz w:val="16"/>
        </w:rPr>
        <w:t>Statements, included in Item 8, </w:t>
      </w:r>
      <w:r>
        <w:rPr>
          <w:i/>
          <w:sz w:val="16"/>
        </w:rPr>
        <w:t>Financial Statements and Supplementary Data</w:t>
      </w:r>
      <w:r>
        <w:rPr>
          <w:sz w:val="16"/>
        </w:rPr>
        <w:t>, of this Annual Report on Form 10-K.</w:t>
      </w:r>
    </w:p>
    <w:p>
      <w:pPr>
        <w:pStyle w:val="Heading2"/>
        <w:spacing w:before="166"/>
      </w:pPr>
      <w:r>
        <w:rPr/>
        <w:t>Item 4. Mine Safety </w:t>
      </w:r>
      <w:r>
        <w:rPr>
          <w:spacing w:val="-2"/>
        </w:rPr>
        <w:t>Disclosures.</w:t>
      </w:r>
    </w:p>
    <w:p>
      <w:pPr>
        <w:pStyle w:val="BodyText"/>
        <w:spacing w:before="164"/>
      </w:pPr>
      <w:r>
        <w:rPr/>
        <w:t>Not </w:t>
      </w:r>
      <w:r>
        <w:rPr>
          <w:spacing w:val="-2"/>
        </w:rPr>
        <w:t>applicable.</w:t>
      </w:r>
    </w:p>
    <w:p>
      <w:pPr>
        <w:pStyle w:val="Heading2"/>
        <w:spacing w:line="179" w:lineRule="exact" w:before="151"/>
      </w:pPr>
      <w:r>
        <w:rPr/>
        <w:t>Information about our </w:t>
      </w:r>
      <w:bookmarkStart w:name="_bookmark6" w:id="7"/>
      <w:bookmarkEnd w:id="7"/>
      <w:r>
        <w:rPr/>
        <w:t>Executive</w:t>
      </w:r>
      <w:r>
        <w:rPr/>
        <w:t> </w:t>
      </w:r>
      <w:r>
        <w:rPr>
          <w:spacing w:val="-2"/>
        </w:rPr>
        <w:t>Officers</w:t>
      </w:r>
    </w:p>
    <w:p>
      <w:pPr>
        <w:pStyle w:val="BodyText"/>
        <w:spacing w:line="179" w:lineRule="exact"/>
      </w:pPr>
      <w:r>
        <w:rPr/>
        <w:t>(As of March 15, </w:t>
      </w:r>
      <w:r>
        <w:rPr>
          <w:spacing w:val="-2"/>
        </w:rPr>
        <w:t>2023)</w:t>
      </w:r>
    </w:p>
    <w:p>
      <w:pPr>
        <w:pStyle w:val="BodyText"/>
        <w:spacing w:before="36"/>
        <w:ind w:left="0"/>
        <w:rPr>
          <w:sz w:val="20"/>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703"/>
        <w:gridCol w:w="5516"/>
        <w:gridCol w:w="3123"/>
      </w:tblGrid>
      <w:tr>
        <w:trPr>
          <w:trHeight w:val="154" w:hRule="atLeast"/>
        </w:trPr>
        <w:tc>
          <w:tcPr>
            <w:tcW w:w="2136" w:type="dxa"/>
          </w:tcPr>
          <w:p>
            <w:pPr>
              <w:pStyle w:val="TableParagraph"/>
              <w:tabs>
                <w:tab w:pos="1916" w:val="left" w:leader="none"/>
              </w:tabs>
              <w:spacing w:line="135" w:lineRule="exact"/>
              <w:rPr>
                <w:b/>
                <w:sz w:val="14"/>
              </w:rPr>
            </w:pPr>
            <w:r>
              <w:rPr>
                <w:b/>
                <w:spacing w:val="-4"/>
                <w:sz w:val="14"/>
                <w:u w:val="thick"/>
              </w:rPr>
              <w:t>Name</w:t>
            </w:r>
            <w:r>
              <w:rPr>
                <w:b/>
                <w:sz w:val="14"/>
                <w:u w:val="thick"/>
              </w:rPr>
              <w:tab/>
            </w:r>
          </w:p>
        </w:tc>
        <w:tc>
          <w:tcPr>
            <w:tcW w:w="703" w:type="dxa"/>
            <w:tcBorders>
              <w:bottom w:val="single" w:sz="12" w:space="0" w:color="000000"/>
            </w:tcBorders>
          </w:tcPr>
          <w:p>
            <w:pPr>
              <w:pStyle w:val="TableParagraph"/>
              <w:spacing w:line="135" w:lineRule="exact"/>
              <w:ind w:left="4"/>
              <w:jc w:val="center"/>
              <w:rPr>
                <w:b/>
                <w:sz w:val="14"/>
              </w:rPr>
            </w:pPr>
            <w:r>
              <w:rPr>
                <w:b/>
                <w:spacing w:val="-5"/>
                <w:sz w:val="14"/>
              </w:rPr>
              <w:t>Age</w:t>
            </w:r>
          </w:p>
        </w:tc>
        <w:tc>
          <w:tcPr>
            <w:tcW w:w="5516" w:type="dxa"/>
            <w:tcBorders>
              <w:bottom w:val="single" w:sz="12" w:space="0" w:color="000000"/>
            </w:tcBorders>
          </w:tcPr>
          <w:p>
            <w:pPr>
              <w:pStyle w:val="TableParagraph"/>
              <w:spacing w:line="135" w:lineRule="exact"/>
              <w:ind w:left="213"/>
              <w:rPr>
                <w:b/>
                <w:sz w:val="14"/>
              </w:rPr>
            </w:pPr>
            <w:bookmarkStart w:name="_bookmark7" w:id="8"/>
            <w:bookmarkEnd w:id="8"/>
            <w:r>
              <w:rPr/>
            </w:r>
            <w:r>
              <w:rPr>
                <w:b/>
                <w:sz w:val="14"/>
              </w:rPr>
              <w:t>Position</w:t>
            </w:r>
            <w:r>
              <w:rPr>
                <w:b/>
                <w:spacing w:val="6"/>
                <w:sz w:val="14"/>
              </w:rPr>
              <w:t> </w:t>
            </w:r>
            <w:r>
              <w:rPr>
                <w:b/>
                <w:sz w:val="14"/>
              </w:rPr>
              <w:t>with</w:t>
            </w:r>
            <w:r>
              <w:rPr>
                <w:b/>
                <w:spacing w:val="7"/>
                <w:sz w:val="14"/>
              </w:rPr>
              <w:t> </w:t>
            </w:r>
            <w:r>
              <w:rPr>
                <w:b/>
                <w:sz w:val="14"/>
              </w:rPr>
              <w:t>the</w:t>
            </w:r>
            <w:r>
              <w:rPr>
                <w:b/>
                <w:spacing w:val="7"/>
                <w:sz w:val="14"/>
              </w:rPr>
              <w:t> </w:t>
            </w:r>
            <w:r>
              <w:rPr>
                <w:b/>
                <w:spacing w:val="-2"/>
                <w:sz w:val="14"/>
              </w:rPr>
              <w:t>Company</w:t>
            </w:r>
          </w:p>
        </w:tc>
        <w:tc>
          <w:tcPr>
            <w:tcW w:w="3123" w:type="dxa"/>
            <w:tcBorders>
              <w:bottom w:val="single" w:sz="12" w:space="0" w:color="000000"/>
            </w:tcBorders>
          </w:tcPr>
          <w:p>
            <w:pPr>
              <w:pStyle w:val="TableParagraph"/>
              <w:tabs>
                <w:tab w:pos="3117" w:val="left" w:leader="none"/>
              </w:tabs>
              <w:spacing w:line="135" w:lineRule="exact"/>
              <w:ind w:left="1026"/>
              <w:jc w:val="center"/>
              <w:rPr>
                <w:b/>
                <w:sz w:val="14"/>
              </w:rPr>
            </w:pPr>
            <w:r>
              <w:rPr>
                <w:rFonts w:ascii="Times New Roman"/>
                <w:spacing w:val="78"/>
                <w:sz w:val="14"/>
                <w:u w:val="thick"/>
              </w:rPr>
              <w:t>  </w:t>
            </w:r>
            <w:r>
              <w:rPr>
                <w:b/>
                <w:sz w:val="14"/>
                <w:u w:val="thick"/>
              </w:rPr>
              <w:t>Years</w:t>
            </w:r>
            <w:r>
              <w:rPr>
                <w:b/>
                <w:spacing w:val="1"/>
                <w:sz w:val="14"/>
                <w:u w:val="thick"/>
              </w:rPr>
              <w:t> </w:t>
            </w:r>
            <w:r>
              <w:rPr>
                <w:b/>
                <w:sz w:val="14"/>
                <w:u w:val="thick"/>
              </w:rPr>
              <w:t>with</w:t>
            </w:r>
            <w:r>
              <w:rPr>
                <w:b/>
                <w:spacing w:val="1"/>
                <w:sz w:val="14"/>
                <w:u w:val="thick"/>
              </w:rPr>
              <w:t> </w:t>
            </w:r>
            <w:r>
              <w:rPr>
                <w:b/>
                <w:sz w:val="14"/>
                <w:u w:val="thick"/>
              </w:rPr>
              <w:t>the</w:t>
            </w:r>
            <w:r>
              <w:rPr>
                <w:b/>
                <w:spacing w:val="1"/>
                <w:sz w:val="14"/>
                <w:u w:val="thick"/>
              </w:rPr>
              <w:t> </w:t>
            </w:r>
            <w:r>
              <w:rPr>
                <w:b/>
                <w:spacing w:val="-2"/>
                <w:sz w:val="14"/>
                <w:u w:val="thick"/>
              </w:rPr>
              <w:t>Company</w:t>
            </w:r>
            <w:r>
              <w:rPr>
                <w:b/>
                <w:sz w:val="14"/>
                <w:u w:val="thick"/>
              </w:rPr>
              <w:tab/>
            </w:r>
          </w:p>
        </w:tc>
      </w:tr>
      <w:tr>
        <w:trPr>
          <w:trHeight w:val="176" w:hRule="atLeast"/>
        </w:trPr>
        <w:tc>
          <w:tcPr>
            <w:tcW w:w="2136" w:type="dxa"/>
            <w:shd w:val="clear" w:color="auto" w:fill="DAE3FA"/>
          </w:tcPr>
          <w:p>
            <w:pPr>
              <w:pStyle w:val="TableParagraph"/>
              <w:spacing w:line="138" w:lineRule="exact" w:before="14"/>
              <w:rPr>
                <w:sz w:val="14"/>
              </w:rPr>
            </w:pPr>
            <w:r>
              <w:rPr>
                <w:sz w:val="14"/>
              </w:rPr>
              <w:t>Corie</w:t>
            </w:r>
            <w:r>
              <w:rPr>
                <w:spacing w:val="4"/>
                <w:sz w:val="14"/>
              </w:rPr>
              <w:t> </w:t>
            </w:r>
            <w:r>
              <w:rPr>
                <w:sz w:val="14"/>
              </w:rPr>
              <w:t>S.</w:t>
            </w:r>
            <w:r>
              <w:rPr>
                <w:spacing w:val="5"/>
                <w:sz w:val="14"/>
              </w:rPr>
              <w:t> </w:t>
            </w:r>
            <w:r>
              <w:rPr>
                <w:spacing w:val="-2"/>
                <w:sz w:val="14"/>
              </w:rPr>
              <w:t>Barry</w:t>
            </w:r>
          </w:p>
        </w:tc>
        <w:tc>
          <w:tcPr>
            <w:tcW w:w="703" w:type="dxa"/>
            <w:tcBorders>
              <w:top w:val="single" w:sz="12" w:space="0" w:color="000000"/>
            </w:tcBorders>
            <w:shd w:val="clear" w:color="auto" w:fill="DAE3FA"/>
          </w:tcPr>
          <w:p>
            <w:pPr>
              <w:pStyle w:val="TableParagraph"/>
              <w:spacing w:line="138" w:lineRule="exact" w:before="14"/>
              <w:ind w:left="4"/>
              <w:jc w:val="center"/>
              <w:rPr>
                <w:sz w:val="14"/>
              </w:rPr>
            </w:pPr>
            <w:r>
              <w:rPr>
                <w:spacing w:val="-5"/>
                <w:sz w:val="14"/>
              </w:rPr>
              <w:t>47</w:t>
            </w:r>
          </w:p>
        </w:tc>
        <w:tc>
          <w:tcPr>
            <w:tcW w:w="5516" w:type="dxa"/>
            <w:tcBorders>
              <w:top w:val="single" w:sz="12" w:space="0" w:color="000000"/>
            </w:tcBorders>
            <w:shd w:val="clear" w:color="auto" w:fill="DAE3FA"/>
          </w:tcPr>
          <w:p>
            <w:pPr>
              <w:pStyle w:val="TableParagraph"/>
              <w:spacing w:line="138" w:lineRule="exact" w:before="14"/>
              <w:ind w:left="213"/>
              <w:rPr>
                <w:sz w:val="14"/>
              </w:rPr>
            </w:pPr>
            <w:r>
              <w:rPr>
                <w:sz w:val="14"/>
              </w:rPr>
              <w:t>Chief</w:t>
            </w:r>
            <w:r>
              <w:rPr>
                <w:spacing w:val="9"/>
                <w:sz w:val="14"/>
              </w:rPr>
              <w:t> </w:t>
            </w:r>
            <w:r>
              <w:rPr>
                <w:sz w:val="14"/>
              </w:rPr>
              <w:t>Executive</w:t>
            </w:r>
            <w:r>
              <w:rPr>
                <w:spacing w:val="9"/>
                <w:sz w:val="14"/>
              </w:rPr>
              <w:t> </w:t>
            </w:r>
            <w:r>
              <w:rPr>
                <w:spacing w:val="-2"/>
                <w:sz w:val="14"/>
              </w:rPr>
              <w:t>Officer</w:t>
            </w:r>
          </w:p>
        </w:tc>
        <w:tc>
          <w:tcPr>
            <w:tcW w:w="3123" w:type="dxa"/>
            <w:tcBorders>
              <w:top w:val="single" w:sz="12" w:space="0" w:color="000000"/>
            </w:tcBorders>
            <w:shd w:val="clear" w:color="auto" w:fill="DAE3FA"/>
          </w:tcPr>
          <w:p>
            <w:pPr>
              <w:pStyle w:val="TableParagraph"/>
              <w:spacing w:line="138" w:lineRule="exact" w:before="14"/>
              <w:ind w:left="1016"/>
              <w:jc w:val="center"/>
              <w:rPr>
                <w:sz w:val="14"/>
              </w:rPr>
            </w:pPr>
            <w:r>
              <w:rPr>
                <w:spacing w:val="-5"/>
                <w:sz w:val="14"/>
              </w:rPr>
              <w:t>23</w:t>
            </w:r>
          </w:p>
        </w:tc>
      </w:tr>
      <w:tr>
        <w:trPr>
          <w:trHeight w:val="197" w:hRule="atLeast"/>
        </w:trPr>
        <w:tc>
          <w:tcPr>
            <w:tcW w:w="2136" w:type="dxa"/>
          </w:tcPr>
          <w:p>
            <w:pPr>
              <w:pStyle w:val="TableParagraph"/>
              <w:spacing w:line="152" w:lineRule="exact" w:before="29"/>
              <w:rPr>
                <w:sz w:val="14"/>
              </w:rPr>
            </w:pPr>
            <w:r>
              <w:rPr>
                <w:sz w:val="14"/>
              </w:rPr>
              <w:t>Matt</w:t>
            </w:r>
            <w:r>
              <w:rPr>
                <w:spacing w:val="5"/>
                <w:sz w:val="14"/>
              </w:rPr>
              <w:t> </w:t>
            </w:r>
            <w:r>
              <w:rPr>
                <w:spacing w:val="-2"/>
                <w:sz w:val="14"/>
              </w:rPr>
              <w:t>Bilunas</w:t>
            </w:r>
          </w:p>
        </w:tc>
        <w:tc>
          <w:tcPr>
            <w:tcW w:w="703" w:type="dxa"/>
          </w:tcPr>
          <w:p>
            <w:pPr>
              <w:pStyle w:val="TableParagraph"/>
              <w:spacing w:line="152" w:lineRule="exact" w:before="29"/>
              <w:ind w:left="4"/>
              <w:jc w:val="center"/>
              <w:rPr>
                <w:sz w:val="14"/>
              </w:rPr>
            </w:pPr>
            <w:r>
              <w:rPr>
                <w:spacing w:val="-5"/>
                <w:sz w:val="14"/>
              </w:rPr>
              <w:t>50</w:t>
            </w:r>
          </w:p>
        </w:tc>
        <w:tc>
          <w:tcPr>
            <w:tcW w:w="5516" w:type="dxa"/>
          </w:tcPr>
          <w:p>
            <w:pPr>
              <w:pStyle w:val="TableParagraph"/>
              <w:spacing w:line="152" w:lineRule="exact" w:before="29"/>
              <w:ind w:left="213"/>
              <w:rPr>
                <w:sz w:val="14"/>
              </w:rPr>
            </w:pPr>
            <w:r>
              <w:rPr>
                <w:sz w:val="14"/>
              </w:rPr>
              <w:t>Chief</w:t>
            </w:r>
            <w:r>
              <w:rPr>
                <w:spacing w:val="8"/>
                <w:sz w:val="14"/>
              </w:rPr>
              <w:t> </w:t>
            </w:r>
            <w:r>
              <w:rPr>
                <w:sz w:val="14"/>
              </w:rPr>
              <w:t>Financial</w:t>
            </w:r>
            <w:r>
              <w:rPr>
                <w:spacing w:val="9"/>
                <w:sz w:val="14"/>
              </w:rPr>
              <w:t> </w:t>
            </w:r>
            <w:r>
              <w:rPr>
                <w:spacing w:val="-2"/>
                <w:sz w:val="14"/>
              </w:rPr>
              <w:t>Officer</w:t>
            </w:r>
          </w:p>
        </w:tc>
        <w:tc>
          <w:tcPr>
            <w:tcW w:w="3123" w:type="dxa"/>
          </w:tcPr>
          <w:p>
            <w:pPr>
              <w:pStyle w:val="TableParagraph"/>
              <w:spacing w:line="152" w:lineRule="exact" w:before="29"/>
              <w:ind w:left="1016"/>
              <w:jc w:val="center"/>
              <w:rPr>
                <w:sz w:val="14"/>
              </w:rPr>
            </w:pPr>
            <w:r>
              <w:rPr>
                <w:spacing w:val="-5"/>
                <w:sz w:val="14"/>
              </w:rPr>
              <w:t>17</w:t>
            </w:r>
          </w:p>
        </w:tc>
      </w:tr>
      <w:tr>
        <w:trPr>
          <w:trHeight w:val="191" w:hRule="atLeast"/>
        </w:trPr>
        <w:tc>
          <w:tcPr>
            <w:tcW w:w="2136" w:type="dxa"/>
            <w:shd w:val="clear" w:color="auto" w:fill="DAE3FA"/>
          </w:tcPr>
          <w:p>
            <w:pPr>
              <w:pStyle w:val="TableParagraph"/>
              <w:spacing w:line="138" w:lineRule="exact" w:before="29"/>
              <w:rPr>
                <w:sz w:val="14"/>
              </w:rPr>
            </w:pPr>
            <w:r>
              <w:rPr>
                <w:sz w:val="14"/>
              </w:rPr>
              <w:t>Jason</w:t>
            </w:r>
            <w:r>
              <w:rPr>
                <w:spacing w:val="7"/>
                <w:sz w:val="14"/>
              </w:rPr>
              <w:t> </w:t>
            </w:r>
            <w:r>
              <w:rPr>
                <w:spacing w:val="-2"/>
                <w:sz w:val="14"/>
              </w:rPr>
              <w:t>Bonfig</w:t>
            </w:r>
          </w:p>
        </w:tc>
        <w:tc>
          <w:tcPr>
            <w:tcW w:w="703" w:type="dxa"/>
            <w:shd w:val="clear" w:color="auto" w:fill="DAE3FA"/>
          </w:tcPr>
          <w:p>
            <w:pPr>
              <w:pStyle w:val="TableParagraph"/>
              <w:spacing w:line="138" w:lineRule="exact" w:before="29"/>
              <w:ind w:left="4"/>
              <w:jc w:val="center"/>
              <w:rPr>
                <w:sz w:val="14"/>
              </w:rPr>
            </w:pPr>
            <w:r>
              <w:rPr>
                <w:spacing w:val="-5"/>
                <w:sz w:val="14"/>
              </w:rPr>
              <w:t>46</w:t>
            </w:r>
          </w:p>
        </w:tc>
        <w:tc>
          <w:tcPr>
            <w:tcW w:w="5516" w:type="dxa"/>
            <w:shd w:val="clear" w:color="auto" w:fill="DAE3FA"/>
          </w:tcPr>
          <w:p>
            <w:pPr>
              <w:pStyle w:val="TableParagraph"/>
              <w:spacing w:line="138" w:lineRule="exact" w:before="29"/>
              <w:ind w:left="213"/>
              <w:rPr>
                <w:sz w:val="14"/>
              </w:rPr>
            </w:pPr>
            <w:r>
              <w:rPr>
                <w:sz w:val="14"/>
              </w:rPr>
              <w:t>Chief</w:t>
            </w:r>
            <w:r>
              <w:rPr>
                <w:spacing w:val="12"/>
                <w:sz w:val="14"/>
              </w:rPr>
              <w:t> </w:t>
            </w:r>
            <w:r>
              <w:rPr>
                <w:sz w:val="14"/>
              </w:rPr>
              <w:t>Merchandising</w:t>
            </w:r>
            <w:r>
              <w:rPr>
                <w:spacing w:val="12"/>
                <w:sz w:val="14"/>
              </w:rPr>
              <w:t> </w:t>
            </w:r>
            <w:r>
              <w:rPr>
                <w:spacing w:val="-2"/>
                <w:sz w:val="14"/>
              </w:rPr>
              <w:t>Officer</w:t>
            </w:r>
          </w:p>
        </w:tc>
        <w:tc>
          <w:tcPr>
            <w:tcW w:w="3123" w:type="dxa"/>
            <w:shd w:val="clear" w:color="auto" w:fill="DAE3FA"/>
          </w:tcPr>
          <w:p>
            <w:pPr>
              <w:pStyle w:val="TableParagraph"/>
              <w:spacing w:line="138" w:lineRule="exact" w:before="29"/>
              <w:ind w:left="1016"/>
              <w:jc w:val="center"/>
              <w:rPr>
                <w:sz w:val="14"/>
              </w:rPr>
            </w:pPr>
            <w:r>
              <w:rPr>
                <w:spacing w:val="-5"/>
                <w:sz w:val="14"/>
              </w:rPr>
              <w:t>24</w:t>
            </w:r>
          </w:p>
        </w:tc>
      </w:tr>
      <w:tr>
        <w:trPr>
          <w:trHeight w:val="197" w:hRule="atLeast"/>
        </w:trPr>
        <w:tc>
          <w:tcPr>
            <w:tcW w:w="2136" w:type="dxa"/>
          </w:tcPr>
          <w:p>
            <w:pPr>
              <w:pStyle w:val="TableParagraph"/>
              <w:spacing w:line="152" w:lineRule="exact" w:before="29"/>
              <w:rPr>
                <w:sz w:val="14"/>
              </w:rPr>
            </w:pPr>
            <w:r>
              <w:rPr>
                <w:sz w:val="14"/>
              </w:rPr>
              <w:t>Damien</w:t>
            </w:r>
            <w:r>
              <w:rPr>
                <w:spacing w:val="9"/>
                <w:sz w:val="14"/>
              </w:rPr>
              <w:t> </w:t>
            </w:r>
            <w:r>
              <w:rPr>
                <w:spacing w:val="-2"/>
                <w:sz w:val="14"/>
              </w:rPr>
              <w:t>Harmon</w:t>
            </w:r>
          </w:p>
        </w:tc>
        <w:tc>
          <w:tcPr>
            <w:tcW w:w="703" w:type="dxa"/>
          </w:tcPr>
          <w:p>
            <w:pPr>
              <w:pStyle w:val="TableParagraph"/>
              <w:spacing w:line="152" w:lineRule="exact" w:before="29"/>
              <w:ind w:left="4"/>
              <w:jc w:val="center"/>
              <w:rPr>
                <w:sz w:val="14"/>
              </w:rPr>
            </w:pPr>
            <w:r>
              <w:rPr>
                <w:spacing w:val="-5"/>
                <w:sz w:val="14"/>
              </w:rPr>
              <w:t>44</w:t>
            </w:r>
          </w:p>
        </w:tc>
        <w:tc>
          <w:tcPr>
            <w:tcW w:w="5516" w:type="dxa"/>
          </w:tcPr>
          <w:p>
            <w:pPr>
              <w:pStyle w:val="TableParagraph"/>
              <w:spacing w:line="152" w:lineRule="exact" w:before="29"/>
              <w:ind w:left="213"/>
              <w:rPr>
                <w:sz w:val="14"/>
              </w:rPr>
            </w:pPr>
            <w:r>
              <w:rPr>
                <w:sz w:val="14"/>
              </w:rPr>
              <w:t>Executive</w:t>
            </w:r>
            <w:r>
              <w:rPr>
                <w:spacing w:val="9"/>
                <w:sz w:val="14"/>
              </w:rPr>
              <w:t> </w:t>
            </w:r>
            <w:r>
              <w:rPr>
                <w:sz w:val="14"/>
              </w:rPr>
              <w:t>Vice</w:t>
            </w:r>
            <w:r>
              <w:rPr>
                <w:spacing w:val="9"/>
                <w:sz w:val="14"/>
              </w:rPr>
              <w:t> </w:t>
            </w:r>
            <w:r>
              <w:rPr>
                <w:sz w:val="14"/>
              </w:rPr>
              <w:t>President,</w:t>
            </w:r>
            <w:r>
              <w:rPr>
                <w:spacing w:val="9"/>
                <w:sz w:val="14"/>
              </w:rPr>
              <w:t> </w:t>
            </w:r>
            <w:r>
              <w:rPr>
                <w:spacing w:val="-2"/>
                <w:sz w:val="14"/>
              </w:rPr>
              <w:t>Omnichannel</w:t>
            </w:r>
          </w:p>
        </w:tc>
        <w:tc>
          <w:tcPr>
            <w:tcW w:w="3123" w:type="dxa"/>
          </w:tcPr>
          <w:p>
            <w:pPr>
              <w:pStyle w:val="TableParagraph"/>
              <w:spacing w:line="152" w:lineRule="exact" w:before="29"/>
              <w:ind w:left="1016"/>
              <w:jc w:val="center"/>
              <w:rPr>
                <w:sz w:val="14"/>
              </w:rPr>
            </w:pPr>
            <w:r>
              <w:rPr>
                <w:spacing w:val="-10"/>
                <w:sz w:val="14"/>
              </w:rPr>
              <w:t>4</w:t>
            </w:r>
          </w:p>
        </w:tc>
      </w:tr>
      <w:tr>
        <w:trPr>
          <w:trHeight w:val="187" w:hRule="atLeast"/>
        </w:trPr>
        <w:tc>
          <w:tcPr>
            <w:tcW w:w="2136" w:type="dxa"/>
            <w:shd w:val="clear" w:color="auto" w:fill="DAE3FA"/>
          </w:tcPr>
          <w:p>
            <w:pPr>
              <w:pStyle w:val="TableParagraph"/>
              <w:spacing w:line="152" w:lineRule="exact" w:before="16"/>
              <w:rPr>
                <w:sz w:val="14"/>
              </w:rPr>
            </w:pPr>
            <w:r>
              <w:rPr>
                <w:sz w:val="14"/>
              </w:rPr>
              <w:t>Todd</w:t>
            </w:r>
            <w:r>
              <w:rPr>
                <w:spacing w:val="-4"/>
                <w:sz w:val="14"/>
              </w:rPr>
              <w:t> </w:t>
            </w:r>
            <w:r>
              <w:rPr>
                <w:sz w:val="14"/>
              </w:rPr>
              <w:t>G.</w:t>
            </w:r>
            <w:r>
              <w:rPr>
                <w:spacing w:val="-3"/>
                <w:sz w:val="14"/>
              </w:rPr>
              <w:t> </w:t>
            </w:r>
            <w:r>
              <w:rPr>
                <w:spacing w:val="-2"/>
                <w:sz w:val="14"/>
              </w:rPr>
              <w:t>Hartman</w:t>
            </w:r>
          </w:p>
        </w:tc>
        <w:tc>
          <w:tcPr>
            <w:tcW w:w="703" w:type="dxa"/>
            <w:shd w:val="clear" w:color="auto" w:fill="DAE3FA"/>
          </w:tcPr>
          <w:p>
            <w:pPr>
              <w:pStyle w:val="TableParagraph"/>
              <w:spacing w:line="152" w:lineRule="exact" w:before="16"/>
              <w:ind w:left="4"/>
              <w:jc w:val="center"/>
              <w:rPr>
                <w:sz w:val="14"/>
              </w:rPr>
            </w:pPr>
            <w:r>
              <w:rPr>
                <w:spacing w:val="-5"/>
                <w:sz w:val="14"/>
              </w:rPr>
              <w:t>56</w:t>
            </w:r>
          </w:p>
        </w:tc>
        <w:tc>
          <w:tcPr>
            <w:tcW w:w="5516" w:type="dxa"/>
            <w:shd w:val="clear" w:color="auto" w:fill="DAE3FA"/>
          </w:tcPr>
          <w:p>
            <w:pPr>
              <w:pStyle w:val="TableParagraph"/>
              <w:spacing w:line="152" w:lineRule="exact" w:before="16"/>
              <w:ind w:left="213"/>
              <w:rPr>
                <w:sz w:val="14"/>
              </w:rPr>
            </w:pPr>
            <w:r>
              <w:rPr>
                <w:sz w:val="14"/>
              </w:rPr>
              <w:t>General</w:t>
            </w:r>
            <w:r>
              <w:rPr>
                <w:spacing w:val="7"/>
                <w:sz w:val="14"/>
              </w:rPr>
              <w:t> </w:t>
            </w:r>
            <w:r>
              <w:rPr>
                <w:sz w:val="14"/>
              </w:rPr>
              <w:t>Counsel</w:t>
            </w:r>
            <w:r>
              <w:rPr>
                <w:spacing w:val="7"/>
                <w:sz w:val="14"/>
              </w:rPr>
              <w:t> </w:t>
            </w:r>
            <w:r>
              <w:rPr>
                <w:sz w:val="14"/>
              </w:rPr>
              <w:t>and</w:t>
            </w:r>
            <w:r>
              <w:rPr>
                <w:spacing w:val="8"/>
                <w:sz w:val="14"/>
              </w:rPr>
              <w:t> </w:t>
            </w:r>
            <w:r>
              <w:rPr>
                <w:sz w:val="14"/>
              </w:rPr>
              <w:t>Chief</w:t>
            </w:r>
            <w:r>
              <w:rPr>
                <w:spacing w:val="7"/>
                <w:sz w:val="14"/>
              </w:rPr>
              <w:t> </w:t>
            </w:r>
            <w:r>
              <w:rPr>
                <w:sz w:val="14"/>
              </w:rPr>
              <w:t>Risk</w:t>
            </w:r>
            <w:r>
              <w:rPr>
                <w:spacing w:val="7"/>
                <w:sz w:val="14"/>
              </w:rPr>
              <w:t> </w:t>
            </w:r>
            <w:r>
              <w:rPr>
                <w:spacing w:val="-2"/>
                <w:sz w:val="14"/>
              </w:rPr>
              <w:t>Officer</w:t>
            </w:r>
          </w:p>
        </w:tc>
        <w:tc>
          <w:tcPr>
            <w:tcW w:w="3123" w:type="dxa"/>
            <w:shd w:val="clear" w:color="auto" w:fill="DAE3FA"/>
          </w:tcPr>
          <w:p>
            <w:pPr>
              <w:pStyle w:val="TableParagraph"/>
              <w:spacing w:line="152" w:lineRule="exact" w:before="16"/>
              <w:ind w:left="1016"/>
              <w:jc w:val="center"/>
              <w:rPr>
                <w:sz w:val="14"/>
              </w:rPr>
            </w:pPr>
            <w:r>
              <w:rPr>
                <w:spacing w:val="-5"/>
                <w:sz w:val="14"/>
              </w:rPr>
              <w:t>17</w:t>
            </w:r>
          </w:p>
        </w:tc>
      </w:tr>
      <w:tr>
        <w:trPr>
          <w:trHeight w:val="191" w:hRule="atLeast"/>
        </w:trPr>
        <w:tc>
          <w:tcPr>
            <w:tcW w:w="2136" w:type="dxa"/>
          </w:tcPr>
          <w:p>
            <w:pPr>
              <w:pStyle w:val="TableParagraph"/>
              <w:spacing w:line="138" w:lineRule="exact" w:before="29"/>
              <w:rPr>
                <w:sz w:val="14"/>
              </w:rPr>
            </w:pPr>
            <w:r>
              <w:rPr>
                <w:sz w:val="14"/>
              </w:rPr>
              <w:t>Kamy</w:t>
            </w:r>
            <w:r>
              <w:rPr>
                <w:spacing w:val="7"/>
                <w:sz w:val="14"/>
              </w:rPr>
              <w:t> </w:t>
            </w:r>
            <w:r>
              <w:rPr>
                <w:spacing w:val="-2"/>
                <w:sz w:val="14"/>
              </w:rPr>
              <w:t>Scarlett</w:t>
            </w:r>
          </w:p>
        </w:tc>
        <w:tc>
          <w:tcPr>
            <w:tcW w:w="703" w:type="dxa"/>
          </w:tcPr>
          <w:p>
            <w:pPr>
              <w:pStyle w:val="TableParagraph"/>
              <w:spacing w:line="138" w:lineRule="exact" w:before="29"/>
              <w:ind w:left="4"/>
              <w:jc w:val="center"/>
              <w:rPr>
                <w:sz w:val="14"/>
              </w:rPr>
            </w:pPr>
            <w:r>
              <w:rPr>
                <w:spacing w:val="-5"/>
                <w:sz w:val="14"/>
              </w:rPr>
              <w:t>59</w:t>
            </w:r>
          </w:p>
        </w:tc>
        <w:tc>
          <w:tcPr>
            <w:tcW w:w="5516" w:type="dxa"/>
          </w:tcPr>
          <w:p>
            <w:pPr>
              <w:pStyle w:val="TableParagraph"/>
              <w:spacing w:line="138" w:lineRule="exact" w:before="29"/>
              <w:ind w:left="213"/>
              <w:rPr>
                <w:sz w:val="14"/>
              </w:rPr>
            </w:pPr>
            <w:r>
              <w:rPr>
                <w:sz w:val="14"/>
              </w:rPr>
              <w:t>Executive</w:t>
            </w:r>
            <w:r>
              <w:rPr>
                <w:spacing w:val="8"/>
                <w:sz w:val="14"/>
              </w:rPr>
              <w:t> </w:t>
            </w:r>
            <w:r>
              <w:rPr>
                <w:sz w:val="14"/>
              </w:rPr>
              <w:t>Vice</w:t>
            </w:r>
            <w:r>
              <w:rPr>
                <w:spacing w:val="8"/>
                <w:sz w:val="14"/>
              </w:rPr>
              <w:t> </w:t>
            </w:r>
            <w:r>
              <w:rPr>
                <w:sz w:val="14"/>
              </w:rPr>
              <w:t>President,</w:t>
            </w:r>
            <w:r>
              <w:rPr>
                <w:spacing w:val="8"/>
                <w:sz w:val="14"/>
              </w:rPr>
              <w:t> </w:t>
            </w:r>
            <w:r>
              <w:rPr>
                <w:sz w:val="14"/>
              </w:rPr>
              <w:t>Human</w:t>
            </w:r>
            <w:r>
              <w:rPr>
                <w:spacing w:val="8"/>
                <w:sz w:val="14"/>
              </w:rPr>
              <w:t> </w:t>
            </w:r>
            <w:r>
              <w:rPr>
                <w:sz w:val="14"/>
              </w:rPr>
              <w:t>Resources</w:t>
            </w:r>
            <w:r>
              <w:rPr>
                <w:spacing w:val="8"/>
                <w:sz w:val="14"/>
              </w:rPr>
              <w:t> </w:t>
            </w:r>
            <w:r>
              <w:rPr>
                <w:sz w:val="14"/>
              </w:rPr>
              <w:t>and</w:t>
            </w:r>
            <w:r>
              <w:rPr>
                <w:spacing w:val="8"/>
                <w:sz w:val="14"/>
              </w:rPr>
              <w:t> </w:t>
            </w:r>
            <w:r>
              <w:rPr>
                <w:sz w:val="14"/>
              </w:rPr>
              <w:t>Best</w:t>
            </w:r>
            <w:r>
              <w:rPr>
                <w:spacing w:val="8"/>
                <w:sz w:val="14"/>
              </w:rPr>
              <w:t> </w:t>
            </w:r>
            <w:r>
              <w:rPr>
                <w:sz w:val="14"/>
              </w:rPr>
              <w:t>Buy</w:t>
            </w:r>
            <w:r>
              <w:rPr>
                <w:spacing w:val="8"/>
                <w:sz w:val="14"/>
              </w:rPr>
              <w:t> </w:t>
            </w:r>
            <w:r>
              <w:rPr>
                <w:spacing w:val="-2"/>
                <w:sz w:val="14"/>
              </w:rPr>
              <w:t>Canada</w:t>
            </w:r>
          </w:p>
        </w:tc>
        <w:tc>
          <w:tcPr>
            <w:tcW w:w="3123" w:type="dxa"/>
          </w:tcPr>
          <w:p>
            <w:pPr>
              <w:pStyle w:val="TableParagraph"/>
              <w:spacing w:line="138" w:lineRule="exact" w:before="29"/>
              <w:ind w:left="1016"/>
              <w:jc w:val="center"/>
              <w:rPr>
                <w:sz w:val="14"/>
              </w:rPr>
            </w:pPr>
            <w:r>
              <w:rPr>
                <w:spacing w:val="-10"/>
                <w:sz w:val="14"/>
              </w:rPr>
              <w:t>9</w:t>
            </w:r>
          </w:p>
        </w:tc>
      </w:tr>
      <w:tr>
        <w:trPr>
          <w:trHeight w:val="197" w:hRule="atLeast"/>
        </w:trPr>
        <w:tc>
          <w:tcPr>
            <w:tcW w:w="2136" w:type="dxa"/>
            <w:shd w:val="clear" w:color="auto" w:fill="DAE3FA"/>
          </w:tcPr>
          <w:p>
            <w:pPr>
              <w:pStyle w:val="TableParagraph"/>
              <w:spacing w:line="152" w:lineRule="exact" w:before="29"/>
              <w:rPr>
                <w:sz w:val="14"/>
              </w:rPr>
            </w:pPr>
            <w:r>
              <w:rPr>
                <w:sz w:val="14"/>
              </w:rPr>
              <w:t>Mathew</w:t>
            </w:r>
            <w:r>
              <w:rPr>
                <w:spacing w:val="6"/>
                <w:sz w:val="14"/>
              </w:rPr>
              <w:t> </w:t>
            </w:r>
            <w:r>
              <w:rPr>
                <w:sz w:val="14"/>
              </w:rPr>
              <w:t>R.</w:t>
            </w:r>
            <w:r>
              <w:rPr>
                <w:spacing w:val="6"/>
                <w:sz w:val="14"/>
              </w:rPr>
              <w:t> </w:t>
            </w:r>
            <w:r>
              <w:rPr>
                <w:spacing w:val="-2"/>
                <w:sz w:val="14"/>
              </w:rPr>
              <w:t>Watson</w:t>
            </w:r>
          </w:p>
        </w:tc>
        <w:tc>
          <w:tcPr>
            <w:tcW w:w="703" w:type="dxa"/>
            <w:shd w:val="clear" w:color="auto" w:fill="DAE3FA"/>
          </w:tcPr>
          <w:p>
            <w:pPr>
              <w:pStyle w:val="TableParagraph"/>
              <w:spacing w:line="152" w:lineRule="exact" w:before="29"/>
              <w:ind w:left="4"/>
              <w:jc w:val="center"/>
              <w:rPr>
                <w:sz w:val="14"/>
              </w:rPr>
            </w:pPr>
            <w:r>
              <w:rPr>
                <w:spacing w:val="-5"/>
                <w:sz w:val="14"/>
              </w:rPr>
              <w:t>52</w:t>
            </w:r>
          </w:p>
        </w:tc>
        <w:tc>
          <w:tcPr>
            <w:tcW w:w="5516" w:type="dxa"/>
            <w:shd w:val="clear" w:color="auto" w:fill="DAE3FA"/>
          </w:tcPr>
          <w:p>
            <w:pPr>
              <w:pStyle w:val="TableParagraph"/>
              <w:spacing w:line="152" w:lineRule="exact" w:before="29"/>
              <w:ind w:left="213"/>
              <w:rPr>
                <w:sz w:val="14"/>
              </w:rPr>
            </w:pPr>
            <w:r>
              <w:rPr>
                <w:sz w:val="14"/>
              </w:rPr>
              <w:t>Senior</w:t>
            </w:r>
            <w:r>
              <w:rPr>
                <w:spacing w:val="8"/>
                <w:sz w:val="14"/>
              </w:rPr>
              <w:t> </w:t>
            </w:r>
            <w:r>
              <w:rPr>
                <w:sz w:val="14"/>
              </w:rPr>
              <w:t>Vice</w:t>
            </w:r>
            <w:r>
              <w:rPr>
                <w:spacing w:val="9"/>
                <w:sz w:val="14"/>
              </w:rPr>
              <w:t> </w:t>
            </w:r>
            <w:r>
              <w:rPr>
                <w:sz w:val="14"/>
              </w:rPr>
              <w:t>President,</w:t>
            </w:r>
            <w:r>
              <w:rPr>
                <w:spacing w:val="9"/>
                <w:sz w:val="14"/>
              </w:rPr>
              <w:t> </w:t>
            </w:r>
            <w:r>
              <w:rPr>
                <w:sz w:val="14"/>
              </w:rPr>
              <w:t>Controller</w:t>
            </w:r>
            <w:r>
              <w:rPr>
                <w:spacing w:val="9"/>
                <w:sz w:val="14"/>
              </w:rPr>
              <w:t> </w:t>
            </w:r>
            <w:r>
              <w:rPr>
                <w:sz w:val="14"/>
              </w:rPr>
              <w:t>and</w:t>
            </w:r>
            <w:r>
              <w:rPr>
                <w:spacing w:val="9"/>
                <w:sz w:val="14"/>
              </w:rPr>
              <w:t> </w:t>
            </w:r>
            <w:r>
              <w:rPr>
                <w:sz w:val="14"/>
              </w:rPr>
              <w:t>Chief</w:t>
            </w:r>
            <w:r>
              <w:rPr>
                <w:spacing w:val="-1"/>
                <w:sz w:val="14"/>
              </w:rPr>
              <w:t> </w:t>
            </w:r>
            <w:r>
              <w:rPr>
                <w:sz w:val="14"/>
              </w:rPr>
              <w:t>Accounting</w:t>
            </w:r>
            <w:r>
              <w:rPr>
                <w:spacing w:val="9"/>
                <w:sz w:val="14"/>
              </w:rPr>
              <w:t> </w:t>
            </w:r>
            <w:r>
              <w:rPr>
                <w:spacing w:val="-2"/>
                <w:sz w:val="14"/>
              </w:rPr>
              <w:t>Officer</w:t>
            </w:r>
          </w:p>
        </w:tc>
        <w:tc>
          <w:tcPr>
            <w:tcW w:w="3123" w:type="dxa"/>
            <w:shd w:val="clear" w:color="auto" w:fill="DAE3FA"/>
          </w:tcPr>
          <w:p>
            <w:pPr>
              <w:pStyle w:val="TableParagraph"/>
              <w:spacing w:line="152" w:lineRule="exact" w:before="29"/>
              <w:ind w:left="1016"/>
              <w:jc w:val="center"/>
              <w:rPr>
                <w:sz w:val="14"/>
              </w:rPr>
            </w:pPr>
            <w:r>
              <w:rPr>
                <w:spacing w:val="-5"/>
                <w:sz w:val="14"/>
              </w:rPr>
              <w:t>17</w:t>
            </w:r>
          </w:p>
        </w:tc>
      </w:tr>
    </w:tbl>
    <w:p>
      <w:pPr>
        <w:pStyle w:val="BodyText"/>
        <w:spacing w:line="228" w:lineRule="auto" w:before="129"/>
        <w:ind w:right="225"/>
      </w:pPr>
      <w:r>
        <w:rPr>
          <w:b/>
        </w:rPr>
        <w:t>Corie S. Barry </w:t>
      </w:r>
      <w:r>
        <w:rPr/>
        <w:t>was appointed our Chief Executive Officer in 2019. Prior to her current role, she served as chief financial officer and chief strategic </w:t>
      </w:r>
      <w:r>
        <w:rPr/>
        <w:t>transformation officer responsible for overseeing all aspects of strategic transformation and growth, digital and technology, global finance, investor relations, enterprise risk and compliance, integration management and Best Buy Health. Ms. Barry joined Best Buy in 1999 and has held a variety of financial and operational roles within the organization, both in the field and at corporate. Her prior roles include: the company’s chief strategic growth officer and the interim leader of Best Buy’s services organization from 2015 until 2016; senior vice president of domestic finance from 2013 to 2015; vice president, chief financial officer and business development</w:t>
      </w:r>
      <w:r>
        <w:rPr>
          <w:spacing w:val="80"/>
        </w:rPr>
        <w:t> </w:t>
      </w:r>
      <w:r>
        <w:rPr/>
        <w:t>of our home business group from 2012 to 2013; and vice president, finance of the home customer solutions group from 2010 to 2012. Prior to Best Buy, Ms.</w:t>
      </w:r>
    </w:p>
    <w:p>
      <w:pPr>
        <w:pStyle w:val="BodyText"/>
        <w:spacing w:line="218" w:lineRule="auto" w:before="3"/>
        <w:ind w:right="283"/>
      </w:pPr>
      <w:r>
        <w:rPr/>
        <w:t>Barry worked at Deloitte &amp; Touche LLP. Ms. Barry serves on the board of directors for Domino’s Pizza Inc. and the board of trustees for the College of St. Benedict. She also serves on the executive committee for the Business Roundtable, Business Council, Retail Industry Leaders</w:t>
      </w:r>
      <w:r>
        <w:rPr>
          <w:spacing w:val="-8"/>
        </w:rPr>
        <w:t> </w:t>
      </w:r>
      <w:r>
        <w:rPr/>
        <w:t>Association, and the </w:t>
      </w:r>
      <w:r>
        <w:rPr/>
        <w:t>Minnesota Business Partnership.</w:t>
      </w:r>
    </w:p>
    <w:p>
      <w:pPr>
        <w:pStyle w:val="BodyText"/>
        <w:spacing w:line="228" w:lineRule="auto" w:before="175"/>
        <w:ind w:right="179"/>
      </w:pPr>
      <w:r>
        <w:rPr>
          <w:b/>
        </w:rPr>
        <w:t>Matt Bilunas </w:t>
      </w:r>
      <w:r>
        <w:rPr/>
        <w:t>is our Chief Financial Officer, appointed in 2019. In this role, he is responsible for overseeing all aspects of global finance and strategic planning, </w:t>
      </w:r>
      <w:r>
        <w:rPr/>
        <w:t>as well as audit, procurement and financial services. Since joining Best Buy in 2006, Mr. Bilunas has served in a variety of financial leadership roles, both in the field and at corporate. He started as a territory finance director in Los</w:t>
      </w:r>
      <w:r>
        <w:rPr>
          <w:spacing w:val="-3"/>
        </w:rPr>
        <w:t> </w:t>
      </w:r>
      <w:r>
        <w:rPr/>
        <w:t>Angeles and has worked in the company’s domestic and international businesses. Mr. Bilunas has been a key finance leader during Best Buy’s transformation. Prior to his current role, he was senior vice president of enterprise and merchandise finance</w:t>
      </w:r>
      <w:r>
        <w:rPr>
          <w:spacing w:val="40"/>
        </w:rPr>
        <w:t> </w:t>
      </w:r>
      <w:r>
        <w:rPr/>
        <w:t>since 2017; vice president, finance for category, e-commerce and marketing from 2015 to 2017; and vice president, category finance from 2014 until 2015. He</w:t>
      </w:r>
      <w:r>
        <w:rPr>
          <w:spacing w:val="40"/>
        </w:rPr>
        <w:t> </w:t>
      </w:r>
      <w:r>
        <w:rPr/>
        <w:t>also has held finance roles in retail, e-commerce and marketing. Before Best Buy, he worked at Carlson Inc., NRG Energy Inc., Bandag Inc. and KPMG. Mr.</w:t>
      </w:r>
    </w:p>
    <w:p>
      <w:pPr>
        <w:pStyle w:val="BodyText"/>
        <w:spacing w:line="173" w:lineRule="exact"/>
      </w:pPr>
      <w:r>
        <w:rPr/>
        <w:t>Bilunas</w:t>
      </w:r>
      <w:r>
        <w:rPr>
          <w:spacing w:val="-1"/>
        </w:rPr>
        <w:t> </w:t>
      </w:r>
      <w:r>
        <w:rPr/>
        <w:t>serves on the boards of the</w:t>
      </w:r>
      <w:r>
        <w:rPr>
          <w:spacing w:val="-1"/>
        </w:rPr>
        <w:t> </w:t>
      </w:r>
      <w:r>
        <w:rPr/>
        <w:t>Children’s Hospital of Minnesota and Genesco Inc.,</w:t>
      </w:r>
      <w:r>
        <w:rPr>
          <w:spacing w:val="-1"/>
        </w:rPr>
        <w:t> </w:t>
      </w:r>
      <w:r>
        <w:rPr/>
        <w:t>a retailer of branded footwear and </w:t>
      </w:r>
      <w:r>
        <w:rPr>
          <w:spacing w:val="-2"/>
        </w:rPr>
        <w:t>accessories.</w:t>
      </w:r>
    </w:p>
    <w:p>
      <w:pPr>
        <w:pStyle w:val="BodyText"/>
        <w:spacing w:line="228" w:lineRule="auto" w:before="172"/>
        <w:ind w:right="255"/>
      </w:pPr>
      <w:r>
        <w:rPr>
          <w:b/>
        </w:rPr>
        <w:t>Jason Bonfig </w:t>
      </w:r>
      <w:r>
        <w:rPr/>
        <w:t>was appointed our Chief Merchandising Officer in 2019. In this role, he oversees all elements of merchandising and product category management for Best Buy’s core U.S. business, including demand planning, buying, pricing and promotional planning. He also leads the company’s Exclusive Brands private-label team. Mr. Bonfig has served in merchant roles for the company for over 20 years. Prior to his current role, Mr. Bonfig served in the positions of chief category officer – computing, mobile, gaming, health and wellness, accessories and exclusive brands from 2018 to 2019; senior vice president – computing, mobile, tablets, wearables, printing and accessories from 2014 to 2018. Mr. Bonfig also held merchant-related roles since joining the company in 1999. He serves on the board of the Best Buy Foundation.</w:t>
      </w:r>
    </w:p>
    <w:p>
      <w:pPr>
        <w:pStyle w:val="BodyText"/>
        <w:spacing w:before="164"/>
        <w:ind w:left="0" w:right="1"/>
        <w:jc w:val="center"/>
      </w:pPr>
      <w:r>
        <w:rPr>
          <w:spacing w:val="-5"/>
        </w:rPr>
        <w:t>20</w:t>
      </w:r>
    </w:p>
    <w:p>
      <w:pPr>
        <w:pStyle w:val="BodyText"/>
        <w:spacing w:before="74"/>
        <w:ind w:left="0"/>
        <w:rPr>
          <w:sz w:val="20"/>
        </w:rPr>
      </w:pPr>
      <w:r>
        <w:rPr/>
        <mc:AlternateContent>
          <mc:Choice Requires="wps">
            <w:drawing>
              <wp:anchor distT="0" distB="0" distL="0" distR="0" allowOverlap="1" layoutInCell="1" locked="0" behindDoc="1" simplePos="0" relativeHeight="487599616">
                <wp:simplePos x="0" y="0"/>
                <wp:positionH relativeFrom="page">
                  <wp:posOffset>229840</wp:posOffset>
                </wp:positionH>
                <wp:positionV relativeFrom="paragraph">
                  <wp:posOffset>208267</wp:posOffset>
                </wp:positionV>
                <wp:extent cx="7287259" cy="17145"/>
                <wp:effectExtent l="0" t="0" r="0" b="0"/>
                <wp:wrapTopAndBottom/>
                <wp:docPr id="89" name="Group 89"/>
                <wp:cNvGraphicFramePr>
                  <a:graphicFrameLocks/>
                </wp:cNvGraphicFramePr>
                <a:graphic>
                  <a:graphicData uri="http://schemas.microsoft.com/office/word/2010/wordprocessingGroup">
                    <wpg:wgp>
                      <wpg:cNvPr id="89" name="Group 89"/>
                      <wpg:cNvGrpSpPr/>
                      <wpg:grpSpPr>
                        <a:xfrm>
                          <a:off x="0" y="0"/>
                          <a:ext cx="7287259" cy="17145"/>
                          <a:chExt cx="7287259" cy="17145"/>
                        </a:xfrm>
                      </wpg:grpSpPr>
                      <wps:wsp>
                        <wps:cNvPr id="90" name="Graphic 90"/>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91" name="Graphic 91"/>
                        <wps:cNvSpPr/>
                        <wps:spPr>
                          <a:xfrm>
                            <a:off x="-8" y="-1"/>
                            <a:ext cx="7287259" cy="17145"/>
                          </a:xfrm>
                          <a:custGeom>
                            <a:avLst/>
                            <a:gdLst/>
                            <a:ahLst/>
                            <a:cxnLst/>
                            <a:rect l="l" t="t" r="r" b="b"/>
                            <a:pathLst>
                              <a:path w="7287259" h="17145">
                                <a:moveTo>
                                  <a:pt x="7286803" y="0"/>
                                </a:moveTo>
                                <a:lnTo>
                                  <a:pt x="7278294" y="8521"/>
                                </a:lnTo>
                                <a:lnTo>
                                  <a:pt x="0" y="8521"/>
                                </a:lnTo>
                                <a:lnTo>
                                  <a:pt x="0" y="17030"/>
                                </a:lnTo>
                                <a:lnTo>
                                  <a:pt x="7278294" y="17030"/>
                                </a:lnTo>
                                <a:lnTo>
                                  <a:pt x="7286803" y="17030"/>
                                </a:lnTo>
                                <a:lnTo>
                                  <a:pt x="7286803" y="8521"/>
                                </a:lnTo>
                                <a:lnTo>
                                  <a:pt x="7286803" y="0"/>
                                </a:lnTo>
                                <a:close/>
                              </a:path>
                            </a:pathLst>
                          </a:custGeom>
                          <a:solidFill>
                            <a:srgbClr val="EDEDED"/>
                          </a:solidFill>
                        </wps:spPr>
                        <wps:bodyPr wrap="square" lIns="0" tIns="0" rIns="0" bIns="0" rtlCol="0">
                          <a:prstTxWarp prst="textNoShape">
                            <a:avLst/>
                          </a:prstTxWarp>
                          <a:noAutofit/>
                        </wps:bodyPr>
                      </wps:wsp>
                      <wps:wsp>
                        <wps:cNvPr id="92" name="Graphic 92"/>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716864;mso-wrap-distance-left:0;mso-wrap-distance-right:0" id="docshapegroup88" coordorigin="362,328" coordsize="11476,27">
                <v:rect style="position:absolute;left:361;top:327;width:11476;height:14" id="docshape89" filled="true" fillcolor="#999999" stroked="false">
                  <v:fill type="solid"/>
                </v:rect>
                <v:shape style="position:absolute;left:361;top:327;width:11476;height:27" id="docshape90" coordorigin="362,328" coordsize="11476,27" path="m11837,328l11824,341,362,341,362,355,11824,355,11837,355,11837,341,11837,328xe" filled="true" fillcolor="#ededed" stroked="false">
                  <v:path arrowok="t"/>
                  <v:fill type="solid"/>
                </v:shape>
                <v:shape style="position:absolute;left:361;top:327;width:14;height:27" id="docshape91"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780" w:bottom="280" w:left="200" w:right="240"/>
        </w:sectPr>
      </w:pPr>
    </w:p>
    <w:p>
      <w:pPr>
        <w:pStyle w:val="BodyText"/>
        <w:spacing w:line="228" w:lineRule="auto" w:before="75"/>
      </w:pPr>
      <w:r>
        <w:rPr>
          <w:b/>
        </w:rPr>
        <w:t>Damien Harmon </w:t>
      </w:r>
      <w:r>
        <w:rPr/>
        <w:t>has served as our Executive Vice President, Omnichannel since 2021 and is responsible for establishing a dedicated operations plan </w:t>
      </w:r>
      <w:r>
        <w:rPr/>
        <w:t>that enhances the company’s ability to create seamless experiences for our customers. He oversees all of its various service offerings in stores, online and in</w:t>
      </w:r>
    </w:p>
    <w:p>
      <w:pPr>
        <w:pStyle w:val="BodyText"/>
        <w:spacing w:line="218" w:lineRule="auto" w:before="5"/>
        <w:ind w:right="283"/>
      </w:pPr>
      <w:r>
        <w:rPr/>
        <w:t>customers’ homes. In his role, Mr. Harmon leads the Geek Squad, a national tech-support organization with more than 20,000</w:t>
      </w:r>
      <w:r>
        <w:rPr>
          <w:spacing w:val="-3"/>
        </w:rPr>
        <w:t> </w:t>
      </w:r>
      <w:r>
        <w:rPr/>
        <w:t>Agents dedicated to helping customers learn about and enjoy their technology. Mr. Harmon previously served as president, operations from 2020 to 2021 and senior vice president of workforce design from 2019 to 2020. Mr. Harmon first joined Best Buy as a general manager in 2005 and held various leadership positions in store </w:t>
      </w:r>
      <w:r>
        <w:rPr/>
        <w:t>operations,</w:t>
      </w:r>
    </w:p>
    <w:p>
      <w:pPr>
        <w:pStyle w:val="BodyText"/>
        <w:spacing w:line="228" w:lineRule="auto" w:before="1"/>
      </w:pPr>
      <w:r>
        <w:rPr/>
        <w:t>international operations and store leadership, including vice president of retail operations and services. Before rejoining Best Buy in 2019, Mr. Harmon spent </w:t>
      </w:r>
      <w:r>
        <w:rPr/>
        <w:t>four years at Bridgestone</w:t>
      </w:r>
      <w:r>
        <w:rPr>
          <w:spacing w:val="-6"/>
        </w:rPr>
        <w:t> </w:t>
      </w:r>
      <w:r>
        <w:rPr/>
        <w:t>Americas Inc., where he served as president of GCR Tires from 2017 to 2018 and chief operating officer at Bridgestone Tires from 2016 to 2017. Mr. Harmon serves on the boards of the Petlove Foundation and the Best Buy Foundation.</w:t>
      </w:r>
    </w:p>
    <w:p>
      <w:pPr>
        <w:pStyle w:val="BodyText"/>
        <w:spacing w:line="228" w:lineRule="auto" w:before="173"/>
        <w:ind w:right="160"/>
      </w:pPr>
      <w:r>
        <w:rPr>
          <w:b/>
        </w:rPr>
        <w:t>Todd G. Hartman </w:t>
      </w:r>
      <w:r>
        <w:rPr/>
        <w:t>was appointed General Counsel in 2019 and has also served as Chief Risk Officer since 2017. In this role, he is responsible for the company’s legal activities and its global risk program. He also serves as corporate secretary. Mr. Hartman joined Best Buy in 2006. He most recently served as chief risk and compliance</w:t>
      </w:r>
      <w:r>
        <w:rPr>
          <w:spacing w:val="-2"/>
        </w:rPr>
        <w:t> </w:t>
      </w:r>
      <w:r>
        <w:rPr/>
        <w:t>officer,</w:t>
      </w:r>
      <w:r>
        <w:rPr>
          <w:spacing w:val="-2"/>
        </w:rPr>
        <w:t> </w:t>
      </w:r>
      <w:r>
        <w:rPr/>
        <w:t>overseeing</w:t>
      </w:r>
      <w:r>
        <w:rPr>
          <w:spacing w:val="-2"/>
        </w:rPr>
        <w:t> </w:t>
      </w:r>
      <w:r>
        <w:rPr/>
        <w:t>enterprise</w:t>
      </w:r>
      <w:r>
        <w:rPr>
          <w:spacing w:val="-2"/>
        </w:rPr>
        <w:t> </w:t>
      </w:r>
      <w:r>
        <w:rPr/>
        <w:t>data</w:t>
      </w:r>
      <w:r>
        <w:rPr>
          <w:spacing w:val="-2"/>
        </w:rPr>
        <w:t> </w:t>
      </w:r>
      <w:r>
        <w:rPr/>
        <w:t>security,</w:t>
      </w:r>
      <w:r>
        <w:rPr>
          <w:spacing w:val="-2"/>
        </w:rPr>
        <w:t> </w:t>
      </w:r>
      <w:r>
        <w:rPr/>
        <w:t>customer</w:t>
      </w:r>
      <w:r>
        <w:rPr>
          <w:spacing w:val="-2"/>
        </w:rPr>
        <w:t> </w:t>
      </w:r>
      <w:r>
        <w:rPr/>
        <w:t>data</w:t>
      </w:r>
      <w:r>
        <w:rPr>
          <w:spacing w:val="-2"/>
        </w:rPr>
        <w:t> </w:t>
      </w:r>
      <w:r>
        <w:rPr/>
        <w:t>privacy,</w:t>
      </w:r>
      <w:r>
        <w:rPr>
          <w:spacing w:val="-2"/>
        </w:rPr>
        <w:t> </w:t>
      </w:r>
      <w:r>
        <w:rPr/>
        <w:t>enterprise</w:t>
      </w:r>
      <w:r>
        <w:rPr>
          <w:spacing w:val="-2"/>
        </w:rPr>
        <w:t> </w:t>
      </w:r>
      <w:r>
        <w:rPr/>
        <w:t>risk</w:t>
      </w:r>
      <w:r>
        <w:rPr>
          <w:spacing w:val="-2"/>
        </w:rPr>
        <w:t> </w:t>
      </w:r>
      <w:r>
        <w:rPr/>
        <w:t>management,</w:t>
      </w:r>
      <w:r>
        <w:rPr>
          <w:spacing w:val="-2"/>
        </w:rPr>
        <w:t> </w:t>
      </w:r>
      <w:r>
        <w:rPr/>
        <w:t>global</w:t>
      </w:r>
      <w:r>
        <w:rPr>
          <w:spacing w:val="-2"/>
        </w:rPr>
        <w:t> </w:t>
      </w:r>
      <w:r>
        <w:rPr/>
        <w:t>security,</w:t>
      </w:r>
      <w:r>
        <w:rPr>
          <w:spacing w:val="-2"/>
        </w:rPr>
        <w:t> </w:t>
      </w:r>
      <w:r>
        <w:rPr/>
        <w:t>business</w:t>
      </w:r>
      <w:r>
        <w:rPr>
          <w:spacing w:val="-2"/>
        </w:rPr>
        <w:t> </w:t>
      </w:r>
      <w:r>
        <w:rPr/>
        <w:t>continuity/disaster</w:t>
      </w:r>
      <w:r>
        <w:rPr>
          <w:spacing w:val="-2"/>
        </w:rPr>
        <w:t> </w:t>
      </w:r>
      <w:r>
        <w:rPr/>
        <w:t>recovery, internal investigations, crisis response management and compliance and ethics from 2017 to 2019. He continues to lead the risk functions in his current role. Mr. Hartman previously was Best Buy’s deputy general counsel from 2011 to 2017. Before that, he served as the company’s chief compliance officer and vice president of strategic alliances. Prior to joining Best Buy, Mr. Hartman was a partner at Minneapolis law firm Robins Kaplan. He serves as chair of the Best Buy Foundation and on the board of the Guthrie Theater.</w:t>
      </w:r>
    </w:p>
    <w:p>
      <w:pPr>
        <w:pStyle w:val="BodyText"/>
        <w:spacing w:before="41"/>
        <w:ind w:left="0"/>
      </w:pPr>
    </w:p>
    <w:p>
      <w:pPr>
        <w:pStyle w:val="BodyText"/>
        <w:spacing w:line="225" w:lineRule="auto" w:before="1"/>
        <w:ind w:right="245"/>
      </w:pPr>
      <w:r>
        <w:rPr>
          <w:b/>
        </w:rPr>
        <w:t>Kamy Scarlett </w:t>
      </w:r>
      <w:r>
        <w:rPr/>
        <w:t>was appointed our Executive Vice President, Human Resources in 2017 and she also assumed responsibility for Best Buy Canada in 2021. In</w:t>
      </w:r>
      <w:r>
        <w:rPr>
          <w:spacing w:val="40"/>
        </w:rPr>
        <w:t> </w:t>
      </w:r>
      <w:r>
        <w:rPr/>
        <w:t>this role, she oversees talent development and the health and well-being of the more than 90,000 Best Buy employees worldwide. She also served as our president, U.S. retail stores from 2019 until 2020, and was responsible for the execution and operation of all domestic Best Buy store locations. Ms. Scarlett joined Best Buy in 2014 as senior vice president of retail and chief human resources officer for Best Buy Canada, serving in that role until 2017. She was responsible for sales and profits in more than 180 stores in addition to enacting the human resources and talent management strategies for the company. She has served in a variety of retail operations, marketing and human resources leadership roles since beginning her career in retail more than 30 years ago. Prior </w:t>
      </w:r>
      <w:r>
        <w:rPr/>
        <w:t>to joining Best Buy, Ms. Scarlett was the chief operating officer from 2012 to 2014 at Grafton-Fraser Inc., a leading Canadian retailer of men’s apparel. She also previously held leadership roles at Loblaw Cos., Hudson’s Bay Co. and Dylex Inc. Ms. Scarlett previously served on the board of directors of Floor &amp; Decor, a specialty retailer of hard surface flooring.</w:t>
      </w:r>
    </w:p>
    <w:p>
      <w:pPr>
        <w:pStyle w:val="BodyText"/>
        <w:spacing w:line="228" w:lineRule="auto" w:before="171"/>
        <w:ind w:right="231"/>
      </w:pPr>
      <w:r>
        <w:rPr>
          <w:b/>
        </w:rPr>
        <w:t>Mathew R. Watson </w:t>
      </w:r>
      <w:r>
        <w:rPr/>
        <w:t>was appointed our Senior Vice President, Controller and Chief</w:t>
      </w:r>
      <w:r>
        <w:rPr>
          <w:spacing w:val="-3"/>
        </w:rPr>
        <w:t> </w:t>
      </w:r>
      <w:r>
        <w:rPr/>
        <w:t>Accounting Officer in 2017. He previously served as our vice president, controller and chief accounting officer from 2015 until his current role. Mr. Watson is responsible for our controllership, financial operations and external reporting functions. Mr. Watson has served in the role of vice president, finance - controller since 2014. Prior to that role, he was vice president - finance, domestic controller</w:t>
      </w:r>
      <w:r>
        <w:rPr>
          <w:spacing w:val="-1"/>
        </w:rPr>
        <w:t> </w:t>
      </w:r>
      <w:r>
        <w:rPr/>
        <w:t>from</w:t>
      </w:r>
      <w:r>
        <w:rPr>
          <w:spacing w:val="-1"/>
        </w:rPr>
        <w:t> </w:t>
      </w:r>
      <w:r>
        <w:rPr/>
        <w:t>2013</w:t>
      </w:r>
      <w:r>
        <w:rPr>
          <w:spacing w:val="-1"/>
        </w:rPr>
        <w:t> </w:t>
      </w:r>
      <w:r>
        <w:rPr/>
        <w:t>to</w:t>
      </w:r>
      <w:r>
        <w:rPr>
          <w:spacing w:val="-1"/>
        </w:rPr>
        <w:t> </w:t>
      </w:r>
      <w:r>
        <w:rPr/>
        <w:t>2014.</w:t>
      </w:r>
      <w:r>
        <w:rPr>
          <w:spacing w:val="-1"/>
        </w:rPr>
        <w:t> </w:t>
      </w:r>
      <w:r>
        <w:rPr/>
        <w:t>Mr.</w:t>
      </w:r>
      <w:r>
        <w:rPr>
          <w:spacing w:val="-1"/>
        </w:rPr>
        <w:t> </w:t>
      </w:r>
      <w:r>
        <w:rPr/>
        <w:t>Watson</w:t>
      </w:r>
      <w:r>
        <w:rPr>
          <w:spacing w:val="-1"/>
        </w:rPr>
        <w:t> </w:t>
      </w:r>
      <w:r>
        <w:rPr/>
        <w:t>was</w:t>
      </w:r>
      <w:r>
        <w:rPr>
          <w:spacing w:val="-1"/>
        </w:rPr>
        <w:t> </w:t>
      </w:r>
      <w:r>
        <w:rPr/>
        <w:t>also</w:t>
      </w:r>
      <w:r>
        <w:rPr>
          <w:spacing w:val="-1"/>
        </w:rPr>
        <w:t> </w:t>
      </w:r>
      <w:r>
        <w:rPr/>
        <w:t>senior</w:t>
      </w:r>
      <w:r>
        <w:rPr>
          <w:spacing w:val="-1"/>
        </w:rPr>
        <w:t> </w:t>
      </w:r>
      <w:r>
        <w:rPr/>
        <w:t>director,</w:t>
      </w:r>
      <w:r>
        <w:rPr>
          <w:spacing w:val="-1"/>
        </w:rPr>
        <w:t> </w:t>
      </w:r>
      <w:r>
        <w:rPr/>
        <w:t>external</w:t>
      </w:r>
      <w:r>
        <w:rPr>
          <w:spacing w:val="-1"/>
        </w:rPr>
        <w:t> </w:t>
      </w:r>
      <w:r>
        <w:rPr/>
        <w:t>reporting</w:t>
      </w:r>
      <w:r>
        <w:rPr>
          <w:spacing w:val="-1"/>
        </w:rPr>
        <w:t> </w:t>
      </w:r>
      <w:r>
        <w:rPr/>
        <w:t>and</w:t>
      </w:r>
      <w:r>
        <w:rPr>
          <w:spacing w:val="-1"/>
        </w:rPr>
        <w:t> </w:t>
      </w:r>
      <w:r>
        <w:rPr/>
        <w:t>corporate</w:t>
      </w:r>
      <w:r>
        <w:rPr>
          <w:spacing w:val="-1"/>
        </w:rPr>
        <w:t> </w:t>
      </w:r>
      <w:r>
        <w:rPr/>
        <w:t>accounting</w:t>
      </w:r>
      <w:r>
        <w:rPr>
          <w:spacing w:val="-1"/>
        </w:rPr>
        <w:t> </w:t>
      </w:r>
      <w:r>
        <w:rPr/>
        <w:t>from</w:t>
      </w:r>
      <w:r>
        <w:rPr>
          <w:spacing w:val="-1"/>
        </w:rPr>
        <w:t> </w:t>
      </w:r>
      <w:r>
        <w:rPr/>
        <w:t>2010</w:t>
      </w:r>
      <w:r>
        <w:rPr>
          <w:spacing w:val="-1"/>
        </w:rPr>
        <w:t> </w:t>
      </w:r>
      <w:r>
        <w:rPr/>
        <w:t>to</w:t>
      </w:r>
      <w:r>
        <w:rPr>
          <w:spacing w:val="-1"/>
        </w:rPr>
        <w:t> </w:t>
      </w:r>
      <w:r>
        <w:rPr/>
        <w:t>2013</w:t>
      </w:r>
      <w:r>
        <w:rPr>
          <w:spacing w:val="-1"/>
        </w:rPr>
        <w:t> </w:t>
      </w:r>
      <w:r>
        <w:rPr/>
        <w:t>and</w:t>
      </w:r>
      <w:r>
        <w:rPr>
          <w:spacing w:val="-1"/>
        </w:rPr>
        <w:t> </w:t>
      </w:r>
      <w:r>
        <w:rPr/>
        <w:t>director,</w:t>
      </w:r>
      <w:r>
        <w:rPr>
          <w:spacing w:val="-1"/>
        </w:rPr>
        <w:t> </w:t>
      </w:r>
      <w:r>
        <w:rPr/>
        <w:t>external</w:t>
      </w:r>
      <w:r>
        <w:rPr>
          <w:spacing w:val="-1"/>
        </w:rPr>
        <w:t> </w:t>
      </w:r>
      <w:r>
        <w:rPr/>
        <w:t>reporting and corporate accounting beginning in 2007. Prior to joining us in 2005, Mr. Watson worked at KPMG from 1995 to 2005. He serves on the boards of directors of Achieve Twin Cities and the Best Buy Foundation.</w:t>
      </w:r>
    </w:p>
    <w:p>
      <w:pPr>
        <w:pStyle w:val="Heading1"/>
        <w:spacing w:before="164"/>
        <w:ind w:left="161"/>
        <w:jc w:val="left"/>
      </w:pPr>
      <w:r>
        <w:rPr>
          <w:spacing w:val="-2"/>
        </w:rPr>
        <w:t>PART</w:t>
      </w:r>
      <w:r>
        <w:rPr>
          <w:spacing w:val="-6"/>
        </w:rPr>
        <w:t> </w:t>
      </w:r>
      <w:r>
        <w:rPr>
          <w:spacing w:val="-5"/>
        </w:rPr>
        <w:t>II</w:t>
      </w:r>
    </w:p>
    <w:p>
      <w:pPr>
        <w:pStyle w:val="Heading2"/>
        <w:spacing w:line="453" w:lineRule="auto" w:before="164"/>
        <w:ind w:right="2509"/>
        <w:jc w:val="both"/>
      </w:pPr>
      <w:r>
        <w:rPr/>
        <w:t>Item 5. </w:t>
      </w:r>
      <w:bookmarkStart w:name="_bookmark8" w:id="9"/>
      <w:bookmarkEnd w:id="9"/>
      <w:r>
        <w:rPr/>
        <w:t>Market</w:t>
      </w:r>
      <w:r>
        <w:rPr/>
        <w:t> for Registrant's Common Equity, Related Stockholder Matters and Issuer Purchases of Equity </w:t>
      </w:r>
      <w:r>
        <w:rPr/>
        <w:t>Securities. Market Information and Dividends</w:t>
      </w:r>
    </w:p>
    <w:p>
      <w:pPr>
        <w:pStyle w:val="BodyText"/>
        <w:spacing w:line="228" w:lineRule="auto"/>
        <w:ind w:right="229"/>
        <w:jc w:val="both"/>
      </w:pPr>
      <w:r>
        <w:rPr/>
        <w:t>Our</w:t>
      </w:r>
      <w:r>
        <w:rPr>
          <w:spacing w:val="-1"/>
        </w:rPr>
        <w:t> </w:t>
      </w:r>
      <w:r>
        <w:rPr/>
        <w:t>common</w:t>
      </w:r>
      <w:r>
        <w:rPr>
          <w:spacing w:val="-1"/>
        </w:rPr>
        <w:t> </w:t>
      </w:r>
      <w:r>
        <w:rPr/>
        <w:t>stock</w:t>
      </w:r>
      <w:r>
        <w:rPr>
          <w:spacing w:val="-1"/>
        </w:rPr>
        <w:t> </w:t>
      </w:r>
      <w:r>
        <w:rPr/>
        <w:t>is</w:t>
      </w:r>
      <w:r>
        <w:rPr>
          <w:spacing w:val="-1"/>
        </w:rPr>
        <w:t> </w:t>
      </w:r>
      <w:r>
        <w:rPr/>
        <w:t>traded</w:t>
      </w:r>
      <w:r>
        <w:rPr>
          <w:spacing w:val="-1"/>
        </w:rPr>
        <w:t> </w:t>
      </w:r>
      <w:r>
        <w:rPr/>
        <w:t>on</w:t>
      </w:r>
      <w:r>
        <w:rPr>
          <w:spacing w:val="-1"/>
        </w:rPr>
        <w:t> </w:t>
      </w:r>
      <w:r>
        <w:rPr/>
        <w:t>the</w:t>
      </w:r>
      <w:r>
        <w:rPr>
          <w:spacing w:val="-1"/>
        </w:rPr>
        <w:t> </w:t>
      </w:r>
      <w:r>
        <w:rPr/>
        <w:t>New</w:t>
      </w:r>
      <w:r>
        <w:rPr>
          <w:spacing w:val="-4"/>
        </w:rPr>
        <w:t> </w:t>
      </w:r>
      <w:r>
        <w:rPr/>
        <w:t>York</w:t>
      </w:r>
      <w:r>
        <w:rPr>
          <w:spacing w:val="-1"/>
        </w:rPr>
        <w:t> </w:t>
      </w:r>
      <w:r>
        <w:rPr/>
        <w:t>Stock</w:t>
      </w:r>
      <w:r>
        <w:rPr>
          <w:spacing w:val="-1"/>
        </w:rPr>
        <w:t> </w:t>
      </w:r>
      <w:r>
        <w:rPr/>
        <w:t>Exchange</w:t>
      </w:r>
      <w:r>
        <w:rPr>
          <w:spacing w:val="-1"/>
        </w:rPr>
        <w:t> </w:t>
      </w:r>
      <w:r>
        <w:rPr/>
        <w:t>(“NYSE”)</w:t>
      </w:r>
      <w:r>
        <w:rPr>
          <w:spacing w:val="-1"/>
        </w:rPr>
        <w:t> </w:t>
      </w:r>
      <w:r>
        <w:rPr/>
        <w:t>under</w:t>
      </w:r>
      <w:r>
        <w:rPr>
          <w:spacing w:val="-1"/>
        </w:rPr>
        <w:t> </w:t>
      </w:r>
      <w:r>
        <w:rPr/>
        <w:t>the</w:t>
      </w:r>
      <w:r>
        <w:rPr>
          <w:spacing w:val="-1"/>
        </w:rPr>
        <w:t> </w:t>
      </w:r>
      <w:r>
        <w:rPr/>
        <w:t>ticker</w:t>
      </w:r>
      <w:r>
        <w:rPr>
          <w:spacing w:val="-1"/>
        </w:rPr>
        <w:t> </w:t>
      </w:r>
      <w:r>
        <w:rPr/>
        <w:t>symbol</w:t>
      </w:r>
      <w:r>
        <w:rPr>
          <w:spacing w:val="-1"/>
        </w:rPr>
        <w:t> </w:t>
      </w:r>
      <w:r>
        <w:rPr/>
        <w:t>BBY.</w:t>
      </w:r>
      <w:r>
        <w:rPr>
          <w:spacing w:val="-1"/>
        </w:rPr>
        <w:t> </w:t>
      </w:r>
      <w:r>
        <w:rPr/>
        <w:t>In</w:t>
      </w:r>
      <w:r>
        <w:rPr>
          <w:spacing w:val="-1"/>
        </w:rPr>
        <w:t> </w:t>
      </w:r>
      <w:r>
        <w:rPr/>
        <w:t>fiscal</w:t>
      </w:r>
      <w:r>
        <w:rPr>
          <w:spacing w:val="-1"/>
        </w:rPr>
        <w:t> </w:t>
      </w:r>
      <w:r>
        <w:rPr/>
        <w:t>2004,</w:t>
      </w:r>
      <w:r>
        <w:rPr>
          <w:spacing w:val="-1"/>
        </w:rPr>
        <w:t> </w:t>
      </w:r>
      <w:r>
        <w:rPr/>
        <w:t>our</w:t>
      </w:r>
      <w:r>
        <w:rPr>
          <w:spacing w:val="-1"/>
        </w:rPr>
        <w:t> </w:t>
      </w:r>
      <w:r>
        <w:rPr/>
        <w:t>Board</w:t>
      </w:r>
      <w:r>
        <w:rPr>
          <w:spacing w:val="-1"/>
        </w:rPr>
        <w:t> </w:t>
      </w:r>
      <w:bookmarkStart w:name="_bookmark9" w:id="10"/>
      <w:bookmarkEnd w:id="10"/>
      <w:r>
        <w:rPr/>
        <w:t>initiated</w:t>
      </w:r>
      <w:r>
        <w:rPr>
          <w:spacing w:val="-1"/>
        </w:rPr>
        <w:t> </w:t>
      </w:r>
      <w:r>
        <w:rPr/>
        <w:t>the</w:t>
      </w:r>
      <w:r>
        <w:rPr>
          <w:spacing w:val="-1"/>
        </w:rPr>
        <w:t> </w:t>
      </w:r>
      <w:r>
        <w:rPr/>
        <w:t>payment</w:t>
      </w:r>
      <w:r>
        <w:rPr>
          <w:spacing w:val="-1"/>
        </w:rPr>
        <w:t> </w:t>
      </w:r>
      <w:r>
        <w:rPr/>
        <w:t>of</w:t>
      </w:r>
      <w:r>
        <w:rPr>
          <w:spacing w:val="-1"/>
        </w:rPr>
        <w:t> </w:t>
      </w:r>
      <w:r>
        <w:rPr/>
        <w:t>a</w:t>
      </w:r>
      <w:r>
        <w:rPr>
          <w:spacing w:val="-1"/>
        </w:rPr>
        <w:t> </w:t>
      </w:r>
      <w:r>
        <w:rPr/>
        <w:t>regular quarterly cash dividend with respect to shares of our common stock.</w:t>
      </w:r>
      <w:r>
        <w:rPr>
          <w:spacing w:val="-9"/>
        </w:rPr>
        <w:t> </w:t>
      </w:r>
      <w:r>
        <w:rPr/>
        <w:t>A</w:t>
      </w:r>
      <w:r>
        <w:rPr>
          <w:spacing w:val="-9"/>
        </w:rPr>
        <w:t> </w:t>
      </w:r>
      <w:r>
        <w:rPr/>
        <w:t>quarterly cash dividend has been paid in each subsequent quarter. On March 2, 2023, we announced an increase in our regular quarterly dividend from $0.88 per share to $0.92 per share. Future dividend payments will depend on our earnings, capital requirements, financial condition and other factors considered relevant by our Board.</w:t>
      </w:r>
    </w:p>
    <w:p>
      <w:pPr>
        <w:pStyle w:val="Heading2"/>
        <w:spacing w:before="161"/>
      </w:pPr>
      <w:r>
        <w:rPr>
          <w:spacing w:val="-2"/>
        </w:rPr>
        <w:t>Holders</w:t>
      </w:r>
    </w:p>
    <w:p>
      <w:pPr>
        <w:pStyle w:val="BodyText"/>
        <w:spacing w:before="164"/>
      </w:pPr>
      <w:r>
        <w:rPr/>
        <w:t>As of March 15, 2023, there were 1,955 holders of record of our common </w:t>
      </w:r>
      <w:r>
        <w:rPr>
          <w:spacing w:val="-2"/>
        </w:rPr>
        <w:t>stock.</w:t>
      </w:r>
    </w:p>
    <w:p>
      <w:pPr>
        <w:pStyle w:val="Heading2"/>
      </w:pPr>
      <w:r>
        <w:rPr/>
        <w:t>Purchases of Equity Securities by the Issuer and</w:t>
      </w:r>
      <w:r>
        <w:rPr>
          <w:spacing w:val="-6"/>
        </w:rPr>
        <w:t> </w:t>
      </w:r>
      <w:r>
        <w:rPr/>
        <w:t>Affiliated </w:t>
      </w:r>
      <w:r>
        <w:rPr>
          <w:spacing w:val="-2"/>
        </w:rPr>
        <w:t>Purchasers</w:t>
      </w:r>
    </w:p>
    <w:p>
      <w:pPr>
        <w:spacing w:line="228" w:lineRule="auto" w:before="172"/>
        <w:ind w:left="161" w:right="225" w:firstLine="0"/>
        <w:jc w:val="left"/>
        <w:rPr>
          <w:sz w:val="16"/>
        </w:rPr>
      </w:pPr>
      <w:r>
        <w:rPr>
          <w:sz w:val="16"/>
        </w:rPr>
        <w:t>On February 28, 2022, our Board approved a $5.0 billion share repurchase authorization, which replaced the $5.0 billion share repurchase program authorized</w:t>
      </w:r>
      <w:r>
        <w:rPr>
          <w:spacing w:val="40"/>
          <w:sz w:val="16"/>
        </w:rPr>
        <w:t> </w:t>
      </w:r>
      <w:r>
        <w:rPr>
          <w:sz w:val="16"/>
        </w:rPr>
        <w:t>on February 16, 2021. There is no expiration date governing the period over which we can repurchase shares under this authorization. During fiscal 2023, we repurchased and retired 11.8 million shares at a cost of $1.0 billion. For additional information, see “Share Repurchases and Dividends” in Item 7, </w:t>
      </w:r>
      <w:r>
        <w:rPr>
          <w:i/>
          <w:sz w:val="16"/>
        </w:rPr>
        <w:t>Management’s Discussion and</w:t>
      </w:r>
      <w:r>
        <w:rPr>
          <w:i/>
          <w:spacing w:val="-4"/>
          <w:sz w:val="16"/>
        </w:rPr>
        <w:t> </w:t>
      </w:r>
      <w:r>
        <w:rPr>
          <w:i/>
          <w:sz w:val="16"/>
        </w:rPr>
        <w:t>Analysis of Financial Condition and Results of Operations</w:t>
      </w:r>
      <w:r>
        <w:rPr>
          <w:sz w:val="16"/>
        </w:rPr>
        <w:t>, and Note 9, </w:t>
      </w:r>
      <w:r>
        <w:rPr>
          <w:i/>
          <w:sz w:val="16"/>
        </w:rPr>
        <w:t>Shareholders’</w:t>
      </w:r>
      <w:r>
        <w:rPr>
          <w:i/>
          <w:spacing w:val="-7"/>
          <w:sz w:val="16"/>
        </w:rPr>
        <w:t> </w:t>
      </w:r>
      <w:r>
        <w:rPr>
          <w:i/>
          <w:sz w:val="16"/>
        </w:rPr>
        <w:t>Equity</w:t>
      </w:r>
      <w:r>
        <w:rPr>
          <w:sz w:val="16"/>
        </w:rPr>
        <w:t>, of the Notes to Consolidated Financial Statements, included in Item 8, </w:t>
      </w:r>
      <w:r>
        <w:rPr>
          <w:i/>
          <w:sz w:val="16"/>
        </w:rPr>
        <w:t>Financial Statements and Supplementary Data</w:t>
      </w:r>
      <w:r>
        <w:rPr>
          <w:sz w:val="16"/>
        </w:rPr>
        <w:t>, of this Annual Report on Form 10-K.</w:t>
      </w:r>
    </w:p>
    <w:p>
      <w:pPr>
        <w:pStyle w:val="BodyText"/>
        <w:spacing w:before="164"/>
        <w:ind w:left="0" w:right="1"/>
        <w:jc w:val="center"/>
      </w:pPr>
      <w:r>
        <w:rPr>
          <w:spacing w:val="-5"/>
        </w:rPr>
        <w:t>21</w:t>
      </w:r>
    </w:p>
    <w:p>
      <w:pPr>
        <w:pStyle w:val="BodyText"/>
        <w:spacing w:before="74"/>
        <w:ind w:left="0"/>
        <w:rPr>
          <w:sz w:val="20"/>
        </w:rPr>
      </w:pPr>
      <w:r>
        <w:rPr/>
        <mc:AlternateContent>
          <mc:Choice Requires="wps">
            <w:drawing>
              <wp:anchor distT="0" distB="0" distL="0" distR="0" allowOverlap="1" layoutInCell="1" locked="0" behindDoc="1" simplePos="0" relativeHeight="487600128">
                <wp:simplePos x="0" y="0"/>
                <wp:positionH relativeFrom="page">
                  <wp:posOffset>229840</wp:posOffset>
                </wp:positionH>
                <wp:positionV relativeFrom="paragraph">
                  <wp:posOffset>208267</wp:posOffset>
                </wp:positionV>
                <wp:extent cx="7287259" cy="17145"/>
                <wp:effectExtent l="0" t="0" r="0" b="0"/>
                <wp:wrapTopAndBottom/>
                <wp:docPr id="93" name="Group 93"/>
                <wp:cNvGraphicFramePr>
                  <a:graphicFrameLocks/>
                </wp:cNvGraphicFramePr>
                <a:graphic>
                  <a:graphicData uri="http://schemas.microsoft.com/office/word/2010/wordprocessingGroup">
                    <wpg:wgp>
                      <wpg:cNvPr id="93" name="Group 93"/>
                      <wpg:cNvGrpSpPr/>
                      <wpg:grpSpPr>
                        <a:xfrm>
                          <a:off x="0" y="0"/>
                          <a:ext cx="7287259" cy="17145"/>
                          <a:chExt cx="7287259" cy="17145"/>
                        </a:xfrm>
                      </wpg:grpSpPr>
                      <wps:wsp>
                        <wps:cNvPr id="94" name="Graphic 94"/>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95" name="Graphic 95"/>
                        <wps:cNvSpPr/>
                        <wps:spPr>
                          <a:xfrm>
                            <a:off x="-8" y="0"/>
                            <a:ext cx="7287259" cy="17145"/>
                          </a:xfrm>
                          <a:custGeom>
                            <a:avLst/>
                            <a:gdLst/>
                            <a:ahLst/>
                            <a:cxnLst/>
                            <a:rect l="l" t="t" r="r" b="b"/>
                            <a:pathLst>
                              <a:path w="7287259" h="17145">
                                <a:moveTo>
                                  <a:pt x="7286803" y="0"/>
                                </a:moveTo>
                                <a:lnTo>
                                  <a:pt x="7278294" y="8521"/>
                                </a:lnTo>
                                <a:lnTo>
                                  <a:pt x="0" y="8521"/>
                                </a:lnTo>
                                <a:lnTo>
                                  <a:pt x="0" y="17030"/>
                                </a:lnTo>
                                <a:lnTo>
                                  <a:pt x="7278294" y="17030"/>
                                </a:lnTo>
                                <a:lnTo>
                                  <a:pt x="7286803" y="17030"/>
                                </a:lnTo>
                                <a:lnTo>
                                  <a:pt x="7286803" y="8521"/>
                                </a:lnTo>
                                <a:lnTo>
                                  <a:pt x="7286803" y="0"/>
                                </a:lnTo>
                                <a:close/>
                              </a:path>
                            </a:pathLst>
                          </a:custGeom>
                          <a:solidFill>
                            <a:srgbClr val="EDEDED"/>
                          </a:solidFill>
                        </wps:spPr>
                        <wps:bodyPr wrap="square" lIns="0" tIns="0" rIns="0" bIns="0" rtlCol="0">
                          <a:prstTxWarp prst="textNoShape">
                            <a:avLst/>
                          </a:prstTxWarp>
                          <a:noAutofit/>
                        </wps:bodyPr>
                      </wps:wsp>
                      <wps:wsp>
                        <wps:cNvPr id="96" name="Graphic 96"/>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716352;mso-wrap-distance-left:0;mso-wrap-distance-right:0" id="docshapegroup92" coordorigin="362,328" coordsize="11476,27">
                <v:rect style="position:absolute;left:361;top:327;width:11476;height:14" id="docshape93" filled="true" fillcolor="#999999" stroked="false">
                  <v:fill type="solid"/>
                </v:rect>
                <v:shape style="position:absolute;left:361;top:327;width:11476;height:27" id="docshape94" coordorigin="362,328" coordsize="11476,27" path="m11837,328l11824,341,362,341,362,355,11824,355,11837,355,11837,341,11837,328xe" filled="true" fillcolor="#ededed" stroked="false">
                  <v:path arrowok="t"/>
                  <v:fill type="solid"/>
                </v:shape>
                <v:shape style="position:absolute;left:361;top:327;width:14;height:27" id="docshape95"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600" w:bottom="280" w:left="200" w:right="240"/>
        </w:sectPr>
      </w:pPr>
    </w:p>
    <w:p>
      <w:pPr>
        <w:pStyle w:val="BodyText"/>
        <w:spacing w:before="75"/>
      </w:pPr>
      <w:r>
        <w:rPr/>
        <w:t>Information regarding our repurchases of common stock during the fourth quarter of fiscal 2023 was as </w:t>
      </w:r>
      <w:r>
        <w:rPr>
          <w:spacing w:val="-2"/>
        </w:rPr>
        <w:t>follows:</w:t>
      </w:r>
    </w:p>
    <w:p>
      <w:pPr>
        <w:pStyle w:val="BodyText"/>
        <w:spacing w:before="5"/>
        <w:ind w:left="0"/>
        <w:rPr>
          <w:sz w:val="18"/>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2"/>
        <w:gridCol w:w="1877"/>
        <w:gridCol w:w="2293"/>
        <w:gridCol w:w="2615"/>
      </w:tblGrid>
      <w:tr>
        <w:trPr>
          <w:trHeight w:val="462" w:hRule="atLeast"/>
        </w:trPr>
        <w:tc>
          <w:tcPr>
            <w:tcW w:w="4692" w:type="dxa"/>
          </w:tcPr>
          <w:p>
            <w:pPr>
              <w:pStyle w:val="TableParagraph"/>
              <w:spacing w:line="220" w:lineRule="auto" w:before="8"/>
              <w:ind w:left="3742" w:right="75" w:hanging="130"/>
              <w:rPr>
                <w:b/>
                <w:sz w:val="14"/>
              </w:rPr>
            </w:pPr>
            <w:r>
              <w:rPr>
                <w:b/>
                <w:sz w:val="14"/>
              </w:rPr>
              <w:t>Total</w:t>
            </w:r>
            <w:r>
              <w:rPr>
                <w:b/>
                <w:spacing w:val="-10"/>
                <w:sz w:val="14"/>
              </w:rPr>
              <w:t> </w:t>
            </w:r>
            <w:r>
              <w:rPr>
                <w:b/>
                <w:sz w:val="14"/>
              </w:rPr>
              <w:t>Number</w:t>
            </w:r>
            <w:r>
              <w:rPr>
                <w:b/>
                <w:spacing w:val="40"/>
                <w:sz w:val="14"/>
              </w:rPr>
              <w:t> </w:t>
            </w:r>
            <w:r>
              <w:rPr>
                <w:b/>
                <w:sz w:val="14"/>
              </w:rPr>
              <w:t>of</w:t>
            </w:r>
            <w:r>
              <w:rPr>
                <w:b/>
                <w:spacing w:val="-2"/>
                <w:sz w:val="14"/>
              </w:rPr>
              <w:t> </w:t>
            </w:r>
            <w:r>
              <w:rPr>
                <w:b/>
                <w:sz w:val="14"/>
              </w:rPr>
              <w:t>Shares</w:t>
            </w:r>
          </w:p>
          <w:p>
            <w:pPr>
              <w:pStyle w:val="TableParagraph"/>
              <w:tabs>
                <w:tab w:pos="1498" w:val="left" w:leader="none"/>
                <w:tab w:pos="3702" w:val="left" w:leader="none"/>
                <w:tab w:pos="4691" w:val="left" w:leader="none"/>
              </w:tabs>
              <w:spacing w:line="137" w:lineRule="exact" w:before="2"/>
              <w:rPr>
                <w:b/>
                <w:sz w:val="14"/>
              </w:rPr>
            </w:pPr>
            <w:r>
              <w:rPr>
                <w:rFonts w:ascii="Times New Roman"/>
                <w:sz w:val="14"/>
                <w:u w:val="thick"/>
              </w:rPr>
              <w:tab/>
            </w:r>
            <w:r>
              <w:rPr>
                <w:b/>
                <w:spacing w:val="-2"/>
                <w:sz w:val="14"/>
                <w:u w:val="thick"/>
              </w:rPr>
              <w:t>Period</w:t>
            </w:r>
            <w:r>
              <w:rPr>
                <w:b/>
                <w:sz w:val="14"/>
                <w:u w:val="thick"/>
              </w:rPr>
              <w:tab/>
            </w:r>
            <w:r>
              <w:rPr>
                <w:b/>
                <w:spacing w:val="-2"/>
                <w:sz w:val="14"/>
                <w:u w:val="thick"/>
              </w:rPr>
              <w:t>Purchased</w:t>
            </w:r>
            <w:r>
              <w:rPr>
                <w:b/>
                <w:sz w:val="14"/>
                <w:u w:val="thick"/>
              </w:rPr>
              <w:tab/>
            </w:r>
          </w:p>
        </w:tc>
        <w:tc>
          <w:tcPr>
            <w:tcW w:w="1877" w:type="dxa"/>
            <w:tcBorders>
              <w:bottom w:val="single" w:sz="12" w:space="0" w:color="000000"/>
            </w:tcBorders>
          </w:tcPr>
          <w:p>
            <w:pPr>
              <w:pStyle w:val="TableParagraph"/>
              <w:spacing w:line="160" w:lineRule="atLeast" w:before="121"/>
              <w:ind w:left="441" w:right="202" w:firstLine="26"/>
              <w:rPr>
                <w:b/>
                <w:sz w:val="14"/>
              </w:rPr>
            </w:pPr>
            <w:r>
              <w:rPr>
                <w:b/>
                <w:sz w:val="14"/>
              </w:rPr>
              <w:t>Average</w:t>
            </w:r>
            <w:r>
              <w:rPr>
                <w:b/>
                <w:spacing w:val="-2"/>
                <w:sz w:val="14"/>
              </w:rPr>
              <w:t> </w:t>
            </w:r>
            <w:r>
              <w:rPr>
                <w:b/>
                <w:sz w:val="14"/>
              </w:rPr>
              <w:t>Price</w:t>
            </w:r>
            <w:r>
              <w:rPr>
                <w:b/>
                <w:spacing w:val="40"/>
                <w:sz w:val="14"/>
              </w:rPr>
              <w:t> </w:t>
            </w:r>
            <w:r>
              <w:rPr>
                <w:b/>
                <w:sz w:val="14"/>
              </w:rPr>
              <w:t>Paid</w:t>
            </w:r>
            <w:r>
              <w:rPr>
                <w:b/>
                <w:spacing w:val="5"/>
                <w:sz w:val="14"/>
              </w:rPr>
              <w:t> </w:t>
            </w:r>
            <w:r>
              <w:rPr>
                <w:b/>
                <w:sz w:val="14"/>
              </w:rPr>
              <w:t>per</w:t>
            </w:r>
            <w:r>
              <w:rPr>
                <w:b/>
                <w:spacing w:val="5"/>
                <w:sz w:val="14"/>
              </w:rPr>
              <w:t> </w:t>
            </w:r>
            <w:r>
              <w:rPr>
                <w:b/>
                <w:spacing w:val="-2"/>
                <w:sz w:val="14"/>
              </w:rPr>
              <w:t>Share</w:t>
            </w:r>
          </w:p>
        </w:tc>
        <w:tc>
          <w:tcPr>
            <w:tcW w:w="2293" w:type="dxa"/>
            <w:tcBorders>
              <w:bottom w:val="single" w:sz="12" w:space="0" w:color="000000"/>
            </w:tcBorders>
          </w:tcPr>
          <w:p>
            <w:pPr>
              <w:pStyle w:val="TableParagraph"/>
              <w:spacing w:line="220" w:lineRule="auto" w:before="8"/>
              <w:ind w:left="142" w:firstLine="204"/>
              <w:rPr>
                <w:b/>
                <w:sz w:val="14"/>
              </w:rPr>
            </w:pPr>
            <w:r>
              <w:rPr>
                <w:b/>
                <w:sz w:val="14"/>
              </w:rPr>
              <w:t>Total Number of Shares</w:t>
            </w:r>
            <w:r>
              <w:rPr>
                <w:b/>
                <w:spacing w:val="40"/>
                <w:sz w:val="14"/>
              </w:rPr>
              <w:t> </w:t>
            </w:r>
            <w:r>
              <w:rPr>
                <w:b/>
                <w:sz w:val="14"/>
              </w:rPr>
              <w:t>Purchased as Part of </w:t>
            </w:r>
            <w:r>
              <w:rPr>
                <w:b/>
                <w:sz w:val="14"/>
              </w:rPr>
              <w:t>Publicly</w:t>
            </w:r>
          </w:p>
          <w:p>
            <w:pPr>
              <w:pStyle w:val="TableParagraph"/>
              <w:spacing w:line="137" w:lineRule="exact" w:before="2"/>
              <w:ind w:left="440"/>
              <w:rPr>
                <w:b/>
                <w:sz w:val="14"/>
              </w:rPr>
            </w:pPr>
            <w:r>
              <w:rPr>
                <w:b/>
                <w:sz w:val="14"/>
              </w:rPr>
              <w:t>Announced</w:t>
            </w:r>
            <w:r>
              <w:rPr>
                <w:b/>
                <w:spacing w:val="15"/>
                <w:sz w:val="14"/>
              </w:rPr>
              <w:t> </w:t>
            </w:r>
            <w:r>
              <w:rPr>
                <w:b/>
                <w:spacing w:val="-2"/>
                <w:sz w:val="14"/>
              </w:rPr>
              <w:t>Program</w:t>
            </w:r>
          </w:p>
        </w:tc>
        <w:tc>
          <w:tcPr>
            <w:tcW w:w="2615" w:type="dxa"/>
          </w:tcPr>
          <w:p>
            <w:pPr>
              <w:pStyle w:val="TableParagraph"/>
              <w:spacing w:line="220" w:lineRule="auto" w:before="8"/>
              <w:ind w:left="524" w:right="344" w:hanging="1"/>
              <w:jc w:val="center"/>
              <w:rPr>
                <w:b/>
                <w:sz w:val="14"/>
              </w:rPr>
            </w:pPr>
            <w:r>
              <w:rPr>
                <w:b/>
                <w:sz w:val="14"/>
              </w:rPr>
              <w:t>Approximate Dollar Value</w:t>
            </w:r>
            <w:r>
              <w:rPr>
                <w:b/>
                <w:spacing w:val="40"/>
                <w:sz w:val="14"/>
              </w:rPr>
              <w:t> </w:t>
            </w:r>
            <w:r>
              <w:rPr>
                <w:b/>
                <w:sz w:val="14"/>
              </w:rPr>
              <w:t>of</w:t>
            </w:r>
            <w:r>
              <w:rPr>
                <w:b/>
                <w:spacing w:val="3"/>
                <w:sz w:val="14"/>
              </w:rPr>
              <w:t> </w:t>
            </w:r>
            <w:r>
              <w:rPr>
                <w:b/>
                <w:sz w:val="14"/>
              </w:rPr>
              <w:t>Shares</w:t>
            </w:r>
            <w:r>
              <w:rPr>
                <w:b/>
                <w:spacing w:val="4"/>
                <w:sz w:val="14"/>
              </w:rPr>
              <w:t> </w:t>
            </w:r>
            <w:r>
              <w:rPr>
                <w:b/>
                <w:sz w:val="14"/>
              </w:rPr>
              <w:t>that</w:t>
            </w:r>
            <w:r>
              <w:rPr>
                <w:b/>
                <w:spacing w:val="4"/>
                <w:sz w:val="14"/>
              </w:rPr>
              <w:t> </w:t>
            </w:r>
            <w:r>
              <w:rPr>
                <w:b/>
                <w:sz w:val="14"/>
              </w:rPr>
              <w:t>May</w:t>
            </w:r>
            <w:r>
              <w:rPr>
                <w:b/>
                <w:spacing w:val="2"/>
                <w:sz w:val="14"/>
              </w:rPr>
              <w:t> </w:t>
            </w:r>
            <w:r>
              <w:rPr>
                <w:b/>
                <w:sz w:val="14"/>
              </w:rPr>
              <w:t>Yet</w:t>
            </w:r>
            <w:r>
              <w:rPr>
                <w:b/>
                <w:spacing w:val="3"/>
                <w:sz w:val="14"/>
              </w:rPr>
              <w:t> </w:t>
            </w:r>
            <w:r>
              <w:rPr>
                <w:b/>
                <w:spacing w:val="-5"/>
                <w:sz w:val="14"/>
              </w:rPr>
              <w:t>Be</w:t>
            </w:r>
          </w:p>
          <w:p>
            <w:pPr>
              <w:pStyle w:val="TableParagraph"/>
              <w:spacing w:line="137" w:lineRule="exact" w:before="2"/>
              <w:ind w:left="171"/>
              <w:jc w:val="center"/>
              <w:rPr>
                <w:b/>
                <w:sz w:val="14"/>
              </w:rPr>
            </w:pPr>
            <w:r>
              <w:rPr>
                <w:b/>
                <w:spacing w:val="65"/>
                <w:sz w:val="14"/>
                <w:u w:val="thick"/>
              </w:rPr>
              <w:t>  </w:t>
            </w:r>
            <w:r>
              <w:rPr>
                <w:b/>
                <w:sz w:val="14"/>
                <w:u w:val="thick"/>
              </w:rPr>
              <w:t>Purchased</w:t>
            </w:r>
            <w:r>
              <w:rPr>
                <w:b/>
                <w:spacing w:val="5"/>
                <w:sz w:val="14"/>
                <w:u w:val="thick"/>
              </w:rPr>
              <w:t> </w:t>
            </w:r>
            <w:r>
              <w:rPr>
                <w:b/>
                <w:sz w:val="14"/>
                <w:u w:val="thick"/>
              </w:rPr>
              <w:t>Under</w:t>
            </w:r>
            <w:r>
              <w:rPr>
                <w:b/>
                <w:spacing w:val="3"/>
                <w:sz w:val="14"/>
                <w:u w:val="thick"/>
              </w:rPr>
              <w:t> </w:t>
            </w:r>
            <w:r>
              <w:rPr>
                <w:b/>
                <w:sz w:val="14"/>
                <w:u w:val="thick"/>
              </w:rPr>
              <w:t>the</w:t>
            </w:r>
            <w:r>
              <w:rPr>
                <w:b/>
                <w:spacing w:val="3"/>
                <w:sz w:val="14"/>
                <w:u w:val="thick"/>
              </w:rPr>
              <w:t> </w:t>
            </w:r>
            <w:r>
              <w:rPr>
                <w:b/>
                <w:spacing w:val="-2"/>
                <w:sz w:val="14"/>
                <w:u w:val="thick"/>
              </w:rPr>
              <w:t>Program</w:t>
            </w:r>
            <w:r>
              <w:rPr>
                <w:b/>
                <w:spacing w:val="40"/>
                <w:sz w:val="14"/>
                <w:u w:val="thick"/>
              </w:rPr>
              <w:t> </w:t>
            </w:r>
          </w:p>
        </w:tc>
      </w:tr>
      <w:tr>
        <w:trPr>
          <w:trHeight w:val="172" w:hRule="atLeast"/>
        </w:trPr>
        <w:tc>
          <w:tcPr>
            <w:tcW w:w="4692" w:type="dxa"/>
            <w:shd w:val="clear" w:color="auto" w:fill="DAE3FA"/>
          </w:tcPr>
          <w:p>
            <w:pPr>
              <w:pStyle w:val="TableParagraph"/>
              <w:tabs>
                <w:tab w:pos="3834" w:val="left" w:leader="none"/>
              </w:tabs>
              <w:spacing w:line="152" w:lineRule="exact" w:before="1"/>
              <w:rPr>
                <w:sz w:val="14"/>
              </w:rPr>
            </w:pPr>
            <w:r>
              <w:rPr>
                <w:sz w:val="14"/>
              </w:rPr>
              <w:t>Oct.</w:t>
            </w:r>
            <w:r>
              <w:rPr>
                <w:spacing w:val="3"/>
                <w:sz w:val="14"/>
              </w:rPr>
              <w:t> </w:t>
            </w:r>
            <w:r>
              <w:rPr>
                <w:sz w:val="14"/>
              </w:rPr>
              <w:t>30,</w:t>
            </w:r>
            <w:r>
              <w:rPr>
                <w:spacing w:val="4"/>
                <w:sz w:val="14"/>
              </w:rPr>
              <w:t> </w:t>
            </w:r>
            <w:r>
              <w:rPr>
                <w:sz w:val="14"/>
              </w:rPr>
              <w:t>2022</w:t>
            </w:r>
            <w:r>
              <w:rPr>
                <w:spacing w:val="4"/>
                <w:sz w:val="14"/>
              </w:rPr>
              <w:t> </w:t>
            </w:r>
            <w:r>
              <w:rPr>
                <w:sz w:val="14"/>
              </w:rPr>
              <w:t>through</w:t>
            </w:r>
            <w:r>
              <w:rPr>
                <w:spacing w:val="4"/>
                <w:sz w:val="14"/>
              </w:rPr>
              <w:t> </w:t>
            </w:r>
            <w:r>
              <w:rPr>
                <w:sz w:val="14"/>
              </w:rPr>
              <w:t>Nov.</w:t>
            </w:r>
            <w:r>
              <w:rPr>
                <w:spacing w:val="4"/>
                <w:sz w:val="14"/>
              </w:rPr>
              <w:t> </w:t>
            </w:r>
            <w:r>
              <w:rPr>
                <w:sz w:val="14"/>
              </w:rPr>
              <w:t>26,</w:t>
            </w:r>
            <w:r>
              <w:rPr>
                <w:spacing w:val="4"/>
                <w:sz w:val="14"/>
              </w:rPr>
              <w:t> </w:t>
            </w:r>
            <w:r>
              <w:rPr>
                <w:spacing w:val="-4"/>
                <w:sz w:val="14"/>
              </w:rPr>
              <w:t>2022</w:t>
            </w:r>
            <w:r>
              <w:rPr>
                <w:sz w:val="14"/>
              </w:rPr>
              <w:tab/>
            </w:r>
            <w:r>
              <w:rPr>
                <w:spacing w:val="-2"/>
                <w:sz w:val="14"/>
              </w:rPr>
              <w:t>3,558,147</w:t>
            </w:r>
          </w:p>
        </w:tc>
        <w:tc>
          <w:tcPr>
            <w:tcW w:w="1877" w:type="dxa"/>
            <w:tcBorders>
              <w:top w:val="single" w:sz="12" w:space="0" w:color="000000"/>
            </w:tcBorders>
            <w:shd w:val="clear" w:color="auto" w:fill="DAE3FA"/>
          </w:tcPr>
          <w:p>
            <w:pPr>
              <w:pStyle w:val="TableParagraph"/>
              <w:tabs>
                <w:tab w:pos="1118" w:val="left" w:leader="none"/>
              </w:tabs>
              <w:spacing w:line="152" w:lineRule="exact" w:before="1"/>
              <w:ind w:left="184"/>
              <w:rPr>
                <w:sz w:val="14"/>
              </w:rPr>
            </w:pPr>
            <w:r>
              <w:rPr>
                <w:spacing w:val="-10"/>
                <w:sz w:val="14"/>
              </w:rPr>
              <w:t>$</w:t>
            </w:r>
            <w:r>
              <w:rPr>
                <w:sz w:val="14"/>
              </w:rPr>
              <w:tab/>
            </w:r>
            <w:r>
              <w:rPr>
                <w:spacing w:val="-2"/>
                <w:sz w:val="14"/>
              </w:rPr>
              <w:t>71.60</w:t>
            </w:r>
          </w:p>
        </w:tc>
        <w:tc>
          <w:tcPr>
            <w:tcW w:w="2293" w:type="dxa"/>
            <w:tcBorders>
              <w:top w:val="single" w:sz="12" w:space="0" w:color="000000"/>
            </w:tcBorders>
            <w:shd w:val="clear" w:color="auto" w:fill="DAE3FA"/>
          </w:tcPr>
          <w:p>
            <w:pPr>
              <w:pStyle w:val="TableParagraph"/>
              <w:spacing w:line="152" w:lineRule="exact" w:before="1"/>
              <w:ind w:right="224"/>
              <w:jc w:val="right"/>
              <w:rPr>
                <w:sz w:val="14"/>
              </w:rPr>
            </w:pPr>
            <w:r>
              <w:rPr>
                <w:spacing w:val="-2"/>
                <w:sz w:val="14"/>
              </w:rPr>
              <w:t>3,558,147</w:t>
            </w:r>
          </w:p>
        </w:tc>
        <w:tc>
          <w:tcPr>
            <w:tcW w:w="2615" w:type="dxa"/>
            <w:shd w:val="clear" w:color="auto" w:fill="DAE3FA"/>
          </w:tcPr>
          <w:p>
            <w:pPr>
              <w:pStyle w:val="TableParagraph"/>
              <w:tabs>
                <w:tab w:pos="1329" w:val="left" w:leader="none"/>
              </w:tabs>
              <w:spacing w:line="152" w:lineRule="exact" w:before="1"/>
              <w:ind w:right="9"/>
              <w:jc w:val="center"/>
              <w:rPr>
                <w:sz w:val="14"/>
              </w:rPr>
            </w:pPr>
            <w:r>
              <w:rPr>
                <w:spacing w:val="-10"/>
                <w:sz w:val="14"/>
              </w:rPr>
              <w:t>$</w:t>
            </w:r>
            <w:r>
              <w:rPr>
                <w:sz w:val="14"/>
              </w:rPr>
              <w:tab/>
            </w:r>
            <w:r>
              <w:rPr>
                <w:spacing w:val="-2"/>
                <w:sz w:val="14"/>
              </w:rPr>
              <w:t>4,419,000,000</w:t>
            </w:r>
          </w:p>
        </w:tc>
      </w:tr>
      <w:tr>
        <w:trPr>
          <w:trHeight w:val="201" w:hRule="atLeast"/>
        </w:trPr>
        <w:tc>
          <w:tcPr>
            <w:tcW w:w="4692" w:type="dxa"/>
          </w:tcPr>
          <w:p>
            <w:pPr>
              <w:pStyle w:val="TableParagraph"/>
              <w:tabs>
                <w:tab w:pos="3834" w:val="left" w:leader="none"/>
              </w:tabs>
              <w:spacing w:before="16"/>
              <w:rPr>
                <w:sz w:val="14"/>
              </w:rPr>
            </w:pPr>
            <w:r>
              <w:rPr>
                <w:sz w:val="14"/>
              </w:rPr>
              <w:t>Nov.</w:t>
            </w:r>
            <w:r>
              <w:rPr>
                <w:spacing w:val="4"/>
                <w:sz w:val="14"/>
              </w:rPr>
              <w:t> </w:t>
            </w:r>
            <w:r>
              <w:rPr>
                <w:sz w:val="14"/>
              </w:rPr>
              <w:t>27,</w:t>
            </w:r>
            <w:r>
              <w:rPr>
                <w:spacing w:val="4"/>
                <w:sz w:val="14"/>
              </w:rPr>
              <w:t> </w:t>
            </w:r>
            <w:r>
              <w:rPr>
                <w:sz w:val="14"/>
              </w:rPr>
              <w:t>2022</w:t>
            </w:r>
            <w:r>
              <w:rPr>
                <w:spacing w:val="4"/>
                <w:sz w:val="14"/>
              </w:rPr>
              <w:t> </w:t>
            </w:r>
            <w:r>
              <w:rPr>
                <w:sz w:val="14"/>
              </w:rPr>
              <w:t>through</w:t>
            </w:r>
            <w:r>
              <w:rPr>
                <w:spacing w:val="4"/>
                <w:sz w:val="14"/>
              </w:rPr>
              <w:t> </w:t>
            </w:r>
            <w:r>
              <w:rPr>
                <w:sz w:val="14"/>
              </w:rPr>
              <w:t>Dec.</w:t>
            </w:r>
            <w:r>
              <w:rPr>
                <w:spacing w:val="4"/>
                <w:sz w:val="14"/>
              </w:rPr>
              <w:t> </w:t>
            </w:r>
            <w:r>
              <w:rPr>
                <w:sz w:val="14"/>
              </w:rPr>
              <w:t>31,</w:t>
            </w:r>
            <w:r>
              <w:rPr>
                <w:spacing w:val="4"/>
                <w:sz w:val="14"/>
              </w:rPr>
              <w:t> </w:t>
            </w:r>
            <w:r>
              <w:rPr>
                <w:spacing w:val="-4"/>
                <w:sz w:val="14"/>
              </w:rPr>
              <w:t>2022</w:t>
            </w:r>
            <w:r>
              <w:rPr>
                <w:sz w:val="14"/>
              </w:rPr>
              <w:tab/>
            </w:r>
            <w:r>
              <w:rPr>
                <w:spacing w:val="-2"/>
                <w:sz w:val="14"/>
              </w:rPr>
              <w:t>3,580,328</w:t>
            </w:r>
          </w:p>
        </w:tc>
        <w:tc>
          <w:tcPr>
            <w:tcW w:w="1877" w:type="dxa"/>
          </w:tcPr>
          <w:p>
            <w:pPr>
              <w:pStyle w:val="TableParagraph"/>
              <w:tabs>
                <w:tab w:pos="1118" w:val="left" w:leader="none"/>
              </w:tabs>
              <w:spacing w:before="16"/>
              <w:ind w:left="184"/>
              <w:rPr>
                <w:sz w:val="14"/>
              </w:rPr>
            </w:pPr>
            <w:r>
              <w:rPr>
                <w:spacing w:val="-10"/>
                <w:sz w:val="14"/>
              </w:rPr>
              <w:t>$</w:t>
            </w:r>
            <w:r>
              <w:rPr>
                <w:sz w:val="14"/>
              </w:rPr>
              <w:tab/>
            </w:r>
            <w:r>
              <w:rPr>
                <w:spacing w:val="-2"/>
                <w:sz w:val="14"/>
              </w:rPr>
              <w:t>82.18</w:t>
            </w:r>
          </w:p>
        </w:tc>
        <w:tc>
          <w:tcPr>
            <w:tcW w:w="2293" w:type="dxa"/>
          </w:tcPr>
          <w:p>
            <w:pPr>
              <w:pStyle w:val="TableParagraph"/>
              <w:spacing w:before="16"/>
              <w:ind w:right="224"/>
              <w:jc w:val="right"/>
              <w:rPr>
                <w:sz w:val="14"/>
              </w:rPr>
            </w:pPr>
            <w:r>
              <w:rPr>
                <w:spacing w:val="-2"/>
                <w:sz w:val="14"/>
              </w:rPr>
              <w:t>3,580,328</w:t>
            </w:r>
          </w:p>
        </w:tc>
        <w:tc>
          <w:tcPr>
            <w:tcW w:w="2615" w:type="dxa"/>
          </w:tcPr>
          <w:p>
            <w:pPr>
              <w:pStyle w:val="TableParagraph"/>
              <w:tabs>
                <w:tab w:pos="1329" w:val="left" w:leader="none"/>
              </w:tabs>
              <w:spacing w:before="16"/>
              <w:ind w:right="9"/>
              <w:jc w:val="center"/>
              <w:rPr>
                <w:sz w:val="14"/>
              </w:rPr>
            </w:pPr>
            <w:r>
              <w:rPr>
                <w:spacing w:val="-10"/>
                <w:sz w:val="14"/>
              </w:rPr>
              <w:t>$</w:t>
            </w:r>
            <w:r>
              <w:rPr>
                <w:sz w:val="14"/>
              </w:rPr>
              <w:tab/>
            </w:r>
            <w:r>
              <w:rPr>
                <w:spacing w:val="-2"/>
                <w:sz w:val="14"/>
              </w:rPr>
              <w:t>4,125,000,000</w:t>
            </w:r>
          </w:p>
        </w:tc>
      </w:tr>
      <w:tr>
        <w:trPr>
          <w:trHeight w:val="172" w:hRule="atLeast"/>
        </w:trPr>
        <w:tc>
          <w:tcPr>
            <w:tcW w:w="4692" w:type="dxa"/>
            <w:shd w:val="clear" w:color="auto" w:fill="DAE3FA"/>
          </w:tcPr>
          <w:p>
            <w:pPr>
              <w:pStyle w:val="TableParagraph"/>
              <w:tabs>
                <w:tab w:pos="4462" w:val="left" w:leader="none"/>
              </w:tabs>
              <w:spacing w:line="150" w:lineRule="exact" w:before="2"/>
              <w:rPr>
                <w:sz w:val="14"/>
              </w:rPr>
            </w:pPr>
            <w:r>
              <w:rPr>
                <w:sz w:val="14"/>
              </w:rPr>
              <w:t>Jan.</w:t>
            </w:r>
            <w:r>
              <w:rPr>
                <w:spacing w:val="5"/>
                <w:sz w:val="14"/>
              </w:rPr>
              <w:t> </w:t>
            </w:r>
            <w:r>
              <w:rPr>
                <w:sz w:val="14"/>
              </w:rPr>
              <w:t>1,</w:t>
            </w:r>
            <w:r>
              <w:rPr>
                <w:spacing w:val="5"/>
                <w:sz w:val="14"/>
              </w:rPr>
              <w:t> </w:t>
            </w:r>
            <w:r>
              <w:rPr>
                <w:sz w:val="14"/>
              </w:rPr>
              <w:t>2023</w:t>
            </w:r>
            <w:r>
              <w:rPr>
                <w:spacing w:val="6"/>
                <w:sz w:val="14"/>
              </w:rPr>
              <w:t> </w:t>
            </w:r>
            <w:r>
              <w:rPr>
                <w:sz w:val="14"/>
              </w:rPr>
              <w:t>through</w:t>
            </w:r>
            <w:r>
              <w:rPr>
                <w:spacing w:val="5"/>
                <w:sz w:val="14"/>
              </w:rPr>
              <w:t> </w:t>
            </w:r>
            <w:r>
              <w:rPr>
                <w:sz w:val="14"/>
              </w:rPr>
              <w:t>Jan.</w:t>
            </w:r>
            <w:r>
              <w:rPr>
                <w:spacing w:val="6"/>
                <w:sz w:val="14"/>
              </w:rPr>
              <w:t> </w:t>
            </w:r>
            <w:r>
              <w:rPr>
                <w:sz w:val="14"/>
              </w:rPr>
              <w:t>28,</w:t>
            </w:r>
            <w:r>
              <w:rPr>
                <w:spacing w:val="5"/>
                <w:sz w:val="14"/>
              </w:rPr>
              <w:t> </w:t>
            </w:r>
            <w:r>
              <w:rPr>
                <w:spacing w:val="-4"/>
                <w:sz w:val="14"/>
              </w:rPr>
              <w:t>2023</w:t>
            </w:r>
            <w:r>
              <w:rPr>
                <w:sz w:val="14"/>
              </w:rPr>
              <w:tab/>
            </w:r>
            <w:r>
              <w:rPr>
                <w:spacing w:val="-10"/>
                <w:sz w:val="14"/>
              </w:rPr>
              <w:t>-</w:t>
            </w:r>
          </w:p>
        </w:tc>
        <w:tc>
          <w:tcPr>
            <w:tcW w:w="1877" w:type="dxa"/>
            <w:shd w:val="clear" w:color="auto" w:fill="DAE3FA"/>
          </w:tcPr>
          <w:p>
            <w:pPr>
              <w:pStyle w:val="TableParagraph"/>
              <w:tabs>
                <w:tab w:pos="1468" w:val="left" w:leader="none"/>
              </w:tabs>
              <w:spacing w:line="150" w:lineRule="exact" w:before="2"/>
              <w:ind w:left="184"/>
              <w:rPr>
                <w:sz w:val="14"/>
              </w:rPr>
            </w:pPr>
            <w:r>
              <w:rPr>
                <w:spacing w:val="-10"/>
                <w:sz w:val="14"/>
              </w:rPr>
              <w:t>$</w:t>
            </w:r>
            <w:r>
              <w:rPr>
                <w:sz w:val="14"/>
              </w:rPr>
              <w:tab/>
            </w:r>
            <w:r>
              <w:rPr>
                <w:spacing w:val="-10"/>
                <w:sz w:val="14"/>
              </w:rPr>
              <w:t>-</w:t>
            </w:r>
          </w:p>
        </w:tc>
        <w:tc>
          <w:tcPr>
            <w:tcW w:w="2293" w:type="dxa"/>
            <w:tcBorders>
              <w:bottom w:val="single" w:sz="12" w:space="0" w:color="000000"/>
            </w:tcBorders>
            <w:shd w:val="clear" w:color="auto" w:fill="DAE3FA"/>
          </w:tcPr>
          <w:p>
            <w:pPr>
              <w:pStyle w:val="TableParagraph"/>
              <w:spacing w:line="150" w:lineRule="exact" w:before="2"/>
              <w:ind w:right="185"/>
              <w:jc w:val="right"/>
              <w:rPr>
                <w:sz w:val="14"/>
              </w:rPr>
            </w:pPr>
            <w:r>
              <w:rPr>
                <w:spacing w:val="-10"/>
                <w:sz w:val="14"/>
              </w:rPr>
              <w:t>-</w:t>
            </w:r>
          </w:p>
        </w:tc>
        <w:tc>
          <w:tcPr>
            <w:tcW w:w="2615" w:type="dxa"/>
            <w:shd w:val="clear" w:color="auto" w:fill="DAE3FA"/>
          </w:tcPr>
          <w:p>
            <w:pPr>
              <w:pStyle w:val="TableParagraph"/>
              <w:tabs>
                <w:tab w:pos="1329" w:val="left" w:leader="none"/>
              </w:tabs>
              <w:spacing w:line="150" w:lineRule="exact" w:before="2"/>
              <w:ind w:right="9"/>
              <w:jc w:val="center"/>
              <w:rPr>
                <w:sz w:val="14"/>
              </w:rPr>
            </w:pPr>
            <w:r>
              <w:rPr>
                <w:spacing w:val="-10"/>
                <w:sz w:val="14"/>
              </w:rPr>
              <w:t>$</w:t>
            </w:r>
            <w:r>
              <w:rPr>
                <w:sz w:val="14"/>
              </w:rPr>
              <w:tab/>
            </w:r>
            <w:r>
              <w:rPr>
                <w:spacing w:val="-2"/>
                <w:sz w:val="14"/>
              </w:rPr>
              <w:t>4,125,000,000</w:t>
            </w:r>
          </w:p>
        </w:tc>
      </w:tr>
      <w:tr>
        <w:trPr>
          <w:trHeight w:val="156" w:hRule="atLeast"/>
        </w:trPr>
        <w:tc>
          <w:tcPr>
            <w:tcW w:w="4692" w:type="dxa"/>
          </w:tcPr>
          <w:p>
            <w:pPr>
              <w:pStyle w:val="TableParagraph"/>
              <w:tabs>
                <w:tab w:pos="3834" w:val="left" w:leader="none"/>
              </w:tabs>
              <w:spacing w:line="137" w:lineRule="exact"/>
              <w:rPr>
                <w:sz w:val="14"/>
              </w:rPr>
            </w:pPr>
            <w:r>
              <w:rPr/>
              <mc:AlternateContent>
                <mc:Choice Requires="wps">
                  <w:drawing>
                    <wp:anchor distT="0" distB="0" distL="0" distR="0" allowOverlap="1" layoutInCell="1" locked="0" behindDoc="1" simplePos="0" relativeHeight="479759872">
                      <wp:simplePos x="0" y="0"/>
                      <wp:positionH relativeFrom="column">
                        <wp:posOffset>2187743</wp:posOffset>
                      </wp:positionH>
                      <wp:positionV relativeFrom="paragraph">
                        <wp:posOffset>101139</wp:posOffset>
                      </wp:positionV>
                      <wp:extent cx="791845" cy="26034"/>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791845" cy="26034"/>
                                <a:chExt cx="791845" cy="26034"/>
                              </a:xfrm>
                            </wpg:grpSpPr>
                            <wps:wsp>
                              <wps:cNvPr id="98" name="Graphic 98"/>
                              <wps:cNvSpPr/>
                              <wps:spPr>
                                <a:xfrm>
                                  <a:off x="-12" y="4"/>
                                  <a:ext cx="791845" cy="26034"/>
                                </a:xfrm>
                                <a:custGeom>
                                  <a:avLst/>
                                  <a:gdLst/>
                                  <a:ahLst/>
                                  <a:cxnLst/>
                                  <a:rect l="l" t="t" r="r" b="b"/>
                                  <a:pathLst>
                                    <a:path w="791845" h="26034">
                                      <a:moveTo>
                                        <a:pt x="791679" y="17018"/>
                                      </a:moveTo>
                                      <a:lnTo>
                                        <a:pt x="672503" y="17018"/>
                                      </a:lnTo>
                                      <a:lnTo>
                                        <a:pt x="0" y="17018"/>
                                      </a:lnTo>
                                      <a:lnTo>
                                        <a:pt x="0" y="25539"/>
                                      </a:lnTo>
                                      <a:lnTo>
                                        <a:pt x="672503" y="25539"/>
                                      </a:lnTo>
                                      <a:lnTo>
                                        <a:pt x="791679" y="25539"/>
                                      </a:lnTo>
                                      <a:lnTo>
                                        <a:pt x="791679" y="17018"/>
                                      </a:lnTo>
                                      <a:close/>
                                    </a:path>
                                    <a:path w="791845" h="26034">
                                      <a:moveTo>
                                        <a:pt x="791679" y="0"/>
                                      </a:moveTo>
                                      <a:lnTo>
                                        <a:pt x="672503" y="0"/>
                                      </a:lnTo>
                                      <a:lnTo>
                                        <a:pt x="0" y="0"/>
                                      </a:lnTo>
                                      <a:lnTo>
                                        <a:pt x="0" y="8509"/>
                                      </a:lnTo>
                                      <a:lnTo>
                                        <a:pt x="672503" y="8509"/>
                                      </a:lnTo>
                                      <a:lnTo>
                                        <a:pt x="791679" y="8509"/>
                                      </a:lnTo>
                                      <a:lnTo>
                                        <a:pt x="79167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2.263275pt;margin-top:7.963706pt;width:62.35pt;height:2.050pt;mso-position-horizontal-relative:column;mso-position-vertical-relative:paragraph;z-index:-23556608" id="docshapegroup96" coordorigin="3445,159" coordsize="1247,41">
                      <v:shape style="position:absolute;left:3445;top:159;width:1247;height:41" id="docshape97" coordorigin="3445,159" coordsize="1247,41" path="m4692,186l4504,186,3445,186,3445,200,4504,200,4692,200,4692,186xm4692,159l4504,159,3445,159,3445,173,4504,173,4692,173,4692,159xe" filled="true" fillcolor="#000000" stroked="false">
                        <v:path arrowok="t"/>
                        <v:fill type="solid"/>
                      </v:shape>
                      <w10:wrap type="none"/>
                    </v:group>
                  </w:pict>
                </mc:Fallback>
              </mc:AlternateContent>
            </w:r>
            <w:r>
              <w:rPr>
                <w:sz w:val="14"/>
              </w:rPr>
              <w:t>Total fiscal</w:t>
            </w:r>
            <w:r>
              <w:rPr>
                <w:spacing w:val="3"/>
                <w:sz w:val="14"/>
              </w:rPr>
              <w:t> </w:t>
            </w:r>
            <w:r>
              <w:rPr>
                <w:sz w:val="14"/>
              </w:rPr>
              <w:t>2023</w:t>
            </w:r>
            <w:r>
              <w:rPr>
                <w:spacing w:val="2"/>
                <w:sz w:val="14"/>
              </w:rPr>
              <w:t> </w:t>
            </w:r>
            <w:r>
              <w:rPr>
                <w:sz w:val="14"/>
              </w:rPr>
              <w:t>fourth</w:t>
            </w:r>
            <w:r>
              <w:rPr>
                <w:spacing w:val="3"/>
                <w:sz w:val="14"/>
              </w:rPr>
              <w:t> </w:t>
            </w:r>
            <w:r>
              <w:rPr>
                <w:spacing w:val="-2"/>
                <w:sz w:val="14"/>
              </w:rPr>
              <w:t>quarter</w:t>
            </w:r>
            <w:r>
              <w:rPr>
                <w:sz w:val="14"/>
              </w:rPr>
              <w:tab/>
            </w:r>
            <w:r>
              <w:rPr>
                <w:spacing w:val="-2"/>
                <w:position w:val="1"/>
                <w:sz w:val="14"/>
              </w:rPr>
              <w:t>7,138,475</w:t>
            </w:r>
          </w:p>
        </w:tc>
        <w:tc>
          <w:tcPr>
            <w:tcW w:w="1877" w:type="dxa"/>
          </w:tcPr>
          <w:p>
            <w:pPr>
              <w:pStyle w:val="TableParagraph"/>
              <w:tabs>
                <w:tab w:pos="1118" w:val="left" w:leader="none"/>
              </w:tabs>
              <w:spacing w:line="136" w:lineRule="exact" w:before="1"/>
              <w:ind w:left="184"/>
              <w:rPr>
                <w:sz w:val="14"/>
              </w:rPr>
            </w:pPr>
            <w:r>
              <w:rPr>
                <w:spacing w:val="-10"/>
                <w:sz w:val="14"/>
              </w:rPr>
              <w:t>$</w:t>
            </w:r>
            <w:r>
              <w:rPr>
                <w:sz w:val="14"/>
              </w:rPr>
              <w:tab/>
            </w:r>
            <w:r>
              <w:rPr>
                <w:spacing w:val="-2"/>
                <w:sz w:val="14"/>
              </w:rPr>
              <w:t>76.91</w:t>
            </w:r>
          </w:p>
        </w:tc>
        <w:tc>
          <w:tcPr>
            <w:tcW w:w="2293" w:type="dxa"/>
            <w:tcBorders>
              <w:top w:val="single" w:sz="12" w:space="0" w:color="000000"/>
              <w:bottom w:val="double" w:sz="6" w:space="0" w:color="000000"/>
            </w:tcBorders>
          </w:tcPr>
          <w:p>
            <w:pPr>
              <w:pStyle w:val="TableParagraph"/>
              <w:spacing w:line="137" w:lineRule="exact"/>
              <w:ind w:right="224"/>
              <w:jc w:val="right"/>
              <w:rPr>
                <w:sz w:val="14"/>
              </w:rPr>
            </w:pPr>
            <w:r>
              <w:rPr>
                <w:spacing w:val="-2"/>
                <w:sz w:val="14"/>
              </w:rPr>
              <w:t>7,138,475</w:t>
            </w:r>
          </w:p>
        </w:tc>
        <w:tc>
          <w:tcPr>
            <w:tcW w:w="2615" w:type="dxa"/>
          </w:tcPr>
          <w:p>
            <w:pPr>
              <w:pStyle w:val="TableParagraph"/>
              <w:tabs>
                <w:tab w:pos="1329" w:val="left" w:leader="none"/>
              </w:tabs>
              <w:spacing w:line="136" w:lineRule="exact" w:before="1"/>
              <w:ind w:right="9"/>
              <w:jc w:val="center"/>
              <w:rPr>
                <w:sz w:val="14"/>
              </w:rPr>
            </w:pPr>
            <w:r>
              <w:rPr>
                <w:spacing w:val="-10"/>
                <w:sz w:val="14"/>
              </w:rPr>
              <w:t>$</w:t>
            </w:r>
            <w:r>
              <w:rPr>
                <w:sz w:val="14"/>
              </w:rPr>
              <w:tab/>
            </w:r>
            <w:r>
              <w:rPr>
                <w:spacing w:val="-2"/>
                <w:sz w:val="14"/>
              </w:rPr>
              <w:t>4,125,000,000</w:t>
            </w:r>
          </w:p>
        </w:tc>
      </w:tr>
      <w:tr>
        <w:trPr>
          <w:trHeight w:val="340" w:hRule="atLeast"/>
        </w:trPr>
        <w:tc>
          <w:tcPr>
            <w:tcW w:w="4692" w:type="dxa"/>
          </w:tcPr>
          <w:p>
            <w:pPr>
              <w:pStyle w:val="TableParagraph"/>
              <w:spacing w:line="164" w:lineRule="exact" w:before="156"/>
              <w:rPr>
                <w:b/>
                <w:sz w:val="16"/>
              </w:rPr>
            </w:pPr>
            <w:r>
              <w:rPr>
                <w:b/>
                <w:sz w:val="16"/>
              </w:rPr>
              <w:t>Best Buy Stock Comparative Performance </w:t>
            </w:r>
            <w:r>
              <w:rPr>
                <w:b/>
                <w:spacing w:val="-2"/>
                <w:sz w:val="16"/>
              </w:rPr>
              <w:t>Graph</w:t>
            </w:r>
          </w:p>
        </w:tc>
        <w:tc>
          <w:tcPr>
            <w:tcW w:w="1877" w:type="dxa"/>
          </w:tcPr>
          <w:p>
            <w:pPr>
              <w:pStyle w:val="TableParagraph"/>
              <w:rPr>
                <w:rFonts w:ascii="Times New Roman"/>
                <w:sz w:val="14"/>
              </w:rPr>
            </w:pPr>
          </w:p>
        </w:tc>
        <w:tc>
          <w:tcPr>
            <w:tcW w:w="2293" w:type="dxa"/>
            <w:tcBorders>
              <w:top w:val="double" w:sz="6" w:space="0" w:color="000000"/>
            </w:tcBorders>
          </w:tcPr>
          <w:p>
            <w:pPr>
              <w:pStyle w:val="TableParagraph"/>
              <w:rPr>
                <w:rFonts w:ascii="Times New Roman"/>
                <w:sz w:val="14"/>
              </w:rPr>
            </w:pPr>
          </w:p>
        </w:tc>
        <w:tc>
          <w:tcPr>
            <w:tcW w:w="2615" w:type="dxa"/>
          </w:tcPr>
          <w:p>
            <w:pPr>
              <w:pStyle w:val="TableParagraph"/>
              <w:rPr>
                <w:rFonts w:ascii="Times New Roman"/>
                <w:sz w:val="14"/>
              </w:rPr>
            </w:pPr>
          </w:p>
        </w:tc>
      </w:tr>
    </w:tbl>
    <w:p>
      <w:pPr>
        <w:spacing w:line="228" w:lineRule="auto" w:before="175"/>
        <w:ind w:left="161" w:right="183" w:firstLine="0"/>
        <w:jc w:val="left"/>
        <w:rPr>
          <w:i/>
          <w:sz w:val="16"/>
        </w:rPr>
      </w:pPr>
      <w:r>
        <w:rPr>
          <w:i/>
          <w:sz w:val="16"/>
        </w:rPr>
        <w:t>The information contained in this Best Buy Stock Comparative Performance Graph section shall not be deemed to be “soliciting material” or “filed” or </w:t>
      </w:r>
      <w:r>
        <w:rPr>
          <w:i/>
          <w:sz w:val="16"/>
        </w:rPr>
        <w:t>incorporated by reference in future filings with the SEC, or subject to the liabilities of Section 18 of the Exchange</w:t>
      </w:r>
      <w:r>
        <w:rPr>
          <w:i/>
          <w:spacing w:val="-3"/>
          <w:sz w:val="16"/>
        </w:rPr>
        <w:t> </w:t>
      </w:r>
      <w:r>
        <w:rPr>
          <w:i/>
          <w:sz w:val="16"/>
        </w:rPr>
        <w:t>Act, except to the extent that we specifically incorporate it by reference into a document filed under the Securities Act or the Exchange Act.</w:t>
      </w:r>
    </w:p>
    <w:p>
      <w:pPr>
        <w:pStyle w:val="BodyText"/>
        <w:spacing w:line="228" w:lineRule="auto" w:before="173"/>
        <w:ind w:right="169"/>
      </w:pPr>
      <w:r>
        <w:rPr/>
        <w:t>The graph below compares the cumulative total shareholder return on our common stock for the last five fiscal years with the cumulative total return on the Standard &amp; Poor's 500 Index (“S&amp;P 500”), of which we are a component, and the Standard &amp; Poor's Retailing Group Industry Index (“S&amp;P Retailing Group”), of which we are also a component.</w:t>
      </w:r>
      <w:r>
        <w:rPr>
          <w:spacing w:val="-3"/>
        </w:rPr>
        <w:t> </w:t>
      </w:r>
      <w:r>
        <w:rPr/>
        <w:t>The S&amp;P</w:t>
      </w:r>
      <w:r>
        <w:rPr>
          <w:spacing w:val="-3"/>
        </w:rPr>
        <w:t> </w:t>
      </w:r>
      <w:r>
        <w:rPr/>
        <w:t>Retailing Group is a capitalization-weighted index of domestic equities traded on the NYSE and NASDAQ and </w:t>
      </w:r>
      <w:r>
        <w:rPr/>
        <w:t>includes high-capitalization stocks representing the retail sector of the S&amp;P 500.</w:t>
      </w:r>
    </w:p>
    <w:p>
      <w:pPr>
        <w:pStyle w:val="BodyText"/>
        <w:spacing w:line="228" w:lineRule="auto" w:before="172"/>
        <w:ind w:right="190"/>
      </w:pPr>
      <w:r>
        <w:rPr/>
        <w:t>The graph assumes an investment of $100 at the close of trading on February 2, 2018, the last trading day of fiscal 2018, in our common stock, the S&amp;P</w:t>
      </w:r>
      <w:r>
        <w:rPr>
          <w:spacing w:val="-3"/>
        </w:rPr>
        <w:t> </w:t>
      </w:r>
      <w:r>
        <w:rPr/>
        <w:t>500 and the S&amp;P Retailing Group.</w:t>
      </w:r>
    </w:p>
    <w:p>
      <w:pPr>
        <w:pStyle w:val="Heading1"/>
        <w:spacing w:line="179" w:lineRule="exact" w:before="152"/>
        <w:ind w:right="1"/>
      </w:pPr>
      <w:r>
        <w:rPr/>
        <w:t>COMPARISON</w:t>
      </w:r>
      <w:r>
        <w:rPr>
          <w:spacing w:val="-7"/>
        </w:rPr>
        <w:t> </w:t>
      </w:r>
      <w:r>
        <w:rPr/>
        <w:t>OF</w:t>
      </w:r>
      <w:r>
        <w:rPr>
          <w:spacing w:val="-7"/>
        </w:rPr>
        <w:t> </w:t>
      </w:r>
      <w:r>
        <w:rPr/>
        <w:t>5</w:t>
      </w:r>
      <w:r>
        <w:rPr>
          <w:spacing w:val="-9"/>
        </w:rPr>
        <w:t> </w:t>
      </w:r>
      <w:r>
        <w:rPr/>
        <w:t>YEAR</w:t>
      </w:r>
      <w:r>
        <w:rPr>
          <w:spacing w:val="-7"/>
        </w:rPr>
        <w:t> </w:t>
      </w:r>
      <w:r>
        <w:rPr/>
        <w:t>CUMULATIVE</w:t>
      </w:r>
      <w:r>
        <w:rPr>
          <w:spacing w:val="-6"/>
        </w:rPr>
        <w:t> </w:t>
      </w:r>
      <w:r>
        <w:rPr/>
        <w:t>TOTAL</w:t>
      </w:r>
      <w:r>
        <w:rPr>
          <w:spacing w:val="-9"/>
        </w:rPr>
        <w:t> </w:t>
      </w:r>
      <w:r>
        <w:rPr>
          <w:spacing w:val="-2"/>
        </w:rPr>
        <w:t>RETURN*</w:t>
      </w:r>
    </w:p>
    <w:p>
      <w:pPr>
        <w:pStyle w:val="Heading2"/>
        <w:spacing w:line="179" w:lineRule="exact" w:before="0"/>
        <w:ind w:left="0"/>
        <w:jc w:val="center"/>
      </w:pPr>
      <w:r>
        <w:rPr/>
        <w:t>Among Best Buy Co., Inc., the S&amp;P</w:t>
      </w:r>
      <w:r>
        <w:rPr>
          <w:spacing w:val="-3"/>
        </w:rPr>
        <w:t> </w:t>
      </w:r>
      <w:r>
        <w:rPr/>
        <w:t>500 and the S&amp;P</w:t>
      </w:r>
      <w:r>
        <w:rPr>
          <w:spacing w:val="-3"/>
        </w:rPr>
        <w:t> </w:t>
      </w:r>
      <w:r>
        <w:rPr/>
        <w:t>Retailing </w:t>
      </w:r>
      <w:r>
        <w:rPr>
          <w:spacing w:val="-2"/>
        </w:rPr>
        <w:t>Group</w:t>
      </w:r>
    </w:p>
    <w:p>
      <w:pPr>
        <w:pStyle w:val="BodyText"/>
        <w:spacing w:before="3"/>
        <w:ind w:left="0"/>
        <w:rPr>
          <w:b/>
          <w:sz w:val="13"/>
        </w:rPr>
      </w:pPr>
      <w:r>
        <w:rPr/>
        <w:drawing>
          <wp:anchor distT="0" distB="0" distL="0" distR="0" allowOverlap="1" layoutInCell="1" locked="0" behindDoc="1" simplePos="0" relativeHeight="487600640">
            <wp:simplePos x="0" y="0"/>
            <wp:positionH relativeFrom="page">
              <wp:posOffset>1841750</wp:posOffset>
            </wp:positionH>
            <wp:positionV relativeFrom="paragraph">
              <wp:posOffset>112229</wp:posOffset>
            </wp:positionV>
            <wp:extent cx="4035501" cy="2423160"/>
            <wp:effectExtent l="0" t="0" r="0" b="0"/>
            <wp:wrapTopAndBottom/>
            <wp:docPr id="99" name="Image 99"/>
            <wp:cNvGraphicFramePr>
              <a:graphicFrameLocks/>
            </wp:cNvGraphicFramePr>
            <a:graphic>
              <a:graphicData uri="http://schemas.openxmlformats.org/drawingml/2006/picture">
                <pic:pic>
                  <pic:nvPicPr>
                    <pic:cNvPr id="99" name="Image 99"/>
                    <pic:cNvPicPr/>
                  </pic:nvPicPr>
                  <pic:blipFill>
                    <a:blip r:embed="rId6" cstate="print"/>
                    <a:stretch>
                      <a:fillRect/>
                    </a:stretch>
                  </pic:blipFill>
                  <pic:spPr>
                    <a:xfrm>
                      <a:off x="0" y="0"/>
                      <a:ext cx="4035501" cy="2423160"/>
                    </a:xfrm>
                    <a:prstGeom prst="rect">
                      <a:avLst/>
                    </a:prstGeom>
                  </pic:spPr>
                </pic:pic>
              </a:graphicData>
            </a:graphic>
          </wp:anchor>
        </w:drawing>
      </w:r>
    </w:p>
    <w:p>
      <w:pPr>
        <w:pStyle w:val="BodyText"/>
        <w:spacing w:before="159"/>
        <w:ind w:left="0"/>
        <w:rPr>
          <w:b/>
          <w:sz w:val="20"/>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22"/>
        <w:gridCol w:w="1534"/>
        <w:gridCol w:w="1606"/>
        <w:gridCol w:w="1610"/>
        <w:gridCol w:w="1606"/>
        <w:gridCol w:w="1497"/>
      </w:tblGrid>
      <w:tr>
        <w:trPr>
          <w:trHeight w:val="154" w:hRule="atLeast"/>
        </w:trPr>
        <w:tc>
          <w:tcPr>
            <w:tcW w:w="3622" w:type="dxa"/>
          </w:tcPr>
          <w:p>
            <w:pPr>
              <w:pStyle w:val="TableParagraph"/>
              <w:tabs>
                <w:tab w:pos="2253" w:val="left" w:leader="none"/>
              </w:tabs>
              <w:spacing w:line="135" w:lineRule="exact"/>
              <w:rPr>
                <w:b/>
                <w:sz w:val="14"/>
              </w:rPr>
            </w:pPr>
            <w:r>
              <w:rPr>
                <w:b/>
                <w:sz w:val="14"/>
                <w:u w:val="thick"/>
              </w:rPr>
              <w:t>Fiscal</w:t>
            </w:r>
            <w:r>
              <w:rPr>
                <w:b/>
                <w:spacing w:val="1"/>
                <w:sz w:val="14"/>
                <w:u w:val="thick"/>
              </w:rPr>
              <w:t> </w:t>
            </w:r>
            <w:r>
              <w:rPr>
                <w:b/>
                <w:sz w:val="14"/>
                <w:u w:val="thick"/>
              </w:rPr>
              <w:t>Years</w:t>
            </w:r>
            <w:r>
              <w:rPr>
                <w:b/>
                <w:spacing w:val="4"/>
                <w:sz w:val="14"/>
                <w:u w:val="thick"/>
              </w:rPr>
              <w:t> </w:t>
            </w:r>
            <w:r>
              <w:rPr>
                <w:b/>
                <w:spacing w:val="-2"/>
                <w:sz w:val="14"/>
                <w:u w:val="thick"/>
              </w:rPr>
              <w:t>Ended</w:t>
            </w:r>
            <w:r>
              <w:rPr>
                <w:b/>
                <w:sz w:val="14"/>
                <w:u w:val="thick"/>
              </w:rPr>
              <w:tab/>
              <w:t>February</w:t>
            </w:r>
            <w:r>
              <w:rPr>
                <w:b/>
                <w:spacing w:val="7"/>
                <w:sz w:val="14"/>
                <w:u w:val="thick"/>
              </w:rPr>
              <w:t> </w:t>
            </w:r>
            <w:r>
              <w:rPr>
                <w:b/>
                <w:sz w:val="14"/>
                <w:u w:val="thick"/>
              </w:rPr>
              <w:t>3,</w:t>
            </w:r>
            <w:r>
              <w:rPr>
                <w:b/>
                <w:spacing w:val="7"/>
                <w:sz w:val="14"/>
                <w:u w:val="thick"/>
              </w:rPr>
              <w:t> </w:t>
            </w:r>
            <w:r>
              <w:rPr>
                <w:b/>
                <w:spacing w:val="-4"/>
                <w:sz w:val="14"/>
                <w:u w:val="thick"/>
              </w:rPr>
              <w:t>2018</w:t>
            </w:r>
            <w:r>
              <w:rPr>
                <w:b/>
                <w:spacing w:val="40"/>
                <w:sz w:val="14"/>
                <w:u w:val="thick"/>
              </w:rPr>
              <w:t> </w:t>
            </w:r>
          </w:p>
        </w:tc>
        <w:tc>
          <w:tcPr>
            <w:tcW w:w="1534" w:type="dxa"/>
            <w:tcBorders>
              <w:bottom w:val="single" w:sz="12" w:space="0" w:color="000000"/>
            </w:tcBorders>
          </w:tcPr>
          <w:p>
            <w:pPr>
              <w:pStyle w:val="TableParagraph"/>
              <w:spacing w:line="135" w:lineRule="exact"/>
              <w:ind w:left="237"/>
              <w:rPr>
                <w:b/>
                <w:sz w:val="14"/>
              </w:rPr>
            </w:pPr>
            <w:r>
              <w:rPr>
                <w:b/>
                <w:sz w:val="14"/>
              </w:rPr>
              <w:t>February</w:t>
            </w:r>
            <w:r>
              <w:rPr>
                <w:b/>
                <w:spacing w:val="7"/>
                <w:sz w:val="14"/>
              </w:rPr>
              <w:t> </w:t>
            </w:r>
            <w:r>
              <w:rPr>
                <w:b/>
                <w:sz w:val="14"/>
              </w:rPr>
              <w:t>2,</w:t>
            </w:r>
            <w:r>
              <w:rPr>
                <w:b/>
                <w:spacing w:val="7"/>
                <w:sz w:val="14"/>
              </w:rPr>
              <w:t> </w:t>
            </w:r>
            <w:r>
              <w:rPr>
                <w:b/>
                <w:spacing w:val="-4"/>
                <w:sz w:val="14"/>
              </w:rPr>
              <w:t>2019</w:t>
            </w:r>
          </w:p>
        </w:tc>
        <w:tc>
          <w:tcPr>
            <w:tcW w:w="1606" w:type="dxa"/>
            <w:tcBorders>
              <w:bottom w:val="single" w:sz="12" w:space="0" w:color="000000"/>
            </w:tcBorders>
          </w:tcPr>
          <w:p>
            <w:pPr>
              <w:pStyle w:val="TableParagraph"/>
              <w:spacing w:line="135" w:lineRule="exact"/>
              <w:ind w:left="309"/>
              <w:rPr>
                <w:b/>
                <w:sz w:val="14"/>
              </w:rPr>
            </w:pPr>
            <w:r>
              <w:rPr>
                <w:b/>
                <w:sz w:val="14"/>
              </w:rPr>
              <w:t>February</w:t>
            </w:r>
            <w:r>
              <w:rPr>
                <w:b/>
                <w:spacing w:val="7"/>
                <w:sz w:val="14"/>
              </w:rPr>
              <w:t> </w:t>
            </w:r>
            <w:r>
              <w:rPr>
                <w:b/>
                <w:sz w:val="14"/>
              </w:rPr>
              <w:t>1,</w:t>
            </w:r>
            <w:r>
              <w:rPr>
                <w:b/>
                <w:spacing w:val="7"/>
                <w:sz w:val="14"/>
              </w:rPr>
              <w:t> </w:t>
            </w:r>
            <w:r>
              <w:rPr>
                <w:b/>
                <w:spacing w:val="-4"/>
                <w:sz w:val="14"/>
              </w:rPr>
              <w:t>2020</w:t>
            </w:r>
          </w:p>
        </w:tc>
        <w:tc>
          <w:tcPr>
            <w:tcW w:w="1610" w:type="dxa"/>
            <w:tcBorders>
              <w:bottom w:val="single" w:sz="12" w:space="0" w:color="000000"/>
            </w:tcBorders>
          </w:tcPr>
          <w:p>
            <w:pPr>
              <w:pStyle w:val="TableParagraph"/>
              <w:spacing w:line="135" w:lineRule="exact"/>
              <w:ind w:left="301"/>
              <w:rPr>
                <w:b/>
                <w:sz w:val="14"/>
              </w:rPr>
            </w:pPr>
            <w:r>
              <w:rPr>
                <w:b/>
                <w:sz w:val="14"/>
              </w:rPr>
              <w:t>January</w:t>
            </w:r>
            <w:r>
              <w:rPr>
                <w:b/>
                <w:spacing w:val="7"/>
                <w:sz w:val="14"/>
              </w:rPr>
              <w:t> </w:t>
            </w:r>
            <w:r>
              <w:rPr>
                <w:b/>
                <w:sz w:val="14"/>
              </w:rPr>
              <w:t>30,</w:t>
            </w:r>
            <w:r>
              <w:rPr>
                <w:b/>
                <w:spacing w:val="7"/>
                <w:sz w:val="14"/>
              </w:rPr>
              <w:t> </w:t>
            </w:r>
            <w:r>
              <w:rPr>
                <w:b/>
                <w:spacing w:val="-4"/>
                <w:sz w:val="14"/>
              </w:rPr>
              <w:t>2021</w:t>
            </w:r>
          </w:p>
        </w:tc>
        <w:tc>
          <w:tcPr>
            <w:tcW w:w="1606" w:type="dxa"/>
            <w:tcBorders>
              <w:bottom w:val="single" w:sz="12" w:space="0" w:color="000000"/>
            </w:tcBorders>
          </w:tcPr>
          <w:p>
            <w:pPr>
              <w:pStyle w:val="TableParagraph"/>
              <w:spacing w:line="135" w:lineRule="exact"/>
              <w:ind w:left="297"/>
              <w:rPr>
                <w:b/>
                <w:sz w:val="14"/>
              </w:rPr>
            </w:pPr>
            <w:r>
              <w:rPr>
                <w:b/>
                <w:sz w:val="14"/>
              </w:rPr>
              <w:t>January</w:t>
            </w:r>
            <w:r>
              <w:rPr>
                <w:b/>
                <w:spacing w:val="7"/>
                <w:sz w:val="14"/>
              </w:rPr>
              <w:t> </w:t>
            </w:r>
            <w:r>
              <w:rPr>
                <w:b/>
                <w:sz w:val="14"/>
              </w:rPr>
              <w:t>29,</w:t>
            </w:r>
            <w:r>
              <w:rPr>
                <w:b/>
                <w:spacing w:val="7"/>
                <w:sz w:val="14"/>
              </w:rPr>
              <w:t> </w:t>
            </w:r>
            <w:r>
              <w:rPr>
                <w:b/>
                <w:spacing w:val="-4"/>
                <w:sz w:val="14"/>
              </w:rPr>
              <w:t>2022</w:t>
            </w:r>
          </w:p>
        </w:tc>
        <w:tc>
          <w:tcPr>
            <w:tcW w:w="1497" w:type="dxa"/>
          </w:tcPr>
          <w:p>
            <w:pPr>
              <w:pStyle w:val="TableParagraph"/>
              <w:spacing w:line="135" w:lineRule="exact"/>
              <w:ind w:left="170" w:right="-15"/>
              <w:rPr>
                <w:b/>
                <w:sz w:val="14"/>
              </w:rPr>
            </w:pPr>
            <w:r>
              <w:rPr>
                <w:b/>
                <w:spacing w:val="60"/>
                <w:sz w:val="14"/>
                <w:u w:val="thick"/>
              </w:rPr>
              <w:t> </w:t>
            </w:r>
            <w:r>
              <w:rPr>
                <w:b/>
                <w:sz w:val="14"/>
                <w:u w:val="thick"/>
              </w:rPr>
              <w:t>January</w:t>
            </w:r>
            <w:r>
              <w:rPr>
                <w:b/>
                <w:spacing w:val="4"/>
                <w:sz w:val="14"/>
                <w:u w:val="thick"/>
              </w:rPr>
              <w:t> </w:t>
            </w:r>
            <w:r>
              <w:rPr>
                <w:b/>
                <w:sz w:val="14"/>
                <w:u w:val="thick"/>
              </w:rPr>
              <w:t>28,</w:t>
            </w:r>
            <w:r>
              <w:rPr>
                <w:b/>
                <w:spacing w:val="3"/>
                <w:sz w:val="14"/>
                <w:u w:val="thick"/>
              </w:rPr>
              <w:t> </w:t>
            </w:r>
            <w:r>
              <w:rPr>
                <w:b/>
                <w:spacing w:val="-4"/>
                <w:sz w:val="14"/>
                <w:u w:val="thick"/>
              </w:rPr>
              <w:t>2023</w:t>
            </w:r>
            <w:r>
              <w:rPr>
                <w:b/>
                <w:spacing w:val="80"/>
                <w:sz w:val="14"/>
                <w:u w:val="thick"/>
              </w:rPr>
              <w:t> </w:t>
            </w:r>
          </w:p>
        </w:tc>
      </w:tr>
      <w:tr>
        <w:trPr>
          <w:trHeight w:val="176" w:hRule="atLeast"/>
        </w:trPr>
        <w:tc>
          <w:tcPr>
            <w:tcW w:w="3622" w:type="dxa"/>
            <w:shd w:val="clear" w:color="auto" w:fill="DAE3FA"/>
          </w:tcPr>
          <w:p>
            <w:pPr>
              <w:pStyle w:val="TableParagraph"/>
              <w:tabs>
                <w:tab w:pos="2111" w:val="left" w:leader="none"/>
                <w:tab w:pos="2850" w:val="left" w:leader="none"/>
              </w:tabs>
              <w:spacing w:line="138" w:lineRule="exact" w:before="14"/>
              <w:rPr>
                <w:sz w:val="14"/>
              </w:rPr>
            </w:pPr>
            <w:r>
              <w:rPr>
                <w:sz w:val="14"/>
              </w:rPr>
              <w:t>Best</w:t>
            </w:r>
            <w:r>
              <w:rPr>
                <w:spacing w:val="5"/>
                <w:sz w:val="14"/>
              </w:rPr>
              <w:t> </w:t>
            </w:r>
            <w:r>
              <w:rPr>
                <w:sz w:val="14"/>
              </w:rPr>
              <w:t>Buy</w:t>
            </w:r>
            <w:r>
              <w:rPr>
                <w:spacing w:val="5"/>
                <w:sz w:val="14"/>
              </w:rPr>
              <w:t> </w:t>
            </w:r>
            <w:r>
              <w:rPr>
                <w:sz w:val="14"/>
              </w:rPr>
              <w:t>Co.,</w:t>
            </w:r>
            <w:r>
              <w:rPr>
                <w:spacing w:val="5"/>
                <w:sz w:val="14"/>
              </w:rPr>
              <w:t> </w:t>
            </w:r>
            <w:r>
              <w:rPr>
                <w:spacing w:val="-4"/>
                <w:sz w:val="14"/>
              </w:rPr>
              <w:t>Inc.</w:t>
            </w:r>
            <w:r>
              <w:rPr>
                <w:sz w:val="14"/>
              </w:rPr>
              <w:tab/>
            </w:r>
            <w:r>
              <w:rPr>
                <w:spacing w:val="-10"/>
                <w:sz w:val="14"/>
              </w:rPr>
              <w:t>$</w:t>
            </w:r>
            <w:r>
              <w:rPr>
                <w:rFonts w:ascii="Times New Roman"/>
                <w:sz w:val="14"/>
              </w:rPr>
              <w:tab/>
            </w:r>
            <w:r>
              <w:rPr>
                <w:spacing w:val="-2"/>
                <w:sz w:val="14"/>
              </w:rPr>
              <w:t>100.00</w:t>
            </w:r>
          </w:p>
        </w:tc>
        <w:tc>
          <w:tcPr>
            <w:tcW w:w="1534" w:type="dxa"/>
            <w:tcBorders>
              <w:top w:val="single" w:sz="12" w:space="0" w:color="000000"/>
            </w:tcBorders>
            <w:shd w:val="clear" w:color="auto" w:fill="DAE3FA"/>
          </w:tcPr>
          <w:p>
            <w:pPr>
              <w:pStyle w:val="TableParagraph"/>
              <w:tabs>
                <w:tab w:pos="914" w:val="left" w:leader="none"/>
              </w:tabs>
              <w:spacing w:line="138" w:lineRule="exact" w:before="14"/>
              <w:ind w:left="95"/>
              <w:rPr>
                <w:sz w:val="14"/>
              </w:rPr>
            </w:pPr>
            <w:r>
              <w:rPr>
                <w:spacing w:val="-10"/>
                <w:sz w:val="14"/>
              </w:rPr>
              <w:t>$</w:t>
            </w:r>
            <w:r>
              <w:rPr>
                <w:sz w:val="14"/>
              </w:rPr>
              <w:tab/>
            </w:r>
            <w:r>
              <w:rPr>
                <w:spacing w:val="-2"/>
                <w:sz w:val="14"/>
              </w:rPr>
              <w:t>84.25</w:t>
            </w:r>
          </w:p>
        </w:tc>
        <w:tc>
          <w:tcPr>
            <w:tcW w:w="1606" w:type="dxa"/>
            <w:tcBorders>
              <w:top w:val="single" w:sz="12" w:space="0" w:color="000000"/>
            </w:tcBorders>
            <w:shd w:val="clear" w:color="auto" w:fill="DAE3FA"/>
          </w:tcPr>
          <w:p>
            <w:pPr>
              <w:pStyle w:val="TableParagraph"/>
              <w:tabs>
                <w:tab w:pos="907" w:val="left" w:leader="none"/>
              </w:tabs>
              <w:spacing w:line="138" w:lineRule="exact" w:before="14"/>
              <w:ind w:left="168"/>
              <w:rPr>
                <w:sz w:val="14"/>
              </w:rPr>
            </w:pPr>
            <w:r>
              <w:rPr>
                <w:spacing w:val="-10"/>
                <w:sz w:val="14"/>
              </w:rPr>
              <w:t>$</w:t>
            </w:r>
            <w:r>
              <w:rPr>
                <w:sz w:val="14"/>
              </w:rPr>
              <w:tab/>
            </w:r>
            <w:r>
              <w:rPr>
                <w:spacing w:val="-2"/>
                <w:sz w:val="14"/>
              </w:rPr>
              <w:t>125.50</w:t>
            </w:r>
          </w:p>
        </w:tc>
        <w:tc>
          <w:tcPr>
            <w:tcW w:w="1610" w:type="dxa"/>
            <w:tcBorders>
              <w:top w:val="single" w:sz="12" w:space="0" w:color="000000"/>
            </w:tcBorders>
            <w:shd w:val="clear" w:color="auto" w:fill="DAE3FA"/>
          </w:tcPr>
          <w:p>
            <w:pPr>
              <w:pStyle w:val="TableParagraph"/>
              <w:tabs>
                <w:tab w:pos="907" w:val="left" w:leader="none"/>
              </w:tabs>
              <w:spacing w:line="138" w:lineRule="exact" w:before="14"/>
              <w:ind w:left="168"/>
              <w:rPr>
                <w:sz w:val="14"/>
              </w:rPr>
            </w:pPr>
            <w:r>
              <w:rPr>
                <w:spacing w:val="-10"/>
                <w:sz w:val="14"/>
              </w:rPr>
              <w:t>$</w:t>
            </w:r>
            <w:r>
              <w:rPr>
                <w:sz w:val="14"/>
              </w:rPr>
              <w:tab/>
            </w:r>
            <w:r>
              <w:rPr>
                <w:spacing w:val="-2"/>
                <w:sz w:val="14"/>
              </w:rPr>
              <w:t>165.74</w:t>
            </w:r>
          </w:p>
        </w:tc>
        <w:tc>
          <w:tcPr>
            <w:tcW w:w="1606" w:type="dxa"/>
            <w:tcBorders>
              <w:top w:val="single" w:sz="12" w:space="0" w:color="000000"/>
            </w:tcBorders>
            <w:shd w:val="clear" w:color="auto" w:fill="DAE3FA"/>
          </w:tcPr>
          <w:p>
            <w:pPr>
              <w:pStyle w:val="TableParagraph"/>
              <w:tabs>
                <w:tab w:pos="903" w:val="left" w:leader="none"/>
              </w:tabs>
              <w:spacing w:line="138" w:lineRule="exact" w:before="14"/>
              <w:ind w:left="164"/>
              <w:rPr>
                <w:sz w:val="14"/>
              </w:rPr>
            </w:pPr>
            <w:r>
              <w:rPr>
                <w:spacing w:val="-10"/>
                <w:sz w:val="14"/>
              </w:rPr>
              <w:t>$</w:t>
            </w:r>
            <w:r>
              <w:rPr>
                <w:sz w:val="14"/>
              </w:rPr>
              <w:tab/>
            </w:r>
            <w:r>
              <w:rPr>
                <w:spacing w:val="-2"/>
                <w:sz w:val="14"/>
              </w:rPr>
              <w:t>152.59</w:t>
            </w:r>
          </w:p>
        </w:tc>
        <w:tc>
          <w:tcPr>
            <w:tcW w:w="1497" w:type="dxa"/>
            <w:shd w:val="clear" w:color="auto" w:fill="DAE3FA"/>
          </w:tcPr>
          <w:p>
            <w:pPr>
              <w:pStyle w:val="TableParagraph"/>
              <w:tabs>
                <w:tab w:pos="903" w:val="left" w:leader="none"/>
              </w:tabs>
              <w:spacing w:line="138" w:lineRule="exact" w:before="14"/>
              <w:ind w:left="164"/>
              <w:rPr>
                <w:sz w:val="14"/>
              </w:rPr>
            </w:pPr>
            <w:r>
              <w:rPr>
                <w:spacing w:val="-10"/>
                <w:sz w:val="14"/>
              </w:rPr>
              <w:t>$</w:t>
            </w:r>
            <w:r>
              <w:rPr>
                <w:sz w:val="14"/>
              </w:rPr>
              <w:tab/>
            </w:r>
            <w:r>
              <w:rPr>
                <w:spacing w:val="-2"/>
                <w:sz w:val="14"/>
              </w:rPr>
              <w:t>139.12</w:t>
            </w:r>
          </w:p>
        </w:tc>
      </w:tr>
      <w:tr>
        <w:trPr>
          <w:trHeight w:val="197" w:hRule="atLeast"/>
        </w:trPr>
        <w:tc>
          <w:tcPr>
            <w:tcW w:w="3622" w:type="dxa"/>
          </w:tcPr>
          <w:p>
            <w:pPr>
              <w:pStyle w:val="TableParagraph"/>
              <w:tabs>
                <w:tab w:pos="2111" w:val="left" w:leader="none"/>
                <w:tab w:pos="2850" w:val="left" w:leader="none"/>
              </w:tabs>
              <w:spacing w:line="152" w:lineRule="exact" w:before="29"/>
              <w:rPr>
                <w:sz w:val="14"/>
              </w:rPr>
            </w:pPr>
            <w:r>
              <w:rPr>
                <w:sz w:val="14"/>
              </w:rPr>
              <w:t>S&amp;P</w:t>
            </w:r>
            <w:r>
              <w:rPr>
                <w:spacing w:val="3"/>
                <w:sz w:val="14"/>
              </w:rPr>
              <w:t> </w:t>
            </w:r>
            <w:r>
              <w:rPr>
                <w:spacing w:val="-5"/>
                <w:sz w:val="14"/>
              </w:rPr>
              <w:t>500</w:t>
            </w:r>
            <w:r>
              <w:rPr>
                <w:sz w:val="14"/>
              </w:rPr>
              <w:tab/>
            </w:r>
            <w:r>
              <w:rPr>
                <w:spacing w:val="-12"/>
                <w:sz w:val="14"/>
              </w:rPr>
              <w:t>$</w:t>
            </w:r>
            <w:r>
              <w:rPr>
                <w:rFonts w:ascii="Times New Roman"/>
                <w:sz w:val="14"/>
              </w:rPr>
              <w:tab/>
            </w:r>
            <w:r>
              <w:rPr>
                <w:spacing w:val="-2"/>
                <w:sz w:val="14"/>
              </w:rPr>
              <w:t>100.00</w:t>
            </w:r>
          </w:p>
        </w:tc>
        <w:tc>
          <w:tcPr>
            <w:tcW w:w="1534" w:type="dxa"/>
          </w:tcPr>
          <w:p>
            <w:pPr>
              <w:pStyle w:val="TableParagraph"/>
              <w:tabs>
                <w:tab w:pos="914" w:val="left" w:leader="none"/>
              </w:tabs>
              <w:spacing w:line="152" w:lineRule="exact" w:before="29"/>
              <w:ind w:left="95"/>
              <w:rPr>
                <w:sz w:val="14"/>
              </w:rPr>
            </w:pPr>
            <w:r>
              <w:rPr>
                <w:spacing w:val="-10"/>
                <w:sz w:val="14"/>
              </w:rPr>
              <w:t>$</w:t>
            </w:r>
            <w:r>
              <w:rPr>
                <w:sz w:val="14"/>
              </w:rPr>
              <w:tab/>
            </w:r>
            <w:r>
              <w:rPr>
                <w:spacing w:val="-2"/>
                <w:sz w:val="14"/>
              </w:rPr>
              <w:t>97.69</w:t>
            </w:r>
          </w:p>
        </w:tc>
        <w:tc>
          <w:tcPr>
            <w:tcW w:w="1606" w:type="dxa"/>
          </w:tcPr>
          <w:p>
            <w:pPr>
              <w:pStyle w:val="TableParagraph"/>
              <w:tabs>
                <w:tab w:pos="917" w:val="left" w:leader="none"/>
              </w:tabs>
              <w:spacing w:line="152" w:lineRule="exact" w:before="29"/>
              <w:ind w:left="168"/>
              <w:rPr>
                <w:sz w:val="14"/>
              </w:rPr>
            </w:pPr>
            <w:r>
              <w:rPr>
                <w:spacing w:val="-10"/>
                <w:sz w:val="14"/>
              </w:rPr>
              <w:t>$</w:t>
            </w:r>
            <w:r>
              <w:rPr>
                <w:sz w:val="14"/>
              </w:rPr>
              <w:tab/>
            </w:r>
            <w:r>
              <w:rPr>
                <w:spacing w:val="-2"/>
                <w:sz w:val="14"/>
              </w:rPr>
              <w:t>118.87</w:t>
            </w:r>
          </w:p>
        </w:tc>
        <w:tc>
          <w:tcPr>
            <w:tcW w:w="1610" w:type="dxa"/>
          </w:tcPr>
          <w:p>
            <w:pPr>
              <w:pStyle w:val="TableParagraph"/>
              <w:tabs>
                <w:tab w:pos="907" w:val="left" w:leader="none"/>
              </w:tabs>
              <w:spacing w:line="152" w:lineRule="exact" w:before="29"/>
              <w:ind w:left="168"/>
              <w:rPr>
                <w:sz w:val="14"/>
              </w:rPr>
            </w:pPr>
            <w:r>
              <w:rPr>
                <w:spacing w:val="-10"/>
                <w:sz w:val="14"/>
              </w:rPr>
              <w:t>$</w:t>
            </w:r>
            <w:r>
              <w:rPr>
                <w:sz w:val="14"/>
              </w:rPr>
              <w:tab/>
            </w:r>
            <w:r>
              <w:rPr>
                <w:spacing w:val="-2"/>
                <w:sz w:val="14"/>
              </w:rPr>
              <w:t>139.37</w:t>
            </w:r>
          </w:p>
        </w:tc>
        <w:tc>
          <w:tcPr>
            <w:tcW w:w="1606" w:type="dxa"/>
          </w:tcPr>
          <w:p>
            <w:pPr>
              <w:pStyle w:val="TableParagraph"/>
              <w:tabs>
                <w:tab w:pos="903" w:val="left" w:leader="none"/>
              </w:tabs>
              <w:spacing w:line="152" w:lineRule="exact" w:before="29"/>
              <w:ind w:left="164"/>
              <w:rPr>
                <w:sz w:val="14"/>
              </w:rPr>
            </w:pPr>
            <w:r>
              <w:rPr>
                <w:spacing w:val="-10"/>
                <w:sz w:val="14"/>
              </w:rPr>
              <w:t>$</w:t>
            </w:r>
            <w:r>
              <w:rPr>
                <w:sz w:val="14"/>
              </w:rPr>
              <w:tab/>
            </w:r>
            <w:r>
              <w:rPr>
                <w:spacing w:val="-2"/>
                <w:sz w:val="14"/>
              </w:rPr>
              <w:t>171.83</w:t>
            </w:r>
          </w:p>
        </w:tc>
        <w:tc>
          <w:tcPr>
            <w:tcW w:w="1497" w:type="dxa"/>
          </w:tcPr>
          <w:p>
            <w:pPr>
              <w:pStyle w:val="TableParagraph"/>
              <w:tabs>
                <w:tab w:pos="903" w:val="left" w:leader="none"/>
              </w:tabs>
              <w:spacing w:line="152" w:lineRule="exact" w:before="29"/>
              <w:ind w:left="164"/>
              <w:rPr>
                <w:sz w:val="14"/>
              </w:rPr>
            </w:pPr>
            <w:r>
              <w:rPr>
                <w:spacing w:val="-10"/>
                <w:sz w:val="14"/>
              </w:rPr>
              <w:t>$</w:t>
            </w:r>
            <w:r>
              <w:rPr>
                <w:sz w:val="14"/>
              </w:rPr>
              <w:tab/>
            </w:r>
            <w:r>
              <w:rPr>
                <w:spacing w:val="-2"/>
                <w:sz w:val="14"/>
              </w:rPr>
              <w:t>157.71</w:t>
            </w:r>
          </w:p>
        </w:tc>
      </w:tr>
      <w:tr>
        <w:trPr>
          <w:trHeight w:val="191" w:hRule="atLeast"/>
        </w:trPr>
        <w:tc>
          <w:tcPr>
            <w:tcW w:w="3622" w:type="dxa"/>
            <w:shd w:val="clear" w:color="auto" w:fill="DAE3FA"/>
          </w:tcPr>
          <w:p>
            <w:pPr>
              <w:pStyle w:val="TableParagraph"/>
              <w:tabs>
                <w:tab w:pos="2111" w:val="left" w:leader="none"/>
                <w:tab w:pos="2850" w:val="left" w:leader="none"/>
              </w:tabs>
              <w:spacing w:line="138" w:lineRule="exact" w:before="29"/>
              <w:rPr>
                <w:sz w:val="14"/>
              </w:rPr>
            </w:pPr>
            <w:r>
              <w:rPr>
                <w:sz w:val="14"/>
              </w:rPr>
              <w:t>S&amp;P</w:t>
            </w:r>
            <w:r>
              <w:rPr>
                <w:spacing w:val="6"/>
                <w:sz w:val="14"/>
              </w:rPr>
              <w:t> </w:t>
            </w:r>
            <w:r>
              <w:rPr>
                <w:sz w:val="14"/>
              </w:rPr>
              <w:t>Retailing</w:t>
            </w:r>
            <w:r>
              <w:rPr>
                <w:spacing w:val="8"/>
                <w:sz w:val="14"/>
              </w:rPr>
              <w:t> </w:t>
            </w:r>
            <w:r>
              <w:rPr>
                <w:spacing w:val="-2"/>
                <w:sz w:val="14"/>
              </w:rPr>
              <w:t>Group</w:t>
            </w:r>
            <w:r>
              <w:rPr>
                <w:sz w:val="14"/>
              </w:rPr>
              <w:tab/>
            </w:r>
            <w:r>
              <w:rPr>
                <w:spacing w:val="-10"/>
                <w:sz w:val="14"/>
              </w:rPr>
              <w:t>$</w:t>
            </w:r>
            <w:r>
              <w:rPr>
                <w:rFonts w:ascii="Times New Roman"/>
                <w:sz w:val="14"/>
              </w:rPr>
              <w:tab/>
            </w:r>
            <w:r>
              <w:rPr>
                <w:spacing w:val="-2"/>
                <w:sz w:val="14"/>
              </w:rPr>
              <w:t>100.00</w:t>
            </w:r>
          </w:p>
        </w:tc>
        <w:tc>
          <w:tcPr>
            <w:tcW w:w="1534" w:type="dxa"/>
            <w:shd w:val="clear" w:color="auto" w:fill="DAE3FA"/>
          </w:tcPr>
          <w:p>
            <w:pPr>
              <w:pStyle w:val="TableParagraph"/>
              <w:tabs>
                <w:tab w:pos="835" w:val="left" w:leader="none"/>
              </w:tabs>
              <w:spacing w:line="138" w:lineRule="exact" w:before="29"/>
              <w:ind w:left="95"/>
              <w:rPr>
                <w:sz w:val="14"/>
              </w:rPr>
            </w:pPr>
            <w:r>
              <w:rPr>
                <w:spacing w:val="-10"/>
                <w:sz w:val="14"/>
              </w:rPr>
              <w:t>$</w:t>
            </w:r>
            <w:r>
              <w:rPr>
                <w:sz w:val="14"/>
              </w:rPr>
              <w:tab/>
            </w:r>
            <w:r>
              <w:rPr>
                <w:spacing w:val="-2"/>
                <w:sz w:val="14"/>
              </w:rPr>
              <w:t>108.42</w:t>
            </w:r>
          </w:p>
        </w:tc>
        <w:tc>
          <w:tcPr>
            <w:tcW w:w="1606" w:type="dxa"/>
            <w:shd w:val="clear" w:color="auto" w:fill="DAE3FA"/>
          </w:tcPr>
          <w:p>
            <w:pPr>
              <w:pStyle w:val="TableParagraph"/>
              <w:tabs>
                <w:tab w:pos="907" w:val="left" w:leader="none"/>
              </w:tabs>
              <w:spacing w:line="138" w:lineRule="exact" w:before="29"/>
              <w:ind w:left="168"/>
              <w:rPr>
                <w:sz w:val="14"/>
              </w:rPr>
            </w:pPr>
            <w:r>
              <w:rPr>
                <w:spacing w:val="-10"/>
                <w:sz w:val="14"/>
              </w:rPr>
              <w:t>$</w:t>
            </w:r>
            <w:r>
              <w:rPr>
                <w:sz w:val="14"/>
              </w:rPr>
              <w:tab/>
            </w:r>
            <w:r>
              <w:rPr>
                <w:spacing w:val="-2"/>
                <w:sz w:val="14"/>
              </w:rPr>
              <w:t>127.45</w:t>
            </w:r>
          </w:p>
        </w:tc>
        <w:tc>
          <w:tcPr>
            <w:tcW w:w="1610" w:type="dxa"/>
            <w:shd w:val="clear" w:color="auto" w:fill="DAE3FA"/>
          </w:tcPr>
          <w:p>
            <w:pPr>
              <w:pStyle w:val="TableParagraph"/>
              <w:tabs>
                <w:tab w:pos="907" w:val="left" w:leader="none"/>
              </w:tabs>
              <w:spacing w:line="138" w:lineRule="exact" w:before="29"/>
              <w:ind w:left="168"/>
              <w:rPr>
                <w:sz w:val="14"/>
              </w:rPr>
            </w:pPr>
            <w:r>
              <w:rPr>
                <w:spacing w:val="-10"/>
                <w:sz w:val="14"/>
              </w:rPr>
              <w:t>$</w:t>
            </w:r>
            <w:r>
              <w:rPr>
                <w:sz w:val="14"/>
              </w:rPr>
              <w:tab/>
            </w:r>
            <w:r>
              <w:rPr>
                <w:spacing w:val="-2"/>
                <w:sz w:val="14"/>
              </w:rPr>
              <w:t>180.19</w:t>
            </w:r>
          </w:p>
        </w:tc>
        <w:tc>
          <w:tcPr>
            <w:tcW w:w="1606" w:type="dxa"/>
            <w:shd w:val="clear" w:color="auto" w:fill="DAE3FA"/>
          </w:tcPr>
          <w:p>
            <w:pPr>
              <w:pStyle w:val="TableParagraph"/>
              <w:tabs>
                <w:tab w:pos="903" w:val="left" w:leader="none"/>
              </w:tabs>
              <w:spacing w:line="138" w:lineRule="exact" w:before="29"/>
              <w:ind w:left="164"/>
              <w:rPr>
                <w:sz w:val="14"/>
              </w:rPr>
            </w:pPr>
            <w:r>
              <w:rPr>
                <w:spacing w:val="-10"/>
                <w:sz w:val="14"/>
              </w:rPr>
              <w:t>$</w:t>
            </w:r>
            <w:r>
              <w:rPr>
                <w:sz w:val="14"/>
              </w:rPr>
              <w:tab/>
            </w:r>
            <w:r>
              <w:rPr>
                <w:spacing w:val="-2"/>
                <w:sz w:val="14"/>
              </w:rPr>
              <w:t>195.77</w:t>
            </w:r>
          </w:p>
        </w:tc>
        <w:tc>
          <w:tcPr>
            <w:tcW w:w="1497" w:type="dxa"/>
            <w:shd w:val="clear" w:color="auto" w:fill="DAE3FA"/>
          </w:tcPr>
          <w:p>
            <w:pPr>
              <w:pStyle w:val="TableParagraph"/>
              <w:tabs>
                <w:tab w:pos="903" w:val="left" w:leader="none"/>
              </w:tabs>
              <w:spacing w:line="138" w:lineRule="exact" w:before="29"/>
              <w:ind w:left="164"/>
              <w:rPr>
                <w:sz w:val="14"/>
              </w:rPr>
            </w:pPr>
            <w:r>
              <w:rPr>
                <w:spacing w:val="-10"/>
                <w:sz w:val="14"/>
              </w:rPr>
              <w:t>$</w:t>
            </w:r>
            <w:r>
              <w:rPr>
                <w:sz w:val="14"/>
              </w:rPr>
              <w:tab/>
            </w:r>
            <w:r>
              <w:rPr>
                <w:spacing w:val="-2"/>
                <w:sz w:val="14"/>
              </w:rPr>
              <w:t>160.10</w:t>
            </w:r>
          </w:p>
        </w:tc>
      </w:tr>
      <w:tr>
        <w:trPr>
          <w:trHeight w:val="399" w:hRule="atLeast"/>
        </w:trPr>
        <w:tc>
          <w:tcPr>
            <w:tcW w:w="3622" w:type="dxa"/>
          </w:tcPr>
          <w:p>
            <w:pPr>
              <w:pStyle w:val="TableParagraph"/>
              <w:spacing w:line="136" w:lineRule="exact" w:before="48"/>
              <w:rPr>
                <w:sz w:val="12"/>
              </w:rPr>
            </w:pPr>
            <w:r>
              <w:rPr>
                <w:w w:val="105"/>
                <w:sz w:val="12"/>
              </w:rPr>
              <w:t>*</w:t>
            </w:r>
            <w:r>
              <w:rPr>
                <w:spacing w:val="-5"/>
                <w:w w:val="105"/>
                <w:sz w:val="12"/>
              </w:rPr>
              <w:t> </w:t>
            </w:r>
            <w:r>
              <w:rPr>
                <w:w w:val="105"/>
                <w:sz w:val="12"/>
              </w:rPr>
              <w:t>Cumulative</w:t>
            </w:r>
            <w:r>
              <w:rPr>
                <w:spacing w:val="-4"/>
                <w:w w:val="105"/>
                <w:sz w:val="12"/>
              </w:rPr>
              <w:t> </w:t>
            </w:r>
            <w:r>
              <w:rPr>
                <w:w w:val="105"/>
                <w:sz w:val="12"/>
              </w:rPr>
              <w:t>total</w:t>
            </w:r>
            <w:r>
              <w:rPr>
                <w:spacing w:val="-4"/>
                <w:w w:val="105"/>
                <w:sz w:val="12"/>
              </w:rPr>
              <w:t> </w:t>
            </w:r>
            <w:r>
              <w:rPr>
                <w:w w:val="105"/>
                <w:sz w:val="12"/>
              </w:rPr>
              <w:t>return</w:t>
            </w:r>
            <w:r>
              <w:rPr>
                <w:spacing w:val="-4"/>
                <w:w w:val="105"/>
                <w:sz w:val="12"/>
              </w:rPr>
              <w:t> </w:t>
            </w:r>
            <w:r>
              <w:rPr>
                <w:w w:val="105"/>
                <w:sz w:val="12"/>
              </w:rPr>
              <w:t>assumes</w:t>
            </w:r>
            <w:r>
              <w:rPr>
                <w:spacing w:val="-4"/>
                <w:w w:val="105"/>
                <w:sz w:val="12"/>
              </w:rPr>
              <w:t> </w:t>
            </w:r>
            <w:r>
              <w:rPr>
                <w:w w:val="105"/>
                <w:sz w:val="12"/>
              </w:rPr>
              <w:t>dividend</w:t>
            </w:r>
            <w:r>
              <w:rPr>
                <w:spacing w:val="-5"/>
                <w:w w:val="105"/>
                <w:sz w:val="12"/>
              </w:rPr>
              <w:t> </w:t>
            </w:r>
            <w:r>
              <w:rPr>
                <w:spacing w:val="-2"/>
                <w:w w:val="105"/>
                <w:sz w:val="12"/>
              </w:rPr>
              <w:t>reinvestment.</w:t>
            </w:r>
          </w:p>
          <w:p>
            <w:pPr>
              <w:pStyle w:val="TableParagraph"/>
              <w:spacing w:line="136" w:lineRule="exact"/>
              <w:rPr>
                <w:i/>
                <w:sz w:val="12"/>
              </w:rPr>
            </w:pPr>
            <w:r>
              <w:rPr>
                <w:i/>
                <w:w w:val="105"/>
                <w:sz w:val="12"/>
              </w:rPr>
              <w:t>Source:</w:t>
            </w:r>
            <w:r>
              <w:rPr>
                <w:i/>
                <w:spacing w:val="-5"/>
                <w:w w:val="105"/>
                <w:sz w:val="12"/>
              </w:rPr>
              <w:t> </w:t>
            </w:r>
            <w:r>
              <w:rPr>
                <w:i/>
                <w:w w:val="105"/>
                <w:sz w:val="12"/>
              </w:rPr>
              <w:t>Research</w:t>
            </w:r>
            <w:r>
              <w:rPr>
                <w:i/>
                <w:spacing w:val="-5"/>
                <w:w w:val="105"/>
                <w:sz w:val="12"/>
              </w:rPr>
              <w:t> </w:t>
            </w:r>
            <w:r>
              <w:rPr>
                <w:i/>
                <w:w w:val="105"/>
                <w:sz w:val="12"/>
              </w:rPr>
              <w:t>Data</w:t>
            </w:r>
            <w:r>
              <w:rPr>
                <w:i/>
                <w:spacing w:val="-4"/>
                <w:w w:val="105"/>
                <w:sz w:val="12"/>
              </w:rPr>
              <w:t> </w:t>
            </w:r>
            <w:r>
              <w:rPr>
                <w:i/>
                <w:w w:val="105"/>
                <w:sz w:val="12"/>
              </w:rPr>
              <w:t>Group,</w:t>
            </w:r>
            <w:r>
              <w:rPr>
                <w:i/>
                <w:spacing w:val="-5"/>
                <w:w w:val="105"/>
                <w:sz w:val="12"/>
              </w:rPr>
              <w:t> </w:t>
            </w:r>
            <w:r>
              <w:rPr>
                <w:i/>
                <w:spacing w:val="-4"/>
                <w:w w:val="105"/>
                <w:sz w:val="12"/>
              </w:rPr>
              <w:t>Inc.</w:t>
            </w:r>
          </w:p>
        </w:tc>
        <w:tc>
          <w:tcPr>
            <w:tcW w:w="1534" w:type="dxa"/>
          </w:tcPr>
          <w:p>
            <w:pPr>
              <w:pStyle w:val="TableParagraph"/>
              <w:rPr>
                <w:rFonts w:ascii="Times New Roman"/>
                <w:sz w:val="14"/>
              </w:rPr>
            </w:pPr>
          </w:p>
        </w:tc>
        <w:tc>
          <w:tcPr>
            <w:tcW w:w="1606" w:type="dxa"/>
          </w:tcPr>
          <w:p>
            <w:pPr>
              <w:pStyle w:val="TableParagraph"/>
              <w:rPr>
                <w:rFonts w:ascii="Times New Roman"/>
                <w:sz w:val="14"/>
              </w:rPr>
            </w:pPr>
          </w:p>
        </w:tc>
        <w:tc>
          <w:tcPr>
            <w:tcW w:w="4713" w:type="dxa"/>
            <w:gridSpan w:val="3"/>
            <w:vMerge w:val="restart"/>
          </w:tcPr>
          <w:p>
            <w:pPr>
              <w:pStyle w:val="TableParagraph"/>
              <w:rPr>
                <w:rFonts w:ascii="Times New Roman"/>
                <w:sz w:val="14"/>
              </w:rPr>
            </w:pPr>
          </w:p>
        </w:tc>
      </w:tr>
      <w:tr>
        <w:trPr>
          <w:trHeight w:val="345" w:hRule="atLeast"/>
        </w:trPr>
        <w:tc>
          <w:tcPr>
            <w:tcW w:w="3622" w:type="dxa"/>
          </w:tcPr>
          <w:p>
            <w:pPr>
              <w:pStyle w:val="TableParagraph"/>
              <w:spacing w:before="77"/>
              <w:rPr>
                <w:b/>
                <w:sz w:val="16"/>
              </w:rPr>
            </w:pPr>
            <w:r>
              <w:rPr>
                <w:b/>
                <w:sz w:val="16"/>
              </w:rPr>
              <w:t>Item 6. </w:t>
            </w:r>
            <w:r>
              <w:rPr>
                <w:b/>
                <w:spacing w:val="-2"/>
                <w:sz w:val="16"/>
              </w:rPr>
              <w:t>[Reserved].</w:t>
            </w:r>
          </w:p>
        </w:tc>
        <w:tc>
          <w:tcPr>
            <w:tcW w:w="1534" w:type="dxa"/>
          </w:tcPr>
          <w:p>
            <w:pPr>
              <w:pStyle w:val="TableParagraph"/>
              <w:rPr>
                <w:rFonts w:ascii="Times New Roman"/>
                <w:sz w:val="14"/>
              </w:rPr>
            </w:pPr>
          </w:p>
        </w:tc>
        <w:tc>
          <w:tcPr>
            <w:tcW w:w="1606" w:type="dxa"/>
          </w:tcPr>
          <w:p>
            <w:pPr>
              <w:pStyle w:val="TableParagraph"/>
              <w:rPr>
                <w:rFonts w:ascii="Times New Roman"/>
                <w:sz w:val="14"/>
              </w:rPr>
            </w:pPr>
          </w:p>
        </w:tc>
        <w:tc>
          <w:tcPr>
            <w:tcW w:w="4713" w:type="dxa"/>
            <w:gridSpan w:val="3"/>
            <w:vMerge/>
            <w:tcBorders>
              <w:top w:val="nil"/>
            </w:tcBorders>
          </w:tcPr>
          <w:p>
            <w:pPr>
              <w:rPr>
                <w:sz w:val="2"/>
                <w:szCs w:val="2"/>
              </w:rPr>
            </w:pPr>
          </w:p>
        </w:tc>
      </w:tr>
      <w:tr>
        <w:trPr>
          <w:trHeight w:val="264" w:hRule="atLeast"/>
        </w:trPr>
        <w:tc>
          <w:tcPr>
            <w:tcW w:w="3622" w:type="dxa"/>
          </w:tcPr>
          <w:p>
            <w:pPr>
              <w:pStyle w:val="TableParagraph"/>
              <w:rPr>
                <w:rFonts w:ascii="Times New Roman"/>
                <w:sz w:val="14"/>
              </w:rPr>
            </w:pPr>
          </w:p>
        </w:tc>
        <w:tc>
          <w:tcPr>
            <w:tcW w:w="1534" w:type="dxa"/>
          </w:tcPr>
          <w:p>
            <w:pPr>
              <w:pStyle w:val="TableParagraph"/>
              <w:rPr>
                <w:rFonts w:ascii="Times New Roman"/>
                <w:sz w:val="14"/>
              </w:rPr>
            </w:pPr>
          </w:p>
        </w:tc>
        <w:tc>
          <w:tcPr>
            <w:tcW w:w="1606" w:type="dxa"/>
          </w:tcPr>
          <w:p>
            <w:pPr>
              <w:pStyle w:val="TableParagraph"/>
              <w:spacing w:line="164" w:lineRule="exact" w:before="80"/>
              <w:ind w:left="491"/>
              <w:rPr>
                <w:sz w:val="16"/>
              </w:rPr>
            </w:pPr>
            <w:r>
              <w:rPr>
                <w:spacing w:val="-5"/>
                <w:sz w:val="16"/>
              </w:rPr>
              <w:t>22</w:t>
            </w:r>
          </w:p>
        </w:tc>
        <w:tc>
          <w:tcPr>
            <w:tcW w:w="4713" w:type="dxa"/>
            <w:gridSpan w:val="3"/>
            <w:vMerge/>
            <w:tcBorders>
              <w:top w:val="nil"/>
            </w:tcBorders>
          </w:tcPr>
          <w:p>
            <w:pPr>
              <w:rPr>
                <w:sz w:val="2"/>
                <w:szCs w:val="2"/>
              </w:rPr>
            </w:pPr>
          </w:p>
        </w:tc>
      </w:tr>
    </w:tbl>
    <w:p>
      <w:pPr>
        <w:pStyle w:val="BodyText"/>
        <w:spacing w:before="76"/>
        <w:ind w:left="0"/>
        <w:rPr>
          <w:b/>
          <w:sz w:val="20"/>
        </w:rPr>
      </w:pPr>
      <w:r>
        <w:rPr/>
        <mc:AlternateContent>
          <mc:Choice Requires="wps">
            <w:drawing>
              <wp:anchor distT="0" distB="0" distL="0" distR="0" allowOverlap="1" layoutInCell="1" locked="0" behindDoc="1" simplePos="0" relativeHeight="487601152">
                <wp:simplePos x="0" y="0"/>
                <wp:positionH relativeFrom="page">
                  <wp:posOffset>229840</wp:posOffset>
                </wp:positionH>
                <wp:positionV relativeFrom="paragraph">
                  <wp:posOffset>209537</wp:posOffset>
                </wp:positionV>
                <wp:extent cx="7287259" cy="17145"/>
                <wp:effectExtent l="0" t="0" r="0" b="0"/>
                <wp:wrapTopAndBottom/>
                <wp:docPr id="100" name="Group 100"/>
                <wp:cNvGraphicFramePr>
                  <a:graphicFrameLocks/>
                </wp:cNvGraphicFramePr>
                <a:graphic>
                  <a:graphicData uri="http://schemas.microsoft.com/office/word/2010/wordprocessingGroup">
                    <wpg:wgp>
                      <wpg:cNvPr id="100" name="Group 100"/>
                      <wpg:cNvGrpSpPr/>
                      <wpg:grpSpPr>
                        <a:xfrm>
                          <a:off x="0" y="0"/>
                          <a:ext cx="7287259" cy="17145"/>
                          <a:chExt cx="7287259" cy="17145"/>
                        </a:xfrm>
                      </wpg:grpSpPr>
                      <wps:wsp>
                        <wps:cNvPr id="101" name="Graphic 101"/>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102" name="Graphic 102"/>
                        <wps:cNvSpPr/>
                        <wps:spPr>
                          <a:xfrm>
                            <a:off x="-8" y="5"/>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103" name="Graphic 103"/>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499023pt;width:573.8pt;height:1.35pt;mso-position-horizontal-relative:page;mso-position-vertical-relative:paragraph;z-index:-15715328;mso-wrap-distance-left:0;mso-wrap-distance-right:0" id="docshapegroup98" coordorigin="362,330" coordsize="11476,27">
                <v:rect style="position:absolute;left:361;top:329;width:11476;height:14" id="docshape99" filled="true" fillcolor="#999999" stroked="false">
                  <v:fill type="solid"/>
                </v:rect>
                <v:shape style="position:absolute;left:361;top:329;width:11476;height:27" id="docshape100" coordorigin="362,330" coordsize="11476,27" path="m11837,330l11824,343,362,343,362,357,11824,357,11837,357,11837,343,11837,330xe" filled="true" fillcolor="#ededed" stroked="false">
                  <v:path arrowok="t"/>
                  <v:fill type="solid"/>
                </v:shape>
                <v:shape style="position:absolute;left:361;top:329;width:14;height:27" id="docshape101" coordorigin="362,330" coordsize="14,27" path="m362,357l362,330,375,330,375,343,362,357xe" filled="true" fillcolor="#999999" stroked="false">
                  <v:path arrowok="t"/>
                  <v:fill type="solid"/>
                </v:shape>
                <w10:wrap type="topAndBottom"/>
              </v:group>
            </w:pict>
          </mc:Fallback>
        </mc:AlternateContent>
      </w:r>
    </w:p>
    <w:p>
      <w:pPr>
        <w:spacing w:after="0"/>
        <w:rPr>
          <w:sz w:val="20"/>
        </w:rPr>
        <w:sectPr>
          <w:pgSz w:w="12240" w:h="15840"/>
          <w:pgMar w:top="780" w:bottom="280" w:left="200" w:right="240"/>
        </w:sectPr>
      </w:pPr>
    </w:p>
    <w:p>
      <w:pPr>
        <w:spacing w:before="67"/>
        <w:ind w:left="161" w:right="0" w:firstLine="0"/>
        <w:jc w:val="left"/>
        <w:rPr>
          <w:b/>
          <w:sz w:val="16"/>
        </w:rPr>
      </w:pPr>
      <w:r>
        <w:rPr>
          <w:b/>
          <w:sz w:val="16"/>
        </w:rPr>
        <w:t>Item 7. Management's Discussion and</w:t>
      </w:r>
      <w:r>
        <w:rPr>
          <w:b/>
          <w:spacing w:val="-6"/>
          <w:sz w:val="16"/>
        </w:rPr>
        <w:t> </w:t>
      </w:r>
      <w:r>
        <w:rPr>
          <w:b/>
          <w:sz w:val="16"/>
        </w:rPr>
        <w:t>Analysis of Financial Condition and Results of </w:t>
      </w:r>
      <w:bookmarkStart w:name="_bookmark10" w:id="11"/>
      <w:bookmarkEnd w:id="11"/>
      <w:r>
        <w:rPr>
          <w:b/>
          <w:spacing w:val="-2"/>
          <w:sz w:val="16"/>
        </w:rPr>
        <w:t>Operations.</w:t>
      </w:r>
    </w:p>
    <w:p>
      <w:pPr>
        <w:pStyle w:val="BodyText"/>
        <w:spacing w:line="228" w:lineRule="auto" w:before="132"/>
        <w:ind w:right="283"/>
      </w:pPr>
      <w:r>
        <w:rPr/>
        <w:t>Management's Discussion and</w:t>
      </w:r>
      <w:r>
        <w:rPr>
          <w:spacing w:val="-9"/>
        </w:rPr>
        <w:t> </w:t>
      </w:r>
      <w:r>
        <w:rPr/>
        <w:t>Analysis of Financial Condition and Results of Operations (“MD&amp;A”) is intended to provide a reader of our financial </w:t>
      </w:r>
      <w:r>
        <w:rPr/>
        <w:t>statements with a narrative from the perspective of our management on our financial condition, results of operations, liquidity and certain other factors that may affect our future results. Unless otherwise noted, transactions and other factors significantly impacting our financial condition, results of operations and liquidity are discussed in order of magnitude. Our MD&amp;A</w:t>
      </w:r>
      <w:r>
        <w:rPr>
          <w:spacing w:val="-2"/>
        </w:rPr>
        <w:t> </w:t>
      </w:r>
      <w:r>
        <w:rPr/>
        <w:t>should be read in conjunction with the Consolidated Financial Statements and related Notes included in</w:t>
      </w:r>
    </w:p>
    <w:p>
      <w:pPr>
        <w:pStyle w:val="BodyText"/>
        <w:spacing w:line="228" w:lineRule="auto"/>
      </w:pPr>
      <w:r>
        <w:rPr/>
        <w:t>Item 8, </w:t>
      </w:r>
      <w:r>
        <w:rPr>
          <w:i/>
        </w:rPr>
        <w:t>Financial Statements and Supplementary Data, </w:t>
      </w:r>
      <w:r>
        <w:rPr/>
        <w:t>of this</w:t>
      </w:r>
      <w:r>
        <w:rPr>
          <w:spacing w:val="-9"/>
        </w:rPr>
        <w:t> </w:t>
      </w:r>
      <w:r>
        <w:rPr/>
        <w:t>Annual Report on Form 10-K. </w:t>
      </w:r>
      <w:hyperlink r:id="rId7">
        <w:r>
          <w:rPr>
            <w:color w:val="0000FF"/>
            <w:u w:val="single" w:color="0000FF"/>
          </w:rPr>
          <w:t>Refer to Item 7, Management’s Discussion and</w:t>
        </w:r>
        <w:r>
          <w:rPr>
            <w:color w:val="0000FF"/>
            <w:spacing w:val="-9"/>
            <w:u w:val="single" w:color="0000FF"/>
          </w:rPr>
          <w:t> </w:t>
        </w:r>
        <w:r>
          <w:rPr>
            <w:color w:val="0000FF"/>
            <w:u w:val="single" w:color="0000FF"/>
          </w:rPr>
          <w:t>Ana</w:t>
        </w:r>
        <w:r>
          <w:rPr>
            <w:color w:val="0000FF"/>
          </w:rPr>
          <w:t>ly</w:t>
        </w:r>
        <w:r>
          <w:rPr>
            <w:color w:val="0000FF"/>
            <w:u w:val="single" w:color="0000FF"/>
          </w:rPr>
          <w:t>sis of Financial </w:t>
        </w:r>
      </w:hyperlink>
      <w:r>
        <w:rPr>
          <w:color w:val="0000FF"/>
        </w:rPr>
        <w:t> </w:t>
      </w:r>
      <w:hyperlink r:id="rId7">
        <w:r>
          <w:rPr>
            <w:color w:val="0000FF"/>
            <w:u w:val="single" w:color="0000FF"/>
          </w:rPr>
          <w:t>Condition and Results of Operations, in our Form 10-K for the fiscal</w:t>
        </w:r>
        <w:r>
          <w:rPr>
            <w:color w:val="0000FF"/>
          </w:rPr>
          <w:t> y</w:t>
        </w:r>
        <w:r>
          <w:rPr>
            <w:color w:val="0000FF"/>
            <w:u w:val="single" w:color="0000FF"/>
          </w:rPr>
          <w:t>ear ended Januar</w:t>
        </w:r>
        <w:r>
          <w:rPr>
            <w:color w:val="0000FF"/>
          </w:rPr>
          <w:t>y</w:t>
        </w:r>
        <w:r>
          <w:rPr>
            <w:color w:val="0000FF"/>
            <w:spacing w:val="34"/>
            <w:u w:val="single" w:color="0000FF"/>
          </w:rPr>
          <w:t> </w:t>
        </w:r>
        <w:r>
          <w:rPr>
            <w:color w:val="0000FF"/>
            <w:u w:val="single" w:color="0000FF"/>
          </w:rPr>
          <w:t>29, 2022, for discussion of the results of operations for the</w:t>
        </w:r>
        <w:r>
          <w:rPr>
            <w:color w:val="0000FF"/>
          </w:rPr>
          <w:t> y</w:t>
        </w:r>
        <w:r>
          <w:rPr>
            <w:color w:val="0000FF"/>
            <w:u w:val="single" w:color="0000FF"/>
          </w:rPr>
          <w:t>ear ended </w:t>
        </w:r>
      </w:hyperlink>
      <w:r>
        <w:rPr>
          <w:color w:val="0000FF"/>
        </w:rPr>
        <w:t> </w:t>
      </w:r>
      <w:hyperlink r:id="rId7">
        <w:r>
          <w:rPr>
            <w:color w:val="0000FF"/>
            <w:u w:val="single" w:color="0000FF"/>
          </w:rPr>
          <w:t>Januar</w:t>
        </w:r>
        <w:r>
          <w:rPr>
            <w:color w:val="0000FF"/>
          </w:rPr>
          <w:t>y</w:t>
        </w:r>
        <w:r>
          <w:rPr>
            <w:color w:val="0000FF"/>
            <w:spacing w:val="38"/>
            <w:u w:val="single" w:color="0000FF"/>
          </w:rPr>
          <w:t> </w:t>
        </w:r>
        <w:r>
          <w:rPr>
            <w:color w:val="0000FF"/>
            <w:u w:val="single" w:color="0000FF"/>
          </w:rPr>
          <w:t>29, 2022, compared to the</w:t>
        </w:r>
        <w:r>
          <w:rPr>
            <w:color w:val="0000FF"/>
          </w:rPr>
          <w:t> y</w:t>
        </w:r>
        <w:r>
          <w:rPr>
            <w:color w:val="0000FF"/>
            <w:u w:val="single" w:color="0000FF"/>
          </w:rPr>
          <w:t>ear ended Januar</w:t>
        </w:r>
        <w:r>
          <w:rPr>
            <w:color w:val="0000FF"/>
          </w:rPr>
          <w:t>y</w:t>
        </w:r>
        <w:r>
          <w:rPr>
            <w:color w:val="0000FF"/>
            <w:spacing w:val="38"/>
            <w:u w:val="single" w:color="0000FF"/>
          </w:rPr>
          <w:t> </w:t>
        </w:r>
        <w:r>
          <w:rPr>
            <w:color w:val="0000FF"/>
            <w:u w:val="single" w:color="0000FF"/>
          </w:rPr>
          <w:t>30, 2021, which is incorporated b</w:t>
        </w:r>
        <w:r>
          <w:rPr>
            <w:color w:val="0000FF"/>
          </w:rPr>
          <w:t>y</w:t>
        </w:r>
        <w:r>
          <w:rPr>
            <w:color w:val="0000FF"/>
            <w:spacing w:val="38"/>
            <w:u w:val="single" w:color="0000FF"/>
          </w:rPr>
          <w:t> </w:t>
        </w:r>
        <w:r>
          <w:rPr>
            <w:color w:val="0000FF"/>
            <w:u w:val="single" w:color="0000FF"/>
          </w:rPr>
          <w:t>reference herein.</w:t>
        </w:r>
      </w:hyperlink>
    </w:p>
    <w:p>
      <w:pPr>
        <w:pStyle w:val="Heading2"/>
        <w:spacing w:before="137"/>
      </w:pPr>
      <w:r>
        <w:rPr>
          <w:spacing w:val="-2"/>
        </w:rPr>
        <w:t>Overview</w:t>
      </w:r>
    </w:p>
    <w:p>
      <w:pPr>
        <w:pStyle w:val="BodyText"/>
        <w:spacing w:line="228" w:lineRule="auto" w:before="131"/>
        <w:ind w:right="283"/>
      </w:pPr>
      <w:r>
        <w:rPr/>
        <w:t>We are driven by our purpose to enrich lives through technology and our vision to personalize and humanize technology solutions for every stage of life. We accomplish this by leveraging our combination of technology and a human touch to meet our customers’</w:t>
      </w:r>
      <w:r>
        <w:rPr>
          <w:spacing w:val="-6"/>
        </w:rPr>
        <w:t> </w:t>
      </w:r>
      <w:r>
        <w:rPr/>
        <w:t>everyday needs, whether they come to us online, </w:t>
      </w:r>
      <w:r>
        <w:rPr/>
        <w:t>visit our stores or invite us into their homes. We have operations in the U.S. and Canada.</w:t>
      </w:r>
    </w:p>
    <w:p>
      <w:pPr>
        <w:pStyle w:val="BodyText"/>
        <w:spacing w:line="179" w:lineRule="exact" w:before="152"/>
      </w:pPr>
      <w:r>
        <w:rPr/>
        <w:t>We</w:t>
      </w:r>
      <w:r>
        <w:rPr>
          <w:spacing w:val="-1"/>
        </w:rPr>
        <w:t> </w:t>
      </w:r>
      <w:r>
        <w:rPr/>
        <w:t>have two reportable segments: Domestic and International.</w:t>
      </w:r>
      <w:r>
        <w:rPr>
          <w:spacing w:val="-4"/>
        </w:rPr>
        <w:t> </w:t>
      </w:r>
      <w:r>
        <w:rPr/>
        <w:t>The Domestic segment is comprised of our operations</w:t>
      </w:r>
      <w:r>
        <w:rPr>
          <w:spacing w:val="-1"/>
        </w:rPr>
        <w:t> </w:t>
      </w:r>
      <w:r>
        <w:rPr/>
        <w:t>in all states, districts and territories of </w:t>
      </w:r>
      <w:r>
        <w:rPr>
          <w:spacing w:val="-5"/>
        </w:rPr>
        <w:t>the</w:t>
      </w:r>
    </w:p>
    <w:p>
      <w:pPr>
        <w:pStyle w:val="BodyText"/>
        <w:spacing w:line="228" w:lineRule="auto" w:before="3"/>
        <w:ind w:right="232"/>
      </w:pPr>
      <w:r>
        <w:rPr/>
        <w:t>U.S.</w:t>
      </w:r>
      <w:r>
        <w:rPr>
          <w:spacing w:val="-1"/>
        </w:rPr>
        <w:t> </w:t>
      </w:r>
      <w:r>
        <w:rPr/>
        <w:t>and</w:t>
      </w:r>
      <w:r>
        <w:rPr>
          <w:spacing w:val="-1"/>
        </w:rPr>
        <w:t> </w:t>
      </w:r>
      <w:r>
        <w:rPr/>
        <w:t>our</w:t>
      </w:r>
      <w:r>
        <w:rPr>
          <w:spacing w:val="-1"/>
        </w:rPr>
        <w:t> </w:t>
      </w:r>
      <w:r>
        <w:rPr/>
        <w:t>Best</w:t>
      </w:r>
      <w:r>
        <w:rPr>
          <w:spacing w:val="-1"/>
        </w:rPr>
        <w:t> </w:t>
      </w:r>
      <w:r>
        <w:rPr/>
        <w:t>Buy</w:t>
      </w:r>
      <w:r>
        <w:rPr>
          <w:spacing w:val="-1"/>
        </w:rPr>
        <w:t> </w:t>
      </w:r>
      <w:r>
        <w:rPr/>
        <w:t>Health</w:t>
      </w:r>
      <w:r>
        <w:rPr>
          <w:spacing w:val="-1"/>
        </w:rPr>
        <w:t> </w:t>
      </w:r>
      <w:r>
        <w:rPr/>
        <w:t>business,</w:t>
      </w:r>
      <w:r>
        <w:rPr>
          <w:spacing w:val="-1"/>
        </w:rPr>
        <w:t> </w:t>
      </w:r>
      <w:r>
        <w:rPr/>
        <w:t>and</w:t>
      </w:r>
      <w:r>
        <w:rPr>
          <w:spacing w:val="-1"/>
        </w:rPr>
        <w:t> </w:t>
      </w:r>
      <w:r>
        <w:rPr/>
        <w:t>includes</w:t>
      </w:r>
      <w:r>
        <w:rPr>
          <w:spacing w:val="-1"/>
        </w:rPr>
        <w:t> </w:t>
      </w:r>
      <w:r>
        <w:rPr/>
        <w:t>the</w:t>
      </w:r>
      <w:r>
        <w:rPr>
          <w:spacing w:val="-1"/>
        </w:rPr>
        <w:t> </w:t>
      </w:r>
      <w:r>
        <w:rPr/>
        <w:t>brand</w:t>
      </w:r>
      <w:r>
        <w:rPr>
          <w:spacing w:val="-1"/>
        </w:rPr>
        <w:t> </w:t>
      </w:r>
      <w:r>
        <w:rPr/>
        <w:t>names</w:t>
      </w:r>
      <w:r>
        <w:rPr>
          <w:spacing w:val="-1"/>
        </w:rPr>
        <w:t> </w:t>
      </w:r>
      <w:r>
        <w:rPr/>
        <w:t>Best</w:t>
      </w:r>
      <w:r>
        <w:rPr>
          <w:spacing w:val="-1"/>
        </w:rPr>
        <w:t> </w:t>
      </w:r>
      <w:r>
        <w:rPr/>
        <w:t>Buy,</w:t>
      </w:r>
      <w:r>
        <w:rPr>
          <w:spacing w:val="-1"/>
        </w:rPr>
        <w:t> </w:t>
      </w:r>
      <w:r>
        <w:rPr/>
        <w:t>Best</w:t>
      </w:r>
      <w:r>
        <w:rPr>
          <w:spacing w:val="-1"/>
        </w:rPr>
        <w:t> </w:t>
      </w:r>
      <w:r>
        <w:rPr/>
        <w:t>Buy</w:t>
      </w:r>
      <w:r>
        <w:rPr>
          <w:spacing w:val="-10"/>
        </w:rPr>
        <w:t> </w:t>
      </w:r>
      <w:r>
        <w:rPr/>
        <w:t>Ads,</w:t>
      </w:r>
      <w:r>
        <w:rPr>
          <w:spacing w:val="-1"/>
        </w:rPr>
        <w:t> </w:t>
      </w:r>
      <w:r>
        <w:rPr/>
        <w:t>Best</w:t>
      </w:r>
      <w:r>
        <w:rPr>
          <w:spacing w:val="-1"/>
        </w:rPr>
        <w:t> </w:t>
      </w:r>
      <w:r>
        <w:rPr/>
        <w:t>Buy</w:t>
      </w:r>
      <w:r>
        <w:rPr>
          <w:spacing w:val="-1"/>
        </w:rPr>
        <w:t> </w:t>
      </w:r>
      <w:r>
        <w:rPr/>
        <w:t>Business,</w:t>
      </w:r>
      <w:r>
        <w:rPr>
          <w:spacing w:val="-1"/>
        </w:rPr>
        <w:t> </w:t>
      </w:r>
      <w:r>
        <w:rPr/>
        <w:t>Best</w:t>
      </w:r>
      <w:r>
        <w:rPr>
          <w:spacing w:val="-1"/>
        </w:rPr>
        <w:t> </w:t>
      </w:r>
      <w:r>
        <w:rPr/>
        <w:t>Buy</w:t>
      </w:r>
      <w:r>
        <w:rPr>
          <w:spacing w:val="-1"/>
        </w:rPr>
        <w:t> </w:t>
      </w:r>
      <w:r>
        <w:rPr/>
        <w:t>Health,</w:t>
      </w:r>
      <w:r>
        <w:rPr>
          <w:spacing w:val="-1"/>
        </w:rPr>
        <w:t> </w:t>
      </w:r>
      <w:r>
        <w:rPr/>
        <w:t>CST,</w:t>
      </w:r>
      <w:r>
        <w:rPr>
          <w:spacing w:val="-1"/>
        </w:rPr>
        <w:t> </w:t>
      </w:r>
      <w:r>
        <w:rPr/>
        <w:t>Current</w:t>
      </w:r>
      <w:r>
        <w:rPr>
          <w:spacing w:val="-1"/>
        </w:rPr>
        <w:t> </w:t>
      </w:r>
      <w:r>
        <w:rPr/>
        <w:t>Health,</w:t>
      </w:r>
      <w:r>
        <w:rPr>
          <w:spacing w:val="-1"/>
        </w:rPr>
        <w:t> </w:t>
      </w:r>
      <w:r>
        <w:rPr/>
        <w:t>Geek Squad, Lively, Magnolia, Pacific Kitchen and Home, TechLiquidators and Yardbird and the domain names bestbuy.com, currenthealth.com, lively.com, techliquidators.com and yardbird.com. The International segment is comprised of all operations in Canada under the brand names Best Buy, Best Buy Mobile</w:t>
      </w:r>
      <w:r>
        <w:rPr>
          <w:spacing w:val="40"/>
        </w:rPr>
        <w:t> </w:t>
      </w:r>
      <w:r>
        <w:rPr/>
        <w:t>and Geek Squad and the domain name bestbuy.ca.</w:t>
      </w:r>
    </w:p>
    <w:p>
      <w:pPr>
        <w:pStyle w:val="BodyText"/>
        <w:spacing w:line="228" w:lineRule="auto" w:before="145"/>
      </w:pPr>
      <w:r>
        <w:rPr/>
        <w:t>Our fiscal year ends on the Saturday nearest the end of January. Fiscal 2023, fiscal 2022 and fiscal 2021 included 52 weeks. Our business, like that of many retailers, is seasonal.</w:t>
      </w:r>
      <w:r>
        <w:rPr>
          <w:spacing w:val="-9"/>
        </w:rPr>
        <w:t> </w:t>
      </w:r>
      <w:r>
        <w:rPr/>
        <w:t>A</w:t>
      </w:r>
      <w:r>
        <w:rPr>
          <w:spacing w:val="-9"/>
        </w:rPr>
        <w:t> </w:t>
      </w:r>
      <w:r>
        <w:rPr/>
        <w:t>large proportion of our revenue and earnings is generated in the fiscal fourth quarter, which includes the majority of the holiday </w:t>
      </w:r>
      <w:r>
        <w:rPr/>
        <w:t>shopping </w:t>
      </w:r>
      <w:r>
        <w:rPr>
          <w:spacing w:val="-2"/>
        </w:rPr>
        <w:t>season.</w:t>
      </w:r>
    </w:p>
    <w:p>
      <w:pPr>
        <w:spacing w:before="139"/>
        <w:ind w:left="161" w:right="0" w:firstLine="0"/>
        <w:jc w:val="left"/>
        <w:rPr>
          <w:i/>
          <w:sz w:val="16"/>
        </w:rPr>
      </w:pPr>
      <w:r>
        <w:rPr>
          <w:i/>
          <w:sz w:val="16"/>
        </w:rPr>
        <w:t>Comparable </w:t>
      </w:r>
      <w:r>
        <w:rPr>
          <w:i/>
          <w:spacing w:val="-2"/>
          <w:sz w:val="16"/>
        </w:rPr>
        <w:t>Sales</w:t>
      </w:r>
    </w:p>
    <w:p>
      <w:pPr>
        <w:pStyle w:val="BodyText"/>
        <w:spacing w:line="225" w:lineRule="auto" w:before="160"/>
        <w:ind w:right="183"/>
      </w:pPr>
      <w:r>
        <w:rPr/>
        <w:t>Throughout this MD&amp;A, we refer to comparable sales. Comparable sales is a metric used by management to evaluate the performance of our existing stores, websites and call centers by measuring the change in net sales for a particular period over the comparable prior-period of equivalent length. Comparable sales includes revenue from stores, websites and call centers operating for at least 14 full months. Revenue from online sales is included in comparable sales and represents sales initiated on a website or app, regardless of whether customers choose to pick up product in store, curbside, at an alternative pick-up location or take delivery direct to their homes. Revenue from acquisitions is included in comparable sales beginning with the first full quarter following the first anniversary of the date of the acquisition. Comparable sales also includes credit card revenue, gift card breakage, commercial sales and sales of merchandise to wholesalers and dealers, as applicable. Revenue from stores closed more than 14 days, including but not limited to relocated, remodeled, expanded and downsized stores, </w:t>
      </w:r>
      <w:r>
        <w:rPr/>
        <w:t>or stores impacted by natural disasters, is excluded from comparable sales until at least 14 full months after reopening. Comparable sales excludes the impact of revenue from discontinued operations, the impact of profit-share revenue from our services plan portfolio and the effect of fluctuations in foreign currency exchange rates (applicable to our International segment only). All periods presented apply this methodology consistently.</w:t>
      </w:r>
    </w:p>
    <w:p>
      <w:pPr>
        <w:pStyle w:val="BodyText"/>
        <w:spacing w:line="228" w:lineRule="auto" w:before="159"/>
        <w:ind w:right="190"/>
      </w:pPr>
      <w:r>
        <w:rPr/>
        <w:t>On November 2, 2021, we acquired all outstanding shares of Current Health Ltd. (“Current Health”). On November 4, 2021, we acquired all outstanding shares </w:t>
      </w:r>
      <w:r>
        <w:rPr/>
        <w:t>of Two Peaks, LLC d/b/a Yardbird Furniture (“Yardbird”). Consistent with our comparable sales policy, the results of Current Health and Yardbird are excluded from our comparable sales calculation until the first quarter of fiscal 2024.</w:t>
      </w:r>
    </w:p>
    <w:p>
      <w:pPr>
        <w:pStyle w:val="BodyText"/>
        <w:spacing w:line="228" w:lineRule="auto" w:before="146"/>
        <w:ind w:right="283"/>
      </w:pPr>
      <w:r>
        <w:rPr/>
        <w:t>We believe comparable sales is a meaningful supplemental metric for investors to evaluate revenue performance resulting from growth in existing stores, websites and call centers versus the portion resulting from opening new stores or closing existing stores.</w:t>
      </w:r>
      <w:r>
        <w:rPr>
          <w:spacing w:val="-3"/>
        </w:rPr>
        <w:t> </w:t>
      </w:r>
      <w:r>
        <w:rPr/>
        <w:t>The method of calculating comparable sales </w:t>
      </w:r>
      <w:r>
        <w:rPr/>
        <w:t>varies across the retail industry.</w:t>
      </w:r>
      <w:r>
        <w:rPr>
          <w:spacing w:val="-3"/>
        </w:rPr>
        <w:t> </w:t>
      </w:r>
      <w:r>
        <w:rPr/>
        <w:t>As a result, our method of calculating comparable sales may not be the same as other retailers’ methods.</w:t>
      </w:r>
    </w:p>
    <w:p>
      <w:pPr>
        <w:spacing w:before="152"/>
        <w:ind w:left="161" w:right="0" w:firstLine="0"/>
        <w:jc w:val="left"/>
        <w:rPr>
          <w:i/>
          <w:sz w:val="16"/>
        </w:rPr>
      </w:pPr>
      <w:r>
        <w:rPr>
          <w:i/>
          <w:sz w:val="16"/>
        </w:rPr>
        <w:t>Non-GAAP</w:t>
      </w:r>
      <w:r>
        <w:rPr>
          <w:i/>
          <w:spacing w:val="-8"/>
          <w:sz w:val="16"/>
        </w:rPr>
        <w:t> </w:t>
      </w:r>
      <w:r>
        <w:rPr>
          <w:i/>
          <w:sz w:val="16"/>
        </w:rPr>
        <w:t>Financial </w:t>
      </w:r>
      <w:r>
        <w:rPr>
          <w:i/>
          <w:spacing w:val="-2"/>
          <w:sz w:val="16"/>
        </w:rPr>
        <w:t>Measures</w:t>
      </w:r>
    </w:p>
    <w:p>
      <w:pPr>
        <w:pStyle w:val="BodyText"/>
        <w:spacing w:line="228" w:lineRule="auto" w:before="145"/>
        <w:ind w:right="189"/>
      </w:pPr>
      <w:r>
        <w:rPr/>
        <w:t>This MD&amp;A</w:t>
      </w:r>
      <w:r>
        <w:rPr>
          <w:spacing w:val="-6"/>
        </w:rPr>
        <w:t> </w:t>
      </w:r>
      <w:r>
        <w:rPr/>
        <w:t>includes financial information prepared in accordance with accounting principles generally accepted in the U.S. (“GAAP”), as well as certain adjusted or non-GAAP financial measures, such as constant currency, non-GAAP operating income, non-GAAP effective tax rate and non-GAAP diluted earnings per</w:t>
      </w:r>
      <w:r>
        <w:rPr>
          <w:spacing w:val="40"/>
        </w:rPr>
        <w:t> </w:t>
      </w:r>
      <w:r>
        <w:rPr/>
        <w:t>share (“EPS”). We believe that non-GAAP</w:t>
      </w:r>
      <w:r>
        <w:rPr>
          <w:spacing w:val="-1"/>
        </w:rPr>
        <w:t> </w:t>
      </w:r>
      <w:r>
        <w:rPr/>
        <w:t>financial measures, when reviewed in conjunction with GAAP</w:t>
      </w:r>
      <w:r>
        <w:rPr>
          <w:spacing w:val="-1"/>
        </w:rPr>
        <w:t> </w:t>
      </w:r>
      <w:r>
        <w:rPr/>
        <w:t>financial measures, provide additional useful information for</w:t>
      </w:r>
      <w:r>
        <w:rPr>
          <w:spacing w:val="11"/>
        </w:rPr>
        <w:t> </w:t>
      </w:r>
      <w:r>
        <w:rPr/>
        <w:t>evaluating</w:t>
      </w:r>
      <w:r>
        <w:rPr>
          <w:spacing w:val="11"/>
        </w:rPr>
        <w:t> </w:t>
      </w:r>
      <w:r>
        <w:rPr/>
        <w:t>current</w:t>
      </w:r>
      <w:r>
        <w:rPr>
          <w:spacing w:val="11"/>
        </w:rPr>
        <w:t> </w:t>
      </w:r>
      <w:r>
        <w:rPr/>
        <w:t>period</w:t>
      </w:r>
      <w:r>
        <w:rPr>
          <w:spacing w:val="11"/>
        </w:rPr>
        <w:t> </w:t>
      </w:r>
      <w:r>
        <w:rPr/>
        <w:t>performance</w:t>
      </w:r>
      <w:r>
        <w:rPr>
          <w:spacing w:val="11"/>
        </w:rPr>
        <w:t> </w:t>
      </w:r>
      <w:r>
        <w:rPr/>
        <w:t>and</w:t>
      </w:r>
      <w:r>
        <w:rPr>
          <w:spacing w:val="11"/>
        </w:rPr>
        <w:t> </w:t>
      </w:r>
      <w:r>
        <w:rPr/>
        <w:t>assessing</w:t>
      </w:r>
      <w:r>
        <w:rPr>
          <w:spacing w:val="11"/>
        </w:rPr>
        <w:t> </w:t>
      </w:r>
      <w:r>
        <w:rPr/>
        <w:t>future</w:t>
      </w:r>
      <w:r>
        <w:rPr>
          <w:spacing w:val="11"/>
        </w:rPr>
        <w:t> </w:t>
      </w:r>
      <w:r>
        <w:rPr/>
        <w:t>performance.</w:t>
      </w:r>
      <w:r>
        <w:rPr>
          <w:spacing w:val="11"/>
        </w:rPr>
        <w:t> </w:t>
      </w:r>
      <w:r>
        <w:rPr/>
        <w:t>For</w:t>
      </w:r>
      <w:r>
        <w:rPr>
          <w:spacing w:val="11"/>
        </w:rPr>
        <w:t> </w:t>
      </w:r>
      <w:r>
        <w:rPr/>
        <w:t>these</w:t>
      </w:r>
      <w:r>
        <w:rPr>
          <w:spacing w:val="11"/>
        </w:rPr>
        <w:t> </w:t>
      </w:r>
      <w:r>
        <w:rPr/>
        <w:t>reasons,</w:t>
      </w:r>
      <w:r>
        <w:rPr>
          <w:spacing w:val="11"/>
        </w:rPr>
        <w:t> </w:t>
      </w:r>
      <w:r>
        <w:rPr/>
        <w:t>internal</w:t>
      </w:r>
      <w:r>
        <w:rPr>
          <w:spacing w:val="11"/>
        </w:rPr>
        <w:t> </w:t>
      </w:r>
      <w:r>
        <w:rPr/>
        <w:t>management</w:t>
      </w:r>
      <w:r>
        <w:rPr>
          <w:spacing w:val="11"/>
        </w:rPr>
        <w:t> </w:t>
      </w:r>
      <w:r>
        <w:rPr/>
        <w:t>reporting,</w:t>
      </w:r>
      <w:r>
        <w:rPr>
          <w:spacing w:val="11"/>
        </w:rPr>
        <w:t> </w:t>
      </w:r>
      <w:r>
        <w:rPr/>
        <w:t>including</w:t>
      </w:r>
      <w:r>
        <w:rPr>
          <w:spacing w:val="11"/>
        </w:rPr>
        <w:t> </w:t>
      </w:r>
      <w:r>
        <w:rPr/>
        <w:t>budgets,</w:t>
      </w:r>
      <w:r>
        <w:rPr>
          <w:spacing w:val="11"/>
        </w:rPr>
        <w:t> </w:t>
      </w:r>
      <w:r>
        <w:rPr/>
        <w:t>forecasts and financial targets used for short-term incentives are based on non-GAAP financial measures. Generally, our non-GAAP financial measures include</w:t>
      </w:r>
      <w:r>
        <w:rPr>
          <w:spacing w:val="40"/>
        </w:rPr>
        <w:t> </w:t>
      </w:r>
      <w:r>
        <w:rPr/>
        <w:t>adjustments for items such as restructuring charges, goodwill and intangible asset impairments, price-fixing settlements, gains and losses on certain </w:t>
      </w:r>
      <w:r>
        <w:rPr/>
        <w:t>investments, intangible asset amortization, certain acquisition-related costs and the tax effect of all such items. In addition, certain other items may be excluded from non-</w:t>
      </w:r>
    </w:p>
    <w:p>
      <w:pPr>
        <w:pStyle w:val="BodyText"/>
        <w:spacing w:line="228" w:lineRule="auto"/>
        <w:ind w:right="283"/>
      </w:pPr>
      <w:r>
        <w:rPr/>
        <w:t>GAAP financial measures when we believe doing so provides greater clarity to management and our investors. We provide reconciliations of the most comparable financial measures presented in accordance with GAAP to presented non-GAAP financial measures that enable investors to understand the adjustments made in arriving at the non-GAAP</w:t>
      </w:r>
      <w:r>
        <w:rPr>
          <w:spacing w:val="-2"/>
        </w:rPr>
        <w:t> </w:t>
      </w:r>
      <w:r>
        <w:rPr/>
        <w:t>financial measures and to evaluate performance using the same metrics as management.</w:t>
      </w:r>
      <w:r>
        <w:rPr>
          <w:spacing w:val="-2"/>
        </w:rPr>
        <w:t> </w:t>
      </w:r>
      <w:r>
        <w:rPr/>
        <w:t>These non-</w:t>
      </w:r>
      <w:r>
        <w:rPr/>
        <w:t>GAAP</w:t>
      </w:r>
    </w:p>
    <w:p>
      <w:pPr>
        <w:pStyle w:val="BodyText"/>
        <w:spacing w:line="228" w:lineRule="auto"/>
      </w:pPr>
      <w:r>
        <w:rPr/>
        <w:t>financial measures should be considered in addition to, and not superior to or as a substitute for, GAAP</w:t>
      </w:r>
      <w:r>
        <w:rPr>
          <w:spacing w:val="-3"/>
        </w:rPr>
        <w:t> </w:t>
      </w:r>
      <w:r>
        <w:rPr/>
        <w:t>financial measures. We strongly encourage investors </w:t>
      </w:r>
      <w:r>
        <w:rPr/>
        <w:t>and shareholders to review our financial statements and publicly-filed reports in their entirety and not to rely on any single financial measure. Non-GAAP financial measures may be calculated differently from similarly titled measures used by other companies, thereby limiting their usefulness for comparative purposes.</w:t>
      </w:r>
    </w:p>
    <w:p>
      <w:pPr>
        <w:pStyle w:val="BodyText"/>
        <w:spacing w:before="147"/>
        <w:ind w:left="0" w:right="1"/>
        <w:jc w:val="center"/>
      </w:pPr>
      <w:r>
        <w:rPr>
          <w:spacing w:val="-5"/>
        </w:rPr>
        <w:t>23</w:t>
      </w:r>
    </w:p>
    <w:p>
      <w:pPr>
        <w:pStyle w:val="BodyText"/>
        <w:spacing w:before="74"/>
        <w:ind w:left="0"/>
        <w:rPr>
          <w:sz w:val="20"/>
        </w:rPr>
      </w:pPr>
      <w:r>
        <w:rPr/>
        <mc:AlternateContent>
          <mc:Choice Requires="wps">
            <w:drawing>
              <wp:anchor distT="0" distB="0" distL="0" distR="0" allowOverlap="1" layoutInCell="1" locked="0" behindDoc="1" simplePos="0" relativeHeight="487602176">
                <wp:simplePos x="0" y="0"/>
                <wp:positionH relativeFrom="page">
                  <wp:posOffset>229840</wp:posOffset>
                </wp:positionH>
                <wp:positionV relativeFrom="paragraph">
                  <wp:posOffset>208267</wp:posOffset>
                </wp:positionV>
                <wp:extent cx="7287259" cy="17145"/>
                <wp:effectExtent l="0" t="0" r="0" b="0"/>
                <wp:wrapTopAndBottom/>
                <wp:docPr id="104" name="Group 104"/>
                <wp:cNvGraphicFramePr>
                  <a:graphicFrameLocks/>
                </wp:cNvGraphicFramePr>
                <a:graphic>
                  <a:graphicData uri="http://schemas.microsoft.com/office/word/2010/wordprocessingGroup">
                    <wpg:wgp>
                      <wpg:cNvPr id="104" name="Group 104"/>
                      <wpg:cNvGrpSpPr/>
                      <wpg:grpSpPr>
                        <a:xfrm>
                          <a:off x="0" y="0"/>
                          <a:ext cx="7287259" cy="17145"/>
                          <a:chExt cx="7287259" cy="17145"/>
                        </a:xfrm>
                      </wpg:grpSpPr>
                      <wps:wsp>
                        <wps:cNvPr id="105" name="Graphic 105"/>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106" name="Graphic 106"/>
                        <wps:cNvSpPr/>
                        <wps:spPr>
                          <a:xfrm>
                            <a:off x="-8" y="2"/>
                            <a:ext cx="7287259" cy="17145"/>
                          </a:xfrm>
                          <a:custGeom>
                            <a:avLst/>
                            <a:gdLst/>
                            <a:ahLst/>
                            <a:cxnLst/>
                            <a:rect l="l" t="t" r="r" b="b"/>
                            <a:pathLst>
                              <a:path w="7287259" h="17145">
                                <a:moveTo>
                                  <a:pt x="7286803" y="0"/>
                                </a:moveTo>
                                <a:lnTo>
                                  <a:pt x="7278294" y="8509"/>
                                </a:lnTo>
                                <a:lnTo>
                                  <a:pt x="0" y="8509"/>
                                </a:lnTo>
                                <a:lnTo>
                                  <a:pt x="0" y="17030"/>
                                </a:lnTo>
                                <a:lnTo>
                                  <a:pt x="7278294" y="17030"/>
                                </a:lnTo>
                                <a:lnTo>
                                  <a:pt x="7286803" y="17030"/>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107" name="Graphic 107"/>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714304;mso-wrap-distance-left:0;mso-wrap-distance-right:0" id="docshapegroup102" coordorigin="362,328" coordsize="11476,27">
                <v:rect style="position:absolute;left:361;top:327;width:11476;height:14" id="docshape103" filled="true" fillcolor="#999999" stroked="false">
                  <v:fill type="solid"/>
                </v:rect>
                <v:shape style="position:absolute;left:361;top:327;width:11476;height:27" id="docshape104" coordorigin="362,328" coordsize="11476,27" path="m11837,328l11824,341,362,341,362,355,11824,355,11837,355,11837,341,11837,328xe" filled="true" fillcolor="#ededed" stroked="false">
                  <v:path arrowok="t"/>
                  <v:fill type="solid"/>
                </v:shape>
                <v:shape style="position:absolute;left:361;top:327;width:14;height:27" id="docshape105"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600" w:bottom="280" w:left="200" w:right="240"/>
        </w:sectPr>
      </w:pPr>
    </w:p>
    <w:p>
      <w:pPr>
        <w:pStyle w:val="BodyText"/>
        <w:spacing w:line="228" w:lineRule="auto" w:before="76"/>
        <w:ind w:right="208"/>
      </w:pPr>
      <w:r>
        <w:rPr/>
        <w:t>In our discussions of the operating results of our consolidated business and our International segment, we sometimes refer to the impact of changes in foreign currency exchange rates or the impact of foreign currency exchange rate fluctuations, which are references to the differences between the foreign currency exchange rates we use to convert the International segment’s operating results from local currencies into U.S. dollars for reporting purposes. We also may use</w:t>
      </w:r>
      <w:r>
        <w:rPr>
          <w:spacing w:val="40"/>
        </w:rPr>
        <w:t> </w:t>
      </w:r>
      <w:r>
        <w:rPr/>
        <w:t>the term “constant currency,” which represents results adjusted to exclude foreign currency impacts. We calculate those impacts as the difference between the current period results translated using the current period currency exchange rates and using the comparable prior period currency exchange rates. We believe</w:t>
      </w:r>
      <w:r>
        <w:rPr>
          <w:spacing w:val="80"/>
        </w:rPr>
        <w:t> </w:t>
      </w:r>
      <w:r>
        <w:rPr/>
        <w:t>the disclosure of revenue changes in constant currency provides useful supplementary information to investors in light of significant fluctuations in currency </w:t>
      </w:r>
      <w:r>
        <w:rPr/>
        <w:t>rates.</w:t>
      </w:r>
    </w:p>
    <w:p>
      <w:pPr>
        <w:pStyle w:val="BodyText"/>
        <w:spacing w:line="228" w:lineRule="auto" w:before="158"/>
        <w:ind w:right="283"/>
      </w:pPr>
      <w:r>
        <w:rPr/>
        <w:t>Refer to the Non-GAAP</w:t>
      </w:r>
      <w:r>
        <w:rPr>
          <w:spacing w:val="-2"/>
        </w:rPr>
        <w:t> </w:t>
      </w:r>
      <w:r>
        <w:rPr/>
        <w:t>Financial Measures section below for detailed reconciliations of items impacting non-GAAP</w:t>
      </w:r>
      <w:r>
        <w:rPr>
          <w:spacing w:val="-2"/>
        </w:rPr>
        <w:t> </w:t>
      </w:r>
      <w:r>
        <w:rPr/>
        <w:t>operating income, non-GAAP</w:t>
      </w:r>
      <w:r>
        <w:rPr>
          <w:spacing w:val="-2"/>
        </w:rPr>
        <w:t> </w:t>
      </w:r>
      <w:r>
        <w:rPr/>
        <w:t>effective </w:t>
      </w:r>
      <w:r>
        <w:rPr/>
        <w:t>tax rate and non-GAAP diluted EPS in the presented periods.</w:t>
      </w:r>
    </w:p>
    <w:p>
      <w:pPr>
        <w:pStyle w:val="Heading2"/>
        <w:spacing w:before="166"/>
      </w:pPr>
      <w:r>
        <w:rPr/>
        <w:t>Business Strategy </w:t>
      </w:r>
      <w:r>
        <w:rPr>
          <w:spacing w:val="-2"/>
        </w:rPr>
        <w:t>Update</w:t>
      </w:r>
    </w:p>
    <w:p>
      <w:pPr>
        <w:pStyle w:val="BodyText"/>
        <w:spacing w:line="228" w:lineRule="auto" w:before="172"/>
        <w:ind w:right="268"/>
        <w:jc w:val="both"/>
      </w:pPr>
      <w:r>
        <w:rPr/>
        <w:t>During fiscal 2023, our team delivered strong execution and relentless focus on customer service during what continues to be a challenging environment for our industry.</w:t>
      </w:r>
      <w:r>
        <w:rPr>
          <w:spacing w:val="-3"/>
        </w:rPr>
        <w:t> </w:t>
      </w:r>
      <w:r>
        <w:rPr/>
        <w:t>Throughout the fiscal year, we remained committed to balancing our near-term response to current conditions and managing well what is in our </w:t>
      </w:r>
      <w:r>
        <w:rPr/>
        <w:t>control, while also advancing our strategic initiatives and investing in areas important for our long-term performance.</w:t>
      </w:r>
    </w:p>
    <w:p>
      <w:pPr>
        <w:pStyle w:val="BodyText"/>
        <w:spacing w:line="228" w:lineRule="auto" w:before="172"/>
        <w:ind w:right="283"/>
      </w:pPr>
      <w:r>
        <w:rPr/>
        <w:t>During the first year of the pandemic, we said we believed customer shopping behavior would be permanently changed in a way that is even more digital </w:t>
      </w:r>
      <w:r>
        <w:rPr/>
        <w:t>and puts customers entirely in control to shop how they want.</w:t>
      </w:r>
      <w:r>
        <w:rPr>
          <w:spacing w:val="-3"/>
        </w:rPr>
        <w:t> </w:t>
      </w:r>
      <w:r>
        <w:rPr/>
        <w:t>And our strategy was to embrace that reality, and to lead not follow.</w:t>
      </w:r>
    </w:p>
    <w:p>
      <w:pPr>
        <w:pStyle w:val="BodyText"/>
        <w:spacing w:line="228" w:lineRule="auto" w:before="174"/>
        <w:ind w:right="283"/>
      </w:pPr>
      <w:r>
        <w:rPr/>
        <w:t>In fiscal 2023, digital sales comprised 33% of our Domestic revenue compared to 19% in fiscal 2020. Sales via phone, chat and virtual have also remained significantly higher. Even with that shift, our stores remain a cornerstone of our differentiation. Not only was 67% of our Domestic revenue transacted in our stores, more than half of our identified customers engaged in cross-channel shopping experiences, and more than 40% of online sales were picked up in </w:t>
      </w:r>
      <w:r>
        <w:rPr/>
        <w:t>stores. Further, we play an important role for our vendors as the only national consumer electronics specialty retailer who can showcase their products and help commercialize their new technology.</w:t>
      </w:r>
      <w:r>
        <w:rPr>
          <w:spacing w:val="-2"/>
        </w:rPr>
        <w:t> </w:t>
      </w:r>
      <w:r>
        <w:rPr/>
        <w:t>Therefore, we are focused on evolving our omnichannel retail strategy over time, including our portfolio of stores, operating model and digital tools, to provide customers with differentiated experiences and enhance our omnichannel fulfillment.</w:t>
      </w:r>
    </w:p>
    <w:p>
      <w:pPr>
        <w:pStyle w:val="BodyText"/>
        <w:spacing w:line="218" w:lineRule="auto" w:before="177"/>
        <w:ind w:right="190"/>
      </w:pPr>
      <w:r>
        <w:rPr/>
        <w:t>We continue to advance our other strategic initiatives as well. We are building customer relationships through membership, including evolving our free My Best Buy program and our paid Best Buy</w:t>
      </w:r>
      <w:r>
        <w:rPr>
          <w:spacing w:val="-3"/>
        </w:rPr>
        <w:t> </w:t>
      </w:r>
      <w:r>
        <w:rPr/>
        <w:t>Totaltech membership option. In Best Buy Health, we are essentially nurturing a startup within a large-scale organization </w:t>
      </w:r>
      <w:r>
        <w:rPr/>
        <w:t>and leveraging Best Buy’s core assets, including the Geek Squad, to grow, build and establish the Care at Home space, an emerging part of the healthcare industry.</w:t>
      </w:r>
    </w:p>
    <w:p>
      <w:pPr>
        <w:pStyle w:val="BodyText"/>
        <w:spacing w:line="228" w:lineRule="auto" w:before="175"/>
        <w:ind w:right="215"/>
      </w:pPr>
      <w:r>
        <w:rPr/>
        <w:t>As we enter fiscal 2024, macroeconomic headwinds will likely result in continued pressure, and we are preparing for sales in the consumer electronics industry </w:t>
      </w:r>
      <w:r>
        <w:rPr/>
        <w:t>to decline again this year. In particular, our customers are facing economic challenges from the dual pressures of high inflation and the resulting interest rate increases, and it is difficult to predict how such factors will impact us in the near term. However, we expect several factors to drive the eventual return of industry growth over time, including the natural upgrade and replacement cycles for the technology bought earlier in the pandemic and continued vendor innovation. In addition, macro technology trends like cloud, augmented reality and expanded broadband access have the potential to drive new products and demand. While</w:t>
      </w:r>
      <w:r>
        <w:rPr>
          <w:spacing w:val="40"/>
        </w:rPr>
        <w:t> </w:t>
      </w:r>
      <w:r>
        <w:rPr/>
        <w:t>our product categories tend to experience slightly different timing nuances, in general, we believe they are poised for growth in the coming years. In addition, we are continuing our expansion into newer categories like wellness technology, personal electric transportation, outdoor living and electric car charging.</w:t>
      </w:r>
    </w:p>
    <w:p>
      <w:pPr>
        <w:pStyle w:val="BodyText"/>
        <w:spacing w:line="228" w:lineRule="auto" w:before="171"/>
        <w:ind w:right="252"/>
        <w:jc w:val="both"/>
      </w:pPr>
      <w:r>
        <w:rPr/>
        <w:t>We remain excited about our industry and our future.</w:t>
      </w:r>
      <w:r>
        <w:rPr>
          <w:spacing w:val="-3"/>
        </w:rPr>
        <w:t> </w:t>
      </w:r>
      <w:r>
        <w:rPr/>
        <w:t>There are more technology products than ever in people’s homes, technology is increasingly a necessity </w:t>
      </w:r>
      <w:r>
        <w:rPr/>
        <w:t>in our lives, and we believe we are uniquely there for our customers as they continue to navigate this innovative space.</w:t>
      </w:r>
    </w:p>
    <w:p>
      <w:pPr>
        <w:pStyle w:val="BodyText"/>
        <w:spacing w:before="166"/>
        <w:ind w:left="0" w:right="1"/>
        <w:jc w:val="center"/>
      </w:pPr>
      <w:r>
        <w:rPr>
          <w:spacing w:val="-5"/>
        </w:rPr>
        <w:t>24</w:t>
      </w:r>
    </w:p>
    <w:p>
      <w:pPr>
        <w:pStyle w:val="BodyText"/>
        <w:spacing w:before="74"/>
        <w:ind w:left="0"/>
        <w:rPr>
          <w:sz w:val="20"/>
        </w:rPr>
      </w:pPr>
      <w:r>
        <w:rPr/>
        <mc:AlternateContent>
          <mc:Choice Requires="wps">
            <w:drawing>
              <wp:anchor distT="0" distB="0" distL="0" distR="0" allowOverlap="1" layoutInCell="1" locked="0" behindDoc="1" simplePos="0" relativeHeight="487602688">
                <wp:simplePos x="0" y="0"/>
                <wp:positionH relativeFrom="page">
                  <wp:posOffset>229840</wp:posOffset>
                </wp:positionH>
                <wp:positionV relativeFrom="paragraph">
                  <wp:posOffset>208263</wp:posOffset>
                </wp:positionV>
                <wp:extent cx="7287259" cy="17145"/>
                <wp:effectExtent l="0" t="0" r="0" b="0"/>
                <wp:wrapTopAndBottom/>
                <wp:docPr id="108" name="Group 108"/>
                <wp:cNvGraphicFramePr>
                  <a:graphicFrameLocks/>
                </wp:cNvGraphicFramePr>
                <a:graphic>
                  <a:graphicData uri="http://schemas.microsoft.com/office/word/2010/wordprocessingGroup">
                    <wpg:wgp>
                      <wpg:cNvPr id="108" name="Group 108"/>
                      <wpg:cNvGrpSpPr/>
                      <wpg:grpSpPr>
                        <a:xfrm>
                          <a:off x="0" y="0"/>
                          <a:ext cx="7287259" cy="17145"/>
                          <a:chExt cx="7287259" cy="17145"/>
                        </a:xfrm>
                      </wpg:grpSpPr>
                      <wps:wsp>
                        <wps:cNvPr id="109" name="Graphic 109"/>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110" name="Graphic 110"/>
                        <wps:cNvSpPr/>
                        <wps:spPr>
                          <a:xfrm>
                            <a:off x="-8" y="9"/>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111" name="Graphic 111"/>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8693pt;width:573.8pt;height:1.35pt;mso-position-horizontal-relative:page;mso-position-vertical-relative:paragraph;z-index:-15713792;mso-wrap-distance-left:0;mso-wrap-distance-right:0" id="docshapegroup106" coordorigin="362,328" coordsize="11476,27">
                <v:rect style="position:absolute;left:361;top:327;width:11476;height:14" id="docshape107" filled="true" fillcolor="#999999" stroked="false">
                  <v:fill type="solid"/>
                </v:rect>
                <v:shape style="position:absolute;left:361;top:327;width:11476;height:27" id="docshape108" coordorigin="362,328" coordsize="11476,27" path="m11837,328l11824,341,362,341,362,355,11824,355,11837,355,11837,341,11837,328xe" filled="true" fillcolor="#ededed" stroked="false">
                  <v:path arrowok="t"/>
                  <v:fill type="solid"/>
                </v:shape>
                <v:shape style="position:absolute;left:361;top:327;width:14;height:27" id="docshape109"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800" w:bottom="280" w:left="200" w:right="240"/>
        </w:sectPr>
      </w:pPr>
    </w:p>
    <w:p>
      <w:pPr>
        <w:pStyle w:val="Heading2"/>
        <w:spacing w:line="453" w:lineRule="auto" w:before="67"/>
        <w:ind w:right="9006"/>
      </w:pPr>
      <w:r>
        <w:rPr/>
        <w:t>Results</w:t>
      </w:r>
      <w:r>
        <w:rPr>
          <w:spacing w:val="-12"/>
        </w:rPr>
        <w:t> </w:t>
      </w:r>
      <w:r>
        <w:rPr/>
        <w:t>of</w:t>
      </w:r>
      <w:r>
        <w:rPr>
          <w:spacing w:val="-11"/>
        </w:rPr>
        <w:t> </w:t>
      </w:r>
      <w:r>
        <w:rPr/>
        <w:t>Operations Consolidated </w:t>
      </w:r>
      <w:r>
        <w:rPr>
          <w:spacing w:val="-2"/>
        </w:rPr>
        <w:t>Results</w:t>
      </w:r>
    </w:p>
    <w:p>
      <w:pPr>
        <w:pStyle w:val="BodyText"/>
        <w:spacing w:before="2"/>
      </w:pPr>
      <w:r>
        <w:rPr/>
        <w:t>Selected consolidated financial data was as follows ($ in millions, except per share </w:t>
      </w:r>
      <w:r>
        <w:rPr>
          <w:spacing w:val="-2"/>
        </w:rPr>
        <w:t>amounts):</w:t>
      </w:r>
    </w:p>
    <w:p>
      <w:pPr>
        <w:pStyle w:val="BodyText"/>
        <w:spacing w:before="9"/>
        <w:ind w:left="0"/>
        <w:rPr>
          <w:sz w:val="20"/>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1"/>
        <w:gridCol w:w="2068"/>
        <w:gridCol w:w="1411"/>
        <w:gridCol w:w="527"/>
        <w:gridCol w:w="1411"/>
        <w:gridCol w:w="1876"/>
      </w:tblGrid>
      <w:tr>
        <w:trPr>
          <w:trHeight w:val="155" w:hRule="atLeast"/>
        </w:trPr>
        <w:tc>
          <w:tcPr>
            <w:tcW w:w="4181" w:type="dxa"/>
            <w:tcBorders>
              <w:bottom w:val="single" w:sz="6" w:space="0" w:color="000000"/>
            </w:tcBorders>
          </w:tcPr>
          <w:p>
            <w:pPr>
              <w:pStyle w:val="TableParagraph"/>
              <w:spacing w:line="135" w:lineRule="exact"/>
              <w:rPr>
                <w:b/>
                <w:sz w:val="14"/>
              </w:rPr>
            </w:pPr>
            <w:r>
              <w:rPr>
                <w:b/>
                <w:sz w:val="14"/>
              </w:rPr>
              <w:t>Consolidated</w:t>
            </w:r>
            <w:r>
              <w:rPr>
                <w:b/>
                <w:spacing w:val="17"/>
                <w:sz w:val="14"/>
              </w:rPr>
              <w:t> </w:t>
            </w:r>
            <w:r>
              <w:rPr>
                <w:b/>
                <w:sz w:val="14"/>
              </w:rPr>
              <w:t>Performance</w:t>
            </w:r>
            <w:r>
              <w:rPr>
                <w:b/>
                <w:spacing w:val="17"/>
                <w:sz w:val="14"/>
              </w:rPr>
              <w:t> </w:t>
            </w:r>
            <w:r>
              <w:rPr>
                <w:b/>
                <w:spacing w:val="-2"/>
                <w:sz w:val="14"/>
              </w:rPr>
              <w:t>Summary</w:t>
            </w:r>
          </w:p>
        </w:tc>
        <w:tc>
          <w:tcPr>
            <w:tcW w:w="2068" w:type="dxa"/>
            <w:tcBorders>
              <w:bottom w:val="single" w:sz="6" w:space="0" w:color="000000"/>
            </w:tcBorders>
          </w:tcPr>
          <w:p>
            <w:pPr>
              <w:pStyle w:val="TableParagraph"/>
              <w:rPr>
                <w:rFonts w:ascii="Times New Roman"/>
                <w:sz w:val="10"/>
              </w:rPr>
            </w:pPr>
          </w:p>
        </w:tc>
        <w:tc>
          <w:tcPr>
            <w:tcW w:w="1411" w:type="dxa"/>
            <w:tcBorders>
              <w:bottom w:val="single" w:sz="6" w:space="0" w:color="000000"/>
            </w:tcBorders>
          </w:tcPr>
          <w:p>
            <w:pPr>
              <w:pStyle w:val="TableParagraph"/>
              <w:spacing w:line="135" w:lineRule="exact"/>
              <w:ind w:left="316"/>
              <w:rPr>
                <w:b/>
                <w:sz w:val="14"/>
              </w:rPr>
            </w:pPr>
            <w:r>
              <w:rPr>
                <w:b/>
                <w:spacing w:val="-4"/>
                <w:sz w:val="14"/>
              </w:rPr>
              <w:t>2023</w:t>
            </w:r>
          </w:p>
        </w:tc>
        <w:tc>
          <w:tcPr>
            <w:tcW w:w="527" w:type="dxa"/>
            <w:tcBorders>
              <w:bottom w:val="single" w:sz="6" w:space="0" w:color="000000"/>
            </w:tcBorders>
          </w:tcPr>
          <w:p>
            <w:pPr>
              <w:pStyle w:val="TableParagraph"/>
              <w:rPr>
                <w:rFonts w:ascii="Times New Roman"/>
                <w:sz w:val="10"/>
              </w:rPr>
            </w:pPr>
          </w:p>
        </w:tc>
        <w:tc>
          <w:tcPr>
            <w:tcW w:w="1411" w:type="dxa"/>
            <w:tcBorders>
              <w:bottom w:val="single" w:sz="6" w:space="0" w:color="000000"/>
            </w:tcBorders>
          </w:tcPr>
          <w:p>
            <w:pPr>
              <w:pStyle w:val="TableParagraph"/>
              <w:spacing w:line="135" w:lineRule="exact"/>
              <w:ind w:left="317"/>
              <w:rPr>
                <w:b/>
                <w:sz w:val="14"/>
              </w:rPr>
            </w:pPr>
            <w:r>
              <w:rPr>
                <w:b/>
                <w:spacing w:val="-4"/>
                <w:sz w:val="14"/>
              </w:rPr>
              <w:t>2022</w:t>
            </w:r>
          </w:p>
        </w:tc>
        <w:tc>
          <w:tcPr>
            <w:tcW w:w="1876" w:type="dxa"/>
          </w:tcPr>
          <w:p>
            <w:pPr>
              <w:pStyle w:val="TableParagraph"/>
              <w:tabs>
                <w:tab w:pos="845" w:val="left" w:leader="none"/>
                <w:tab w:pos="1877" w:val="left" w:leader="none"/>
              </w:tabs>
              <w:spacing w:line="135" w:lineRule="exact"/>
              <w:ind w:left="134" w:right="-15"/>
              <w:rPr>
                <w:b/>
                <w:sz w:val="14"/>
              </w:rPr>
            </w:pPr>
            <w:r>
              <w:rPr>
                <w:rFonts w:ascii="Times New Roman"/>
                <w:sz w:val="14"/>
                <w:u w:val="single"/>
              </w:rPr>
              <w:tab/>
            </w:r>
            <w:r>
              <w:rPr>
                <w:b/>
                <w:spacing w:val="-4"/>
                <w:sz w:val="14"/>
                <w:u w:val="single"/>
              </w:rPr>
              <w:t>2021</w:t>
            </w:r>
            <w:r>
              <w:rPr>
                <w:b/>
                <w:sz w:val="14"/>
                <w:u w:val="single"/>
              </w:rPr>
              <w:tab/>
            </w:r>
          </w:p>
        </w:tc>
      </w:tr>
      <w:tr>
        <w:trPr>
          <w:trHeight w:val="190" w:hRule="atLeast"/>
        </w:trPr>
        <w:tc>
          <w:tcPr>
            <w:tcW w:w="4181" w:type="dxa"/>
            <w:tcBorders>
              <w:top w:val="single" w:sz="6" w:space="0" w:color="000000"/>
            </w:tcBorders>
            <w:shd w:val="clear" w:color="auto" w:fill="DAE3FA"/>
          </w:tcPr>
          <w:p>
            <w:pPr>
              <w:pStyle w:val="TableParagraph"/>
              <w:spacing w:line="138" w:lineRule="exact" w:before="28"/>
              <w:rPr>
                <w:sz w:val="14"/>
              </w:rPr>
            </w:pPr>
            <w:r>
              <w:rPr>
                <w:spacing w:val="-2"/>
                <w:sz w:val="14"/>
              </w:rPr>
              <w:t>Revenue</w:t>
            </w:r>
          </w:p>
        </w:tc>
        <w:tc>
          <w:tcPr>
            <w:tcW w:w="2068" w:type="dxa"/>
            <w:tcBorders>
              <w:top w:val="single" w:sz="6" w:space="0" w:color="000000"/>
            </w:tcBorders>
            <w:shd w:val="clear" w:color="auto" w:fill="DAE3FA"/>
          </w:tcPr>
          <w:p>
            <w:pPr>
              <w:pStyle w:val="TableParagraph"/>
              <w:spacing w:line="138" w:lineRule="exact" w:before="28"/>
              <w:ind w:right="314"/>
              <w:jc w:val="right"/>
              <w:rPr>
                <w:sz w:val="14"/>
              </w:rPr>
            </w:pPr>
            <w:r>
              <w:rPr>
                <w:spacing w:val="-10"/>
                <w:sz w:val="14"/>
              </w:rPr>
              <w:t>$</w:t>
            </w:r>
          </w:p>
        </w:tc>
        <w:tc>
          <w:tcPr>
            <w:tcW w:w="1411" w:type="dxa"/>
            <w:tcBorders>
              <w:top w:val="single" w:sz="6" w:space="0" w:color="000000"/>
            </w:tcBorders>
            <w:shd w:val="clear" w:color="auto" w:fill="DAE3FA"/>
          </w:tcPr>
          <w:p>
            <w:pPr>
              <w:pStyle w:val="TableParagraph"/>
              <w:spacing w:line="138" w:lineRule="exact" w:before="28"/>
              <w:ind w:left="675"/>
              <w:rPr>
                <w:sz w:val="14"/>
              </w:rPr>
            </w:pPr>
            <w:r>
              <w:rPr>
                <w:spacing w:val="-2"/>
                <w:sz w:val="14"/>
              </w:rPr>
              <w:t>46,298</w:t>
            </w:r>
          </w:p>
        </w:tc>
        <w:tc>
          <w:tcPr>
            <w:tcW w:w="527" w:type="dxa"/>
            <w:tcBorders>
              <w:top w:val="single" w:sz="6" w:space="0" w:color="000000"/>
            </w:tcBorders>
            <w:shd w:val="clear" w:color="auto" w:fill="DAE3FA"/>
          </w:tcPr>
          <w:p>
            <w:pPr>
              <w:pStyle w:val="TableParagraph"/>
              <w:spacing w:line="138" w:lineRule="exact" w:before="28"/>
              <w:ind w:left="131"/>
              <w:rPr>
                <w:sz w:val="14"/>
              </w:rPr>
            </w:pPr>
            <w:r>
              <w:rPr>
                <w:spacing w:val="-10"/>
                <w:sz w:val="14"/>
              </w:rPr>
              <w:t>$</w:t>
            </w:r>
          </w:p>
        </w:tc>
        <w:tc>
          <w:tcPr>
            <w:tcW w:w="1411" w:type="dxa"/>
            <w:tcBorders>
              <w:top w:val="single" w:sz="6" w:space="0" w:color="000000"/>
            </w:tcBorders>
            <w:shd w:val="clear" w:color="auto" w:fill="DAE3FA"/>
          </w:tcPr>
          <w:p>
            <w:pPr>
              <w:pStyle w:val="TableParagraph"/>
              <w:spacing w:line="138" w:lineRule="exact" w:before="28"/>
              <w:ind w:left="676"/>
              <w:rPr>
                <w:sz w:val="14"/>
              </w:rPr>
            </w:pPr>
            <w:r>
              <w:rPr>
                <w:spacing w:val="-2"/>
                <w:sz w:val="14"/>
              </w:rPr>
              <w:t>51,761</w:t>
            </w:r>
          </w:p>
        </w:tc>
        <w:tc>
          <w:tcPr>
            <w:tcW w:w="1876" w:type="dxa"/>
            <w:shd w:val="clear" w:color="auto" w:fill="DAE3FA"/>
          </w:tcPr>
          <w:p>
            <w:pPr>
              <w:pStyle w:val="TableParagraph"/>
              <w:tabs>
                <w:tab w:pos="1204" w:val="left" w:leader="none"/>
              </w:tabs>
              <w:spacing w:line="138" w:lineRule="exact" w:before="28"/>
              <w:ind w:left="132"/>
              <w:rPr>
                <w:sz w:val="14"/>
              </w:rPr>
            </w:pPr>
            <w:r>
              <w:rPr>
                <w:spacing w:val="-10"/>
                <w:sz w:val="14"/>
              </w:rPr>
              <w:t>$</w:t>
            </w:r>
            <w:r>
              <w:rPr>
                <w:sz w:val="14"/>
              </w:rPr>
              <w:tab/>
            </w:r>
            <w:r>
              <w:rPr>
                <w:spacing w:val="-2"/>
                <w:sz w:val="14"/>
              </w:rPr>
              <w:t>47,262</w:t>
            </w:r>
          </w:p>
        </w:tc>
      </w:tr>
      <w:tr>
        <w:trPr>
          <w:trHeight w:val="197" w:hRule="atLeast"/>
        </w:trPr>
        <w:tc>
          <w:tcPr>
            <w:tcW w:w="4181" w:type="dxa"/>
          </w:tcPr>
          <w:p>
            <w:pPr>
              <w:pStyle w:val="TableParagraph"/>
              <w:spacing w:line="152" w:lineRule="exact" w:before="29"/>
              <w:rPr>
                <w:sz w:val="14"/>
              </w:rPr>
            </w:pPr>
            <w:r>
              <w:rPr>
                <w:sz w:val="14"/>
              </w:rPr>
              <w:t>Revenue</w:t>
            </w:r>
            <w:r>
              <w:rPr>
                <w:spacing w:val="6"/>
                <w:sz w:val="14"/>
              </w:rPr>
              <w:t> </w:t>
            </w:r>
            <w:r>
              <w:rPr>
                <w:sz w:val="14"/>
              </w:rPr>
              <w:t>%</w:t>
            </w:r>
            <w:r>
              <w:rPr>
                <w:spacing w:val="7"/>
                <w:sz w:val="14"/>
              </w:rPr>
              <w:t> </w:t>
            </w:r>
            <w:r>
              <w:rPr>
                <w:spacing w:val="-2"/>
                <w:sz w:val="14"/>
              </w:rPr>
              <w:t>change</w:t>
            </w:r>
          </w:p>
        </w:tc>
        <w:tc>
          <w:tcPr>
            <w:tcW w:w="2068" w:type="dxa"/>
          </w:tcPr>
          <w:p>
            <w:pPr>
              <w:pStyle w:val="TableParagraph"/>
              <w:rPr>
                <w:rFonts w:ascii="Times New Roman"/>
                <w:sz w:val="14"/>
              </w:rPr>
            </w:pPr>
          </w:p>
        </w:tc>
        <w:tc>
          <w:tcPr>
            <w:tcW w:w="1411" w:type="dxa"/>
          </w:tcPr>
          <w:p>
            <w:pPr>
              <w:pStyle w:val="TableParagraph"/>
              <w:spacing w:line="152" w:lineRule="exact" w:before="29"/>
              <w:ind w:right="129"/>
              <w:jc w:val="right"/>
              <w:rPr>
                <w:sz w:val="14"/>
              </w:rPr>
            </w:pPr>
            <w:r>
              <w:rPr>
                <w:spacing w:val="-2"/>
                <w:sz w:val="14"/>
              </w:rPr>
              <w:t>(10.6)%</w:t>
            </w:r>
          </w:p>
        </w:tc>
        <w:tc>
          <w:tcPr>
            <w:tcW w:w="527" w:type="dxa"/>
          </w:tcPr>
          <w:p>
            <w:pPr>
              <w:pStyle w:val="TableParagraph"/>
              <w:rPr>
                <w:rFonts w:ascii="Times New Roman"/>
                <w:sz w:val="14"/>
              </w:rPr>
            </w:pPr>
          </w:p>
        </w:tc>
        <w:tc>
          <w:tcPr>
            <w:tcW w:w="1411" w:type="dxa"/>
          </w:tcPr>
          <w:p>
            <w:pPr>
              <w:pStyle w:val="TableParagraph"/>
              <w:spacing w:line="152" w:lineRule="exact" w:before="29"/>
              <w:ind w:right="128"/>
              <w:jc w:val="right"/>
              <w:rPr>
                <w:sz w:val="14"/>
              </w:rPr>
            </w:pPr>
            <w:r>
              <w:rPr>
                <w:sz w:val="14"/>
              </w:rPr>
              <w:t>9.5</w:t>
            </w:r>
            <w:r>
              <w:rPr>
                <w:spacing w:val="3"/>
                <w:sz w:val="14"/>
              </w:rPr>
              <w:t> </w:t>
            </w:r>
            <w:r>
              <w:rPr>
                <w:spacing w:val="-10"/>
                <w:sz w:val="14"/>
              </w:rPr>
              <w:t>%</w:t>
            </w:r>
          </w:p>
        </w:tc>
        <w:tc>
          <w:tcPr>
            <w:tcW w:w="1876" w:type="dxa"/>
          </w:tcPr>
          <w:p>
            <w:pPr>
              <w:pStyle w:val="TableParagraph"/>
              <w:spacing w:line="152" w:lineRule="exact" w:before="29"/>
              <w:ind w:right="65"/>
              <w:jc w:val="right"/>
              <w:rPr>
                <w:sz w:val="14"/>
              </w:rPr>
            </w:pPr>
            <w:r>
              <w:rPr>
                <w:sz w:val="14"/>
              </w:rPr>
              <w:t>8.3</w:t>
            </w:r>
            <w:r>
              <w:rPr>
                <w:spacing w:val="3"/>
                <w:sz w:val="14"/>
              </w:rPr>
              <w:t> </w:t>
            </w:r>
            <w:r>
              <w:rPr>
                <w:spacing w:val="-10"/>
                <w:sz w:val="14"/>
              </w:rPr>
              <w:t>%</w:t>
            </w:r>
          </w:p>
        </w:tc>
      </w:tr>
      <w:tr>
        <w:trPr>
          <w:trHeight w:val="187" w:hRule="atLeast"/>
        </w:trPr>
        <w:tc>
          <w:tcPr>
            <w:tcW w:w="4181" w:type="dxa"/>
            <w:shd w:val="clear" w:color="auto" w:fill="DAE3FA"/>
          </w:tcPr>
          <w:p>
            <w:pPr>
              <w:pStyle w:val="TableParagraph"/>
              <w:spacing w:line="152" w:lineRule="exact" w:before="16"/>
              <w:rPr>
                <w:sz w:val="14"/>
              </w:rPr>
            </w:pPr>
            <w:r>
              <w:rPr>
                <w:sz w:val="14"/>
              </w:rPr>
              <w:t>Comparable</w:t>
            </w:r>
            <w:r>
              <w:rPr>
                <w:spacing w:val="8"/>
                <w:sz w:val="14"/>
              </w:rPr>
              <w:t> </w:t>
            </w:r>
            <w:r>
              <w:rPr>
                <w:sz w:val="14"/>
              </w:rPr>
              <w:t>sales</w:t>
            </w:r>
            <w:r>
              <w:rPr>
                <w:spacing w:val="8"/>
                <w:sz w:val="14"/>
              </w:rPr>
              <w:t> </w:t>
            </w:r>
            <w:r>
              <w:rPr>
                <w:sz w:val="14"/>
              </w:rPr>
              <w:t>%</w:t>
            </w:r>
            <w:r>
              <w:rPr>
                <w:spacing w:val="8"/>
                <w:sz w:val="14"/>
              </w:rPr>
              <w:t> </w:t>
            </w:r>
            <w:r>
              <w:rPr>
                <w:spacing w:val="-2"/>
                <w:sz w:val="14"/>
              </w:rPr>
              <w:t>change</w:t>
            </w:r>
          </w:p>
        </w:tc>
        <w:tc>
          <w:tcPr>
            <w:tcW w:w="2068" w:type="dxa"/>
            <w:shd w:val="clear" w:color="auto" w:fill="DAE3FA"/>
          </w:tcPr>
          <w:p>
            <w:pPr>
              <w:pStyle w:val="TableParagraph"/>
              <w:rPr>
                <w:rFonts w:ascii="Times New Roman"/>
                <w:sz w:val="12"/>
              </w:rPr>
            </w:pPr>
          </w:p>
        </w:tc>
        <w:tc>
          <w:tcPr>
            <w:tcW w:w="1411" w:type="dxa"/>
            <w:shd w:val="clear" w:color="auto" w:fill="DAE3FA"/>
          </w:tcPr>
          <w:p>
            <w:pPr>
              <w:pStyle w:val="TableParagraph"/>
              <w:spacing w:line="152" w:lineRule="exact" w:before="16"/>
              <w:ind w:right="129"/>
              <w:jc w:val="right"/>
              <w:rPr>
                <w:sz w:val="14"/>
              </w:rPr>
            </w:pPr>
            <w:r>
              <w:rPr>
                <w:spacing w:val="-2"/>
                <w:sz w:val="14"/>
              </w:rPr>
              <w:t>(9.9)%</w:t>
            </w:r>
          </w:p>
        </w:tc>
        <w:tc>
          <w:tcPr>
            <w:tcW w:w="527" w:type="dxa"/>
            <w:shd w:val="clear" w:color="auto" w:fill="DAE3FA"/>
          </w:tcPr>
          <w:p>
            <w:pPr>
              <w:pStyle w:val="TableParagraph"/>
              <w:rPr>
                <w:rFonts w:ascii="Times New Roman"/>
                <w:sz w:val="12"/>
              </w:rPr>
            </w:pPr>
          </w:p>
        </w:tc>
        <w:tc>
          <w:tcPr>
            <w:tcW w:w="1411" w:type="dxa"/>
            <w:shd w:val="clear" w:color="auto" w:fill="DAE3FA"/>
          </w:tcPr>
          <w:p>
            <w:pPr>
              <w:pStyle w:val="TableParagraph"/>
              <w:spacing w:line="152" w:lineRule="exact" w:before="16"/>
              <w:ind w:right="128"/>
              <w:jc w:val="right"/>
              <w:rPr>
                <w:sz w:val="14"/>
              </w:rPr>
            </w:pPr>
            <w:r>
              <w:rPr>
                <w:sz w:val="14"/>
              </w:rPr>
              <w:t>10.4</w:t>
            </w:r>
            <w:r>
              <w:rPr>
                <w:spacing w:val="5"/>
                <w:sz w:val="14"/>
              </w:rPr>
              <w:t> </w:t>
            </w:r>
            <w:r>
              <w:rPr>
                <w:spacing w:val="-10"/>
                <w:sz w:val="14"/>
              </w:rPr>
              <w:t>%</w:t>
            </w:r>
          </w:p>
        </w:tc>
        <w:tc>
          <w:tcPr>
            <w:tcW w:w="1876" w:type="dxa"/>
            <w:shd w:val="clear" w:color="auto" w:fill="DAE3FA"/>
          </w:tcPr>
          <w:p>
            <w:pPr>
              <w:pStyle w:val="TableParagraph"/>
              <w:spacing w:line="152" w:lineRule="exact" w:before="16"/>
              <w:ind w:right="65"/>
              <w:jc w:val="right"/>
              <w:rPr>
                <w:sz w:val="14"/>
              </w:rPr>
            </w:pPr>
            <w:r>
              <w:rPr>
                <w:sz w:val="14"/>
              </w:rPr>
              <w:t>9.7</w:t>
            </w:r>
            <w:r>
              <w:rPr>
                <w:spacing w:val="3"/>
                <w:sz w:val="14"/>
              </w:rPr>
              <w:t> </w:t>
            </w:r>
            <w:r>
              <w:rPr>
                <w:spacing w:val="-10"/>
                <w:sz w:val="14"/>
              </w:rPr>
              <w:t>%</w:t>
            </w:r>
          </w:p>
        </w:tc>
      </w:tr>
      <w:tr>
        <w:trPr>
          <w:trHeight w:val="191" w:hRule="atLeast"/>
        </w:trPr>
        <w:tc>
          <w:tcPr>
            <w:tcW w:w="4181" w:type="dxa"/>
          </w:tcPr>
          <w:p>
            <w:pPr>
              <w:pStyle w:val="TableParagraph"/>
              <w:spacing w:line="138" w:lineRule="exact" w:before="29"/>
              <w:rPr>
                <w:sz w:val="14"/>
              </w:rPr>
            </w:pPr>
            <w:r>
              <w:rPr>
                <w:sz w:val="14"/>
              </w:rPr>
              <w:t>Gross</w:t>
            </w:r>
            <w:r>
              <w:rPr>
                <w:spacing w:val="7"/>
                <w:sz w:val="14"/>
              </w:rPr>
              <w:t> </w:t>
            </w:r>
            <w:r>
              <w:rPr>
                <w:spacing w:val="-2"/>
                <w:sz w:val="14"/>
              </w:rPr>
              <w:t>profit</w:t>
            </w:r>
          </w:p>
        </w:tc>
        <w:tc>
          <w:tcPr>
            <w:tcW w:w="2068" w:type="dxa"/>
          </w:tcPr>
          <w:p>
            <w:pPr>
              <w:pStyle w:val="TableParagraph"/>
              <w:spacing w:line="138" w:lineRule="exact" w:before="29"/>
              <w:ind w:right="314"/>
              <w:jc w:val="right"/>
              <w:rPr>
                <w:sz w:val="14"/>
              </w:rPr>
            </w:pPr>
            <w:r>
              <w:rPr>
                <w:spacing w:val="-10"/>
                <w:sz w:val="14"/>
              </w:rPr>
              <w:t>$</w:t>
            </w:r>
          </w:p>
        </w:tc>
        <w:tc>
          <w:tcPr>
            <w:tcW w:w="1411" w:type="dxa"/>
          </w:tcPr>
          <w:p>
            <w:pPr>
              <w:pStyle w:val="TableParagraph"/>
              <w:spacing w:line="138" w:lineRule="exact" w:before="29"/>
              <w:ind w:left="755"/>
              <w:rPr>
                <w:sz w:val="14"/>
              </w:rPr>
            </w:pPr>
            <w:r>
              <w:rPr>
                <w:spacing w:val="-2"/>
                <w:sz w:val="14"/>
              </w:rPr>
              <w:t>9,912</w:t>
            </w:r>
          </w:p>
        </w:tc>
        <w:tc>
          <w:tcPr>
            <w:tcW w:w="527" w:type="dxa"/>
          </w:tcPr>
          <w:p>
            <w:pPr>
              <w:pStyle w:val="TableParagraph"/>
              <w:spacing w:line="138" w:lineRule="exact" w:before="29"/>
              <w:ind w:left="131"/>
              <w:rPr>
                <w:sz w:val="14"/>
              </w:rPr>
            </w:pPr>
            <w:r>
              <w:rPr>
                <w:spacing w:val="-10"/>
                <w:sz w:val="14"/>
              </w:rPr>
              <w:t>$</w:t>
            </w:r>
          </w:p>
        </w:tc>
        <w:tc>
          <w:tcPr>
            <w:tcW w:w="1411" w:type="dxa"/>
          </w:tcPr>
          <w:p>
            <w:pPr>
              <w:pStyle w:val="TableParagraph"/>
              <w:spacing w:line="138" w:lineRule="exact" w:before="29"/>
              <w:ind w:left="687"/>
              <w:rPr>
                <w:sz w:val="14"/>
              </w:rPr>
            </w:pPr>
            <w:r>
              <w:rPr>
                <w:spacing w:val="-2"/>
                <w:sz w:val="14"/>
              </w:rPr>
              <w:t>11,640</w:t>
            </w:r>
          </w:p>
        </w:tc>
        <w:tc>
          <w:tcPr>
            <w:tcW w:w="1876" w:type="dxa"/>
          </w:tcPr>
          <w:p>
            <w:pPr>
              <w:pStyle w:val="TableParagraph"/>
              <w:tabs>
                <w:tab w:pos="1204" w:val="left" w:leader="none"/>
              </w:tabs>
              <w:spacing w:line="138" w:lineRule="exact" w:before="29"/>
              <w:ind w:left="132"/>
              <w:rPr>
                <w:sz w:val="14"/>
              </w:rPr>
            </w:pPr>
            <w:r>
              <w:rPr>
                <w:spacing w:val="-10"/>
                <w:sz w:val="14"/>
              </w:rPr>
              <w:t>$</w:t>
            </w:r>
            <w:r>
              <w:rPr>
                <w:sz w:val="14"/>
              </w:rPr>
              <w:tab/>
            </w:r>
            <w:r>
              <w:rPr>
                <w:spacing w:val="-2"/>
                <w:sz w:val="14"/>
              </w:rPr>
              <w:t>10,573</w:t>
            </w:r>
          </w:p>
        </w:tc>
      </w:tr>
      <w:tr>
        <w:trPr>
          <w:trHeight w:val="201" w:hRule="atLeast"/>
        </w:trPr>
        <w:tc>
          <w:tcPr>
            <w:tcW w:w="4181" w:type="dxa"/>
            <w:shd w:val="clear" w:color="auto" w:fill="DAE3FA"/>
          </w:tcPr>
          <w:p>
            <w:pPr>
              <w:pStyle w:val="TableParagraph"/>
              <w:spacing w:line="175" w:lineRule="exact" w:before="5"/>
              <w:rPr>
                <w:sz w:val="12"/>
              </w:rPr>
            </w:pPr>
            <w:r>
              <w:rPr>
                <w:sz w:val="14"/>
              </w:rPr>
              <w:t>Gross</w:t>
            </w:r>
            <w:r>
              <w:rPr>
                <w:spacing w:val="3"/>
                <w:sz w:val="14"/>
              </w:rPr>
              <w:t> </w:t>
            </w:r>
            <w:r>
              <w:rPr>
                <w:sz w:val="14"/>
              </w:rPr>
              <w:t>profit</w:t>
            </w:r>
            <w:r>
              <w:rPr>
                <w:spacing w:val="4"/>
                <w:sz w:val="14"/>
              </w:rPr>
              <w:t> </w:t>
            </w:r>
            <w:r>
              <w:rPr>
                <w:sz w:val="14"/>
              </w:rPr>
              <w:t>as</w:t>
            </w:r>
            <w:r>
              <w:rPr>
                <w:spacing w:val="4"/>
                <w:sz w:val="14"/>
              </w:rPr>
              <w:t> </w:t>
            </w:r>
            <w:r>
              <w:rPr>
                <w:sz w:val="14"/>
              </w:rPr>
              <w:t>a</w:t>
            </w:r>
            <w:r>
              <w:rPr>
                <w:spacing w:val="4"/>
                <w:sz w:val="14"/>
              </w:rPr>
              <w:t> </w:t>
            </w:r>
            <w:r>
              <w:rPr>
                <w:sz w:val="14"/>
              </w:rPr>
              <w:t>%</w:t>
            </w:r>
            <w:r>
              <w:rPr>
                <w:spacing w:val="4"/>
                <w:sz w:val="14"/>
              </w:rPr>
              <w:t> </w:t>
            </w:r>
            <w:r>
              <w:rPr>
                <w:sz w:val="14"/>
              </w:rPr>
              <w:t>of</w:t>
            </w:r>
            <w:r>
              <w:rPr>
                <w:spacing w:val="4"/>
                <w:sz w:val="14"/>
              </w:rPr>
              <w:t> </w:t>
            </w:r>
            <w:r>
              <w:rPr>
                <w:spacing w:val="-2"/>
                <w:sz w:val="14"/>
              </w:rPr>
              <w:t>revenue</w:t>
            </w:r>
            <w:r>
              <w:rPr>
                <w:spacing w:val="-2"/>
                <w:position w:val="5"/>
                <w:sz w:val="12"/>
              </w:rPr>
              <w:t>(1)</w:t>
            </w:r>
          </w:p>
        </w:tc>
        <w:tc>
          <w:tcPr>
            <w:tcW w:w="2068" w:type="dxa"/>
            <w:shd w:val="clear" w:color="auto" w:fill="DAE3FA"/>
          </w:tcPr>
          <w:p>
            <w:pPr>
              <w:pStyle w:val="TableParagraph"/>
              <w:rPr>
                <w:rFonts w:ascii="Times New Roman"/>
                <w:sz w:val="14"/>
              </w:rPr>
            </w:pPr>
          </w:p>
        </w:tc>
        <w:tc>
          <w:tcPr>
            <w:tcW w:w="1411" w:type="dxa"/>
            <w:shd w:val="clear" w:color="auto" w:fill="DAE3FA"/>
          </w:tcPr>
          <w:p>
            <w:pPr>
              <w:pStyle w:val="TableParagraph"/>
              <w:spacing w:line="138" w:lineRule="exact" w:before="43"/>
              <w:ind w:right="129"/>
              <w:jc w:val="right"/>
              <w:rPr>
                <w:sz w:val="14"/>
              </w:rPr>
            </w:pPr>
            <w:r>
              <w:rPr>
                <w:sz w:val="14"/>
              </w:rPr>
              <w:t>21.4</w:t>
            </w:r>
            <w:r>
              <w:rPr>
                <w:spacing w:val="5"/>
                <w:sz w:val="14"/>
              </w:rPr>
              <w:t> </w:t>
            </w:r>
            <w:r>
              <w:rPr>
                <w:spacing w:val="-10"/>
                <w:sz w:val="14"/>
              </w:rPr>
              <w:t>%</w:t>
            </w:r>
          </w:p>
        </w:tc>
        <w:tc>
          <w:tcPr>
            <w:tcW w:w="527" w:type="dxa"/>
            <w:shd w:val="clear" w:color="auto" w:fill="DAE3FA"/>
          </w:tcPr>
          <w:p>
            <w:pPr>
              <w:pStyle w:val="TableParagraph"/>
              <w:rPr>
                <w:rFonts w:ascii="Times New Roman"/>
                <w:sz w:val="14"/>
              </w:rPr>
            </w:pPr>
          </w:p>
        </w:tc>
        <w:tc>
          <w:tcPr>
            <w:tcW w:w="1411" w:type="dxa"/>
            <w:shd w:val="clear" w:color="auto" w:fill="DAE3FA"/>
          </w:tcPr>
          <w:p>
            <w:pPr>
              <w:pStyle w:val="TableParagraph"/>
              <w:spacing w:line="138" w:lineRule="exact" w:before="43"/>
              <w:ind w:right="128"/>
              <w:jc w:val="right"/>
              <w:rPr>
                <w:sz w:val="14"/>
              </w:rPr>
            </w:pPr>
            <w:r>
              <w:rPr>
                <w:sz w:val="14"/>
              </w:rPr>
              <w:t>22.5</w:t>
            </w:r>
            <w:r>
              <w:rPr>
                <w:spacing w:val="5"/>
                <w:sz w:val="14"/>
              </w:rPr>
              <w:t> </w:t>
            </w:r>
            <w:r>
              <w:rPr>
                <w:spacing w:val="-10"/>
                <w:sz w:val="14"/>
              </w:rPr>
              <w:t>%</w:t>
            </w:r>
          </w:p>
        </w:tc>
        <w:tc>
          <w:tcPr>
            <w:tcW w:w="1876" w:type="dxa"/>
            <w:shd w:val="clear" w:color="auto" w:fill="DAE3FA"/>
          </w:tcPr>
          <w:p>
            <w:pPr>
              <w:pStyle w:val="TableParagraph"/>
              <w:spacing w:line="138" w:lineRule="exact" w:before="43"/>
              <w:ind w:right="65"/>
              <w:jc w:val="right"/>
              <w:rPr>
                <w:sz w:val="14"/>
              </w:rPr>
            </w:pPr>
            <w:r>
              <w:rPr>
                <w:sz w:val="14"/>
              </w:rPr>
              <w:t>22.4</w:t>
            </w:r>
            <w:r>
              <w:rPr>
                <w:spacing w:val="5"/>
                <w:sz w:val="14"/>
              </w:rPr>
              <w:t> </w:t>
            </w:r>
            <w:r>
              <w:rPr>
                <w:spacing w:val="-10"/>
                <w:sz w:val="14"/>
              </w:rPr>
              <w:t>%</w:t>
            </w:r>
          </w:p>
        </w:tc>
      </w:tr>
      <w:tr>
        <w:trPr>
          <w:trHeight w:val="189" w:hRule="atLeast"/>
        </w:trPr>
        <w:tc>
          <w:tcPr>
            <w:tcW w:w="4181" w:type="dxa"/>
          </w:tcPr>
          <w:p>
            <w:pPr>
              <w:pStyle w:val="TableParagraph"/>
              <w:spacing w:line="152" w:lineRule="exact" w:before="29"/>
              <w:rPr>
                <w:sz w:val="14"/>
              </w:rPr>
            </w:pPr>
            <w:r>
              <w:rPr>
                <w:spacing w:val="-4"/>
                <w:sz w:val="14"/>
              </w:rPr>
              <w:t>SG&amp;A</w:t>
            </w:r>
          </w:p>
        </w:tc>
        <w:tc>
          <w:tcPr>
            <w:tcW w:w="2068" w:type="dxa"/>
          </w:tcPr>
          <w:p>
            <w:pPr>
              <w:pStyle w:val="TableParagraph"/>
              <w:spacing w:line="152" w:lineRule="exact" w:before="29"/>
              <w:ind w:right="314"/>
              <w:jc w:val="right"/>
              <w:rPr>
                <w:sz w:val="14"/>
              </w:rPr>
            </w:pPr>
            <w:r>
              <w:rPr>
                <w:spacing w:val="-10"/>
                <w:sz w:val="14"/>
              </w:rPr>
              <w:t>$</w:t>
            </w:r>
          </w:p>
        </w:tc>
        <w:tc>
          <w:tcPr>
            <w:tcW w:w="1411" w:type="dxa"/>
          </w:tcPr>
          <w:p>
            <w:pPr>
              <w:pStyle w:val="TableParagraph"/>
              <w:spacing w:line="152" w:lineRule="exact" w:before="29"/>
              <w:ind w:left="755"/>
              <w:rPr>
                <w:sz w:val="14"/>
              </w:rPr>
            </w:pPr>
            <w:r>
              <w:rPr>
                <w:spacing w:val="-2"/>
                <w:sz w:val="14"/>
              </w:rPr>
              <w:t>7,970</w:t>
            </w:r>
          </w:p>
        </w:tc>
        <w:tc>
          <w:tcPr>
            <w:tcW w:w="527" w:type="dxa"/>
          </w:tcPr>
          <w:p>
            <w:pPr>
              <w:pStyle w:val="TableParagraph"/>
              <w:spacing w:line="152" w:lineRule="exact" w:before="29"/>
              <w:ind w:left="131"/>
              <w:rPr>
                <w:sz w:val="14"/>
              </w:rPr>
            </w:pPr>
            <w:r>
              <w:rPr>
                <w:spacing w:val="-10"/>
                <w:sz w:val="14"/>
              </w:rPr>
              <w:t>$</w:t>
            </w:r>
          </w:p>
        </w:tc>
        <w:tc>
          <w:tcPr>
            <w:tcW w:w="1411" w:type="dxa"/>
          </w:tcPr>
          <w:p>
            <w:pPr>
              <w:pStyle w:val="TableParagraph"/>
              <w:spacing w:line="152" w:lineRule="exact" w:before="29"/>
              <w:ind w:left="756"/>
              <w:rPr>
                <w:sz w:val="14"/>
              </w:rPr>
            </w:pPr>
            <w:r>
              <w:rPr>
                <w:spacing w:val="-2"/>
                <w:sz w:val="14"/>
              </w:rPr>
              <w:t>8,635</w:t>
            </w:r>
          </w:p>
        </w:tc>
        <w:tc>
          <w:tcPr>
            <w:tcW w:w="1876" w:type="dxa"/>
          </w:tcPr>
          <w:p>
            <w:pPr>
              <w:pStyle w:val="TableParagraph"/>
              <w:tabs>
                <w:tab w:pos="1284" w:val="left" w:leader="none"/>
              </w:tabs>
              <w:spacing w:line="152" w:lineRule="exact" w:before="29"/>
              <w:ind w:left="132"/>
              <w:rPr>
                <w:sz w:val="14"/>
              </w:rPr>
            </w:pPr>
            <w:r>
              <w:rPr>
                <w:spacing w:val="-10"/>
                <w:sz w:val="14"/>
              </w:rPr>
              <w:t>$</w:t>
            </w:r>
            <w:r>
              <w:rPr>
                <w:sz w:val="14"/>
              </w:rPr>
              <w:tab/>
            </w:r>
            <w:r>
              <w:rPr>
                <w:spacing w:val="-2"/>
                <w:sz w:val="14"/>
              </w:rPr>
              <w:t>7,928</w:t>
            </w:r>
          </w:p>
        </w:tc>
      </w:tr>
      <w:tr>
        <w:trPr>
          <w:trHeight w:val="208" w:hRule="atLeast"/>
        </w:trPr>
        <w:tc>
          <w:tcPr>
            <w:tcW w:w="4181" w:type="dxa"/>
            <w:shd w:val="clear" w:color="auto" w:fill="DAE3FA"/>
          </w:tcPr>
          <w:p>
            <w:pPr>
              <w:pStyle w:val="TableParagraph"/>
              <w:spacing w:line="181" w:lineRule="exact"/>
              <w:rPr>
                <w:sz w:val="12"/>
              </w:rPr>
            </w:pPr>
            <w:r>
              <w:rPr>
                <w:sz w:val="14"/>
              </w:rPr>
              <w:t>SG&amp;A</w:t>
            </w:r>
            <w:r>
              <w:rPr>
                <w:spacing w:val="-6"/>
                <w:sz w:val="14"/>
              </w:rPr>
              <w:t> </w:t>
            </w:r>
            <w:r>
              <w:rPr>
                <w:sz w:val="14"/>
              </w:rPr>
              <w:t>as</w:t>
            </w:r>
            <w:r>
              <w:rPr>
                <w:spacing w:val="4"/>
                <w:sz w:val="14"/>
              </w:rPr>
              <w:t> </w:t>
            </w:r>
            <w:r>
              <w:rPr>
                <w:sz w:val="14"/>
              </w:rPr>
              <w:t>a</w:t>
            </w:r>
            <w:r>
              <w:rPr>
                <w:spacing w:val="3"/>
                <w:sz w:val="14"/>
              </w:rPr>
              <w:t> </w:t>
            </w:r>
            <w:r>
              <w:rPr>
                <w:sz w:val="14"/>
              </w:rPr>
              <w:t>%</w:t>
            </w:r>
            <w:r>
              <w:rPr>
                <w:spacing w:val="4"/>
                <w:sz w:val="14"/>
              </w:rPr>
              <w:t> </w:t>
            </w:r>
            <w:r>
              <w:rPr>
                <w:sz w:val="14"/>
              </w:rPr>
              <w:t>of</w:t>
            </w:r>
            <w:r>
              <w:rPr>
                <w:spacing w:val="4"/>
                <w:sz w:val="14"/>
              </w:rPr>
              <w:t> </w:t>
            </w:r>
            <w:r>
              <w:rPr>
                <w:spacing w:val="-2"/>
                <w:sz w:val="14"/>
              </w:rPr>
              <w:t>revenue</w:t>
            </w:r>
            <w:r>
              <w:rPr>
                <w:spacing w:val="-2"/>
                <w:position w:val="7"/>
                <w:sz w:val="12"/>
              </w:rPr>
              <w:t>(1)</w:t>
            </w:r>
          </w:p>
        </w:tc>
        <w:tc>
          <w:tcPr>
            <w:tcW w:w="2068" w:type="dxa"/>
            <w:shd w:val="clear" w:color="auto" w:fill="DAE3FA"/>
          </w:tcPr>
          <w:p>
            <w:pPr>
              <w:pStyle w:val="TableParagraph"/>
              <w:rPr>
                <w:rFonts w:ascii="Times New Roman"/>
                <w:sz w:val="14"/>
              </w:rPr>
            </w:pPr>
          </w:p>
        </w:tc>
        <w:tc>
          <w:tcPr>
            <w:tcW w:w="1411" w:type="dxa"/>
            <w:shd w:val="clear" w:color="auto" w:fill="DAE3FA"/>
          </w:tcPr>
          <w:p>
            <w:pPr>
              <w:pStyle w:val="TableParagraph"/>
              <w:spacing w:line="152" w:lineRule="exact" w:before="29"/>
              <w:ind w:right="129"/>
              <w:jc w:val="right"/>
              <w:rPr>
                <w:sz w:val="14"/>
              </w:rPr>
            </w:pPr>
            <w:r>
              <w:rPr>
                <w:sz w:val="14"/>
              </w:rPr>
              <w:t>17.2</w:t>
            </w:r>
            <w:r>
              <w:rPr>
                <w:spacing w:val="5"/>
                <w:sz w:val="14"/>
              </w:rPr>
              <w:t> </w:t>
            </w:r>
            <w:r>
              <w:rPr>
                <w:spacing w:val="-10"/>
                <w:sz w:val="14"/>
              </w:rPr>
              <w:t>%</w:t>
            </w:r>
          </w:p>
        </w:tc>
        <w:tc>
          <w:tcPr>
            <w:tcW w:w="527" w:type="dxa"/>
            <w:shd w:val="clear" w:color="auto" w:fill="DAE3FA"/>
          </w:tcPr>
          <w:p>
            <w:pPr>
              <w:pStyle w:val="TableParagraph"/>
              <w:rPr>
                <w:rFonts w:ascii="Times New Roman"/>
                <w:sz w:val="14"/>
              </w:rPr>
            </w:pPr>
          </w:p>
        </w:tc>
        <w:tc>
          <w:tcPr>
            <w:tcW w:w="1411" w:type="dxa"/>
            <w:shd w:val="clear" w:color="auto" w:fill="DAE3FA"/>
          </w:tcPr>
          <w:p>
            <w:pPr>
              <w:pStyle w:val="TableParagraph"/>
              <w:spacing w:line="152" w:lineRule="exact" w:before="29"/>
              <w:ind w:right="128"/>
              <w:jc w:val="right"/>
              <w:rPr>
                <w:sz w:val="14"/>
              </w:rPr>
            </w:pPr>
            <w:r>
              <w:rPr>
                <w:sz w:val="14"/>
              </w:rPr>
              <w:t>16.7</w:t>
            </w:r>
            <w:r>
              <w:rPr>
                <w:spacing w:val="5"/>
                <w:sz w:val="14"/>
              </w:rPr>
              <w:t> </w:t>
            </w:r>
            <w:r>
              <w:rPr>
                <w:spacing w:val="-10"/>
                <w:sz w:val="14"/>
              </w:rPr>
              <w:t>%</w:t>
            </w:r>
          </w:p>
        </w:tc>
        <w:tc>
          <w:tcPr>
            <w:tcW w:w="1876" w:type="dxa"/>
            <w:shd w:val="clear" w:color="auto" w:fill="DAE3FA"/>
          </w:tcPr>
          <w:p>
            <w:pPr>
              <w:pStyle w:val="TableParagraph"/>
              <w:spacing w:line="152" w:lineRule="exact" w:before="29"/>
              <w:ind w:right="65"/>
              <w:jc w:val="right"/>
              <w:rPr>
                <w:sz w:val="14"/>
              </w:rPr>
            </w:pPr>
            <w:r>
              <w:rPr>
                <w:sz w:val="14"/>
              </w:rPr>
              <w:t>16.8</w:t>
            </w:r>
            <w:r>
              <w:rPr>
                <w:spacing w:val="5"/>
                <w:sz w:val="14"/>
              </w:rPr>
              <w:t> </w:t>
            </w:r>
            <w:r>
              <w:rPr>
                <w:spacing w:val="-10"/>
                <w:sz w:val="14"/>
              </w:rPr>
              <w:t>%</w:t>
            </w:r>
          </w:p>
        </w:tc>
      </w:tr>
      <w:tr>
        <w:trPr>
          <w:trHeight w:val="191" w:hRule="atLeast"/>
        </w:trPr>
        <w:tc>
          <w:tcPr>
            <w:tcW w:w="4181" w:type="dxa"/>
          </w:tcPr>
          <w:p>
            <w:pPr>
              <w:pStyle w:val="TableParagraph"/>
              <w:spacing w:line="138" w:lineRule="exact" w:before="29"/>
              <w:rPr>
                <w:sz w:val="14"/>
              </w:rPr>
            </w:pPr>
            <w:r>
              <w:rPr>
                <w:sz w:val="14"/>
              </w:rPr>
              <w:t>Restructuring</w:t>
            </w:r>
            <w:r>
              <w:rPr>
                <w:spacing w:val="16"/>
                <w:sz w:val="14"/>
              </w:rPr>
              <w:t> </w:t>
            </w:r>
            <w:r>
              <w:rPr>
                <w:spacing w:val="-2"/>
                <w:sz w:val="14"/>
              </w:rPr>
              <w:t>charges</w:t>
            </w:r>
          </w:p>
        </w:tc>
        <w:tc>
          <w:tcPr>
            <w:tcW w:w="2068" w:type="dxa"/>
          </w:tcPr>
          <w:p>
            <w:pPr>
              <w:pStyle w:val="TableParagraph"/>
              <w:spacing w:line="138" w:lineRule="exact" w:before="29"/>
              <w:ind w:right="314"/>
              <w:jc w:val="right"/>
              <w:rPr>
                <w:sz w:val="14"/>
              </w:rPr>
            </w:pPr>
            <w:r>
              <w:rPr>
                <w:spacing w:val="-10"/>
                <w:sz w:val="14"/>
              </w:rPr>
              <w:t>$</w:t>
            </w:r>
          </w:p>
        </w:tc>
        <w:tc>
          <w:tcPr>
            <w:tcW w:w="1411" w:type="dxa"/>
          </w:tcPr>
          <w:p>
            <w:pPr>
              <w:pStyle w:val="TableParagraph"/>
              <w:spacing w:line="138" w:lineRule="exact" w:before="29"/>
              <w:ind w:left="874"/>
              <w:rPr>
                <w:sz w:val="14"/>
              </w:rPr>
            </w:pPr>
            <w:r>
              <w:rPr>
                <w:spacing w:val="-5"/>
                <w:sz w:val="14"/>
              </w:rPr>
              <w:t>147</w:t>
            </w:r>
          </w:p>
        </w:tc>
        <w:tc>
          <w:tcPr>
            <w:tcW w:w="527" w:type="dxa"/>
          </w:tcPr>
          <w:p>
            <w:pPr>
              <w:pStyle w:val="TableParagraph"/>
              <w:spacing w:line="138" w:lineRule="exact" w:before="29"/>
              <w:ind w:left="131"/>
              <w:rPr>
                <w:sz w:val="14"/>
              </w:rPr>
            </w:pPr>
            <w:r>
              <w:rPr>
                <w:spacing w:val="-10"/>
                <w:sz w:val="14"/>
              </w:rPr>
              <w:t>$</w:t>
            </w:r>
          </w:p>
        </w:tc>
        <w:tc>
          <w:tcPr>
            <w:tcW w:w="1411" w:type="dxa"/>
          </w:tcPr>
          <w:p>
            <w:pPr>
              <w:pStyle w:val="TableParagraph"/>
              <w:spacing w:line="138" w:lineRule="exact" w:before="29"/>
              <w:ind w:left="899"/>
              <w:rPr>
                <w:sz w:val="14"/>
              </w:rPr>
            </w:pPr>
            <w:r>
              <w:rPr>
                <w:spacing w:val="-4"/>
                <w:sz w:val="14"/>
              </w:rPr>
              <w:t>(34)</w:t>
            </w:r>
          </w:p>
        </w:tc>
        <w:tc>
          <w:tcPr>
            <w:tcW w:w="1876" w:type="dxa"/>
          </w:tcPr>
          <w:p>
            <w:pPr>
              <w:pStyle w:val="TableParagraph"/>
              <w:tabs>
                <w:tab w:pos="1403" w:val="left" w:leader="none"/>
              </w:tabs>
              <w:spacing w:line="138" w:lineRule="exact" w:before="29"/>
              <w:ind w:left="132"/>
              <w:rPr>
                <w:sz w:val="14"/>
              </w:rPr>
            </w:pPr>
            <w:r>
              <w:rPr>
                <w:spacing w:val="-10"/>
                <w:sz w:val="14"/>
              </w:rPr>
              <w:t>$</w:t>
            </w:r>
            <w:r>
              <w:rPr>
                <w:sz w:val="14"/>
              </w:rPr>
              <w:tab/>
            </w:r>
            <w:r>
              <w:rPr>
                <w:spacing w:val="-5"/>
                <w:sz w:val="14"/>
              </w:rPr>
              <w:t>254</w:t>
            </w:r>
          </w:p>
        </w:tc>
      </w:tr>
      <w:tr>
        <w:trPr>
          <w:trHeight w:val="197" w:hRule="atLeast"/>
        </w:trPr>
        <w:tc>
          <w:tcPr>
            <w:tcW w:w="4181" w:type="dxa"/>
            <w:shd w:val="clear" w:color="auto" w:fill="DAE3FA"/>
          </w:tcPr>
          <w:p>
            <w:pPr>
              <w:pStyle w:val="TableParagraph"/>
              <w:spacing w:line="152" w:lineRule="exact" w:before="29"/>
              <w:rPr>
                <w:sz w:val="14"/>
              </w:rPr>
            </w:pPr>
            <w:r>
              <w:rPr>
                <w:sz w:val="14"/>
              </w:rPr>
              <w:t>Operating</w:t>
            </w:r>
            <w:r>
              <w:rPr>
                <w:spacing w:val="12"/>
                <w:sz w:val="14"/>
              </w:rPr>
              <w:t> </w:t>
            </w:r>
            <w:r>
              <w:rPr>
                <w:spacing w:val="-2"/>
                <w:sz w:val="14"/>
              </w:rPr>
              <w:t>income</w:t>
            </w:r>
          </w:p>
        </w:tc>
        <w:tc>
          <w:tcPr>
            <w:tcW w:w="2068" w:type="dxa"/>
            <w:shd w:val="clear" w:color="auto" w:fill="DAE3FA"/>
          </w:tcPr>
          <w:p>
            <w:pPr>
              <w:pStyle w:val="TableParagraph"/>
              <w:spacing w:line="152" w:lineRule="exact" w:before="29"/>
              <w:ind w:right="314"/>
              <w:jc w:val="right"/>
              <w:rPr>
                <w:sz w:val="14"/>
              </w:rPr>
            </w:pPr>
            <w:r>
              <w:rPr>
                <w:spacing w:val="-10"/>
                <w:sz w:val="14"/>
              </w:rPr>
              <w:t>$</w:t>
            </w:r>
          </w:p>
        </w:tc>
        <w:tc>
          <w:tcPr>
            <w:tcW w:w="1411" w:type="dxa"/>
            <w:shd w:val="clear" w:color="auto" w:fill="DAE3FA"/>
          </w:tcPr>
          <w:p>
            <w:pPr>
              <w:pStyle w:val="TableParagraph"/>
              <w:spacing w:line="152" w:lineRule="exact" w:before="29"/>
              <w:ind w:left="755"/>
              <w:rPr>
                <w:sz w:val="14"/>
              </w:rPr>
            </w:pPr>
            <w:r>
              <w:rPr>
                <w:spacing w:val="-2"/>
                <w:sz w:val="14"/>
              </w:rPr>
              <w:t>1,795</w:t>
            </w:r>
          </w:p>
        </w:tc>
        <w:tc>
          <w:tcPr>
            <w:tcW w:w="527" w:type="dxa"/>
            <w:shd w:val="clear" w:color="auto" w:fill="DAE3FA"/>
          </w:tcPr>
          <w:p>
            <w:pPr>
              <w:pStyle w:val="TableParagraph"/>
              <w:spacing w:line="152" w:lineRule="exact" w:before="29"/>
              <w:ind w:left="131"/>
              <w:rPr>
                <w:sz w:val="14"/>
              </w:rPr>
            </w:pPr>
            <w:r>
              <w:rPr>
                <w:spacing w:val="-10"/>
                <w:sz w:val="14"/>
              </w:rPr>
              <w:t>$</w:t>
            </w:r>
          </w:p>
        </w:tc>
        <w:tc>
          <w:tcPr>
            <w:tcW w:w="1411" w:type="dxa"/>
            <w:shd w:val="clear" w:color="auto" w:fill="DAE3FA"/>
          </w:tcPr>
          <w:p>
            <w:pPr>
              <w:pStyle w:val="TableParagraph"/>
              <w:spacing w:line="152" w:lineRule="exact" w:before="29"/>
              <w:ind w:left="756"/>
              <w:rPr>
                <w:sz w:val="14"/>
              </w:rPr>
            </w:pPr>
            <w:r>
              <w:rPr>
                <w:spacing w:val="-2"/>
                <w:sz w:val="14"/>
              </w:rPr>
              <w:t>3,039</w:t>
            </w:r>
          </w:p>
        </w:tc>
        <w:tc>
          <w:tcPr>
            <w:tcW w:w="1876" w:type="dxa"/>
            <w:shd w:val="clear" w:color="auto" w:fill="DAE3FA"/>
          </w:tcPr>
          <w:p>
            <w:pPr>
              <w:pStyle w:val="TableParagraph"/>
              <w:tabs>
                <w:tab w:pos="1284" w:val="left" w:leader="none"/>
              </w:tabs>
              <w:spacing w:line="152" w:lineRule="exact" w:before="29"/>
              <w:ind w:left="132"/>
              <w:rPr>
                <w:sz w:val="14"/>
              </w:rPr>
            </w:pPr>
            <w:r>
              <w:rPr>
                <w:spacing w:val="-10"/>
                <w:sz w:val="14"/>
              </w:rPr>
              <w:t>$</w:t>
            </w:r>
            <w:r>
              <w:rPr>
                <w:sz w:val="14"/>
              </w:rPr>
              <w:tab/>
            </w:r>
            <w:r>
              <w:rPr>
                <w:spacing w:val="-2"/>
                <w:sz w:val="14"/>
              </w:rPr>
              <w:t>2,391</w:t>
            </w:r>
          </w:p>
        </w:tc>
      </w:tr>
      <w:tr>
        <w:trPr>
          <w:trHeight w:val="191" w:hRule="atLeast"/>
        </w:trPr>
        <w:tc>
          <w:tcPr>
            <w:tcW w:w="4181" w:type="dxa"/>
          </w:tcPr>
          <w:p>
            <w:pPr>
              <w:pStyle w:val="TableParagraph"/>
              <w:spacing w:line="138" w:lineRule="exact" w:before="29"/>
              <w:rPr>
                <w:sz w:val="14"/>
              </w:rPr>
            </w:pPr>
            <w:r>
              <w:rPr>
                <w:sz w:val="14"/>
              </w:rPr>
              <w:t>Operating</w:t>
            </w:r>
            <w:r>
              <w:rPr>
                <w:spacing w:val="5"/>
                <w:sz w:val="14"/>
              </w:rPr>
              <w:t> </w:t>
            </w:r>
            <w:r>
              <w:rPr>
                <w:sz w:val="14"/>
              </w:rPr>
              <w:t>income</w:t>
            </w:r>
            <w:r>
              <w:rPr>
                <w:spacing w:val="5"/>
                <w:sz w:val="14"/>
              </w:rPr>
              <w:t> </w:t>
            </w:r>
            <w:r>
              <w:rPr>
                <w:sz w:val="14"/>
              </w:rPr>
              <w:t>as</w:t>
            </w:r>
            <w:r>
              <w:rPr>
                <w:spacing w:val="5"/>
                <w:sz w:val="14"/>
              </w:rPr>
              <w:t> </w:t>
            </w:r>
            <w:r>
              <w:rPr>
                <w:sz w:val="14"/>
              </w:rPr>
              <w:t>a</w:t>
            </w:r>
            <w:r>
              <w:rPr>
                <w:spacing w:val="5"/>
                <w:sz w:val="14"/>
              </w:rPr>
              <w:t> </w:t>
            </w:r>
            <w:r>
              <w:rPr>
                <w:sz w:val="14"/>
              </w:rPr>
              <w:t>%</w:t>
            </w:r>
            <w:r>
              <w:rPr>
                <w:spacing w:val="5"/>
                <w:sz w:val="14"/>
              </w:rPr>
              <w:t> </w:t>
            </w:r>
            <w:r>
              <w:rPr>
                <w:sz w:val="14"/>
              </w:rPr>
              <w:t>of</w:t>
            </w:r>
            <w:r>
              <w:rPr>
                <w:spacing w:val="5"/>
                <w:sz w:val="14"/>
              </w:rPr>
              <w:t> </w:t>
            </w:r>
            <w:r>
              <w:rPr>
                <w:spacing w:val="-2"/>
                <w:sz w:val="14"/>
              </w:rPr>
              <w:t>revenue</w:t>
            </w:r>
          </w:p>
        </w:tc>
        <w:tc>
          <w:tcPr>
            <w:tcW w:w="2068" w:type="dxa"/>
          </w:tcPr>
          <w:p>
            <w:pPr>
              <w:pStyle w:val="TableParagraph"/>
              <w:rPr>
                <w:rFonts w:ascii="Times New Roman"/>
                <w:sz w:val="12"/>
              </w:rPr>
            </w:pPr>
          </w:p>
        </w:tc>
        <w:tc>
          <w:tcPr>
            <w:tcW w:w="1411" w:type="dxa"/>
          </w:tcPr>
          <w:p>
            <w:pPr>
              <w:pStyle w:val="TableParagraph"/>
              <w:spacing w:line="138" w:lineRule="exact" w:before="29"/>
              <w:ind w:right="129"/>
              <w:jc w:val="right"/>
              <w:rPr>
                <w:sz w:val="14"/>
              </w:rPr>
            </w:pPr>
            <w:r>
              <w:rPr>
                <w:sz w:val="14"/>
              </w:rPr>
              <w:t>3.9</w:t>
            </w:r>
            <w:r>
              <w:rPr>
                <w:spacing w:val="3"/>
                <w:sz w:val="14"/>
              </w:rPr>
              <w:t> </w:t>
            </w:r>
            <w:r>
              <w:rPr>
                <w:spacing w:val="-10"/>
                <w:sz w:val="14"/>
              </w:rPr>
              <w:t>%</w:t>
            </w:r>
          </w:p>
        </w:tc>
        <w:tc>
          <w:tcPr>
            <w:tcW w:w="527" w:type="dxa"/>
          </w:tcPr>
          <w:p>
            <w:pPr>
              <w:pStyle w:val="TableParagraph"/>
              <w:rPr>
                <w:rFonts w:ascii="Times New Roman"/>
                <w:sz w:val="12"/>
              </w:rPr>
            </w:pPr>
          </w:p>
        </w:tc>
        <w:tc>
          <w:tcPr>
            <w:tcW w:w="1411" w:type="dxa"/>
          </w:tcPr>
          <w:p>
            <w:pPr>
              <w:pStyle w:val="TableParagraph"/>
              <w:spacing w:line="138" w:lineRule="exact" w:before="29"/>
              <w:ind w:right="128"/>
              <w:jc w:val="right"/>
              <w:rPr>
                <w:sz w:val="14"/>
              </w:rPr>
            </w:pPr>
            <w:r>
              <w:rPr>
                <w:sz w:val="14"/>
              </w:rPr>
              <w:t>5.9</w:t>
            </w:r>
            <w:r>
              <w:rPr>
                <w:spacing w:val="3"/>
                <w:sz w:val="14"/>
              </w:rPr>
              <w:t> </w:t>
            </w:r>
            <w:r>
              <w:rPr>
                <w:spacing w:val="-10"/>
                <w:sz w:val="14"/>
              </w:rPr>
              <w:t>%</w:t>
            </w:r>
          </w:p>
        </w:tc>
        <w:tc>
          <w:tcPr>
            <w:tcW w:w="1876" w:type="dxa"/>
          </w:tcPr>
          <w:p>
            <w:pPr>
              <w:pStyle w:val="TableParagraph"/>
              <w:spacing w:line="138" w:lineRule="exact" w:before="29"/>
              <w:ind w:right="65"/>
              <w:jc w:val="right"/>
              <w:rPr>
                <w:sz w:val="14"/>
              </w:rPr>
            </w:pPr>
            <w:r>
              <w:rPr>
                <w:sz w:val="14"/>
              </w:rPr>
              <w:t>5.1</w:t>
            </w:r>
            <w:r>
              <w:rPr>
                <w:spacing w:val="3"/>
                <w:sz w:val="14"/>
              </w:rPr>
              <w:t> </w:t>
            </w:r>
            <w:r>
              <w:rPr>
                <w:spacing w:val="-10"/>
                <w:sz w:val="14"/>
              </w:rPr>
              <w:t>%</w:t>
            </w:r>
          </w:p>
        </w:tc>
      </w:tr>
      <w:tr>
        <w:trPr>
          <w:trHeight w:val="187" w:hRule="atLeast"/>
        </w:trPr>
        <w:tc>
          <w:tcPr>
            <w:tcW w:w="4181" w:type="dxa"/>
            <w:shd w:val="clear" w:color="auto" w:fill="DAE3FA"/>
          </w:tcPr>
          <w:p>
            <w:pPr>
              <w:pStyle w:val="TableParagraph"/>
              <w:spacing w:line="138" w:lineRule="exact" w:before="29"/>
              <w:rPr>
                <w:sz w:val="14"/>
              </w:rPr>
            </w:pPr>
            <w:r>
              <w:rPr>
                <w:sz w:val="14"/>
              </w:rPr>
              <w:t>Net</w:t>
            </w:r>
            <w:r>
              <w:rPr>
                <w:spacing w:val="4"/>
                <w:sz w:val="14"/>
              </w:rPr>
              <w:t> </w:t>
            </w:r>
            <w:r>
              <w:rPr>
                <w:spacing w:val="-2"/>
                <w:sz w:val="14"/>
              </w:rPr>
              <w:t>earnings</w:t>
            </w:r>
          </w:p>
        </w:tc>
        <w:tc>
          <w:tcPr>
            <w:tcW w:w="2068" w:type="dxa"/>
            <w:shd w:val="clear" w:color="auto" w:fill="DAE3FA"/>
          </w:tcPr>
          <w:p>
            <w:pPr>
              <w:pStyle w:val="TableParagraph"/>
              <w:spacing w:line="138" w:lineRule="exact" w:before="29"/>
              <w:ind w:right="314"/>
              <w:jc w:val="right"/>
              <w:rPr>
                <w:sz w:val="14"/>
              </w:rPr>
            </w:pPr>
            <w:r>
              <w:rPr>
                <w:spacing w:val="-10"/>
                <w:sz w:val="14"/>
              </w:rPr>
              <w:t>$</w:t>
            </w:r>
          </w:p>
        </w:tc>
        <w:tc>
          <w:tcPr>
            <w:tcW w:w="1411" w:type="dxa"/>
            <w:shd w:val="clear" w:color="auto" w:fill="DAE3FA"/>
          </w:tcPr>
          <w:p>
            <w:pPr>
              <w:pStyle w:val="TableParagraph"/>
              <w:spacing w:line="138" w:lineRule="exact" w:before="29"/>
              <w:ind w:left="755"/>
              <w:rPr>
                <w:sz w:val="14"/>
              </w:rPr>
            </w:pPr>
            <w:r>
              <w:rPr>
                <w:spacing w:val="-2"/>
                <w:sz w:val="14"/>
              </w:rPr>
              <w:t>1,419</w:t>
            </w:r>
          </w:p>
        </w:tc>
        <w:tc>
          <w:tcPr>
            <w:tcW w:w="527" w:type="dxa"/>
            <w:shd w:val="clear" w:color="auto" w:fill="DAE3FA"/>
          </w:tcPr>
          <w:p>
            <w:pPr>
              <w:pStyle w:val="TableParagraph"/>
              <w:spacing w:line="138" w:lineRule="exact" w:before="29"/>
              <w:ind w:left="131"/>
              <w:rPr>
                <w:sz w:val="14"/>
              </w:rPr>
            </w:pPr>
            <w:r>
              <w:rPr>
                <w:spacing w:val="-10"/>
                <w:sz w:val="14"/>
              </w:rPr>
              <w:t>$</w:t>
            </w:r>
          </w:p>
        </w:tc>
        <w:tc>
          <w:tcPr>
            <w:tcW w:w="1411" w:type="dxa"/>
            <w:shd w:val="clear" w:color="auto" w:fill="DAE3FA"/>
          </w:tcPr>
          <w:p>
            <w:pPr>
              <w:pStyle w:val="TableParagraph"/>
              <w:spacing w:line="138" w:lineRule="exact" w:before="29"/>
              <w:ind w:left="756"/>
              <w:rPr>
                <w:sz w:val="14"/>
              </w:rPr>
            </w:pPr>
            <w:r>
              <w:rPr>
                <w:spacing w:val="-2"/>
                <w:sz w:val="14"/>
              </w:rPr>
              <w:t>2,454</w:t>
            </w:r>
          </w:p>
        </w:tc>
        <w:tc>
          <w:tcPr>
            <w:tcW w:w="1876" w:type="dxa"/>
            <w:shd w:val="clear" w:color="auto" w:fill="DAE3FA"/>
          </w:tcPr>
          <w:p>
            <w:pPr>
              <w:pStyle w:val="TableParagraph"/>
              <w:tabs>
                <w:tab w:pos="1284" w:val="left" w:leader="none"/>
              </w:tabs>
              <w:spacing w:line="138" w:lineRule="exact" w:before="29"/>
              <w:ind w:left="132"/>
              <w:rPr>
                <w:sz w:val="14"/>
              </w:rPr>
            </w:pPr>
            <w:r>
              <w:rPr>
                <w:spacing w:val="-10"/>
                <w:sz w:val="14"/>
              </w:rPr>
              <w:t>$</w:t>
            </w:r>
            <w:r>
              <w:rPr>
                <w:sz w:val="14"/>
              </w:rPr>
              <w:tab/>
            </w:r>
            <w:r>
              <w:rPr>
                <w:spacing w:val="-2"/>
                <w:sz w:val="14"/>
              </w:rPr>
              <w:t>1,798</w:t>
            </w:r>
          </w:p>
        </w:tc>
      </w:tr>
      <w:tr>
        <w:trPr>
          <w:trHeight w:val="187" w:hRule="atLeast"/>
        </w:trPr>
        <w:tc>
          <w:tcPr>
            <w:tcW w:w="4181" w:type="dxa"/>
          </w:tcPr>
          <w:p>
            <w:pPr>
              <w:pStyle w:val="TableParagraph"/>
              <w:spacing w:line="142" w:lineRule="exact" w:before="29"/>
              <w:rPr>
                <w:sz w:val="14"/>
              </w:rPr>
            </w:pPr>
            <w:r>
              <w:rPr>
                <w:sz w:val="14"/>
              </w:rPr>
              <w:t>Diluted</w:t>
            </w:r>
            <w:r>
              <w:rPr>
                <w:spacing w:val="7"/>
                <w:sz w:val="14"/>
              </w:rPr>
              <w:t> </w:t>
            </w:r>
            <w:r>
              <w:rPr>
                <w:sz w:val="14"/>
              </w:rPr>
              <w:t>earnings</w:t>
            </w:r>
            <w:r>
              <w:rPr>
                <w:spacing w:val="8"/>
                <w:sz w:val="14"/>
              </w:rPr>
              <w:t> </w:t>
            </w:r>
            <w:r>
              <w:rPr>
                <w:sz w:val="14"/>
              </w:rPr>
              <w:t>per</w:t>
            </w:r>
            <w:r>
              <w:rPr>
                <w:spacing w:val="8"/>
                <w:sz w:val="14"/>
              </w:rPr>
              <w:t> </w:t>
            </w:r>
            <w:r>
              <w:rPr>
                <w:spacing w:val="-2"/>
                <w:sz w:val="14"/>
              </w:rPr>
              <w:t>share</w:t>
            </w:r>
          </w:p>
        </w:tc>
        <w:tc>
          <w:tcPr>
            <w:tcW w:w="2068" w:type="dxa"/>
          </w:tcPr>
          <w:p>
            <w:pPr>
              <w:pStyle w:val="TableParagraph"/>
              <w:spacing w:line="142" w:lineRule="exact" w:before="29"/>
              <w:ind w:right="314"/>
              <w:jc w:val="right"/>
              <w:rPr>
                <w:sz w:val="14"/>
              </w:rPr>
            </w:pPr>
            <w:r>
              <w:rPr>
                <w:spacing w:val="-10"/>
                <w:sz w:val="14"/>
              </w:rPr>
              <w:t>$</w:t>
            </w:r>
          </w:p>
        </w:tc>
        <w:tc>
          <w:tcPr>
            <w:tcW w:w="1411" w:type="dxa"/>
          </w:tcPr>
          <w:p>
            <w:pPr>
              <w:pStyle w:val="TableParagraph"/>
              <w:spacing w:line="142" w:lineRule="exact" w:before="29"/>
              <w:ind w:left="834"/>
              <w:rPr>
                <w:sz w:val="14"/>
              </w:rPr>
            </w:pPr>
            <w:r>
              <w:rPr>
                <w:spacing w:val="-4"/>
                <w:sz w:val="14"/>
              </w:rPr>
              <w:t>6.29</w:t>
            </w:r>
          </w:p>
        </w:tc>
        <w:tc>
          <w:tcPr>
            <w:tcW w:w="527" w:type="dxa"/>
          </w:tcPr>
          <w:p>
            <w:pPr>
              <w:pStyle w:val="TableParagraph"/>
              <w:spacing w:line="142" w:lineRule="exact" w:before="29"/>
              <w:ind w:left="131"/>
              <w:rPr>
                <w:sz w:val="14"/>
              </w:rPr>
            </w:pPr>
            <w:r>
              <w:rPr>
                <w:spacing w:val="-10"/>
                <w:sz w:val="14"/>
              </w:rPr>
              <w:t>$</w:t>
            </w:r>
          </w:p>
        </w:tc>
        <w:tc>
          <w:tcPr>
            <w:tcW w:w="1411" w:type="dxa"/>
          </w:tcPr>
          <w:p>
            <w:pPr>
              <w:pStyle w:val="TableParagraph"/>
              <w:spacing w:line="142" w:lineRule="exact" w:before="29"/>
              <w:ind w:left="835"/>
              <w:rPr>
                <w:sz w:val="14"/>
              </w:rPr>
            </w:pPr>
            <w:r>
              <w:rPr>
                <w:spacing w:val="-4"/>
                <w:sz w:val="14"/>
              </w:rPr>
              <w:t>9.84</w:t>
            </w:r>
          </w:p>
        </w:tc>
        <w:tc>
          <w:tcPr>
            <w:tcW w:w="1876" w:type="dxa"/>
          </w:tcPr>
          <w:p>
            <w:pPr>
              <w:pStyle w:val="TableParagraph"/>
              <w:tabs>
                <w:tab w:pos="1363" w:val="left" w:leader="none"/>
              </w:tabs>
              <w:spacing w:line="142" w:lineRule="exact" w:before="29"/>
              <w:ind w:left="132"/>
              <w:rPr>
                <w:sz w:val="14"/>
              </w:rPr>
            </w:pPr>
            <w:r>
              <w:rPr>
                <w:spacing w:val="-10"/>
                <w:sz w:val="14"/>
              </w:rPr>
              <w:t>$</w:t>
            </w:r>
            <w:r>
              <w:rPr>
                <w:sz w:val="14"/>
              </w:rPr>
              <w:tab/>
            </w:r>
            <w:r>
              <w:rPr>
                <w:spacing w:val="-4"/>
                <w:sz w:val="14"/>
              </w:rPr>
              <w:t>6.84</w:t>
            </w:r>
          </w:p>
        </w:tc>
      </w:tr>
    </w:tbl>
    <w:p>
      <w:pPr>
        <w:spacing w:line="244" w:lineRule="auto" w:before="91"/>
        <w:ind w:left="483" w:right="0" w:hanging="322"/>
        <w:jc w:val="left"/>
        <w:rPr>
          <w:sz w:val="12"/>
        </w:rPr>
      </w:pPr>
      <w:r>
        <w:rPr>
          <w:w w:val="105"/>
          <w:sz w:val="12"/>
        </w:rPr>
        <w:t>(1)</w:t>
      </w:r>
      <w:r>
        <w:rPr>
          <w:spacing w:val="40"/>
          <w:w w:val="105"/>
          <w:sz w:val="12"/>
        </w:rPr>
        <w:t>  </w:t>
      </w:r>
      <w:r>
        <w:rPr>
          <w:w w:val="105"/>
          <w:sz w:val="12"/>
        </w:rPr>
        <w:t>Because retailers vary in how they record costs of operating their supply chain between cost of sales and SG&amp;A, our gross profit rate and SG&amp;A</w:t>
      </w:r>
      <w:r>
        <w:rPr>
          <w:spacing w:val="-8"/>
          <w:w w:val="105"/>
          <w:sz w:val="12"/>
        </w:rPr>
        <w:t> </w:t>
      </w:r>
      <w:r>
        <w:rPr>
          <w:w w:val="105"/>
          <w:sz w:val="12"/>
        </w:rPr>
        <w:t>rate may not be comparable to other retailers'</w:t>
      </w:r>
      <w:r>
        <w:rPr>
          <w:spacing w:val="40"/>
          <w:w w:val="105"/>
          <w:sz w:val="12"/>
        </w:rPr>
        <w:t> </w:t>
      </w:r>
      <w:r>
        <w:rPr>
          <w:w w:val="105"/>
          <w:sz w:val="12"/>
        </w:rPr>
        <w:t>corresponding</w:t>
      </w:r>
      <w:r>
        <w:rPr>
          <w:spacing w:val="-5"/>
          <w:w w:val="105"/>
          <w:sz w:val="12"/>
        </w:rPr>
        <w:t> </w:t>
      </w:r>
      <w:r>
        <w:rPr>
          <w:w w:val="105"/>
          <w:sz w:val="12"/>
        </w:rPr>
        <w:t>rates.</w:t>
      </w:r>
      <w:r>
        <w:rPr>
          <w:spacing w:val="-5"/>
          <w:w w:val="105"/>
          <w:sz w:val="12"/>
        </w:rPr>
        <w:t> </w:t>
      </w:r>
      <w:r>
        <w:rPr>
          <w:w w:val="105"/>
          <w:sz w:val="12"/>
        </w:rPr>
        <w:t>For</w:t>
      </w:r>
      <w:r>
        <w:rPr>
          <w:spacing w:val="-5"/>
          <w:w w:val="105"/>
          <w:sz w:val="12"/>
        </w:rPr>
        <w:t> </w:t>
      </w:r>
      <w:r>
        <w:rPr>
          <w:w w:val="105"/>
          <w:sz w:val="12"/>
        </w:rPr>
        <w:t>additional</w:t>
      </w:r>
      <w:r>
        <w:rPr>
          <w:spacing w:val="-5"/>
          <w:w w:val="105"/>
          <w:sz w:val="12"/>
        </w:rPr>
        <w:t> </w:t>
      </w:r>
      <w:r>
        <w:rPr>
          <w:w w:val="105"/>
          <w:sz w:val="12"/>
        </w:rPr>
        <w:t>information</w:t>
      </w:r>
      <w:r>
        <w:rPr>
          <w:spacing w:val="-5"/>
          <w:w w:val="105"/>
          <w:sz w:val="12"/>
        </w:rPr>
        <w:t> </w:t>
      </w:r>
      <w:r>
        <w:rPr>
          <w:w w:val="105"/>
          <w:sz w:val="12"/>
        </w:rPr>
        <w:t>regarding</w:t>
      </w:r>
      <w:r>
        <w:rPr>
          <w:spacing w:val="-5"/>
          <w:w w:val="105"/>
          <w:sz w:val="12"/>
        </w:rPr>
        <w:t> </w:t>
      </w:r>
      <w:r>
        <w:rPr>
          <w:w w:val="105"/>
          <w:sz w:val="12"/>
        </w:rPr>
        <w:t>costs</w:t>
      </w:r>
      <w:r>
        <w:rPr>
          <w:spacing w:val="-5"/>
          <w:w w:val="105"/>
          <w:sz w:val="12"/>
        </w:rPr>
        <w:t> </w:t>
      </w:r>
      <w:r>
        <w:rPr>
          <w:w w:val="105"/>
          <w:sz w:val="12"/>
        </w:rPr>
        <w:t>classified</w:t>
      </w:r>
      <w:r>
        <w:rPr>
          <w:spacing w:val="-5"/>
          <w:w w:val="105"/>
          <w:sz w:val="12"/>
        </w:rPr>
        <w:t> </w:t>
      </w:r>
      <w:r>
        <w:rPr>
          <w:w w:val="105"/>
          <w:sz w:val="12"/>
        </w:rPr>
        <w:t>in</w:t>
      </w:r>
      <w:r>
        <w:rPr>
          <w:spacing w:val="-5"/>
          <w:w w:val="105"/>
          <w:sz w:val="12"/>
        </w:rPr>
        <w:t> </w:t>
      </w:r>
      <w:r>
        <w:rPr>
          <w:w w:val="105"/>
          <w:sz w:val="12"/>
        </w:rPr>
        <w:t>cost</w:t>
      </w:r>
      <w:r>
        <w:rPr>
          <w:spacing w:val="-5"/>
          <w:w w:val="105"/>
          <w:sz w:val="12"/>
        </w:rPr>
        <w:t> </w:t>
      </w:r>
      <w:r>
        <w:rPr>
          <w:w w:val="105"/>
          <w:sz w:val="12"/>
        </w:rPr>
        <w:t>of</w:t>
      </w:r>
      <w:r>
        <w:rPr>
          <w:spacing w:val="-5"/>
          <w:w w:val="105"/>
          <w:sz w:val="12"/>
        </w:rPr>
        <w:t> </w:t>
      </w:r>
      <w:r>
        <w:rPr>
          <w:w w:val="105"/>
          <w:sz w:val="12"/>
        </w:rPr>
        <w:t>sales</w:t>
      </w:r>
      <w:r>
        <w:rPr>
          <w:spacing w:val="-5"/>
          <w:w w:val="105"/>
          <w:sz w:val="12"/>
        </w:rPr>
        <w:t> </w:t>
      </w:r>
      <w:r>
        <w:rPr>
          <w:w w:val="105"/>
          <w:sz w:val="12"/>
        </w:rPr>
        <w:t>and</w:t>
      </w:r>
      <w:r>
        <w:rPr>
          <w:spacing w:val="-5"/>
          <w:w w:val="105"/>
          <w:sz w:val="12"/>
        </w:rPr>
        <w:t> </w:t>
      </w:r>
      <w:r>
        <w:rPr>
          <w:w w:val="105"/>
          <w:sz w:val="12"/>
        </w:rPr>
        <w:t>SG&amp;A,</w:t>
      </w:r>
      <w:r>
        <w:rPr>
          <w:spacing w:val="-5"/>
          <w:w w:val="105"/>
          <w:sz w:val="12"/>
        </w:rPr>
        <w:t> </w:t>
      </w:r>
      <w:r>
        <w:rPr>
          <w:w w:val="105"/>
          <w:sz w:val="12"/>
        </w:rPr>
        <w:t>refer</w:t>
      </w:r>
      <w:r>
        <w:rPr>
          <w:spacing w:val="-5"/>
          <w:w w:val="105"/>
          <w:sz w:val="12"/>
        </w:rPr>
        <w:t> </w:t>
      </w:r>
      <w:r>
        <w:rPr>
          <w:w w:val="105"/>
          <w:sz w:val="12"/>
        </w:rPr>
        <w:t>to</w:t>
      </w:r>
      <w:r>
        <w:rPr>
          <w:spacing w:val="-5"/>
          <w:w w:val="105"/>
          <w:sz w:val="12"/>
        </w:rPr>
        <w:t> </w:t>
      </w:r>
      <w:r>
        <w:rPr>
          <w:w w:val="105"/>
          <w:sz w:val="12"/>
        </w:rPr>
        <w:t>Note</w:t>
      </w:r>
      <w:r>
        <w:rPr>
          <w:spacing w:val="-5"/>
          <w:w w:val="105"/>
          <w:sz w:val="12"/>
        </w:rPr>
        <w:t> </w:t>
      </w:r>
      <w:r>
        <w:rPr>
          <w:w w:val="105"/>
          <w:sz w:val="12"/>
        </w:rPr>
        <w:t>1,</w:t>
      </w:r>
      <w:r>
        <w:rPr>
          <w:spacing w:val="-5"/>
          <w:w w:val="105"/>
          <w:sz w:val="12"/>
        </w:rPr>
        <w:t> </w:t>
      </w:r>
      <w:r>
        <w:rPr>
          <w:i/>
          <w:w w:val="105"/>
          <w:sz w:val="12"/>
        </w:rPr>
        <w:t>Summary</w:t>
      </w:r>
      <w:r>
        <w:rPr>
          <w:i/>
          <w:spacing w:val="-5"/>
          <w:w w:val="105"/>
          <w:sz w:val="12"/>
        </w:rPr>
        <w:t> </w:t>
      </w:r>
      <w:r>
        <w:rPr>
          <w:i/>
          <w:w w:val="105"/>
          <w:sz w:val="12"/>
        </w:rPr>
        <w:t>of</w:t>
      </w:r>
      <w:r>
        <w:rPr>
          <w:i/>
          <w:spacing w:val="-5"/>
          <w:w w:val="105"/>
          <w:sz w:val="12"/>
        </w:rPr>
        <w:t> </w:t>
      </w:r>
      <w:r>
        <w:rPr>
          <w:i/>
          <w:w w:val="105"/>
          <w:sz w:val="12"/>
        </w:rPr>
        <w:t>Significant</w:t>
      </w:r>
      <w:r>
        <w:rPr>
          <w:i/>
          <w:spacing w:val="-9"/>
          <w:w w:val="105"/>
          <w:sz w:val="12"/>
        </w:rPr>
        <w:t> </w:t>
      </w:r>
      <w:r>
        <w:rPr>
          <w:i/>
          <w:w w:val="105"/>
          <w:sz w:val="12"/>
        </w:rPr>
        <w:t>Accounting</w:t>
      </w:r>
      <w:r>
        <w:rPr>
          <w:i/>
          <w:spacing w:val="-4"/>
          <w:w w:val="105"/>
          <w:sz w:val="12"/>
        </w:rPr>
        <w:t> </w:t>
      </w:r>
      <w:r>
        <w:rPr>
          <w:i/>
          <w:w w:val="105"/>
          <w:sz w:val="12"/>
        </w:rPr>
        <w:t>Policies</w:t>
      </w:r>
      <w:r>
        <w:rPr>
          <w:w w:val="105"/>
          <w:sz w:val="12"/>
        </w:rPr>
        <w:t>,</w:t>
      </w:r>
      <w:r>
        <w:rPr>
          <w:spacing w:val="-5"/>
          <w:w w:val="105"/>
          <w:sz w:val="12"/>
        </w:rPr>
        <w:t> </w:t>
      </w:r>
      <w:r>
        <w:rPr>
          <w:w w:val="105"/>
          <w:sz w:val="12"/>
        </w:rPr>
        <w:t>of</w:t>
      </w:r>
      <w:r>
        <w:rPr>
          <w:spacing w:val="-5"/>
          <w:w w:val="105"/>
          <w:sz w:val="12"/>
        </w:rPr>
        <w:t> </w:t>
      </w:r>
      <w:r>
        <w:rPr>
          <w:w w:val="105"/>
          <w:sz w:val="12"/>
        </w:rPr>
        <w:t>the</w:t>
      </w:r>
      <w:r>
        <w:rPr>
          <w:spacing w:val="-5"/>
          <w:w w:val="105"/>
          <w:sz w:val="12"/>
        </w:rPr>
        <w:t> </w:t>
      </w:r>
      <w:r>
        <w:rPr>
          <w:w w:val="105"/>
          <w:sz w:val="12"/>
        </w:rPr>
        <w:t>Notes</w:t>
      </w:r>
      <w:r>
        <w:rPr>
          <w:spacing w:val="-5"/>
          <w:w w:val="105"/>
          <w:sz w:val="12"/>
        </w:rPr>
        <w:t> </w:t>
      </w:r>
      <w:r>
        <w:rPr>
          <w:w w:val="105"/>
          <w:sz w:val="12"/>
        </w:rPr>
        <w:t>to</w:t>
      </w:r>
      <w:r>
        <w:rPr>
          <w:spacing w:val="-5"/>
          <w:w w:val="105"/>
          <w:sz w:val="12"/>
        </w:rPr>
        <w:t> </w:t>
      </w:r>
      <w:r>
        <w:rPr>
          <w:w w:val="105"/>
          <w:sz w:val="12"/>
        </w:rPr>
        <w:t>Consolidated</w:t>
      </w:r>
      <w:r>
        <w:rPr>
          <w:spacing w:val="-5"/>
          <w:w w:val="105"/>
          <w:sz w:val="12"/>
        </w:rPr>
        <w:t> </w:t>
      </w:r>
      <w:r>
        <w:rPr>
          <w:w w:val="105"/>
          <w:sz w:val="12"/>
        </w:rPr>
        <w:t>Financial</w:t>
      </w:r>
      <w:r>
        <w:rPr>
          <w:spacing w:val="40"/>
          <w:w w:val="105"/>
          <w:sz w:val="12"/>
        </w:rPr>
        <w:t> </w:t>
      </w:r>
      <w:r>
        <w:rPr>
          <w:w w:val="105"/>
          <w:sz w:val="12"/>
        </w:rPr>
        <w:t>Statements, included in Item 8, </w:t>
      </w:r>
      <w:r>
        <w:rPr>
          <w:i/>
          <w:w w:val="105"/>
          <w:sz w:val="12"/>
        </w:rPr>
        <w:t>Financial Statements and Supplementary Data</w:t>
      </w:r>
      <w:r>
        <w:rPr>
          <w:w w:val="105"/>
          <w:sz w:val="12"/>
        </w:rPr>
        <w:t>, of this</w:t>
      </w:r>
      <w:r>
        <w:rPr>
          <w:spacing w:val="-5"/>
          <w:w w:val="105"/>
          <w:sz w:val="12"/>
        </w:rPr>
        <w:t> </w:t>
      </w:r>
      <w:r>
        <w:rPr>
          <w:w w:val="105"/>
          <w:sz w:val="12"/>
        </w:rPr>
        <w:t>Annual Report on Form 10-K.</w:t>
      </w:r>
    </w:p>
    <w:p>
      <w:pPr>
        <w:pStyle w:val="BodyText"/>
        <w:spacing w:before="29"/>
        <w:ind w:left="0"/>
        <w:rPr>
          <w:sz w:val="12"/>
        </w:rPr>
      </w:pPr>
    </w:p>
    <w:p>
      <w:pPr>
        <w:pStyle w:val="BodyText"/>
        <w:spacing w:line="223" w:lineRule="auto"/>
        <w:ind w:right="283"/>
      </w:pPr>
      <w:r>
        <w:rPr/>
        <w:t>In fiscal 2023, we generated $46.3 billion in revenue and our comparable sales declined 9.9%. Our comparable sales decline was due to multiple factors, including the following: (1) the lapping of strong sales in fiscal 2022 and fiscal 2021 that were driven by heightened demand during the pandemic for stay-at- home focused purchases and the benefit of government stimulus payments; (2) the shift of consumer spending back into service areas such as travel and entertainment and away from durable goods; and (3) macroeconomic pressures, including high inflation, that resulted in overall softness in customer </w:t>
      </w:r>
      <w:r>
        <w:rPr/>
        <w:t>demand within the consumer electronics industry.</w:t>
      </w:r>
    </w:p>
    <w:p>
      <w:pPr>
        <w:pStyle w:val="BodyText"/>
        <w:spacing w:line="228" w:lineRule="auto" w:before="174"/>
        <w:ind w:right="283"/>
      </w:pPr>
      <w:r>
        <w:rPr/>
        <w:t>Revenue, gross profit rate, SG&amp;A</w:t>
      </w:r>
      <w:r>
        <w:rPr>
          <w:spacing w:val="-9"/>
        </w:rPr>
        <w:t> </w:t>
      </w:r>
      <w:r>
        <w:rPr/>
        <w:t>and operating income rate changes in fiscal 2023 were primarily driven by our Domestic segment. For further discussion </w:t>
      </w:r>
      <w:r>
        <w:rPr/>
        <w:t>of each segment’s rate changes, see </w:t>
      </w:r>
      <w:r>
        <w:rPr>
          <w:i/>
        </w:rPr>
        <w:t>Segment Performance Summary</w:t>
      </w:r>
      <w:r>
        <w:rPr/>
        <w:t>, below.</w:t>
      </w:r>
    </w:p>
    <w:p>
      <w:pPr>
        <w:pStyle w:val="BodyText"/>
        <w:spacing w:before="9"/>
        <w:ind w:left="0"/>
        <w:rPr>
          <w:sz w:val="14"/>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34"/>
        <w:gridCol w:w="515"/>
        <w:gridCol w:w="655"/>
        <w:gridCol w:w="756"/>
        <w:gridCol w:w="528"/>
        <w:gridCol w:w="656"/>
        <w:gridCol w:w="757"/>
        <w:gridCol w:w="1877"/>
      </w:tblGrid>
      <w:tr>
        <w:trPr>
          <w:trHeight w:val="264" w:hRule="atLeast"/>
        </w:trPr>
        <w:tc>
          <w:tcPr>
            <w:tcW w:w="5734" w:type="dxa"/>
          </w:tcPr>
          <w:p>
            <w:pPr>
              <w:pStyle w:val="TableParagraph"/>
              <w:spacing w:line="180" w:lineRule="exact"/>
              <w:rPr>
                <w:b/>
                <w:sz w:val="16"/>
              </w:rPr>
            </w:pPr>
            <w:r>
              <w:rPr>
                <w:b/>
                <w:sz w:val="16"/>
              </w:rPr>
              <w:t>Segment Performance </w:t>
            </w:r>
            <w:r>
              <w:rPr>
                <w:b/>
                <w:spacing w:val="-2"/>
                <w:sz w:val="16"/>
              </w:rPr>
              <w:t>Summary</w:t>
            </w:r>
          </w:p>
        </w:tc>
        <w:tc>
          <w:tcPr>
            <w:tcW w:w="5744" w:type="dxa"/>
            <w:gridSpan w:val="7"/>
            <w:vMerge w:val="restart"/>
          </w:tcPr>
          <w:p>
            <w:pPr>
              <w:pStyle w:val="TableParagraph"/>
              <w:rPr>
                <w:rFonts w:ascii="Times New Roman"/>
                <w:sz w:val="14"/>
              </w:rPr>
            </w:pPr>
          </w:p>
        </w:tc>
      </w:tr>
      <w:tr>
        <w:trPr>
          <w:trHeight w:val="348" w:hRule="atLeast"/>
        </w:trPr>
        <w:tc>
          <w:tcPr>
            <w:tcW w:w="5734" w:type="dxa"/>
          </w:tcPr>
          <w:p>
            <w:pPr>
              <w:pStyle w:val="TableParagraph"/>
              <w:spacing w:before="80"/>
              <w:rPr>
                <w:i/>
                <w:sz w:val="16"/>
              </w:rPr>
            </w:pPr>
            <w:r>
              <w:rPr>
                <w:i/>
                <w:sz w:val="16"/>
              </w:rPr>
              <w:t>Domestic </w:t>
            </w:r>
            <w:r>
              <w:rPr>
                <w:i/>
                <w:spacing w:val="-2"/>
                <w:sz w:val="16"/>
              </w:rPr>
              <w:t>Segment</w:t>
            </w:r>
          </w:p>
        </w:tc>
        <w:tc>
          <w:tcPr>
            <w:tcW w:w="5744" w:type="dxa"/>
            <w:gridSpan w:val="7"/>
            <w:vMerge/>
            <w:tcBorders>
              <w:top w:val="nil"/>
            </w:tcBorders>
          </w:tcPr>
          <w:p>
            <w:pPr>
              <w:rPr>
                <w:sz w:val="2"/>
                <w:szCs w:val="2"/>
              </w:rPr>
            </w:pPr>
          </w:p>
        </w:tc>
      </w:tr>
      <w:tr>
        <w:trPr>
          <w:trHeight w:val="376" w:hRule="atLeast"/>
        </w:trPr>
        <w:tc>
          <w:tcPr>
            <w:tcW w:w="5734" w:type="dxa"/>
          </w:tcPr>
          <w:p>
            <w:pPr>
              <w:pStyle w:val="TableParagraph"/>
              <w:spacing w:before="80"/>
              <w:rPr>
                <w:sz w:val="16"/>
              </w:rPr>
            </w:pPr>
            <w:r>
              <w:rPr>
                <w:sz w:val="16"/>
              </w:rPr>
              <w:t>Selected financial data for the Domestic segment was as follows ($ in </w:t>
            </w:r>
            <w:r>
              <w:rPr>
                <w:spacing w:val="-2"/>
                <w:sz w:val="16"/>
              </w:rPr>
              <w:t>millions):</w:t>
            </w:r>
          </w:p>
        </w:tc>
        <w:tc>
          <w:tcPr>
            <w:tcW w:w="5744" w:type="dxa"/>
            <w:gridSpan w:val="7"/>
            <w:vMerge/>
            <w:tcBorders>
              <w:top w:val="nil"/>
            </w:tcBorders>
          </w:tcPr>
          <w:p>
            <w:pPr>
              <w:rPr>
                <w:sz w:val="2"/>
                <w:szCs w:val="2"/>
              </w:rPr>
            </w:pPr>
          </w:p>
        </w:tc>
      </w:tr>
      <w:tr>
        <w:trPr>
          <w:trHeight w:val="268" w:hRule="atLeast"/>
        </w:trPr>
        <w:tc>
          <w:tcPr>
            <w:tcW w:w="5734" w:type="dxa"/>
            <w:tcBorders>
              <w:bottom w:val="single" w:sz="6" w:space="0" w:color="000000"/>
            </w:tcBorders>
          </w:tcPr>
          <w:p>
            <w:pPr>
              <w:pStyle w:val="TableParagraph"/>
              <w:spacing w:line="137" w:lineRule="exact" w:before="110"/>
              <w:rPr>
                <w:b/>
                <w:sz w:val="14"/>
              </w:rPr>
            </w:pPr>
            <w:r>
              <w:rPr>
                <w:b/>
                <w:sz w:val="14"/>
              </w:rPr>
              <w:t>Domestic</w:t>
            </w:r>
            <w:r>
              <w:rPr>
                <w:b/>
                <w:spacing w:val="13"/>
                <w:sz w:val="14"/>
              </w:rPr>
              <w:t> </w:t>
            </w:r>
            <w:r>
              <w:rPr>
                <w:b/>
                <w:sz w:val="14"/>
              </w:rPr>
              <w:t>Segment</w:t>
            </w:r>
            <w:r>
              <w:rPr>
                <w:b/>
                <w:spacing w:val="14"/>
                <w:sz w:val="14"/>
              </w:rPr>
              <w:t> </w:t>
            </w:r>
            <w:r>
              <w:rPr>
                <w:b/>
                <w:sz w:val="14"/>
              </w:rPr>
              <w:t>Performance</w:t>
            </w:r>
            <w:r>
              <w:rPr>
                <w:b/>
                <w:spacing w:val="14"/>
                <w:sz w:val="14"/>
              </w:rPr>
              <w:t> </w:t>
            </w:r>
            <w:r>
              <w:rPr>
                <w:b/>
                <w:spacing w:val="-2"/>
                <w:sz w:val="14"/>
              </w:rPr>
              <w:t>Summary</w:t>
            </w:r>
          </w:p>
        </w:tc>
        <w:tc>
          <w:tcPr>
            <w:tcW w:w="515" w:type="dxa"/>
            <w:tcBorders>
              <w:bottom w:val="single" w:sz="6" w:space="0" w:color="000000"/>
            </w:tcBorders>
          </w:tcPr>
          <w:p>
            <w:pPr>
              <w:pStyle w:val="TableParagraph"/>
              <w:rPr>
                <w:rFonts w:ascii="Times New Roman"/>
                <w:sz w:val="14"/>
              </w:rPr>
            </w:pPr>
          </w:p>
        </w:tc>
        <w:tc>
          <w:tcPr>
            <w:tcW w:w="655" w:type="dxa"/>
            <w:tcBorders>
              <w:bottom w:val="single" w:sz="6" w:space="0" w:color="000000"/>
            </w:tcBorders>
          </w:tcPr>
          <w:p>
            <w:pPr>
              <w:pStyle w:val="TableParagraph"/>
              <w:spacing w:line="137" w:lineRule="exact" w:before="110"/>
              <w:ind w:left="316"/>
              <w:rPr>
                <w:b/>
                <w:sz w:val="14"/>
              </w:rPr>
            </w:pPr>
            <w:r>
              <w:rPr>
                <w:b/>
                <w:spacing w:val="-4"/>
                <w:sz w:val="14"/>
              </w:rPr>
              <w:t>2023</w:t>
            </w:r>
          </w:p>
        </w:tc>
        <w:tc>
          <w:tcPr>
            <w:tcW w:w="756" w:type="dxa"/>
            <w:tcBorders>
              <w:bottom w:val="single" w:sz="6" w:space="0" w:color="000000"/>
            </w:tcBorders>
          </w:tcPr>
          <w:p>
            <w:pPr>
              <w:pStyle w:val="TableParagraph"/>
              <w:rPr>
                <w:rFonts w:ascii="Times New Roman"/>
                <w:sz w:val="14"/>
              </w:rPr>
            </w:pPr>
          </w:p>
        </w:tc>
        <w:tc>
          <w:tcPr>
            <w:tcW w:w="528" w:type="dxa"/>
            <w:tcBorders>
              <w:bottom w:val="single" w:sz="6" w:space="0" w:color="000000"/>
            </w:tcBorders>
          </w:tcPr>
          <w:p>
            <w:pPr>
              <w:pStyle w:val="TableParagraph"/>
              <w:rPr>
                <w:rFonts w:ascii="Times New Roman"/>
                <w:sz w:val="14"/>
              </w:rPr>
            </w:pPr>
          </w:p>
        </w:tc>
        <w:tc>
          <w:tcPr>
            <w:tcW w:w="656" w:type="dxa"/>
            <w:tcBorders>
              <w:bottom w:val="single" w:sz="6" w:space="0" w:color="000000"/>
            </w:tcBorders>
          </w:tcPr>
          <w:p>
            <w:pPr>
              <w:pStyle w:val="TableParagraph"/>
              <w:spacing w:line="137" w:lineRule="exact" w:before="110"/>
              <w:ind w:left="316"/>
              <w:rPr>
                <w:b/>
                <w:sz w:val="14"/>
              </w:rPr>
            </w:pPr>
            <w:r>
              <w:rPr>
                <w:b/>
                <w:spacing w:val="-4"/>
                <w:sz w:val="14"/>
              </w:rPr>
              <w:t>2022</w:t>
            </w:r>
          </w:p>
        </w:tc>
        <w:tc>
          <w:tcPr>
            <w:tcW w:w="757" w:type="dxa"/>
            <w:tcBorders>
              <w:bottom w:val="single" w:sz="6" w:space="0" w:color="000000"/>
            </w:tcBorders>
          </w:tcPr>
          <w:p>
            <w:pPr>
              <w:pStyle w:val="TableParagraph"/>
              <w:rPr>
                <w:rFonts w:ascii="Times New Roman"/>
                <w:sz w:val="14"/>
              </w:rPr>
            </w:pPr>
          </w:p>
        </w:tc>
        <w:tc>
          <w:tcPr>
            <w:tcW w:w="1877" w:type="dxa"/>
          </w:tcPr>
          <w:p>
            <w:pPr>
              <w:pStyle w:val="TableParagraph"/>
              <w:tabs>
                <w:tab w:pos="842" w:val="left" w:leader="none"/>
                <w:tab w:pos="1874" w:val="left" w:leader="none"/>
              </w:tabs>
              <w:spacing w:line="137" w:lineRule="exact" w:before="110"/>
              <w:ind w:left="131"/>
              <w:rPr>
                <w:b/>
                <w:sz w:val="14"/>
              </w:rPr>
            </w:pPr>
            <w:r>
              <w:rPr>
                <w:rFonts w:ascii="Times New Roman"/>
                <w:sz w:val="14"/>
                <w:u w:val="single"/>
              </w:rPr>
              <w:tab/>
            </w:r>
            <w:r>
              <w:rPr>
                <w:b/>
                <w:spacing w:val="-4"/>
                <w:sz w:val="14"/>
                <w:u w:val="single"/>
              </w:rPr>
              <w:t>2021</w:t>
            </w:r>
            <w:r>
              <w:rPr>
                <w:b/>
                <w:sz w:val="14"/>
                <w:u w:val="single"/>
              </w:rPr>
              <w:tab/>
            </w:r>
          </w:p>
        </w:tc>
      </w:tr>
      <w:tr>
        <w:trPr>
          <w:trHeight w:val="190" w:hRule="atLeast"/>
        </w:trPr>
        <w:tc>
          <w:tcPr>
            <w:tcW w:w="5734" w:type="dxa"/>
            <w:tcBorders>
              <w:top w:val="single" w:sz="6" w:space="0" w:color="000000"/>
            </w:tcBorders>
            <w:shd w:val="clear" w:color="auto" w:fill="DAE3FA"/>
          </w:tcPr>
          <w:p>
            <w:pPr>
              <w:pStyle w:val="TableParagraph"/>
              <w:spacing w:line="138" w:lineRule="exact" w:before="28"/>
              <w:rPr>
                <w:sz w:val="14"/>
              </w:rPr>
            </w:pPr>
            <w:r>
              <w:rPr>
                <w:spacing w:val="-2"/>
                <w:sz w:val="14"/>
              </w:rPr>
              <w:t>Revenue</w:t>
            </w:r>
          </w:p>
        </w:tc>
        <w:tc>
          <w:tcPr>
            <w:tcW w:w="515" w:type="dxa"/>
            <w:tcBorders>
              <w:top w:val="single" w:sz="6" w:space="0" w:color="000000"/>
            </w:tcBorders>
            <w:shd w:val="clear" w:color="auto" w:fill="DAE3FA"/>
          </w:tcPr>
          <w:p>
            <w:pPr>
              <w:pStyle w:val="TableParagraph"/>
              <w:spacing w:line="138" w:lineRule="exact" w:before="28"/>
              <w:ind w:left="118"/>
              <w:rPr>
                <w:sz w:val="14"/>
              </w:rPr>
            </w:pPr>
            <w:r>
              <w:rPr>
                <w:spacing w:val="-10"/>
                <w:sz w:val="14"/>
              </w:rPr>
              <w:t>$</w:t>
            </w:r>
          </w:p>
        </w:tc>
        <w:tc>
          <w:tcPr>
            <w:tcW w:w="655" w:type="dxa"/>
            <w:tcBorders>
              <w:top w:val="single" w:sz="6" w:space="0" w:color="000000"/>
            </w:tcBorders>
            <w:shd w:val="clear" w:color="auto" w:fill="DAE3FA"/>
          </w:tcPr>
          <w:p>
            <w:pPr>
              <w:pStyle w:val="TableParagraph"/>
              <w:rPr>
                <w:rFonts w:ascii="Times New Roman"/>
                <w:sz w:val="12"/>
              </w:rPr>
            </w:pPr>
          </w:p>
        </w:tc>
        <w:tc>
          <w:tcPr>
            <w:tcW w:w="756" w:type="dxa"/>
            <w:tcBorders>
              <w:top w:val="single" w:sz="6" w:space="0" w:color="000000"/>
            </w:tcBorders>
            <w:shd w:val="clear" w:color="auto" w:fill="DAE3FA"/>
          </w:tcPr>
          <w:p>
            <w:pPr>
              <w:pStyle w:val="TableParagraph"/>
              <w:spacing w:line="138" w:lineRule="exact" w:before="28"/>
              <w:ind w:left="20"/>
              <w:rPr>
                <w:sz w:val="14"/>
              </w:rPr>
            </w:pPr>
            <w:r>
              <w:rPr>
                <w:spacing w:val="-2"/>
                <w:sz w:val="14"/>
              </w:rPr>
              <w:t>42,794</w:t>
            </w:r>
          </w:p>
        </w:tc>
        <w:tc>
          <w:tcPr>
            <w:tcW w:w="528" w:type="dxa"/>
            <w:tcBorders>
              <w:top w:val="single" w:sz="6" w:space="0" w:color="000000"/>
            </w:tcBorders>
            <w:shd w:val="clear" w:color="auto" w:fill="DAE3FA"/>
          </w:tcPr>
          <w:p>
            <w:pPr>
              <w:pStyle w:val="TableParagraph"/>
              <w:spacing w:line="138" w:lineRule="exact" w:before="28"/>
              <w:ind w:left="131"/>
              <w:rPr>
                <w:sz w:val="14"/>
              </w:rPr>
            </w:pPr>
            <w:r>
              <w:rPr>
                <w:spacing w:val="-10"/>
                <w:sz w:val="14"/>
              </w:rPr>
              <w:t>$</w:t>
            </w:r>
          </w:p>
        </w:tc>
        <w:tc>
          <w:tcPr>
            <w:tcW w:w="656" w:type="dxa"/>
            <w:tcBorders>
              <w:top w:val="single" w:sz="6" w:space="0" w:color="000000"/>
            </w:tcBorders>
            <w:shd w:val="clear" w:color="auto" w:fill="DAE3FA"/>
          </w:tcPr>
          <w:p>
            <w:pPr>
              <w:pStyle w:val="TableParagraph"/>
              <w:rPr>
                <w:rFonts w:ascii="Times New Roman"/>
                <w:sz w:val="12"/>
              </w:rPr>
            </w:pPr>
          </w:p>
        </w:tc>
        <w:tc>
          <w:tcPr>
            <w:tcW w:w="757" w:type="dxa"/>
            <w:tcBorders>
              <w:top w:val="single" w:sz="6" w:space="0" w:color="000000"/>
            </w:tcBorders>
            <w:shd w:val="clear" w:color="auto" w:fill="DAE3FA"/>
          </w:tcPr>
          <w:p>
            <w:pPr>
              <w:pStyle w:val="TableParagraph"/>
              <w:spacing w:line="138" w:lineRule="exact" w:before="28"/>
              <w:ind w:left="19"/>
              <w:rPr>
                <w:sz w:val="14"/>
              </w:rPr>
            </w:pPr>
            <w:r>
              <w:rPr>
                <w:spacing w:val="-2"/>
                <w:sz w:val="14"/>
              </w:rPr>
              <w:t>47,830</w:t>
            </w:r>
          </w:p>
        </w:tc>
        <w:tc>
          <w:tcPr>
            <w:tcW w:w="1877" w:type="dxa"/>
            <w:shd w:val="clear" w:color="auto" w:fill="DAE3FA"/>
          </w:tcPr>
          <w:p>
            <w:pPr>
              <w:pStyle w:val="TableParagraph"/>
              <w:tabs>
                <w:tab w:pos="1201" w:val="left" w:leader="none"/>
              </w:tabs>
              <w:spacing w:line="138" w:lineRule="exact" w:before="28"/>
              <w:ind w:left="129"/>
              <w:rPr>
                <w:sz w:val="14"/>
              </w:rPr>
            </w:pPr>
            <w:r>
              <w:rPr>
                <w:spacing w:val="-10"/>
                <w:sz w:val="14"/>
              </w:rPr>
              <w:t>$</w:t>
            </w:r>
            <w:r>
              <w:rPr>
                <w:sz w:val="14"/>
              </w:rPr>
              <w:tab/>
            </w:r>
            <w:r>
              <w:rPr>
                <w:spacing w:val="-2"/>
                <w:sz w:val="14"/>
              </w:rPr>
              <w:t>43,293</w:t>
            </w:r>
          </w:p>
        </w:tc>
      </w:tr>
      <w:tr>
        <w:trPr>
          <w:trHeight w:val="189" w:hRule="atLeast"/>
        </w:trPr>
        <w:tc>
          <w:tcPr>
            <w:tcW w:w="5734" w:type="dxa"/>
          </w:tcPr>
          <w:p>
            <w:pPr>
              <w:pStyle w:val="TableParagraph"/>
              <w:spacing w:line="152" w:lineRule="exact" w:before="29"/>
              <w:rPr>
                <w:sz w:val="14"/>
              </w:rPr>
            </w:pPr>
            <w:r>
              <w:rPr>
                <w:sz w:val="14"/>
              </w:rPr>
              <w:t>Revenue</w:t>
            </w:r>
            <w:r>
              <w:rPr>
                <w:spacing w:val="6"/>
                <w:sz w:val="14"/>
              </w:rPr>
              <w:t> </w:t>
            </w:r>
            <w:r>
              <w:rPr>
                <w:sz w:val="14"/>
              </w:rPr>
              <w:t>%</w:t>
            </w:r>
            <w:r>
              <w:rPr>
                <w:spacing w:val="7"/>
                <w:sz w:val="14"/>
              </w:rPr>
              <w:t> </w:t>
            </w:r>
            <w:r>
              <w:rPr>
                <w:spacing w:val="-2"/>
                <w:sz w:val="14"/>
              </w:rPr>
              <w:t>change</w:t>
            </w:r>
          </w:p>
        </w:tc>
        <w:tc>
          <w:tcPr>
            <w:tcW w:w="515" w:type="dxa"/>
          </w:tcPr>
          <w:p>
            <w:pPr>
              <w:pStyle w:val="TableParagraph"/>
              <w:rPr>
                <w:rFonts w:ascii="Times New Roman"/>
                <w:sz w:val="14"/>
              </w:rPr>
            </w:pPr>
          </w:p>
        </w:tc>
        <w:tc>
          <w:tcPr>
            <w:tcW w:w="655" w:type="dxa"/>
          </w:tcPr>
          <w:p>
            <w:pPr>
              <w:pStyle w:val="TableParagraph"/>
              <w:rPr>
                <w:rFonts w:ascii="Times New Roman"/>
                <w:sz w:val="14"/>
              </w:rPr>
            </w:pPr>
          </w:p>
        </w:tc>
        <w:tc>
          <w:tcPr>
            <w:tcW w:w="756" w:type="dxa"/>
          </w:tcPr>
          <w:p>
            <w:pPr>
              <w:pStyle w:val="TableParagraph"/>
              <w:spacing w:line="152" w:lineRule="exact" w:before="29"/>
              <w:ind w:right="129"/>
              <w:jc w:val="right"/>
              <w:rPr>
                <w:sz w:val="14"/>
              </w:rPr>
            </w:pPr>
            <w:r>
              <w:rPr>
                <w:spacing w:val="-2"/>
                <w:sz w:val="14"/>
              </w:rPr>
              <w:t>(10.5)%</w:t>
            </w:r>
          </w:p>
        </w:tc>
        <w:tc>
          <w:tcPr>
            <w:tcW w:w="528" w:type="dxa"/>
          </w:tcPr>
          <w:p>
            <w:pPr>
              <w:pStyle w:val="TableParagraph"/>
              <w:rPr>
                <w:rFonts w:ascii="Times New Roman"/>
                <w:sz w:val="14"/>
              </w:rPr>
            </w:pPr>
          </w:p>
        </w:tc>
        <w:tc>
          <w:tcPr>
            <w:tcW w:w="656" w:type="dxa"/>
          </w:tcPr>
          <w:p>
            <w:pPr>
              <w:pStyle w:val="TableParagraph"/>
              <w:rPr>
                <w:rFonts w:ascii="Times New Roman"/>
                <w:sz w:val="14"/>
              </w:rPr>
            </w:pPr>
          </w:p>
        </w:tc>
        <w:tc>
          <w:tcPr>
            <w:tcW w:w="757" w:type="dxa"/>
          </w:tcPr>
          <w:p>
            <w:pPr>
              <w:pStyle w:val="TableParagraph"/>
              <w:spacing w:line="152" w:lineRule="exact" w:before="29"/>
              <w:ind w:right="131"/>
              <w:jc w:val="right"/>
              <w:rPr>
                <w:sz w:val="14"/>
              </w:rPr>
            </w:pPr>
            <w:r>
              <w:rPr>
                <w:sz w:val="14"/>
              </w:rPr>
              <w:t>10.5</w:t>
            </w:r>
            <w:r>
              <w:rPr>
                <w:spacing w:val="5"/>
                <w:sz w:val="14"/>
              </w:rPr>
              <w:t> </w:t>
            </w:r>
            <w:r>
              <w:rPr>
                <w:spacing w:val="-10"/>
                <w:sz w:val="14"/>
              </w:rPr>
              <w:t>%</w:t>
            </w:r>
          </w:p>
        </w:tc>
        <w:tc>
          <w:tcPr>
            <w:tcW w:w="1877" w:type="dxa"/>
          </w:tcPr>
          <w:p>
            <w:pPr>
              <w:pStyle w:val="TableParagraph"/>
              <w:spacing w:line="152" w:lineRule="exact" w:before="29"/>
              <w:ind w:right="69"/>
              <w:jc w:val="right"/>
              <w:rPr>
                <w:sz w:val="14"/>
              </w:rPr>
            </w:pPr>
            <w:r>
              <w:rPr>
                <w:sz w:val="14"/>
              </w:rPr>
              <w:t>7.9</w:t>
            </w:r>
            <w:r>
              <w:rPr>
                <w:spacing w:val="3"/>
                <w:sz w:val="14"/>
              </w:rPr>
              <w:t> </w:t>
            </w:r>
            <w:r>
              <w:rPr>
                <w:spacing w:val="-10"/>
                <w:sz w:val="14"/>
              </w:rPr>
              <w:t>%</w:t>
            </w:r>
          </w:p>
        </w:tc>
      </w:tr>
      <w:tr>
        <w:trPr>
          <w:trHeight w:val="208" w:hRule="atLeast"/>
        </w:trPr>
        <w:tc>
          <w:tcPr>
            <w:tcW w:w="5734" w:type="dxa"/>
            <w:shd w:val="clear" w:color="auto" w:fill="DAE3FA"/>
          </w:tcPr>
          <w:p>
            <w:pPr>
              <w:pStyle w:val="TableParagraph"/>
              <w:spacing w:line="181" w:lineRule="exact"/>
              <w:rPr>
                <w:sz w:val="12"/>
              </w:rPr>
            </w:pPr>
            <w:r>
              <w:rPr>
                <w:sz w:val="14"/>
              </w:rPr>
              <w:t>Comparable</w:t>
            </w:r>
            <w:r>
              <w:rPr>
                <w:spacing w:val="8"/>
                <w:sz w:val="14"/>
              </w:rPr>
              <w:t> </w:t>
            </w:r>
            <w:r>
              <w:rPr>
                <w:sz w:val="14"/>
              </w:rPr>
              <w:t>sales</w:t>
            </w:r>
            <w:r>
              <w:rPr>
                <w:spacing w:val="8"/>
                <w:sz w:val="14"/>
              </w:rPr>
              <w:t> </w:t>
            </w:r>
            <w:r>
              <w:rPr>
                <w:sz w:val="14"/>
              </w:rPr>
              <w:t>%</w:t>
            </w:r>
            <w:r>
              <w:rPr>
                <w:spacing w:val="8"/>
                <w:sz w:val="14"/>
              </w:rPr>
              <w:t> </w:t>
            </w:r>
            <w:r>
              <w:rPr>
                <w:spacing w:val="-2"/>
                <w:sz w:val="14"/>
              </w:rPr>
              <w:t>change</w:t>
            </w:r>
            <w:r>
              <w:rPr>
                <w:spacing w:val="-2"/>
                <w:position w:val="7"/>
                <w:sz w:val="12"/>
              </w:rPr>
              <w:t>(1)</w:t>
            </w:r>
          </w:p>
        </w:tc>
        <w:tc>
          <w:tcPr>
            <w:tcW w:w="515" w:type="dxa"/>
            <w:shd w:val="clear" w:color="auto" w:fill="DAE3FA"/>
          </w:tcPr>
          <w:p>
            <w:pPr>
              <w:pStyle w:val="TableParagraph"/>
              <w:rPr>
                <w:rFonts w:ascii="Times New Roman"/>
                <w:sz w:val="14"/>
              </w:rPr>
            </w:pPr>
          </w:p>
        </w:tc>
        <w:tc>
          <w:tcPr>
            <w:tcW w:w="655" w:type="dxa"/>
            <w:shd w:val="clear" w:color="auto" w:fill="DAE3FA"/>
          </w:tcPr>
          <w:p>
            <w:pPr>
              <w:pStyle w:val="TableParagraph"/>
              <w:rPr>
                <w:rFonts w:ascii="Times New Roman"/>
                <w:sz w:val="14"/>
              </w:rPr>
            </w:pPr>
          </w:p>
        </w:tc>
        <w:tc>
          <w:tcPr>
            <w:tcW w:w="756" w:type="dxa"/>
            <w:shd w:val="clear" w:color="auto" w:fill="DAE3FA"/>
          </w:tcPr>
          <w:p>
            <w:pPr>
              <w:pStyle w:val="TableParagraph"/>
              <w:spacing w:line="152" w:lineRule="exact" w:before="29"/>
              <w:ind w:right="129"/>
              <w:jc w:val="right"/>
              <w:rPr>
                <w:sz w:val="14"/>
              </w:rPr>
            </w:pPr>
            <w:r>
              <w:rPr>
                <w:spacing w:val="-2"/>
                <w:sz w:val="14"/>
              </w:rPr>
              <w:t>(10.3)%</w:t>
            </w:r>
          </w:p>
        </w:tc>
        <w:tc>
          <w:tcPr>
            <w:tcW w:w="528" w:type="dxa"/>
            <w:shd w:val="clear" w:color="auto" w:fill="DAE3FA"/>
          </w:tcPr>
          <w:p>
            <w:pPr>
              <w:pStyle w:val="TableParagraph"/>
              <w:rPr>
                <w:rFonts w:ascii="Times New Roman"/>
                <w:sz w:val="14"/>
              </w:rPr>
            </w:pPr>
          </w:p>
        </w:tc>
        <w:tc>
          <w:tcPr>
            <w:tcW w:w="656" w:type="dxa"/>
            <w:shd w:val="clear" w:color="auto" w:fill="DAE3FA"/>
          </w:tcPr>
          <w:p>
            <w:pPr>
              <w:pStyle w:val="TableParagraph"/>
              <w:rPr>
                <w:rFonts w:ascii="Times New Roman"/>
                <w:sz w:val="14"/>
              </w:rPr>
            </w:pPr>
          </w:p>
        </w:tc>
        <w:tc>
          <w:tcPr>
            <w:tcW w:w="757" w:type="dxa"/>
            <w:shd w:val="clear" w:color="auto" w:fill="DAE3FA"/>
          </w:tcPr>
          <w:p>
            <w:pPr>
              <w:pStyle w:val="TableParagraph"/>
              <w:spacing w:line="152" w:lineRule="exact" w:before="29"/>
              <w:ind w:right="131"/>
              <w:jc w:val="right"/>
              <w:rPr>
                <w:sz w:val="14"/>
              </w:rPr>
            </w:pPr>
            <w:r>
              <w:rPr>
                <w:sz w:val="14"/>
              </w:rPr>
              <w:t>11.0</w:t>
            </w:r>
            <w:r>
              <w:rPr>
                <w:spacing w:val="-6"/>
                <w:sz w:val="14"/>
              </w:rPr>
              <w:t> </w:t>
            </w:r>
            <w:r>
              <w:rPr>
                <w:spacing w:val="-10"/>
                <w:sz w:val="14"/>
              </w:rPr>
              <w:t>%</w:t>
            </w:r>
          </w:p>
        </w:tc>
        <w:tc>
          <w:tcPr>
            <w:tcW w:w="1877" w:type="dxa"/>
            <w:shd w:val="clear" w:color="auto" w:fill="DAE3FA"/>
          </w:tcPr>
          <w:p>
            <w:pPr>
              <w:pStyle w:val="TableParagraph"/>
              <w:spacing w:line="152" w:lineRule="exact" w:before="29"/>
              <w:ind w:right="69"/>
              <w:jc w:val="right"/>
              <w:rPr>
                <w:sz w:val="14"/>
              </w:rPr>
            </w:pPr>
            <w:r>
              <w:rPr>
                <w:sz w:val="14"/>
              </w:rPr>
              <w:t>9.2</w:t>
            </w:r>
            <w:r>
              <w:rPr>
                <w:spacing w:val="3"/>
                <w:sz w:val="14"/>
              </w:rPr>
              <w:t> </w:t>
            </w:r>
            <w:r>
              <w:rPr>
                <w:spacing w:val="-10"/>
                <w:sz w:val="14"/>
              </w:rPr>
              <w:t>%</w:t>
            </w:r>
          </w:p>
        </w:tc>
      </w:tr>
      <w:tr>
        <w:trPr>
          <w:trHeight w:val="191" w:hRule="atLeast"/>
        </w:trPr>
        <w:tc>
          <w:tcPr>
            <w:tcW w:w="5734" w:type="dxa"/>
          </w:tcPr>
          <w:p>
            <w:pPr>
              <w:pStyle w:val="TableParagraph"/>
              <w:spacing w:line="138" w:lineRule="exact" w:before="29"/>
              <w:rPr>
                <w:sz w:val="14"/>
              </w:rPr>
            </w:pPr>
            <w:r>
              <w:rPr>
                <w:sz w:val="14"/>
              </w:rPr>
              <w:t>Gross</w:t>
            </w:r>
            <w:r>
              <w:rPr>
                <w:spacing w:val="7"/>
                <w:sz w:val="14"/>
              </w:rPr>
              <w:t> </w:t>
            </w:r>
            <w:r>
              <w:rPr>
                <w:spacing w:val="-2"/>
                <w:sz w:val="14"/>
              </w:rPr>
              <w:t>profit</w:t>
            </w:r>
          </w:p>
        </w:tc>
        <w:tc>
          <w:tcPr>
            <w:tcW w:w="515" w:type="dxa"/>
          </w:tcPr>
          <w:p>
            <w:pPr>
              <w:pStyle w:val="TableParagraph"/>
              <w:spacing w:line="138" w:lineRule="exact" w:before="29"/>
              <w:ind w:left="118"/>
              <w:rPr>
                <w:sz w:val="14"/>
              </w:rPr>
            </w:pPr>
            <w:r>
              <w:rPr>
                <w:spacing w:val="-10"/>
                <w:sz w:val="14"/>
              </w:rPr>
              <w:t>$</w:t>
            </w:r>
          </w:p>
        </w:tc>
        <w:tc>
          <w:tcPr>
            <w:tcW w:w="655" w:type="dxa"/>
          </w:tcPr>
          <w:p>
            <w:pPr>
              <w:pStyle w:val="TableParagraph"/>
              <w:rPr>
                <w:rFonts w:ascii="Times New Roman"/>
                <w:sz w:val="12"/>
              </w:rPr>
            </w:pPr>
          </w:p>
        </w:tc>
        <w:tc>
          <w:tcPr>
            <w:tcW w:w="756" w:type="dxa"/>
          </w:tcPr>
          <w:p>
            <w:pPr>
              <w:pStyle w:val="TableParagraph"/>
              <w:spacing w:line="138" w:lineRule="exact" w:before="29"/>
              <w:ind w:left="100"/>
              <w:rPr>
                <w:sz w:val="14"/>
              </w:rPr>
            </w:pPr>
            <w:r>
              <w:rPr>
                <w:spacing w:val="-2"/>
                <w:sz w:val="14"/>
              </w:rPr>
              <w:t>9,106</w:t>
            </w:r>
          </w:p>
        </w:tc>
        <w:tc>
          <w:tcPr>
            <w:tcW w:w="528" w:type="dxa"/>
          </w:tcPr>
          <w:p>
            <w:pPr>
              <w:pStyle w:val="TableParagraph"/>
              <w:spacing w:line="138" w:lineRule="exact" w:before="29"/>
              <w:ind w:left="131"/>
              <w:rPr>
                <w:sz w:val="14"/>
              </w:rPr>
            </w:pPr>
            <w:r>
              <w:rPr>
                <w:spacing w:val="-10"/>
                <w:sz w:val="14"/>
              </w:rPr>
              <w:t>$</w:t>
            </w:r>
          </w:p>
        </w:tc>
        <w:tc>
          <w:tcPr>
            <w:tcW w:w="656" w:type="dxa"/>
          </w:tcPr>
          <w:p>
            <w:pPr>
              <w:pStyle w:val="TableParagraph"/>
              <w:rPr>
                <w:rFonts w:ascii="Times New Roman"/>
                <w:sz w:val="12"/>
              </w:rPr>
            </w:pPr>
          </w:p>
        </w:tc>
        <w:tc>
          <w:tcPr>
            <w:tcW w:w="757" w:type="dxa"/>
          </w:tcPr>
          <w:p>
            <w:pPr>
              <w:pStyle w:val="TableParagraph"/>
              <w:spacing w:line="138" w:lineRule="exact" w:before="29"/>
              <w:ind w:left="19"/>
              <w:rPr>
                <w:sz w:val="14"/>
              </w:rPr>
            </w:pPr>
            <w:r>
              <w:rPr>
                <w:spacing w:val="-2"/>
                <w:sz w:val="14"/>
              </w:rPr>
              <w:t>10,702</w:t>
            </w:r>
          </w:p>
        </w:tc>
        <w:tc>
          <w:tcPr>
            <w:tcW w:w="1877" w:type="dxa"/>
          </w:tcPr>
          <w:p>
            <w:pPr>
              <w:pStyle w:val="TableParagraph"/>
              <w:tabs>
                <w:tab w:pos="1281" w:val="left" w:leader="none"/>
              </w:tabs>
              <w:spacing w:line="138" w:lineRule="exact" w:before="29"/>
              <w:ind w:left="129"/>
              <w:rPr>
                <w:sz w:val="14"/>
              </w:rPr>
            </w:pPr>
            <w:r>
              <w:rPr>
                <w:spacing w:val="-10"/>
                <w:sz w:val="14"/>
              </w:rPr>
              <w:t>$</w:t>
            </w:r>
            <w:r>
              <w:rPr>
                <w:sz w:val="14"/>
              </w:rPr>
              <w:tab/>
            </w:r>
            <w:r>
              <w:rPr>
                <w:spacing w:val="-2"/>
                <w:sz w:val="14"/>
              </w:rPr>
              <w:t>9,720</w:t>
            </w:r>
          </w:p>
        </w:tc>
      </w:tr>
      <w:tr>
        <w:trPr>
          <w:trHeight w:val="187" w:hRule="atLeast"/>
        </w:trPr>
        <w:tc>
          <w:tcPr>
            <w:tcW w:w="5734" w:type="dxa"/>
            <w:shd w:val="clear" w:color="auto" w:fill="DAE3FA"/>
          </w:tcPr>
          <w:p>
            <w:pPr>
              <w:pStyle w:val="TableParagraph"/>
              <w:spacing w:line="138" w:lineRule="exact" w:before="29"/>
              <w:rPr>
                <w:sz w:val="14"/>
              </w:rPr>
            </w:pPr>
            <w:r>
              <w:rPr>
                <w:sz w:val="14"/>
              </w:rPr>
              <w:t>Gross</w:t>
            </w:r>
            <w:r>
              <w:rPr>
                <w:spacing w:val="3"/>
                <w:sz w:val="14"/>
              </w:rPr>
              <w:t> </w:t>
            </w:r>
            <w:r>
              <w:rPr>
                <w:sz w:val="14"/>
              </w:rPr>
              <w:t>profit</w:t>
            </w:r>
            <w:r>
              <w:rPr>
                <w:spacing w:val="4"/>
                <w:sz w:val="14"/>
              </w:rPr>
              <w:t> </w:t>
            </w:r>
            <w:r>
              <w:rPr>
                <w:sz w:val="14"/>
              </w:rPr>
              <w:t>as</w:t>
            </w:r>
            <w:r>
              <w:rPr>
                <w:spacing w:val="4"/>
                <w:sz w:val="14"/>
              </w:rPr>
              <w:t> </w:t>
            </w:r>
            <w:r>
              <w:rPr>
                <w:sz w:val="14"/>
              </w:rPr>
              <w:t>a</w:t>
            </w:r>
            <w:r>
              <w:rPr>
                <w:spacing w:val="4"/>
                <w:sz w:val="14"/>
              </w:rPr>
              <w:t> </w:t>
            </w:r>
            <w:r>
              <w:rPr>
                <w:sz w:val="14"/>
              </w:rPr>
              <w:t>%</w:t>
            </w:r>
            <w:r>
              <w:rPr>
                <w:spacing w:val="4"/>
                <w:sz w:val="14"/>
              </w:rPr>
              <w:t> </w:t>
            </w:r>
            <w:r>
              <w:rPr>
                <w:sz w:val="14"/>
              </w:rPr>
              <w:t>of</w:t>
            </w:r>
            <w:r>
              <w:rPr>
                <w:spacing w:val="4"/>
                <w:sz w:val="14"/>
              </w:rPr>
              <w:t> </w:t>
            </w:r>
            <w:r>
              <w:rPr>
                <w:spacing w:val="-2"/>
                <w:sz w:val="14"/>
              </w:rPr>
              <w:t>revenue</w:t>
            </w:r>
          </w:p>
        </w:tc>
        <w:tc>
          <w:tcPr>
            <w:tcW w:w="515" w:type="dxa"/>
            <w:shd w:val="clear" w:color="auto" w:fill="DAE3FA"/>
          </w:tcPr>
          <w:p>
            <w:pPr>
              <w:pStyle w:val="TableParagraph"/>
              <w:rPr>
                <w:rFonts w:ascii="Times New Roman"/>
                <w:sz w:val="12"/>
              </w:rPr>
            </w:pPr>
          </w:p>
        </w:tc>
        <w:tc>
          <w:tcPr>
            <w:tcW w:w="655" w:type="dxa"/>
            <w:shd w:val="clear" w:color="auto" w:fill="DAE3FA"/>
          </w:tcPr>
          <w:p>
            <w:pPr>
              <w:pStyle w:val="TableParagraph"/>
              <w:rPr>
                <w:rFonts w:ascii="Times New Roman"/>
                <w:sz w:val="12"/>
              </w:rPr>
            </w:pPr>
          </w:p>
        </w:tc>
        <w:tc>
          <w:tcPr>
            <w:tcW w:w="756" w:type="dxa"/>
            <w:shd w:val="clear" w:color="auto" w:fill="DAE3FA"/>
          </w:tcPr>
          <w:p>
            <w:pPr>
              <w:pStyle w:val="TableParagraph"/>
              <w:spacing w:line="138" w:lineRule="exact" w:before="29"/>
              <w:ind w:right="129"/>
              <w:jc w:val="right"/>
              <w:rPr>
                <w:sz w:val="14"/>
              </w:rPr>
            </w:pPr>
            <w:r>
              <w:rPr>
                <w:sz w:val="14"/>
              </w:rPr>
              <w:t>21.3</w:t>
            </w:r>
            <w:r>
              <w:rPr>
                <w:spacing w:val="5"/>
                <w:sz w:val="14"/>
              </w:rPr>
              <w:t> </w:t>
            </w:r>
            <w:r>
              <w:rPr>
                <w:spacing w:val="-10"/>
                <w:sz w:val="14"/>
              </w:rPr>
              <w:t>%</w:t>
            </w:r>
          </w:p>
        </w:tc>
        <w:tc>
          <w:tcPr>
            <w:tcW w:w="528" w:type="dxa"/>
            <w:shd w:val="clear" w:color="auto" w:fill="DAE3FA"/>
          </w:tcPr>
          <w:p>
            <w:pPr>
              <w:pStyle w:val="TableParagraph"/>
              <w:rPr>
                <w:rFonts w:ascii="Times New Roman"/>
                <w:sz w:val="12"/>
              </w:rPr>
            </w:pPr>
          </w:p>
        </w:tc>
        <w:tc>
          <w:tcPr>
            <w:tcW w:w="656" w:type="dxa"/>
            <w:shd w:val="clear" w:color="auto" w:fill="DAE3FA"/>
          </w:tcPr>
          <w:p>
            <w:pPr>
              <w:pStyle w:val="TableParagraph"/>
              <w:rPr>
                <w:rFonts w:ascii="Times New Roman"/>
                <w:sz w:val="12"/>
              </w:rPr>
            </w:pPr>
          </w:p>
        </w:tc>
        <w:tc>
          <w:tcPr>
            <w:tcW w:w="757" w:type="dxa"/>
            <w:shd w:val="clear" w:color="auto" w:fill="DAE3FA"/>
          </w:tcPr>
          <w:p>
            <w:pPr>
              <w:pStyle w:val="TableParagraph"/>
              <w:spacing w:line="138" w:lineRule="exact" w:before="29"/>
              <w:ind w:right="131"/>
              <w:jc w:val="right"/>
              <w:rPr>
                <w:sz w:val="14"/>
              </w:rPr>
            </w:pPr>
            <w:r>
              <w:rPr>
                <w:sz w:val="14"/>
              </w:rPr>
              <w:t>22.4</w:t>
            </w:r>
            <w:r>
              <w:rPr>
                <w:spacing w:val="5"/>
                <w:sz w:val="14"/>
              </w:rPr>
              <w:t> </w:t>
            </w:r>
            <w:r>
              <w:rPr>
                <w:spacing w:val="-10"/>
                <w:sz w:val="14"/>
              </w:rPr>
              <w:t>%</w:t>
            </w:r>
          </w:p>
        </w:tc>
        <w:tc>
          <w:tcPr>
            <w:tcW w:w="1877" w:type="dxa"/>
            <w:shd w:val="clear" w:color="auto" w:fill="DAE3FA"/>
          </w:tcPr>
          <w:p>
            <w:pPr>
              <w:pStyle w:val="TableParagraph"/>
              <w:spacing w:line="138" w:lineRule="exact" w:before="29"/>
              <w:ind w:right="69"/>
              <w:jc w:val="right"/>
              <w:rPr>
                <w:sz w:val="14"/>
              </w:rPr>
            </w:pPr>
            <w:r>
              <w:rPr>
                <w:sz w:val="14"/>
              </w:rPr>
              <w:t>22.5</w:t>
            </w:r>
            <w:r>
              <w:rPr>
                <w:spacing w:val="5"/>
                <w:sz w:val="14"/>
              </w:rPr>
              <w:t> </w:t>
            </w:r>
            <w:r>
              <w:rPr>
                <w:spacing w:val="-10"/>
                <w:sz w:val="14"/>
              </w:rPr>
              <w:t>%</w:t>
            </w:r>
          </w:p>
        </w:tc>
      </w:tr>
      <w:tr>
        <w:trPr>
          <w:trHeight w:val="197" w:hRule="atLeast"/>
        </w:trPr>
        <w:tc>
          <w:tcPr>
            <w:tcW w:w="5734" w:type="dxa"/>
          </w:tcPr>
          <w:p>
            <w:pPr>
              <w:pStyle w:val="TableParagraph"/>
              <w:spacing w:line="152" w:lineRule="exact" w:before="29"/>
              <w:rPr>
                <w:sz w:val="14"/>
              </w:rPr>
            </w:pPr>
            <w:r>
              <w:rPr>
                <w:spacing w:val="-4"/>
                <w:sz w:val="14"/>
              </w:rPr>
              <w:t>SG&amp;A</w:t>
            </w:r>
          </w:p>
        </w:tc>
        <w:tc>
          <w:tcPr>
            <w:tcW w:w="515" w:type="dxa"/>
          </w:tcPr>
          <w:p>
            <w:pPr>
              <w:pStyle w:val="TableParagraph"/>
              <w:spacing w:line="152" w:lineRule="exact" w:before="29"/>
              <w:ind w:left="118"/>
              <w:rPr>
                <w:sz w:val="14"/>
              </w:rPr>
            </w:pPr>
            <w:r>
              <w:rPr>
                <w:spacing w:val="-10"/>
                <w:sz w:val="14"/>
              </w:rPr>
              <w:t>$</w:t>
            </w:r>
          </w:p>
        </w:tc>
        <w:tc>
          <w:tcPr>
            <w:tcW w:w="655" w:type="dxa"/>
          </w:tcPr>
          <w:p>
            <w:pPr>
              <w:pStyle w:val="TableParagraph"/>
              <w:rPr>
                <w:rFonts w:ascii="Times New Roman"/>
                <w:sz w:val="14"/>
              </w:rPr>
            </w:pPr>
          </w:p>
        </w:tc>
        <w:tc>
          <w:tcPr>
            <w:tcW w:w="756" w:type="dxa"/>
          </w:tcPr>
          <w:p>
            <w:pPr>
              <w:pStyle w:val="TableParagraph"/>
              <w:spacing w:line="152" w:lineRule="exact" w:before="29"/>
              <w:ind w:left="100"/>
              <w:rPr>
                <w:sz w:val="14"/>
              </w:rPr>
            </w:pPr>
            <w:r>
              <w:rPr>
                <w:spacing w:val="-2"/>
                <w:sz w:val="14"/>
              </w:rPr>
              <w:t>7,332</w:t>
            </w:r>
          </w:p>
        </w:tc>
        <w:tc>
          <w:tcPr>
            <w:tcW w:w="528" w:type="dxa"/>
          </w:tcPr>
          <w:p>
            <w:pPr>
              <w:pStyle w:val="TableParagraph"/>
              <w:spacing w:line="152" w:lineRule="exact" w:before="29"/>
              <w:ind w:left="131"/>
              <w:rPr>
                <w:sz w:val="14"/>
              </w:rPr>
            </w:pPr>
            <w:r>
              <w:rPr>
                <w:spacing w:val="-10"/>
                <w:sz w:val="14"/>
              </w:rPr>
              <w:t>$</w:t>
            </w:r>
          </w:p>
        </w:tc>
        <w:tc>
          <w:tcPr>
            <w:tcW w:w="656" w:type="dxa"/>
          </w:tcPr>
          <w:p>
            <w:pPr>
              <w:pStyle w:val="TableParagraph"/>
              <w:rPr>
                <w:rFonts w:ascii="Times New Roman"/>
                <w:sz w:val="14"/>
              </w:rPr>
            </w:pPr>
          </w:p>
        </w:tc>
        <w:tc>
          <w:tcPr>
            <w:tcW w:w="757" w:type="dxa"/>
          </w:tcPr>
          <w:p>
            <w:pPr>
              <w:pStyle w:val="TableParagraph"/>
              <w:spacing w:line="152" w:lineRule="exact" w:before="29"/>
              <w:ind w:left="99"/>
              <w:rPr>
                <w:sz w:val="14"/>
              </w:rPr>
            </w:pPr>
            <w:r>
              <w:rPr>
                <w:spacing w:val="-2"/>
                <w:sz w:val="14"/>
              </w:rPr>
              <w:t>7,946</w:t>
            </w:r>
          </w:p>
        </w:tc>
        <w:tc>
          <w:tcPr>
            <w:tcW w:w="1877" w:type="dxa"/>
          </w:tcPr>
          <w:p>
            <w:pPr>
              <w:pStyle w:val="TableParagraph"/>
              <w:tabs>
                <w:tab w:pos="1281" w:val="left" w:leader="none"/>
              </w:tabs>
              <w:spacing w:line="152" w:lineRule="exact" w:before="29"/>
              <w:ind w:left="129"/>
              <w:rPr>
                <w:sz w:val="14"/>
              </w:rPr>
            </w:pPr>
            <w:r>
              <w:rPr>
                <w:spacing w:val="-10"/>
                <w:sz w:val="14"/>
              </w:rPr>
              <w:t>$</w:t>
            </w:r>
            <w:r>
              <w:rPr>
                <w:sz w:val="14"/>
              </w:rPr>
              <w:tab/>
            </w:r>
            <w:r>
              <w:rPr>
                <w:spacing w:val="-2"/>
                <w:sz w:val="14"/>
              </w:rPr>
              <w:t>7,239</w:t>
            </w:r>
          </w:p>
        </w:tc>
      </w:tr>
      <w:tr>
        <w:trPr>
          <w:trHeight w:val="191" w:hRule="atLeast"/>
        </w:trPr>
        <w:tc>
          <w:tcPr>
            <w:tcW w:w="5734" w:type="dxa"/>
            <w:shd w:val="clear" w:color="auto" w:fill="DAE3FA"/>
          </w:tcPr>
          <w:p>
            <w:pPr>
              <w:pStyle w:val="TableParagraph"/>
              <w:spacing w:line="138" w:lineRule="exact" w:before="29"/>
              <w:rPr>
                <w:sz w:val="14"/>
              </w:rPr>
            </w:pPr>
            <w:r>
              <w:rPr>
                <w:sz w:val="14"/>
              </w:rPr>
              <w:t>SG&amp;A</w:t>
            </w:r>
            <w:r>
              <w:rPr>
                <w:spacing w:val="-6"/>
                <w:sz w:val="14"/>
              </w:rPr>
              <w:t> </w:t>
            </w:r>
            <w:r>
              <w:rPr>
                <w:sz w:val="14"/>
              </w:rPr>
              <w:t>as</w:t>
            </w:r>
            <w:r>
              <w:rPr>
                <w:spacing w:val="4"/>
                <w:sz w:val="14"/>
              </w:rPr>
              <w:t> </w:t>
            </w:r>
            <w:r>
              <w:rPr>
                <w:sz w:val="14"/>
              </w:rPr>
              <w:t>a</w:t>
            </w:r>
            <w:r>
              <w:rPr>
                <w:spacing w:val="3"/>
                <w:sz w:val="14"/>
              </w:rPr>
              <w:t> </w:t>
            </w:r>
            <w:r>
              <w:rPr>
                <w:sz w:val="14"/>
              </w:rPr>
              <w:t>%</w:t>
            </w:r>
            <w:r>
              <w:rPr>
                <w:spacing w:val="4"/>
                <w:sz w:val="14"/>
              </w:rPr>
              <w:t> </w:t>
            </w:r>
            <w:r>
              <w:rPr>
                <w:sz w:val="14"/>
              </w:rPr>
              <w:t>of</w:t>
            </w:r>
            <w:r>
              <w:rPr>
                <w:spacing w:val="4"/>
                <w:sz w:val="14"/>
              </w:rPr>
              <w:t> </w:t>
            </w:r>
            <w:r>
              <w:rPr>
                <w:spacing w:val="-2"/>
                <w:sz w:val="14"/>
              </w:rPr>
              <w:t>revenue</w:t>
            </w:r>
          </w:p>
        </w:tc>
        <w:tc>
          <w:tcPr>
            <w:tcW w:w="515" w:type="dxa"/>
            <w:shd w:val="clear" w:color="auto" w:fill="DAE3FA"/>
          </w:tcPr>
          <w:p>
            <w:pPr>
              <w:pStyle w:val="TableParagraph"/>
              <w:rPr>
                <w:rFonts w:ascii="Times New Roman"/>
                <w:sz w:val="12"/>
              </w:rPr>
            </w:pPr>
          </w:p>
        </w:tc>
        <w:tc>
          <w:tcPr>
            <w:tcW w:w="655" w:type="dxa"/>
            <w:shd w:val="clear" w:color="auto" w:fill="DAE3FA"/>
          </w:tcPr>
          <w:p>
            <w:pPr>
              <w:pStyle w:val="TableParagraph"/>
              <w:rPr>
                <w:rFonts w:ascii="Times New Roman"/>
                <w:sz w:val="12"/>
              </w:rPr>
            </w:pPr>
          </w:p>
        </w:tc>
        <w:tc>
          <w:tcPr>
            <w:tcW w:w="756" w:type="dxa"/>
            <w:shd w:val="clear" w:color="auto" w:fill="DAE3FA"/>
          </w:tcPr>
          <w:p>
            <w:pPr>
              <w:pStyle w:val="TableParagraph"/>
              <w:spacing w:line="138" w:lineRule="exact" w:before="29"/>
              <w:ind w:right="129"/>
              <w:jc w:val="right"/>
              <w:rPr>
                <w:sz w:val="14"/>
              </w:rPr>
            </w:pPr>
            <w:r>
              <w:rPr>
                <w:sz w:val="14"/>
              </w:rPr>
              <w:t>17.1</w:t>
            </w:r>
            <w:r>
              <w:rPr>
                <w:spacing w:val="5"/>
                <w:sz w:val="14"/>
              </w:rPr>
              <w:t> </w:t>
            </w:r>
            <w:r>
              <w:rPr>
                <w:spacing w:val="-10"/>
                <w:sz w:val="14"/>
              </w:rPr>
              <w:t>%</w:t>
            </w:r>
          </w:p>
        </w:tc>
        <w:tc>
          <w:tcPr>
            <w:tcW w:w="528" w:type="dxa"/>
            <w:shd w:val="clear" w:color="auto" w:fill="DAE3FA"/>
          </w:tcPr>
          <w:p>
            <w:pPr>
              <w:pStyle w:val="TableParagraph"/>
              <w:rPr>
                <w:rFonts w:ascii="Times New Roman"/>
                <w:sz w:val="12"/>
              </w:rPr>
            </w:pPr>
          </w:p>
        </w:tc>
        <w:tc>
          <w:tcPr>
            <w:tcW w:w="656" w:type="dxa"/>
            <w:shd w:val="clear" w:color="auto" w:fill="DAE3FA"/>
          </w:tcPr>
          <w:p>
            <w:pPr>
              <w:pStyle w:val="TableParagraph"/>
              <w:rPr>
                <w:rFonts w:ascii="Times New Roman"/>
                <w:sz w:val="12"/>
              </w:rPr>
            </w:pPr>
          </w:p>
        </w:tc>
        <w:tc>
          <w:tcPr>
            <w:tcW w:w="757" w:type="dxa"/>
            <w:shd w:val="clear" w:color="auto" w:fill="DAE3FA"/>
          </w:tcPr>
          <w:p>
            <w:pPr>
              <w:pStyle w:val="TableParagraph"/>
              <w:spacing w:line="138" w:lineRule="exact" w:before="29"/>
              <w:ind w:right="131"/>
              <w:jc w:val="right"/>
              <w:rPr>
                <w:sz w:val="14"/>
              </w:rPr>
            </w:pPr>
            <w:r>
              <w:rPr>
                <w:sz w:val="14"/>
              </w:rPr>
              <w:t>16.6</w:t>
            </w:r>
            <w:r>
              <w:rPr>
                <w:spacing w:val="5"/>
                <w:sz w:val="14"/>
              </w:rPr>
              <w:t> </w:t>
            </w:r>
            <w:r>
              <w:rPr>
                <w:spacing w:val="-10"/>
                <w:sz w:val="14"/>
              </w:rPr>
              <w:t>%</w:t>
            </w:r>
          </w:p>
        </w:tc>
        <w:tc>
          <w:tcPr>
            <w:tcW w:w="1877" w:type="dxa"/>
            <w:shd w:val="clear" w:color="auto" w:fill="DAE3FA"/>
          </w:tcPr>
          <w:p>
            <w:pPr>
              <w:pStyle w:val="TableParagraph"/>
              <w:spacing w:line="138" w:lineRule="exact" w:before="29"/>
              <w:ind w:right="69"/>
              <w:jc w:val="right"/>
              <w:rPr>
                <w:sz w:val="14"/>
              </w:rPr>
            </w:pPr>
            <w:r>
              <w:rPr>
                <w:sz w:val="14"/>
              </w:rPr>
              <w:t>16.7</w:t>
            </w:r>
            <w:r>
              <w:rPr>
                <w:spacing w:val="5"/>
                <w:sz w:val="14"/>
              </w:rPr>
              <w:t> </w:t>
            </w:r>
            <w:r>
              <w:rPr>
                <w:spacing w:val="-10"/>
                <w:sz w:val="14"/>
              </w:rPr>
              <w:t>%</w:t>
            </w:r>
          </w:p>
        </w:tc>
      </w:tr>
      <w:tr>
        <w:trPr>
          <w:trHeight w:val="197" w:hRule="atLeast"/>
        </w:trPr>
        <w:tc>
          <w:tcPr>
            <w:tcW w:w="5734" w:type="dxa"/>
          </w:tcPr>
          <w:p>
            <w:pPr>
              <w:pStyle w:val="TableParagraph"/>
              <w:spacing w:line="152" w:lineRule="exact" w:before="29"/>
              <w:rPr>
                <w:sz w:val="14"/>
              </w:rPr>
            </w:pPr>
            <w:r>
              <w:rPr>
                <w:sz w:val="14"/>
              </w:rPr>
              <w:t>Restructuring</w:t>
            </w:r>
            <w:r>
              <w:rPr>
                <w:spacing w:val="16"/>
                <w:sz w:val="14"/>
              </w:rPr>
              <w:t> </w:t>
            </w:r>
            <w:r>
              <w:rPr>
                <w:spacing w:val="-2"/>
                <w:sz w:val="14"/>
              </w:rPr>
              <w:t>charges</w:t>
            </w:r>
          </w:p>
        </w:tc>
        <w:tc>
          <w:tcPr>
            <w:tcW w:w="515" w:type="dxa"/>
          </w:tcPr>
          <w:p>
            <w:pPr>
              <w:pStyle w:val="TableParagraph"/>
              <w:spacing w:line="152" w:lineRule="exact" w:before="29"/>
              <w:ind w:left="118"/>
              <w:rPr>
                <w:sz w:val="14"/>
              </w:rPr>
            </w:pPr>
            <w:r>
              <w:rPr>
                <w:spacing w:val="-10"/>
                <w:sz w:val="14"/>
              </w:rPr>
              <w:t>$</w:t>
            </w:r>
          </w:p>
        </w:tc>
        <w:tc>
          <w:tcPr>
            <w:tcW w:w="655" w:type="dxa"/>
          </w:tcPr>
          <w:p>
            <w:pPr>
              <w:pStyle w:val="TableParagraph"/>
              <w:rPr>
                <w:rFonts w:ascii="Times New Roman"/>
                <w:sz w:val="14"/>
              </w:rPr>
            </w:pPr>
          </w:p>
        </w:tc>
        <w:tc>
          <w:tcPr>
            <w:tcW w:w="756" w:type="dxa"/>
          </w:tcPr>
          <w:p>
            <w:pPr>
              <w:pStyle w:val="TableParagraph"/>
              <w:spacing w:line="152" w:lineRule="exact" w:before="29"/>
              <w:ind w:left="219"/>
              <w:rPr>
                <w:sz w:val="14"/>
              </w:rPr>
            </w:pPr>
            <w:r>
              <w:rPr>
                <w:spacing w:val="-5"/>
                <w:sz w:val="14"/>
              </w:rPr>
              <w:t>140</w:t>
            </w:r>
          </w:p>
        </w:tc>
        <w:tc>
          <w:tcPr>
            <w:tcW w:w="528" w:type="dxa"/>
          </w:tcPr>
          <w:p>
            <w:pPr>
              <w:pStyle w:val="TableParagraph"/>
              <w:spacing w:line="152" w:lineRule="exact" w:before="29"/>
              <w:ind w:left="131"/>
              <w:rPr>
                <w:sz w:val="14"/>
              </w:rPr>
            </w:pPr>
            <w:r>
              <w:rPr>
                <w:spacing w:val="-10"/>
                <w:sz w:val="14"/>
              </w:rPr>
              <w:t>$</w:t>
            </w:r>
          </w:p>
        </w:tc>
        <w:tc>
          <w:tcPr>
            <w:tcW w:w="656" w:type="dxa"/>
          </w:tcPr>
          <w:p>
            <w:pPr>
              <w:pStyle w:val="TableParagraph"/>
              <w:rPr>
                <w:rFonts w:ascii="Times New Roman"/>
                <w:sz w:val="14"/>
              </w:rPr>
            </w:pPr>
          </w:p>
        </w:tc>
        <w:tc>
          <w:tcPr>
            <w:tcW w:w="757" w:type="dxa"/>
          </w:tcPr>
          <w:p>
            <w:pPr>
              <w:pStyle w:val="TableParagraph"/>
              <w:spacing w:line="152" w:lineRule="exact" w:before="29"/>
              <w:ind w:left="242"/>
              <w:rPr>
                <w:sz w:val="14"/>
              </w:rPr>
            </w:pPr>
            <w:r>
              <w:rPr>
                <w:spacing w:val="-4"/>
                <w:sz w:val="14"/>
              </w:rPr>
              <w:t>(39)</w:t>
            </w:r>
          </w:p>
        </w:tc>
        <w:tc>
          <w:tcPr>
            <w:tcW w:w="1877" w:type="dxa"/>
          </w:tcPr>
          <w:p>
            <w:pPr>
              <w:pStyle w:val="TableParagraph"/>
              <w:tabs>
                <w:tab w:pos="1400" w:val="left" w:leader="none"/>
              </w:tabs>
              <w:spacing w:line="152" w:lineRule="exact" w:before="29"/>
              <w:ind w:left="129"/>
              <w:rPr>
                <w:sz w:val="14"/>
              </w:rPr>
            </w:pPr>
            <w:r>
              <w:rPr>
                <w:spacing w:val="-10"/>
                <w:sz w:val="14"/>
              </w:rPr>
              <w:t>$</w:t>
            </w:r>
            <w:r>
              <w:rPr>
                <w:sz w:val="14"/>
              </w:rPr>
              <w:tab/>
            </w:r>
            <w:r>
              <w:rPr>
                <w:spacing w:val="-5"/>
                <w:sz w:val="14"/>
              </w:rPr>
              <w:t>133</w:t>
            </w:r>
          </w:p>
        </w:tc>
      </w:tr>
      <w:tr>
        <w:trPr>
          <w:trHeight w:val="187" w:hRule="atLeast"/>
        </w:trPr>
        <w:tc>
          <w:tcPr>
            <w:tcW w:w="5734" w:type="dxa"/>
            <w:shd w:val="clear" w:color="auto" w:fill="DAE3FA"/>
          </w:tcPr>
          <w:p>
            <w:pPr>
              <w:pStyle w:val="TableParagraph"/>
              <w:spacing w:line="152" w:lineRule="exact" w:before="16"/>
              <w:rPr>
                <w:sz w:val="14"/>
              </w:rPr>
            </w:pPr>
            <w:r>
              <w:rPr>
                <w:sz w:val="14"/>
              </w:rPr>
              <w:t>Operating</w:t>
            </w:r>
            <w:r>
              <w:rPr>
                <w:spacing w:val="12"/>
                <w:sz w:val="14"/>
              </w:rPr>
              <w:t> </w:t>
            </w:r>
            <w:r>
              <w:rPr>
                <w:spacing w:val="-2"/>
                <w:sz w:val="14"/>
              </w:rPr>
              <w:t>income</w:t>
            </w:r>
          </w:p>
        </w:tc>
        <w:tc>
          <w:tcPr>
            <w:tcW w:w="515" w:type="dxa"/>
            <w:shd w:val="clear" w:color="auto" w:fill="DAE3FA"/>
          </w:tcPr>
          <w:p>
            <w:pPr>
              <w:pStyle w:val="TableParagraph"/>
              <w:spacing w:line="152" w:lineRule="exact" w:before="16"/>
              <w:ind w:left="118"/>
              <w:rPr>
                <w:sz w:val="14"/>
              </w:rPr>
            </w:pPr>
            <w:r>
              <w:rPr>
                <w:spacing w:val="-10"/>
                <w:sz w:val="14"/>
              </w:rPr>
              <w:t>$</w:t>
            </w:r>
          </w:p>
        </w:tc>
        <w:tc>
          <w:tcPr>
            <w:tcW w:w="655" w:type="dxa"/>
            <w:shd w:val="clear" w:color="auto" w:fill="DAE3FA"/>
          </w:tcPr>
          <w:p>
            <w:pPr>
              <w:pStyle w:val="TableParagraph"/>
              <w:rPr>
                <w:rFonts w:ascii="Times New Roman"/>
                <w:sz w:val="12"/>
              </w:rPr>
            </w:pPr>
          </w:p>
        </w:tc>
        <w:tc>
          <w:tcPr>
            <w:tcW w:w="756" w:type="dxa"/>
            <w:shd w:val="clear" w:color="auto" w:fill="DAE3FA"/>
          </w:tcPr>
          <w:p>
            <w:pPr>
              <w:pStyle w:val="TableParagraph"/>
              <w:spacing w:line="152" w:lineRule="exact" w:before="16"/>
              <w:ind w:left="100"/>
              <w:rPr>
                <w:sz w:val="14"/>
              </w:rPr>
            </w:pPr>
            <w:r>
              <w:rPr>
                <w:spacing w:val="-2"/>
                <w:sz w:val="14"/>
              </w:rPr>
              <w:t>1,634</w:t>
            </w:r>
          </w:p>
        </w:tc>
        <w:tc>
          <w:tcPr>
            <w:tcW w:w="528" w:type="dxa"/>
            <w:shd w:val="clear" w:color="auto" w:fill="DAE3FA"/>
          </w:tcPr>
          <w:p>
            <w:pPr>
              <w:pStyle w:val="TableParagraph"/>
              <w:spacing w:line="152" w:lineRule="exact" w:before="16"/>
              <w:ind w:left="131"/>
              <w:rPr>
                <w:sz w:val="14"/>
              </w:rPr>
            </w:pPr>
            <w:r>
              <w:rPr>
                <w:spacing w:val="-10"/>
                <w:sz w:val="14"/>
              </w:rPr>
              <w:t>$</w:t>
            </w:r>
          </w:p>
        </w:tc>
        <w:tc>
          <w:tcPr>
            <w:tcW w:w="656" w:type="dxa"/>
            <w:shd w:val="clear" w:color="auto" w:fill="DAE3FA"/>
          </w:tcPr>
          <w:p>
            <w:pPr>
              <w:pStyle w:val="TableParagraph"/>
              <w:rPr>
                <w:rFonts w:ascii="Times New Roman"/>
                <w:sz w:val="12"/>
              </w:rPr>
            </w:pPr>
          </w:p>
        </w:tc>
        <w:tc>
          <w:tcPr>
            <w:tcW w:w="757" w:type="dxa"/>
            <w:shd w:val="clear" w:color="auto" w:fill="DAE3FA"/>
          </w:tcPr>
          <w:p>
            <w:pPr>
              <w:pStyle w:val="TableParagraph"/>
              <w:spacing w:line="152" w:lineRule="exact" w:before="16"/>
              <w:ind w:left="99"/>
              <w:rPr>
                <w:sz w:val="14"/>
              </w:rPr>
            </w:pPr>
            <w:r>
              <w:rPr>
                <w:spacing w:val="-2"/>
                <w:sz w:val="14"/>
              </w:rPr>
              <w:t>2,795</w:t>
            </w:r>
          </w:p>
        </w:tc>
        <w:tc>
          <w:tcPr>
            <w:tcW w:w="1877" w:type="dxa"/>
            <w:shd w:val="clear" w:color="auto" w:fill="DAE3FA"/>
          </w:tcPr>
          <w:p>
            <w:pPr>
              <w:pStyle w:val="TableParagraph"/>
              <w:tabs>
                <w:tab w:pos="1281" w:val="left" w:leader="none"/>
              </w:tabs>
              <w:spacing w:line="152" w:lineRule="exact" w:before="16"/>
              <w:ind w:left="129"/>
              <w:rPr>
                <w:sz w:val="14"/>
              </w:rPr>
            </w:pPr>
            <w:r>
              <w:rPr>
                <w:spacing w:val="-10"/>
                <w:sz w:val="14"/>
              </w:rPr>
              <w:t>$</w:t>
            </w:r>
            <w:r>
              <w:rPr>
                <w:sz w:val="14"/>
              </w:rPr>
              <w:tab/>
            </w:r>
            <w:r>
              <w:rPr>
                <w:spacing w:val="-2"/>
                <w:sz w:val="14"/>
              </w:rPr>
              <w:t>2,348</w:t>
            </w:r>
          </w:p>
        </w:tc>
      </w:tr>
      <w:tr>
        <w:trPr>
          <w:trHeight w:val="191" w:hRule="atLeast"/>
        </w:trPr>
        <w:tc>
          <w:tcPr>
            <w:tcW w:w="5734" w:type="dxa"/>
          </w:tcPr>
          <w:p>
            <w:pPr>
              <w:pStyle w:val="TableParagraph"/>
              <w:spacing w:line="138" w:lineRule="exact" w:before="29"/>
              <w:rPr>
                <w:sz w:val="14"/>
              </w:rPr>
            </w:pPr>
            <w:r>
              <w:rPr>
                <w:sz w:val="14"/>
              </w:rPr>
              <w:t>Operating</w:t>
            </w:r>
            <w:r>
              <w:rPr>
                <w:spacing w:val="5"/>
                <w:sz w:val="14"/>
              </w:rPr>
              <w:t> </w:t>
            </w:r>
            <w:r>
              <w:rPr>
                <w:sz w:val="14"/>
              </w:rPr>
              <w:t>income</w:t>
            </w:r>
            <w:r>
              <w:rPr>
                <w:spacing w:val="5"/>
                <w:sz w:val="14"/>
              </w:rPr>
              <w:t> </w:t>
            </w:r>
            <w:r>
              <w:rPr>
                <w:sz w:val="14"/>
              </w:rPr>
              <w:t>as</w:t>
            </w:r>
            <w:r>
              <w:rPr>
                <w:spacing w:val="5"/>
                <w:sz w:val="14"/>
              </w:rPr>
              <w:t> </w:t>
            </w:r>
            <w:r>
              <w:rPr>
                <w:sz w:val="14"/>
              </w:rPr>
              <w:t>a</w:t>
            </w:r>
            <w:r>
              <w:rPr>
                <w:spacing w:val="5"/>
                <w:sz w:val="14"/>
              </w:rPr>
              <w:t> </w:t>
            </w:r>
            <w:r>
              <w:rPr>
                <w:sz w:val="14"/>
              </w:rPr>
              <w:t>%</w:t>
            </w:r>
            <w:r>
              <w:rPr>
                <w:spacing w:val="5"/>
                <w:sz w:val="14"/>
              </w:rPr>
              <w:t> </w:t>
            </w:r>
            <w:r>
              <w:rPr>
                <w:sz w:val="14"/>
              </w:rPr>
              <w:t>of</w:t>
            </w:r>
            <w:r>
              <w:rPr>
                <w:spacing w:val="5"/>
                <w:sz w:val="14"/>
              </w:rPr>
              <w:t> </w:t>
            </w:r>
            <w:r>
              <w:rPr>
                <w:spacing w:val="-2"/>
                <w:sz w:val="14"/>
              </w:rPr>
              <w:t>revenue</w:t>
            </w:r>
          </w:p>
        </w:tc>
        <w:tc>
          <w:tcPr>
            <w:tcW w:w="515" w:type="dxa"/>
          </w:tcPr>
          <w:p>
            <w:pPr>
              <w:pStyle w:val="TableParagraph"/>
              <w:rPr>
                <w:rFonts w:ascii="Times New Roman"/>
                <w:sz w:val="12"/>
              </w:rPr>
            </w:pPr>
          </w:p>
        </w:tc>
        <w:tc>
          <w:tcPr>
            <w:tcW w:w="655" w:type="dxa"/>
          </w:tcPr>
          <w:p>
            <w:pPr>
              <w:pStyle w:val="TableParagraph"/>
              <w:rPr>
                <w:rFonts w:ascii="Times New Roman"/>
                <w:sz w:val="12"/>
              </w:rPr>
            </w:pPr>
          </w:p>
        </w:tc>
        <w:tc>
          <w:tcPr>
            <w:tcW w:w="756" w:type="dxa"/>
          </w:tcPr>
          <w:p>
            <w:pPr>
              <w:pStyle w:val="TableParagraph"/>
              <w:spacing w:line="138" w:lineRule="exact" w:before="29"/>
              <w:ind w:right="129"/>
              <w:jc w:val="right"/>
              <w:rPr>
                <w:sz w:val="14"/>
              </w:rPr>
            </w:pPr>
            <w:r>
              <w:rPr>
                <w:sz w:val="14"/>
              </w:rPr>
              <w:t>3.8</w:t>
            </w:r>
            <w:r>
              <w:rPr>
                <w:spacing w:val="3"/>
                <w:sz w:val="14"/>
              </w:rPr>
              <w:t> </w:t>
            </w:r>
            <w:r>
              <w:rPr>
                <w:spacing w:val="-10"/>
                <w:sz w:val="14"/>
              </w:rPr>
              <w:t>%</w:t>
            </w:r>
          </w:p>
        </w:tc>
        <w:tc>
          <w:tcPr>
            <w:tcW w:w="528" w:type="dxa"/>
          </w:tcPr>
          <w:p>
            <w:pPr>
              <w:pStyle w:val="TableParagraph"/>
              <w:rPr>
                <w:rFonts w:ascii="Times New Roman"/>
                <w:sz w:val="12"/>
              </w:rPr>
            </w:pPr>
          </w:p>
        </w:tc>
        <w:tc>
          <w:tcPr>
            <w:tcW w:w="656" w:type="dxa"/>
          </w:tcPr>
          <w:p>
            <w:pPr>
              <w:pStyle w:val="TableParagraph"/>
              <w:rPr>
                <w:rFonts w:ascii="Times New Roman"/>
                <w:sz w:val="12"/>
              </w:rPr>
            </w:pPr>
          </w:p>
        </w:tc>
        <w:tc>
          <w:tcPr>
            <w:tcW w:w="757" w:type="dxa"/>
          </w:tcPr>
          <w:p>
            <w:pPr>
              <w:pStyle w:val="TableParagraph"/>
              <w:spacing w:line="138" w:lineRule="exact" w:before="29"/>
              <w:ind w:right="131"/>
              <w:jc w:val="right"/>
              <w:rPr>
                <w:sz w:val="14"/>
              </w:rPr>
            </w:pPr>
            <w:r>
              <w:rPr>
                <w:sz w:val="14"/>
              </w:rPr>
              <w:t>5.8</w:t>
            </w:r>
            <w:r>
              <w:rPr>
                <w:spacing w:val="3"/>
                <w:sz w:val="14"/>
              </w:rPr>
              <w:t> </w:t>
            </w:r>
            <w:r>
              <w:rPr>
                <w:spacing w:val="-10"/>
                <w:sz w:val="14"/>
              </w:rPr>
              <w:t>%</w:t>
            </w:r>
          </w:p>
        </w:tc>
        <w:tc>
          <w:tcPr>
            <w:tcW w:w="1877" w:type="dxa"/>
          </w:tcPr>
          <w:p>
            <w:pPr>
              <w:pStyle w:val="TableParagraph"/>
              <w:spacing w:line="138" w:lineRule="exact" w:before="29"/>
              <w:ind w:right="69"/>
              <w:jc w:val="right"/>
              <w:rPr>
                <w:sz w:val="14"/>
              </w:rPr>
            </w:pPr>
            <w:r>
              <w:rPr>
                <w:sz w:val="14"/>
              </w:rPr>
              <w:t>5.4</w:t>
            </w:r>
            <w:r>
              <w:rPr>
                <w:spacing w:val="3"/>
                <w:sz w:val="14"/>
              </w:rPr>
              <w:t> </w:t>
            </w:r>
            <w:r>
              <w:rPr>
                <w:spacing w:val="-10"/>
                <w:sz w:val="14"/>
              </w:rPr>
              <w:t>%</w:t>
            </w:r>
          </w:p>
        </w:tc>
      </w:tr>
      <w:tr>
        <w:trPr>
          <w:trHeight w:val="197" w:hRule="atLeast"/>
        </w:trPr>
        <w:tc>
          <w:tcPr>
            <w:tcW w:w="5734" w:type="dxa"/>
            <w:shd w:val="clear" w:color="auto" w:fill="DAE3FA"/>
          </w:tcPr>
          <w:p>
            <w:pPr>
              <w:pStyle w:val="TableParagraph"/>
              <w:spacing w:line="152" w:lineRule="exact" w:before="29"/>
              <w:rPr>
                <w:b/>
                <w:sz w:val="14"/>
              </w:rPr>
            </w:pPr>
            <w:r>
              <w:rPr>
                <w:b/>
                <w:sz w:val="14"/>
              </w:rPr>
              <w:t>Selected</w:t>
            </w:r>
            <w:r>
              <w:rPr>
                <w:b/>
                <w:spacing w:val="10"/>
                <w:sz w:val="14"/>
              </w:rPr>
              <w:t> </w:t>
            </w:r>
            <w:r>
              <w:rPr>
                <w:b/>
                <w:sz w:val="14"/>
              </w:rPr>
              <w:t>Online</w:t>
            </w:r>
            <w:r>
              <w:rPr>
                <w:b/>
                <w:spacing w:val="11"/>
                <w:sz w:val="14"/>
              </w:rPr>
              <w:t> </w:t>
            </w:r>
            <w:r>
              <w:rPr>
                <w:b/>
                <w:sz w:val="14"/>
              </w:rPr>
              <w:t>Revenue</w:t>
            </w:r>
            <w:r>
              <w:rPr>
                <w:b/>
                <w:spacing w:val="10"/>
                <w:sz w:val="14"/>
              </w:rPr>
              <w:t> </w:t>
            </w:r>
            <w:r>
              <w:rPr>
                <w:b/>
                <w:spacing w:val="-4"/>
                <w:sz w:val="14"/>
              </w:rPr>
              <w:t>Data</w:t>
            </w:r>
          </w:p>
        </w:tc>
        <w:tc>
          <w:tcPr>
            <w:tcW w:w="515" w:type="dxa"/>
            <w:shd w:val="clear" w:color="auto" w:fill="DAE3FA"/>
          </w:tcPr>
          <w:p>
            <w:pPr>
              <w:pStyle w:val="TableParagraph"/>
              <w:rPr>
                <w:rFonts w:ascii="Times New Roman"/>
                <w:sz w:val="14"/>
              </w:rPr>
            </w:pPr>
          </w:p>
        </w:tc>
        <w:tc>
          <w:tcPr>
            <w:tcW w:w="655" w:type="dxa"/>
            <w:shd w:val="clear" w:color="auto" w:fill="DAE3FA"/>
          </w:tcPr>
          <w:p>
            <w:pPr>
              <w:pStyle w:val="TableParagraph"/>
              <w:rPr>
                <w:rFonts w:ascii="Times New Roman"/>
                <w:sz w:val="14"/>
              </w:rPr>
            </w:pPr>
          </w:p>
        </w:tc>
        <w:tc>
          <w:tcPr>
            <w:tcW w:w="756" w:type="dxa"/>
            <w:shd w:val="clear" w:color="auto" w:fill="DAE3FA"/>
          </w:tcPr>
          <w:p>
            <w:pPr>
              <w:pStyle w:val="TableParagraph"/>
              <w:rPr>
                <w:rFonts w:ascii="Times New Roman"/>
                <w:sz w:val="14"/>
              </w:rPr>
            </w:pPr>
          </w:p>
        </w:tc>
        <w:tc>
          <w:tcPr>
            <w:tcW w:w="528" w:type="dxa"/>
            <w:shd w:val="clear" w:color="auto" w:fill="DAE3FA"/>
          </w:tcPr>
          <w:p>
            <w:pPr>
              <w:pStyle w:val="TableParagraph"/>
              <w:rPr>
                <w:rFonts w:ascii="Times New Roman"/>
                <w:sz w:val="14"/>
              </w:rPr>
            </w:pPr>
          </w:p>
        </w:tc>
        <w:tc>
          <w:tcPr>
            <w:tcW w:w="656" w:type="dxa"/>
            <w:shd w:val="clear" w:color="auto" w:fill="DAE3FA"/>
          </w:tcPr>
          <w:p>
            <w:pPr>
              <w:pStyle w:val="TableParagraph"/>
              <w:rPr>
                <w:rFonts w:ascii="Times New Roman"/>
                <w:sz w:val="14"/>
              </w:rPr>
            </w:pPr>
          </w:p>
        </w:tc>
        <w:tc>
          <w:tcPr>
            <w:tcW w:w="757" w:type="dxa"/>
            <w:shd w:val="clear" w:color="auto" w:fill="DAE3FA"/>
          </w:tcPr>
          <w:p>
            <w:pPr>
              <w:pStyle w:val="TableParagraph"/>
              <w:rPr>
                <w:rFonts w:ascii="Times New Roman"/>
                <w:sz w:val="14"/>
              </w:rPr>
            </w:pPr>
          </w:p>
        </w:tc>
        <w:tc>
          <w:tcPr>
            <w:tcW w:w="1877" w:type="dxa"/>
            <w:shd w:val="clear" w:color="auto" w:fill="DAE3FA"/>
          </w:tcPr>
          <w:p>
            <w:pPr>
              <w:pStyle w:val="TableParagraph"/>
              <w:rPr>
                <w:rFonts w:ascii="Times New Roman"/>
                <w:sz w:val="14"/>
              </w:rPr>
            </w:pPr>
          </w:p>
        </w:tc>
      </w:tr>
      <w:tr>
        <w:trPr>
          <w:trHeight w:val="191" w:hRule="atLeast"/>
        </w:trPr>
        <w:tc>
          <w:tcPr>
            <w:tcW w:w="5734" w:type="dxa"/>
          </w:tcPr>
          <w:p>
            <w:pPr>
              <w:pStyle w:val="TableParagraph"/>
              <w:spacing w:line="138" w:lineRule="exact" w:before="29"/>
              <w:rPr>
                <w:sz w:val="14"/>
              </w:rPr>
            </w:pPr>
            <w:r>
              <w:rPr>
                <w:sz w:val="14"/>
              </w:rPr>
              <w:t>Total</w:t>
            </w:r>
            <w:r>
              <w:rPr>
                <w:spacing w:val="-2"/>
                <w:sz w:val="14"/>
              </w:rPr>
              <w:t> </w:t>
            </w:r>
            <w:r>
              <w:rPr>
                <w:sz w:val="14"/>
              </w:rPr>
              <w:t>online</w:t>
            </w:r>
            <w:r>
              <w:rPr>
                <w:spacing w:val="-1"/>
                <w:sz w:val="14"/>
              </w:rPr>
              <w:t> </w:t>
            </w:r>
            <w:r>
              <w:rPr>
                <w:spacing w:val="-2"/>
                <w:sz w:val="14"/>
              </w:rPr>
              <w:t>revenue</w:t>
            </w:r>
          </w:p>
        </w:tc>
        <w:tc>
          <w:tcPr>
            <w:tcW w:w="515" w:type="dxa"/>
          </w:tcPr>
          <w:p>
            <w:pPr>
              <w:pStyle w:val="TableParagraph"/>
              <w:spacing w:line="138" w:lineRule="exact" w:before="29"/>
              <w:ind w:left="118"/>
              <w:rPr>
                <w:sz w:val="14"/>
              </w:rPr>
            </w:pPr>
            <w:r>
              <w:rPr>
                <w:spacing w:val="-10"/>
                <w:sz w:val="14"/>
              </w:rPr>
              <w:t>$</w:t>
            </w:r>
          </w:p>
        </w:tc>
        <w:tc>
          <w:tcPr>
            <w:tcW w:w="655" w:type="dxa"/>
          </w:tcPr>
          <w:p>
            <w:pPr>
              <w:pStyle w:val="TableParagraph"/>
              <w:rPr>
                <w:rFonts w:ascii="Times New Roman"/>
                <w:sz w:val="12"/>
              </w:rPr>
            </w:pPr>
          </w:p>
        </w:tc>
        <w:tc>
          <w:tcPr>
            <w:tcW w:w="756" w:type="dxa"/>
          </w:tcPr>
          <w:p>
            <w:pPr>
              <w:pStyle w:val="TableParagraph"/>
              <w:spacing w:line="138" w:lineRule="exact" w:before="29"/>
              <w:ind w:left="20"/>
              <w:rPr>
                <w:sz w:val="14"/>
              </w:rPr>
            </w:pPr>
            <w:r>
              <w:rPr>
                <w:spacing w:val="-2"/>
                <w:sz w:val="14"/>
              </w:rPr>
              <w:t>14,212</w:t>
            </w:r>
          </w:p>
        </w:tc>
        <w:tc>
          <w:tcPr>
            <w:tcW w:w="528" w:type="dxa"/>
          </w:tcPr>
          <w:p>
            <w:pPr>
              <w:pStyle w:val="TableParagraph"/>
              <w:spacing w:line="138" w:lineRule="exact" w:before="29"/>
              <w:ind w:left="131"/>
              <w:rPr>
                <w:sz w:val="14"/>
              </w:rPr>
            </w:pPr>
            <w:r>
              <w:rPr>
                <w:spacing w:val="-10"/>
                <w:sz w:val="14"/>
              </w:rPr>
              <w:t>$</w:t>
            </w:r>
          </w:p>
        </w:tc>
        <w:tc>
          <w:tcPr>
            <w:tcW w:w="656" w:type="dxa"/>
          </w:tcPr>
          <w:p>
            <w:pPr>
              <w:pStyle w:val="TableParagraph"/>
              <w:rPr>
                <w:rFonts w:ascii="Times New Roman"/>
                <w:sz w:val="12"/>
              </w:rPr>
            </w:pPr>
          </w:p>
        </w:tc>
        <w:tc>
          <w:tcPr>
            <w:tcW w:w="757" w:type="dxa"/>
          </w:tcPr>
          <w:p>
            <w:pPr>
              <w:pStyle w:val="TableParagraph"/>
              <w:spacing w:line="138" w:lineRule="exact" w:before="29"/>
              <w:ind w:left="19"/>
              <w:rPr>
                <w:sz w:val="14"/>
              </w:rPr>
            </w:pPr>
            <w:r>
              <w:rPr>
                <w:spacing w:val="-2"/>
                <w:sz w:val="14"/>
              </w:rPr>
              <w:t>16,430</w:t>
            </w:r>
          </w:p>
        </w:tc>
        <w:tc>
          <w:tcPr>
            <w:tcW w:w="1877" w:type="dxa"/>
          </w:tcPr>
          <w:p>
            <w:pPr>
              <w:pStyle w:val="TableParagraph"/>
              <w:tabs>
                <w:tab w:pos="1201" w:val="left" w:leader="none"/>
              </w:tabs>
              <w:spacing w:line="138" w:lineRule="exact" w:before="29"/>
              <w:ind w:left="129"/>
              <w:rPr>
                <w:sz w:val="14"/>
              </w:rPr>
            </w:pPr>
            <w:r>
              <w:rPr>
                <w:spacing w:val="-10"/>
                <w:sz w:val="14"/>
              </w:rPr>
              <w:t>$</w:t>
            </w:r>
            <w:r>
              <w:rPr>
                <w:sz w:val="14"/>
              </w:rPr>
              <w:tab/>
            </w:r>
            <w:r>
              <w:rPr>
                <w:spacing w:val="-2"/>
                <w:sz w:val="14"/>
              </w:rPr>
              <w:t>18,674</w:t>
            </w:r>
          </w:p>
        </w:tc>
      </w:tr>
      <w:tr>
        <w:trPr>
          <w:trHeight w:val="189" w:hRule="atLeast"/>
        </w:trPr>
        <w:tc>
          <w:tcPr>
            <w:tcW w:w="5734" w:type="dxa"/>
            <w:shd w:val="clear" w:color="auto" w:fill="DAE3FA"/>
          </w:tcPr>
          <w:p>
            <w:pPr>
              <w:pStyle w:val="TableParagraph"/>
              <w:spacing w:line="152" w:lineRule="exact" w:before="29"/>
              <w:rPr>
                <w:sz w:val="14"/>
              </w:rPr>
            </w:pPr>
            <w:r>
              <w:rPr>
                <w:sz w:val="14"/>
              </w:rPr>
              <w:t>Online</w:t>
            </w:r>
            <w:r>
              <w:rPr>
                <w:spacing w:val="5"/>
                <w:sz w:val="14"/>
              </w:rPr>
              <w:t> </w:t>
            </w:r>
            <w:r>
              <w:rPr>
                <w:sz w:val="14"/>
              </w:rPr>
              <w:t>revenue</w:t>
            </w:r>
            <w:r>
              <w:rPr>
                <w:spacing w:val="5"/>
                <w:sz w:val="14"/>
              </w:rPr>
              <w:t> </w:t>
            </w:r>
            <w:r>
              <w:rPr>
                <w:sz w:val="14"/>
              </w:rPr>
              <w:t>as</w:t>
            </w:r>
            <w:r>
              <w:rPr>
                <w:spacing w:val="6"/>
                <w:sz w:val="14"/>
              </w:rPr>
              <w:t> </w:t>
            </w:r>
            <w:r>
              <w:rPr>
                <w:sz w:val="14"/>
              </w:rPr>
              <w:t>a</w:t>
            </w:r>
            <w:r>
              <w:rPr>
                <w:spacing w:val="5"/>
                <w:sz w:val="14"/>
              </w:rPr>
              <w:t> </w:t>
            </w:r>
            <w:r>
              <w:rPr>
                <w:sz w:val="14"/>
              </w:rPr>
              <w:t>%</w:t>
            </w:r>
            <w:r>
              <w:rPr>
                <w:spacing w:val="6"/>
                <w:sz w:val="14"/>
              </w:rPr>
              <w:t> </w:t>
            </w:r>
            <w:r>
              <w:rPr>
                <w:sz w:val="14"/>
              </w:rPr>
              <w:t>of</w:t>
            </w:r>
            <w:r>
              <w:rPr>
                <w:spacing w:val="5"/>
                <w:sz w:val="14"/>
              </w:rPr>
              <w:t> </w:t>
            </w:r>
            <w:r>
              <w:rPr>
                <w:sz w:val="14"/>
              </w:rPr>
              <w:t>total</w:t>
            </w:r>
            <w:r>
              <w:rPr>
                <w:spacing w:val="6"/>
                <w:sz w:val="14"/>
              </w:rPr>
              <w:t> </w:t>
            </w:r>
            <w:r>
              <w:rPr>
                <w:sz w:val="14"/>
              </w:rPr>
              <w:t>segment</w:t>
            </w:r>
            <w:r>
              <w:rPr>
                <w:spacing w:val="5"/>
                <w:sz w:val="14"/>
              </w:rPr>
              <w:t> </w:t>
            </w:r>
            <w:r>
              <w:rPr>
                <w:spacing w:val="-2"/>
                <w:sz w:val="14"/>
              </w:rPr>
              <w:t>revenue</w:t>
            </w:r>
          </w:p>
        </w:tc>
        <w:tc>
          <w:tcPr>
            <w:tcW w:w="515" w:type="dxa"/>
            <w:shd w:val="clear" w:color="auto" w:fill="DAE3FA"/>
          </w:tcPr>
          <w:p>
            <w:pPr>
              <w:pStyle w:val="TableParagraph"/>
              <w:rPr>
                <w:rFonts w:ascii="Times New Roman"/>
                <w:sz w:val="14"/>
              </w:rPr>
            </w:pPr>
          </w:p>
        </w:tc>
        <w:tc>
          <w:tcPr>
            <w:tcW w:w="655" w:type="dxa"/>
            <w:shd w:val="clear" w:color="auto" w:fill="DAE3FA"/>
          </w:tcPr>
          <w:p>
            <w:pPr>
              <w:pStyle w:val="TableParagraph"/>
              <w:rPr>
                <w:rFonts w:ascii="Times New Roman"/>
                <w:sz w:val="14"/>
              </w:rPr>
            </w:pPr>
          </w:p>
        </w:tc>
        <w:tc>
          <w:tcPr>
            <w:tcW w:w="756" w:type="dxa"/>
            <w:shd w:val="clear" w:color="auto" w:fill="DAE3FA"/>
          </w:tcPr>
          <w:p>
            <w:pPr>
              <w:pStyle w:val="TableParagraph"/>
              <w:spacing w:line="152" w:lineRule="exact" w:before="29"/>
              <w:ind w:right="129"/>
              <w:jc w:val="right"/>
              <w:rPr>
                <w:sz w:val="14"/>
              </w:rPr>
            </w:pPr>
            <w:r>
              <w:rPr>
                <w:sz w:val="14"/>
              </w:rPr>
              <w:t>33.2</w:t>
            </w:r>
            <w:r>
              <w:rPr>
                <w:spacing w:val="5"/>
                <w:sz w:val="14"/>
              </w:rPr>
              <w:t> </w:t>
            </w:r>
            <w:r>
              <w:rPr>
                <w:spacing w:val="-10"/>
                <w:sz w:val="14"/>
              </w:rPr>
              <w:t>%</w:t>
            </w:r>
          </w:p>
        </w:tc>
        <w:tc>
          <w:tcPr>
            <w:tcW w:w="528" w:type="dxa"/>
            <w:shd w:val="clear" w:color="auto" w:fill="DAE3FA"/>
          </w:tcPr>
          <w:p>
            <w:pPr>
              <w:pStyle w:val="TableParagraph"/>
              <w:rPr>
                <w:rFonts w:ascii="Times New Roman"/>
                <w:sz w:val="14"/>
              </w:rPr>
            </w:pPr>
          </w:p>
        </w:tc>
        <w:tc>
          <w:tcPr>
            <w:tcW w:w="656" w:type="dxa"/>
            <w:shd w:val="clear" w:color="auto" w:fill="DAE3FA"/>
          </w:tcPr>
          <w:p>
            <w:pPr>
              <w:pStyle w:val="TableParagraph"/>
              <w:rPr>
                <w:rFonts w:ascii="Times New Roman"/>
                <w:sz w:val="14"/>
              </w:rPr>
            </w:pPr>
          </w:p>
        </w:tc>
        <w:tc>
          <w:tcPr>
            <w:tcW w:w="757" w:type="dxa"/>
            <w:shd w:val="clear" w:color="auto" w:fill="DAE3FA"/>
          </w:tcPr>
          <w:p>
            <w:pPr>
              <w:pStyle w:val="TableParagraph"/>
              <w:spacing w:line="152" w:lineRule="exact" w:before="29"/>
              <w:ind w:right="131"/>
              <w:jc w:val="right"/>
              <w:rPr>
                <w:sz w:val="14"/>
              </w:rPr>
            </w:pPr>
            <w:r>
              <w:rPr>
                <w:sz w:val="14"/>
              </w:rPr>
              <w:t>34.4</w:t>
            </w:r>
            <w:r>
              <w:rPr>
                <w:spacing w:val="5"/>
                <w:sz w:val="14"/>
              </w:rPr>
              <w:t> </w:t>
            </w:r>
            <w:r>
              <w:rPr>
                <w:spacing w:val="-10"/>
                <w:sz w:val="14"/>
              </w:rPr>
              <w:t>%</w:t>
            </w:r>
          </w:p>
        </w:tc>
        <w:tc>
          <w:tcPr>
            <w:tcW w:w="1877" w:type="dxa"/>
            <w:shd w:val="clear" w:color="auto" w:fill="DAE3FA"/>
          </w:tcPr>
          <w:p>
            <w:pPr>
              <w:pStyle w:val="TableParagraph"/>
              <w:spacing w:line="152" w:lineRule="exact" w:before="29"/>
              <w:ind w:right="69"/>
              <w:jc w:val="right"/>
              <w:rPr>
                <w:sz w:val="14"/>
              </w:rPr>
            </w:pPr>
            <w:r>
              <w:rPr>
                <w:sz w:val="14"/>
              </w:rPr>
              <w:t>43.1</w:t>
            </w:r>
            <w:r>
              <w:rPr>
                <w:spacing w:val="5"/>
                <w:sz w:val="14"/>
              </w:rPr>
              <w:t> </w:t>
            </w:r>
            <w:r>
              <w:rPr>
                <w:spacing w:val="-10"/>
                <w:sz w:val="14"/>
              </w:rPr>
              <w:t>%</w:t>
            </w:r>
          </w:p>
        </w:tc>
      </w:tr>
      <w:tr>
        <w:trPr>
          <w:trHeight w:val="396" w:hRule="atLeast"/>
        </w:trPr>
        <w:tc>
          <w:tcPr>
            <w:tcW w:w="5734" w:type="dxa"/>
          </w:tcPr>
          <w:p>
            <w:pPr>
              <w:pStyle w:val="TableParagraph"/>
              <w:spacing w:line="198" w:lineRule="exact"/>
              <w:rPr>
                <w:sz w:val="12"/>
              </w:rPr>
            </w:pPr>
            <w:r>
              <w:rPr>
                <w:sz w:val="14"/>
              </w:rPr>
              <w:t>Comparable</w:t>
            </w:r>
            <w:r>
              <w:rPr>
                <w:spacing w:val="10"/>
                <w:sz w:val="14"/>
              </w:rPr>
              <w:t> </w:t>
            </w:r>
            <w:r>
              <w:rPr>
                <w:sz w:val="14"/>
              </w:rPr>
              <w:t>online</w:t>
            </w:r>
            <w:r>
              <w:rPr>
                <w:spacing w:val="11"/>
                <w:sz w:val="14"/>
              </w:rPr>
              <w:t> </w:t>
            </w:r>
            <w:r>
              <w:rPr>
                <w:sz w:val="14"/>
              </w:rPr>
              <w:t>sales%</w:t>
            </w:r>
            <w:r>
              <w:rPr>
                <w:spacing w:val="10"/>
                <w:sz w:val="14"/>
              </w:rPr>
              <w:t> </w:t>
            </w:r>
            <w:r>
              <w:rPr>
                <w:spacing w:val="-2"/>
                <w:sz w:val="14"/>
              </w:rPr>
              <w:t>change</w:t>
            </w:r>
            <w:r>
              <w:rPr>
                <w:spacing w:val="-2"/>
                <w:position w:val="7"/>
                <w:sz w:val="12"/>
              </w:rPr>
              <w:t>(1)</w:t>
            </w:r>
          </w:p>
          <w:p>
            <w:pPr>
              <w:pStyle w:val="TableParagraph"/>
              <w:spacing w:line="119" w:lineRule="exact" w:before="51"/>
              <w:rPr>
                <w:sz w:val="12"/>
              </w:rPr>
            </w:pPr>
            <w:r>
              <w:rPr>
                <w:w w:val="105"/>
                <w:sz w:val="12"/>
              </w:rPr>
              <w:t>(1)</w:t>
            </w:r>
            <w:r>
              <w:rPr>
                <w:spacing w:val="43"/>
                <w:w w:val="105"/>
                <w:sz w:val="12"/>
              </w:rPr>
              <w:t>  </w:t>
            </w:r>
            <w:r>
              <w:rPr>
                <w:w w:val="105"/>
                <w:sz w:val="12"/>
              </w:rPr>
              <w:t>Comparable</w:t>
            </w:r>
            <w:r>
              <w:rPr>
                <w:spacing w:val="-2"/>
                <w:w w:val="105"/>
                <w:sz w:val="12"/>
              </w:rPr>
              <w:t> </w:t>
            </w:r>
            <w:r>
              <w:rPr>
                <w:w w:val="105"/>
                <w:sz w:val="12"/>
              </w:rPr>
              <w:t>online</w:t>
            </w:r>
            <w:r>
              <w:rPr>
                <w:spacing w:val="-3"/>
                <w:w w:val="105"/>
                <w:sz w:val="12"/>
              </w:rPr>
              <w:t> </w:t>
            </w:r>
            <w:r>
              <w:rPr>
                <w:w w:val="105"/>
                <w:sz w:val="12"/>
              </w:rPr>
              <w:t>sales</w:t>
            </w:r>
            <w:r>
              <w:rPr>
                <w:spacing w:val="-3"/>
                <w:w w:val="105"/>
                <w:sz w:val="12"/>
              </w:rPr>
              <w:t> </w:t>
            </w:r>
            <w:r>
              <w:rPr>
                <w:w w:val="105"/>
                <w:sz w:val="12"/>
              </w:rPr>
              <w:t>are</w:t>
            </w:r>
            <w:r>
              <w:rPr>
                <w:spacing w:val="-3"/>
                <w:w w:val="105"/>
                <w:sz w:val="12"/>
              </w:rPr>
              <w:t> </w:t>
            </w:r>
            <w:r>
              <w:rPr>
                <w:w w:val="105"/>
                <w:sz w:val="12"/>
              </w:rPr>
              <w:t>included</w:t>
            </w:r>
            <w:r>
              <w:rPr>
                <w:spacing w:val="-3"/>
                <w:w w:val="105"/>
                <w:sz w:val="12"/>
              </w:rPr>
              <w:t> </w:t>
            </w:r>
            <w:r>
              <w:rPr>
                <w:w w:val="105"/>
                <w:sz w:val="12"/>
              </w:rPr>
              <w:t>in</w:t>
            </w:r>
            <w:r>
              <w:rPr>
                <w:spacing w:val="-3"/>
                <w:w w:val="105"/>
                <w:sz w:val="12"/>
              </w:rPr>
              <w:t> </w:t>
            </w:r>
            <w:r>
              <w:rPr>
                <w:w w:val="105"/>
                <w:sz w:val="12"/>
              </w:rPr>
              <w:t>the</w:t>
            </w:r>
            <w:r>
              <w:rPr>
                <w:spacing w:val="-3"/>
                <w:w w:val="105"/>
                <w:sz w:val="12"/>
              </w:rPr>
              <w:t> </w:t>
            </w:r>
            <w:r>
              <w:rPr>
                <w:w w:val="105"/>
                <w:sz w:val="12"/>
              </w:rPr>
              <w:t>comparable</w:t>
            </w:r>
            <w:r>
              <w:rPr>
                <w:spacing w:val="-3"/>
                <w:w w:val="105"/>
                <w:sz w:val="12"/>
              </w:rPr>
              <w:t> </w:t>
            </w:r>
            <w:r>
              <w:rPr>
                <w:w w:val="105"/>
                <w:sz w:val="12"/>
              </w:rPr>
              <w:t>sales</w:t>
            </w:r>
            <w:r>
              <w:rPr>
                <w:spacing w:val="-3"/>
                <w:w w:val="105"/>
                <w:sz w:val="12"/>
              </w:rPr>
              <w:t> </w:t>
            </w:r>
            <w:r>
              <w:rPr>
                <w:spacing w:val="-2"/>
                <w:w w:val="105"/>
                <w:sz w:val="12"/>
              </w:rPr>
              <w:t>calculation.</w:t>
            </w:r>
          </w:p>
        </w:tc>
        <w:tc>
          <w:tcPr>
            <w:tcW w:w="515" w:type="dxa"/>
          </w:tcPr>
          <w:p>
            <w:pPr>
              <w:pStyle w:val="TableParagraph"/>
              <w:rPr>
                <w:rFonts w:ascii="Times New Roman"/>
                <w:sz w:val="14"/>
              </w:rPr>
            </w:pPr>
          </w:p>
        </w:tc>
        <w:tc>
          <w:tcPr>
            <w:tcW w:w="655" w:type="dxa"/>
          </w:tcPr>
          <w:p>
            <w:pPr>
              <w:pStyle w:val="TableParagraph"/>
              <w:rPr>
                <w:rFonts w:ascii="Times New Roman"/>
                <w:sz w:val="14"/>
              </w:rPr>
            </w:pPr>
          </w:p>
        </w:tc>
        <w:tc>
          <w:tcPr>
            <w:tcW w:w="756" w:type="dxa"/>
          </w:tcPr>
          <w:p>
            <w:pPr>
              <w:pStyle w:val="TableParagraph"/>
              <w:spacing w:before="29"/>
              <w:ind w:right="129"/>
              <w:jc w:val="right"/>
              <w:rPr>
                <w:sz w:val="14"/>
              </w:rPr>
            </w:pPr>
            <w:r>
              <w:rPr>
                <w:spacing w:val="-2"/>
                <w:sz w:val="14"/>
              </w:rPr>
              <w:t>(13.5)%</w:t>
            </w:r>
          </w:p>
        </w:tc>
        <w:tc>
          <w:tcPr>
            <w:tcW w:w="528" w:type="dxa"/>
          </w:tcPr>
          <w:p>
            <w:pPr>
              <w:pStyle w:val="TableParagraph"/>
              <w:rPr>
                <w:rFonts w:ascii="Times New Roman"/>
                <w:sz w:val="14"/>
              </w:rPr>
            </w:pPr>
          </w:p>
        </w:tc>
        <w:tc>
          <w:tcPr>
            <w:tcW w:w="656" w:type="dxa"/>
          </w:tcPr>
          <w:p>
            <w:pPr>
              <w:pStyle w:val="TableParagraph"/>
              <w:rPr>
                <w:rFonts w:ascii="Times New Roman"/>
                <w:sz w:val="14"/>
              </w:rPr>
            </w:pPr>
          </w:p>
        </w:tc>
        <w:tc>
          <w:tcPr>
            <w:tcW w:w="757" w:type="dxa"/>
          </w:tcPr>
          <w:p>
            <w:pPr>
              <w:pStyle w:val="TableParagraph"/>
              <w:spacing w:before="29"/>
              <w:ind w:right="131"/>
              <w:jc w:val="right"/>
              <w:rPr>
                <w:sz w:val="14"/>
              </w:rPr>
            </w:pPr>
            <w:r>
              <w:rPr>
                <w:spacing w:val="-2"/>
                <w:sz w:val="14"/>
              </w:rPr>
              <w:t>(12.0)%</w:t>
            </w:r>
          </w:p>
        </w:tc>
        <w:tc>
          <w:tcPr>
            <w:tcW w:w="1877" w:type="dxa"/>
          </w:tcPr>
          <w:p>
            <w:pPr>
              <w:pStyle w:val="TableParagraph"/>
              <w:spacing w:before="29"/>
              <w:ind w:right="69"/>
              <w:jc w:val="right"/>
              <w:rPr>
                <w:sz w:val="14"/>
              </w:rPr>
            </w:pPr>
            <w:r>
              <w:rPr>
                <w:sz w:val="14"/>
              </w:rPr>
              <w:t>144.4</w:t>
            </w:r>
            <w:r>
              <w:rPr>
                <w:spacing w:val="7"/>
                <w:sz w:val="14"/>
              </w:rPr>
              <w:t> </w:t>
            </w:r>
            <w:r>
              <w:rPr>
                <w:spacing w:val="-10"/>
                <w:sz w:val="14"/>
              </w:rPr>
              <w:t>%</w:t>
            </w:r>
          </w:p>
        </w:tc>
      </w:tr>
    </w:tbl>
    <w:p>
      <w:pPr>
        <w:pStyle w:val="BodyText"/>
        <w:spacing w:line="228" w:lineRule="auto" w:before="174"/>
        <w:ind w:right="283"/>
      </w:pPr>
      <w:r>
        <w:rPr/>
        <w:t>The decrease in revenue in fiscal 2023 was primarily driven by comparable sales declines across most of our product categories, particularly computing, </w:t>
      </w:r>
      <w:r>
        <w:rPr/>
        <w:t>home theater, mobile phones and appliances. Online revenue of $14.2 billion decreased 13.5% on a comparable basis in fiscal 2023. These decreases in revenue were primarily due to the reasons described within the </w:t>
      </w:r>
      <w:r>
        <w:rPr>
          <w:i/>
        </w:rPr>
        <w:t>Consolidated Results </w:t>
      </w:r>
      <w:r>
        <w:rPr/>
        <w:t>section, above.</w:t>
      </w:r>
    </w:p>
    <w:p>
      <w:pPr>
        <w:pStyle w:val="BodyText"/>
        <w:spacing w:before="152"/>
        <w:ind w:left="0" w:right="1"/>
        <w:jc w:val="center"/>
      </w:pPr>
      <w:r>
        <w:rPr>
          <w:spacing w:val="-5"/>
        </w:rPr>
        <w:t>25</w:t>
      </w:r>
    </w:p>
    <w:p>
      <w:pPr>
        <w:pStyle w:val="BodyText"/>
        <w:spacing w:before="74"/>
        <w:ind w:left="0"/>
        <w:rPr>
          <w:sz w:val="20"/>
        </w:rPr>
      </w:pPr>
      <w:r>
        <w:rPr/>
        <mc:AlternateContent>
          <mc:Choice Requires="wps">
            <w:drawing>
              <wp:anchor distT="0" distB="0" distL="0" distR="0" allowOverlap="1" layoutInCell="1" locked="0" behindDoc="1" simplePos="0" relativeHeight="487603200">
                <wp:simplePos x="0" y="0"/>
                <wp:positionH relativeFrom="page">
                  <wp:posOffset>229840</wp:posOffset>
                </wp:positionH>
                <wp:positionV relativeFrom="paragraph">
                  <wp:posOffset>208267</wp:posOffset>
                </wp:positionV>
                <wp:extent cx="7287259" cy="17145"/>
                <wp:effectExtent l="0" t="0" r="0" b="0"/>
                <wp:wrapTopAndBottom/>
                <wp:docPr id="112" name="Group 112"/>
                <wp:cNvGraphicFramePr>
                  <a:graphicFrameLocks/>
                </wp:cNvGraphicFramePr>
                <a:graphic>
                  <a:graphicData uri="http://schemas.microsoft.com/office/word/2010/wordprocessingGroup">
                    <wpg:wgp>
                      <wpg:cNvPr id="112" name="Group 112"/>
                      <wpg:cNvGrpSpPr/>
                      <wpg:grpSpPr>
                        <a:xfrm>
                          <a:off x="0" y="0"/>
                          <a:ext cx="7287259" cy="17145"/>
                          <a:chExt cx="7287259" cy="17145"/>
                        </a:xfrm>
                      </wpg:grpSpPr>
                      <wps:wsp>
                        <wps:cNvPr id="113" name="Graphic 113"/>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114" name="Graphic 114"/>
                        <wps:cNvSpPr/>
                        <wps:spPr>
                          <a:xfrm>
                            <a:off x="-8" y="4"/>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115" name="Graphic 115"/>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713280;mso-wrap-distance-left:0;mso-wrap-distance-right:0" id="docshapegroup110" coordorigin="362,328" coordsize="11476,27">
                <v:rect style="position:absolute;left:361;top:327;width:11476;height:14" id="docshape111" filled="true" fillcolor="#999999" stroked="false">
                  <v:fill type="solid"/>
                </v:rect>
                <v:shape style="position:absolute;left:361;top:327;width:11476;height:27" id="docshape112" coordorigin="362,328" coordsize="11476,27" path="m11837,328l11824,341,362,341,362,355,11824,355,11837,355,11837,341,11837,328xe" filled="true" fillcolor="#ededed" stroked="false">
                  <v:path arrowok="t"/>
                  <v:fill type="solid"/>
                </v:shape>
                <v:shape style="position:absolute;left:361;top:327;width:14;height:27" id="docshape113"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600" w:bottom="280" w:left="200" w:right="240"/>
        </w:sectPr>
      </w:pPr>
    </w:p>
    <w:p>
      <w:pPr>
        <w:pStyle w:val="BodyText"/>
        <w:spacing w:before="68"/>
      </w:pPr>
      <w:r>
        <w:rPr/>
        <w:t>Domestic segment stores open at the end of each of the last three fiscal years were as </w:t>
      </w:r>
      <w:r>
        <w:rPr>
          <w:spacing w:val="-2"/>
        </w:rPr>
        <w:t>follows:</w:t>
      </w:r>
    </w:p>
    <w:p>
      <w:pPr>
        <w:pStyle w:val="BodyText"/>
        <w:spacing w:before="53"/>
        <w:ind w:left="0"/>
      </w:pPr>
    </w:p>
    <w:p>
      <w:pPr>
        <w:tabs>
          <w:tab w:pos="3321" w:val="left" w:leader="none"/>
          <w:tab w:pos="4036" w:val="left" w:leader="none"/>
          <w:tab w:pos="5855" w:val="left" w:leader="none"/>
          <w:tab w:pos="7829" w:val="left" w:leader="none"/>
          <w:tab w:pos="9657" w:val="left" w:leader="none"/>
          <w:tab w:pos="11637" w:val="left" w:leader="none"/>
        </w:tabs>
        <w:spacing w:before="0"/>
        <w:ind w:left="2923" w:right="0" w:firstLine="0"/>
        <w:jc w:val="left"/>
        <w:rPr>
          <w:b/>
          <w:sz w:val="14"/>
        </w:rPr>
      </w:pPr>
      <w:r>
        <w:rPr>
          <w:rFonts w:ascii="Times New Roman"/>
          <w:sz w:val="14"/>
          <w:u w:val="thick"/>
        </w:rPr>
        <w:tab/>
      </w:r>
      <w:r>
        <w:rPr>
          <w:b/>
          <w:spacing w:val="-4"/>
          <w:sz w:val="14"/>
          <w:u w:val="thick"/>
        </w:rPr>
        <w:t>2021</w:t>
      </w:r>
      <w:r>
        <w:rPr>
          <w:b/>
          <w:sz w:val="14"/>
          <w:u w:val="thick"/>
        </w:rPr>
        <w:tab/>
      </w:r>
      <w:r>
        <w:rPr>
          <w:b/>
          <w:spacing w:val="121"/>
          <w:sz w:val="14"/>
        </w:rPr>
        <w:t> </w:t>
      </w:r>
      <w:r>
        <w:rPr>
          <w:rFonts w:ascii="Times New Roman"/>
          <w:sz w:val="14"/>
          <w:u w:val="thick"/>
        </w:rPr>
        <w:tab/>
      </w:r>
      <w:r>
        <w:rPr>
          <w:b/>
          <w:spacing w:val="-4"/>
          <w:sz w:val="14"/>
          <w:u w:val="thick"/>
        </w:rPr>
        <w:t>2022</w:t>
      </w:r>
      <w:r>
        <w:rPr>
          <w:b/>
          <w:sz w:val="14"/>
          <w:u w:val="thick"/>
        </w:rPr>
        <w:tab/>
      </w:r>
      <w:r>
        <w:rPr>
          <w:b/>
          <w:spacing w:val="121"/>
          <w:sz w:val="14"/>
        </w:rPr>
        <w:t> </w:t>
      </w:r>
      <w:r>
        <w:rPr>
          <w:rFonts w:ascii="Times New Roman"/>
          <w:sz w:val="14"/>
          <w:u w:val="thick"/>
        </w:rPr>
        <w:tab/>
      </w:r>
      <w:r>
        <w:rPr>
          <w:b/>
          <w:spacing w:val="-4"/>
          <w:sz w:val="14"/>
          <w:u w:val="thick"/>
        </w:rPr>
        <w:t>2023</w:t>
      </w:r>
      <w:r>
        <w:rPr>
          <w:b/>
          <w:sz w:val="14"/>
          <w:u w:val="thick"/>
        </w:rPr>
        <w:tab/>
      </w:r>
    </w:p>
    <w:p>
      <w:pPr>
        <w:spacing w:after="0"/>
        <w:jc w:val="left"/>
        <w:rPr>
          <w:sz w:val="14"/>
        </w:rPr>
        <w:sectPr>
          <w:pgSz w:w="12240" w:h="15840"/>
          <w:pgMar w:top="800" w:bottom="280" w:left="200" w:right="240"/>
        </w:sectPr>
      </w:pPr>
    </w:p>
    <w:p>
      <w:pPr>
        <w:spacing w:line="220" w:lineRule="auto" w:before="24"/>
        <w:ind w:left="3174" w:right="0" w:hanging="102"/>
        <w:jc w:val="left"/>
        <w:rPr>
          <w:b/>
          <w:sz w:val="14"/>
        </w:rPr>
      </w:pPr>
      <w:r>
        <w:rPr>
          <w:b/>
          <w:sz w:val="14"/>
        </w:rPr>
        <w:t>Total</w:t>
      </w:r>
      <w:r>
        <w:rPr>
          <w:b/>
          <w:spacing w:val="-10"/>
          <w:sz w:val="14"/>
        </w:rPr>
        <w:t> </w:t>
      </w:r>
      <w:r>
        <w:rPr>
          <w:b/>
          <w:sz w:val="14"/>
        </w:rPr>
        <w:t>Stores</w:t>
      </w:r>
      <w:r>
        <w:rPr>
          <w:b/>
          <w:spacing w:val="40"/>
          <w:sz w:val="14"/>
        </w:rPr>
        <w:t> </w:t>
      </w:r>
      <w:r>
        <w:rPr>
          <w:b/>
          <w:sz w:val="14"/>
        </w:rPr>
        <w:t>at End of</w:t>
      </w:r>
    </w:p>
    <w:p>
      <w:pPr>
        <w:spacing w:line="240" w:lineRule="auto" w:before="0"/>
        <w:rPr>
          <w:b/>
          <w:sz w:val="14"/>
        </w:rPr>
      </w:pPr>
      <w:r>
        <w:rPr/>
        <w:br w:type="column"/>
      </w:r>
      <w:r>
        <w:rPr>
          <w:b/>
          <w:sz w:val="14"/>
        </w:rPr>
      </w:r>
    </w:p>
    <w:p>
      <w:pPr>
        <w:spacing w:before="0"/>
        <w:ind w:left="597" w:right="0" w:firstLine="0"/>
        <w:jc w:val="left"/>
        <w:rPr>
          <w:b/>
          <w:sz w:val="14"/>
        </w:rPr>
      </w:pPr>
      <w:r>
        <w:rPr>
          <w:b/>
          <w:spacing w:val="-2"/>
          <w:sz w:val="14"/>
        </w:rPr>
        <w:t>Stores</w:t>
      </w:r>
    </w:p>
    <w:p>
      <w:pPr>
        <w:spacing w:before="121"/>
        <w:ind w:left="782" w:right="0" w:firstLine="0"/>
        <w:jc w:val="left"/>
        <w:rPr>
          <w:b/>
          <w:sz w:val="14"/>
        </w:rPr>
      </w:pPr>
      <w:r>
        <w:rPr/>
        <w:br w:type="column"/>
      </w:r>
      <w:r>
        <w:rPr>
          <w:b/>
          <w:spacing w:val="-2"/>
          <w:sz w:val="14"/>
        </w:rPr>
        <w:t>Stores</w:t>
      </w:r>
    </w:p>
    <w:p>
      <w:pPr>
        <w:spacing w:line="220" w:lineRule="auto" w:before="24"/>
        <w:ind w:left="698" w:right="0" w:hanging="102"/>
        <w:jc w:val="left"/>
        <w:rPr>
          <w:b/>
          <w:sz w:val="14"/>
        </w:rPr>
      </w:pPr>
      <w:r>
        <w:rPr/>
        <w:br w:type="column"/>
      </w:r>
      <w:r>
        <w:rPr>
          <w:b/>
          <w:sz w:val="14"/>
        </w:rPr>
        <w:t>Total</w:t>
      </w:r>
      <w:r>
        <w:rPr>
          <w:b/>
          <w:spacing w:val="-10"/>
          <w:sz w:val="14"/>
        </w:rPr>
        <w:t> </w:t>
      </w:r>
      <w:r>
        <w:rPr>
          <w:b/>
          <w:sz w:val="14"/>
        </w:rPr>
        <w:t>Stores</w:t>
      </w:r>
      <w:r>
        <w:rPr>
          <w:b/>
          <w:spacing w:val="40"/>
          <w:sz w:val="14"/>
        </w:rPr>
        <w:t> </w:t>
      </w:r>
      <w:r>
        <w:rPr>
          <w:b/>
          <w:sz w:val="14"/>
        </w:rPr>
        <w:t>at End of</w:t>
      </w:r>
    </w:p>
    <w:p>
      <w:pPr>
        <w:spacing w:line="240" w:lineRule="auto" w:before="0"/>
        <w:rPr>
          <w:b/>
          <w:sz w:val="14"/>
        </w:rPr>
      </w:pPr>
      <w:r>
        <w:rPr/>
        <w:br w:type="column"/>
      </w:r>
      <w:r>
        <w:rPr>
          <w:b/>
          <w:sz w:val="14"/>
        </w:rPr>
      </w:r>
    </w:p>
    <w:p>
      <w:pPr>
        <w:spacing w:before="0"/>
        <w:ind w:left="597" w:right="0" w:firstLine="0"/>
        <w:jc w:val="left"/>
        <w:rPr>
          <w:b/>
          <w:sz w:val="14"/>
        </w:rPr>
      </w:pPr>
      <w:r>
        <w:rPr>
          <w:b/>
          <w:spacing w:val="-2"/>
          <w:sz w:val="14"/>
        </w:rPr>
        <w:t>Stores</w:t>
      </w:r>
    </w:p>
    <w:p>
      <w:pPr>
        <w:spacing w:line="240" w:lineRule="auto" w:before="0"/>
        <w:rPr>
          <w:b/>
          <w:sz w:val="14"/>
        </w:rPr>
      </w:pPr>
      <w:r>
        <w:rPr/>
        <w:br w:type="column"/>
      </w:r>
      <w:r>
        <w:rPr>
          <w:b/>
          <w:sz w:val="14"/>
        </w:rPr>
      </w:r>
    </w:p>
    <w:p>
      <w:pPr>
        <w:spacing w:before="0"/>
        <w:ind w:left="782" w:right="0" w:firstLine="0"/>
        <w:jc w:val="left"/>
        <w:rPr>
          <w:b/>
          <w:sz w:val="14"/>
        </w:rPr>
      </w:pPr>
      <w:r>
        <w:rPr>
          <w:b/>
          <w:spacing w:val="-2"/>
          <w:sz w:val="14"/>
        </w:rPr>
        <w:t>Stores</w:t>
      </w:r>
    </w:p>
    <w:p>
      <w:pPr>
        <w:spacing w:line="220" w:lineRule="auto" w:before="24"/>
        <w:ind w:left="699" w:right="308" w:hanging="102"/>
        <w:jc w:val="left"/>
        <w:rPr>
          <w:b/>
          <w:sz w:val="14"/>
        </w:rPr>
      </w:pPr>
      <w:r>
        <w:rPr/>
        <w:br w:type="column"/>
      </w:r>
      <w:r>
        <w:rPr>
          <w:b/>
          <w:sz w:val="14"/>
        </w:rPr>
        <w:t>Total</w:t>
      </w:r>
      <w:r>
        <w:rPr>
          <w:b/>
          <w:spacing w:val="-10"/>
          <w:sz w:val="14"/>
        </w:rPr>
        <w:t> </w:t>
      </w:r>
      <w:r>
        <w:rPr>
          <w:b/>
          <w:sz w:val="14"/>
        </w:rPr>
        <w:t>Stores</w:t>
      </w:r>
      <w:r>
        <w:rPr>
          <w:b/>
          <w:spacing w:val="40"/>
          <w:sz w:val="14"/>
        </w:rPr>
        <w:t> </w:t>
      </w:r>
      <w:r>
        <w:rPr>
          <w:b/>
          <w:sz w:val="14"/>
        </w:rPr>
        <w:t>at End of</w:t>
      </w:r>
    </w:p>
    <w:p>
      <w:pPr>
        <w:spacing w:after="0" w:line="220" w:lineRule="auto"/>
        <w:jc w:val="left"/>
        <w:rPr>
          <w:sz w:val="14"/>
        </w:rPr>
        <w:sectPr>
          <w:type w:val="continuous"/>
          <w:pgSz w:w="12240" w:h="15840"/>
          <w:pgMar w:top="320" w:bottom="280" w:left="200" w:right="240"/>
          <w:cols w:num="7" w:equalWidth="0">
            <w:col w:w="3889" w:space="40"/>
            <w:col w:w="1042" w:space="39"/>
            <w:col w:w="1228" w:space="39"/>
            <w:col w:w="1413" w:space="39"/>
            <w:col w:w="1042" w:space="40"/>
            <w:col w:w="1228" w:space="39"/>
            <w:col w:w="1722"/>
          </w:cols>
        </w:sect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97"/>
        <w:gridCol w:w="1163"/>
        <w:gridCol w:w="1237"/>
        <w:gridCol w:w="1311"/>
        <w:gridCol w:w="1291"/>
        <w:gridCol w:w="1107"/>
        <w:gridCol w:w="1271"/>
      </w:tblGrid>
      <w:tr>
        <w:trPr>
          <w:trHeight w:val="194" w:hRule="atLeast"/>
        </w:trPr>
        <w:tc>
          <w:tcPr>
            <w:tcW w:w="4097" w:type="dxa"/>
          </w:tcPr>
          <w:p>
            <w:pPr>
              <w:pStyle w:val="TableParagraph"/>
              <w:tabs>
                <w:tab w:pos="2946" w:val="left" w:leader="none"/>
              </w:tabs>
              <w:rPr>
                <w:b/>
                <w:sz w:val="14"/>
              </w:rPr>
            </w:pPr>
            <w:r>
              <w:rPr>
                <w:rFonts w:ascii="Times New Roman"/>
                <w:sz w:val="14"/>
                <w:u w:val="single"/>
              </w:rPr>
              <w:tab/>
            </w:r>
            <w:r>
              <w:rPr>
                <w:b/>
                <w:sz w:val="14"/>
                <w:u w:val="single"/>
              </w:rPr>
              <w:t>Fiscal</w:t>
            </w:r>
            <w:r>
              <w:rPr>
                <w:b/>
                <w:spacing w:val="5"/>
                <w:sz w:val="14"/>
                <w:u w:val="single"/>
              </w:rPr>
              <w:t> </w:t>
            </w:r>
            <w:r>
              <w:rPr>
                <w:b/>
                <w:spacing w:val="-4"/>
                <w:sz w:val="14"/>
                <w:u w:val="single"/>
              </w:rPr>
              <w:t>Year</w:t>
            </w:r>
            <w:r>
              <w:rPr>
                <w:b/>
                <w:spacing w:val="40"/>
                <w:sz w:val="14"/>
                <w:u w:val="single"/>
              </w:rPr>
              <w:t> </w:t>
            </w:r>
          </w:p>
        </w:tc>
        <w:tc>
          <w:tcPr>
            <w:tcW w:w="1163" w:type="dxa"/>
            <w:tcBorders>
              <w:bottom w:val="single" w:sz="6" w:space="0" w:color="000000"/>
            </w:tcBorders>
          </w:tcPr>
          <w:p>
            <w:pPr>
              <w:pStyle w:val="TableParagraph"/>
              <w:ind w:left="222"/>
              <w:rPr>
                <w:b/>
                <w:sz w:val="14"/>
              </w:rPr>
            </w:pPr>
            <w:r>
              <w:rPr>
                <w:b/>
                <w:spacing w:val="-2"/>
                <w:sz w:val="14"/>
              </w:rPr>
              <w:t>Opened</w:t>
            </w:r>
          </w:p>
        </w:tc>
        <w:tc>
          <w:tcPr>
            <w:tcW w:w="1237" w:type="dxa"/>
            <w:tcBorders>
              <w:bottom w:val="single" w:sz="6" w:space="0" w:color="000000"/>
            </w:tcBorders>
          </w:tcPr>
          <w:p>
            <w:pPr>
              <w:pStyle w:val="TableParagraph"/>
              <w:spacing w:line="155" w:lineRule="exact"/>
              <w:ind w:left="281"/>
              <w:rPr>
                <w:b/>
                <w:sz w:val="12"/>
              </w:rPr>
            </w:pPr>
            <w:r>
              <w:rPr>
                <w:b/>
                <w:spacing w:val="-2"/>
                <w:sz w:val="14"/>
              </w:rPr>
              <w:t>Closed</w:t>
            </w:r>
            <w:r>
              <w:rPr>
                <w:b/>
                <w:spacing w:val="-2"/>
                <w:position w:val="5"/>
                <w:sz w:val="12"/>
              </w:rPr>
              <w:t>(1)</w:t>
            </w:r>
          </w:p>
        </w:tc>
        <w:tc>
          <w:tcPr>
            <w:tcW w:w="1311" w:type="dxa"/>
            <w:tcBorders>
              <w:bottom w:val="single" w:sz="6" w:space="0" w:color="000000"/>
            </w:tcBorders>
          </w:tcPr>
          <w:p>
            <w:pPr>
              <w:pStyle w:val="TableParagraph"/>
              <w:ind w:right="314"/>
              <w:jc w:val="right"/>
              <w:rPr>
                <w:b/>
                <w:sz w:val="14"/>
              </w:rPr>
            </w:pPr>
            <w:r>
              <w:rPr>
                <w:b/>
                <w:sz w:val="14"/>
              </w:rPr>
              <w:t>Fiscal</w:t>
            </w:r>
            <w:r>
              <w:rPr>
                <w:b/>
                <w:spacing w:val="5"/>
                <w:sz w:val="14"/>
              </w:rPr>
              <w:t> </w:t>
            </w:r>
            <w:r>
              <w:rPr>
                <w:b/>
                <w:spacing w:val="-4"/>
                <w:sz w:val="14"/>
              </w:rPr>
              <w:t>Year</w:t>
            </w:r>
          </w:p>
        </w:tc>
        <w:tc>
          <w:tcPr>
            <w:tcW w:w="1291" w:type="dxa"/>
            <w:tcBorders>
              <w:bottom w:val="single" w:sz="6" w:space="0" w:color="000000"/>
            </w:tcBorders>
          </w:tcPr>
          <w:p>
            <w:pPr>
              <w:pStyle w:val="TableParagraph"/>
              <w:ind w:left="312"/>
              <w:rPr>
                <w:b/>
                <w:sz w:val="14"/>
              </w:rPr>
            </w:pPr>
            <w:r>
              <w:rPr>
                <w:b/>
                <w:spacing w:val="-2"/>
                <w:sz w:val="14"/>
              </w:rPr>
              <w:t>Opened</w:t>
            </w:r>
          </w:p>
        </w:tc>
        <w:tc>
          <w:tcPr>
            <w:tcW w:w="1107" w:type="dxa"/>
            <w:tcBorders>
              <w:bottom w:val="single" w:sz="6" w:space="0" w:color="000000"/>
            </w:tcBorders>
          </w:tcPr>
          <w:p>
            <w:pPr>
              <w:pStyle w:val="TableParagraph"/>
              <w:ind w:left="316"/>
              <w:rPr>
                <w:b/>
                <w:sz w:val="14"/>
              </w:rPr>
            </w:pPr>
            <w:r>
              <w:rPr>
                <w:b/>
                <w:spacing w:val="-2"/>
                <w:sz w:val="14"/>
              </w:rPr>
              <w:t>Closed</w:t>
            </w:r>
          </w:p>
        </w:tc>
        <w:tc>
          <w:tcPr>
            <w:tcW w:w="1271" w:type="dxa"/>
          </w:tcPr>
          <w:p>
            <w:pPr>
              <w:pStyle w:val="TableParagraph"/>
              <w:ind w:left="156"/>
              <w:rPr>
                <w:b/>
                <w:sz w:val="14"/>
              </w:rPr>
            </w:pPr>
            <w:r>
              <w:rPr>
                <w:b/>
                <w:spacing w:val="58"/>
                <w:sz w:val="14"/>
                <w:u w:val="single"/>
              </w:rPr>
              <w:t>  </w:t>
            </w:r>
            <w:r>
              <w:rPr>
                <w:b/>
                <w:sz w:val="14"/>
                <w:u w:val="single"/>
              </w:rPr>
              <w:t>Fiscal</w:t>
            </w:r>
            <w:r>
              <w:rPr>
                <w:b/>
                <w:spacing w:val="1"/>
                <w:sz w:val="14"/>
                <w:u w:val="single"/>
              </w:rPr>
              <w:t> </w:t>
            </w:r>
            <w:r>
              <w:rPr>
                <w:b/>
                <w:spacing w:val="-4"/>
                <w:sz w:val="14"/>
                <w:u w:val="single"/>
              </w:rPr>
              <w:t>Year</w:t>
            </w:r>
            <w:r>
              <w:rPr>
                <w:b/>
                <w:spacing w:val="40"/>
                <w:sz w:val="14"/>
                <w:u w:val="single"/>
              </w:rPr>
              <w:t> </w:t>
            </w:r>
          </w:p>
        </w:tc>
      </w:tr>
      <w:tr>
        <w:trPr>
          <w:trHeight w:val="190" w:hRule="atLeast"/>
        </w:trPr>
        <w:tc>
          <w:tcPr>
            <w:tcW w:w="4097" w:type="dxa"/>
            <w:shd w:val="clear" w:color="auto" w:fill="DAE3FA"/>
          </w:tcPr>
          <w:p>
            <w:pPr>
              <w:pStyle w:val="TableParagraph"/>
              <w:tabs>
                <w:tab w:pos="3670" w:val="right" w:leader="none"/>
              </w:tabs>
              <w:spacing w:line="150" w:lineRule="exact"/>
              <w:rPr>
                <w:sz w:val="14"/>
              </w:rPr>
            </w:pPr>
            <w:r>
              <w:rPr>
                <w:sz w:val="14"/>
              </w:rPr>
              <w:t>Best</w:t>
            </w:r>
            <w:r>
              <w:rPr>
                <w:spacing w:val="5"/>
                <w:sz w:val="14"/>
              </w:rPr>
              <w:t> </w:t>
            </w:r>
            <w:r>
              <w:rPr>
                <w:spacing w:val="-5"/>
                <w:sz w:val="14"/>
              </w:rPr>
              <w:t>Buy</w:t>
            </w:r>
            <w:r>
              <w:rPr>
                <w:rFonts w:ascii="Times New Roman"/>
                <w:sz w:val="14"/>
              </w:rPr>
              <w:tab/>
            </w:r>
            <w:r>
              <w:rPr>
                <w:spacing w:val="-5"/>
                <w:sz w:val="14"/>
              </w:rPr>
              <w:t>956</w:t>
            </w:r>
          </w:p>
        </w:tc>
        <w:tc>
          <w:tcPr>
            <w:tcW w:w="1163" w:type="dxa"/>
            <w:tcBorders>
              <w:top w:val="single" w:sz="6" w:space="0" w:color="000000"/>
            </w:tcBorders>
            <w:shd w:val="clear" w:color="auto" w:fill="DAE3FA"/>
          </w:tcPr>
          <w:p>
            <w:pPr>
              <w:pStyle w:val="TableParagraph"/>
              <w:spacing w:line="150" w:lineRule="exact"/>
              <w:ind w:right="320"/>
              <w:jc w:val="right"/>
              <w:rPr>
                <w:sz w:val="14"/>
              </w:rPr>
            </w:pPr>
            <w:r>
              <w:rPr>
                <w:spacing w:val="-10"/>
                <w:sz w:val="14"/>
              </w:rPr>
              <w:t>2</w:t>
            </w:r>
          </w:p>
        </w:tc>
        <w:tc>
          <w:tcPr>
            <w:tcW w:w="1237" w:type="dxa"/>
            <w:tcBorders>
              <w:top w:val="single" w:sz="6" w:space="0" w:color="000000"/>
            </w:tcBorders>
            <w:shd w:val="clear" w:color="auto" w:fill="DAE3FA"/>
          </w:tcPr>
          <w:p>
            <w:pPr>
              <w:pStyle w:val="TableParagraph"/>
              <w:spacing w:line="150" w:lineRule="exact"/>
              <w:ind w:right="250"/>
              <w:jc w:val="right"/>
              <w:rPr>
                <w:sz w:val="14"/>
              </w:rPr>
            </w:pPr>
            <w:r>
              <w:rPr>
                <w:spacing w:val="-4"/>
                <w:sz w:val="14"/>
              </w:rPr>
              <w:t>(20)</w:t>
            </w:r>
          </w:p>
        </w:tc>
        <w:tc>
          <w:tcPr>
            <w:tcW w:w="1311" w:type="dxa"/>
            <w:tcBorders>
              <w:top w:val="single" w:sz="6" w:space="0" w:color="000000"/>
            </w:tcBorders>
            <w:shd w:val="clear" w:color="auto" w:fill="DAE3FA"/>
          </w:tcPr>
          <w:p>
            <w:pPr>
              <w:pStyle w:val="TableParagraph"/>
              <w:spacing w:line="150" w:lineRule="exact"/>
              <w:ind w:right="334"/>
              <w:jc w:val="right"/>
              <w:rPr>
                <w:sz w:val="14"/>
              </w:rPr>
            </w:pPr>
            <w:r>
              <w:rPr>
                <w:spacing w:val="-5"/>
                <w:sz w:val="14"/>
              </w:rPr>
              <w:t>938</w:t>
            </w:r>
          </w:p>
        </w:tc>
        <w:tc>
          <w:tcPr>
            <w:tcW w:w="1291" w:type="dxa"/>
            <w:tcBorders>
              <w:top w:val="single" w:sz="6" w:space="0" w:color="000000"/>
            </w:tcBorders>
            <w:shd w:val="clear" w:color="auto" w:fill="DAE3FA"/>
          </w:tcPr>
          <w:p>
            <w:pPr>
              <w:pStyle w:val="TableParagraph"/>
              <w:spacing w:line="150" w:lineRule="exact"/>
              <w:ind w:right="358"/>
              <w:jc w:val="right"/>
              <w:rPr>
                <w:sz w:val="14"/>
              </w:rPr>
            </w:pPr>
            <w:r>
              <w:rPr>
                <w:spacing w:val="-10"/>
                <w:sz w:val="14"/>
              </w:rPr>
              <w:t>1</w:t>
            </w:r>
          </w:p>
        </w:tc>
        <w:tc>
          <w:tcPr>
            <w:tcW w:w="1107" w:type="dxa"/>
            <w:tcBorders>
              <w:top w:val="single" w:sz="6" w:space="0" w:color="000000"/>
            </w:tcBorders>
            <w:shd w:val="clear" w:color="auto" w:fill="DAE3FA"/>
          </w:tcPr>
          <w:p>
            <w:pPr>
              <w:pStyle w:val="TableParagraph"/>
              <w:spacing w:line="150" w:lineRule="exact"/>
              <w:ind w:right="158"/>
              <w:jc w:val="right"/>
              <w:rPr>
                <w:sz w:val="14"/>
              </w:rPr>
            </w:pPr>
            <w:r>
              <w:rPr>
                <w:spacing w:val="-4"/>
                <w:sz w:val="14"/>
              </w:rPr>
              <w:t>(14)</w:t>
            </w:r>
          </w:p>
        </w:tc>
        <w:tc>
          <w:tcPr>
            <w:tcW w:w="1271" w:type="dxa"/>
            <w:shd w:val="clear" w:color="auto" w:fill="DAE3FA"/>
          </w:tcPr>
          <w:p>
            <w:pPr>
              <w:pStyle w:val="TableParagraph"/>
              <w:spacing w:line="150" w:lineRule="exact"/>
              <w:ind w:left="828"/>
              <w:rPr>
                <w:sz w:val="14"/>
              </w:rPr>
            </w:pPr>
            <w:r>
              <w:rPr>
                <w:spacing w:val="-5"/>
                <w:sz w:val="14"/>
              </w:rPr>
              <w:t>925</w:t>
            </w:r>
          </w:p>
        </w:tc>
      </w:tr>
      <w:tr>
        <w:trPr>
          <w:trHeight w:val="197" w:hRule="atLeast"/>
        </w:trPr>
        <w:tc>
          <w:tcPr>
            <w:tcW w:w="4097" w:type="dxa"/>
          </w:tcPr>
          <w:p>
            <w:pPr>
              <w:pStyle w:val="TableParagraph"/>
              <w:tabs>
                <w:tab w:pos="3670" w:val="right" w:leader="none"/>
              </w:tabs>
              <w:spacing w:line="153" w:lineRule="exact"/>
              <w:rPr>
                <w:sz w:val="14"/>
              </w:rPr>
            </w:pPr>
            <w:r>
              <w:rPr>
                <w:sz w:val="14"/>
              </w:rPr>
              <w:t>Outlet</w:t>
            </w:r>
            <w:r>
              <w:rPr>
                <w:spacing w:val="7"/>
                <w:sz w:val="14"/>
              </w:rPr>
              <w:t> </w:t>
            </w:r>
            <w:r>
              <w:rPr>
                <w:spacing w:val="-2"/>
                <w:sz w:val="14"/>
              </w:rPr>
              <w:t>Centers</w:t>
            </w:r>
            <w:r>
              <w:rPr>
                <w:rFonts w:ascii="Times New Roman"/>
                <w:sz w:val="14"/>
              </w:rPr>
              <w:tab/>
            </w:r>
            <w:r>
              <w:rPr>
                <w:spacing w:val="-5"/>
                <w:sz w:val="14"/>
              </w:rPr>
              <w:t>14</w:t>
            </w:r>
          </w:p>
        </w:tc>
        <w:tc>
          <w:tcPr>
            <w:tcW w:w="1163" w:type="dxa"/>
          </w:tcPr>
          <w:p>
            <w:pPr>
              <w:pStyle w:val="TableParagraph"/>
              <w:spacing w:line="153" w:lineRule="exact"/>
              <w:ind w:right="320"/>
              <w:jc w:val="right"/>
              <w:rPr>
                <w:sz w:val="14"/>
              </w:rPr>
            </w:pPr>
            <w:r>
              <w:rPr>
                <w:spacing w:val="-10"/>
                <w:sz w:val="14"/>
              </w:rPr>
              <w:t>2</w:t>
            </w:r>
          </w:p>
        </w:tc>
        <w:tc>
          <w:tcPr>
            <w:tcW w:w="1237" w:type="dxa"/>
          </w:tcPr>
          <w:p>
            <w:pPr>
              <w:pStyle w:val="TableParagraph"/>
              <w:spacing w:line="153" w:lineRule="exact"/>
              <w:ind w:right="250"/>
              <w:jc w:val="right"/>
              <w:rPr>
                <w:sz w:val="14"/>
              </w:rPr>
            </w:pPr>
            <w:r>
              <w:rPr>
                <w:spacing w:val="-10"/>
                <w:sz w:val="14"/>
              </w:rPr>
              <w:t>-</w:t>
            </w:r>
          </w:p>
        </w:tc>
        <w:tc>
          <w:tcPr>
            <w:tcW w:w="1311" w:type="dxa"/>
          </w:tcPr>
          <w:p>
            <w:pPr>
              <w:pStyle w:val="TableParagraph"/>
              <w:spacing w:line="153" w:lineRule="exact"/>
              <w:ind w:right="334"/>
              <w:jc w:val="right"/>
              <w:rPr>
                <w:sz w:val="14"/>
              </w:rPr>
            </w:pPr>
            <w:r>
              <w:rPr>
                <w:spacing w:val="-5"/>
                <w:sz w:val="14"/>
              </w:rPr>
              <w:t>16</w:t>
            </w:r>
          </w:p>
        </w:tc>
        <w:tc>
          <w:tcPr>
            <w:tcW w:w="1291" w:type="dxa"/>
          </w:tcPr>
          <w:p>
            <w:pPr>
              <w:pStyle w:val="TableParagraph"/>
              <w:spacing w:line="153" w:lineRule="exact"/>
              <w:ind w:right="358"/>
              <w:jc w:val="right"/>
              <w:rPr>
                <w:sz w:val="14"/>
              </w:rPr>
            </w:pPr>
            <w:r>
              <w:rPr>
                <w:spacing w:val="-10"/>
                <w:sz w:val="14"/>
              </w:rPr>
              <w:t>3</w:t>
            </w:r>
          </w:p>
        </w:tc>
        <w:tc>
          <w:tcPr>
            <w:tcW w:w="1107" w:type="dxa"/>
          </w:tcPr>
          <w:p>
            <w:pPr>
              <w:pStyle w:val="TableParagraph"/>
              <w:spacing w:line="153" w:lineRule="exact"/>
              <w:ind w:right="158"/>
              <w:jc w:val="right"/>
              <w:rPr>
                <w:sz w:val="14"/>
              </w:rPr>
            </w:pPr>
            <w:r>
              <w:rPr>
                <w:spacing w:val="-10"/>
                <w:sz w:val="14"/>
              </w:rPr>
              <w:t>-</w:t>
            </w:r>
          </w:p>
        </w:tc>
        <w:tc>
          <w:tcPr>
            <w:tcW w:w="1271" w:type="dxa"/>
          </w:tcPr>
          <w:p>
            <w:pPr>
              <w:pStyle w:val="TableParagraph"/>
              <w:spacing w:line="153" w:lineRule="exact"/>
              <w:ind w:right="202"/>
              <w:jc w:val="right"/>
              <w:rPr>
                <w:sz w:val="14"/>
              </w:rPr>
            </w:pPr>
            <w:r>
              <w:rPr>
                <w:spacing w:val="-5"/>
                <w:sz w:val="14"/>
              </w:rPr>
              <w:t>19</w:t>
            </w:r>
          </w:p>
        </w:tc>
      </w:tr>
      <w:tr>
        <w:trPr>
          <w:trHeight w:val="187" w:hRule="atLeast"/>
        </w:trPr>
        <w:tc>
          <w:tcPr>
            <w:tcW w:w="4097" w:type="dxa"/>
            <w:shd w:val="clear" w:color="auto" w:fill="DAE3FA"/>
          </w:tcPr>
          <w:p>
            <w:pPr>
              <w:pStyle w:val="TableParagraph"/>
              <w:tabs>
                <w:tab w:pos="3670" w:val="right" w:leader="none"/>
              </w:tabs>
              <w:spacing w:line="140" w:lineRule="exact"/>
              <w:rPr>
                <w:sz w:val="14"/>
              </w:rPr>
            </w:pPr>
            <w:r>
              <w:rPr>
                <w:sz w:val="14"/>
              </w:rPr>
              <w:t>Pacific</w:t>
            </w:r>
            <w:r>
              <w:rPr>
                <w:spacing w:val="8"/>
                <w:sz w:val="14"/>
              </w:rPr>
              <w:t> </w:t>
            </w:r>
            <w:r>
              <w:rPr>
                <w:spacing w:val="-2"/>
                <w:sz w:val="14"/>
              </w:rPr>
              <w:t>Sales</w:t>
            </w:r>
            <w:r>
              <w:rPr>
                <w:rFonts w:ascii="Times New Roman"/>
                <w:sz w:val="14"/>
              </w:rPr>
              <w:tab/>
            </w:r>
            <w:r>
              <w:rPr>
                <w:spacing w:val="-5"/>
                <w:sz w:val="14"/>
              </w:rPr>
              <w:t>21</w:t>
            </w:r>
          </w:p>
        </w:tc>
        <w:tc>
          <w:tcPr>
            <w:tcW w:w="1163" w:type="dxa"/>
            <w:shd w:val="clear" w:color="auto" w:fill="DAE3FA"/>
          </w:tcPr>
          <w:p>
            <w:pPr>
              <w:pStyle w:val="TableParagraph"/>
              <w:spacing w:line="140" w:lineRule="exact"/>
              <w:ind w:right="280"/>
              <w:jc w:val="right"/>
              <w:rPr>
                <w:sz w:val="14"/>
              </w:rPr>
            </w:pPr>
            <w:r>
              <w:rPr>
                <w:spacing w:val="-10"/>
                <w:sz w:val="14"/>
              </w:rPr>
              <w:t>-</w:t>
            </w:r>
          </w:p>
        </w:tc>
        <w:tc>
          <w:tcPr>
            <w:tcW w:w="1237" w:type="dxa"/>
            <w:shd w:val="clear" w:color="auto" w:fill="DAE3FA"/>
          </w:tcPr>
          <w:p>
            <w:pPr>
              <w:pStyle w:val="TableParagraph"/>
              <w:spacing w:line="140" w:lineRule="exact"/>
              <w:ind w:right="250"/>
              <w:jc w:val="right"/>
              <w:rPr>
                <w:sz w:val="14"/>
              </w:rPr>
            </w:pPr>
            <w:r>
              <w:rPr>
                <w:spacing w:val="-10"/>
                <w:sz w:val="14"/>
              </w:rPr>
              <w:t>-</w:t>
            </w:r>
          </w:p>
        </w:tc>
        <w:tc>
          <w:tcPr>
            <w:tcW w:w="1311" w:type="dxa"/>
            <w:shd w:val="clear" w:color="auto" w:fill="DAE3FA"/>
          </w:tcPr>
          <w:p>
            <w:pPr>
              <w:pStyle w:val="TableParagraph"/>
              <w:spacing w:line="140" w:lineRule="exact"/>
              <w:ind w:right="334"/>
              <w:jc w:val="right"/>
              <w:rPr>
                <w:sz w:val="14"/>
              </w:rPr>
            </w:pPr>
            <w:r>
              <w:rPr>
                <w:spacing w:val="-5"/>
                <w:sz w:val="14"/>
              </w:rPr>
              <w:t>21</w:t>
            </w:r>
          </w:p>
        </w:tc>
        <w:tc>
          <w:tcPr>
            <w:tcW w:w="1291" w:type="dxa"/>
            <w:shd w:val="clear" w:color="auto" w:fill="DAE3FA"/>
          </w:tcPr>
          <w:p>
            <w:pPr>
              <w:pStyle w:val="TableParagraph"/>
              <w:spacing w:line="140" w:lineRule="exact"/>
              <w:ind w:right="318"/>
              <w:jc w:val="right"/>
              <w:rPr>
                <w:sz w:val="14"/>
              </w:rPr>
            </w:pPr>
            <w:r>
              <w:rPr>
                <w:spacing w:val="-10"/>
                <w:sz w:val="14"/>
              </w:rPr>
              <w:t>-</w:t>
            </w:r>
          </w:p>
        </w:tc>
        <w:tc>
          <w:tcPr>
            <w:tcW w:w="1107" w:type="dxa"/>
            <w:shd w:val="clear" w:color="auto" w:fill="DAE3FA"/>
          </w:tcPr>
          <w:p>
            <w:pPr>
              <w:pStyle w:val="TableParagraph"/>
              <w:spacing w:line="140" w:lineRule="exact"/>
              <w:ind w:right="158"/>
              <w:jc w:val="right"/>
              <w:rPr>
                <w:sz w:val="14"/>
              </w:rPr>
            </w:pPr>
            <w:r>
              <w:rPr>
                <w:spacing w:val="-5"/>
                <w:sz w:val="14"/>
              </w:rPr>
              <w:t>(1)</w:t>
            </w:r>
          </w:p>
        </w:tc>
        <w:tc>
          <w:tcPr>
            <w:tcW w:w="1271" w:type="dxa"/>
            <w:shd w:val="clear" w:color="auto" w:fill="DAE3FA"/>
          </w:tcPr>
          <w:p>
            <w:pPr>
              <w:pStyle w:val="TableParagraph"/>
              <w:spacing w:line="140" w:lineRule="exact"/>
              <w:ind w:right="202"/>
              <w:jc w:val="right"/>
              <w:rPr>
                <w:sz w:val="14"/>
              </w:rPr>
            </w:pPr>
            <w:r>
              <w:rPr>
                <w:spacing w:val="-5"/>
                <w:sz w:val="14"/>
              </w:rPr>
              <w:t>20</w:t>
            </w:r>
          </w:p>
        </w:tc>
      </w:tr>
      <w:tr>
        <w:trPr>
          <w:trHeight w:val="186" w:hRule="atLeast"/>
        </w:trPr>
        <w:tc>
          <w:tcPr>
            <w:tcW w:w="4097" w:type="dxa"/>
          </w:tcPr>
          <w:p>
            <w:pPr>
              <w:pStyle w:val="TableParagraph"/>
              <w:tabs>
                <w:tab w:pos="3662" w:val="left" w:leader="none"/>
              </w:tabs>
              <w:spacing w:line="153" w:lineRule="exact"/>
              <w:rPr>
                <w:sz w:val="14"/>
              </w:rPr>
            </w:pPr>
            <w:r>
              <w:rPr>
                <w:spacing w:val="-2"/>
                <w:sz w:val="14"/>
              </w:rPr>
              <w:t>Yardbird</w:t>
            </w:r>
            <w:r>
              <w:rPr>
                <w:sz w:val="14"/>
              </w:rPr>
              <w:tab/>
            </w:r>
            <w:r>
              <w:rPr>
                <w:spacing w:val="-10"/>
                <w:position w:val="1"/>
                <w:sz w:val="14"/>
              </w:rPr>
              <w:t>-</w:t>
            </w:r>
          </w:p>
        </w:tc>
        <w:tc>
          <w:tcPr>
            <w:tcW w:w="1163" w:type="dxa"/>
            <w:tcBorders>
              <w:bottom w:val="single" w:sz="6" w:space="0" w:color="000000"/>
            </w:tcBorders>
          </w:tcPr>
          <w:p>
            <w:pPr>
              <w:pStyle w:val="TableParagraph"/>
              <w:spacing w:line="140" w:lineRule="exact"/>
              <w:ind w:right="320"/>
              <w:jc w:val="right"/>
              <w:rPr>
                <w:sz w:val="14"/>
              </w:rPr>
            </w:pPr>
            <w:r>
              <w:rPr>
                <w:spacing w:val="-10"/>
                <w:sz w:val="14"/>
              </w:rPr>
              <w:t>9</w:t>
            </w:r>
          </w:p>
        </w:tc>
        <w:tc>
          <w:tcPr>
            <w:tcW w:w="1237" w:type="dxa"/>
            <w:tcBorders>
              <w:bottom w:val="single" w:sz="6" w:space="0" w:color="000000"/>
            </w:tcBorders>
          </w:tcPr>
          <w:p>
            <w:pPr>
              <w:pStyle w:val="TableParagraph"/>
              <w:spacing w:line="140" w:lineRule="exact"/>
              <w:ind w:right="250"/>
              <w:jc w:val="right"/>
              <w:rPr>
                <w:sz w:val="14"/>
              </w:rPr>
            </w:pPr>
            <w:r>
              <w:rPr>
                <w:spacing w:val="-10"/>
                <w:sz w:val="14"/>
              </w:rPr>
              <w:t>-</w:t>
            </w:r>
          </w:p>
        </w:tc>
        <w:tc>
          <w:tcPr>
            <w:tcW w:w="1311" w:type="dxa"/>
            <w:tcBorders>
              <w:bottom w:val="single" w:sz="6" w:space="0" w:color="000000"/>
            </w:tcBorders>
          </w:tcPr>
          <w:p>
            <w:pPr>
              <w:pStyle w:val="TableParagraph"/>
              <w:spacing w:line="140" w:lineRule="exact"/>
              <w:ind w:right="334"/>
              <w:jc w:val="right"/>
              <w:rPr>
                <w:sz w:val="14"/>
              </w:rPr>
            </w:pPr>
            <w:r>
              <w:rPr>
                <w:spacing w:val="-10"/>
                <w:sz w:val="14"/>
              </w:rPr>
              <w:t>9</w:t>
            </w:r>
          </w:p>
        </w:tc>
        <w:tc>
          <w:tcPr>
            <w:tcW w:w="1291" w:type="dxa"/>
            <w:tcBorders>
              <w:bottom w:val="single" w:sz="6" w:space="0" w:color="000000"/>
            </w:tcBorders>
          </w:tcPr>
          <w:p>
            <w:pPr>
              <w:pStyle w:val="TableParagraph"/>
              <w:spacing w:line="140" w:lineRule="exact"/>
              <w:ind w:right="358"/>
              <w:jc w:val="right"/>
              <w:rPr>
                <w:sz w:val="14"/>
              </w:rPr>
            </w:pPr>
            <w:r>
              <w:rPr>
                <w:spacing w:val="-10"/>
                <w:sz w:val="14"/>
              </w:rPr>
              <w:t>5</w:t>
            </w:r>
          </w:p>
        </w:tc>
        <w:tc>
          <w:tcPr>
            <w:tcW w:w="1107" w:type="dxa"/>
            <w:tcBorders>
              <w:bottom w:val="single" w:sz="6" w:space="0" w:color="000000"/>
            </w:tcBorders>
          </w:tcPr>
          <w:p>
            <w:pPr>
              <w:pStyle w:val="TableParagraph"/>
              <w:spacing w:line="140" w:lineRule="exact"/>
              <w:ind w:right="158"/>
              <w:jc w:val="right"/>
              <w:rPr>
                <w:sz w:val="14"/>
              </w:rPr>
            </w:pPr>
            <w:r>
              <w:rPr>
                <w:spacing w:val="-10"/>
                <w:sz w:val="14"/>
              </w:rPr>
              <w:t>-</w:t>
            </w:r>
          </w:p>
        </w:tc>
        <w:tc>
          <w:tcPr>
            <w:tcW w:w="1271" w:type="dxa"/>
            <w:tcBorders>
              <w:bottom w:val="single" w:sz="6" w:space="0" w:color="000000"/>
            </w:tcBorders>
          </w:tcPr>
          <w:p>
            <w:pPr>
              <w:pStyle w:val="TableParagraph"/>
              <w:spacing w:line="140" w:lineRule="exact"/>
              <w:ind w:right="202"/>
              <w:jc w:val="right"/>
              <w:rPr>
                <w:sz w:val="14"/>
              </w:rPr>
            </w:pPr>
            <w:r>
              <w:rPr>
                <w:spacing w:val="-5"/>
                <w:sz w:val="14"/>
              </w:rPr>
              <w:t>14</w:t>
            </w:r>
          </w:p>
        </w:tc>
      </w:tr>
      <w:tr>
        <w:trPr>
          <w:trHeight w:val="157" w:hRule="atLeast"/>
        </w:trPr>
        <w:tc>
          <w:tcPr>
            <w:tcW w:w="4097" w:type="dxa"/>
            <w:shd w:val="clear" w:color="auto" w:fill="DAE3FA"/>
          </w:tcPr>
          <w:p>
            <w:pPr>
              <w:pStyle w:val="TableParagraph"/>
              <w:tabs>
                <w:tab w:pos="3670" w:val="right" w:leader="none"/>
              </w:tabs>
              <w:spacing w:line="138" w:lineRule="exact"/>
              <w:rPr>
                <w:sz w:val="14"/>
              </w:rPr>
            </w:pPr>
            <w:r>
              <w:rPr>
                <w:sz w:val="14"/>
              </w:rPr>
              <w:t>Total</w:t>
            </w:r>
            <w:r>
              <w:rPr>
                <w:spacing w:val="4"/>
                <w:sz w:val="14"/>
              </w:rPr>
              <w:t> </w:t>
            </w:r>
            <w:r>
              <w:rPr>
                <w:sz w:val="14"/>
              </w:rPr>
              <w:t>Domestic</w:t>
            </w:r>
            <w:r>
              <w:rPr>
                <w:spacing w:val="4"/>
                <w:sz w:val="14"/>
              </w:rPr>
              <w:t> </w:t>
            </w:r>
            <w:r>
              <w:rPr>
                <w:sz w:val="14"/>
              </w:rPr>
              <w:t>segment</w:t>
            </w:r>
            <w:r>
              <w:rPr>
                <w:spacing w:val="4"/>
                <w:sz w:val="14"/>
              </w:rPr>
              <w:t> </w:t>
            </w:r>
            <w:r>
              <w:rPr>
                <w:spacing w:val="-2"/>
                <w:sz w:val="14"/>
              </w:rPr>
              <w:t>stores</w:t>
            </w:r>
            <w:r>
              <w:rPr>
                <w:rFonts w:ascii="Times New Roman"/>
                <w:sz w:val="14"/>
              </w:rPr>
              <w:tab/>
            </w:r>
            <w:r>
              <w:rPr>
                <w:spacing w:val="-5"/>
                <w:position w:val="1"/>
                <w:sz w:val="14"/>
              </w:rPr>
              <w:t>991</w:t>
            </w:r>
          </w:p>
        </w:tc>
        <w:tc>
          <w:tcPr>
            <w:tcW w:w="1163" w:type="dxa"/>
            <w:tcBorders>
              <w:top w:val="single" w:sz="6" w:space="0" w:color="000000"/>
              <w:bottom w:val="double" w:sz="6" w:space="0" w:color="000000"/>
            </w:tcBorders>
            <w:shd w:val="clear" w:color="auto" w:fill="DAE3FA"/>
          </w:tcPr>
          <w:p>
            <w:pPr>
              <w:pStyle w:val="TableParagraph"/>
              <w:spacing w:line="126" w:lineRule="exact"/>
              <w:ind w:right="320"/>
              <w:jc w:val="right"/>
              <w:rPr>
                <w:sz w:val="14"/>
              </w:rPr>
            </w:pPr>
            <w:r>
              <w:rPr>
                <w:spacing w:val="-5"/>
                <w:sz w:val="14"/>
              </w:rPr>
              <w:t>13</w:t>
            </w:r>
          </w:p>
        </w:tc>
        <w:tc>
          <w:tcPr>
            <w:tcW w:w="1237" w:type="dxa"/>
            <w:tcBorders>
              <w:top w:val="single" w:sz="6" w:space="0" w:color="000000"/>
              <w:bottom w:val="double" w:sz="6" w:space="0" w:color="000000"/>
            </w:tcBorders>
            <w:shd w:val="clear" w:color="auto" w:fill="DAE3FA"/>
          </w:tcPr>
          <w:p>
            <w:pPr>
              <w:pStyle w:val="TableParagraph"/>
              <w:spacing w:line="126" w:lineRule="exact"/>
              <w:ind w:right="250"/>
              <w:jc w:val="right"/>
              <w:rPr>
                <w:sz w:val="14"/>
              </w:rPr>
            </w:pPr>
            <w:r>
              <w:rPr>
                <w:spacing w:val="-4"/>
                <w:sz w:val="14"/>
              </w:rPr>
              <w:t>(20)</w:t>
            </w:r>
          </w:p>
        </w:tc>
        <w:tc>
          <w:tcPr>
            <w:tcW w:w="1311" w:type="dxa"/>
            <w:tcBorders>
              <w:top w:val="single" w:sz="6" w:space="0" w:color="000000"/>
              <w:bottom w:val="double" w:sz="6" w:space="0" w:color="000000"/>
            </w:tcBorders>
            <w:shd w:val="clear" w:color="auto" w:fill="DAE3FA"/>
          </w:tcPr>
          <w:p>
            <w:pPr>
              <w:pStyle w:val="TableParagraph"/>
              <w:spacing w:line="126" w:lineRule="exact"/>
              <w:ind w:right="334"/>
              <w:jc w:val="right"/>
              <w:rPr>
                <w:sz w:val="14"/>
              </w:rPr>
            </w:pPr>
            <w:r>
              <w:rPr>
                <w:spacing w:val="-5"/>
                <w:sz w:val="14"/>
              </w:rPr>
              <w:t>984</w:t>
            </w:r>
          </w:p>
        </w:tc>
        <w:tc>
          <w:tcPr>
            <w:tcW w:w="1291" w:type="dxa"/>
            <w:tcBorders>
              <w:top w:val="single" w:sz="6" w:space="0" w:color="000000"/>
              <w:bottom w:val="double" w:sz="6" w:space="0" w:color="000000"/>
            </w:tcBorders>
            <w:shd w:val="clear" w:color="auto" w:fill="DAE3FA"/>
          </w:tcPr>
          <w:p>
            <w:pPr>
              <w:pStyle w:val="TableParagraph"/>
              <w:spacing w:line="126" w:lineRule="exact"/>
              <w:ind w:right="358"/>
              <w:jc w:val="right"/>
              <w:rPr>
                <w:sz w:val="14"/>
              </w:rPr>
            </w:pPr>
            <w:r>
              <w:rPr>
                <w:spacing w:val="-10"/>
                <w:sz w:val="14"/>
              </w:rPr>
              <w:t>9</w:t>
            </w:r>
          </w:p>
        </w:tc>
        <w:tc>
          <w:tcPr>
            <w:tcW w:w="1107" w:type="dxa"/>
            <w:tcBorders>
              <w:top w:val="single" w:sz="6" w:space="0" w:color="000000"/>
              <w:bottom w:val="double" w:sz="6" w:space="0" w:color="000000"/>
            </w:tcBorders>
            <w:shd w:val="clear" w:color="auto" w:fill="DAE3FA"/>
          </w:tcPr>
          <w:p>
            <w:pPr>
              <w:pStyle w:val="TableParagraph"/>
              <w:spacing w:line="126" w:lineRule="exact"/>
              <w:ind w:right="158"/>
              <w:jc w:val="right"/>
              <w:rPr>
                <w:sz w:val="14"/>
              </w:rPr>
            </w:pPr>
            <w:r>
              <w:rPr>
                <w:spacing w:val="-4"/>
                <w:sz w:val="14"/>
              </w:rPr>
              <w:t>(15)</w:t>
            </w:r>
          </w:p>
        </w:tc>
        <w:tc>
          <w:tcPr>
            <w:tcW w:w="1271" w:type="dxa"/>
            <w:tcBorders>
              <w:top w:val="single" w:sz="6" w:space="0" w:color="000000"/>
              <w:bottom w:val="double" w:sz="6" w:space="0" w:color="000000"/>
            </w:tcBorders>
            <w:shd w:val="clear" w:color="auto" w:fill="DAE3FA"/>
          </w:tcPr>
          <w:p>
            <w:pPr>
              <w:pStyle w:val="TableParagraph"/>
              <w:spacing w:line="126" w:lineRule="exact"/>
              <w:ind w:left="828"/>
              <w:rPr>
                <w:sz w:val="14"/>
              </w:rPr>
            </w:pPr>
            <w:r>
              <w:rPr>
                <w:spacing w:val="-5"/>
                <w:sz w:val="14"/>
              </w:rPr>
              <w:t>978</w:t>
            </w:r>
          </w:p>
        </w:tc>
      </w:tr>
    </w:tbl>
    <w:p>
      <w:pPr>
        <w:pStyle w:val="ListParagraph"/>
        <w:numPr>
          <w:ilvl w:val="0"/>
          <w:numId w:val="3"/>
        </w:numPr>
        <w:tabs>
          <w:tab w:pos="482" w:val="left" w:leader="none"/>
        </w:tabs>
        <w:spacing w:line="240" w:lineRule="auto" w:before="39" w:after="0"/>
        <w:ind w:left="482" w:right="0" w:hanging="321"/>
        <w:jc w:val="left"/>
        <w:rPr>
          <w:sz w:val="12"/>
        </w:rPr>
      </w:pPr>
      <w:r>
        <w:rPr>
          <w:w w:val="105"/>
          <w:sz w:val="12"/>
        </w:rPr>
        <w:t>Excludes</w:t>
      </w:r>
      <w:r>
        <w:rPr>
          <w:spacing w:val="-4"/>
          <w:w w:val="105"/>
          <w:sz w:val="12"/>
        </w:rPr>
        <w:t> </w:t>
      </w:r>
      <w:r>
        <w:rPr>
          <w:w w:val="105"/>
          <w:sz w:val="12"/>
        </w:rPr>
        <w:t>stores</w:t>
      </w:r>
      <w:r>
        <w:rPr>
          <w:spacing w:val="-4"/>
          <w:w w:val="105"/>
          <w:sz w:val="12"/>
        </w:rPr>
        <w:t> </w:t>
      </w:r>
      <w:r>
        <w:rPr>
          <w:w w:val="105"/>
          <w:sz w:val="12"/>
        </w:rPr>
        <w:t>that</w:t>
      </w:r>
      <w:r>
        <w:rPr>
          <w:spacing w:val="-3"/>
          <w:w w:val="105"/>
          <w:sz w:val="12"/>
        </w:rPr>
        <w:t> </w:t>
      </w:r>
      <w:r>
        <w:rPr>
          <w:w w:val="105"/>
          <w:sz w:val="12"/>
        </w:rPr>
        <w:t>were</w:t>
      </w:r>
      <w:r>
        <w:rPr>
          <w:spacing w:val="-4"/>
          <w:w w:val="105"/>
          <w:sz w:val="12"/>
        </w:rPr>
        <w:t> </w:t>
      </w:r>
      <w:r>
        <w:rPr>
          <w:w w:val="105"/>
          <w:sz w:val="12"/>
        </w:rPr>
        <w:t>temporarily</w:t>
      </w:r>
      <w:r>
        <w:rPr>
          <w:spacing w:val="-3"/>
          <w:w w:val="105"/>
          <w:sz w:val="12"/>
        </w:rPr>
        <w:t> </w:t>
      </w:r>
      <w:r>
        <w:rPr>
          <w:w w:val="105"/>
          <w:sz w:val="12"/>
        </w:rPr>
        <w:t>closed</w:t>
      </w:r>
      <w:r>
        <w:rPr>
          <w:spacing w:val="-4"/>
          <w:w w:val="105"/>
          <w:sz w:val="12"/>
        </w:rPr>
        <w:t> </w:t>
      </w:r>
      <w:r>
        <w:rPr>
          <w:w w:val="105"/>
          <w:sz w:val="12"/>
        </w:rPr>
        <w:t>as</w:t>
      </w:r>
      <w:r>
        <w:rPr>
          <w:spacing w:val="-4"/>
          <w:w w:val="105"/>
          <w:sz w:val="12"/>
        </w:rPr>
        <w:t> </w:t>
      </w:r>
      <w:r>
        <w:rPr>
          <w:w w:val="105"/>
          <w:sz w:val="12"/>
        </w:rPr>
        <w:t>a</w:t>
      </w:r>
      <w:r>
        <w:rPr>
          <w:spacing w:val="-3"/>
          <w:w w:val="105"/>
          <w:sz w:val="12"/>
        </w:rPr>
        <w:t> </w:t>
      </w:r>
      <w:r>
        <w:rPr>
          <w:w w:val="105"/>
          <w:sz w:val="12"/>
        </w:rPr>
        <w:t>result</w:t>
      </w:r>
      <w:r>
        <w:rPr>
          <w:spacing w:val="-4"/>
          <w:w w:val="105"/>
          <w:sz w:val="12"/>
        </w:rPr>
        <w:t> </w:t>
      </w:r>
      <w:r>
        <w:rPr>
          <w:w w:val="105"/>
          <w:sz w:val="12"/>
        </w:rPr>
        <w:t>of</w:t>
      </w:r>
      <w:r>
        <w:rPr>
          <w:spacing w:val="-4"/>
          <w:w w:val="105"/>
          <w:sz w:val="12"/>
        </w:rPr>
        <w:t> </w:t>
      </w:r>
      <w:r>
        <w:rPr>
          <w:w w:val="105"/>
          <w:sz w:val="12"/>
        </w:rPr>
        <w:t>the</w:t>
      </w:r>
      <w:r>
        <w:rPr>
          <w:spacing w:val="-3"/>
          <w:w w:val="105"/>
          <w:sz w:val="12"/>
        </w:rPr>
        <w:t> </w:t>
      </w:r>
      <w:r>
        <w:rPr>
          <w:w w:val="105"/>
          <w:sz w:val="12"/>
        </w:rPr>
        <w:t>COVID-19</w:t>
      </w:r>
      <w:r>
        <w:rPr>
          <w:spacing w:val="-4"/>
          <w:w w:val="105"/>
          <w:sz w:val="12"/>
        </w:rPr>
        <w:t> </w:t>
      </w:r>
      <w:r>
        <w:rPr>
          <w:spacing w:val="-2"/>
          <w:w w:val="105"/>
          <w:sz w:val="12"/>
        </w:rPr>
        <w:t>pandemic.</w:t>
      </w:r>
    </w:p>
    <w:p>
      <w:pPr>
        <w:pStyle w:val="BodyText"/>
        <w:spacing w:before="29"/>
        <w:ind w:left="0"/>
        <w:rPr>
          <w:sz w:val="12"/>
        </w:rPr>
      </w:pPr>
    </w:p>
    <w:p>
      <w:pPr>
        <w:pStyle w:val="BodyText"/>
        <w:spacing w:line="228" w:lineRule="auto"/>
        <w:ind w:right="283"/>
      </w:pPr>
      <w:r>
        <w:rPr/>
        <w:t>We continuously monitor store performance as part of a market-driven, omnichannel strategy.</w:t>
      </w:r>
      <w:r>
        <w:rPr>
          <w:spacing w:val="-2"/>
        </w:rPr>
        <w:t> </w:t>
      </w:r>
      <w:r>
        <w:rPr/>
        <w:t>As we approach the expiration of leases, we evaluate various options for each location, including whether a store should remain open. In fiscal 2024, we currently expect to close approximately 20 to 30 Best Buy stores </w:t>
      </w:r>
      <w:r>
        <w:rPr/>
        <w:t>and to increase the number of Outlet Centers to approximately 30.</w:t>
      </w:r>
    </w:p>
    <w:p>
      <w:pPr>
        <w:pStyle w:val="BodyText"/>
        <w:spacing w:before="166"/>
      </w:pPr>
      <w:r>
        <w:rPr/>
        <w:t>Domestic segment revenue mix percentages and comparable sales percentage changes by revenue category were as </w:t>
      </w:r>
      <w:r>
        <w:rPr>
          <w:spacing w:val="-2"/>
        </w:rPr>
        <w:t>follows:</w:t>
      </w:r>
    </w:p>
    <w:p>
      <w:pPr>
        <w:pStyle w:val="BodyText"/>
        <w:spacing w:before="52"/>
        <w:ind w:left="0"/>
      </w:pPr>
    </w:p>
    <w:p>
      <w:pPr>
        <w:tabs>
          <w:tab w:pos="4933" w:val="left" w:leader="none"/>
          <w:tab w:pos="7615" w:val="left" w:leader="none"/>
          <w:tab w:pos="7870" w:val="left" w:leader="none"/>
          <w:tab w:pos="8789" w:val="left" w:leader="none"/>
          <w:tab w:pos="11637" w:val="left" w:leader="none"/>
        </w:tabs>
        <w:spacing w:before="1" w:after="29"/>
        <w:ind w:left="3808" w:right="0" w:firstLine="0"/>
        <w:jc w:val="left"/>
        <w:rPr>
          <w:b/>
          <w:sz w:val="14"/>
        </w:rPr>
      </w:pPr>
      <w:r>
        <w:rPr>
          <w:rFonts w:ascii="Times New Roman"/>
          <w:sz w:val="14"/>
          <w:u w:val="thick"/>
        </w:rPr>
        <w:tab/>
      </w:r>
      <w:r>
        <w:rPr>
          <w:b/>
          <w:sz w:val="14"/>
          <w:u w:val="thick"/>
        </w:rPr>
        <w:t>Revenue</w:t>
      </w:r>
      <w:r>
        <w:rPr>
          <w:b/>
          <w:spacing w:val="8"/>
          <w:sz w:val="14"/>
          <w:u w:val="thick"/>
        </w:rPr>
        <w:t> </w:t>
      </w:r>
      <w:r>
        <w:rPr>
          <w:b/>
          <w:sz w:val="14"/>
          <w:u w:val="thick"/>
        </w:rPr>
        <w:t>Mix</w:t>
      </w:r>
      <w:r>
        <w:rPr>
          <w:b/>
          <w:spacing w:val="8"/>
          <w:sz w:val="14"/>
          <w:u w:val="thick"/>
        </w:rPr>
        <w:t> </w:t>
      </w:r>
      <w:r>
        <w:rPr>
          <w:b/>
          <w:spacing w:val="-2"/>
          <w:sz w:val="14"/>
          <w:u w:val="thick"/>
        </w:rPr>
        <w:t>Summary</w:t>
      </w:r>
      <w:r>
        <w:rPr>
          <w:b/>
          <w:sz w:val="14"/>
          <w:u w:val="thick"/>
        </w:rPr>
        <w:tab/>
      </w:r>
      <w:r>
        <w:rPr>
          <w:b/>
          <w:sz w:val="14"/>
        </w:rPr>
        <w:tab/>
      </w:r>
      <w:r>
        <w:rPr>
          <w:rFonts w:ascii="Times New Roman"/>
          <w:sz w:val="14"/>
          <w:u w:val="thick"/>
        </w:rPr>
        <w:tab/>
      </w:r>
      <w:r>
        <w:rPr>
          <w:b/>
          <w:sz w:val="14"/>
          <w:u w:val="thick"/>
        </w:rPr>
        <w:t>Comparable</w:t>
      </w:r>
      <w:r>
        <w:rPr>
          <w:b/>
          <w:spacing w:val="11"/>
          <w:sz w:val="14"/>
          <w:u w:val="thick"/>
        </w:rPr>
        <w:t> </w:t>
      </w:r>
      <w:r>
        <w:rPr>
          <w:b/>
          <w:sz w:val="14"/>
          <w:u w:val="thick"/>
        </w:rPr>
        <w:t>Sales</w:t>
      </w:r>
      <w:r>
        <w:rPr>
          <w:b/>
          <w:spacing w:val="12"/>
          <w:sz w:val="14"/>
          <w:u w:val="thick"/>
        </w:rPr>
        <w:t> </w:t>
      </w:r>
      <w:r>
        <w:rPr>
          <w:b/>
          <w:spacing w:val="-2"/>
          <w:sz w:val="14"/>
          <w:u w:val="thick"/>
        </w:rPr>
        <w:t>Summary</w:t>
      </w:r>
      <w:r>
        <w:rPr>
          <w:b/>
          <w:sz w:val="14"/>
          <w:u w:val="thick"/>
        </w:rPr>
        <w:tab/>
      </w: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0"/>
        <w:gridCol w:w="2036"/>
        <w:gridCol w:w="719"/>
        <w:gridCol w:w="1310"/>
        <w:gridCol w:w="1078"/>
        <w:gridCol w:w="862"/>
        <w:gridCol w:w="1093"/>
        <w:gridCol w:w="949"/>
        <w:gridCol w:w="614"/>
      </w:tblGrid>
      <w:tr>
        <w:trPr>
          <w:trHeight w:val="168" w:hRule="atLeast"/>
        </w:trPr>
        <w:tc>
          <w:tcPr>
            <w:tcW w:w="2800" w:type="dxa"/>
          </w:tcPr>
          <w:p>
            <w:pPr>
              <w:pStyle w:val="TableParagraph"/>
              <w:rPr>
                <w:rFonts w:ascii="Times New Roman"/>
                <w:sz w:val="10"/>
              </w:rPr>
            </w:pPr>
          </w:p>
        </w:tc>
        <w:tc>
          <w:tcPr>
            <w:tcW w:w="2036" w:type="dxa"/>
            <w:tcBorders>
              <w:bottom w:val="single" w:sz="6" w:space="0" w:color="000000"/>
            </w:tcBorders>
          </w:tcPr>
          <w:p>
            <w:pPr>
              <w:pStyle w:val="TableParagraph"/>
              <w:spacing w:line="149" w:lineRule="exact"/>
              <w:ind w:right="136"/>
              <w:jc w:val="right"/>
              <w:rPr>
                <w:b/>
                <w:sz w:val="14"/>
              </w:rPr>
            </w:pPr>
            <w:r>
              <w:rPr>
                <w:b/>
                <w:spacing w:val="-4"/>
                <w:sz w:val="14"/>
              </w:rPr>
              <w:t>2023</w:t>
            </w:r>
          </w:p>
        </w:tc>
        <w:tc>
          <w:tcPr>
            <w:tcW w:w="719" w:type="dxa"/>
            <w:tcBorders>
              <w:bottom w:val="single" w:sz="6" w:space="0" w:color="000000"/>
            </w:tcBorders>
          </w:tcPr>
          <w:p>
            <w:pPr>
              <w:pStyle w:val="TableParagraph"/>
              <w:rPr>
                <w:rFonts w:ascii="Times New Roman"/>
                <w:sz w:val="10"/>
              </w:rPr>
            </w:pPr>
          </w:p>
        </w:tc>
        <w:tc>
          <w:tcPr>
            <w:tcW w:w="1310" w:type="dxa"/>
            <w:tcBorders>
              <w:bottom w:val="single" w:sz="6" w:space="0" w:color="000000"/>
            </w:tcBorders>
          </w:tcPr>
          <w:p>
            <w:pPr>
              <w:pStyle w:val="TableParagraph"/>
              <w:spacing w:line="149" w:lineRule="exact"/>
              <w:ind w:left="855"/>
              <w:rPr>
                <w:b/>
                <w:sz w:val="14"/>
              </w:rPr>
            </w:pPr>
            <w:r>
              <w:rPr>
                <w:b/>
                <w:spacing w:val="-4"/>
                <w:sz w:val="14"/>
              </w:rPr>
              <w:t>2022</w:t>
            </w:r>
          </w:p>
        </w:tc>
        <w:tc>
          <w:tcPr>
            <w:tcW w:w="1078" w:type="dxa"/>
            <w:tcBorders>
              <w:bottom w:val="single" w:sz="6" w:space="0" w:color="000000"/>
            </w:tcBorders>
          </w:tcPr>
          <w:p>
            <w:pPr>
              <w:pStyle w:val="TableParagraph"/>
              <w:rPr>
                <w:rFonts w:ascii="Times New Roman"/>
                <w:sz w:val="10"/>
              </w:rPr>
            </w:pPr>
          </w:p>
        </w:tc>
        <w:tc>
          <w:tcPr>
            <w:tcW w:w="862" w:type="dxa"/>
            <w:tcBorders>
              <w:bottom w:val="single" w:sz="6" w:space="0" w:color="000000"/>
            </w:tcBorders>
          </w:tcPr>
          <w:p>
            <w:pPr>
              <w:pStyle w:val="TableParagraph"/>
              <w:spacing w:line="149" w:lineRule="exact"/>
              <w:ind w:left="498"/>
              <w:rPr>
                <w:b/>
                <w:sz w:val="14"/>
              </w:rPr>
            </w:pPr>
            <w:r>
              <w:rPr>
                <w:b/>
                <w:spacing w:val="-4"/>
                <w:sz w:val="14"/>
              </w:rPr>
              <w:t>2023</w:t>
            </w:r>
          </w:p>
        </w:tc>
        <w:tc>
          <w:tcPr>
            <w:tcW w:w="1093" w:type="dxa"/>
            <w:tcBorders>
              <w:bottom w:val="single" w:sz="6" w:space="0" w:color="000000"/>
            </w:tcBorders>
          </w:tcPr>
          <w:p>
            <w:pPr>
              <w:pStyle w:val="TableParagraph"/>
              <w:rPr>
                <w:rFonts w:ascii="Times New Roman"/>
                <w:sz w:val="10"/>
              </w:rPr>
            </w:pPr>
          </w:p>
        </w:tc>
        <w:tc>
          <w:tcPr>
            <w:tcW w:w="949" w:type="dxa"/>
            <w:tcBorders>
              <w:bottom w:val="single" w:sz="6" w:space="0" w:color="000000"/>
            </w:tcBorders>
          </w:tcPr>
          <w:p>
            <w:pPr>
              <w:pStyle w:val="TableParagraph"/>
              <w:spacing w:line="149" w:lineRule="exact"/>
              <w:ind w:left="551"/>
              <w:rPr>
                <w:b/>
                <w:sz w:val="14"/>
              </w:rPr>
            </w:pPr>
            <w:r>
              <w:rPr>
                <w:b/>
                <w:spacing w:val="-4"/>
                <w:sz w:val="14"/>
              </w:rPr>
              <w:t>2022</w:t>
            </w:r>
          </w:p>
        </w:tc>
        <w:tc>
          <w:tcPr>
            <w:tcW w:w="614" w:type="dxa"/>
            <w:tcBorders>
              <w:bottom w:val="single" w:sz="6" w:space="0" w:color="000000"/>
            </w:tcBorders>
          </w:tcPr>
          <w:p>
            <w:pPr>
              <w:pStyle w:val="TableParagraph"/>
              <w:rPr>
                <w:rFonts w:ascii="Times New Roman"/>
                <w:sz w:val="10"/>
              </w:rPr>
            </w:pPr>
          </w:p>
        </w:tc>
      </w:tr>
      <w:tr>
        <w:trPr>
          <w:trHeight w:val="186" w:hRule="atLeast"/>
        </w:trPr>
        <w:tc>
          <w:tcPr>
            <w:tcW w:w="2800" w:type="dxa"/>
            <w:shd w:val="clear" w:color="auto" w:fill="DAE3FA"/>
          </w:tcPr>
          <w:p>
            <w:pPr>
              <w:pStyle w:val="TableParagraph"/>
              <w:spacing w:line="152" w:lineRule="exact" w:before="15"/>
              <w:rPr>
                <w:sz w:val="14"/>
              </w:rPr>
            </w:pPr>
            <w:r>
              <w:rPr>
                <w:sz w:val="14"/>
              </w:rPr>
              <w:t>Computing</w:t>
            </w:r>
            <w:r>
              <w:rPr>
                <w:spacing w:val="8"/>
                <w:sz w:val="14"/>
              </w:rPr>
              <w:t> </w:t>
            </w:r>
            <w:r>
              <w:rPr>
                <w:sz w:val="14"/>
              </w:rPr>
              <w:t>and</w:t>
            </w:r>
            <w:r>
              <w:rPr>
                <w:spacing w:val="9"/>
                <w:sz w:val="14"/>
              </w:rPr>
              <w:t> </w:t>
            </w:r>
            <w:r>
              <w:rPr>
                <w:sz w:val="14"/>
              </w:rPr>
              <w:t>Mobile</w:t>
            </w:r>
            <w:r>
              <w:rPr>
                <w:spacing w:val="9"/>
                <w:sz w:val="14"/>
              </w:rPr>
              <w:t> </w:t>
            </w:r>
            <w:r>
              <w:rPr>
                <w:spacing w:val="-2"/>
                <w:sz w:val="14"/>
              </w:rPr>
              <w:t>Phones</w:t>
            </w:r>
          </w:p>
        </w:tc>
        <w:tc>
          <w:tcPr>
            <w:tcW w:w="2036" w:type="dxa"/>
            <w:tcBorders>
              <w:top w:val="single" w:sz="6" w:space="0" w:color="000000"/>
            </w:tcBorders>
            <w:shd w:val="clear" w:color="auto" w:fill="DAE3FA"/>
          </w:tcPr>
          <w:p>
            <w:pPr>
              <w:pStyle w:val="TableParagraph"/>
              <w:rPr>
                <w:rFonts w:ascii="Times New Roman"/>
                <w:sz w:val="12"/>
              </w:rPr>
            </w:pPr>
          </w:p>
        </w:tc>
        <w:tc>
          <w:tcPr>
            <w:tcW w:w="719" w:type="dxa"/>
            <w:tcBorders>
              <w:top w:val="single" w:sz="6" w:space="0" w:color="000000"/>
            </w:tcBorders>
            <w:shd w:val="clear" w:color="auto" w:fill="DAE3FA"/>
          </w:tcPr>
          <w:p>
            <w:pPr>
              <w:pStyle w:val="TableParagraph"/>
              <w:spacing w:line="152" w:lineRule="exact" w:before="15"/>
              <w:ind w:right="110"/>
              <w:jc w:val="center"/>
              <w:rPr>
                <w:sz w:val="14"/>
              </w:rPr>
            </w:pPr>
            <w:r>
              <w:rPr>
                <w:sz w:val="14"/>
              </w:rPr>
              <w:t>43</w:t>
            </w:r>
            <w:r>
              <w:rPr>
                <w:spacing w:val="3"/>
                <w:sz w:val="14"/>
              </w:rPr>
              <w:t> </w:t>
            </w:r>
            <w:r>
              <w:rPr>
                <w:spacing w:val="-10"/>
                <w:sz w:val="14"/>
              </w:rPr>
              <w:t>%</w:t>
            </w:r>
          </w:p>
        </w:tc>
        <w:tc>
          <w:tcPr>
            <w:tcW w:w="1310" w:type="dxa"/>
            <w:tcBorders>
              <w:top w:val="single" w:sz="6" w:space="0" w:color="000000"/>
            </w:tcBorders>
            <w:shd w:val="clear" w:color="auto" w:fill="DAE3FA"/>
          </w:tcPr>
          <w:p>
            <w:pPr>
              <w:pStyle w:val="TableParagraph"/>
              <w:rPr>
                <w:rFonts w:ascii="Times New Roman"/>
                <w:sz w:val="12"/>
              </w:rPr>
            </w:pPr>
          </w:p>
        </w:tc>
        <w:tc>
          <w:tcPr>
            <w:tcW w:w="1078" w:type="dxa"/>
            <w:tcBorders>
              <w:top w:val="single" w:sz="6" w:space="0" w:color="000000"/>
            </w:tcBorders>
            <w:shd w:val="clear" w:color="auto" w:fill="DAE3FA"/>
          </w:tcPr>
          <w:p>
            <w:pPr>
              <w:pStyle w:val="TableParagraph"/>
              <w:spacing w:line="152" w:lineRule="exact" w:before="15"/>
              <w:ind w:right="607"/>
              <w:jc w:val="right"/>
              <w:rPr>
                <w:sz w:val="14"/>
              </w:rPr>
            </w:pPr>
            <w:r>
              <w:rPr>
                <w:sz w:val="14"/>
              </w:rPr>
              <w:t>44</w:t>
            </w:r>
            <w:r>
              <w:rPr>
                <w:spacing w:val="3"/>
                <w:sz w:val="14"/>
              </w:rPr>
              <w:t> </w:t>
            </w:r>
            <w:r>
              <w:rPr>
                <w:spacing w:val="-10"/>
                <w:sz w:val="14"/>
              </w:rPr>
              <w:t>%</w:t>
            </w:r>
          </w:p>
        </w:tc>
        <w:tc>
          <w:tcPr>
            <w:tcW w:w="862" w:type="dxa"/>
            <w:tcBorders>
              <w:top w:val="single" w:sz="6" w:space="0" w:color="000000"/>
            </w:tcBorders>
            <w:shd w:val="clear" w:color="auto" w:fill="DAE3FA"/>
          </w:tcPr>
          <w:p>
            <w:pPr>
              <w:pStyle w:val="TableParagraph"/>
              <w:rPr>
                <w:rFonts w:ascii="Times New Roman"/>
                <w:sz w:val="12"/>
              </w:rPr>
            </w:pPr>
          </w:p>
        </w:tc>
        <w:tc>
          <w:tcPr>
            <w:tcW w:w="1093" w:type="dxa"/>
            <w:tcBorders>
              <w:top w:val="single" w:sz="6" w:space="0" w:color="000000"/>
            </w:tcBorders>
            <w:shd w:val="clear" w:color="auto" w:fill="DAE3FA"/>
          </w:tcPr>
          <w:p>
            <w:pPr>
              <w:pStyle w:val="TableParagraph"/>
              <w:spacing w:line="152" w:lineRule="exact" w:before="15"/>
              <w:ind w:right="531"/>
              <w:jc w:val="right"/>
              <w:rPr>
                <w:sz w:val="14"/>
              </w:rPr>
            </w:pPr>
            <w:r>
              <w:rPr>
                <w:spacing w:val="-2"/>
                <w:sz w:val="14"/>
              </w:rPr>
              <w:t>(12.0)%</w:t>
            </w:r>
          </w:p>
        </w:tc>
        <w:tc>
          <w:tcPr>
            <w:tcW w:w="949" w:type="dxa"/>
            <w:tcBorders>
              <w:top w:val="single" w:sz="6" w:space="0" w:color="000000"/>
            </w:tcBorders>
            <w:shd w:val="clear" w:color="auto" w:fill="DAE3FA"/>
          </w:tcPr>
          <w:p>
            <w:pPr>
              <w:pStyle w:val="TableParagraph"/>
              <w:rPr>
                <w:rFonts w:ascii="Times New Roman"/>
                <w:sz w:val="12"/>
              </w:rPr>
            </w:pPr>
          </w:p>
        </w:tc>
        <w:tc>
          <w:tcPr>
            <w:tcW w:w="614" w:type="dxa"/>
            <w:tcBorders>
              <w:top w:val="single" w:sz="6" w:space="0" w:color="000000"/>
            </w:tcBorders>
            <w:shd w:val="clear" w:color="auto" w:fill="DAE3FA"/>
          </w:tcPr>
          <w:p>
            <w:pPr>
              <w:pStyle w:val="TableParagraph"/>
              <w:spacing w:line="152" w:lineRule="exact" w:before="15"/>
              <w:ind w:left="182"/>
              <w:rPr>
                <w:sz w:val="14"/>
              </w:rPr>
            </w:pPr>
            <w:r>
              <w:rPr>
                <w:sz w:val="14"/>
              </w:rPr>
              <w:t>5.1</w:t>
            </w:r>
            <w:r>
              <w:rPr>
                <w:spacing w:val="3"/>
                <w:sz w:val="14"/>
              </w:rPr>
              <w:t> </w:t>
            </w:r>
            <w:r>
              <w:rPr>
                <w:spacing w:val="-10"/>
                <w:sz w:val="14"/>
              </w:rPr>
              <w:t>%</w:t>
            </w:r>
          </w:p>
        </w:tc>
      </w:tr>
      <w:tr>
        <w:trPr>
          <w:trHeight w:val="191" w:hRule="atLeast"/>
        </w:trPr>
        <w:tc>
          <w:tcPr>
            <w:tcW w:w="2800" w:type="dxa"/>
          </w:tcPr>
          <w:p>
            <w:pPr>
              <w:pStyle w:val="TableParagraph"/>
              <w:spacing w:line="138" w:lineRule="exact" w:before="29"/>
              <w:rPr>
                <w:sz w:val="14"/>
              </w:rPr>
            </w:pPr>
            <w:r>
              <w:rPr>
                <w:sz w:val="14"/>
              </w:rPr>
              <w:t>Consumer</w:t>
            </w:r>
            <w:r>
              <w:rPr>
                <w:spacing w:val="12"/>
                <w:sz w:val="14"/>
              </w:rPr>
              <w:t> </w:t>
            </w:r>
            <w:r>
              <w:rPr>
                <w:spacing w:val="-2"/>
                <w:sz w:val="14"/>
              </w:rPr>
              <w:t>Electronics</w:t>
            </w:r>
          </w:p>
        </w:tc>
        <w:tc>
          <w:tcPr>
            <w:tcW w:w="2036" w:type="dxa"/>
          </w:tcPr>
          <w:p>
            <w:pPr>
              <w:pStyle w:val="TableParagraph"/>
              <w:rPr>
                <w:rFonts w:ascii="Times New Roman"/>
                <w:sz w:val="12"/>
              </w:rPr>
            </w:pPr>
          </w:p>
        </w:tc>
        <w:tc>
          <w:tcPr>
            <w:tcW w:w="719" w:type="dxa"/>
          </w:tcPr>
          <w:p>
            <w:pPr>
              <w:pStyle w:val="TableParagraph"/>
              <w:spacing w:line="138" w:lineRule="exact" w:before="29"/>
              <w:ind w:right="110"/>
              <w:jc w:val="center"/>
              <w:rPr>
                <w:sz w:val="14"/>
              </w:rPr>
            </w:pPr>
            <w:r>
              <w:rPr>
                <w:sz w:val="14"/>
              </w:rPr>
              <w:t>30</w:t>
            </w:r>
            <w:r>
              <w:rPr>
                <w:spacing w:val="3"/>
                <w:sz w:val="14"/>
              </w:rPr>
              <w:t> </w:t>
            </w:r>
            <w:r>
              <w:rPr>
                <w:spacing w:val="-10"/>
                <w:sz w:val="14"/>
              </w:rPr>
              <w:t>%</w:t>
            </w:r>
          </w:p>
        </w:tc>
        <w:tc>
          <w:tcPr>
            <w:tcW w:w="1310" w:type="dxa"/>
          </w:tcPr>
          <w:p>
            <w:pPr>
              <w:pStyle w:val="TableParagraph"/>
              <w:rPr>
                <w:rFonts w:ascii="Times New Roman"/>
                <w:sz w:val="12"/>
              </w:rPr>
            </w:pPr>
          </w:p>
        </w:tc>
        <w:tc>
          <w:tcPr>
            <w:tcW w:w="1078" w:type="dxa"/>
          </w:tcPr>
          <w:p>
            <w:pPr>
              <w:pStyle w:val="TableParagraph"/>
              <w:spacing w:line="138" w:lineRule="exact" w:before="29"/>
              <w:ind w:right="607"/>
              <w:jc w:val="right"/>
              <w:rPr>
                <w:sz w:val="14"/>
              </w:rPr>
            </w:pPr>
            <w:r>
              <w:rPr>
                <w:sz w:val="14"/>
              </w:rPr>
              <w:t>31</w:t>
            </w:r>
            <w:r>
              <w:rPr>
                <w:spacing w:val="3"/>
                <w:sz w:val="14"/>
              </w:rPr>
              <w:t> </w:t>
            </w:r>
            <w:r>
              <w:rPr>
                <w:spacing w:val="-10"/>
                <w:sz w:val="14"/>
              </w:rPr>
              <w:t>%</w:t>
            </w:r>
          </w:p>
        </w:tc>
        <w:tc>
          <w:tcPr>
            <w:tcW w:w="862" w:type="dxa"/>
          </w:tcPr>
          <w:p>
            <w:pPr>
              <w:pStyle w:val="TableParagraph"/>
              <w:rPr>
                <w:rFonts w:ascii="Times New Roman"/>
                <w:sz w:val="12"/>
              </w:rPr>
            </w:pPr>
          </w:p>
        </w:tc>
        <w:tc>
          <w:tcPr>
            <w:tcW w:w="1093" w:type="dxa"/>
          </w:tcPr>
          <w:p>
            <w:pPr>
              <w:pStyle w:val="TableParagraph"/>
              <w:spacing w:line="138" w:lineRule="exact" w:before="29"/>
              <w:ind w:right="531"/>
              <w:jc w:val="right"/>
              <w:rPr>
                <w:sz w:val="14"/>
              </w:rPr>
            </w:pPr>
            <w:r>
              <w:rPr>
                <w:spacing w:val="-2"/>
                <w:sz w:val="14"/>
              </w:rPr>
              <w:t>(12.2)%</w:t>
            </w:r>
          </w:p>
        </w:tc>
        <w:tc>
          <w:tcPr>
            <w:tcW w:w="949" w:type="dxa"/>
          </w:tcPr>
          <w:p>
            <w:pPr>
              <w:pStyle w:val="TableParagraph"/>
              <w:rPr>
                <w:rFonts w:ascii="Times New Roman"/>
                <w:sz w:val="12"/>
              </w:rPr>
            </w:pPr>
          </w:p>
        </w:tc>
        <w:tc>
          <w:tcPr>
            <w:tcW w:w="614" w:type="dxa"/>
          </w:tcPr>
          <w:p>
            <w:pPr>
              <w:pStyle w:val="TableParagraph"/>
              <w:spacing w:line="138" w:lineRule="exact" w:before="29"/>
              <w:ind w:left="103"/>
              <w:rPr>
                <w:sz w:val="14"/>
              </w:rPr>
            </w:pPr>
            <w:r>
              <w:rPr>
                <w:sz w:val="14"/>
              </w:rPr>
              <w:t>15.9</w:t>
            </w:r>
            <w:r>
              <w:rPr>
                <w:spacing w:val="5"/>
                <w:sz w:val="14"/>
              </w:rPr>
              <w:t> </w:t>
            </w:r>
            <w:r>
              <w:rPr>
                <w:spacing w:val="-10"/>
                <w:sz w:val="14"/>
              </w:rPr>
              <w:t>%</w:t>
            </w:r>
          </w:p>
        </w:tc>
      </w:tr>
      <w:tr>
        <w:trPr>
          <w:trHeight w:val="187" w:hRule="atLeast"/>
        </w:trPr>
        <w:tc>
          <w:tcPr>
            <w:tcW w:w="2800" w:type="dxa"/>
            <w:shd w:val="clear" w:color="auto" w:fill="DAE3FA"/>
          </w:tcPr>
          <w:p>
            <w:pPr>
              <w:pStyle w:val="TableParagraph"/>
              <w:spacing w:line="138" w:lineRule="exact" w:before="29"/>
              <w:rPr>
                <w:sz w:val="14"/>
              </w:rPr>
            </w:pPr>
            <w:r>
              <w:rPr>
                <w:spacing w:val="-2"/>
                <w:sz w:val="14"/>
              </w:rPr>
              <w:t>Appliances</w:t>
            </w:r>
          </w:p>
        </w:tc>
        <w:tc>
          <w:tcPr>
            <w:tcW w:w="2036" w:type="dxa"/>
            <w:shd w:val="clear" w:color="auto" w:fill="DAE3FA"/>
          </w:tcPr>
          <w:p>
            <w:pPr>
              <w:pStyle w:val="TableParagraph"/>
              <w:rPr>
                <w:rFonts w:ascii="Times New Roman"/>
                <w:sz w:val="12"/>
              </w:rPr>
            </w:pPr>
          </w:p>
        </w:tc>
        <w:tc>
          <w:tcPr>
            <w:tcW w:w="719" w:type="dxa"/>
            <w:shd w:val="clear" w:color="auto" w:fill="DAE3FA"/>
          </w:tcPr>
          <w:p>
            <w:pPr>
              <w:pStyle w:val="TableParagraph"/>
              <w:spacing w:line="138" w:lineRule="exact" w:before="29"/>
              <w:ind w:right="110"/>
              <w:jc w:val="center"/>
              <w:rPr>
                <w:sz w:val="14"/>
              </w:rPr>
            </w:pPr>
            <w:r>
              <w:rPr>
                <w:sz w:val="14"/>
              </w:rPr>
              <w:t>15</w:t>
            </w:r>
            <w:r>
              <w:rPr>
                <w:spacing w:val="3"/>
                <w:sz w:val="14"/>
              </w:rPr>
              <w:t> </w:t>
            </w:r>
            <w:r>
              <w:rPr>
                <w:spacing w:val="-10"/>
                <w:sz w:val="14"/>
              </w:rPr>
              <w:t>%</w:t>
            </w:r>
          </w:p>
        </w:tc>
        <w:tc>
          <w:tcPr>
            <w:tcW w:w="1310" w:type="dxa"/>
            <w:shd w:val="clear" w:color="auto" w:fill="DAE3FA"/>
          </w:tcPr>
          <w:p>
            <w:pPr>
              <w:pStyle w:val="TableParagraph"/>
              <w:rPr>
                <w:rFonts w:ascii="Times New Roman"/>
                <w:sz w:val="12"/>
              </w:rPr>
            </w:pPr>
          </w:p>
        </w:tc>
        <w:tc>
          <w:tcPr>
            <w:tcW w:w="1078" w:type="dxa"/>
            <w:shd w:val="clear" w:color="auto" w:fill="DAE3FA"/>
          </w:tcPr>
          <w:p>
            <w:pPr>
              <w:pStyle w:val="TableParagraph"/>
              <w:spacing w:line="138" w:lineRule="exact" w:before="29"/>
              <w:ind w:right="607"/>
              <w:jc w:val="right"/>
              <w:rPr>
                <w:sz w:val="14"/>
              </w:rPr>
            </w:pPr>
            <w:r>
              <w:rPr>
                <w:sz w:val="14"/>
              </w:rPr>
              <w:t>14</w:t>
            </w:r>
            <w:r>
              <w:rPr>
                <w:spacing w:val="3"/>
                <w:sz w:val="14"/>
              </w:rPr>
              <w:t> </w:t>
            </w:r>
            <w:r>
              <w:rPr>
                <w:spacing w:val="-10"/>
                <w:sz w:val="14"/>
              </w:rPr>
              <w:t>%</w:t>
            </w:r>
          </w:p>
        </w:tc>
        <w:tc>
          <w:tcPr>
            <w:tcW w:w="862" w:type="dxa"/>
            <w:shd w:val="clear" w:color="auto" w:fill="DAE3FA"/>
          </w:tcPr>
          <w:p>
            <w:pPr>
              <w:pStyle w:val="TableParagraph"/>
              <w:rPr>
                <w:rFonts w:ascii="Times New Roman"/>
                <w:sz w:val="12"/>
              </w:rPr>
            </w:pPr>
          </w:p>
        </w:tc>
        <w:tc>
          <w:tcPr>
            <w:tcW w:w="1093" w:type="dxa"/>
            <w:shd w:val="clear" w:color="auto" w:fill="DAE3FA"/>
          </w:tcPr>
          <w:p>
            <w:pPr>
              <w:pStyle w:val="TableParagraph"/>
              <w:spacing w:line="138" w:lineRule="exact" w:before="29"/>
              <w:ind w:right="531"/>
              <w:jc w:val="right"/>
              <w:rPr>
                <w:sz w:val="14"/>
              </w:rPr>
            </w:pPr>
            <w:r>
              <w:rPr>
                <w:spacing w:val="-2"/>
                <w:sz w:val="14"/>
              </w:rPr>
              <w:t>(5.7)%</w:t>
            </w:r>
          </w:p>
        </w:tc>
        <w:tc>
          <w:tcPr>
            <w:tcW w:w="949" w:type="dxa"/>
            <w:shd w:val="clear" w:color="auto" w:fill="DAE3FA"/>
          </w:tcPr>
          <w:p>
            <w:pPr>
              <w:pStyle w:val="TableParagraph"/>
              <w:rPr>
                <w:rFonts w:ascii="Times New Roman"/>
                <w:sz w:val="12"/>
              </w:rPr>
            </w:pPr>
          </w:p>
        </w:tc>
        <w:tc>
          <w:tcPr>
            <w:tcW w:w="614" w:type="dxa"/>
            <w:shd w:val="clear" w:color="auto" w:fill="DAE3FA"/>
          </w:tcPr>
          <w:p>
            <w:pPr>
              <w:pStyle w:val="TableParagraph"/>
              <w:spacing w:line="138" w:lineRule="exact" w:before="29"/>
              <w:ind w:left="103"/>
              <w:rPr>
                <w:sz w:val="14"/>
              </w:rPr>
            </w:pPr>
            <w:r>
              <w:rPr>
                <w:sz w:val="14"/>
              </w:rPr>
              <w:t>24.1</w:t>
            </w:r>
            <w:r>
              <w:rPr>
                <w:spacing w:val="5"/>
                <w:sz w:val="14"/>
              </w:rPr>
              <w:t> </w:t>
            </w:r>
            <w:r>
              <w:rPr>
                <w:spacing w:val="-10"/>
                <w:sz w:val="14"/>
              </w:rPr>
              <w:t>%</w:t>
            </w:r>
          </w:p>
        </w:tc>
      </w:tr>
      <w:tr>
        <w:trPr>
          <w:trHeight w:val="197" w:hRule="atLeast"/>
        </w:trPr>
        <w:tc>
          <w:tcPr>
            <w:tcW w:w="2800" w:type="dxa"/>
          </w:tcPr>
          <w:p>
            <w:pPr>
              <w:pStyle w:val="TableParagraph"/>
              <w:spacing w:line="152" w:lineRule="exact" w:before="29"/>
              <w:rPr>
                <w:sz w:val="14"/>
              </w:rPr>
            </w:pPr>
            <w:r>
              <w:rPr>
                <w:spacing w:val="-2"/>
                <w:sz w:val="14"/>
              </w:rPr>
              <w:t>Entertainment</w:t>
            </w:r>
          </w:p>
        </w:tc>
        <w:tc>
          <w:tcPr>
            <w:tcW w:w="2036" w:type="dxa"/>
          </w:tcPr>
          <w:p>
            <w:pPr>
              <w:pStyle w:val="TableParagraph"/>
              <w:rPr>
                <w:rFonts w:ascii="Times New Roman"/>
                <w:sz w:val="14"/>
              </w:rPr>
            </w:pPr>
          </w:p>
        </w:tc>
        <w:tc>
          <w:tcPr>
            <w:tcW w:w="719" w:type="dxa"/>
          </w:tcPr>
          <w:p>
            <w:pPr>
              <w:pStyle w:val="TableParagraph"/>
              <w:spacing w:line="152" w:lineRule="exact" w:before="29"/>
              <w:ind w:left="80" w:right="110"/>
              <w:jc w:val="center"/>
              <w:rPr>
                <w:sz w:val="14"/>
              </w:rPr>
            </w:pPr>
            <w:r>
              <w:rPr>
                <w:sz w:val="14"/>
              </w:rPr>
              <w:t>6</w:t>
            </w:r>
            <w:r>
              <w:rPr>
                <w:spacing w:val="1"/>
                <w:sz w:val="14"/>
              </w:rPr>
              <w:t> </w:t>
            </w:r>
            <w:r>
              <w:rPr>
                <w:spacing w:val="-10"/>
                <w:sz w:val="14"/>
              </w:rPr>
              <w:t>%</w:t>
            </w:r>
          </w:p>
        </w:tc>
        <w:tc>
          <w:tcPr>
            <w:tcW w:w="1310" w:type="dxa"/>
          </w:tcPr>
          <w:p>
            <w:pPr>
              <w:pStyle w:val="TableParagraph"/>
              <w:rPr>
                <w:rFonts w:ascii="Times New Roman"/>
                <w:sz w:val="14"/>
              </w:rPr>
            </w:pPr>
          </w:p>
        </w:tc>
        <w:tc>
          <w:tcPr>
            <w:tcW w:w="1078" w:type="dxa"/>
          </w:tcPr>
          <w:p>
            <w:pPr>
              <w:pStyle w:val="TableParagraph"/>
              <w:spacing w:line="152" w:lineRule="exact" w:before="29"/>
              <w:ind w:right="607"/>
              <w:jc w:val="right"/>
              <w:rPr>
                <w:sz w:val="14"/>
              </w:rPr>
            </w:pPr>
            <w:r>
              <w:rPr>
                <w:sz w:val="14"/>
              </w:rPr>
              <w:t>6</w:t>
            </w:r>
            <w:r>
              <w:rPr>
                <w:spacing w:val="1"/>
                <w:sz w:val="14"/>
              </w:rPr>
              <w:t> </w:t>
            </w:r>
            <w:r>
              <w:rPr>
                <w:spacing w:val="-10"/>
                <w:sz w:val="14"/>
              </w:rPr>
              <w:t>%</w:t>
            </w:r>
          </w:p>
        </w:tc>
        <w:tc>
          <w:tcPr>
            <w:tcW w:w="862" w:type="dxa"/>
          </w:tcPr>
          <w:p>
            <w:pPr>
              <w:pStyle w:val="TableParagraph"/>
              <w:rPr>
                <w:rFonts w:ascii="Times New Roman"/>
                <w:sz w:val="14"/>
              </w:rPr>
            </w:pPr>
          </w:p>
        </w:tc>
        <w:tc>
          <w:tcPr>
            <w:tcW w:w="1093" w:type="dxa"/>
          </w:tcPr>
          <w:p>
            <w:pPr>
              <w:pStyle w:val="TableParagraph"/>
              <w:spacing w:line="152" w:lineRule="exact" w:before="29"/>
              <w:ind w:right="531"/>
              <w:jc w:val="right"/>
              <w:rPr>
                <w:sz w:val="14"/>
              </w:rPr>
            </w:pPr>
            <w:r>
              <w:rPr>
                <w:spacing w:val="-2"/>
                <w:sz w:val="14"/>
              </w:rPr>
              <w:t>(5.5)%</w:t>
            </w:r>
          </w:p>
        </w:tc>
        <w:tc>
          <w:tcPr>
            <w:tcW w:w="949" w:type="dxa"/>
          </w:tcPr>
          <w:p>
            <w:pPr>
              <w:pStyle w:val="TableParagraph"/>
              <w:rPr>
                <w:rFonts w:ascii="Times New Roman"/>
                <w:sz w:val="14"/>
              </w:rPr>
            </w:pPr>
          </w:p>
        </w:tc>
        <w:tc>
          <w:tcPr>
            <w:tcW w:w="614" w:type="dxa"/>
          </w:tcPr>
          <w:p>
            <w:pPr>
              <w:pStyle w:val="TableParagraph"/>
              <w:spacing w:line="152" w:lineRule="exact" w:before="29"/>
              <w:ind w:left="182"/>
              <w:rPr>
                <w:sz w:val="14"/>
              </w:rPr>
            </w:pPr>
            <w:r>
              <w:rPr>
                <w:sz w:val="14"/>
              </w:rPr>
              <w:t>7.4</w:t>
            </w:r>
            <w:r>
              <w:rPr>
                <w:spacing w:val="3"/>
                <w:sz w:val="14"/>
              </w:rPr>
              <w:t> </w:t>
            </w:r>
            <w:r>
              <w:rPr>
                <w:spacing w:val="-10"/>
                <w:sz w:val="14"/>
              </w:rPr>
              <w:t>%</w:t>
            </w:r>
          </w:p>
        </w:tc>
      </w:tr>
      <w:tr>
        <w:trPr>
          <w:trHeight w:val="191" w:hRule="atLeast"/>
        </w:trPr>
        <w:tc>
          <w:tcPr>
            <w:tcW w:w="2800" w:type="dxa"/>
            <w:shd w:val="clear" w:color="auto" w:fill="DAE3FA"/>
          </w:tcPr>
          <w:p>
            <w:pPr>
              <w:pStyle w:val="TableParagraph"/>
              <w:spacing w:line="138" w:lineRule="exact" w:before="29"/>
              <w:rPr>
                <w:sz w:val="14"/>
              </w:rPr>
            </w:pPr>
            <w:r>
              <w:rPr>
                <w:spacing w:val="-2"/>
                <w:sz w:val="14"/>
              </w:rPr>
              <w:t>Services</w:t>
            </w:r>
          </w:p>
        </w:tc>
        <w:tc>
          <w:tcPr>
            <w:tcW w:w="2036" w:type="dxa"/>
            <w:shd w:val="clear" w:color="auto" w:fill="DAE3FA"/>
          </w:tcPr>
          <w:p>
            <w:pPr>
              <w:pStyle w:val="TableParagraph"/>
              <w:rPr>
                <w:rFonts w:ascii="Times New Roman"/>
                <w:sz w:val="12"/>
              </w:rPr>
            </w:pPr>
          </w:p>
        </w:tc>
        <w:tc>
          <w:tcPr>
            <w:tcW w:w="719" w:type="dxa"/>
            <w:shd w:val="clear" w:color="auto" w:fill="DAE3FA"/>
          </w:tcPr>
          <w:p>
            <w:pPr>
              <w:pStyle w:val="TableParagraph"/>
              <w:spacing w:line="138" w:lineRule="exact" w:before="29"/>
              <w:ind w:left="80" w:right="110"/>
              <w:jc w:val="center"/>
              <w:rPr>
                <w:sz w:val="14"/>
              </w:rPr>
            </w:pPr>
            <w:r>
              <w:rPr>
                <w:sz w:val="14"/>
              </w:rPr>
              <w:t>5</w:t>
            </w:r>
            <w:r>
              <w:rPr>
                <w:spacing w:val="1"/>
                <w:sz w:val="14"/>
              </w:rPr>
              <w:t> </w:t>
            </w:r>
            <w:r>
              <w:rPr>
                <w:spacing w:val="-10"/>
                <w:sz w:val="14"/>
              </w:rPr>
              <w:t>%</w:t>
            </w:r>
          </w:p>
        </w:tc>
        <w:tc>
          <w:tcPr>
            <w:tcW w:w="1310" w:type="dxa"/>
            <w:shd w:val="clear" w:color="auto" w:fill="DAE3FA"/>
          </w:tcPr>
          <w:p>
            <w:pPr>
              <w:pStyle w:val="TableParagraph"/>
              <w:rPr>
                <w:rFonts w:ascii="Times New Roman"/>
                <w:sz w:val="12"/>
              </w:rPr>
            </w:pPr>
          </w:p>
        </w:tc>
        <w:tc>
          <w:tcPr>
            <w:tcW w:w="1078" w:type="dxa"/>
            <w:shd w:val="clear" w:color="auto" w:fill="DAE3FA"/>
          </w:tcPr>
          <w:p>
            <w:pPr>
              <w:pStyle w:val="TableParagraph"/>
              <w:spacing w:line="138" w:lineRule="exact" w:before="29"/>
              <w:ind w:right="607"/>
              <w:jc w:val="right"/>
              <w:rPr>
                <w:sz w:val="14"/>
              </w:rPr>
            </w:pPr>
            <w:r>
              <w:rPr>
                <w:sz w:val="14"/>
              </w:rPr>
              <w:t>5</w:t>
            </w:r>
            <w:r>
              <w:rPr>
                <w:spacing w:val="1"/>
                <w:sz w:val="14"/>
              </w:rPr>
              <w:t> </w:t>
            </w:r>
            <w:r>
              <w:rPr>
                <w:spacing w:val="-10"/>
                <w:sz w:val="14"/>
              </w:rPr>
              <w:t>%</w:t>
            </w:r>
          </w:p>
        </w:tc>
        <w:tc>
          <w:tcPr>
            <w:tcW w:w="862" w:type="dxa"/>
            <w:shd w:val="clear" w:color="auto" w:fill="DAE3FA"/>
          </w:tcPr>
          <w:p>
            <w:pPr>
              <w:pStyle w:val="TableParagraph"/>
              <w:rPr>
                <w:rFonts w:ascii="Times New Roman"/>
                <w:sz w:val="12"/>
              </w:rPr>
            </w:pPr>
          </w:p>
        </w:tc>
        <w:tc>
          <w:tcPr>
            <w:tcW w:w="1093" w:type="dxa"/>
            <w:shd w:val="clear" w:color="auto" w:fill="DAE3FA"/>
          </w:tcPr>
          <w:p>
            <w:pPr>
              <w:pStyle w:val="TableParagraph"/>
              <w:spacing w:line="138" w:lineRule="exact" w:before="29"/>
              <w:ind w:right="531"/>
              <w:jc w:val="right"/>
              <w:rPr>
                <w:sz w:val="14"/>
              </w:rPr>
            </w:pPr>
            <w:r>
              <w:rPr>
                <w:spacing w:val="-2"/>
                <w:sz w:val="14"/>
              </w:rPr>
              <w:t>(2.5)%</w:t>
            </w:r>
          </w:p>
        </w:tc>
        <w:tc>
          <w:tcPr>
            <w:tcW w:w="949" w:type="dxa"/>
            <w:shd w:val="clear" w:color="auto" w:fill="DAE3FA"/>
          </w:tcPr>
          <w:p>
            <w:pPr>
              <w:pStyle w:val="TableParagraph"/>
              <w:rPr>
                <w:rFonts w:ascii="Times New Roman"/>
                <w:sz w:val="12"/>
              </w:rPr>
            </w:pPr>
          </w:p>
        </w:tc>
        <w:tc>
          <w:tcPr>
            <w:tcW w:w="614" w:type="dxa"/>
            <w:shd w:val="clear" w:color="auto" w:fill="DAE3FA"/>
          </w:tcPr>
          <w:p>
            <w:pPr>
              <w:pStyle w:val="TableParagraph"/>
              <w:spacing w:line="138" w:lineRule="exact" w:before="29"/>
              <w:ind w:left="182"/>
              <w:rPr>
                <w:sz w:val="14"/>
              </w:rPr>
            </w:pPr>
            <w:r>
              <w:rPr>
                <w:sz w:val="14"/>
              </w:rPr>
              <w:t>5.9</w:t>
            </w:r>
            <w:r>
              <w:rPr>
                <w:spacing w:val="3"/>
                <w:sz w:val="14"/>
              </w:rPr>
              <w:t> </w:t>
            </w:r>
            <w:r>
              <w:rPr>
                <w:spacing w:val="-10"/>
                <w:sz w:val="14"/>
              </w:rPr>
              <w:t>%</w:t>
            </w:r>
          </w:p>
        </w:tc>
      </w:tr>
      <w:tr>
        <w:trPr>
          <w:trHeight w:val="194" w:hRule="atLeast"/>
        </w:trPr>
        <w:tc>
          <w:tcPr>
            <w:tcW w:w="2800" w:type="dxa"/>
          </w:tcPr>
          <w:p>
            <w:pPr>
              <w:pStyle w:val="TableParagraph"/>
              <w:spacing w:line="149" w:lineRule="exact" w:before="29"/>
              <w:rPr>
                <w:sz w:val="14"/>
              </w:rPr>
            </w:pPr>
            <w:r>
              <w:rPr>
                <w:spacing w:val="-2"/>
                <w:sz w:val="14"/>
              </w:rPr>
              <w:t>Other</w:t>
            </w:r>
          </w:p>
        </w:tc>
        <w:tc>
          <w:tcPr>
            <w:tcW w:w="2036" w:type="dxa"/>
          </w:tcPr>
          <w:p>
            <w:pPr>
              <w:pStyle w:val="TableParagraph"/>
              <w:rPr>
                <w:rFonts w:ascii="Times New Roman"/>
                <w:sz w:val="12"/>
              </w:rPr>
            </w:pPr>
          </w:p>
        </w:tc>
        <w:tc>
          <w:tcPr>
            <w:tcW w:w="719" w:type="dxa"/>
          </w:tcPr>
          <w:p>
            <w:pPr>
              <w:pStyle w:val="TableParagraph"/>
              <w:spacing w:before="16"/>
              <w:ind w:left="80" w:right="110"/>
              <w:jc w:val="center"/>
              <w:rPr>
                <w:sz w:val="14"/>
              </w:rPr>
            </w:pPr>
            <w:r>
              <w:rPr>
                <w:sz w:val="14"/>
              </w:rPr>
              <w:t>1</w:t>
            </w:r>
            <w:r>
              <w:rPr>
                <w:spacing w:val="1"/>
                <w:sz w:val="14"/>
              </w:rPr>
              <w:t> </w:t>
            </w:r>
            <w:r>
              <w:rPr>
                <w:spacing w:val="-10"/>
                <w:sz w:val="14"/>
              </w:rPr>
              <w:t>%</w:t>
            </w:r>
          </w:p>
        </w:tc>
        <w:tc>
          <w:tcPr>
            <w:tcW w:w="1310" w:type="dxa"/>
          </w:tcPr>
          <w:p>
            <w:pPr>
              <w:pStyle w:val="TableParagraph"/>
              <w:rPr>
                <w:rFonts w:ascii="Times New Roman"/>
                <w:sz w:val="12"/>
              </w:rPr>
            </w:pPr>
          </w:p>
        </w:tc>
        <w:tc>
          <w:tcPr>
            <w:tcW w:w="1078" w:type="dxa"/>
          </w:tcPr>
          <w:p>
            <w:pPr>
              <w:pStyle w:val="TableParagraph"/>
              <w:spacing w:before="16"/>
              <w:ind w:right="607"/>
              <w:jc w:val="right"/>
              <w:rPr>
                <w:sz w:val="14"/>
              </w:rPr>
            </w:pPr>
            <w:r>
              <w:rPr>
                <w:sz w:val="14"/>
              </w:rPr>
              <w:t>-</w:t>
            </w:r>
            <w:r>
              <w:rPr>
                <w:spacing w:val="-10"/>
                <w:sz w:val="14"/>
              </w:rPr>
              <w:t>%</w:t>
            </w:r>
          </w:p>
        </w:tc>
        <w:tc>
          <w:tcPr>
            <w:tcW w:w="862" w:type="dxa"/>
          </w:tcPr>
          <w:p>
            <w:pPr>
              <w:pStyle w:val="TableParagraph"/>
              <w:rPr>
                <w:rFonts w:ascii="Times New Roman"/>
                <w:sz w:val="12"/>
              </w:rPr>
            </w:pPr>
          </w:p>
        </w:tc>
        <w:tc>
          <w:tcPr>
            <w:tcW w:w="1093" w:type="dxa"/>
          </w:tcPr>
          <w:p>
            <w:pPr>
              <w:pStyle w:val="TableParagraph"/>
              <w:spacing w:line="149" w:lineRule="exact" w:before="29"/>
              <w:ind w:right="531"/>
              <w:jc w:val="right"/>
              <w:rPr>
                <w:sz w:val="14"/>
              </w:rPr>
            </w:pPr>
            <w:r>
              <w:rPr>
                <w:sz w:val="14"/>
              </w:rPr>
              <w:t>1.6</w:t>
            </w:r>
            <w:r>
              <w:rPr>
                <w:spacing w:val="3"/>
                <w:sz w:val="14"/>
              </w:rPr>
              <w:t> </w:t>
            </w:r>
            <w:r>
              <w:rPr>
                <w:spacing w:val="-10"/>
                <w:sz w:val="14"/>
              </w:rPr>
              <w:t>%</w:t>
            </w:r>
          </w:p>
        </w:tc>
        <w:tc>
          <w:tcPr>
            <w:tcW w:w="949" w:type="dxa"/>
          </w:tcPr>
          <w:p>
            <w:pPr>
              <w:pStyle w:val="TableParagraph"/>
              <w:rPr>
                <w:rFonts w:ascii="Times New Roman"/>
                <w:sz w:val="12"/>
              </w:rPr>
            </w:pPr>
          </w:p>
        </w:tc>
        <w:tc>
          <w:tcPr>
            <w:tcW w:w="614" w:type="dxa"/>
          </w:tcPr>
          <w:p>
            <w:pPr>
              <w:pStyle w:val="TableParagraph"/>
              <w:spacing w:line="149" w:lineRule="exact" w:before="29"/>
              <w:ind w:right="8"/>
              <w:jc w:val="center"/>
              <w:rPr>
                <w:sz w:val="14"/>
              </w:rPr>
            </w:pPr>
            <w:r>
              <w:rPr>
                <w:spacing w:val="-5"/>
                <w:sz w:val="14"/>
              </w:rPr>
              <w:t>N/A</w:t>
            </w:r>
          </w:p>
        </w:tc>
      </w:tr>
      <w:tr>
        <w:trPr>
          <w:trHeight w:val="175" w:hRule="atLeast"/>
        </w:trPr>
        <w:tc>
          <w:tcPr>
            <w:tcW w:w="2800" w:type="dxa"/>
            <w:shd w:val="clear" w:color="auto" w:fill="DAE3FA"/>
          </w:tcPr>
          <w:p>
            <w:pPr>
              <w:pStyle w:val="TableParagraph"/>
              <w:spacing w:line="152" w:lineRule="exact" w:before="15"/>
              <w:rPr>
                <w:sz w:val="14"/>
              </w:rPr>
            </w:pPr>
            <w:r>
              <w:rPr>
                <w:spacing w:val="-2"/>
                <w:sz w:val="14"/>
              </w:rPr>
              <w:t>Total</w:t>
            </w:r>
          </w:p>
        </w:tc>
        <w:tc>
          <w:tcPr>
            <w:tcW w:w="2755" w:type="dxa"/>
            <w:gridSpan w:val="2"/>
            <w:shd w:val="clear" w:color="auto" w:fill="DAE3FA"/>
          </w:tcPr>
          <w:p>
            <w:pPr>
              <w:pStyle w:val="TableParagraph"/>
              <w:tabs>
                <w:tab w:pos="2096" w:val="left" w:leader="none"/>
              </w:tabs>
              <w:spacing w:before="2"/>
              <w:ind w:left="846"/>
              <w:rPr>
                <w:sz w:val="14"/>
              </w:rPr>
            </w:pPr>
            <w:r>
              <w:rPr>
                <w:rFonts w:ascii="Times New Roman"/>
                <w:sz w:val="14"/>
                <w:u w:val="single"/>
              </w:rPr>
              <w:tab/>
            </w:r>
            <w:r>
              <w:rPr>
                <w:sz w:val="14"/>
                <w:u w:val="single"/>
              </w:rPr>
              <w:t>100</w:t>
            </w:r>
            <w:r>
              <w:rPr>
                <w:spacing w:val="4"/>
                <w:sz w:val="14"/>
                <w:u w:val="single"/>
              </w:rPr>
              <w:t> </w:t>
            </w:r>
            <w:r>
              <w:rPr>
                <w:spacing w:val="-10"/>
                <w:sz w:val="14"/>
                <w:u w:val="single"/>
              </w:rPr>
              <w:t>%</w:t>
            </w:r>
            <w:r>
              <w:rPr>
                <w:spacing w:val="80"/>
                <w:sz w:val="14"/>
                <w:u w:val="single"/>
              </w:rPr>
              <w:t> </w:t>
            </w:r>
          </w:p>
        </w:tc>
        <w:tc>
          <w:tcPr>
            <w:tcW w:w="2388" w:type="dxa"/>
            <w:gridSpan w:val="2"/>
            <w:shd w:val="clear" w:color="auto" w:fill="DAE3FA"/>
          </w:tcPr>
          <w:p>
            <w:pPr>
              <w:pStyle w:val="TableParagraph"/>
              <w:tabs>
                <w:tab w:pos="1372" w:val="left" w:leader="none"/>
              </w:tabs>
              <w:spacing w:before="2"/>
              <w:ind w:left="129"/>
              <w:rPr>
                <w:sz w:val="14"/>
              </w:rPr>
            </w:pPr>
            <w:r>
              <w:rPr>
                <w:rFonts w:ascii="Times New Roman"/>
                <w:sz w:val="14"/>
                <w:u w:val="single"/>
              </w:rPr>
              <w:tab/>
            </w:r>
            <w:r>
              <w:rPr>
                <w:sz w:val="14"/>
                <w:u w:val="single"/>
              </w:rPr>
              <w:t>100</w:t>
            </w:r>
            <w:r>
              <w:rPr>
                <w:spacing w:val="4"/>
                <w:sz w:val="14"/>
                <w:u w:val="single"/>
              </w:rPr>
              <w:t> </w:t>
            </w:r>
            <w:r>
              <w:rPr>
                <w:spacing w:val="-10"/>
                <w:sz w:val="14"/>
                <w:u w:val="single"/>
              </w:rPr>
              <w:t>%</w:t>
            </w:r>
            <w:r>
              <w:rPr>
                <w:spacing w:val="80"/>
                <w:sz w:val="14"/>
                <w:u w:val="single"/>
              </w:rPr>
              <w:t> </w:t>
            </w:r>
          </w:p>
        </w:tc>
        <w:tc>
          <w:tcPr>
            <w:tcW w:w="1955" w:type="dxa"/>
            <w:gridSpan w:val="2"/>
            <w:shd w:val="clear" w:color="auto" w:fill="DAE3FA"/>
          </w:tcPr>
          <w:p>
            <w:pPr>
              <w:pStyle w:val="TableParagraph"/>
              <w:spacing w:line="152" w:lineRule="exact" w:before="15"/>
              <w:ind w:left="920"/>
              <w:rPr>
                <w:sz w:val="14"/>
              </w:rPr>
            </w:pPr>
            <w:r>
              <w:rPr>
                <w:spacing w:val="-2"/>
                <w:sz w:val="14"/>
              </w:rPr>
              <w:t>(10.3)%</w:t>
            </w:r>
          </w:p>
        </w:tc>
        <w:tc>
          <w:tcPr>
            <w:tcW w:w="1563" w:type="dxa"/>
            <w:gridSpan w:val="2"/>
            <w:shd w:val="clear" w:color="auto" w:fill="DAE3FA"/>
          </w:tcPr>
          <w:p>
            <w:pPr>
              <w:pStyle w:val="TableParagraph"/>
              <w:spacing w:line="152" w:lineRule="exact" w:before="15"/>
              <w:ind w:right="63"/>
              <w:jc w:val="right"/>
              <w:rPr>
                <w:sz w:val="14"/>
              </w:rPr>
            </w:pPr>
            <w:r>
              <w:rPr>
                <w:sz w:val="14"/>
              </w:rPr>
              <w:t>11.0</w:t>
            </w:r>
            <w:r>
              <w:rPr>
                <w:spacing w:val="-6"/>
                <w:sz w:val="14"/>
              </w:rPr>
              <w:t> </w:t>
            </w:r>
            <w:r>
              <w:rPr>
                <w:spacing w:val="-10"/>
                <w:sz w:val="14"/>
              </w:rPr>
              <w:t>%</w:t>
            </w:r>
          </w:p>
        </w:tc>
      </w:tr>
    </w:tbl>
    <w:p>
      <w:pPr>
        <w:tabs>
          <w:tab w:pos="5845" w:val="left" w:leader="none"/>
        </w:tabs>
        <w:spacing w:line="20" w:lineRule="exact"/>
        <w:ind w:left="3808" w:right="0" w:firstLine="0"/>
        <w:rPr>
          <w:sz w:val="2"/>
        </w:rPr>
      </w:pPr>
      <w:r>
        <w:rPr>
          <w:sz w:val="2"/>
        </w:rPr>
        <mc:AlternateContent>
          <mc:Choice Requires="wps">
            <w:drawing>
              <wp:inline distT="0" distB="0" distL="0" distR="0">
                <wp:extent cx="1132205" cy="8890"/>
                <wp:effectExtent l="0" t="0" r="0" b="0"/>
                <wp:docPr id="116" name="Group 116"/>
                <wp:cNvGraphicFramePr>
                  <a:graphicFrameLocks/>
                </wp:cNvGraphicFramePr>
                <a:graphic>
                  <a:graphicData uri="http://schemas.microsoft.com/office/word/2010/wordprocessingGroup">
                    <wpg:wgp>
                      <wpg:cNvPr id="116" name="Group 116"/>
                      <wpg:cNvGrpSpPr/>
                      <wpg:grpSpPr>
                        <a:xfrm>
                          <a:off x="0" y="0"/>
                          <a:ext cx="1132205" cy="8890"/>
                          <a:chExt cx="1132205" cy="8890"/>
                        </a:xfrm>
                      </wpg:grpSpPr>
                      <wps:wsp>
                        <wps:cNvPr id="117" name="Graphic 117"/>
                        <wps:cNvSpPr/>
                        <wps:spPr>
                          <a:xfrm>
                            <a:off x="-3" y="3"/>
                            <a:ext cx="1132205" cy="8890"/>
                          </a:xfrm>
                          <a:custGeom>
                            <a:avLst/>
                            <a:gdLst/>
                            <a:ahLst/>
                            <a:cxnLst/>
                            <a:rect l="l" t="t" r="r" b="b"/>
                            <a:pathLst>
                              <a:path w="1132205" h="8890">
                                <a:moveTo>
                                  <a:pt x="1132179" y="0"/>
                                </a:moveTo>
                                <a:lnTo>
                                  <a:pt x="970432" y="0"/>
                                </a:lnTo>
                                <a:lnTo>
                                  <a:pt x="0" y="0"/>
                                </a:lnTo>
                                <a:lnTo>
                                  <a:pt x="0" y="8509"/>
                                </a:lnTo>
                                <a:lnTo>
                                  <a:pt x="970432" y="8509"/>
                                </a:lnTo>
                                <a:lnTo>
                                  <a:pt x="1132179" y="8509"/>
                                </a:lnTo>
                                <a:lnTo>
                                  <a:pt x="113217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9.15pt;height:.7pt;mso-position-horizontal-relative:char;mso-position-vertical-relative:line" id="docshapegroup114" coordorigin="0,0" coordsize="1783,14">
                <v:shape style="position:absolute;left:0;top:0;width:1783;height:14" id="docshape115" coordorigin="0,0" coordsize="1783,14" path="m1783,0l1528,0,0,0,0,13,1528,13,1783,13,1783,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1123950" cy="8890"/>
                <wp:effectExtent l="0" t="0" r="0" b="0"/>
                <wp:docPr id="118" name="Group 118"/>
                <wp:cNvGraphicFramePr>
                  <a:graphicFrameLocks/>
                </wp:cNvGraphicFramePr>
                <a:graphic>
                  <a:graphicData uri="http://schemas.microsoft.com/office/word/2010/wordprocessingGroup">
                    <wpg:wgp>
                      <wpg:cNvPr id="118" name="Group 118"/>
                      <wpg:cNvGrpSpPr/>
                      <wpg:grpSpPr>
                        <a:xfrm>
                          <a:off x="0" y="0"/>
                          <a:ext cx="1123950" cy="8890"/>
                          <a:chExt cx="1123950" cy="8890"/>
                        </a:xfrm>
                      </wpg:grpSpPr>
                      <wps:wsp>
                        <wps:cNvPr id="119" name="Graphic 119"/>
                        <wps:cNvSpPr/>
                        <wps:spPr>
                          <a:xfrm>
                            <a:off x="-7" y="3"/>
                            <a:ext cx="1123950" cy="8890"/>
                          </a:xfrm>
                          <a:custGeom>
                            <a:avLst/>
                            <a:gdLst/>
                            <a:ahLst/>
                            <a:cxnLst/>
                            <a:rect l="l" t="t" r="r" b="b"/>
                            <a:pathLst>
                              <a:path w="1123950" h="8890">
                                <a:moveTo>
                                  <a:pt x="1123670" y="0"/>
                                </a:moveTo>
                                <a:lnTo>
                                  <a:pt x="970445" y="0"/>
                                </a:lnTo>
                                <a:lnTo>
                                  <a:pt x="0" y="0"/>
                                </a:lnTo>
                                <a:lnTo>
                                  <a:pt x="0" y="8509"/>
                                </a:lnTo>
                                <a:lnTo>
                                  <a:pt x="970445" y="8509"/>
                                </a:lnTo>
                                <a:lnTo>
                                  <a:pt x="1123670" y="8509"/>
                                </a:lnTo>
                                <a:lnTo>
                                  <a:pt x="112367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8.5pt;height:.7pt;mso-position-horizontal-relative:char;mso-position-vertical-relative:line" id="docshapegroup116" coordorigin="0,0" coordsize="1770,14">
                <v:shape style="position:absolute;left:-1;top:0;width:1770;height:14" id="docshape117" coordorigin="0,0" coordsize="1770,14" path="m1770,0l1528,0,0,0,0,13,1528,13,1770,13,1770,0xe" filled="true" fillcolor="#000000" stroked="false">
                  <v:path arrowok="t"/>
                  <v:fill type="solid"/>
                </v:shape>
              </v:group>
            </w:pict>
          </mc:Fallback>
        </mc:AlternateContent>
      </w:r>
      <w:r>
        <w:rPr>
          <w:sz w:val="2"/>
        </w:rPr>
      </w:r>
    </w:p>
    <w:p>
      <w:pPr>
        <w:pStyle w:val="BodyText"/>
        <w:spacing w:before="8"/>
        <w:ind w:left="0"/>
        <w:rPr>
          <w:b/>
          <w:sz w:val="14"/>
        </w:rPr>
      </w:pPr>
    </w:p>
    <w:p>
      <w:pPr>
        <w:pStyle w:val="BodyText"/>
      </w:pPr>
      <w:r>
        <w:rPr/>
        <w:t>Notable comparable sales changes by revenue category were as </w:t>
      </w:r>
      <w:r>
        <w:rPr>
          <w:spacing w:val="-2"/>
        </w:rPr>
        <w:t>follows:</w:t>
      </w:r>
    </w:p>
    <w:p>
      <w:pPr>
        <w:pStyle w:val="ListParagraph"/>
        <w:numPr>
          <w:ilvl w:val="1"/>
          <w:numId w:val="3"/>
        </w:numPr>
        <w:tabs>
          <w:tab w:pos="805" w:val="left" w:leader="none"/>
        </w:tabs>
        <w:spacing w:line="197" w:lineRule="exact" w:before="160" w:after="0"/>
        <w:ind w:left="805" w:right="0" w:hanging="322"/>
        <w:jc w:val="left"/>
        <w:rPr>
          <w:sz w:val="16"/>
        </w:rPr>
      </w:pPr>
      <w:r>
        <w:rPr>
          <w:b/>
          <w:sz w:val="16"/>
        </w:rPr>
        <w:t>Computing</w:t>
      </w:r>
      <w:r>
        <w:rPr>
          <w:b/>
          <w:spacing w:val="-2"/>
          <w:sz w:val="16"/>
        </w:rPr>
        <w:t> </w:t>
      </w:r>
      <w:r>
        <w:rPr>
          <w:b/>
          <w:sz w:val="16"/>
        </w:rPr>
        <w:t>and Mobile Phones:</w:t>
      </w:r>
      <w:r>
        <w:rPr>
          <w:b/>
          <w:spacing w:val="-3"/>
          <w:sz w:val="16"/>
        </w:rPr>
        <w:t> </w:t>
      </w:r>
      <w:r>
        <w:rPr>
          <w:sz w:val="16"/>
        </w:rPr>
        <w:t>The 12.0% comparable sales decline was driven primarily by computing, mobile phones, wearables and </w:t>
      </w:r>
      <w:r>
        <w:rPr>
          <w:spacing w:val="-2"/>
          <w:sz w:val="16"/>
        </w:rPr>
        <w:t>tablets.</w:t>
      </w:r>
    </w:p>
    <w:p>
      <w:pPr>
        <w:pStyle w:val="ListParagraph"/>
        <w:numPr>
          <w:ilvl w:val="1"/>
          <w:numId w:val="3"/>
        </w:numPr>
        <w:tabs>
          <w:tab w:pos="805" w:val="left" w:leader="none"/>
        </w:tabs>
        <w:spacing w:line="188" w:lineRule="exact" w:before="0" w:after="0"/>
        <w:ind w:left="805" w:right="0" w:hanging="322"/>
        <w:jc w:val="left"/>
        <w:rPr>
          <w:sz w:val="16"/>
        </w:rPr>
      </w:pPr>
      <w:r>
        <w:rPr>
          <w:b/>
          <w:sz w:val="16"/>
        </w:rPr>
        <w:t>Consumer</w:t>
      </w:r>
      <w:r>
        <w:rPr>
          <w:b/>
          <w:spacing w:val="-1"/>
          <w:sz w:val="16"/>
        </w:rPr>
        <w:t> </w:t>
      </w:r>
      <w:r>
        <w:rPr>
          <w:b/>
          <w:sz w:val="16"/>
        </w:rPr>
        <w:t>Electronics:</w:t>
      </w:r>
      <w:r>
        <w:rPr>
          <w:b/>
          <w:spacing w:val="-4"/>
          <w:sz w:val="16"/>
        </w:rPr>
        <w:t> </w:t>
      </w:r>
      <w:r>
        <w:rPr>
          <w:sz w:val="16"/>
        </w:rPr>
        <w:t>The 12.2%</w:t>
      </w:r>
      <w:r>
        <w:rPr>
          <w:spacing w:val="-1"/>
          <w:sz w:val="16"/>
        </w:rPr>
        <w:t> </w:t>
      </w:r>
      <w:r>
        <w:rPr>
          <w:sz w:val="16"/>
        </w:rPr>
        <w:t>comparable sales</w:t>
      </w:r>
      <w:r>
        <w:rPr>
          <w:spacing w:val="-1"/>
          <w:sz w:val="16"/>
        </w:rPr>
        <w:t> </w:t>
      </w:r>
      <w:r>
        <w:rPr>
          <w:sz w:val="16"/>
        </w:rPr>
        <w:t>decline was</w:t>
      </w:r>
      <w:r>
        <w:rPr>
          <w:spacing w:val="-1"/>
          <w:sz w:val="16"/>
        </w:rPr>
        <w:t> </w:t>
      </w:r>
      <w:r>
        <w:rPr>
          <w:sz w:val="16"/>
        </w:rPr>
        <w:t>driven</w:t>
      </w:r>
      <w:r>
        <w:rPr>
          <w:spacing w:val="-1"/>
          <w:sz w:val="16"/>
        </w:rPr>
        <w:t> </w:t>
      </w:r>
      <w:r>
        <w:rPr>
          <w:sz w:val="16"/>
        </w:rPr>
        <w:t>primarily by</w:t>
      </w:r>
      <w:r>
        <w:rPr>
          <w:spacing w:val="-1"/>
          <w:sz w:val="16"/>
        </w:rPr>
        <w:t> </w:t>
      </w:r>
      <w:r>
        <w:rPr>
          <w:sz w:val="16"/>
        </w:rPr>
        <w:t>home theater,</w:t>
      </w:r>
      <w:r>
        <w:rPr>
          <w:spacing w:val="-1"/>
          <w:sz w:val="16"/>
        </w:rPr>
        <w:t> </w:t>
      </w:r>
      <w:r>
        <w:rPr>
          <w:sz w:val="16"/>
        </w:rPr>
        <w:t>digital imaging</w:t>
      </w:r>
      <w:r>
        <w:rPr>
          <w:spacing w:val="-1"/>
          <w:sz w:val="16"/>
        </w:rPr>
        <w:t> </w:t>
      </w:r>
      <w:r>
        <w:rPr>
          <w:sz w:val="16"/>
        </w:rPr>
        <w:t>and </w:t>
      </w:r>
      <w:r>
        <w:rPr>
          <w:spacing w:val="-2"/>
          <w:sz w:val="16"/>
        </w:rPr>
        <w:t>headphones.</w:t>
      </w:r>
    </w:p>
    <w:p>
      <w:pPr>
        <w:pStyle w:val="ListParagraph"/>
        <w:numPr>
          <w:ilvl w:val="1"/>
          <w:numId w:val="3"/>
        </w:numPr>
        <w:tabs>
          <w:tab w:pos="805" w:val="left" w:leader="none"/>
        </w:tabs>
        <w:spacing w:line="194" w:lineRule="exact" w:before="0" w:after="0"/>
        <w:ind w:left="805" w:right="0" w:hanging="322"/>
        <w:jc w:val="left"/>
        <w:rPr>
          <w:sz w:val="16"/>
        </w:rPr>
      </w:pPr>
      <w:r>
        <w:rPr>
          <w:b/>
          <w:sz w:val="16"/>
        </w:rPr>
        <w:t>Appliances:</w:t>
      </w:r>
      <w:r>
        <w:rPr>
          <w:b/>
          <w:spacing w:val="-3"/>
          <w:sz w:val="16"/>
        </w:rPr>
        <w:t> </w:t>
      </w:r>
      <w:r>
        <w:rPr>
          <w:sz w:val="16"/>
        </w:rPr>
        <w:t>The 5.7% comparable sales decline was driven primarily by large </w:t>
      </w:r>
      <w:r>
        <w:rPr>
          <w:spacing w:val="-2"/>
          <w:sz w:val="16"/>
        </w:rPr>
        <w:t>appliances.</w:t>
      </w:r>
    </w:p>
    <w:p>
      <w:pPr>
        <w:pStyle w:val="ListParagraph"/>
        <w:numPr>
          <w:ilvl w:val="1"/>
          <w:numId w:val="3"/>
        </w:numPr>
        <w:tabs>
          <w:tab w:pos="805" w:val="left" w:leader="none"/>
        </w:tabs>
        <w:spacing w:line="194" w:lineRule="exact" w:before="0" w:after="0"/>
        <w:ind w:left="805" w:right="0" w:hanging="322"/>
        <w:jc w:val="left"/>
        <w:rPr>
          <w:sz w:val="16"/>
        </w:rPr>
      </w:pPr>
      <w:r>
        <w:rPr>
          <w:b/>
          <w:sz w:val="16"/>
        </w:rPr>
        <w:t>Entertainment:</w:t>
      </w:r>
      <w:r>
        <w:rPr>
          <w:b/>
          <w:spacing w:val="-3"/>
          <w:sz w:val="16"/>
        </w:rPr>
        <w:t> </w:t>
      </w:r>
      <w:r>
        <w:rPr>
          <w:sz w:val="16"/>
        </w:rPr>
        <w:t>The 5.5% comparable sales decline was driven primarily by virtual reality and gaming </w:t>
      </w:r>
      <w:r>
        <w:rPr>
          <w:spacing w:val="-2"/>
          <w:sz w:val="16"/>
        </w:rPr>
        <w:t>software.</w:t>
      </w:r>
    </w:p>
    <w:p>
      <w:pPr>
        <w:pStyle w:val="ListParagraph"/>
        <w:numPr>
          <w:ilvl w:val="1"/>
          <w:numId w:val="3"/>
        </w:numPr>
        <w:tabs>
          <w:tab w:pos="805" w:val="left" w:leader="none"/>
        </w:tabs>
        <w:spacing w:line="240" w:lineRule="auto" w:before="0" w:after="0"/>
        <w:ind w:left="805" w:right="324" w:hanging="322"/>
        <w:jc w:val="left"/>
        <w:rPr>
          <w:sz w:val="16"/>
        </w:rPr>
      </w:pPr>
      <w:r>
        <w:rPr>
          <w:b/>
          <w:sz w:val="16"/>
        </w:rPr>
        <w:t>Services:</w:t>
      </w:r>
      <w:r>
        <w:rPr>
          <w:b/>
          <w:spacing w:val="-3"/>
          <w:sz w:val="16"/>
        </w:rPr>
        <w:t> </w:t>
      </w:r>
      <w:r>
        <w:rPr>
          <w:sz w:val="16"/>
        </w:rPr>
        <w:t>The 2.5% comparable sales decline was driven primarily by the launch of our Best Buy</w:t>
      </w:r>
      <w:r>
        <w:rPr>
          <w:spacing w:val="-3"/>
          <w:sz w:val="16"/>
        </w:rPr>
        <w:t> </w:t>
      </w:r>
      <w:r>
        <w:rPr>
          <w:sz w:val="16"/>
        </w:rPr>
        <w:t>Totaltech membership offering that includes </w:t>
      </w:r>
      <w:r>
        <w:rPr>
          <w:sz w:val="16"/>
        </w:rPr>
        <w:t>benefits that were previously stand-alone revenue-generating services, such as warranty services.</w:t>
      </w:r>
    </w:p>
    <w:p>
      <w:pPr>
        <w:pStyle w:val="BodyText"/>
        <w:spacing w:line="228" w:lineRule="auto" w:before="175"/>
        <w:ind w:right="190"/>
      </w:pPr>
      <w:r>
        <w:rPr/>
        <w:t>Our gross profit rate decreased in fiscal 2023, primarily due to lower product margin rates, including increased promotions, lower services margin rates, driven </w:t>
      </w:r>
      <w:r>
        <w:rPr/>
        <w:t>by the</w:t>
      </w:r>
      <w:r>
        <w:rPr>
          <w:spacing w:val="-2"/>
        </w:rPr>
        <w:t> </w:t>
      </w:r>
      <w:r>
        <w:rPr/>
        <w:t>incremental</w:t>
      </w:r>
      <w:r>
        <w:rPr>
          <w:spacing w:val="-2"/>
        </w:rPr>
        <w:t> </w:t>
      </w:r>
      <w:r>
        <w:rPr/>
        <w:t>customer</w:t>
      </w:r>
      <w:r>
        <w:rPr>
          <w:spacing w:val="-2"/>
        </w:rPr>
        <w:t> </w:t>
      </w:r>
      <w:r>
        <w:rPr/>
        <w:t>benefits</w:t>
      </w:r>
      <w:r>
        <w:rPr>
          <w:spacing w:val="-2"/>
        </w:rPr>
        <w:t> </w:t>
      </w:r>
      <w:r>
        <w:rPr/>
        <w:t>and</w:t>
      </w:r>
      <w:r>
        <w:rPr>
          <w:spacing w:val="-2"/>
        </w:rPr>
        <w:t> </w:t>
      </w:r>
      <w:r>
        <w:rPr/>
        <w:t>associated</w:t>
      </w:r>
      <w:r>
        <w:rPr>
          <w:spacing w:val="-2"/>
        </w:rPr>
        <w:t> </w:t>
      </w:r>
      <w:r>
        <w:rPr/>
        <w:t>costs</w:t>
      </w:r>
      <w:r>
        <w:rPr>
          <w:spacing w:val="-2"/>
        </w:rPr>
        <w:t> </w:t>
      </w:r>
      <w:r>
        <w:rPr/>
        <w:t>from</w:t>
      </w:r>
      <w:r>
        <w:rPr>
          <w:spacing w:val="-2"/>
        </w:rPr>
        <w:t> </w:t>
      </w:r>
      <w:r>
        <w:rPr/>
        <w:t>our</w:t>
      </w:r>
      <w:r>
        <w:rPr>
          <w:spacing w:val="-2"/>
        </w:rPr>
        <w:t> </w:t>
      </w:r>
      <w:r>
        <w:rPr/>
        <w:t>Best</w:t>
      </w:r>
      <w:r>
        <w:rPr>
          <w:spacing w:val="-2"/>
        </w:rPr>
        <w:t> </w:t>
      </w:r>
      <w:r>
        <w:rPr/>
        <w:t>Buy</w:t>
      </w:r>
      <w:r>
        <w:rPr>
          <w:spacing w:val="-5"/>
        </w:rPr>
        <w:t> </w:t>
      </w:r>
      <w:r>
        <w:rPr/>
        <w:t>Totaltech</w:t>
      </w:r>
      <w:r>
        <w:rPr>
          <w:spacing w:val="-2"/>
        </w:rPr>
        <w:t> </w:t>
      </w:r>
      <w:r>
        <w:rPr/>
        <w:t>membership</w:t>
      </w:r>
      <w:r>
        <w:rPr>
          <w:spacing w:val="-2"/>
        </w:rPr>
        <w:t> </w:t>
      </w:r>
      <w:r>
        <w:rPr/>
        <w:t>offering</w:t>
      </w:r>
      <w:r>
        <w:rPr>
          <w:spacing w:val="-2"/>
        </w:rPr>
        <w:t> </w:t>
      </w:r>
      <w:r>
        <w:rPr/>
        <w:t>compared</w:t>
      </w:r>
      <w:r>
        <w:rPr>
          <w:spacing w:val="-2"/>
        </w:rPr>
        <w:t> </w:t>
      </w:r>
      <w:r>
        <w:rPr/>
        <w:t>to</w:t>
      </w:r>
      <w:r>
        <w:rPr>
          <w:spacing w:val="-2"/>
        </w:rPr>
        <w:t> </w:t>
      </w:r>
      <w:r>
        <w:rPr/>
        <w:t>our</w:t>
      </w:r>
      <w:r>
        <w:rPr>
          <w:spacing w:val="-2"/>
        </w:rPr>
        <w:t> </w:t>
      </w:r>
      <w:r>
        <w:rPr/>
        <w:t>previous</w:t>
      </w:r>
      <w:r>
        <w:rPr>
          <w:spacing w:val="-5"/>
        </w:rPr>
        <w:t> </w:t>
      </w:r>
      <w:r>
        <w:rPr/>
        <w:t>Total</w:t>
      </w:r>
      <w:r>
        <w:rPr>
          <w:spacing w:val="-5"/>
        </w:rPr>
        <w:t> </w:t>
      </w:r>
      <w:r>
        <w:rPr/>
        <w:t>Tech</w:t>
      </w:r>
      <w:r>
        <w:rPr>
          <w:spacing w:val="-2"/>
        </w:rPr>
        <w:t> </w:t>
      </w:r>
      <w:r>
        <w:rPr/>
        <w:t>Support</w:t>
      </w:r>
      <w:r>
        <w:rPr>
          <w:spacing w:val="-2"/>
        </w:rPr>
        <w:t> </w:t>
      </w:r>
      <w:r>
        <w:rPr/>
        <w:t>offer,</w:t>
      </w:r>
      <w:r>
        <w:rPr>
          <w:spacing w:val="-2"/>
        </w:rPr>
        <w:t> </w:t>
      </w:r>
      <w:r>
        <w:rPr/>
        <w:t>and higher supply chain costs. These decreases were partially offset by higher profit-sharing revenue from our private label and co-branded credit card arrangement and an approximately $30 million profit-sharing benefit from our services plan portfolio.</w:t>
      </w:r>
    </w:p>
    <w:p>
      <w:pPr>
        <w:pStyle w:val="BodyText"/>
        <w:spacing w:line="218" w:lineRule="auto" w:before="178"/>
        <w:ind w:right="283"/>
      </w:pPr>
      <w:r>
        <w:rPr/>
        <mc:AlternateContent>
          <mc:Choice Requires="wps">
            <w:drawing>
              <wp:anchor distT="0" distB="0" distL="0" distR="0" allowOverlap="1" layoutInCell="1" locked="0" behindDoc="1" simplePos="0" relativeHeight="479763456">
                <wp:simplePos x="0" y="0"/>
                <wp:positionH relativeFrom="page">
                  <wp:posOffset>229840</wp:posOffset>
                </wp:positionH>
                <wp:positionV relativeFrom="paragraph">
                  <wp:posOffset>319154</wp:posOffset>
                </wp:positionV>
                <wp:extent cx="3916045" cy="11938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3916045" cy="119380"/>
                        </a:xfrm>
                        <a:custGeom>
                          <a:avLst/>
                          <a:gdLst/>
                          <a:ahLst/>
                          <a:cxnLst/>
                          <a:rect l="l" t="t" r="r" b="b"/>
                          <a:pathLst>
                            <a:path w="3916045" h="119380">
                              <a:moveTo>
                                <a:pt x="3915805" y="119176"/>
                              </a:moveTo>
                              <a:lnTo>
                                <a:pt x="0" y="119176"/>
                              </a:lnTo>
                              <a:lnTo>
                                <a:pt x="0" y="0"/>
                              </a:lnTo>
                              <a:lnTo>
                                <a:pt x="3915805" y="0"/>
                              </a:lnTo>
                              <a:lnTo>
                                <a:pt x="3915805" y="119176"/>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18.097698pt;margin-top:25.130241pt;width:308.331149pt;height:9.383991pt;mso-position-horizontal-relative:page;mso-position-vertical-relative:paragraph;z-index:-23553024" id="docshape118" filled="true" fillcolor="#ffffff" stroked="false">
                <v:fill type="solid"/>
                <w10:wrap type="none"/>
              </v:rect>
            </w:pict>
          </mc:Fallback>
        </mc:AlternateContent>
      </w:r>
      <w:r>
        <w:rPr/>
        <w:t>Our SG&amp;A</w:t>
      </w:r>
      <w:r>
        <w:rPr>
          <w:spacing w:val="-9"/>
        </w:rPr>
        <w:t> </w:t>
      </w:r>
      <w:r>
        <w:rPr/>
        <w:t>decreased in fiscal 2023, primarily due to lower short-term incentive compensation expense of approximately $455 million compared to the prior </w:t>
      </w:r>
      <w:r>
        <w:rPr/>
        <w:t>year and decreased store payroll expenses. We were below the required thresholds for most short-term incentive compensation performance metrics in the current year while lapping short-term incentive amounts near maximum levels in the prior year.</w:t>
      </w:r>
    </w:p>
    <w:p>
      <w:pPr>
        <w:pStyle w:val="BodyText"/>
        <w:spacing w:line="228" w:lineRule="auto" w:before="175"/>
        <w:ind w:right="283"/>
      </w:pPr>
      <w:r>
        <w:rPr/>
        <w:t>The restructuring charges incurred in fiscal 2023 primarily related to employee termination benefits related to an enterprise-wide restructuring initiative that commenced in the second quarter of fiscal 2023 to better align our spending with critical strategies and operations, as well as optimize our cost structure. </w:t>
      </w:r>
      <w:r>
        <w:rPr/>
        <w:t>Refer to Note 3, </w:t>
      </w:r>
      <w:r>
        <w:rPr>
          <w:i/>
        </w:rPr>
        <w:t>Restructuring</w:t>
      </w:r>
      <w:r>
        <w:rPr/>
        <w:t>, of the Notes to Consolidated Financial Statements, included in Item 8, </w:t>
      </w:r>
      <w:r>
        <w:rPr>
          <w:i/>
        </w:rPr>
        <w:t>Financial Statements and Supplementary Data</w:t>
      </w:r>
      <w:r>
        <w:rPr/>
        <w:t>, of this</w:t>
      </w:r>
      <w:r>
        <w:rPr>
          <w:spacing w:val="-4"/>
        </w:rPr>
        <w:t> </w:t>
      </w:r>
      <w:r>
        <w:rPr/>
        <w:t>Annual Report on Form 10-K for additional information.</w:t>
      </w:r>
    </w:p>
    <w:p>
      <w:pPr>
        <w:pStyle w:val="BodyText"/>
        <w:spacing w:line="228" w:lineRule="auto" w:before="173"/>
        <w:ind w:right="283"/>
      </w:pPr>
      <w:r>
        <w:rPr/>
        <w:t>Our operating income rate decreased in fiscal 2023, primarily driven by the unfavorable gross profit rate described above and decreased leverage from </w:t>
      </w:r>
      <w:r>
        <w:rPr/>
        <w:t>lower sales volume on our fixed expenses, which resulted in an unfavorable SG&amp;A rate.</w:t>
      </w:r>
    </w:p>
    <w:p>
      <w:pPr>
        <w:pStyle w:val="BodyText"/>
        <w:spacing w:before="165"/>
        <w:ind w:left="0" w:right="1"/>
        <w:jc w:val="center"/>
      </w:pPr>
      <w:r>
        <w:rPr>
          <w:spacing w:val="-5"/>
        </w:rPr>
        <w:t>26</w:t>
      </w:r>
    </w:p>
    <w:p>
      <w:pPr>
        <w:pStyle w:val="BodyText"/>
        <w:spacing w:before="74"/>
        <w:ind w:left="0"/>
        <w:rPr>
          <w:sz w:val="20"/>
        </w:rPr>
      </w:pPr>
      <w:r>
        <w:rPr/>
        <mc:AlternateContent>
          <mc:Choice Requires="wps">
            <w:drawing>
              <wp:anchor distT="0" distB="0" distL="0" distR="0" allowOverlap="1" layoutInCell="1" locked="0" behindDoc="1" simplePos="0" relativeHeight="487604736">
                <wp:simplePos x="0" y="0"/>
                <wp:positionH relativeFrom="page">
                  <wp:posOffset>229840</wp:posOffset>
                </wp:positionH>
                <wp:positionV relativeFrom="paragraph">
                  <wp:posOffset>208267</wp:posOffset>
                </wp:positionV>
                <wp:extent cx="7287259" cy="17145"/>
                <wp:effectExtent l="0" t="0" r="0" b="0"/>
                <wp:wrapTopAndBottom/>
                <wp:docPr id="121" name="Group 121"/>
                <wp:cNvGraphicFramePr>
                  <a:graphicFrameLocks/>
                </wp:cNvGraphicFramePr>
                <a:graphic>
                  <a:graphicData uri="http://schemas.microsoft.com/office/word/2010/wordprocessingGroup">
                    <wpg:wgp>
                      <wpg:cNvPr id="121" name="Group 121"/>
                      <wpg:cNvGrpSpPr/>
                      <wpg:grpSpPr>
                        <a:xfrm>
                          <a:off x="0" y="0"/>
                          <a:ext cx="7287259" cy="17145"/>
                          <a:chExt cx="7287259" cy="17145"/>
                        </a:xfrm>
                      </wpg:grpSpPr>
                      <wps:wsp>
                        <wps:cNvPr id="122" name="Graphic 122"/>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123" name="Graphic 123"/>
                        <wps:cNvSpPr/>
                        <wps:spPr>
                          <a:xfrm>
                            <a:off x="-8" y="4"/>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124" name="Graphic 124"/>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711744;mso-wrap-distance-left:0;mso-wrap-distance-right:0" id="docshapegroup119" coordorigin="362,328" coordsize="11476,27">
                <v:rect style="position:absolute;left:361;top:327;width:11476;height:14" id="docshape120" filled="true" fillcolor="#999999" stroked="false">
                  <v:fill type="solid"/>
                </v:rect>
                <v:shape style="position:absolute;left:361;top:327;width:11476;height:27" id="docshape121" coordorigin="362,328" coordsize="11476,27" path="m11837,328l11824,341,362,341,362,355,11824,355,11837,355,11837,341,11837,328xe" filled="true" fillcolor="#ededed" stroked="false">
                  <v:path arrowok="t"/>
                  <v:fill type="solid"/>
                </v:shape>
                <v:shape style="position:absolute;left:361;top:327;width:14;height:27" id="docshape122" coordorigin="362,328" coordsize="14,27" path="m362,355l362,328,375,328,375,341,362,355xe" filled="true" fillcolor="#999999" stroked="false">
                  <v:path arrowok="t"/>
                  <v:fill type="solid"/>
                </v:shape>
                <w10:wrap type="topAndBottom"/>
              </v:group>
            </w:pict>
          </mc:Fallback>
        </mc:AlternateContent>
      </w:r>
    </w:p>
    <w:p>
      <w:pPr>
        <w:spacing w:after="0"/>
        <w:rPr>
          <w:sz w:val="20"/>
        </w:rPr>
        <w:sectPr>
          <w:type w:val="continuous"/>
          <w:pgSz w:w="12240" w:h="15840"/>
          <w:pgMar w:top="320" w:bottom="280" w:left="200" w:right="240"/>
        </w:sect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14"/>
        <w:gridCol w:w="549"/>
        <w:gridCol w:w="627"/>
        <w:gridCol w:w="691"/>
        <w:gridCol w:w="508"/>
        <w:gridCol w:w="627"/>
        <w:gridCol w:w="691"/>
        <w:gridCol w:w="509"/>
        <w:gridCol w:w="628"/>
        <w:gridCol w:w="629"/>
      </w:tblGrid>
      <w:tr>
        <w:trPr>
          <w:trHeight w:val="264" w:hRule="atLeast"/>
        </w:trPr>
        <w:tc>
          <w:tcPr>
            <w:tcW w:w="6014" w:type="dxa"/>
          </w:tcPr>
          <w:p>
            <w:pPr>
              <w:pStyle w:val="TableParagraph"/>
              <w:spacing w:line="180" w:lineRule="exact"/>
              <w:rPr>
                <w:i/>
                <w:sz w:val="16"/>
              </w:rPr>
            </w:pPr>
            <w:r>
              <w:rPr>
                <w:i/>
                <w:sz w:val="16"/>
              </w:rPr>
              <w:t>International </w:t>
            </w:r>
            <w:r>
              <w:rPr>
                <w:i/>
                <w:spacing w:val="-2"/>
                <w:sz w:val="16"/>
              </w:rPr>
              <w:t>Segment</w:t>
            </w:r>
          </w:p>
        </w:tc>
        <w:tc>
          <w:tcPr>
            <w:tcW w:w="5459" w:type="dxa"/>
            <w:gridSpan w:val="9"/>
          </w:tcPr>
          <w:p>
            <w:pPr>
              <w:pStyle w:val="TableParagraph"/>
              <w:rPr>
                <w:rFonts w:ascii="Times New Roman"/>
                <w:sz w:val="14"/>
              </w:rPr>
            </w:pPr>
          </w:p>
        </w:tc>
      </w:tr>
      <w:tr>
        <w:trPr>
          <w:trHeight w:val="671" w:hRule="atLeast"/>
        </w:trPr>
        <w:tc>
          <w:tcPr>
            <w:tcW w:w="6014" w:type="dxa"/>
            <w:tcBorders>
              <w:bottom w:val="single" w:sz="6" w:space="0" w:color="000000"/>
            </w:tcBorders>
          </w:tcPr>
          <w:p>
            <w:pPr>
              <w:pStyle w:val="TableParagraph"/>
              <w:spacing w:before="80"/>
              <w:rPr>
                <w:sz w:val="16"/>
              </w:rPr>
            </w:pPr>
            <w:r>
              <w:rPr>
                <w:sz w:val="16"/>
              </w:rPr>
              <w:t>Selected financial data for the International segment was as follows ($ in </w:t>
            </w:r>
            <w:r>
              <w:rPr>
                <w:spacing w:val="-2"/>
                <w:sz w:val="16"/>
              </w:rPr>
              <w:t>millions):</w:t>
            </w:r>
          </w:p>
          <w:p>
            <w:pPr>
              <w:pStyle w:val="TableParagraph"/>
              <w:spacing w:before="52"/>
              <w:rPr>
                <w:sz w:val="16"/>
              </w:rPr>
            </w:pPr>
          </w:p>
          <w:p>
            <w:pPr>
              <w:pStyle w:val="TableParagraph"/>
              <w:spacing w:line="151" w:lineRule="exact" w:before="1"/>
              <w:rPr>
                <w:b/>
                <w:sz w:val="14"/>
              </w:rPr>
            </w:pPr>
            <w:r>
              <w:rPr>
                <w:b/>
                <w:sz w:val="14"/>
              </w:rPr>
              <w:t>International</w:t>
            </w:r>
            <w:r>
              <w:rPr>
                <w:b/>
                <w:spacing w:val="15"/>
                <w:sz w:val="14"/>
              </w:rPr>
              <w:t> </w:t>
            </w:r>
            <w:r>
              <w:rPr>
                <w:b/>
                <w:sz w:val="14"/>
              </w:rPr>
              <w:t>Segment</w:t>
            </w:r>
            <w:r>
              <w:rPr>
                <w:b/>
                <w:spacing w:val="15"/>
                <w:sz w:val="14"/>
              </w:rPr>
              <w:t> </w:t>
            </w:r>
            <w:r>
              <w:rPr>
                <w:b/>
                <w:sz w:val="14"/>
              </w:rPr>
              <w:t>Performance</w:t>
            </w:r>
            <w:r>
              <w:rPr>
                <w:b/>
                <w:spacing w:val="15"/>
                <w:sz w:val="14"/>
              </w:rPr>
              <w:t> </w:t>
            </w:r>
            <w:r>
              <w:rPr>
                <w:b/>
                <w:spacing w:val="-2"/>
                <w:sz w:val="14"/>
              </w:rPr>
              <w:t>Summary</w:t>
            </w:r>
          </w:p>
        </w:tc>
        <w:tc>
          <w:tcPr>
            <w:tcW w:w="549" w:type="dxa"/>
            <w:tcBorders>
              <w:bottom w:val="single" w:sz="6" w:space="0" w:color="000000"/>
            </w:tcBorders>
          </w:tcPr>
          <w:p>
            <w:pPr>
              <w:pStyle w:val="TableParagraph"/>
              <w:rPr>
                <w:rFonts w:ascii="Times New Roman"/>
                <w:sz w:val="14"/>
              </w:rPr>
            </w:pPr>
          </w:p>
        </w:tc>
        <w:tc>
          <w:tcPr>
            <w:tcW w:w="627" w:type="dxa"/>
            <w:tcBorders>
              <w:bottom w:val="single" w:sz="6" w:space="0" w:color="000000"/>
            </w:tcBorders>
          </w:tcPr>
          <w:p>
            <w:pPr>
              <w:pStyle w:val="TableParagraph"/>
              <w:rPr>
                <w:sz w:val="14"/>
              </w:rPr>
            </w:pPr>
          </w:p>
          <w:p>
            <w:pPr>
              <w:pStyle w:val="TableParagraph"/>
              <w:rPr>
                <w:sz w:val="14"/>
              </w:rPr>
            </w:pPr>
          </w:p>
          <w:p>
            <w:pPr>
              <w:pStyle w:val="TableParagraph"/>
              <w:spacing w:before="17"/>
              <w:rPr>
                <w:sz w:val="14"/>
              </w:rPr>
            </w:pPr>
          </w:p>
          <w:p>
            <w:pPr>
              <w:pStyle w:val="TableParagraph"/>
              <w:spacing w:line="151" w:lineRule="exact" w:before="1"/>
              <w:ind w:left="286"/>
              <w:rPr>
                <w:b/>
                <w:sz w:val="14"/>
              </w:rPr>
            </w:pPr>
            <w:r>
              <w:rPr>
                <w:b/>
                <w:spacing w:val="-4"/>
                <w:sz w:val="14"/>
              </w:rPr>
              <w:t>2023</w:t>
            </w:r>
          </w:p>
        </w:tc>
        <w:tc>
          <w:tcPr>
            <w:tcW w:w="691" w:type="dxa"/>
            <w:tcBorders>
              <w:bottom w:val="single" w:sz="6" w:space="0" w:color="000000"/>
            </w:tcBorders>
          </w:tcPr>
          <w:p>
            <w:pPr>
              <w:pStyle w:val="TableParagraph"/>
              <w:rPr>
                <w:rFonts w:ascii="Times New Roman"/>
                <w:sz w:val="14"/>
              </w:rPr>
            </w:pPr>
          </w:p>
        </w:tc>
        <w:tc>
          <w:tcPr>
            <w:tcW w:w="508" w:type="dxa"/>
            <w:tcBorders>
              <w:bottom w:val="single" w:sz="6" w:space="0" w:color="000000"/>
            </w:tcBorders>
          </w:tcPr>
          <w:p>
            <w:pPr>
              <w:pStyle w:val="TableParagraph"/>
              <w:rPr>
                <w:rFonts w:ascii="Times New Roman"/>
                <w:sz w:val="14"/>
              </w:rPr>
            </w:pPr>
          </w:p>
        </w:tc>
        <w:tc>
          <w:tcPr>
            <w:tcW w:w="627" w:type="dxa"/>
            <w:tcBorders>
              <w:bottom w:val="single" w:sz="6" w:space="0" w:color="000000"/>
            </w:tcBorders>
          </w:tcPr>
          <w:p>
            <w:pPr>
              <w:pStyle w:val="TableParagraph"/>
              <w:rPr>
                <w:sz w:val="14"/>
              </w:rPr>
            </w:pPr>
          </w:p>
          <w:p>
            <w:pPr>
              <w:pStyle w:val="TableParagraph"/>
              <w:rPr>
                <w:sz w:val="14"/>
              </w:rPr>
            </w:pPr>
          </w:p>
          <w:p>
            <w:pPr>
              <w:pStyle w:val="TableParagraph"/>
              <w:spacing w:before="17"/>
              <w:rPr>
                <w:sz w:val="14"/>
              </w:rPr>
            </w:pPr>
          </w:p>
          <w:p>
            <w:pPr>
              <w:pStyle w:val="TableParagraph"/>
              <w:spacing w:line="151" w:lineRule="exact" w:before="1"/>
              <w:ind w:left="288"/>
              <w:rPr>
                <w:b/>
                <w:sz w:val="14"/>
              </w:rPr>
            </w:pPr>
            <w:r>
              <w:rPr>
                <w:b/>
                <w:spacing w:val="-4"/>
                <w:sz w:val="14"/>
              </w:rPr>
              <w:t>2022</w:t>
            </w:r>
          </w:p>
        </w:tc>
        <w:tc>
          <w:tcPr>
            <w:tcW w:w="691" w:type="dxa"/>
            <w:tcBorders>
              <w:bottom w:val="single" w:sz="6" w:space="0" w:color="000000"/>
            </w:tcBorders>
          </w:tcPr>
          <w:p>
            <w:pPr>
              <w:pStyle w:val="TableParagraph"/>
              <w:rPr>
                <w:rFonts w:ascii="Times New Roman"/>
                <w:sz w:val="14"/>
              </w:rPr>
            </w:pPr>
          </w:p>
        </w:tc>
        <w:tc>
          <w:tcPr>
            <w:tcW w:w="509" w:type="dxa"/>
            <w:tcBorders>
              <w:bottom w:val="single" w:sz="6" w:space="0" w:color="000000"/>
            </w:tcBorders>
          </w:tcPr>
          <w:p>
            <w:pPr>
              <w:pStyle w:val="TableParagraph"/>
              <w:rPr>
                <w:rFonts w:ascii="Times New Roman"/>
                <w:sz w:val="14"/>
              </w:rPr>
            </w:pPr>
          </w:p>
        </w:tc>
        <w:tc>
          <w:tcPr>
            <w:tcW w:w="628" w:type="dxa"/>
            <w:tcBorders>
              <w:bottom w:val="single" w:sz="6" w:space="0" w:color="000000"/>
            </w:tcBorders>
          </w:tcPr>
          <w:p>
            <w:pPr>
              <w:pStyle w:val="TableParagraph"/>
              <w:rPr>
                <w:sz w:val="14"/>
              </w:rPr>
            </w:pPr>
          </w:p>
          <w:p>
            <w:pPr>
              <w:pStyle w:val="TableParagraph"/>
              <w:rPr>
                <w:sz w:val="14"/>
              </w:rPr>
            </w:pPr>
          </w:p>
          <w:p>
            <w:pPr>
              <w:pStyle w:val="TableParagraph"/>
              <w:spacing w:before="17"/>
              <w:rPr>
                <w:sz w:val="14"/>
              </w:rPr>
            </w:pPr>
          </w:p>
          <w:p>
            <w:pPr>
              <w:pStyle w:val="TableParagraph"/>
              <w:spacing w:line="151" w:lineRule="exact" w:before="1"/>
              <w:ind w:left="289"/>
              <w:rPr>
                <w:b/>
                <w:sz w:val="14"/>
              </w:rPr>
            </w:pPr>
            <w:r>
              <w:rPr>
                <w:b/>
                <w:spacing w:val="-4"/>
                <w:sz w:val="14"/>
              </w:rPr>
              <w:t>2021</w:t>
            </w:r>
          </w:p>
        </w:tc>
        <w:tc>
          <w:tcPr>
            <w:tcW w:w="629" w:type="dxa"/>
            <w:tcBorders>
              <w:bottom w:val="single" w:sz="6" w:space="0" w:color="000000"/>
            </w:tcBorders>
          </w:tcPr>
          <w:p>
            <w:pPr>
              <w:pStyle w:val="TableParagraph"/>
              <w:rPr>
                <w:rFonts w:ascii="Times New Roman"/>
                <w:sz w:val="14"/>
              </w:rPr>
            </w:pPr>
          </w:p>
        </w:tc>
      </w:tr>
      <w:tr>
        <w:trPr>
          <w:trHeight w:val="186" w:hRule="atLeast"/>
        </w:trPr>
        <w:tc>
          <w:tcPr>
            <w:tcW w:w="6014" w:type="dxa"/>
            <w:tcBorders>
              <w:top w:val="single" w:sz="6" w:space="0" w:color="000000"/>
            </w:tcBorders>
            <w:shd w:val="clear" w:color="auto" w:fill="DAE3FA"/>
          </w:tcPr>
          <w:p>
            <w:pPr>
              <w:pStyle w:val="TableParagraph"/>
              <w:spacing w:line="152" w:lineRule="exact" w:before="15"/>
              <w:rPr>
                <w:sz w:val="14"/>
              </w:rPr>
            </w:pPr>
            <w:r>
              <w:rPr>
                <w:spacing w:val="-2"/>
                <w:sz w:val="14"/>
              </w:rPr>
              <w:t>Revenue</w:t>
            </w:r>
          </w:p>
        </w:tc>
        <w:tc>
          <w:tcPr>
            <w:tcW w:w="549" w:type="dxa"/>
            <w:tcBorders>
              <w:top w:val="single" w:sz="6" w:space="0" w:color="000000"/>
            </w:tcBorders>
            <w:shd w:val="clear" w:color="auto" w:fill="DAE3FA"/>
          </w:tcPr>
          <w:p>
            <w:pPr>
              <w:pStyle w:val="TableParagraph"/>
              <w:spacing w:line="152" w:lineRule="exact" w:before="15"/>
              <w:ind w:left="183"/>
              <w:rPr>
                <w:sz w:val="14"/>
              </w:rPr>
            </w:pPr>
            <w:r>
              <w:rPr>
                <w:spacing w:val="-10"/>
                <w:sz w:val="14"/>
              </w:rPr>
              <w:t>$</w:t>
            </w:r>
          </w:p>
        </w:tc>
        <w:tc>
          <w:tcPr>
            <w:tcW w:w="627" w:type="dxa"/>
            <w:tcBorders>
              <w:top w:val="single" w:sz="6" w:space="0" w:color="000000"/>
            </w:tcBorders>
            <w:shd w:val="clear" w:color="auto" w:fill="DAE3FA"/>
          </w:tcPr>
          <w:p>
            <w:pPr>
              <w:pStyle w:val="TableParagraph"/>
              <w:rPr>
                <w:rFonts w:ascii="Times New Roman"/>
                <w:sz w:val="12"/>
              </w:rPr>
            </w:pPr>
          </w:p>
        </w:tc>
        <w:tc>
          <w:tcPr>
            <w:tcW w:w="691" w:type="dxa"/>
            <w:tcBorders>
              <w:top w:val="single" w:sz="6" w:space="0" w:color="000000"/>
            </w:tcBorders>
            <w:shd w:val="clear" w:color="auto" w:fill="DAE3FA"/>
          </w:tcPr>
          <w:p>
            <w:pPr>
              <w:pStyle w:val="TableParagraph"/>
              <w:spacing w:line="152" w:lineRule="exact" w:before="15"/>
              <w:ind w:left="24"/>
              <w:rPr>
                <w:sz w:val="14"/>
              </w:rPr>
            </w:pPr>
            <w:r>
              <w:rPr>
                <w:spacing w:val="-2"/>
                <w:sz w:val="14"/>
              </w:rPr>
              <w:t>3,504</w:t>
            </w:r>
          </w:p>
        </w:tc>
        <w:tc>
          <w:tcPr>
            <w:tcW w:w="508" w:type="dxa"/>
            <w:tcBorders>
              <w:top w:val="single" w:sz="6" w:space="0" w:color="000000"/>
            </w:tcBorders>
            <w:shd w:val="clear" w:color="auto" w:fill="DAE3FA"/>
          </w:tcPr>
          <w:p>
            <w:pPr>
              <w:pStyle w:val="TableParagraph"/>
              <w:spacing w:line="152" w:lineRule="exact" w:before="15"/>
              <w:ind w:right="137"/>
              <w:jc w:val="center"/>
              <w:rPr>
                <w:sz w:val="14"/>
              </w:rPr>
            </w:pPr>
            <w:r>
              <w:rPr>
                <w:spacing w:val="-10"/>
                <w:sz w:val="14"/>
              </w:rPr>
              <w:t>$</w:t>
            </w:r>
          </w:p>
        </w:tc>
        <w:tc>
          <w:tcPr>
            <w:tcW w:w="627" w:type="dxa"/>
            <w:tcBorders>
              <w:top w:val="single" w:sz="6" w:space="0" w:color="000000"/>
            </w:tcBorders>
            <w:shd w:val="clear" w:color="auto" w:fill="DAE3FA"/>
          </w:tcPr>
          <w:p>
            <w:pPr>
              <w:pStyle w:val="TableParagraph"/>
              <w:rPr>
                <w:rFonts w:ascii="Times New Roman"/>
                <w:sz w:val="12"/>
              </w:rPr>
            </w:pPr>
          </w:p>
        </w:tc>
        <w:tc>
          <w:tcPr>
            <w:tcW w:w="691" w:type="dxa"/>
            <w:tcBorders>
              <w:top w:val="single" w:sz="6" w:space="0" w:color="000000"/>
            </w:tcBorders>
            <w:shd w:val="clear" w:color="auto" w:fill="DAE3FA"/>
          </w:tcPr>
          <w:p>
            <w:pPr>
              <w:pStyle w:val="TableParagraph"/>
              <w:spacing w:line="152" w:lineRule="exact" w:before="15"/>
              <w:ind w:left="26"/>
              <w:rPr>
                <w:sz w:val="14"/>
              </w:rPr>
            </w:pPr>
            <w:r>
              <w:rPr>
                <w:spacing w:val="-2"/>
                <w:sz w:val="14"/>
              </w:rPr>
              <w:t>3,931</w:t>
            </w:r>
          </w:p>
        </w:tc>
        <w:tc>
          <w:tcPr>
            <w:tcW w:w="509" w:type="dxa"/>
            <w:tcBorders>
              <w:top w:val="single" w:sz="6" w:space="0" w:color="000000"/>
            </w:tcBorders>
            <w:shd w:val="clear" w:color="auto" w:fill="DAE3FA"/>
          </w:tcPr>
          <w:p>
            <w:pPr>
              <w:pStyle w:val="TableParagraph"/>
              <w:spacing w:line="152" w:lineRule="exact" w:before="15"/>
              <w:ind w:right="134"/>
              <w:jc w:val="center"/>
              <w:rPr>
                <w:sz w:val="14"/>
              </w:rPr>
            </w:pPr>
            <w:r>
              <w:rPr>
                <w:spacing w:val="-10"/>
                <w:sz w:val="14"/>
              </w:rPr>
              <w:t>$</w:t>
            </w:r>
          </w:p>
        </w:tc>
        <w:tc>
          <w:tcPr>
            <w:tcW w:w="628" w:type="dxa"/>
            <w:tcBorders>
              <w:top w:val="single" w:sz="6" w:space="0" w:color="000000"/>
            </w:tcBorders>
            <w:shd w:val="clear" w:color="auto" w:fill="DAE3FA"/>
          </w:tcPr>
          <w:p>
            <w:pPr>
              <w:pStyle w:val="TableParagraph"/>
              <w:rPr>
                <w:rFonts w:ascii="Times New Roman"/>
                <w:sz w:val="12"/>
              </w:rPr>
            </w:pPr>
          </w:p>
        </w:tc>
        <w:tc>
          <w:tcPr>
            <w:tcW w:w="629" w:type="dxa"/>
            <w:tcBorders>
              <w:top w:val="single" w:sz="6" w:space="0" w:color="000000"/>
            </w:tcBorders>
            <w:shd w:val="clear" w:color="auto" w:fill="DAE3FA"/>
          </w:tcPr>
          <w:p>
            <w:pPr>
              <w:pStyle w:val="TableParagraph"/>
              <w:spacing w:line="152" w:lineRule="exact" w:before="15"/>
              <w:ind w:left="26"/>
              <w:rPr>
                <w:sz w:val="14"/>
              </w:rPr>
            </w:pPr>
            <w:r>
              <w:rPr>
                <w:spacing w:val="-2"/>
                <w:sz w:val="14"/>
              </w:rPr>
              <w:t>3,969</w:t>
            </w:r>
          </w:p>
        </w:tc>
      </w:tr>
      <w:tr>
        <w:trPr>
          <w:trHeight w:val="191" w:hRule="atLeast"/>
        </w:trPr>
        <w:tc>
          <w:tcPr>
            <w:tcW w:w="6014" w:type="dxa"/>
          </w:tcPr>
          <w:p>
            <w:pPr>
              <w:pStyle w:val="TableParagraph"/>
              <w:spacing w:line="138" w:lineRule="exact" w:before="29"/>
              <w:rPr>
                <w:sz w:val="14"/>
              </w:rPr>
            </w:pPr>
            <w:r>
              <w:rPr>
                <w:sz w:val="14"/>
              </w:rPr>
              <w:t>Revenue</w:t>
            </w:r>
            <w:r>
              <w:rPr>
                <w:spacing w:val="6"/>
                <w:sz w:val="14"/>
              </w:rPr>
              <w:t> </w:t>
            </w:r>
            <w:r>
              <w:rPr>
                <w:sz w:val="14"/>
              </w:rPr>
              <w:t>%</w:t>
            </w:r>
            <w:r>
              <w:rPr>
                <w:spacing w:val="7"/>
                <w:sz w:val="14"/>
              </w:rPr>
              <w:t> </w:t>
            </w:r>
            <w:r>
              <w:rPr>
                <w:spacing w:val="-2"/>
                <w:sz w:val="14"/>
              </w:rPr>
              <w:t>change</w:t>
            </w:r>
          </w:p>
        </w:tc>
        <w:tc>
          <w:tcPr>
            <w:tcW w:w="549" w:type="dxa"/>
          </w:tcPr>
          <w:p>
            <w:pPr>
              <w:pStyle w:val="TableParagraph"/>
              <w:rPr>
                <w:rFonts w:ascii="Times New Roman"/>
                <w:sz w:val="12"/>
              </w:rPr>
            </w:pPr>
          </w:p>
        </w:tc>
        <w:tc>
          <w:tcPr>
            <w:tcW w:w="627" w:type="dxa"/>
          </w:tcPr>
          <w:p>
            <w:pPr>
              <w:pStyle w:val="TableParagraph"/>
              <w:rPr>
                <w:rFonts w:ascii="Times New Roman"/>
                <w:sz w:val="12"/>
              </w:rPr>
            </w:pPr>
          </w:p>
        </w:tc>
        <w:tc>
          <w:tcPr>
            <w:tcW w:w="691" w:type="dxa"/>
          </w:tcPr>
          <w:p>
            <w:pPr>
              <w:pStyle w:val="TableParagraph"/>
              <w:spacing w:line="138" w:lineRule="exact" w:before="29"/>
              <w:ind w:left="48"/>
              <w:rPr>
                <w:sz w:val="14"/>
              </w:rPr>
            </w:pPr>
            <w:r>
              <w:rPr>
                <w:spacing w:val="-2"/>
                <w:sz w:val="14"/>
              </w:rPr>
              <w:t>(10.9)%</w:t>
            </w:r>
          </w:p>
        </w:tc>
        <w:tc>
          <w:tcPr>
            <w:tcW w:w="508" w:type="dxa"/>
          </w:tcPr>
          <w:p>
            <w:pPr>
              <w:pStyle w:val="TableParagraph"/>
              <w:rPr>
                <w:rFonts w:ascii="Times New Roman"/>
                <w:sz w:val="12"/>
              </w:rPr>
            </w:pPr>
          </w:p>
        </w:tc>
        <w:tc>
          <w:tcPr>
            <w:tcW w:w="627" w:type="dxa"/>
          </w:tcPr>
          <w:p>
            <w:pPr>
              <w:pStyle w:val="TableParagraph"/>
              <w:rPr>
                <w:rFonts w:ascii="Times New Roman"/>
                <w:sz w:val="12"/>
              </w:rPr>
            </w:pPr>
          </w:p>
        </w:tc>
        <w:tc>
          <w:tcPr>
            <w:tcW w:w="691" w:type="dxa"/>
          </w:tcPr>
          <w:p>
            <w:pPr>
              <w:pStyle w:val="TableParagraph"/>
              <w:spacing w:line="138" w:lineRule="exact" w:before="29"/>
              <w:ind w:right="138"/>
              <w:jc w:val="right"/>
              <w:rPr>
                <w:sz w:val="14"/>
              </w:rPr>
            </w:pPr>
            <w:r>
              <w:rPr>
                <w:spacing w:val="-2"/>
                <w:sz w:val="14"/>
              </w:rPr>
              <w:t>(1.0)%</w:t>
            </w:r>
          </w:p>
        </w:tc>
        <w:tc>
          <w:tcPr>
            <w:tcW w:w="509" w:type="dxa"/>
          </w:tcPr>
          <w:p>
            <w:pPr>
              <w:pStyle w:val="TableParagraph"/>
              <w:rPr>
                <w:rFonts w:ascii="Times New Roman"/>
                <w:sz w:val="12"/>
              </w:rPr>
            </w:pPr>
          </w:p>
        </w:tc>
        <w:tc>
          <w:tcPr>
            <w:tcW w:w="628" w:type="dxa"/>
          </w:tcPr>
          <w:p>
            <w:pPr>
              <w:pStyle w:val="TableParagraph"/>
              <w:rPr>
                <w:rFonts w:ascii="Times New Roman"/>
                <w:sz w:val="12"/>
              </w:rPr>
            </w:pPr>
          </w:p>
        </w:tc>
        <w:tc>
          <w:tcPr>
            <w:tcW w:w="629" w:type="dxa"/>
          </w:tcPr>
          <w:p>
            <w:pPr>
              <w:pStyle w:val="TableParagraph"/>
              <w:spacing w:line="138" w:lineRule="exact" w:before="29"/>
              <w:ind w:right="76"/>
              <w:jc w:val="right"/>
              <w:rPr>
                <w:sz w:val="14"/>
              </w:rPr>
            </w:pPr>
            <w:r>
              <w:rPr>
                <w:sz w:val="14"/>
              </w:rPr>
              <w:t>12.6</w:t>
            </w:r>
            <w:r>
              <w:rPr>
                <w:spacing w:val="5"/>
                <w:sz w:val="14"/>
              </w:rPr>
              <w:t> </w:t>
            </w:r>
            <w:r>
              <w:rPr>
                <w:spacing w:val="-10"/>
                <w:sz w:val="14"/>
              </w:rPr>
              <w:t>%</w:t>
            </w:r>
          </w:p>
        </w:tc>
      </w:tr>
      <w:tr>
        <w:trPr>
          <w:trHeight w:val="197" w:hRule="atLeast"/>
        </w:trPr>
        <w:tc>
          <w:tcPr>
            <w:tcW w:w="6014" w:type="dxa"/>
            <w:shd w:val="clear" w:color="auto" w:fill="DAE3FA"/>
          </w:tcPr>
          <w:p>
            <w:pPr>
              <w:pStyle w:val="TableParagraph"/>
              <w:spacing w:line="152" w:lineRule="exact" w:before="29"/>
              <w:rPr>
                <w:sz w:val="14"/>
              </w:rPr>
            </w:pPr>
            <w:r>
              <w:rPr>
                <w:sz w:val="14"/>
              </w:rPr>
              <w:t>Comparable</w:t>
            </w:r>
            <w:r>
              <w:rPr>
                <w:spacing w:val="8"/>
                <w:sz w:val="14"/>
              </w:rPr>
              <w:t> </w:t>
            </w:r>
            <w:r>
              <w:rPr>
                <w:sz w:val="14"/>
              </w:rPr>
              <w:t>sales</w:t>
            </w:r>
            <w:r>
              <w:rPr>
                <w:spacing w:val="8"/>
                <w:sz w:val="14"/>
              </w:rPr>
              <w:t> </w:t>
            </w:r>
            <w:r>
              <w:rPr>
                <w:sz w:val="14"/>
              </w:rPr>
              <w:t>%</w:t>
            </w:r>
            <w:r>
              <w:rPr>
                <w:spacing w:val="8"/>
                <w:sz w:val="14"/>
              </w:rPr>
              <w:t> </w:t>
            </w:r>
            <w:r>
              <w:rPr>
                <w:spacing w:val="-2"/>
                <w:sz w:val="14"/>
              </w:rPr>
              <w:t>change</w:t>
            </w:r>
          </w:p>
        </w:tc>
        <w:tc>
          <w:tcPr>
            <w:tcW w:w="549" w:type="dxa"/>
            <w:shd w:val="clear" w:color="auto" w:fill="DAE3FA"/>
          </w:tcPr>
          <w:p>
            <w:pPr>
              <w:pStyle w:val="TableParagraph"/>
              <w:rPr>
                <w:rFonts w:ascii="Times New Roman"/>
                <w:sz w:val="14"/>
              </w:rPr>
            </w:pPr>
          </w:p>
        </w:tc>
        <w:tc>
          <w:tcPr>
            <w:tcW w:w="627" w:type="dxa"/>
            <w:shd w:val="clear" w:color="auto" w:fill="DAE3FA"/>
          </w:tcPr>
          <w:p>
            <w:pPr>
              <w:pStyle w:val="TableParagraph"/>
              <w:rPr>
                <w:rFonts w:ascii="Times New Roman"/>
                <w:sz w:val="14"/>
              </w:rPr>
            </w:pPr>
          </w:p>
        </w:tc>
        <w:tc>
          <w:tcPr>
            <w:tcW w:w="691" w:type="dxa"/>
            <w:shd w:val="clear" w:color="auto" w:fill="DAE3FA"/>
          </w:tcPr>
          <w:p>
            <w:pPr>
              <w:pStyle w:val="TableParagraph"/>
              <w:spacing w:line="152" w:lineRule="exact" w:before="29"/>
              <w:ind w:right="140"/>
              <w:jc w:val="right"/>
              <w:rPr>
                <w:sz w:val="14"/>
              </w:rPr>
            </w:pPr>
            <w:r>
              <w:rPr>
                <w:spacing w:val="-2"/>
                <w:sz w:val="14"/>
              </w:rPr>
              <w:t>(5.4)%</w:t>
            </w:r>
          </w:p>
        </w:tc>
        <w:tc>
          <w:tcPr>
            <w:tcW w:w="508" w:type="dxa"/>
            <w:shd w:val="clear" w:color="auto" w:fill="DAE3FA"/>
          </w:tcPr>
          <w:p>
            <w:pPr>
              <w:pStyle w:val="TableParagraph"/>
              <w:rPr>
                <w:rFonts w:ascii="Times New Roman"/>
                <w:sz w:val="14"/>
              </w:rPr>
            </w:pPr>
          </w:p>
        </w:tc>
        <w:tc>
          <w:tcPr>
            <w:tcW w:w="627" w:type="dxa"/>
            <w:shd w:val="clear" w:color="auto" w:fill="DAE3FA"/>
          </w:tcPr>
          <w:p>
            <w:pPr>
              <w:pStyle w:val="TableParagraph"/>
              <w:rPr>
                <w:rFonts w:ascii="Times New Roman"/>
                <w:sz w:val="14"/>
              </w:rPr>
            </w:pPr>
          </w:p>
        </w:tc>
        <w:tc>
          <w:tcPr>
            <w:tcW w:w="691" w:type="dxa"/>
            <w:shd w:val="clear" w:color="auto" w:fill="DAE3FA"/>
          </w:tcPr>
          <w:p>
            <w:pPr>
              <w:pStyle w:val="TableParagraph"/>
              <w:spacing w:line="152" w:lineRule="exact" w:before="29"/>
              <w:ind w:right="138"/>
              <w:jc w:val="right"/>
              <w:rPr>
                <w:sz w:val="14"/>
              </w:rPr>
            </w:pPr>
            <w:r>
              <w:rPr>
                <w:sz w:val="14"/>
              </w:rPr>
              <w:t>3.3</w:t>
            </w:r>
            <w:r>
              <w:rPr>
                <w:spacing w:val="3"/>
                <w:sz w:val="14"/>
              </w:rPr>
              <w:t> </w:t>
            </w:r>
            <w:r>
              <w:rPr>
                <w:spacing w:val="-10"/>
                <w:sz w:val="14"/>
              </w:rPr>
              <w:t>%</w:t>
            </w:r>
          </w:p>
        </w:tc>
        <w:tc>
          <w:tcPr>
            <w:tcW w:w="509" w:type="dxa"/>
            <w:shd w:val="clear" w:color="auto" w:fill="DAE3FA"/>
          </w:tcPr>
          <w:p>
            <w:pPr>
              <w:pStyle w:val="TableParagraph"/>
              <w:rPr>
                <w:rFonts w:ascii="Times New Roman"/>
                <w:sz w:val="14"/>
              </w:rPr>
            </w:pPr>
          </w:p>
        </w:tc>
        <w:tc>
          <w:tcPr>
            <w:tcW w:w="628" w:type="dxa"/>
            <w:shd w:val="clear" w:color="auto" w:fill="DAE3FA"/>
          </w:tcPr>
          <w:p>
            <w:pPr>
              <w:pStyle w:val="TableParagraph"/>
              <w:rPr>
                <w:rFonts w:ascii="Times New Roman"/>
                <w:sz w:val="14"/>
              </w:rPr>
            </w:pPr>
          </w:p>
        </w:tc>
        <w:tc>
          <w:tcPr>
            <w:tcW w:w="629" w:type="dxa"/>
            <w:shd w:val="clear" w:color="auto" w:fill="DAE3FA"/>
          </w:tcPr>
          <w:p>
            <w:pPr>
              <w:pStyle w:val="TableParagraph"/>
              <w:spacing w:line="152" w:lineRule="exact" w:before="29"/>
              <w:ind w:right="76"/>
              <w:jc w:val="right"/>
              <w:rPr>
                <w:sz w:val="14"/>
              </w:rPr>
            </w:pPr>
            <w:r>
              <w:rPr>
                <w:sz w:val="14"/>
              </w:rPr>
              <w:t>15.0</w:t>
            </w:r>
            <w:r>
              <w:rPr>
                <w:spacing w:val="5"/>
                <w:sz w:val="14"/>
              </w:rPr>
              <w:t> </w:t>
            </w:r>
            <w:r>
              <w:rPr>
                <w:spacing w:val="-10"/>
                <w:sz w:val="14"/>
              </w:rPr>
              <w:t>%</w:t>
            </w:r>
          </w:p>
        </w:tc>
      </w:tr>
      <w:tr>
        <w:trPr>
          <w:trHeight w:val="187" w:hRule="atLeast"/>
        </w:trPr>
        <w:tc>
          <w:tcPr>
            <w:tcW w:w="6014" w:type="dxa"/>
          </w:tcPr>
          <w:p>
            <w:pPr>
              <w:pStyle w:val="TableParagraph"/>
              <w:spacing w:line="152" w:lineRule="exact" w:before="16"/>
              <w:rPr>
                <w:sz w:val="14"/>
              </w:rPr>
            </w:pPr>
            <w:r>
              <w:rPr>
                <w:sz w:val="14"/>
              </w:rPr>
              <w:t>Gross</w:t>
            </w:r>
            <w:r>
              <w:rPr>
                <w:spacing w:val="7"/>
                <w:sz w:val="14"/>
              </w:rPr>
              <w:t> </w:t>
            </w:r>
            <w:r>
              <w:rPr>
                <w:spacing w:val="-2"/>
                <w:sz w:val="14"/>
              </w:rPr>
              <w:t>profit</w:t>
            </w:r>
          </w:p>
        </w:tc>
        <w:tc>
          <w:tcPr>
            <w:tcW w:w="549" w:type="dxa"/>
          </w:tcPr>
          <w:p>
            <w:pPr>
              <w:pStyle w:val="TableParagraph"/>
              <w:spacing w:line="152" w:lineRule="exact" w:before="16"/>
              <w:ind w:left="183"/>
              <w:rPr>
                <w:sz w:val="14"/>
              </w:rPr>
            </w:pPr>
            <w:r>
              <w:rPr>
                <w:spacing w:val="-10"/>
                <w:sz w:val="14"/>
              </w:rPr>
              <w:t>$</w:t>
            </w:r>
          </w:p>
        </w:tc>
        <w:tc>
          <w:tcPr>
            <w:tcW w:w="627" w:type="dxa"/>
          </w:tcPr>
          <w:p>
            <w:pPr>
              <w:pStyle w:val="TableParagraph"/>
              <w:rPr>
                <w:rFonts w:ascii="Times New Roman"/>
                <w:sz w:val="12"/>
              </w:rPr>
            </w:pPr>
          </w:p>
        </w:tc>
        <w:tc>
          <w:tcPr>
            <w:tcW w:w="691" w:type="dxa"/>
          </w:tcPr>
          <w:p>
            <w:pPr>
              <w:pStyle w:val="TableParagraph"/>
              <w:spacing w:line="152" w:lineRule="exact" w:before="16"/>
              <w:ind w:left="143"/>
              <w:rPr>
                <w:sz w:val="14"/>
              </w:rPr>
            </w:pPr>
            <w:r>
              <w:rPr>
                <w:spacing w:val="-5"/>
                <w:sz w:val="14"/>
              </w:rPr>
              <w:t>806</w:t>
            </w:r>
          </w:p>
        </w:tc>
        <w:tc>
          <w:tcPr>
            <w:tcW w:w="508" w:type="dxa"/>
          </w:tcPr>
          <w:p>
            <w:pPr>
              <w:pStyle w:val="TableParagraph"/>
              <w:spacing w:line="152" w:lineRule="exact" w:before="16"/>
              <w:ind w:right="137"/>
              <w:jc w:val="center"/>
              <w:rPr>
                <w:sz w:val="14"/>
              </w:rPr>
            </w:pPr>
            <w:r>
              <w:rPr>
                <w:spacing w:val="-10"/>
                <w:sz w:val="14"/>
              </w:rPr>
              <w:t>$</w:t>
            </w:r>
          </w:p>
        </w:tc>
        <w:tc>
          <w:tcPr>
            <w:tcW w:w="627" w:type="dxa"/>
          </w:tcPr>
          <w:p>
            <w:pPr>
              <w:pStyle w:val="TableParagraph"/>
              <w:rPr>
                <w:rFonts w:ascii="Times New Roman"/>
                <w:sz w:val="12"/>
              </w:rPr>
            </w:pPr>
          </w:p>
        </w:tc>
        <w:tc>
          <w:tcPr>
            <w:tcW w:w="691" w:type="dxa"/>
          </w:tcPr>
          <w:p>
            <w:pPr>
              <w:pStyle w:val="TableParagraph"/>
              <w:spacing w:line="152" w:lineRule="exact" w:before="16"/>
              <w:ind w:left="145"/>
              <w:rPr>
                <w:sz w:val="14"/>
              </w:rPr>
            </w:pPr>
            <w:r>
              <w:rPr>
                <w:spacing w:val="-5"/>
                <w:sz w:val="14"/>
              </w:rPr>
              <w:t>938</w:t>
            </w:r>
          </w:p>
        </w:tc>
        <w:tc>
          <w:tcPr>
            <w:tcW w:w="509" w:type="dxa"/>
          </w:tcPr>
          <w:p>
            <w:pPr>
              <w:pStyle w:val="TableParagraph"/>
              <w:spacing w:line="152" w:lineRule="exact" w:before="16"/>
              <w:ind w:right="134"/>
              <w:jc w:val="center"/>
              <w:rPr>
                <w:sz w:val="14"/>
              </w:rPr>
            </w:pPr>
            <w:r>
              <w:rPr>
                <w:spacing w:val="-10"/>
                <w:sz w:val="14"/>
              </w:rPr>
              <w:t>$</w:t>
            </w:r>
          </w:p>
        </w:tc>
        <w:tc>
          <w:tcPr>
            <w:tcW w:w="628" w:type="dxa"/>
          </w:tcPr>
          <w:p>
            <w:pPr>
              <w:pStyle w:val="TableParagraph"/>
              <w:rPr>
                <w:rFonts w:ascii="Times New Roman"/>
                <w:sz w:val="12"/>
              </w:rPr>
            </w:pPr>
          </w:p>
        </w:tc>
        <w:tc>
          <w:tcPr>
            <w:tcW w:w="629" w:type="dxa"/>
          </w:tcPr>
          <w:p>
            <w:pPr>
              <w:pStyle w:val="TableParagraph"/>
              <w:spacing w:line="152" w:lineRule="exact" w:before="16"/>
              <w:ind w:left="145"/>
              <w:rPr>
                <w:sz w:val="14"/>
              </w:rPr>
            </w:pPr>
            <w:r>
              <w:rPr>
                <w:spacing w:val="-5"/>
                <w:sz w:val="14"/>
              </w:rPr>
              <w:t>853</w:t>
            </w:r>
          </w:p>
        </w:tc>
      </w:tr>
      <w:tr>
        <w:trPr>
          <w:trHeight w:val="191" w:hRule="atLeast"/>
        </w:trPr>
        <w:tc>
          <w:tcPr>
            <w:tcW w:w="6014" w:type="dxa"/>
            <w:shd w:val="clear" w:color="auto" w:fill="DAE3FA"/>
          </w:tcPr>
          <w:p>
            <w:pPr>
              <w:pStyle w:val="TableParagraph"/>
              <w:spacing w:line="138" w:lineRule="exact" w:before="29"/>
              <w:rPr>
                <w:sz w:val="14"/>
              </w:rPr>
            </w:pPr>
            <w:r>
              <w:rPr>
                <w:sz w:val="14"/>
              </w:rPr>
              <w:t>Gross</w:t>
            </w:r>
            <w:r>
              <w:rPr>
                <w:spacing w:val="3"/>
                <w:sz w:val="14"/>
              </w:rPr>
              <w:t> </w:t>
            </w:r>
            <w:r>
              <w:rPr>
                <w:sz w:val="14"/>
              </w:rPr>
              <w:t>profit</w:t>
            </w:r>
            <w:r>
              <w:rPr>
                <w:spacing w:val="4"/>
                <w:sz w:val="14"/>
              </w:rPr>
              <w:t> </w:t>
            </w:r>
            <w:r>
              <w:rPr>
                <w:sz w:val="14"/>
              </w:rPr>
              <w:t>as</w:t>
            </w:r>
            <w:r>
              <w:rPr>
                <w:spacing w:val="4"/>
                <w:sz w:val="14"/>
              </w:rPr>
              <w:t> </w:t>
            </w:r>
            <w:r>
              <w:rPr>
                <w:sz w:val="14"/>
              </w:rPr>
              <w:t>a</w:t>
            </w:r>
            <w:r>
              <w:rPr>
                <w:spacing w:val="4"/>
                <w:sz w:val="14"/>
              </w:rPr>
              <w:t> </w:t>
            </w:r>
            <w:r>
              <w:rPr>
                <w:sz w:val="14"/>
              </w:rPr>
              <w:t>%</w:t>
            </w:r>
            <w:r>
              <w:rPr>
                <w:spacing w:val="4"/>
                <w:sz w:val="14"/>
              </w:rPr>
              <w:t> </w:t>
            </w:r>
            <w:r>
              <w:rPr>
                <w:sz w:val="14"/>
              </w:rPr>
              <w:t>of</w:t>
            </w:r>
            <w:r>
              <w:rPr>
                <w:spacing w:val="4"/>
                <w:sz w:val="14"/>
              </w:rPr>
              <w:t> </w:t>
            </w:r>
            <w:r>
              <w:rPr>
                <w:spacing w:val="-2"/>
                <w:sz w:val="14"/>
              </w:rPr>
              <w:t>revenue</w:t>
            </w:r>
          </w:p>
        </w:tc>
        <w:tc>
          <w:tcPr>
            <w:tcW w:w="549" w:type="dxa"/>
            <w:shd w:val="clear" w:color="auto" w:fill="DAE3FA"/>
          </w:tcPr>
          <w:p>
            <w:pPr>
              <w:pStyle w:val="TableParagraph"/>
              <w:rPr>
                <w:rFonts w:ascii="Times New Roman"/>
                <w:sz w:val="12"/>
              </w:rPr>
            </w:pPr>
          </w:p>
        </w:tc>
        <w:tc>
          <w:tcPr>
            <w:tcW w:w="627" w:type="dxa"/>
            <w:shd w:val="clear" w:color="auto" w:fill="DAE3FA"/>
          </w:tcPr>
          <w:p>
            <w:pPr>
              <w:pStyle w:val="TableParagraph"/>
              <w:rPr>
                <w:rFonts w:ascii="Times New Roman"/>
                <w:sz w:val="12"/>
              </w:rPr>
            </w:pPr>
          </w:p>
        </w:tc>
        <w:tc>
          <w:tcPr>
            <w:tcW w:w="691" w:type="dxa"/>
            <w:shd w:val="clear" w:color="auto" w:fill="DAE3FA"/>
          </w:tcPr>
          <w:p>
            <w:pPr>
              <w:pStyle w:val="TableParagraph"/>
              <w:spacing w:line="138" w:lineRule="exact" w:before="29"/>
              <w:ind w:right="140"/>
              <w:jc w:val="right"/>
              <w:rPr>
                <w:sz w:val="14"/>
              </w:rPr>
            </w:pPr>
            <w:r>
              <w:rPr>
                <w:sz w:val="14"/>
              </w:rPr>
              <w:t>23.0</w:t>
            </w:r>
            <w:r>
              <w:rPr>
                <w:spacing w:val="5"/>
                <w:sz w:val="14"/>
              </w:rPr>
              <w:t> </w:t>
            </w:r>
            <w:r>
              <w:rPr>
                <w:spacing w:val="-10"/>
                <w:sz w:val="14"/>
              </w:rPr>
              <w:t>%</w:t>
            </w:r>
          </w:p>
        </w:tc>
        <w:tc>
          <w:tcPr>
            <w:tcW w:w="508" w:type="dxa"/>
            <w:shd w:val="clear" w:color="auto" w:fill="DAE3FA"/>
          </w:tcPr>
          <w:p>
            <w:pPr>
              <w:pStyle w:val="TableParagraph"/>
              <w:rPr>
                <w:rFonts w:ascii="Times New Roman"/>
                <w:sz w:val="12"/>
              </w:rPr>
            </w:pPr>
          </w:p>
        </w:tc>
        <w:tc>
          <w:tcPr>
            <w:tcW w:w="627" w:type="dxa"/>
            <w:shd w:val="clear" w:color="auto" w:fill="DAE3FA"/>
          </w:tcPr>
          <w:p>
            <w:pPr>
              <w:pStyle w:val="TableParagraph"/>
              <w:rPr>
                <w:rFonts w:ascii="Times New Roman"/>
                <w:sz w:val="12"/>
              </w:rPr>
            </w:pPr>
          </w:p>
        </w:tc>
        <w:tc>
          <w:tcPr>
            <w:tcW w:w="691" w:type="dxa"/>
            <w:shd w:val="clear" w:color="auto" w:fill="DAE3FA"/>
          </w:tcPr>
          <w:p>
            <w:pPr>
              <w:pStyle w:val="TableParagraph"/>
              <w:spacing w:line="138" w:lineRule="exact" w:before="29"/>
              <w:ind w:right="138"/>
              <w:jc w:val="right"/>
              <w:rPr>
                <w:sz w:val="14"/>
              </w:rPr>
            </w:pPr>
            <w:r>
              <w:rPr>
                <w:sz w:val="14"/>
              </w:rPr>
              <w:t>23.9</w:t>
            </w:r>
            <w:r>
              <w:rPr>
                <w:spacing w:val="5"/>
                <w:sz w:val="14"/>
              </w:rPr>
              <w:t> </w:t>
            </w:r>
            <w:r>
              <w:rPr>
                <w:spacing w:val="-10"/>
                <w:sz w:val="14"/>
              </w:rPr>
              <w:t>%</w:t>
            </w:r>
          </w:p>
        </w:tc>
        <w:tc>
          <w:tcPr>
            <w:tcW w:w="509" w:type="dxa"/>
            <w:shd w:val="clear" w:color="auto" w:fill="DAE3FA"/>
          </w:tcPr>
          <w:p>
            <w:pPr>
              <w:pStyle w:val="TableParagraph"/>
              <w:rPr>
                <w:rFonts w:ascii="Times New Roman"/>
                <w:sz w:val="12"/>
              </w:rPr>
            </w:pPr>
          </w:p>
        </w:tc>
        <w:tc>
          <w:tcPr>
            <w:tcW w:w="628" w:type="dxa"/>
            <w:shd w:val="clear" w:color="auto" w:fill="DAE3FA"/>
          </w:tcPr>
          <w:p>
            <w:pPr>
              <w:pStyle w:val="TableParagraph"/>
              <w:rPr>
                <w:rFonts w:ascii="Times New Roman"/>
                <w:sz w:val="12"/>
              </w:rPr>
            </w:pPr>
          </w:p>
        </w:tc>
        <w:tc>
          <w:tcPr>
            <w:tcW w:w="629" w:type="dxa"/>
            <w:shd w:val="clear" w:color="auto" w:fill="DAE3FA"/>
          </w:tcPr>
          <w:p>
            <w:pPr>
              <w:pStyle w:val="TableParagraph"/>
              <w:spacing w:line="138" w:lineRule="exact" w:before="29"/>
              <w:ind w:right="76"/>
              <w:jc w:val="right"/>
              <w:rPr>
                <w:sz w:val="14"/>
              </w:rPr>
            </w:pPr>
            <w:r>
              <w:rPr>
                <w:sz w:val="14"/>
              </w:rPr>
              <w:t>21.5</w:t>
            </w:r>
            <w:r>
              <w:rPr>
                <w:spacing w:val="5"/>
                <w:sz w:val="14"/>
              </w:rPr>
              <w:t> </w:t>
            </w:r>
            <w:r>
              <w:rPr>
                <w:spacing w:val="-10"/>
                <w:sz w:val="14"/>
              </w:rPr>
              <w:t>%</w:t>
            </w:r>
          </w:p>
        </w:tc>
      </w:tr>
      <w:tr>
        <w:trPr>
          <w:trHeight w:val="197" w:hRule="atLeast"/>
        </w:trPr>
        <w:tc>
          <w:tcPr>
            <w:tcW w:w="6014" w:type="dxa"/>
          </w:tcPr>
          <w:p>
            <w:pPr>
              <w:pStyle w:val="TableParagraph"/>
              <w:spacing w:line="152" w:lineRule="exact" w:before="29"/>
              <w:rPr>
                <w:sz w:val="14"/>
              </w:rPr>
            </w:pPr>
            <w:r>
              <w:rPr>
                <w:spacing w:val="-4"/>
                <w:sz w:val="14"/>
              </w:rPr>
              <w:t>SG&amp;A</w:t>
            </w:r>
          </w:p>
        </w:tc>
        <w:tc>
          <w:tcPr>
            <w:tcW w:w="549" w:type="dxa"/>
          </w:tcPr>
          <w:p>
            <w:pPr>
              <w:pStyle w:val="TableParagraph"/>
              <w:spacing w:line="152" w:lineRule="exact" w:before="29"/>
              <w:ind w:left="183"/>
              <w:rPr>
                <w:sz w:val="14"/>
              </w:rPr>
            </w:pPr>
            <w:r>
              <w:rPr>
                <w:spacing w:val="-10"/>
                <w:sz w:val="14"/>
              </w:rPr>
              <w:t>$</w:t>
            </w:r>
          </w:p>
        </w:tc>
        <w:tc>
          <w:tcPr>
            <w:tcW w:w="627" w:type="dxa"/>
          </w:tcPr>
          <w:p>
            <w:pPr>
              <w:pStyle w:val="TableParagraph"/>
              <w:rPr>
                <w:rFonts w:ascii="Times New Roman"/>
                <w:sz w:val="14"/>
              </w:rPr>
            </w:pPr>
          </w:p>
        </w:tc>
        <w:tc>
          <w:tcPr>
            <w:tcW w:w="691" w:type="dxa"/>
          </w:tcPr>
          <w:p>
            <w:pPr>
              <w:pStyle w:val="TableParagraph"/>
              <w:spacing w:line="152" w:lineRule="exact" w:before="29"/>
              <w:ind w:left="143"/>
              <w:rPr>
                <w:sz w:val="14"/>
              </w:rPr>
            </w:pPr>
            <w:r>
              <w:rPr>
                <w:spacing w:val="-5"/>
                <w:sz w:val="14"/>
              </w:rPr>
              <w:t>638</w:t>
            </w:r>
          </w:p>
        </w:tc>
        <w:tc>
          <w:tcPr>
            <w:tcW w:w="508" w:type="dxa"/>
          </w:tcPr>
          <w:p>
            <w:pPr>
              <w:pStyle w:val="TableParagraph"/>
              <w:spacing w:line="152" w:lineRule="exact" w:before="29"/>
              <w:ind w:right="137"/>
              <w:jc w:val="center"/>
              <w:rPr>
                <w:sz w:val="14"/>
              </w:rPr>
            </w:pPr>
            <w:r>
              <w:rPr>
                <w:spacing w:val="-10"/>
                <w:sz w:val="14"/>
              </w:rPr>
              <w:t>$</w:t>
            </w:r>
          </w:p>
        </w:tc>
        <w:tc>
          <w:tcPr>
            <w:tcW w:w="627" w:type="dxa"/>
          </w:tcPr>
          <w:p>
            <w:pPr>
              <w:pStyle w:val="TableParagraph"/>
              <w:rPr>
                <w:rFonts w:ascii="Times New Roman"/>
                <w:sz w:val="14"/>
              </w:rPr>
            </w:pPr>
          </w:p>
        </w:tc>
        <w:tc>
          <w:tcPr>
            <w:tcW w:w="691" w:type="dxa"/>
          </w:tcPr>
          <w:p>
            <w:pPr>
              <w:pStyle w:val="TableParagraph"/>
              <w:spacing w:line="152" w:lineRule="exact" w:before="29"/>
              <w:ind w:left="145"/>
              <w:rPr>
                <w:sz w:val="14"/>
              </w:rPr>
            </w:pPr>
            <w:r>
              <w:rPr>
                <w:spacing w:val="-5"/>
                <w:sz w:val="14"/>
              </w:rPr>
              <w:t>689</w:t>
            </w:r>
          </w:p>
        </w:tc>
        <w:tc>
          <w:tcPr>
            <w:tcW w:w="509" w:type="dxa"/>
          </w:tcPr>
          <w:p>
            <w:pPr>
              <w:pStyle w:val="TableParagraph"/>
              <w:spacing w:line="152" w:lineRule="exact" w:before="29"/>
              <w:ind w:right="134"/>
              <w:jc w:val="center"/>
              <w:rPr>
                <w:sz w:val="14"/>
              </w:rPr>
            </w:pPr>
            <w:r>
              <w:rPr>
                <w:spacing w:val="-10"/>
                <w:sz w:val="14"/>
              </w:rPr>
              <w:t>$</w:t>
            </w:r>
          </w:p>
        </w:tc>
        <w:tc>
          <w:tcPr>
            <w:tcW w:w="628" w:type="dxa"/>
          </w:tcPr>
          <w:p>
            <w:pPr>
              <w:pStyle w:val="TableParagraph"/>
              <w:rPr>
                <w:rFonts w:ascii="Times New Roman"/>
                <w:sz w:val="14"/>
              </w:rPr>
            </w:pPr>
          </w:p>
        </w:tc>
        <w:tc>
          <w:tcPr>
            <w:tcW w:w="629" w:type="dxa"/>
          </w:tcPr>
          <w:p>
            <w:pPr>
              <w:pStyle w:val="TableParagraph"/>
              <w:spacing w:line="152" w:lineRule="exact" w:before="29"/>
              <w:ind w:left="145"/>
              <w:rPr>
                <w:sz w:val="14"/>
              </w:rPr>
            </w:pPr>
            <w:r>
              <w:rPr>
                <w:spacing w:val="-5"/>
                <w:sz w:val="14"/>
              </w:rPr>
              <w:t>689</w:t>
            </w:r>
          </w:p>
        </w:tc>
      </w:tr>
      <w:tr>
        <w:trPr>
          <w:trHeight w:val="191" w:hRule="atLeast"/>
        </w:trPr>
        <w:tc>
          <w:tcPr>
            <w:tcW w:w="6014" w:type="dxa"/>
            <w:shd w:val="clear" w:color="auto" w:fill="DAE3FA"/>
          </w:tcPr>
          <w:p>
            <w:pPr>
              <w:pStyle w:val="TableParagraph"/>
              <w:spacing w:line="138" w:lineRule="exact" w:before="29"/>
              <w:rPr>
                <w:sz w:val="14"/>
              </w:rPr>
            </w:pPr>
            <w:r>
              <w:rPr>
                <w:sz w:val="14"/>
              </w:rPr>
              <w:t>SG&amp;A</w:t>
            </w:r>
            <w:r>
              <w:rPr>
                <w:spacing w:val="-6"/>
                <w:sz w:val="14"/>
              </w:rPr>
              <w:t> </w:t>
            </w:r>
            <w:r>
              <w:rPr>
                <w:sz w:val="14"/>
              </w:rPr>
              <w:t>as</w:t>
            </w:r>
            <w:r>
              <w:rPr>
                <w:spacing w:val="4"/>
                <w:sz w:val="14"/>
              </w:rPr>
              <w:t> </w:t>
            </w:r>
            <w:r>
              <w:rPr>
                <w:sz w:val="14"/>
              </w:rPr>
              <w:t>a</w:t>
            </w:r>
            <w:r>
              <w:rPr>
                <w:spacing w:val="3"/>
                <w:sz w:val="14"/>
              </w:rPr>
              <w:t> </w:t>
            </w:r>
            <w:r>
              <w:rPr>
                <w:sz w:val="14"/>
              </w:rPr>
              <w:t>%</w:t>
            </w:r>
            <w:r>
              <w:rPr>
                <w:spacing w:val="4"/>
                <w:sz w:val="14"/>
              </w:rPr>
              <w:t> </w:t>
            </w:r>
            <w:r>
              <w:rPr>
                <w:sz w:val="14"/>
              </w:rPr>
              <w:t>of</w:t>
            </w:r>
            <w:r>
              <w:rPr>
                <w:spacing w:val="4"/>
                <w:sz w:val="14"/>
              </w:rPr>
              <w:t> </w:t>
            </w:r>
            <w:r>
              <w:rPr>
                <w:spacing w:val="-2"/>
                <w:sz w:val="14"/>
              </w:rPr>
              <w:t>revenue</w:t>
            </w:r>
          </w:p>
        </w:tc>
        <w:tc>
          <w:tcPr>
            <w:tcW w:w="549" w:type="dxa"/>
            <w:shd w:val="clear" w:color="auto" w:fill="DAE3FA"/>
          </w:tcPr>
          <w:p>
            <w:pPr>
              <w:pStyle w:val="TableParagraph"/>
              <w:rPr>
                <w:rFonts w:ascii="Times New Roman"/>
                <w:sz w:val="12"/>
              </w:rPr>
            </w:pPr>
          </w:p>
        </w:tc>
        <w:tc>
          <w:tcPr>
            <w:tcW w:w="627" w:type="dxa"/>
            <w:shd w:val="clear" w:color="auto" w:fill="DAE3FA"/>
          </w:tcPr>
          <w:p>
            <w:pPr>
              <w:pStyle w:val="TableParagraph"/>
              <w:rPr>
                <w:rFonts w:ascii="Times New Roman"/>
                <w:sz w:val="12"/>
              </w:rPr>
            </w:pPr>
          </w:p>
        </w:tc>
        <w:tc>
          <w:tcPr>
            <w:tcW w:w="691" w:type="dxa"/>
            <w:shd w:val="clear" w:color="auto" w:fill="DAE3FA"/>
          </w:tcPr>
          <w:p>
            <w:pPr>
              <w:pStyle w:val="TableParagraph"/>
              <w:spacing w:line="138" w:lineRule="exact" w:before="29"/>
              <w:ind w:right="140"/>
              <w:jc w:val="right"/>
              <w:rPr>
                <w:sz w:val="14"/>
              </w:rPr>
            </w:pPr>
            <w:r>
              <w:rPr>
                <w:sz w:val="14"/>
              </w:rPr>
              <w:t>18.2</w:t>
            </w:r>
            <w:r>
              <w:rPr>
                <w:spacing w:val="5"/>
                <w:sz w:val="14"/>
              </w:rPr>
              <w:t> </w:t>
            </w:r>
            <w:r>
              <w:rPr>
                <w:spacing w:val="-10"/>
                <w:sz w:val="14"/>
              </w:rPr>
              <w:t>%</w:t>
            </w:r>
          </w:p>
        </w:tc>
        <w:tc>
          <w:tcPr>
            <w:tcW w:w="508" w:type="dxa"/>
            <w:shd w:val="clear" w:color="auto" w:fill="DAE3FA"/>
          </w:tcPr>
          <w:p>
            <w:pPr>
              <w:pStyle w:val="TableParagraph"/>
              <w:rPr>
                <w:rFonts w:ascii="Times New Roman"/>
                <w:sz w:val="12"/>
              </w:rPr>
            </w:pPr>
          </w:p>
        </w:tc>
        <w:tc>
          <w:tcPr>
            <w:tcW w:w="627" w:type="dxa"/>
            <w:shd w:val="clear" w:color="auto" w:fill="DAE3FA"/>
          </w:tcPr>
          <w:p>
            <w:pPr>
              <w:pStyle w:val="TableParagraph"/>
              <w:rPr>
                <w:rFonts w:ascii="Times New Roman"/>
                <w:sz w:val="12"/>
              </w:rPr>
            </w:pPr>
          </w:p>
        </w:tc>
        <w:tc>
          <w:tcPr>
            <w:tcW w:w="691" w:type="dxa"/>
            <w:shd w:val="clear" w:color="auto" w:fill="DAE3FA"/>
          </w:tcPr>
          <w:p>
            <w:pPr>
              <w:pStyle w:val="TableParagraph"/>
              <w:spacing w:line="138" w:lineRule="exact" w:before="29"/>
              <w:ind w:right="138"/>
              <w:jc w:val="right"/>
              <w:rPr>
                <w:sz w:val="14"/>
              </w:rPr>
            </w:pPr>
            <w:r>
              <w:rPr>
                <w:sz w:val="14"/>
              </w:rPr>
              <w:t>17.5</w:t>
            </w:r>
            <w:r>
              <w:rPr>
                <w:spacing w:val="5"/>
                <w:sz w:val="14"/>
              </w:rPr>
              <w:t> </w:t>
            </w:r>
            <w:r>
              <w:rPr>
                <w:spacing w:val="-10"/>
                <w:sz w:val="14"/>
              </w:rPr>
              <w:t>%</w:t>
            </w:r>
          </w:p>
        </w:tc>
        <w:tc>
          <w:tcPr>
            <w:tcW w:w="509" w:type="dxa"/>
            <w:shd w:val="clear" w:color="auto" w:fill="DAE3FA"/>
          </w:tcPr>
          <w:p>
            <w:pPr>
              <w:pStyle w:val="TableParagraph"/>
              <w:rPr>
                <w:rFonts w:ascii="Times New Roman"/>
                <w:sz w:val="12"/>
              </w:rPr>
            </w:pPr>
          </w:p>
        </w:tc>
        <w:tc>
          <w:tcPr>
            <w:tcW w:w="628" w:type="dxa"/>
            <w:shd w:val="clear" w:color="auto" w:fill="DAE3FA"/>
          </w:tcPr>
          <w:p>
            <w:pPr>
              <w:pStyle w:val="TableParagraph"/>
              <w:rPr>
                <w:rFonts w:ascii="Times New Roman"/>
                <w:sz w:val="12"/>
              </w:rPr>
            </w:pPr>
          </w:p>
        </w:tc>
        <w:tc>
          <w:tcPr>
            <w:tcW w:w="629" w:type="dxa"/>
            <w:shd w:val="clear" w:color="auto" w:fill="DAE3FA"/>
          </w:tcPr>
          <w:p>
            <w:pPr>
              <w:pStyle w:val="TableParagraph"/>
              <w:spacing w:line="138" w:lineRule="exact" w:before="29"/>
              <w:ind w:right="76"/>
              <w:jc w:val="right"/>
              <w:rPr>
                <w:sz w:val="14"/>
              </w:rPr>
            </w:pPr>
            <w:r>
              <w:rPr>
                <w:sz w:val="14"/>
              </w:rPr>
              <w:t>17.4</w:t>
            </w:r>
            <w:r>
              <w:rPr>
                <w:spacing w:val="5"/>
                <w:sz w:val="14"/>
              </w:rPr>
              <w:t> </w:t>
            </w:r>
            <w:r>
              <w:rPr>
                <w:spacing w:val="-10"/>
                <w:sz w:val="14"/>
              </w:rPr>
              <w:t>%</w:t>
            </w:r>
          </w:p>
        </w:tc>
      </w:tr>
      <w:tr>
        <w:trPr>
          <w:trHeight w:val="197" w:hRule="atLeast"/>
        </w:trPr>
        <w:tc>
          <w:tcPr>
            <w:tcW w:w="6014" w:type="dxa"/>
          </w:tcPr>
          <w:p>
            <w:pPr>
              <w:pStyle w:val="TableParagraph"/>
              <w:spacing w:line="152" w:lineRule="exact" w:before="29"/>
              <w:rPr>
                <w:sz w:val="14"/>
              </w:rPr>
            </w:pPr>
            <w:r>
              <w:rPr>
                <w:sz w:val="14"/>
              </w:rPr>
              <w:t>Restructuring</w:t>
            </w:r>
            <w:r>
              <w:rPr>
                <w:spacing w:val="16"/>
                <w:sz w:val="14"/>
              </w:rPr>
              <w:t> </w:t>
            </w:r>
            <w:r>
              <w:rPr>
                <w:spacing w:val="-2"/>
                <w:sz w:val="14"/>
              </w:rPr>
              <w:t>charges</w:t>
            </w:r>
          </w:p>
        </w:tc>
        <w:tc>
          <w:tcPr>
            <w:tcW w:w="549" w:type="dxa"/>
          </w:tcPr>
          <w:p>
            <w:pPr>
              <w:pStyle w:val="TableParagraph"/>
              <w:spacing w:line="152" w:lineRule="exact" w:before="29"/>
              <w:ind w:left="183"/>
              <w:rPr>
                <w:sz w:val="14"/>
              </w:rPr>
            </w:pPr>
            <w:r>
              <w:rPr>
                <w:spacing w:val="-10"/>
                <w:sz w:val="14"/>
              </w:rPr>
              <w:t>$</w:t>
            </w:r>
          </w:p>
        </w:tc>
        <w:tc>
          <w:tcPr>
            <w:tcW w:w="627" w:type="dxa"/>
          </w:tcPr>
          <w:p>
            <w:pPr>
              <w:pStyle w:val="TableParagraph"/>
              <w:rPr>
                <w:rFonts w:ascii="Times New Roman"/>
                <w:sz w:val="14"/>
              </w:rPr>
            </w:pPr>
          </w:p>
        </w:tc>
        <w:tc>
          <w:tcPr>
            <w:tcW w:w="691" w:type="dxa"/>
          </w:tcPr>
          <w:p>
            <w:pPr>
              <w:pStyle w:val="TableParagraph"/>
              <w:spacing w:line="152" w:lineRule="exact" w:before="29"/>
              <w:ind w:right="4"/>
              <w:jc w:val="center"/>
              <w:rPr>
                <w:sz w:val="14"/>
              </w:rPr>
            </w:pPr>
            <w:r>
              <w:rPr>
                <w:spacing w:val="-10"/>
                <w:sz w:val="14"/>
              </w:rPr>
              <w:t>7</w:t>
            </w:r>
          </w:p>
        </w:tc>
        <w:tc>
          <w:tcPr>
            <w:tcW w:w="508" w:type="dxa"/>
          </w:tcPr>
          <w:p>
            <w:pPr>
              <w:pStyle w:val="TableParagraph"/>
              <w:spacing w:line="152" w:lineRule="exact" w:before="29"/>
              <w:ind w:right="137"/>
              <w:jc w:val="center"/>
              <w:rPr>
                <w:sz w:val="14"/>
              </w:rPr>
            </w:pPr>
            <w:r>
              <w:rPr>
                <w:spacing w:val="-10"/>
                <w:sz w:val="14"/>
              </w:rPr>
              <w:t>$</w:t>
            </w:r>
          </w:p>
        </w:tc>
        <w:tc>
          <w:tcPr>
            <w:tcW w:w="627" w:type="dxa"/>
          </w:tcPr>
          <w:p>
            <w:pPr>
              <w:pStyle w:val="TableParagraph"/>
              <w:rPr>
                <w:rFonts w:ascii="Times New Roman"/>
                <w:sz w:val="14"/>
              </w:rPr>
            </w:pPr>
          </w:p>
        </w:tc>
        <w:tc>
          <w:tcPr>
            <w:tcW w:w="691" w:type="dxa"/>
          </w:tcPr>
          <w:p>
            <w:pPr>
              <w:pStyle w:val="TableParagraph"/>
              <w:spacing w:line="152" w:lineRule="exact" w:before="29"/>
              <w:ind w:left="4" w:right="4"/>
              <w:jc w:val="center"/>
              <w:rPr>
                <w:sz w:val="14"/>
              </w:rPr>
            </w:pPr>
            <w:r>
              <w:rPr>
                <w:spacing w:val="-10"/>
                <w:sz w:val="14"/>
              </w:rPr>
              <w:t>5</w:t>
            </w:r>
          </w:p>
        </w:tc>
        <w:tc>
          <w:tcPr>
            <w:tcW w:w="509" w:type="dxa"/>
          </w:tcPr>
          <w:p>
            <w:pPr>
              <w:pStyle w:val="TableParagraph"/>
              <w:spacing w:line="152" w:lineRule="exact" w:before="29"/>
              <w:ind w:right="134"/>
              <w:jc w:val="center"/>
              <w:rPr>
                <w:sz w:val="14"/>
              </w:rPr>
            </w:pPr>
            <w:r>
              <w:rPr>
                <w:spacing w:val="-10"/>
                <w:sz w:val="14"/>
              </w:rPr>
              <w:t>$</w:t>
            </w:r>
          </w:p>
        </w:tc>
        <w:tc>
          <w:tcPr>
            <w:tcW w:w="628" w:type="dxa"/>
          </w:tcPr>
          <w:p>
            <w:pPr>
              <w:pStyle w:val="TableParagraph"/>
              <w:rPr>
                <w:rFonts w:ascii="Times New Roman"/>
                <w:sz w:val="14"/>
              </w:rPr>
            </w:pPr>
          </w:p>
        </w:tc>
        <w:tc>
          <w:tcPr>
            <w:tcW w:w="629" w:type="dxa"/>
          </w:tcPr>
          <w:p>
            <w:pPr>
              <w:pStyle w:val="TableParagraph"/>
              <w:spacing w:line="152" w:lineRule="exact" w:before="29"/>
              <w:ind w:left="145"/>
              <w:rPr>
                <w:sz w:val="14"/>
              </w:rPr>
            </w:pPr>
            <w:r>
              <w:rPr>
                <w:spacing w:val="-5"/>
                <w:sz w:val="14"/>
              </w:rPr>
              <w:t>121</w:t>
            </w:r>
          </w:p>
        </w:tc>
      </w:tr>
      <w:tr>
        <w:trPr>
          <w:trHeight w:val="187" w:hRule="atLeast"/>
        </w:trPr>
        <w:tc>
          <w:tcPr>
            <w:tcW w:w="6014" w:type="dxa"/>
            <w:shd w:val="clear" w:color="auto" w:fill="DAE3FA"/>
          </w:tcPr>
          <w:p>
            <w:pPr>
              <w:pStyle w:val="TableParagraph"/>
              <w:spacing w:line="152" w:lineRule="exact" w:before="16"/>
              <w:rPr>
                <w:sz w:val="14"/>
              </w:rPr>
            </w:pPr>
            <w:r>
              <w:rPr>
                <w:sz w:val="14"/>
              </w:rPr>
              <w:t>Operating</w:t>
            </w:r>
            <w:r>
              <w:rPr>
                <w:spacing w:val="12"/>
                <w:sz w:val="14"/>
              </w:rPr>
              <w:t> </w:t>
            </w:r>
            <w:r>
              <w:rPr>
                <w:spacing w:val="-2"/>
                <w:sz w:val="14"/>
              </w:rPr>
              <w:t>income</w:t>
            </w:r>
          </w:p>
        </w:tc>
        <w:tc>
          <w:tcPr>
            <w:tcW w:w="549" w:type="dxa"/>
            <w:shd w:val="clear" w:color="auto" w:fill="DAE3FA"/>
          </w:tcPr>
          <w:p>
            <w:pPr>
              <w:pStyle w:val="TableParagraph"/>
              <w:spacing w:line="152" w:lineRule="exact" w:before="16"/>
              <w:ind w:left="183"/>
              <w:rPr>
                <w:sz w:val="14"/>
              </w:rPr>
            </w:pPr>
            <w:r>
              <w:rPr>
                <w:spacing w:val="-10"/>
                <w:sz w:val="14"/>
              </w:rPr>
              <w:t>$</w:t>
            </w:r>
          </w:p>
        </w:tc>
        <w:tc>
          <w:tcPr>
            <w:tcW w:w="627" w:type="dxa"/>
            <w:shd w:val="clear" w:color="auto" w:fill="DAE3FA"/>
          </w:tcPr>
          <w:p>
            <w:pPr>
              <w:pStyle w:val="TableParagraph"/>
              <w:rPr>
                <w:rFonts w:ascii="Times New Roman"/>
                <w:sz w:val="12"/>
              </w:rPr>
            </w:pPr>
          </w:p>
        </w:tc>
        <w:tc>
          <w:tcPr>
            <w:tcW w:w="691" w:type="dxa"/>
            <w:shd w:val="clear" w:color="auto" w:fill="DAE3FA"/>
          </w:tcPr>
          <w:p>
            <w:pPr>
              <w:pStyle w:val="TableParagraph"/>
              <w:spacing w:line="152" w:lineRule="exact" w:before="16"/>
              <w:ind w:left="143"/>
              <w:rPr>
                <w:sz w:val="14"/>
              </w:rPr>
            </w:pPr>
            <w:r>
              <w:rPr>
                <w:spacing w:val="-5"/>
                <w:sz w:val="14"/>
              </w:rPr>
              <w:t>161</w:t>
            </w:r>
          </w:p>
        </w:tc>
        <w:tc>
          <w:tcPr>
            <w:tcW w:w="508" w:type="dxa"/>
            <w:shd w:val="clear" w:color="auto" w:fill="DAE3FA"/>
          </w:tcPr>
          <w:p>
            <w:pPr>
              <w:pStyle w:val="TableParagraph"/>
              <w:spacing w:line="152" w:lineRule="exact" w:before="16"/>
              <w:ind w:right="137"/>
              <w:jc w:val="center"/>
              <w:rPr>
                <w:sz w:val="14"/>
              </w:rPr>
            </w:pPr>
            <w:r>
              <w:rPr>
                <w:spacing w:val="-10"/>
                <w:sz w:val="14"/>
              </w:rPr>
              <w:t>$</w:t>
            </w:r>
          </w:p>
        </w:tc>
        <w:tc>
          <w:tcPr>
            <w:tcW w:w="627" w:type="dxa"/>
            <w:shd w:val="clear" w:color="auto" w:fill="DAE3FA"/>
          </w:tcPr>
          <w:p>
            <w:pPr>
              <w:pStyle w:val="TableParagraph"/>
              <w:rPr>
                <w:rFonts w:ascii="Times New Roman"/>
                <w:sz w:val="12"/>
              </w:rPr>
            </w:pPr>
          </w:p>
        </w:tc>
        <w:tc>
          <w:tcPr>
            <w:tcW w:w="691" w:type="dxa"/>
            <w:shd w:val="clear" w:color="auto" w:fill="DAE3FA"/>
          </w:tcPr>
          <w:p>
            <w:pPr>
              <w:pStyle w:val="TableParagraph"/>
              <w:spacing w:line="152" w:lineRule="exact" w:before="16"/>
              <w:ind w:left="145"/>
              <w:rPr>
                <w:sz w:val="14"/>
              </w:rPr>
            </w:pPr>
            <w:r>
              <w:rPr>
                <w:spacing w:val="-5"/>
                <w:sz w:val="14"/>
              </w:rPr>
              <w:t>244</w:t>
            </w:r>
          </w:p>
        </w:tc>
        <w:tc>
          <w:tcPr>
            <w:tcW w:w="509" w:type="dxa"/>
            <w:shd w:val="clear" w:color="auto" w:fill="DAE3FA"/>
          </w:tcPr>
          <w:p>
            <w:pPr>
              <w:pStyle w:val="TableParagraph"/>
              <w:spacing w:line="152" w:lineRule="exact" w:before="16"/>
              <w:ind w:right="134"/>
              <w:jc w:val="center"/>
              <w:rPr>
                <w:sz w:val="14"/>
              </w:rPr>
            </w:pPr>
            <w:r>
              <w:rPr>
                <w:spacing w:val="-10"/>
                <w:sz w:val="14"/>
              </w:rPr>
              <w:t>$</w:t>
            </w:r>
          </w:p>
        </w:tc>
        <w:tc>
          <w:tcPr>
            <w:tcW w:w="628" w:type="dxa"/>
            <w:shd w:val="clear" w:color="auto" w:fill="DAE3FA"/>
          </w:tcPr>
          <w:p>
            <w:pPr>
              <w:pStyle w:val="TableParagraph"/>
              <w:rPr>
                <w:rFonts w:ascii="Times New Roman"/>
                <w:sz w:val="12"/>
              </w:rPr>
            </w:pPr>
          </w:p>
        </w:tc>
        <w:tc>
          <w:tcPr>
            <w:tcW w:w="629" w:type="dxa"/>
            <w:shd w:val="clear" w:color="auto" w:fill="DAE3FA"/>
          </w:tcPr>
          <w:p>
            <w:pPr>
              <w:pStyle w:val="TableParagraph"/>
              <w:spacing w:line="152" w:lineRule="exact" w:before="16"/>
              <w:ind w:right="18"/>
              <w:jc w:val="center"/>
              <w:rPr>
                <w:sz w:val="14"/>
              </w:rPr>
            </w:pPr>
            <w:r>
              <w:rPr>
                <w:spacing w:val="-5"/>
                <w:sz w:val="14"/>
              </w:rPr>
              <w:t>43</w:t>
            </w:r>
          </w:p>
        </w:tc>
      </w:tr>
      <w:tr>
        <w:trPr>
          <w:trHeight w:val="191" w:hRule="atLeast"/>
        </w:trPr>
        <w:tc>
          <w:tcPr>
            <w:tcW w:w="6014" w:type="dxa"/>
          </w:tcPr>
          <w:p>
            <w:pPr>
              <w:pStyle w:val="TableParagraph"/>
              <w:spacing w:line="142" w:lineRule="exact" w:before="29"/>
              <w:rPr>
                <w:sz w:val="14"/>
              </w:rPr>
            </w:pPr>
            <w:r>
              <w:rPr>
                <w:sz w:val="14"/>
              </w:rPr>
              <w:t>Operating</w:t>
            </w:r>
            <w:r>
              <w:rPr>
                <w:spacing w:val="5"/>
                <w:sz w:val="14"/>
              </w:rPr>
              <w:t> </w:t>
            </w:r>
            <w:r>
              <w:rPr>
                <w:sz w:val="14"/>
              </w:rPr>
              <w:t>income</w:t>
            </w:r>
            <w:r>
              <w:rPr>
                <w:spacing w:val="5"/>
                <w:sz w:val="14"/>
              </w:rPr>
              <w:t> </w:t>
            </w:r>
            <w:r>
              <w:rPr>
                <w:sz w:val="14"/>
              </w:rPr>
              <w:t>as</w:t>
            </w:r>
            <w:r>
              <w:rPr>
                <w:spacing w:val="5"/>
                <w:sz w:val="14"/>
              </w:rPr>
              <w:t> </w:t>
            </w:r>
            <w:r>
              <w:rPr>
                <w:sz w:val="14"/>
              </w:rPr>
              <w:t>a</w:t>
            </w:r>
            <w:r>
              <w:rPr>
                <w:spacing w:val="5"/>
                <w:sz w:val="14"/>
              </w:rPr>
              <w:t> </w:t>
            </w:r>
            <w:r>
              <w:rPr>
                <w:sz w:val="14"/>
              </w:rPr>
              <w:t>%</w:t>
            </w:r>
            <w:r>
              <w:rPr>
                <w:spacing w:val="5"/>
                <w:sz w:val="14"/>
              </w:rPr>
              <w:t> </w:t>
            </w:r>
            <w:r>
              <w:rPr>
                <w:sz w:val="14"/>
              </w:rPr>
              <w:t>of</w:t>
            </w:r>
            <w:r>
              <w:rPr>
                <w:spacing w:val="5"/>
                <w:sz w:val="14"/>
              </w:rPr>
              <w:t> </w:t>
            </w:r>
            <w:r>
              <w:rPr>
                <w:spacing w:val="-2"/>
                <w:sz w:val="14"/>
              </w:rPr>
              <w:t>revenue</w:t>
            </w:r>
          </w:p>
        </w:tc>
        <w:tc>
          <w:tcPr>
            <w:tcW w:w="549" w:type="dxa"/>
          </w:tcPr>
          <w:p>
            <w:pPr>
              <w:pStyle w:val="TableParagraph"/>
              <w:rPr>
                <w:rFonts w:ascii="Times New Roman"/>
                <w:sz w:val="12"/>
              </w:rPr>
            </w:pPr>
          </w:p>
        </w:tc>
        <w:tc>
          <w:tcPr>
            <w:tcW w:w="627" w:type="dxa"/>
          </w:tcPr>
          <w:p>
            <w:pPr>
              <w:pStyle w:val="TableParagraph"/>
              <w:rPr>
                <w:rFonts w:ascii="Times New Roman"/>
                <w:sz w:val="12"/>
              </w:rPr>
            </w:pPr>
          </w:p>
        </w:tc>
        <w:tc>
          <w:tcPr>
            <w:tcW w:w="691" w:type="dxa"/>
          </w:tcPr>
          <w:p>
            <w:pPr>
              <w:pStyle w:val="TableParagraph"/>
              <w:spacing w:line="142" w:lineRule="exact" w:before="29"/>
              <w:ind w:right="140"/>
              <w:jc w:val="right"/>
              <w:rPr>
                <w:sz w:val="14"/>
              </w:rPr>
            </w:pPr>
            <w:r>
              <w:rPr>
                <w:sz w:val="14"/>
              </w:rPr>
              <w:t>4.6</w:t>
            </w:r>
            <w:r>
              <w:rPr>
                <w:spacing w:val="3"/>
                <w:sz w:val="14"/>
              </w:rPr>
              <w:t> </w:t>
            </w:r>
            <w:r>
              <w:rPr>
                <w:spacing w:val="-10"/>
                <w:sz w:val="14"/>
              </w:rPr>
              <w:t>%</w:t>
            </w:r>
          </w:p>
        </w:tc>
        <w:tc>
          <w:tcPr>
            <w:tcW w:w="508" w:type="dxa"/>
          </w:tcPr>
          <w:p>
            <w:pPr>
              <w:pStyle w:val="TableParagraph"/>
              <w:rPr>
                <w:rFonts w:ascii="Times New Roman"/>
                <w:sz w:val="12"/>
              </w:rPr>
            </w:pPr>
          </w:p>
        </w:tc>
        <w:tc>
          <w:tcPr>
            <w:tcW w:w="627" w:type="dxa"/>
          </w:tcPr>
          <w:p>
            <w:pPr>
              <w:pStyle w:val="TableParagraph"/>
              <w:rPr>
                <w:rFonts w:ascii="Times New Roman"/>
                <w:sz w:val="12"/>
              </w:rPr>
            </w:pPr>
          </w:p>
        </w:tc>
        <w:tc>
          <w:tcPr>
            <w:tcW w:w="691" w:type="dxa"/>
          </w:tcPr>
          <w:p>
            <w:pPr>
              <w:pStyle w:val="TableParagraph"/>
              <w:spacing w:line="142" w:lineRule="exact" w:before="29"/>
              <w:ind w:right="138"/>
              <w:jc w:val="right"/>
              <w:rPr>
                <w:sz w:val="14"/>
              </w:rPr>
            </w:pPr>
            <w:r>
              <w:rPr>
                <w:sz w:val="14"/>
              </w:rPr>
              <w:t>6.2</w:t>
            </w:r>
            <w:r>
              <w:rPr>
                <w:spacing w:val="3"/>
                <w:sz w:val="14"/>
              </w:rPr>
              <w:t> </w:t>
            </w:r>
            <w:r>
              <w:rPr>
                <w:spacing w:val="-10"/>
                <w:sz w:val="14"/>
              </w:rPr>
              <w:t>%</w:t>
            </w:r>
          </w:p>
        </w:tc>
        <w:tc>
          <w:tcPr>
            <w:tcW w:w="509" w:type="dxa"/>
          </w:tcPr>
          <w:p>
            <w:pPr>
              <w:pStyle w:val="TableParagraph"/>
              <w:rPr>
                <w:rFonts w:ascii="Times New Roman"/>
                <w:sz w:val="12"/>
              </w:rPr>
            </w:pPr>
          </w:p>
        </w:tc>
        <w:tc>
          <w:tcPr>
            <w:tcW w:w="628" w:type="dxa"/>
          </w:tcPr>
          <w:p>
            <w:pPr>
              <w:pStyle w:val="TableParagraph"/>
              <w:rPr>
                <w:rFonts w:ascii="Times New Roman"/>
                <w:sz w:val="12"/>
              </w:rPr>
            </w:pPr>
          </w:p>
        </w:tc>
        <w:tc>
          <w:tcPr>
            <w:tcW w:w="629" w:type="dxa"/>
          </w:tcPr>
          <w:p>
            <w:pPr>
              <w:pStyle w:val="TableParagraph"/>
              <w:spacing w:line="142" w:lineRule="exact" w:before="29"/>
              <w:ind w:right="76"/>
              <w:jc w:val="right"/>
              <w:rPr>
                <w:sz w:val="14"/>
              </w:rPr>
            </w:pPr>
            <w:r>
              <w:rPr>
                <w:sz w:val="14"/>
              </w:rPr>
              <w:t>1.1</w:t>
            </w:r>
            <w:r>
              <w:rPr>
                <w:spacing w:val="3"/>
                <w:sz w:val="14"/>
              </w:rPr>
              <w:t> </w:t>
            </w:r>
            <w:r>
              <w:rPr>
                <w:spacing w:val="-10"/>
                <w:sz w:val="14"/>
              </w:rPr>
              <w:t>%</w:t>
            </w:r>
          </w:p>
        </w:tc>
      </w:tr>
    </w:tbl>
    <w:p>
      <w:pPr>
        <w:pStyle w:val="BodyText"/>
        <w:spacing w:before="3"/>
        <w:ind w:left="0"/>
      </w:pPr>
    </w:p>
    <w:p>
      <w:pPr>
        <w:pStyle w:val="BodyText"/>
        <w:spacing w:line="228" w:lineRule="auto"/>
        <w:ind w:right="283"/>
      </w:pPr>
      <w:r>
        <w:rPr/>
        <w:t>The decrease in revenue in fiscal 2023 was primarily driven by lower sales in Canada due to comparable sales declines across most of our product </w:t>
      </w:r>
      <w:r>
        <w:rPr/>
        <w:t>categories and the negative impact from unfavorable foreign currency exchange rates.</w:t>
      </w:r>
    </w:p>
    <w:p>
      <w:pPr>
        <w:pStyle w:val="BodyText"/>
        <w:spacing w:before="166"/>
      </w:pPr>
      <w:r>
        <w:rPr/>
        <w:t>International segment stores open at the end of each of the last three fiscal years were as </w:t>
      </w:r>
      <w:r>
        <w:rPr>
          <w:spacing w:val="-2"/>
        </w:rPr>
        <w:t>follows:</w:t>
      </w:r>
    </w:p>
    <w:p>
      <w:pPr>
        <w:pStyle w:val="BodyText"/>
        <w:spacing w:before="13"/>
        <w:ind w:left="0"/>
      </w:pPr>
    </w:p>
    <w:p>
      <w:pPr>
        <w:tabs>
          <w:tab w:pos="5780" w:val="left" w:leader="none"/>
          <w:tab w:pos="9632" w:val="left" w:leader="none"/>
        </w:tabs>
        <w:spacing w:before="0"/>
        <w:ind w:left="3213" w:right="0" w:firstLine="0"/>
        <w:jc w:val="left"/>
        <w:rPr>
          <w:b/>
          <w:sz w:val="14"/>
        </w:rPr>
      </w:pPr>
      <w:r>
        <w:rPr/>
        <mc:AlternateContent>
          <mc:Choice Requires="wps">
            <w:drawing>
              <wp:anchor distT="0" distB="0" distL="0" distR="0" allowOverlap="1" layoutInCell="1" locked="0" behindDoc="0" simplePos="0" relativeHeight="15748608">
                <wp:simplePos x="0" y="0"/>
                <wp:positionH relativeFrom="page">
                  <wp:posOffset>229840</wp:posOffset>
                </wp:positionH>
                <wp:positionV relativeFrom="paragraph">
                  <wp:posOffset>108945</wp:posOffset>
                </wp:positionV>
                <wp:extent cx="7287259" cy="434340"/>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7287259" cy="434340"/>
                          <a:chExt cx="7287259" cy="434340"/>
                        </a:xfrm>
                      </wpg:grpSpPr>
                      <wps:wsp>
                        <wps:cNvPr id="126" name="Graphic 126"/>
                        <wps:cNvSpPr/>
                        <wps:spPr>
                          <a:xfrm>
                            <a:off x="-8" y="306456"/>
                            <a:ext cx="7287259" cy="128270"/>
                          </a:xfrm>
                          <a:custGeom>
                            <a:avLst/>
                            <a:gdLst/>
                            <a:ahLst/>
                            <a:cxnLst/>
                            <a:rect l="l" t="t" r="r" b="b"/>
                            <a:pathLst>
                              <a:path w="7287259" h="128270">
                                <a:moveTo>
                                  <a:pt x="7286803" y="0"/>
                                </a:moveTo>
                                <a:lnTo>
                                  <a:pt x="7286803" y="0"/>
                                </a:lnTo>
                                <a:lnTo>
                                  <a:pt x="0" y="0"/>
                                </a:lnTo>
                                <a:lnTo>
                                  <a:pt x="0" y="127685"/>
                                </a:lnTo>
                                <a:lnTo>
                                  <a:pt x="7286803" y="127685"/>
                                </a:lnTo>
                                <a:lnTo>
                                  <a:pt x="7286803" y="0"/>
                                </a:lnTo>
                                <a:close/>
                              </a:path>
                            </a:pathLst>
                          </a:custGeom>
                          <a:solidFill>
                            <a:srgbClr val="DAE3FA"/>
                          </a:solidFill>
                        </wps:spPr>
                        <wps:bodyPr wrap="square" lIns="0" tIns="0" rIns="0" bIns="0" rtlCol="0">
                          <a:prstTxWarp prst="textNoShape">
                            <a:avLst/>
                          </a:prstTxWarp>
                          <a:noAutofit/>
                        </wps:bodyPr>
                      </wps:wsp>
                      <wps:wsp>
                        <wps:cNvPr id="127" name="Graphic 127"/>
                        <wps:cNvSpPr/>
                        <wps:spPr>
                          <a:xfrm>
                            <a:off x="1685497" y="5"/>
                            <a:ext cx="5601335" cy="314960"/>
                          </a:xfrm>
                          <a:custGeom>
                            <a:avLst/>
                            <a:gdLst/>
                            <a:ahLst/>
                            <a:cxnLst/>
                            <a:rect l="l" t="t" r="r" b="b"/>
                            <a:pathLst>
                              <a:path w="5601335" h="314960">
                                <a:moveTo>
                                  <a:pt x="706539" y="306451"/>
                                </a:moveTo>
                                <a:lnTo>
                                  <a:pt x="604393" y="306451"/>
                                </a:lnTo>
                                <a:lnTo>
                                  <a:pt x="0" y="306451"/>
                                </a:lnTo>
                                <a:lnTo>
                                  <a:pt x="0" y="314960"/>
                                </a:lnTo>
                                <a:lnTo>
                                  <a:pt x="604393" y="314960"/>
                                </a:lnTo>
                                <a:lnTo>
                                  <a:pt x="706539" y="314960"/>
                                </a:lnTo>
                                <a:lnTo>
                                  <a:pt x="706539" y="306451"/>
                                </a:lnTo>
                                <a:close/>
                              </a:path>
                              <a:path w="5601335" h="314960">
                                <a:moveTo>
                                  <a:pt x="706539" y="0"/>
                                </a:moveTo>
                                <a:lnTo>
                                  <a:pt x="604393" y="0"/>
                                </a:lnTo>
                                <a:lnTo>
                                  <a:pt x="0" y="0"/>
                                </a:lnTo>
                                <a:lnTo>
                                  <a:pt x="0" y="8509"/>
                                </a:lnTo>
                                <a:lnTo>
                                  <a:pt x="604393" y="8509"/>
                                </a:lnTo>
                                <a:lnTo>
                                  <a:pt x="706539" y="8509"/>
                                </a:lnTo>
                                <a:lnTo>
                                  <a:pt x="706539" y="0"/>
                                </a:lnTo>
                                <a:close/>
                              </a:path>
                              <a:path w="5601335" h="314960">
                                <a:moveTo>
                                  <a:pt x="1523758" y="306451"/>
                                </a:moveTo>
                                <a:lnTo>
                                  <a:pt x="1421599" y="306451"/>
                                </a:lnTo>
                                <a:lnTo>
                                  <a:pt x="808697" y="306451"/>
                                </a:lnTo>
                                <a:lnTo>
                                  <a:pt x="808697" y="314960"/>
                                </a:lnTo>
                                <a:lnTo>
                                  <a:pt x="1421599" y="314960"/>
                                </a:lnTo>
                                <a:lnTo>
                                  <a:pt x="1523758" y="314960"/>
                                </a:lnTo>
                                <a:lnTo>
                                  <a:pt x="1523758" y="306451"/>
                                </a:lnTo>
                                <a:close/>
                              </a:path>
                              <a:path w="5601335" h="314960">
                                <a:moveTo>
                                  <a:pt x="2340965" y="306451"/>
                                </a:moveTo>
                                <a:lnTo>
                                  <a:pt x="2238819" y="306451"/>
                                </a:lnTo>
                                <a:lnTo>
                                  <a:pt x="1625904" y="306451"/>
                                </a:lnTo>
                                <a:lnTo>
                                  <a:pt x="1625904" y="314960"/>
                                </a:lnTo>
                                <a:lnTo>
                                  <a:pt x="2238819" y="314960"/>
                                </a:lnTo>
                                <a:lnTo>
                                  <a:pt x="2340965" y="314960"/>
                                </a:lnTo>
                                <a:lnTo>
                                  <a:pt x="2340965" y="306451"/>
                                </a:lnTo>
                                <a:close/>
                              </a:path>
                              <a:path w="5601335" h="314960">
                                <a:moveTo>
                                  <a:pt x="3158172" y="306451"/>
                                </a:moveTo>
                                <a:lnTo>
                                  <a:pt x="3056026" y="306451"/>
                                </a:lnTo>
                                <a:lnTo>
                                  <a:pt x="2443111" y="306451"/>
                                </a:lnTo>
                                <a:lnTo>
                                  <a:pt x="2443111" y="314960"/>
                                </a:lnTo>
                                <a:lnTo>
                                  <a:pt x="3056026" y="314960"/>
                                </a:lnTo>
                                <a:lnTo>
                                  <a:pt x="3158172" y="314960"/>
                                </a:lnTo>
                                <a:lnTo>
                                  <a:pt x="3158172" y="306451"/>
                                </a:lnTo>
                                <a:close/>
                              </a:path>
                              <a:path w="5601335" h="314960">
                                <a:moveTo>
                                  <a:pt x="3158172" y="0"/>
                                </a:moveTo>
                                <a:lnTo>
                                  <a:pt x="3158172" y="0"/>
                                </a:lnTo>
                                <a:lnTo>
                                  <a:pt x="808697" y="0"/>
                                </a:lnTo>
                                <a:lnTo>
                                  <a:pt x="808697" y="8509"/>
                                </a:lnTo>
                                <a:lnTo>
                                  <a:pt x="3158172" y="8509"/>
                                </a:lnTo>
                                <a:lnTo>
                                  <a:pt x="3158172" y="0"/>
                                </a:lnTo>
                                <a:close/>
                              </a:path>
                              <a:path w="5601335" h="314960">
                                <a:moveTo>
                                  <a:pt x="3966883" y="306451"/>
                                </a:moveTo>
                                <a:lnTo>
                                  <a:pt x="3864724" y="306451"/>
                                </a:lnTo>
                                <a:lnTo>
                                  <a:pt x="3260331" y="306451"/>
                                </a:lnTo>
                                <a:lnTo>
                                  <a:pt x="3260331" y="314960"/>
                                </a:lnTo>
                                <a:lnTo>
                                  <a:pt x="3864724" y="314960"/>
                                </a:lnTo>
                                <a:lnTo>
                                  <a:pt x="3966883" y="314960"/>
                                </a:lnTo>
                                <a:lnTo>
                                  <a:pt x="3966883" y="306451"/>
                                </a:lnTo>
                                <a:close/>
                              </a:path>
                              <a:path w="5601335" h="314960">
                                <a:moveTo>
                                  <a:pt x="4784090" y="306451"/>
                                </a:moveTo>
                                <a:lnTo>
                                  <a:pt x="4681931" y="306451"/>
                                </a:lnTo>
                                <a:lnTo>
                                  <a:pt x="4069029" y="306451"/>
                                </a:lnTo>
                                <a:lnTo>
                                  <a:pt x="4069029" y="314960"/>
                                </a:lnTo>
                                <a:lnTo>
                                  <a:pt x="4681931" y="314960"/>
                                </a:lnTo>
                                <a:lnTo>
                                  <a:pt x="4784090" y="314960"/>
                                </a:lnTo>
                                <a:lnTo>
                                  <a:pt x="4784090" y="306451"/>
                                </a:lnTo>
                                <a:close/>
                              </a:path>
                              <a:path w="5601335" h="314960">
                                <a:moveTo>
                                  <a:pt x="5601297" y="306451"/>
                                </a:moveTo>
                                <a:lnTo>
                                  <a:pt x="5499151" y="306451"/>
                                </a:lnTo>
                                <a:lnTo>
                                  <a:pt x="4886236" y="306451"/>
                                </a:lnTo>
                                <a:lnTo>
                                  <a:pt x="4886236" y="314960"/>
                                </a:lnTo>
                                <a:lnTo>
                                  <a:pt x="5499151" y="314960"/>
                                </a:lnTo>
                                <a:lnTo>
                                  <a:pt x="5601297" y="314960"/>
                                </a:lnTo>
                                <a:lnTo>
                                  <a:pt x="5601297" y="306451"/>
                                </a:lnTo>
                                <a:close/>
                              </a:path>
                              <a:path w="5601335" h="314960">
                                <a:moveTo>
                                  <a:pt x="5601297" y="0"/>
                                </a:moveTo>
                                <a:lnTo>
                                  <a:pt x="5601297" y="0"/>
                                </a:lnTo>
                                <a:lnTo>
                                  <a:pt x="3260331" y="0"/>
                                </a:lnTo>
                                <a:lnTo>
                                  <a:pt x="3260331" y="8509"/>
                                </a:lnTo>
                                <a:lnTo>
                                  <a:pt x="5601297" y="8509"/>
                                </a:lnTo>
                                <a:lnTo>
                                  <a:pt x="5601297" y="0"/>
                                </a:lnTo>
                                <a:close/>
                              </a:path>
                            </a:pathLst>
                          </a:custGeom>
                          <a:solidFill>
                            <a:srgbClr val="000000"/>
                          </a:solidFill>
                        </wps:spPr>
                        <wps:bodyPr wrap="square" lIns="0" tIns="0" rIns="0" bIns="0" rtlCol="0">
                          <a:prstTxWarp prst="textNoShape">
                            <a:avLst/>
                          </a:prstTxWarp>
                          <a:noAutofit/>
                        </wps:bodyPr>
                      </wps:wsp>
                      <wps:wsp>
                        <wps:cNvPr id="128" name="Textbox 128"/>
                        <wps:cNvSpPr txBox="1"/>
                        <wps:spPr>
                          <a:xfrm>
                            <a:off x="1779802" y="2982"/>
                            <a:ext cx="530860" cy="297180"/>
                          </a:xfrm>
                          <a:prstGeom prst="rect">
                            <a:avLst/>
                          </a:prstGeom>
                        </wps:spPr>
                        <wps:txbx>
                          <w:txbxContent>
                            <w:p>
                              <w:pPr>
                                <w:spacing w:line="230" w:lineRule="auto" w:before="3"/>
                                <w:ind w:left="0" w:right="18" w:firstLine="0"/>
                                <w:jc w:val="center"/>
                                <w:rPr>
                                  <w:b/>
                                  <w:sz w:val="14"/>
                                </w:rPr>
                              </w:pPr>
                              <w:r>
                                <w:rPr>
                                  <w:b/>
                                  <w:sz w:val="14"/>
                                </w:rPr>
                                <w:t>Total</w:t>
                              </w:r>
                              <w:r>
                                <w:rPr>
                                  <w:b/>
                                  <w:spacing w:val="-10"/>
                                  <w:sz w:val="14"/>
                                </w:rPr>
                                <w:t> </w:t>
                              </w:r>
                              <w:r>
                                <w:rPr>
                                  <w:b/>
                                  <w:sz w:val="14"/>
                                </w:rPr>
                                <w:t>Stores</w:t>
                              </w:r>
                              <w:r>
                                <w:rPr>
                                  <w:b/>
                                  <w:spacing w:val="40"/>
                                  <w:sz w:val="14"/>
                                </w:rPr>
                                <w:t> </w:t>
                              </w:r>
                              <w:r>
                                <w:rPr>
                                  <w:b/>
                                  <w:sz w:val="14"/>
                                </w:rPr>
                                <w:t>at End of</w:t>
                              </w:r>
                              <w:r>
                                <w:rPr>
                                  <w:b/>
                                  <w:spacing w:val="40"/>
                                  <w:sz w:val="14"/>
                                </w:rPr>
                                <w:t> </w:t>
                              </w:r>
                              <w:r>
                                <w:rPr>
                                  <w:b/>
                                  <w:sz w:val="14"/>
                                </w:rPr>
                                <w:t>Fiscal</w:t>
                              </w:r>
                              <w:r>
                                <w:rPr>
                                  <w:b/>
                                  <w:spacing w:val="-6"/>
                                  <w:sz w:val="14"/>
                                </w:rPr>
                                <w:t> </w:t>
                              </w:r>
                              <w:r>
                                <w:rPr>
                                  <w:b/>
                                  <w:sz w:val="14"/>
                                </w:rPr>
                                <w:t>Year</w:t>
                              </w:r>
                            </w:p>
                          </w:txbxContent>
                        </wps:txbx>
                        <wps:bodyPr wrap="square" lIns="0" tIns="0" rIns="0" bIns="0" rtlCol="0">
                          <a:noAutofit/>
                        </wps:bodyPr>
                      </wps:wsp>
                      <wps:wsp>
                        <wps:cNvPr id="129" name="Textbox 129"/>
                        <wps:cNvSpPr txBox="1"/>
                        <wps:spPr>
                          <a:xfrm>
                            <a:off x="2684800" y="105134"/>
                            <a:ext cx="350520" cy="195580"/>
                          </a:xfrm>
                          <a:prstGeom prst="rect">
                            <a:avLst/>
                          </a:prstGeom>
                        </wps:spPr>
                        <wps:txbx>
                          <w:txbxContent>
                            <w:p>
                              <w:pPr>
                                <w:spacing w:line="220" w:lineRule="auto" w:before="8"/>
                                <w:ind w:left="0" w:right="0" w:firstLine="43"/>
                                <w:jc w:val="left"/>
                                <w:rPr>
                                  <w:b/>
                                  <w:sz w:val="14"/>
                                </w:rPr>
                              </w:pPr>
                              <w:r>
                                <w:rPr>
                                  <w:b/>
                                  <w:spacing w:val="-2"/>
                                  <w:sz w:val="14"/>
                                </w:rPr>
                                <w:t>Stores</w:t>
                              </w:r>
                              <w:r>
                                <w:rPr>
                                  <w:b/>
                                  <w:spacing w:val="40"/>
                                  <w:sz w:val="14"/>
                                </w:rPr>
                                <w:t> </w:t>
                              </w:r>
                              <w:r>
                                <w:rPr>
                                  <w:b/>
                                  <w:spacing w:val="-2"/>
                                  <w:sz w:val="14"/>
                                </w:rPr>
                                <w:t>Opened</w:t>
                              </w:r>
                            </w:p>
                          </w:txbxContent>
                        </wps:txbx>
                        <wps:bodyPr wrap="square" lIns="0" tIns="0" rIns="0" bIns="0" rtlCol="0">
                          <a:noAutofit/>
                        </wps:bodyPr>
                      </wps:wsp>
                      <wps:wsp>
                        <wps:cNvPr id="130" name="Textbox 130"/>
                        <wps:cNvSpPr txBox="1"/>
                        <wps:spPr>
                          <a:xfrm>
                            <a:off x="3471287" y="71083"/>
                            <a:ext cx="408305" cy="234315"/>
                          </a:xfrm>
                          <a:prstGeom prst="rect">
                            <a:avLst/>
                          </a:prstGeom>
                        </wps:spPr>
                        <wps:txbx>
                          <w:txbxContent>
                            <w:p>
                              <w:pPr>
                                <w:spacing w:line="235" w:lineRule="auto" w:before="0"/>
                                <w:ind w:left="0" w:right="18" w:firstLine="88"/>
                                <w:jc w:val="left"/>
                                <w:rPr>
                                  <w:b/>
                                  <w:sz w:val="12"/>
                                </w:rPr>
                              </w:pPr>
                              <w:r>
                                <w:rPr>
                                  <w:b/>
                                  <w:spacing w:val="-2"/>
                                  <w:sz w:val="14"/>
                                </w:rPr>
                                <w:t>Stores</w:t>
                              </w:r>
                              <w:r>
                                <w:rPr>
                                  <w:b/>
                                  <w:spacing w:val="40"/>
                                  <w:sz w:val="14"/>
                                </w:rPr>
                                <w:t> </w:t>
                              </w:r>
                              <w:r>
                                <w:rPr>
                                  <w:b/>
                                  <w:spacing w:val="-2"/>
                                  <w:sz w:val="14"/>
                                </w:rPr>
                                <w:t>Closed</w:t>
                              </w:r>
                              <w:r>
                                <w:rPr>
                                  <w:b/>
                                  <w:spacing w:val="-2"/>
                                  <w:position w:val="7"/>
                                  <w:sz w:val="12"/>
                                </w:rPr>
                                <w:t>(1)</w:t>
                              </w:r>
                            </w:p>
                          </w:txbxContent>
                        </wps:txbx>
                        <wps:bodyPr wrap="square" lIns="0" tIns="0" rIns="0" bIns="0" rtlCol="0">
                          <a:noAutofit/>
                        </wps:bodyPr>
                      </wps:wsp>
                      <wps:wsp>
                        <wps:cNvPr id="131" name="Textbox 131"/>
                        <wps:cNvSpPr txBox="1"/>
                        <wps:spPr>
                          <a:xfrm>
                            <a:off x="4225053" y="2982"/>
                            <a:ext cx="530860" cy="297180"/>
                          </a:xfrm>
                          <a:prstGeom prst="rect">
                            <a:avLst/>
                          </a:prstGeom>
                        </wps:spPr>
                        <wps:txbx>
                          <w:txbxContent>
                            <w:p>
                              <w:pPr>
                                <w:spacing w:line="230" w:lineRule="auto" w:before="3"/>
                                <w:ind w:left="0" w:right="18" w:firstLine="0"/>
                                <w:jc w:val="center"/>
                                <w:rPr>
                                  <w:b/>
                                  <w:sz w:val="14"/>
                                </w:rPr>
                              </w:pPr>
                              <w:r>
                                <w:rPr>
                                  <w:b/>
                                  <w:sz w:val="14"/>
                                </w:rPr>
                                <w:t>Total</w:t>
                              </w:r>
                              <w:r>
                                <w:rPr>
                                  <w:b/>
                                  <w:spacing w:val="-10"/>
                                  <w:sz w:val="14"/>
                                </w:rPr>
                                <w:t> </w:t>
                              </w:r>
                              <w:r>
                                <w:rPr>
                                  <w:b/>
                                  <w:sz w:val="14"/>
                                </w:rPr>
                                <w:t>Stores</w:t>
                              </w:r>
                              <w:r>
                                <w:rPr>
                                  <w:b/>
                                  <w:spacing w:val="40"/>
                                  <w:sz w:val="14"/>
                                </w:rPr>
                                <w:t> </w:t>
                              </w:r>
                              <w:r>
                                <w:rPr>
                                  <w:b/>
                                  <w:sz w:val="14"/>
                                </w:rPr>
                                <w:t>at End of</w:t>
                              </w:r>
                              <w:r>
                                <w:rPr>
                                  <w:b/>
                                  <w:spacing w:val="40"/>
                                  <w:sz w:val="14"/>
                                </w:rPr>
                                <w:t> </w:t>
                              </w:r>
                              <w:r>
                                <w:rPr>
                                  <w:b/>
                                  <w:sz w:val="14"/>
                                </w:rPr>
                                <w:t>Fiscal</w:t>
                              </w:r>
                              <w:r>
                                <w:rPr>
                                  <w:b/>
                                  <w:spacing w:val="-6"/>
                                  <w:sz w:val="14"/>
                                </w:rPr>
                                <w:t> </w:t>
                              </w:r>
                              <w:r>
                                <w:rPr>
                                  <w:b/>
                                  <w:sz w:val="14"/>
                                </w:rPr>
                                <w:t>Year</w:t>
                              </w:r>
                            </w:p>
                          </w:txbxContent>
                        </wps:txbx>
                        <wps:bodyPr wrap="square" lIns="0" tIns="0" rIns="0" bIns="0" rtlCol="0">
                          <a:noAutofit/>
                        </wps:bodyPr>
                      </wps:wsp>
                      <wps:wsp>
                        <wps:cNvPr id="132" name="Textbox 132"/>
                        <wps:cNvSpPr txBox="1"/>
                        <wps:spPr>
                          <a:xfrm>
                            <a:off x="5130051" y="105134"/>
                            <a:ext cx="350520" cy="195580"/>
                          </a:xfrm>
                          <a:prstGeom prst="rect">
                            <a:avLst/>
                          </a:prstGeom>
                        </wps:spPr>
                        <wps:txbx>
                          <w:txbxContent>
                            <w:p>
                              <w:pPr>
                                <w:spacing w:line="220" w:lineRule="auto" w:before="8"/>
                                <w:ind w:left="0" w:right="0" w:firstLine="43"/>
                                <w:jc w:val="left"/>
                                <w:rPr>
                                  <w:b/>
                                  <w:sz w:val="14"/>
                                </w:rPr>
                              </w:pPr>
                              <w:r>
                                <w:rPr>
                                  <w:b/>
                                  <w:spacing w:val="-2"/>
                                  <w:sz w:val="14"/>
                                </w:rPr>
                                <w:t>Stores</w:t>
                              </w:r>
                              <w:r>
                                <w:rPr>
                                  <w:b/>
                                  <w:spacing w:val="40"/>
                                  <w:sz w:val="14"/>
                                </w:rPr>
                                <w:t> </w:t>
                              </w:r>
                              <w:r>
                                <w:rPr>
                                  <w:b/>
                                  <w:spacing w:val="-2"/>
                                  <w:sz w:val="14"/>
                                </w:rPr>
                                <w:t>Opened</w:t>
                              </w:r>
                            </w:p>
                          </w:txbxContent>
                        </wps:txbx>
                        <wps:bodyPr wrap="square" lIns="0" tIns="0" rIns="0" bIns="0" rtlCol="0">
                          <a:noAutofit/>
                        </wps:bodyPr>
                      </wps:wsp>
                      <wps:wsp>
                        <wps:cNvPr id="133" name="Textbox 133"/>
                        <wps:cNvSpPr txBox="1"/>
                        <wps:spPr>
                          <a:xfrm>
                            <a:off x="5962692" y="105134"/>
                            <a:ext cx="315595" cy="195580"/>
                          </a:xfrm>
                          <a:prstGeom prst="rect">
                            <a:avLst/>
                          </a:prstGeom>
                        </wps:spPr>
                        <wps:txbx>
                          <w:txbxContent>
                            <w:p>
                              <w:pPr>
                                <w:spacing w:line="220" w:lineRule="auto" w:before="8"/>
                                <w:ind w:left="0" w:right="18" w:firstLine="15"/>
                                <w:jc w:val="left"/>
                                <w:rPr>
                                  <w:b/>
                                  <w:sz w:val="14"/>
                                </w:rPr>
                              </w:pPr>
                              <w:r>
                                <w:rPr>
                                  <w:b/>
                                  <w:spacing w:val="-2"/>
                                  <w:sz w:val="14"/>
                                </w:rPr>
                                <w:t>Stores</w:t>
                              </w:r>
                              <w:r>
                                <w:rPr>
                                  <w:b/>
                                  <w:spacing w:val="40"/>
                                  <w:sz w:val="14"/>
                                </w:rPr>
                                <w:t> </w:t>
                              </w:r>
                              <w:r>
                                <w:rPr>
                                  <w:b/>
                                  <w:spacing w:val="-2"/>
                                  <w:sz w:val="14"/>
                                </w:rPr>
                                <w:t>Closed</w:t>
                              </w:r>
                            </w:p>
                          </w:txbxContent>
                        </wps:txbx>
                        <wps:bodyPr wrap="square" lIns="0" tIns="0" rIns="0" bIns="0" rtlCol="0">
                          <a:noAutofit/>
                        </wps:bodyPr>
                      </wps:wsp>
                      <wps:wsp>
                        <wps:cNvPr id="134" name="Textbox 134"/>
                        <wps:cNvSpPr txBox="1"/>
                        <wps:spPr>
                          <a:xfrm>
                            <a:off x="6670968" y="2982"/>
                            <a:ext cx="530860" cy="297180"/>
                          </a:xfrm>
                          <a:prstGeom prst="rect">
                            <a:avLst/>
                          </a:prstGeom>
                        </wps:spPr>
                        <wps:txbx>
                          <w:txbxContent>
                            <w:p>
                              <w:pPr>
                                <w:spacing w:line="230" w:lineRule="auto" w:before="3"/>
                                <w:ind w:left="-1" w:right="18" w:firstLine="0"/>
                                <w:jc w:val="center"/>
                                <w:rPr>
                                  <w:b/>
                                  <w:sz w:val="14"/>
                                </w:rPr>
                              </w:pPr>
                              <w:r>
                                <w:rPr>
                                  <w:b/>
                                  <w:sz w:val="14"/>
                                </w:rPr>
                                <w:t>Total</w:t>
                              </w:r>
                              <w:r>
                                <w:rPr>
                                  <w:b/>
                                  <w:spacing w:val="-10"/>
                                  <w:sz w:val="14"/>
                                </w:rPr>
                                <w:t> </w:t>
                              </w:r>
                              <w:r>
                                <w:rPr>
                                  <w:b/>
                                  <w:sz w:val="14"/>
                                </w:rPr>
                                <w:t>Stores</w:t>
                              </w:r>
                              <w:r>
                                <w:rPr>
                                  <w:b/>
                                  <w:spacing w:val="40"/>
                                  <w:sz w:val="14"/>
                                </w:rPr>
                                <w:t> </w:t>
                              </w:r>
                              <w:r>
                                <w:rPr>
                                  <w:b/>
                                  <w:sz w:val="14"/>
                                </w:rPr>
                                <w:t>at End of</w:t>
                              </w:r>
                              <w:r>
                                <w:rPr>
                                  <w:b/>
                                  <w:spacing w:val="40"/>
                                  <w:sz w:val="14"/>
                                </w:rPr>
                                <w:t> </w:t>
                              </w:r>
                              <w:r>
                                <w:rPr>
                                  <w:b/>
                                  <w:sz w:val="14"/>
                                </w:rPr>
                                <w:t>Fiscal</w:t>
                              </w:r>
                              <w:r>
                                <w:rPr>
                                  <w:b/>
                                  <w:spacing w:val="-6"/>
                                  <w:sz w:val="14"/>
                                </w:rPr>
                                <w:t> </w:t>
                              </w:r>
                              <w:r>
                                <w:rPr>
                                  <w:b/>
                                  <w:sz w:val="14"/>
                                </w:rPr>
                                <w:t>Year</w:t>
                              </w:r>
                            </w:p>
                          </w:txbxContent>
                        </wps:txbx>
                        <wps:bodyPr wrap="square" lIns="0" tIns="0" rIns="0" bIns="0" rtlCol="0">
                          <a:noAutofit/>
                        </wps:bodyPr>
                      </wps:wsp>
                      <wps:wsp>
                        <wps:cNvPr id="135" name="Textbox 135"/>
                        <wps:cNvSpPr txBox="1"/>
                        <wps:spPr>
                          <a:xfrm>
                            <a:off x="0" y="314966"/>
                            <a:ext cx="7287259" cy="119380"/>
                          </a:xfrm>
                          <a:prstGeom prst="rect">
                            <a:avLst/>
                          </a:prstGeom>
                        </wps:spPr>
                        <wps:txbx>
                          <w:txbxContent>
                            <w:p>
                              <w:pPr>
                                <w:spacing w:before="16"/>
                                <w:ind w:left="0" w:right="0" w:firstLine="0"/>
                                <w:jc w:val="left"/>
                                <w:rPr>
                                  <w:sz w:val="14"/>
                                </w:rPr>
                              </w:pPr>
                              <w:r>
                                <w:rPr>
                                  <w:spacing w:val="-2"/>
                                  <w:sz w:val="14"/>
                                </w:rPr>
                                <w:t>Canada</w:t>
                              </w:r>
                            </w:p>
                          </w:txbxContent>
                        </wps:txbx>
                        <wps:bodyPr wrap="square" lIns="0" tIns="0" rIns="0" bIns="0" rtlCol="0">
                          <a:noAutofit/>
                        </wps:bodyPr>
                      </wps:wsp>
                    </wpg:wgp>
                  </a:graphicData>
                </a:graphic>
              </wp:anchor>
            </w:drawing>
          </mc:Choice>
          <mc:Fallback>
            <w:pict>
              <v:group style="position:absolute;margin-left:18.097698pt;margin-top:8.57836pt;width:573.8pt;height:34.2pt;mso-position-horizontal-relative:page;mso-position-vertical-relative:paragraph;z-index:15748608" id="docshapegroup123" coordorigin="362,172" coordsize="11476,684">
                <v:rect style="position:absolute;left:361;top:654;width:11476;height:202" id="docshape124" filled="true" fillcolor="#dae3fa" stroked="false">
                  <v:fill type="solid"/>
                </v:rect>
                <v:shape style="position:absolute;left:3016;top:171;width:8821;height:496" id="docshape125" coordorigin="3016,172" coordsize="8821,496" path="m4129,654l3968,654,3016,654,3016,668,3968,668,4129,668,4129,654xm4129,172l3968,172,3016,172,3016,185,3968,185,4129,185,4129,172xm5416,654l5255,654,4290,654,4290,668,5255,668,5416,668,5416,654xm6703,654l6542,654,5577,654,5577,668,6542,668,6703,668,6703,654xm7990,654l7829,654,6864,654,6864,668,7829,668,7990,668,7990,654xm7990,172l7829,172,6864,172,6703,172,6542,172,5577,172,5416,172,5255,172,4290,172,4290,185,5255,185,5416,185,5577,185,6542,185,6703,185,6864,185,7829,185,7990,185,7990,172xm9263,654l9102,654,8151,654,8151,668,9102,668,9263,668,9263,654xm10550,654l10389,654,9424,654,9424,668,10389,668,10550,668,10550,654xm11837,654l11676,654,10711,654,10711,668,11676,668,11837,668,11837,654xm11837,172l11676,172,10711,172,10550,172,10389,172,9424,172,9263,172,9102,172,8151,172,8151,185,9102,185,9263,185,9424,185,10389,185,10550,185,10711,185,11676,185,11837,185,11837,172xe" filled="true" fillcolor="#000000" stroked="false">
                  <v:path arrowok="t"/>
                  <v:fill type="solid"/>
                </v:shape>
                <v:shape style="position:absolute;left:3164;top:176;width:836;height:468" type="#_x0000_t202" id="docshape126" filled="false" stroked="false">
                  <v:textbox inset="0,0,0,0">
                    <w:txbxContent>
                      <w:p>
                        <w:pPr>
                          <w:spacing w:line="230" w:lineRule="auto" w:before="3"/>
                          <w:ind w:left="0" w:right="18" w:firstLine="0"/>
                          <w:jc w:val="center"/>
                          <w:rPr>
                            <w:b/>
                            <w:sz w:val="14"/>
                          </w:rPr>
                        </w:pPr>
                        <w:r>
                          <w:rPr>
                            <w:b/>
                            <w:sz w:val="14"/>
                          </w:rPr>
                          <w:t>Total</w:t>
                        </w:r>
                        <w:r>
                          <w:rPr>
                            <w:b/>
                            <w:spacing w:val="-10"/>
                            <w:sz w:val="14"/>
                          </w:rPr>
                          <w:t> </w:t>
                        </w:r>
                        <w:r>
                          <w:rPr>
                            <w:b/>
                            <w:sz w:val="14"/>
                          </w:rPr>
                          <w:t>Stores</w:t>
                        </w:r>
                        <w:r>
                          <w:rPr>
                            <w:b/>
                            <w:spacing w:val="40"/>
                            <w:sz w:val="14"/>
                          </w:rPr>
                          <w:t> </w:t>
                        </w:r>
                        <w:r>
                          <w:rPr>
                            <w:b/>
                            <w:sz w:val="14"/>
                          </w:rPr>
                          <w:t>at End of</w:t>
                        </w:r>
                        <w:r>
                          <w:rPr>
                            <w:b/>
                            <w:spacing w:val="40"/>
                            <w:sz w:val="14"/>
                          </w:rPr>
                          <w:t> </w:t>
                        </w:r>
                        <w:r>
                          <w:rPr>
                            <w:b/>
                            <w:sz w:val="14"/>
                          </w:rPr>
                          <w:t>Fiscal</w:t>
                        </w:r>
                        <w:r>
                          <w:rPr>
                            <w:b/>
                            <w:spacing w:val="-6"/>
                            <w:sz w:val="14"/>
                          </w:rPr>
                          <w:t> </w:t>
                        </w:r>
                        <w:r>
                          <w:rPr>
                            <w:b/>
                            <w:sz w:val="14"/>
                          </w:rPr>
                          <w:t>Year</w:t>
                        </w:r>
                      </w:p>
                    </w:txbxContent>
                  </v:textbox>
                  <w10:wrap type="none"/>
                </v:shape>
                <v:shape style="position:absolute;left:4589;top:337;width:552;height:308" type="#_x0000_t202" id="docshape127" filled="false" stroked="false">
                  <v:textbox inset="0,0,0,0">
                    <w:txbxContent>
                      <w:p>
                        <w:pPr>
                          <w:spacing w:line="220" w:lineRule="auto" w:before="8"/>
                          <w:ind w:left="0" w:right="0" w:firstLine="43"/>
                          <w:jc w:val="left"/>
                          <w:rPr>
                            <w:b/>
                            <w:sz w:val="14"/>
                          </w:rPr>
                        </w:pPr>
                        <w:r>
                          <w:rPr>
                            <w:b/>
                            <w:spacing w:val="-2"/>
                            <w:sz w:val="14"/>
                          </w:rPr>
                          <w:t>Stores</w:t>
                        </w:r>
                        <w:r>
                          <w:rPr>
                            <w:b/>
                            <w:spacing w:val="40"/>
                            <w:sz w:val="14"/>
                          </w:rPr>
                          <w:t> </w:t>
                        </w:r>
                        <w:r>
                          <w:rPr>
                            <w:b/>
                            <w:spacing w:val="-2"/>
                            <w:sz w:val="14"/>
                          </w:rPr>
                          <w:t>Opened</w:t>
                        </w:r>
                      </w:p>
                    </w:txbxContent>
                  </v:textbox>
                  <w10:wrap type="none"/>
                </v:shape>
                <v:shape style="position:absolute;left:5828;top:283;width:643;height:369" type="#_x0000_t202" id="docshape128" filled="false" stroked="false">
                  <v:textbox inset="0,0,0,0">
                    <w:txbxContent>
                      <w:p>
                        <w:pPr>
                          <w:spacing w:line="235" w:lineRule="auto" w:before="0"/>
                          <w:ind w:left="0" w:right="18" w:firstLine="88"/>
                          <w:jc w:val="left"/>
                          <w:rPr>
                            <w:b/>
                            <w:sz w:val="12"/>
                          </w:rPr>
                        </w:pPr>
                        <w:r>
                          <w:rPr>
                            <w:b/>
                            <w:spacing w:val="-2"/>
                            <w:sz w:val="14"/>
                          </w:rPr>
                          <w:t>Stores</w:t>
                        </w:r>
                        <w:r>
                          <w:rPr>
                            <w:b/>
                            <w:spacing w:val="40"/>
                            <w:sz w:val="14"/>
                          </w:rPr>
                          <w:t> </w:t>
                        </w:r>
                        <w:r>
                          <w:rPr>
                            <w:b/>
                            <w:spacing w:val="-2"/>
                            <w:sz w:val="14"/>
                          </w:rPr>
                          <w:t>Closed</w:t>
                        </w:r>
                        <w:r>
                          <w:rPr>
                            <w:b/>
                            <w:spacing w:val="-2"/>
                            <w:position w:val="7"/>
                            <w:sz w:val="12"/>
                          </w:rPr>
                          <w:t>(1)</w:t>
                        </w:r>
                      </w:p>
                    </w:txbxContent>
                  </v:textbox>
                  <w10:wrap type="none"/>
                </v:shape>
                <v:shape style="position:absolute;left:7015;top:176;width:836;height:468" type="#_x0000_t202" id="docshape129" filled="false" stroked="false">
                  <v:textbox inset="0,0,0,0">
                    <w:txbxContent>
                      <w:p>
                        <w:pPr>
                          <w:spacing w:line="230" w:lineRule="auto" w:before="3"/>
                          <w:ind w:left="0" w:right="18" w:firstLine="0"/>
                          <w:jc w:val="center"/>
                          <w:rPr>
                            <w:b/>
                            <w:sz w:val="14"/>
                          </w:rPr>
                        </w:pPr>
                        <w:r>
                          <w:rPr>
                            <w:b/>
                            <w:sz w:val="14"/>
                          </w:rPr>
                          <w:t>Total</w:t>
                        </w:r>
                        <w:r>
                          <w:rPr>
                            <w:b/>
                            <w:spacing w:val="-10"/>
                            <w:sz w:val="14"/>
                          </w:rPr>
                          <w:t> </w:t>
                        </w:r>
                        <w:r>
                          <w:rPr>
                            <w:b/>
                            <w:sz w:val="14"/>
                          </w:rPr>
                          <w:t>Stores</w:t>
                        </w:r>
                        <w:r>
                          <w:rPr>
                            <w:b/>
                            <w:spacing w:val="40"/>
                            <w:sz w:val="14"/>
                          </w:rPr>
                          <w:t> </w:t>
                        </w:r>
                        <w:r>
                          <w:rPr>
                            <w:b/>
                            <w:sz w:val="14"/>
                          </w:rPr>
                          <w:t>at End of</w:t>
                        </w:r>
                        <w:r>
                          <w:rPr>
                            <w:b/>
                            <w:spacing w:val="40"/>
                            <w:sz w:val="14"/>
                          </w:rPr>
                          <w:t> </w:t>
                        </w:r>
                        <w:r>
                          <w:rPr>
                            <w:b/>
                            <w:sz w:val="14"/>
                          </w:rPr>
                          <w:t>Fiscal</w:t>
                        </w:r>
                        <w:r>
                          <w:rPr>
                            <w:b/>
                            <w:spacing w:val="-6"/>
                            <w:sz w:val="14"/>
                          </w:rPr>
                          <w:t> </w:t>
                        </w:r>
                        <w:r>
                          <w:rPr>
                            <w:b/>
                            <w:sz w:val="14"/>
                          </w:rPr>
                          <w:t>Year</w:t>
                        </w:r>
                      </w:p>
                    </w:txbxContent>
                  </v:textbox>
                  <w10:wrap type="none"/>
                </v:shape>
                <v:shape style="position:absolute;left:8440;top:337;width:552;height:308" type="#_x0000_t202" id="docshape130" filled="false" stroked="false">
                  <v:textbox inset="0,0,0,0">
                    <w:txbxContent>
                      <w:p>
                        <w:pPr>
                          <w:spacing w:line="220" w:lineRule="auto" w:before="8"/>
                          <w:ind w:left="0" w:right="0" w:firstLine="43"/>
                          <w:jc w:val="left"/>
                          <w:rPr>
                            <w:b/>
                            <w:sz w:val="14"/>
                          </w:rPr>
                        </w:pPr>
                        <w:r>
                          <w:rPr>
                            <w:b/>
                            <w:spacing w:val="-2"/>
                            <w:sz w:val="14"/>
                          </w:rPr>
                          <w:t>Stores</w:t>
                        </w:r>
                        <w:r>
                          <w:rPr>
                            <w:b/>
                            <w:spacing w:val="40"/>
                            <w:sz w:val="14"/>
                          </w:rPr>
                          <w:t> </w:t>
                        </w:r>
                        <w:r>
                          <w:rPr>
                            <w:b/>
                            <w:spacing w:val="-2"/>
                            <w:sz w:val="14"/>
                          </w:rPr>
                          <w:t>Opened</w:t>
                        </w:r>
                      </w:p>
                    </w:txbxContent>
                  </v:textbox>
                  <w10:wrap type="none"/>
                </v:shape>
                <v:shape style="position:absolute;left:9752;top:337;width:497;height:308" type="#_x0000_t202" id="docshape131" filled="false" stroked="false">
                  <v:textbox inset="0,0,0,0">
                    <w:txbxContent>
                      <w:p>
                        <w:pPr>
                          <w:spacing w:line="220" w:lineRule="auto" w:before="8"/>
                          <w:ind w:left="0" w:right="18" w:firstLine="15"/>
                          <w:jc w:val="left"/>
                          <w:rPr>
                            <w:b/>
                            <w:sz w:val="14"/>
                          </w:rPr>
                        </w:pPr>
                        <w:r>
                          <w:rPr>
                            <w:b/>
                            <w:spacing w:val="-2"/>
                            <w:sz w:val="14"/>
                          </w:rPr>
                          <w:t>Stores</w:t>
                        </w:r>
                        <w:r>
                          <w:rPr>
                            <w:b/>
                            <w:spacing w:val="40"/>
                            <w:sz w:val="14"/>
                          </w:rPr>
                          <w:t> </w:t>
                        </w:r>
                        <w:r>
                          <w:rPr>
                            <w:b/>
                            <w:spacing w:val="-2"/>
                            <w:sz w:val="14"/>
                          </w:rPr>
                          <w:t>Closed</w:t>
                        </w:r>
                      </w:p>
                    </w:txbxContent>
                  </v:textbox>
                  <w10:wrap type="none"/>
                </v:shape>
                <v:shape style="position:absolute;left:10867;top:176;width:836;height:468" type="#_x0000_t202" id="docshape132" filled="false" stroked="false">
                  <v:textbox inset="0,0,0,0">
                    <w:txbxContent>
                      <w:p>
                        <w:pPr>
                          <w:spacing w:line="230" w:lineRule="auto" w:before="3"/>
                          <w:ind w:left="-1" w:right="18" w:firstLine="0"/>
                          <w:jc w:val="center"/>
                          <w:rPr>
                            <w:b/>
                            <w:sz w:val="14"/>
                          </w:rPr>
                        </w:pPr>
                        <w:r>
                          <w:rPr>
                            <w:b/>
                            <w:sz w:val="14"/>
                          </w:rPr>
                          <w:t>Total</w:t>
                        </w:r>
                        <w:r>
                          <w:rPr>
                            <w:b/>
                            <w:spacing w:val="-10"/>
                            <w:sz w:val="14"/>
                          </w:rPr>
                          <w:t> </w:t>
                        </w:r>
                        <w:r>
                          <w:rPr>
                            <w:b/>
                            <w:sz w:val="14"/>
                          </w:rPr>
                          <w:t>Stores</w:t>
                        </w:r>
                        <w:r>
                          <w:rPr>
                            <w:b/>
                            <w:spacing w:val="40"/>
                            <w:sz w:val="14"/>
                          </w:rPr>
                          <w:t> </w:t>
                        </w:r>
                        <w:r>
                          <w:rPr>
                            <w:b/>
                            <w:sz w:val="14"/>
                          </w:rPr>
                          <w:t>at End of</w:t>
                        </w:r>
                        <w:r>
                          <w:rPr>
                            <w:b/>
                            <w:spacing w:val="40"/>
                            <w:sz w:val="14"/>
                          </w:rPr>
                          <w:t> </w:t>
                        </w:r>
                        <w:r>
                          <w:rPr>
                            <w:b/>
                            <w:sz w:val="14"/>
                          </w:rPr>
                          <w:t>Fiscal</w:t>
                        </w:r>
                        <w:r>
                          <w:rPr>
                            <w:b/>
                            <w:spacing w:val="-6"/>
                            <w:sz w:val="14"/>
                          </w:rPr>
                          <w:t> </w:t>
                        </w:r>
                        <w:r>
                          <w:rPr>
                            <w:b/>
                            <w:sz w:val="14"/>
                          </w:rPr>
                          <w:t>Year</w:t>
                        </w:r>
                      </w:p>
                    </w:txbxContent>
                  </v:textbox>
                  <w10:wrap type="none"/>
                </v:shape>
                <v:shape style="position:absolute;left:361;top:667;width:11476;height:188" type="#_x0000_t202" id="docshape133" filled="false" stroked="false">
                  <v:textbox inset="0,0,0,0">
                    <w:txbxContent>
                      <w:p>
                        <w:pPr>
                          <w:spacing w:before="16"/>
                          <w:ind w:left="0" w:right="0" w:firstLine="0"/>
                          <w:jc w:val="left"/>
                          <w:rPr>
                            <w:sz w:val="14"/>
                          </w:rPr>
                        </w:pPr>
                        <w:r>
                          <w:rPr>
                            <w:spacing w:val="-2"/>
                            <w:sz w:val="14"/>
                          </w:rPr>
                          <w:t>Canada</w:t>
                        </w:r>
                      </w:p>
                    </w:txbxContent>
                  </v:textbox>
                  <w10:wrap type="none"/>
                </v:shape>
                <w10:wrap type="none"/>
              </v:group>
            </w:pict>
          </mc:Fallback>
        </mc:AlternateContent>
      </w:r>
      <w:r>
        <w:rPr>
          <w:b/>
          <w:spacing w:val="-4"/>
          <w:sz w:val="14"/>
        </w:rPr>
        <w:t>2021</w:t>
      </w:r>
      <w:r>
        <w:rPr>
          <w:b/>
          <w:sz w:val="14"/>
        </w:rPr>
        <w:tab/>
      </w:r>
      <w:r>
        <w:rPr>
          <w:b/>
          <w:spacing w:val="-4"/>
          <w:sz w:val="14"/>
        </w:rPr>
        <w:t>2022</w:t>
      </w:r>
      <w:r>
        <w:rPr>
          <w:b/>
          <w:sz w:val="14"/>
        </w:rPr>
        <w:tab/>
      </w:r>
      <w:r>
        <w:rPr>
          <w:b/>
          <w:spacing w:val="-4"/>
          <w:sz w:val="14"/>
        </w:rPr>
        <w:t>2023</w:t>
      </w:r>
    </w:p>
    <w:p>
      <w:pPr>
        <w:tabs>
          <w:tab w:pos="3493" w:val="left" w:leader="none"/>
          <w:tab w:pos="5007" w:val="left" w:leader="none"/>
          <w:tab w:pos="6164" w:val="left" w:leader="none"/>
          <w:tab w:pos="7344" w:val="left" w:leader="none"/>
          <w:tab w:pos="8858" w:val="left" w:leader="none"/>
          <w:tab w:pos="10141" w:val="left" w:leader="none"/>
          <w:tab w:pos="11433" w:val="right" w:leader="none"/>
        </w:tabs>
        <w:spacing w:before="724"/>
        <w:ind w:left="281" w:right="0" w:firstLine="0"/>
        <w:jc w:val="left"/>
        <w:rPr>
          <w:sz w:val="14"/>
        </w:rPr>
      </w:pPr>
      <w:r>
        <w:rPr>
          <w:sz w:val="14"/>
        </w:rPr>
        <w:t>Best</w:t>
      </w:r>
      <w:r>
        <w:rPr>
          <w:spacing w:val="5"/>
          <w:sz w:val="14"/>
        </w:rPr>
        <w:t> </w:t>
      </w:r>
      <w:r>
        <w:rPr>
          <w:spacing w:val="-5"/>
          <w:sz w:val="14"/>
        </w:rPr>
        <w:t>Buy</w:t>
      </w:r>
      <w:r>
        <w:rPr>
          <w:sz w:val="14"/>
        </w:rPr>
        <w:tab/>
      </w:r>
      <w:r>
        <w:rPr>
          <w:spacing w:val="-5"/>
          <w:sz w:val="14"/>
        </w:rPr>
        <w:t>131</w:t>
      </w:r>
      <w:r>
        <w:rPr>
          <w:sz w:val="14"/>
        </w:rPr>
        <w:tab/>
      </w:r>
      <w:r>
        <w:rPr>
          <w:spacing w:val="-10"/>
          <w:sz w:val="14"/>
        </w:rPr>
        <w:t>-</w:t>
      </w:r>
      <w:r>
        <w:rPr>
          <w:sz w:val="14"/>
        </w:rPr>
        <w:tab/>
      </w:r>
      <w:r>
        <w:rPr>
          <w:spacing w:val="-5"/>
          <w:sz w:val="14"/>
        </w:rPr>
        <w:t>(4)</w:t>
      </w:r>
      <w:r>
        <w:rPr>
          <w:sz w:val="14"/>
        </w:rPr>
        <w:tab/>
      </w:r>
      <w:r>
        <w:rPr>
          <w:spacing w:val="-5"/>
          <w:sz w:val="14"/>
        </w:rPr>
        <w:t>127</w:t>
      </w:r>
      <w:r>
        <w:rPr>
          <w:sz w:val="14"/>
        </w:rPr>
        <w:tab/>
      </w:r>
      <w:r>
        <w:rPr>
          <w:spacing w:val="-10"/>
          <w:sz w:val="14"/>
        </w:rPr>
        <w:t>-</w:t>
      </w:r>
      <w:r>
        <w:rPr>
          <w:sz w:val="14"/>
        </w:rPr>
        <w:tab/>
      </w:r>
      <w:r>
        <w:rPr>
          <w:spacing w:val="-10"/>
          <w:sz w:val="14"/>
        </w:rPr>
        <w:t>-</w:t>
      </w:r>
      <w:r>
        <w:rPr>
          <w:rFonts w:ascii="Times New Roman"/>
          <w:sz w:val="14"/>
        </w:rPr>
        <w:tab/>
      </w:r>
      <w:r>
        <w:rPr>
          <w:spacing w:val="-5"/>
          <w:sz w:val="14"/>
        </w:rPr>
        <w:t>127</w:t>
      </w:r>
    </w:p>
    <w:p>
      <w:pPr>
        <w:pStyle w:val="BodyText"/>
        <w:spacing w:line="187" w:lineRule="exact"/>
        <w:rPr>
          <w:sz w:val="18"/>
        </w:rPr>
      </w:pPr>
      <w:r>
        <w:rPr>
          <w:position w:val="-3"/>
          <w:sz w:val="18"/>
        </w:rPr>
        <mc:AlternateContent>
          <mc:Choice Requires="wps">
            <w:drawing>
              <wp:inline distT="0" distB="0" distL="0" distR="0">
                <wp:extent cx="7287259" cy="119380"/>
                <wp:effectExtent l="0" t="0" r="0" b="0"/>
                <wp:docPr id="136" name="Textbox 136"/>
                <wp:cNvGraphicFramePr>
                  <a:graphicFrameLocks/>
                </wp:cNvGraphicFramePr>
                <a:graphic>
                  <a:graphicData uri="http://schemas.microsoft.com/office/word/2010/wordprocessingShape">
                    <wps:wsp>
                      <wps:cNvPr id="136" name="Textbox 136"/>
                      <wps:cNvSpPr txBox="1"/>
                      <wps:spPr>
                        <a:xfrm>
                          <a:off x="0" y="0"/>
                          <a:ext cx="7287259" cy="119380"/>
                        </a:xfrm>
                        <a:prstGeom prst="rect">
                          <a:avLst/>
                        </a:prstGeom>
                        <a:solidFill>
                          <a:srgbClr val="DAE3FA"/>
                        </a:solidFill>
                      </wps:spPr>
                      <wps:txbx>
                        <w:txbxContent>
                          <w:p>
                            <w:pPr>
                              <w:tabs>
                                <w:tab w:pos="3410" w:val="left" w:leader="none"/>
                                <w:tab w:pos="4845" w:val="left" w:leader="none"/>
                                <w:tab w:pos="6129" w:val="left" w:leader="none"/>
                                <w:tab w:pos="7261" w:val="left" w:leader="none"/>
                                <w:tab w:pos="8696" w:val="left" w:leader="none"/>
                                <w:tab w:pos="9979" w:val="left" w:leader="none"/>
                                <w:tab w:pos="11271" w:val="right" w:leader="none"/>
                              </w:tabs>
                              <w:spacing w:line="158" w:lineRule="exact" w:before="29"/>
                              <w:ind w:left="119" w:right="0" w:firstLine="0"/>
                              <w:jc w:val="left"/>
                              <w:rPr>
                                <w:color w:val="000000"/>
                                <w:sz w:val="14"/>
                              </w:rPr>
                            </w:pPr>
                            <w:r>
                              <w:rPr>
                                <w:color w:val="000000"/>
                                <w:sz w:val="14"/>
                              </w:rPr>
                              <w:t>Best</w:t>
                            </w:r>
                            <w:r>
                              <w:rPr>
                                <w:color w:val="000000"/>
                                <w:spacing w:val="5"/>
                                <w:sz w:val="14"/>
                              </w:rPr>
                              <w:t> </w:t>
                            </w:r>
                            <w:r>
                              <w:rPr>
                                <w:color w:val="000000"/>
                                <w:sz w:val="14"/>
                              </w:rPr>
                              <w:t>Buy</w:t>
                            </w:r>
                            <w:r>
                              <w:rPr>
                                <w:color w:val="000000"/>
                                <w:spacing w:val="5"/>
                                <w:sz w:val="14"/>
                              </w:rPr>
                              <w:t> </w:t>
                            </w:r>
                            <w:r>
                              <w:rPr>
                                <w:color w:val="000000"/>
                                <w:spacing w:val="-2"/>
                                <w:sz w:val="14"/>
                              </w:rPr>
                              <w:t>Mobile</w:t>
                            </w:r>
                            <w:r>
                              <w:rPr>
                                <w:color w:val="000000"/>
                                <w:sz w:val="14"/>
                              </w:rPr>
                              <w:tab/>
                            </w:r>
                            <w:r>
                              <w:rPr>
                                <w:color w:val="000000"/>
                                <w:spacing w:val="-5"/>
                                <w:sz w:val="14"/>
                              </w:rPr>
                              <w:t>33</w:t>
                            </w:r>
                            <w:r>
                              <w:rPr>
                                <w:color w:val="000000"/>
                                <w:sz w:val="14"/>
                              </w:rPr>
                              <w:tab/>
                            </w:r>
                            <w:r>
                              <w:rPr>
                                <w:color w:val="000000"/>
                                <w:spacing w:val="-10"/>
                                <w:sz w:val="14"/>
                              </w:rPr>
                              <w:t>-</w:t>
                            </w:r>
                            <w:r>
                              <w:rPr>
                                <w:color w:val="000000"/>
                                <w:sz w:val="14"/>
                              </w:rPr>
                              <w:tab/>
                            </w:r>
                            <w:r>
                              <w:rPr>
                                <w:color w:val="000000"/>
                                <w:spacing w:val="-10"/>
                                <w:sz w:val="14"/>
                              </w:rPr>
                              <w:t>-</w:t>
                            </w:r>
                            <w:r>
                              <w:rPr>
                                <w:color w:val="000000"/>
                                <w:sz w:val="14"/>
                              </w:rPr>
                              <w:tab/>
                            </w:r>
                            <w:r>
                              <w:rPr>
                                <w:color w:val="000000"/>
                                <w:spacing w:val="-5"/>
                                <w:sz w:val="14"/>
                              </w:rPr>
                              <w:t>33</w:t>
                            </w:r>
                            <w:r>
                              <w:rPr>
                                <w:color w:val="000000"/>
                                <w:sz w:val="14"/>
                              </w:rPr>
                              <w:tab/>
                            </w:r>
                            <w:r>
                              <w:rPr>
                                <w:color w:val="000000"/>
                                <w:spacing w:val="-10"/>
                                <w:sz w:val="14"/>
                              </w:rPr>
                              <w:t>-</w:t>
                            </w:r>
                            <w:r>
                              <w:rPr>
                                <w:color w:val="000000"/>
                                <w:sz w:val="14"/>
                              </w:rPr>
                              <w:tab/>
                            </w:r>
                            <w:r>
                              <w:rPr>
                                <w:color w:val="000000"/>
                                <w:spacing w:val="-10"/>
                                <w:sz w:val="14"/>
                              </w:rPr>
                              <w:t>-</w:t>
                            </w:r>
                            <w:r>
                              <w:rPr>
                                <w:rFonts w:ascii="Times New Roman"/>
                                <w:color w:val="000000"/>
                                <w:sz w:val="14"/>
                              </w:rPr>
                              <w:tab/>
                            </w:r>
                            <w:r>
                              <w:rPr>
                                <w:color w:val="000000"/>
                                <w:spacing w:val="-5"/>
                                <w:sz w:val="14"/>
                              </w:rPr>
                              <w:t>33</w:t>
                            </w:r>
                          </w:p>
                        </w:txbxContent>
                      </wps:txbx>
                      <wps:bodyPr wrap="square" lIns="0" tIns="0" rIns="0" bIns="0" rtlCol="0">
                        <a:noAutofit/>
                      </wps:bodyPr>
                    </wps:wsp>
                  </a:graphicData>
                </a:graphic>
              </wp:inline>
            </w:drawing>
          </mc:Choice>
          <mc:Fallback>
            <w:pict>
              <v:shape style="width:573.8pt;height:9.4pt;mso-position-horizontal-relative:char;mso-position-vertical-relative:line" type="#_x0000_t202" id="docshape134" filled="true" fillcolor="#dae3fa" stroked="false">
                <w10:anchorlock/>
                <v:textbox inset="0,0,0,0">
                  <w:txbxContent>
                    <w:p>
                      <w:pPr>
                        <w:tabs>
                          <w:tab w:pos="3410" w:val="left" w:leader="none"/>
                          <w:tab w:pos="4845" w:val="left" w:leader="none"/>
                          <w:tab w:pos="6129" w:val="left" w:leader="none"/>
                          <w:tab w:pos="7261" w:val="left" w:leader="none"/>
                          <w:tab w:pos="8696" w:val="left" w:leader="none"/>
                          <w:tab w:pos="9979" w:val="left" w:leader="none"/>
                          <w:tab w:pos="11271" w:val="right" w:leader="none"/>
                        </w:tabs>
                        <w:spacing w:line="158" w:lineRule="exact" w:before="29"/>
                        <w:ind w:left="119" w:right="0" w:firstLine="0"/>
                        <w:jc w:val="left"/>
                        <w:rPr>
                          <w:color w:val="000000"/>
                          <w:sz w:val="14"/>
                        </w:rPr>
                      </w:pPr>
                      <w:r>
                        <w:rPr>
                          <w:color w:val="000000"/>
                          <w:sz w:val="14"/>
                        </w:rPr>
                        <w:t>Best</w:t>
                      </w:r>
                      <w:r>
                        <w:rPr>
                          <w:color w:val="000000"/>
                          <w:spacing w:val="5"/>
                          <w:sz w:val="14"/>
                        </w:rPr>
                        <w:t> </w:t>
                      </w:r>
                      <w:r>
                        <w:rPr>
                          <w:color w:val="000000"/>
                          <w:sz w:val="14"/>
                        </w:rPr>
                        <w:t>Buy</w:t>
                      </w:r>
                      <w:r>
                        <w:rPr>
                          <w:color w:val="000000"/>
                          <w:spacing w:val="5"/>
                          <w:sz w:val="14"/>
                        </w:rPr>
                        <w:t> </w:t>
                      </w:r>
                      <w:r>
                        <w:rPr>
                          <w:color w:val="000000"/>
                          <w:spacing w:val="-2"/>
                          <w:sz w:val="14"/>
                        </w:rPr>
                        <w:t>Mobile</w:t>
                      </w:r>
                      <w:r>
                        <w:rPr>
                          <w:color w:val="000000"/>
                          <w:sz w:val="14"/>
                        </w:rPr>
                        <w:tab/>
                      </w:r>
                      <w:r>
                        <w:rPr>
                          <w:color w:val="000000"/>
                          <w:spacing w:val="-5"/>
                          <w:sz w:val="14"/>
                        </w:rPr>
                        <w:t>33</w:t>
                      </w:r>
                      <w:r>
                        <w:rPr>
                          <w:color w:val="000000"/>
                          <w:sz w:val="14"/>
                        </w:rPr>
                        <w:tab/>
                      </w:r>
                      <w:r>
                        <w:rPr>
                          <w:color w:val="000000"/>
                          <w:spacing w:val="-10"/>
                          <w:sz w:val="14"/>
                        </w:rPr>
                        <w:t>-</w:t>
                      </w:r>
                      <w:r>
                        <w:rPr>
                          <w:color w:val="000000"/>
                          <w:sz w:val="14"/>
                        </w:rPr>
                        <w:tab/>
                      </w:r>
                      <w:r>
                        <w:rPr>
                          <w:color w:val="000000"/>
                          <w:spacing w:val="-10"/>
                          <w:sz w:val="14"/>
                        </w:rPr>
                        <w:t>-</w:t>
                      </w:r>
                      <w:r>
                        <w:rPr>
                          <w:color w:val="000000"/>
                          <w:sz w:val="14"/>
                        </w:rPr>
                        <w:tab/>
                      </w:r>
                      <w:r>
                        <w:rPr>
                          <w:color w:val="000000"/>
                          <w:spacing w:val="-5"/>
                          <w:sz w:val="14"/>
                        </w:rPr>
                        <w:t>33</w:t>
                      </w:r>
                      <w:r>
                        <w:rPr>
                          <w:color w:val="000000"/>
                          <w:sz w:val="14"/>
                        </w:rPr>
                        <w:tab/>
                      </w:r>
                      <w:r>
                        <w:rPr>
                          <w:color w:val="000000"/>
                          <w:spacing w:val="-10"/>
                          <w:sz w:val="14"/>
                        </w:rPr>
                        <w:t>-</w:t>
                      </w:r>
                      <w:r>
                        <w:rPr>
                          <w:color w:val="000000"/>
                          <w:sz w:val="14"/>
                        </w:rPr>
                        <w:tab/>
                      </w:r>
                      <w:r>
                        <w:rPr>
                          <w:color w:val="000000"/>
                          <w:spacing w:val="-10"/>
                          <w:sz w:val="14"/>
                        </w:rPr>
                        <w:t>-</w:t>
                      </w:r>
                      <w:r>
                        <w:rPr>
                          <w:rFonts w:ascii="Times New Roman"/>
                          <w:color w:val="000000"/>
                          <w:sz w:val="14"/>
                        </w:rPr>
                        <w:tab/>
                      </w:r>
                      <w:r>
                        <w:rPr>
                          <w:color w:val="000000"/>
                          <w:spacing w:val="-5"/>
                          <w:sz w:val="14"/>
                        </w:rPr>
                        <w:t>33</w:t>
                      </w:r>
                    </w:p>
                  </w:txbxContent>
                </v:textbox>
                <v:fill type="solid"/>
              </v:shape>
            </w:pict>
          </mc:Fallback>
        </mc:AlternateContent>
      </w:r>
      <w:r>
        <w:rPr>
          <w:position w:val="-3"/>
          <w:sz w:val="18"/>
        </w:rPr>
      </w:r>
    </w:p>
    <w:p>
      <w:pPr>
        <w:spacing w:before="27" w:after="11"/>
        <w:ind w:left="161" w:right="0" w:firstLine="0"/>
        <w:jc w:val="left"/>
        <w:rPr>
          <w:sz w:val="14"/>
        </w:rPr>
      </w:pPr>
      <w:r>
        <w:rPr>
          <w:spacing w:val="-2"/>
          <w:sz w:val="14"/>
        </w:rPr>
        <w:t>Mexico</w:t>
      </w: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0"/>
        <w:gridCol w:w="1448"/>
        <w:gridCol w:w="1287"/>
        <w:gridCol w:w="1287"/>
        <w:gridCol w:w="1287"/>
        <w:gridCol w:w="1274"/>
        <w:gridCol w:w="1287"/>
        <w:gridCol w:w="1207"/>
      </w:tblGrid>
      <w:tr>
        <w:trPr>
          <w:trHeight w:val="191" w:hRule="atLeast"/>
        </w:trPr>
        <w:tc>
          <w:tcPr>
            <w:tcW w:w="2400" w:type="dxa"/>
            <w:shd w:val="clear" w:color="auto" w:fill="DAE3FA"/>
          </w:tcPr>
          <w:p>
            <w:pPr>
              <w:pStyle w:val="TableParagraph"/>
              <w:spacing w:line="138" w:lineRule="exact" w:before="29"/>
              <w:ind w:left="119"/>
              <w:rPr>
                <w:sz w:val="14"/>
              </w:rPr>
            </w:pPr>
            <w:r>
              <w:rPr>
                <w:sz w:val="14"/>
              </w:rPr>
              <w:t>Best</w:t>
            </w:r>
            <w:r>
              <w:rPr>
                <w:spacing w:val="5"/>
                <w:sz w:val="14"/>
              </w:rPr>
              <w:t> </w:t>
            </w:r>
            <w:r>
              <w:rPr>
                <w:spacing w:val="-5"/>
                <w:sz w:val="14"/>
              </w:rPr>
              <w:t>Buy</w:t>
            </w:r>
          </w:p>
        </w:tc>
        <w:tc>
          <w:tcPr>
            <w:tcW w:w="1448" w:type="dxa"/>
            <w:shd w:val="clear" w:color="auto" w:fill="DAE3FA"/>
          </w:tcPr>
          <w:p>
            <w:pPr>
              <w:pStyle w:val="TableParagraph"/>
              <w:spacing w:line="138" w:lineRule="exact" w:before="29"/>
              <w:ind w:right="276"/>
              <w:jc w:val="right"/>
              <w:rPr>
                <w:sz w:val="14"/>
              </w:rPr>
            </w:pPr>
            <w:r>
              <w:rPr>
                <w:spacing w:val="-10"/>
                <w:sz w:val="14"/>
              </w:rPr>
              <w:t>4</w:t>
            </w:r>
          </w:p>
        </w:tc>
        <w:tc>
          <w:tcPr>
            <w:tcW w:w="2574" w:type="dxa"/>
            <w:gridSpan w:val="2"/>
            <w:shd w:val="clear" w:color="auto" w:fill="DAE3FA"/>
          </w:tcPr>
          <w:p>
            <w:pPr>
              <w:pStyle w:val="TableParagraph"/>
              <w:tabs>
                <w:tab w:pos="2154" w:val="left" w:leader="none"/>
              </w:tabs>
              <w:spacing w:line="138" w:lineRule="exact" w:before="29"/>
              <w:ind w:left="997"/>
              <w:rPr>
                <w:sz w:val="14"/>
              </w:rPr>
            </w:pPr>
            <w:r>
              <w:rPr>
                <w:spacing w:val="-10"/>
                <w:sz w:val="14"/>
              </w:rPr>
              <w:t>-</w:t>
            </w:r>
            <w:r>
              <w:rPr>
                <w:sz w:val="14"/>
              </w:rPr>
              <w:tab/>
            </w:r>
            <w:r>
              <w:rPr>
                <w:spacing w:val="-5"/>
                <w:sz w:val="14"/>
              </w:rPr>
              <w:t>(4)</w:t>
            </w:r>
          </w:p>
        </w:tc>
        <w:tc>
          <w:tcPr>
            <w:tcW w:w="5055" w:type="dxa"/>
            <w:gridSpan w:val="4"/>
            <w:shd w:val="clear" w:color="auto" w:fill="DAE3FA"/>
          </w:tcPr>
          <w:p>
            <w:pPr>
              <w:pStyle w:val="TableParagraph"/>
              <w:tabs>
                <w:tab w:pos="2274" w:val="left" w:leader="none"/>
                <w:tab w:pos="3557" w:val="left" w:leader="none"/>
                <w:tab w:pos="4841" w:val="left" w:leader="none"/>
              </w:tabs>
              <w:spacing w:line="138" w:lineRule="exact" w:before="29"/>
              <w:ind w:left="990"/>
              <w:rPr>
                <w:sz w:val="14"/>
              </w:rPr>
            </w:pP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p>
        </w:tc>
      </w:tr>
      <w:tr>
        <w:trPr>
          <w:trHeight w:val="194" w:hRule="atLeast"/>
        </w:trPr>
        <w:tc>
          <w:tcPr>
            <w:tcW w:w="2400" w:type="dxa"/>
          </w:tcPr>
          <w:p>
            <w:pPr>
              <w:pStyle w:val="TableParagraph"/>
              <w:spacing w:line="149" w:lineRule="exact" w:before="29"/>
              <w:ind w:left="119"/>
              <w:rPr>
                <w:sz w:val="14"/>
              </w:rPr>
            </w:pPr>
            <w:r>
              <w:rPr>
                <w:sz w:val="14"/>
              </w:rPr>
              <w:t>Best</w:t>
            </w:r>
            <w:r>
              <w:rPr>
                <w:spacing w:val="5"/>
                <w:sz w:val="14"/>
              </w:rPr>
              <w:t> </w:t>
            </w:r>
            <w:r>
              <w:rPr>
                <w:sz w:val="14"/>
              </w:rPr>
              <w:t>Buy</w:t>
            </w:r>
            <w:r>
              <w:rPr>
                <w:spacing w:val="5"/>
                <w:sz w:val="14"/>
              </w:rPr>
              <w:t> </w:t>
            </w:r>
            <w:r>
              <w:rPr>
                <w:spacing w:val="-2"/>
                <w:sz w:val="14"/>
              </w:rPr>
              <w:t>Express</w:t>
            </w:r>
          </w:p>
        </w:tc>
        <w:tc>
          <w:tcPr>
            <w:tcW w:w="1448" w:type="dxa"/>
          </w:tcPr>
          <w:p>
            <w:pPr>
              <w:pStyle w:val="TableParagraph"/>
              <w:spacing w:before="16"/>
              <w:ind w:right="236"/>
              <w:jc w:val="right"/>
              <w:rPr>
                <w:sz w:val="14"/>
              </w:rPr>
            </w:pPr>
            <w:r>
              <w:rPr>
                <w:spacing w:val="-10"/>
                <w:sz w:val="14"/>
              </w:rPr>
              <w:t>-</w:t>
            </w:r>
          </w:p>
        </w:tc>
        <w:tc>
          <w:tcPr>
            <w:tcW w:w="2574" w:type="dxa"/>
            <w:gridSpan w:val="2"/>
          </w:tcPr>
          <w:p>
            <w:pPr>
              <w:pStyle w:val="TableParagraph"/>
              <w:tabs>
                <w:tab w:pos="2281" w:val="left" w:leader="none"/>
              </w:tabs>
              <w:spacing w:before="16"/>
              <w:ind w:left="997"/>
              <w:rPr>
                <w:sz w:val="14"/>
              </w:rPr>
            </w:pPr>
            <w:r>
              <w:rPr>
                <w:spacing w:val="-10"/>
                <w:sz w:val="14"/>
              </w:rPr>
              <w:t>-</w:t>
            </w:r>
            <w:r>
              <w:rPr>
                <w:sz w:val="14"/>
              </w:rPr>
              <w:tab/>
            </w:r>
            <w:r>
              <w:rPr>
                <w:spacing w:val="-10"/>
                <w:sz w:val="14"/>
              </w:rPr>
              <w:t>-</w:t>
            </w:r>
          </w:p>
        </w:tc>
        <w:tc>
          <w:tcPr>
            <w:tcW w:w="5055" w:type="dxa"/>
            <w:gridSpan w:val="4"/>
          </w:tcPr>
          <w:p>
            <w:pPr>
              <w:pStyle w:val="TableParagraph"/>
              <w:tabs>
                <w:tab w:pos="2274" w:val="left" w:leader="none"/>
                <w:tab w:pos="3557" w:val="left" w:leader="none"/>
                <w:tab w:pos="4841" w:val="left" w:leader="none"/>
              </w:tabs>
              <w:spacing w:before="16"/>
              <w:ind w:left="990"/>
              <w:rPr>
                <w:sz w:val="14"/>
              </w:rPr>
            </w:pP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p>
        </w:tc>
      </w:tr>
      <w:tr>
        <w:trPr>
          <w:trHeight w:val="188" w:hRule="atLeast"/>
        </w:trPr>
        <w:tc>
          <w:tcPr>
            <w:tcW w:w="2400" w:type="dxa"/>
            <w:shd w:val="clear" w:color="auto" w:fill="DAE3FA"/>
          </w:tcPr>
          <w:p>
            <w:pPr>
              <w:pStyle w:val="TableParagraph"/>
              <w:spacing w:line="151" w:lineRule="exact" w:before="28"/>
              <w:rPr>
                <w:sz w:val="14"/>
              </w:rPr>
            </w:pPr>
            <w:r>
              <w:rPr>
                <w:sz w:val="14"/>
              </w:rPr>
              <w:t>Total</w:t>
            </w:r>
            <w:r>
              <w:rPr>
                <w:spacing w:val="5"/>
                <w:sz w:val="14"/>
              </w:rPr>
              <w:t> </w:t>
            </w:r>
            <w:r>
              <w:rPr>
                <w:sz w:val="14"/>
              </w:rPr>
              <w:t>International</w:t>
            </w:r>
            <w:r>
              <w:rPr>
                <w:spacing w:val="5"/>
                <w:sz w:val="14"/>
              </w:rPr>
              <w:t> </w:t>
            </w:r>
            <w:r>
              <w:rPr>
                <w:sz w:val="14"/>
              </w:rPr>
              <w:t>segment</w:t>
            </w:r>
            <w:r>
              <w:rPr>
                <w:spacing w:val="6"/>
                <w:sz w:val="14"/>
              </w:rPr>
              <w:t> </w:t>
            </w:r>
            <w:r>
              <w:rPr>
                <w:spacing w:val="-2"/>
                <w:sz w:val="14"/>
              </w:rPr>
              <w:t>stores</w:t>
            </w:r>
          </w:p>
        </w:tc>
        <w:tc>
          <w:tcPr>
            <w:tcW w:w="1448" w:type="dxa"/>
            <w:tcBorders>
              <w:top w:val="single" w:sz="6" w:space="0" w:color="000000"/>
            </w:tcBorders>
            <w:shd w:val="clear" w:color="auto" w:fill="DAE3FA"/>
          </w:tcPr>
          <w:p>
            <w:pPr>
              <w:pStyle w:val="TableParagraph"/>
              <w:tabs>
                <w:tab w:pos="931" w:val="left" w:leader="none"/>
              </w:tabs>
              <w:spacing w:before="2"/>
              <w:ind w:left="254"/>
              <w:rPr>
                <w:sz w:val="14"/>
              </w:rPr>
            </w:pPr>
            <w:r>
              <w:rPr>
                <w:rFonts w:ascii="Times New Roman"/>
                <w:sz w:val="14"/>
                <w:u w:val="single"/>
              </w:rPr>
              <w:tab/>
            </w:r>
            <w:r>
              <w:rPr>
                <w:spacing w:val="-5"/>
                <w:sz w:val="14"/>
                <w:u w:val="single"/>
              </w:rPr>
              <w:t>168</w:t>
            </w:r>
            <w:r>
              <w:rPr>
                <w:spacing w:val="40"/>
                <w:sz w:val="14"/>
                <w:u w:val="single"/>
              </w:rPr>
              <w:t> </w:t>
            </w:r>
          </w:p>
        </w:tc>
        <w:tc>
          <w:tcPr>
            <w:tcW w:w="1287" w:type="dxa"/>
            <w:tcBorders>
              <w:top w:val="single" w:sz="6" w:space="0" w:color="000000"/>
            </w:tcBorders>
            <w:shd w:val="clear" w:color="auto" w:fill="DAE3FA"/>
          </w:tcPr>
          <w:p>
            <w:pPr>
              <w:pStyle w:val="TableParagraph"/>
              <w:tabs>
                <w:tab w:pos="997" w:val="left" w:leader="none"/>
              </w:tabs>
              <w:spacing w:before="2"/>
              <w:ind w:left="79"/>
              <w:rPr>
                <w:sz w:val="14"/>
              </w:rPr>
            </w:pPr>
            <w:r>
              <w:rPr>
                <w:rFonts w:ascii="Times New Roman"/>
                <w:sz w:val="14"/>
                <w:u w:val="single"/>
              </w:rPr>
              <w:tab/>
            </w:r>
            <w:r>
              <w:rPr>
                <w:spacing w:val="-10"/>
                <w:sz w:val="14"/>
                <w:u w:val="single"/>
              </w:rPr>
              <w:t>-</w:t>
            </w:r>
            <w:r>
              <w:rPr>
                <w:spacing w:val="80"/>
                <w:sz w:val="14"/>
                <w:u w:val="single"/>
              </w:rPr>
              <w:t> </w:t>
            </w:r>
          </w:p>
        </w:tc>
        <w:tc>
          <w:tcPr>
            <w:tcW w:w="1287" w:type="dxa"/>
            <w:tcBorders>
              <w:top w:val="single" w:sz="6" w:space="0" w:color="000000"/>
            </w:tcBorders>
            <w:shd w:val="clear" w:color="auto" w:fill="DAE3FA"/>
          </w:tcPr>
          <w:p>
            <w:pPr>
              <w:pStyle w:val="TableParagraph"/>
              <w:tabs>
                <w:tab w:pos="867" w:val="left" w:leader="none"/>
              </w:tabs>
              <w:spacing w:before="2"/>
              <w:ind w:left="79"/>
              <w:rPr>
                <w:sz w:val="14"/>
              </w:rPr>
            </w:pPr>
            <w:r>
              <w:rPr>
                <w:rFonts w:ascii="Times New Roman"/>
                <w:sz w:val="14"/>
                <w:u w:val="single"/>
              </w:rPr>
              <w:tab/>
            </w:r>
            <w:r>
              <w:rPr>
                <w:spacing w:val="-5"/>
                <w:sz w:val="14"/>
                <w:u w:val="single"/>
              </w:rPr>
              <w:t>(8)</w:t>
            </w:r>
            <w:r>
              <w:rPr>
                <w:spacing w:val="40"/>
                <w:sz w:val="14"/>
                <w:u w:val="single"/>
              </w:rPr>
              <w:t> </w:t>
            </w:r>
          </w:p>
        </w:tc>
        <w:tc>
          <w:tcPr>
            <w:tcW w:w="1287" w:type="dxa"/>
            <w:tcBorders>
              <w:top w:val="single" w:sz="6" w:space="0" w:color="000000"/>
            </w:tcBorders>
            <w:shd w:val="clear" w:color="auto" w:fill="DAE3FA"/>
          </w:tcPr>
          <w:p>
            <w:pPr>
              <w:pStyle w:val="TableParagraph"/>
              <w:tabs>
                <w:tab w:pos="760" w:val="left" w:leader="none"/>
                <w:tab w:pos="1205" w:val="left" w:leader="none"/>
              </w:tabs>
              <w:spacing w:before="2"/>
              <w:ind w:left="79"/>
              <w:rPr>
                <w:sz w:val="14"/>
              </w:rPr>
            </w:pPr>
            <w:r>
              <w:rPr>
                <w:rFonts w:ascii="Times New Roman"/>
                <w:sz w:val="14"/>
                <w:u w:val="single"/>
              </w:rPr>
              <w:tab/>
            </w:r>
            <w:r>
              <w:rPr>
                <w:spacing w:val="-5"/>
                <w:sz w:val="14"/>
                <w:u w:val="single"/>
              </w:rPr>
              <w:t>160</w:t>
            </w:r>
            <w:r>
              <w:rPr>
                <w:sz w:val="14"/>
                <w:u w:val="single"/>
              </w:rPr>
              <w:tab/>
            </w:r>
          </w:p>
        </w:tc>
        <w:tc>
          <w:tcPr>
            <w:tcW w:w="1274" w:type="dxa"/>
            <w:tcBorders>
              <w:top w:val="single" w:sz="6" w:space="0" w:color="000000"/>
            </w:tcBorders>
            <w:shd w:val="clear" w:color="auto" w:fill="DAE3FA"/>
          </w:tcPr>
          <w:p>
            <w:pPr>
              <w:pStyle w:val="TableParagraph"/>
              <w:tabs>
                <w:tab w:pos="987" w:val="left" w:leader="none"/>
              </w:tabs>
              <w:spacing w:before="2"/>
              <w:ind w:left="79"/>
              <w:rPr>
                <w:sz w:val="14"/>
              </w:rPr>
            </w:pPr>
            <w:r>
              <w:rPr>
                <w:rFonts w:ascii="Times New Roman"/>
                <w:sz w:val="14"/>
                <w:u w:val="single"/>
              </w:rPr>
              <w:tab/>
            </w:r>
            <w:r>
              <w:rPr>
                <w:spacing w:val="-10"/>
                <w:sz w:val="14"/>
                <w:u w:val="single"/>
              </w:rPr>
              <w:t>-</w:t>
            </w:r>
            <w:r>
              <w:rPr>
                <w:spacing w:val="80"/>
                <w:sz w:val="14"/>
                <w:u w:val="single"/>
              </w:rPr>
              <w:t> </w:t>
            </w:r>
          </w:p>
        </w:tc>
        <w:tc>
          <w:tcPr>
            <w:tcW w:w="1287" w:type="dxa"/>
            <w:tcBorders>
              <w:top w:val="single" w:sz="6" w:space="0" w:color="000000"/>
            </w:tcBorders>
            <w:shd w:val="clear" w:color="auto" w:fill="DAE3FA"/>
          </w:tcPr>
          <w:p>
            <w:pPr>
              <w:pStyle w:val="TableParagraph"/>
              <w:tabs>
                <w:tab w:pos="996" w:val="left" w:leader="none"/>
              </w:tabs>
              <w:spacing w:before="2"/>
              <w:ind w:left="79"/>
              <w:rPr>
                <w:sz w:val="14"/>
              </w:rPr>
            </w:pPr>
            <w:r>
              <w:rPr>
                <w:rFonts w:ascii="Times New Roman"/>
                <w:sz w:val="14"/>
                <w:u w:val="single"/>
              </w:rPr>
              <w:tab/>
            </w:r>
            <w:r>
              <w:rPr>
                <w:spacing w:val="-10"/>
                <w:sz w:val="14"/>
                <w:u w:val="single"/>
              </w:rPr>
              <w:t>-</w:t>
            </w:r>
            <w:r>
              <w:rPr>
                <w:spacing w:val="80"/>
                <w:sz w:val="14"/>
                <w:u w:val="single"/>
              </w:rPr>
              <w:t> </w:t>
            </w:r>
          </w:p>
        </w:tc>
        <w:tc>
          <w:tcPr>
            <w:tcW w:w="1207" w:type="dxa"/>
            <w:tcBorders>
              <w:top w:val="single" w:sz="6" w:space="0" w:color="000000"/>
              <w:bottom w:val="single" w:sz="6" w:space="0" w:color="000000"/>
            </w:tcBorders>
            <w:shd w:val="clear" w:color="auto" w:fill="DAE3FA"/>
          </w:tcPr>
          <w:p>
            <w:pPr>
              <w:pStyle w:val="TableParagraph"/>
              <w:tabs>
                <w:tab w:pos="763" w:val="left" w:leader="none"/>
                <w:tab w:pos="1205" w:val="left" w:leader="none"/>
              </w:tabs>
              <w:spacing w:before="2"/>
              <w:ind w:left="79"/>
              <w:rPr>
                <w:sz w:val="14"/>
              </w:rPr>
            </w:pPr>
            <w:r>
              <w:rPr>
                <w:rFonts w:ascii="Times New Roman"/>
                <w:sz w:val="14"/>
                <w:u w:val="single"/>
              </w:rPr>
              <w:tab/>
            </w:r>
            <w:r>
              <w:rPr>
                <w:spacing w:val="-5"/>
                <w:sz w:val="14"/>
                <w:u w:val="single"/>
              </w:rPr>
              <w:t>160</w:t>
            </w:r>
            <w:r>
              <w:rPr>
                <w:sz w:val="14"/>
                <w:u w:val="single"/>
              </w:rPr>
              <w:tab/>
            </w:r>
          </w:p>
        </w:tc>
      </w:tr>
    </w:tbl>
    <w:p>
      <w:pPr>
        <w:pStyle w:val="ListParagraph"/>
        <w:numPr>
          <w:ilvl w:val="0"/>
          <w:numId w:val="4"/>
        </w:numPr>
        <w:tabs>
          <w:tab w:pos="482" w:val="left" w:leader="none"/>
        </w:tabs>
        <w:spacing w:line="240" w:lineRule="auto" w:before="48" w:after="0"/>
        <w:ind w:left="482" w:right="0" w:hanging="321"/>
        <w:jc w:val="left"/>
        <w:rPr>
          <w:sz w:val="12"/>
        </w:rPr>
      </w:pPr>
      <w:r>
        <w:rPr>
          <w:w w:val="105"/>
          <w:sz w:val="12"/>
        </w:rPr>
        <w:t>Excludes</w:t>
      </w:r>
      <w:r>
        <w:rPr>
          <w:spacing w:val="-4"/>
          <w:w w:val="105"/>
          <w:sz w:val="12"/>
        </w:rPr>
        <w:t> </w:t>
      </w:r>
      <w:r>
        <w:rPr>
          <w:w w:val="105"/>
          <w:sz w:val="12"/>
        </w:rPr>
        <w:t>stores</w:t>
      </w:r>
      <w:r>
        <w:rPr>
          <w:spacing w:val="-4"/>
          <w:w w:val="105"/>
          <w:sz w:val="12"/>
        </w:rPr>
        <w:t> </w:t>
      </w:r>
      <w:r>
        <w:rPr>
          <w:w w:val="105"/>
          <w:sz w:val="12"/>
        </w:rPr>
        <w:t>that</w:t>
      </w:r>
      <w:r>
        <w:rPr>
          <w:spacing w:val="-3"/>
          <w:w w:val="105"/>
          <w:sz w:val="12"/>
        </w:rPr>
        <w:t> </w:t>
      </w:r>
      <w:r>
        <w:rPr>
          <w:w w:val="105"/>
          <w:sz w:val="12"/>
        </w:rPr>
        <w:t>were</w:t>
      </w:r>
      <w:r>
        <w:rPr>
          <w:spacing w:val="-4"/>
          <w:w w:val="105"/>
          <w:sz w:val="12"/>
        </w:rPr>
        <w:t> </w:t>
      </w:r>
      <w:r>
        <w:rPr>
          <w:w w:val="105"/>
          <w:sz w:val="12"/>
        </w:rPr>
        <w:t>temporarily</w:t>
      </w:r>
      <w:r>
        <w:rPr>
          <w:spacing w:val="-3"/>
          <w:w w:val="105"/>
          <w:sz w:val="12"/>
        </w:rPr>
        <w:t> </w:t>
      </w:r>
      <w:r>
        <w:rPr>
          <w:w w:val="105"/>
          <w:sz w:val="12"/>
        </w:rPr>
        <w:t>closed</w:t>
      </w:r>
      <w:r>
        <w:rPr>
          <w:spacing w:val="-4"/>
          <w:w w:val="105"/>
          <w:sz w:val="12"/>
        </w:rPr>
        <w:t> </w:t>
      </w:r>
      <w:r>
        <w:rPr>
          <w:w w:val="105"/>
          <w:sz w:val="12"/>
        </w:rPr>
        <w:t>as</w:t>
      </w:r>
      <w:r>
        <w:rPr>
          <w:spacing w:val="-4"/>
          <w:w w:val="105"/>
          <w:sz w:val="12"/>
        </w:rPr>
        <w:t> </w:t>
      </w:r>
      <w:r>
        <w:rPr>
          <w:w w:val="105"/>
          <w:sz w:val="12"/>
        </w:rPr>
        <w:t>a</w:t>
      </w:r>
      <w:r>
        <w:rPr>
          <w:spacing w:val="-3"/>
          <w:w w:val="105"/>
          <w:sz w:val="12"/>
        </w:rPr>
        <w:t> </w:t>
      </w:r>
      <w:r>
        <w:rPr>
          <w:w w:val="105"/>
          <w:sz w:val="12"/>
        </w:rPr>
        <w:t>result</w:t>
      </w:r>
      <w:r>
        <w:rPr>
          <w:spacing w:val="-4"/>
          <w:w w:val="105"/>
          <w:sz w:val="12"/>
        </w:rPr>
        <w:t> </w:t>
      </w:r>
      <w:r>
        <w:rPr>
          <w:w w:val="105"/>
          <w:sz w:val="12"/>
        </w:rPr>
        <w:t>of</w:t>
      </w:r>
      <w:r>
        <w:rPr>
          <w:spacing w:val="-4"/>
          <w:w w:val="105"/>
          <w:sz w:val="12"/>
        </w:rPr>
        <w:t> </w:t>
      </w:r>
      <w:r>
        <w:rPr>
          <w:w w:val="105"/>
          <w:sz w:val="12"/>
        </w:rPr>
        <w:t>the</w:t>
      </w:r>
      <w:r>
        <w:rPr>
          <w:spacing w:val="-3"/>
          <w:w w:val="105"/>
          <w:sz w:val="12"/>
        </w:rPr>
        <w:t> </w:t>
      </w:r>
      <w:r>
        <w:rPr>
          <w:w w:val="105"/>
          <w:sz w:val="12"/>
        </w:rPr>
        <w:t>COVID-19</w:t>
      </w:r>
      <w:r>
        <w:rPr>
          <w:spacing w:val="-4"/>
          <w:w w:val="105"/>
          <w:sz w:val="12"/>
        </w:rPr>
        <w:t> </w:t>
      </w:r>
      <w:r>
        <w:rPr>
          <w:spacing w:val="-2"/>
          <w:w w:val="105"/>
          <w:sz w:val="12"/>
        </w:rPr>
        <w:t>pandemic.</w:t>
      </w:r>
    </w:p>
    <w:p>
      <w:pPr>
        <w:pStyle w:val="BodyText"/>
        <w:spacing w:before="22"/>
        <w:ind w:left="0"/>
        <w:rPr>
          <w:sz w:val="12"/>
        </w:rPr>
      </w:pPr>
    </w:p>
    <w:p>
      <w:pPr>
        <w:pStyle w:val="BodyText"/>
      </w:pPr>
      <w:r>
        <w:rPr/>
        <w:t>International segment revenue mix percentages and comparable sales percentage changes by revenue category were as </w:t>
      </w:r>
      <w:r>
        <w:rPr>
          <w:spacing w:val="-2"/>
        </w:rPr>
        <w:t>follows:</w:t>
      </w:r>
    </w:p>
    <w:p>
      <w:pPr>
        <w:pStyle w:val="BodyText"/>
        <w:spacing w:before="53"/>
        <w:ind w:left="0"/>
      </w:pPr>
    </w:p>
    <w:p>
      <w:pPr>
        <w:tabs>
          <w:tab w:pos="4714" w:val="left" w:leader="none"/>
          <w:tab w:pos="7454" w:val="left" w:leader="none"/>
          <w:tab w:pos="7669" w:val="left" w:leader="none"/>
          <w:tab w:pos="8684" w:val="left" w:leader="none"/>
          <w:tab w:pos="11637" w:val="left" w:leader="none"/>
        </w:tabs>
        <w:spacing w:before="0" w:after="29"/>
        <w:ind w:left="3540" w:right="0" w:firstLine="0"/>
        <w:jc w:val="left"/>
        <w:rPr>
          <w:b/>
          <w:sz w:val="14"/>
        </w:rPr>
      </w:pPr>
      <w:r>
        <w:rPr>
          <w:rFonts w:ascii="Times New Roman"/>
          <w:sz w:val="14"/>
          <w:u w:val="thick"/>
        </w:rPr>
        <w:tab/>
      </w:r>
      <w:r>
        <w:rPr>
          <w:b/>
          <w:sz w:val="14"/>
          <w:u w:val="thick"/>
        </w:rPr>
        <w:t>Revenue</w:t>
      </w:r>
      <w:r>
        <w:rPr>
          <w:b/>
          <w:spacing w:val="8"/>
          <w:sz w:val="14"/>
          <w:u w:val="thick"/>
        </w:rPr>
        <w:t> </w:t>
      </w:r>
      <w:r>
        <w:rPr>
          <w:b/>
          <w:sz w:val="14"/>
          <w:u w:val="thick"/>
        </w:rPr>
        <w:t>Mix</w:t>
      </w:r>
      <w:r>
        <w:rPr>
          <w:b/>
          <w:spacing w:val="8"/>
          <w:sz w:val="14"/>
          <w:u w:val="thick"/>
        </w:rPr>
        <w:t> </w:t>
      </w:r>
      <w:r>
        <w:rPr>
          <w:b/>
          <w:spacing w:val="-2"/>
          <w:sz w:val="14"/>
          <w:u w:val="thick"/>
        </w:rPr>
        <w:t>Summary</w:t>
      </w:r>
      <w:r>
        <w:rPr>
          <w:b/>
          <w:sz w:val="14"/>
          <w:u w:val="thick"/>
        </w:rPr>
        <w:tab/>
      </w:r>
      <w:r>
        <w:rPr>
          <w:b/>
          <w:sz w:val="14"/>
        </w:rPr>
        <w:tab/>
      </w:r>
      <w:r>
        <w:rPr>
          <w:rFonts w:ascii="Times New Roman"/>
          <w:sz w:val="14"/>
          <w:u w:val="thick"/>
        </w:rPr>
        <w:tab/>
      </w:r>
      <w:r>
        <w:rPr>
          <w:b/>
          <w:sz w:val="14"/>
          <w:u w:val="thick"/>
        </w:rPr>
        <w:t>Comparable</w:t>
      </w:r>
      <w:r>
        <w:rPr>
          <w:b/>
          <w:spacing w:val="11"/>
          <w:sz w:val="14"/>
          <w:u w:val="thick"/>
        </w:rPr>
        <w:t> </w:t>
      </w:r>
      <w:r>
        <w:rPr>
          <w:b/>
          <w:sz w:val="14"/>
          <w:u w:val="thick"/>
        </w:rPr>
        <w:t>Sales</w:t>
      </w:r>
      <w:r>
        <w:rPr>
          <w:b/>
          <w:spacing w:val="12"/>
          <w:sz w:val="14"/>
          <w:u w:val="thick"/>
        </w:rPr>
        <w:t> </w:t>
      </w:r>
      <w:r>
        <w:rPr>
          <w:b/>
          <w:spacing w:val="-2"/>
          <w:sz w:val="14"/>
          <w:u w:val="thick"/>
        </w:rPr>
        <w:t>Summary</w:t>
      </w:r>
      <w:r>
        <w:rPr>
          <w:b/>
          <w:sz w:val="14"/>
          <w:u w:val="thick"/>
        </w:rPr>
        <w:tab/>
      </w: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6"/>
        <w:gridCol w:w="1963"/>
        <w:gridCol w:w="712"/>
        <w:gridCol w:w="1357"/>
        <w:gridCol w:w="1076"/>
        <w:gridCol w:w="919"/>
        <w:gridCol w:w="1096"/>
        <w:gridCol w:w="997"/>
        <w:gridCol w:w="682"/>
      </w:tblGrid>
      <w:tr>
        <w:trPr>
          <w:trHeight w:val="168" w:hRule="atLeast"/>
        </w:trPr>
        <w:tc>
          <w:tcPr>
            <w:tcW w:w="2666" w:type="dxa"/>
          </w:tcPr>
          <w:p>
            <w:pPr>
              <w:pStyle w:val="TableParagraph"/>
              <w:rPr>
                <w:rFonts w:ascii="Times New Roman"/>
                <w:sz w:val="10"/>
              </w:rPr>
            </w:pPr>
          </w:p>
        </w:tc>
        <w:tc>
          <w:tcPr>
            <w:tcW w:w="1963" w:type="dxa"/>
            <w:tcBorders>
              <w:bottom w:val="single" w:sz="6" w:space="0" w:color="000000"/>
            </w:tcBorders>
          </w:tcPr>
          <w:p>
            <w:pPr>
              <w:pStyle w:val="TableParagraph"/>
              <w:spacing w:line="149" w:lineRule="exact"/>
              <w:ind w:right="166"/>
              <w:jc w:val="right"/>
              <w:rPr>
                <w:b/>
                <w:sz w:val="14"/>
              </w:rPr>
            </w:pPr>
            <w:r>
              <w:rPr>
                <w:b/>
                <w:spacing w:val="-4"/>
                <w:sz w:val="14"/>
              </w:rPr>
              <w:t>2023</w:t>
            </w:r>
          </w:p>
        </w:tc>
        <w:tc>
          <w:tcPr>
            <w:tcW w:w="712" w:type="dxa"/>
            <w:tcBorders>
              <w:bottom w:val="single" w:sz="6" w:space="0" w:color="000000"/>
            </w:tcBorders>
          </w:tcPr>
          <w:p>
            <w:pPr>
              <w:pStyle w:val="TableParagraph"/>
              <w:rPr>
                <w:rFonts w:ascii="Times New Roman"/>
                <w:sz w:val="10"/>
              </w:rPr>
            </w:pPr>
          </w:p>
        </w:tc>
        <w:tc>
          <w:tcPr>
            <w:tcW w:w="1357" w:type="dxa"/>
            <w:tcBorders>
              <w:bottom w:val="single" w:sz="6" w:space="0" w:color="000000"/>
            </w:tcBorders>
          </w:tcPr>
          <w:p>
            <w:pPr>
              <w:pStyle w:val="TableParagraph"/>
              <w:spacing w:line="149" w:lineRule="exact"/>
              <w:ind w:left="874"/>
              <w:rPr>
                <w:b/>
                <w:sz w:val="14"/>
              </w:rPr>
            </w:pPr>
            <w:r>
              <w:rPr>
                <w:b/>
                <w:spacing w:val="-4"/>
                <w:sz w:val="14"/>
              </w:rPr>
              <w:t>2022</w:t>
            </w:r>
          </w:p>
        </w:tc>
        <w:tc>
          <w:tcPr>
            <w:tcW w:w="1076" w:type="dxa"/>
            <w:tcBorders>
              <w:bottom w:val="single" w:sz="6" w:space="0" w:color="000000"/>
            </w:tcBorders>
          </w:tcPr>
          <w:p>
            <w:pPr>
              <w:pStyle w:val="TableParagraph"/>
              <w:rPr>
                <w:rFonts w:ascii="Times New Roman"/>
                <w:sz w:val="10"/>
              </w:rPr>
            </w:pPr>
          </w:p>
        </w:tc>
        <w:tc>
          <w:tcPr>
            <w:tcW w:w="919" w:type="dxa"/>
            <w:tcBorders>
              <w:bottom w:val="single" w:sz="6" w:space="0" w:color="000000"/>
            </w:tcBorders>
          </w:tcPr>
          <w:p>
            <w:pPr>
              <w:pStyle w:val="TableParagraph"/>
              <w:spacing w:line="149" w:lineRule="exact"/>
              <w:ind w:left="486"/>
              <w:rPr>
                <w:b/>
                <w:sz w:val="14"/>
              </w:rPr>
            </w:pPr>
            <w:r>
              <w:rPr>
                <w:b/>
                <w:spacing w:val="-4"/>
                <w:sz w:val="14"/>
              </w:rPr>
              <w:t>2023</w:t>
            </w:r>
          </w:p>
        </w:tc>
        <w:tc>
          <w:tcPr>
            <w:tcW w:w="1096" w:type="dxa"/>
            <w:tcBorders>
              <w:bottom w:val="single" w:sz="6" w:space="0" w:color="000000"/>
            </w:tcBorders>
          </w:tcPr>
          <w:p>
            <w:pPr>
              <w:pStyle w:val="TableParagraph"/>
              <w:rPr>
                <w:rFonts w:ascii="Times New Roman"/>
                <w:sz w:val="10"/>
              </w:rPr>
            </w:pPr>
          </w:p>
        </w:tc>
        <w:tc>
          <w:tcPr>
            <w:tcW w:w="997" w:type="dxa"/>
            <w:tcBorders>
              <w:bottom w:val="single" w:sz="6" w:space="0" w:color="000000"/>
            </w:tcBorders>
          </w:tcPr>
          <w:p>
            <w:pPr>
              <w:pStyle w:val="TableParagraph"/>
              <w:spacing w:line="149" w:lineRule="exact"/>
              <w:ind w:left="562"/>
              <w:rPr>
                <w:b/>
                <w:sz w:val="14"/>
              </w:rPr>
            </w:pPr>
            <w:r>
              <w:rPr>
                <w:b/>
                <w:spacing w:val="-4"/>
                <w:sz w:val="14"/>
              </w:rPr>
              <w:t>2022</w:t>
            </w:r>
          </w:p>
        </w:tc>
        <w:tc>
          <w:tcPr>
            <w:tcW w:w="682" w:type="dxa"/>
            <w:tcBorders>
              <w:bottom w:val="single" w:sz="6" w:space="0" w:color="000000"/>
            </w:tcBorders>
          </w:tcPr>
          <w:p>
            <w:pPr>
              <w:pStyle w:val="TableParagraph"/>
              <w:rPr>
                <w:rFonts w:ascii="Times New Roman"/>
                <w:sz w:val="10"/>
              </w:rPr>
            </w:pPr>
          </w:p>
        </w:tc>
      </w:tr>
      <w:tr>
        <w:trPr>
          <w:trHeight w:val="186" w:hRule="atLeast"/>
        </w:trPr>
        <w:tc>
          <w:tcPr>
            <w:tcW w:w="2666" w:type="dxa"/>
            <w:shd w:val="clear" w:color="auto" w:fill="DAE3FA"/>
          </w:tcPr>
          <w:p>
            <w:pPr>
              <w:pStyle w:val="TableParagraph"/>
              <w:spacing w:line="152" w:lineRule="exact" w:before="15"/>
              <w:rPr>
                <w:sz w:val="14"/>
              </w:rPr>
            </w:pPr>
            <w:r>
              <w:rPr>
                <w:sz w:val="14"/>
              </w:rPr>
              <w:t>Computing</w:t>
            </w:r>
            <w:r>
              <w:rPr>
                <w:spacing w:val="8"/>
                <w:sz w:val="14"/>
              </w:rPr>
              <w:t> </w:t>
            </w:r>
            <w:r>
              <w:rPr>
                <w:sz w:val="14"/>
              </w:rPr>
              <w:t>and</w:t>
            </w:r>
            <w:r>
              <w:rPr>
                <w:spacing w:val="9"/>
                <w:sz w:val="14"/>
              </w:rPr>
              <w:t> </w:t>
            </w:r>
            <w:r>
              <w:rPr>
                <w:sz w:val="14"/>
              </w:rPr>
              <w:t>Mobile</w:t>
            </w:r>
            <w:r>
              <w:rPr>
                <w:spacing w:val="9"/>
                <w:sz w:val="14"/>
              </w:rPr>
              <w:t> </w:t>
            </w:r>
            <w:r>
              <w:rPr>
                <w:spacing w:val="-2"/>
                <w:sz w:val="14"/>
              </w:rPr>
              <w:t>Phones</w:t>
            </w:r>
          </w:p>
        </w:tc>
        <w:tc>
          <w:tcPr>
            <w:tcW w:w="1963" w:type="dxa"/>
            <w:tcBorders>
              <w:top w:val="single" w:sz="6" w:space="0" w:color="000000"/>
            </w:tcBorders>
            <w:shd w:val="clear" w:color="auto" w:fill="DAE3FA"/>
          </w:tcPr>
          <w:p>
            <w:pPr>
              <w:pStyle w:val="TableParagraph"/>
              <w:rPr>
                <w:rFonts w:ascii="Times New Roman"/>
                <w:sz w:val="12"/>
              </w:rPr>
            </w:pPr>
          </w:p>
        </w:tc>
        <w:tc>
          <w:tcPr>
            <w:tcW w:w="712" w:type="dxa"/>
            <w:tcBorders>
              <w:top w:val="single" w:sz="6" w:space="0" w:color="000000"/>
            </w:tcBorders>
            <w:shd w:val="clear" w:color="auto" w:fill="DAE3FA"/>
          </w:tcPr>
          <w:p>
            <w:pPr>
              <w:pStyle w:val="TableParagraph"/>
              <w:spacing w:line="152" w:lineRule="exact" w:before="15"/>
              <w:ind w:left="31" w:right="76"/>
              <w:jc w:val="center"/>
              <w:rPr>
                <w:sz w:val="14"/>
              </w:rPr>
            </w:pPr>
            <w:r>
              <w:rPr>
                <w:sz w:val="14"/>
              </w:rPr>
              <w:t>45</w:t>
            </w:r>
            <w:r>
              <w:rPr>
                <w:spacing w:val="3"/>
                <w:sz w:val="14"/>
              </w:rPr>
              <w:t> </w:t>
            </w:r>
            <w:r>
              <w:rPr>
                <w:spacing w:val="-10"/>
                <w:sz w:val="14"/>
              </w:rPr>
              <w:t>%</w:t>
            </w:r>
          </w:p>
        </w:tc>
        <w:tc>
          <w:tcPr>
            <w:tcW w:w="1357" w:type="dxa"/>
            <w:tcBorders>
              <w:top w:val="single" w:sz="6" w:space="0" w:color="000000"/>
            </w:tcBorders>
            <w:shd w:val="clear" w:color="auto" w:fill="DAE3FA"/>
          </w:tcPr>
          <w:p>
            <w:pPr>
              <w:pStyle w:val="TableParagraph"/>
              <w:rPr>
                <w:rFonts w:ascii="Times New Roman"/>
                <w:sz w:val="12"/>
              </w:rPr>
            </w:pPr>
          </w:p>
        </w:tc>
        <w:tc>
          <w:tcPr>
            <w:tcW w:w="1076" w:type="dxa"/>
            <w:tcBorders>
              <w:top w:val="single" w:sz="6" w:space="0" w:color="000000"/>
            </w:tcBorders>
            <w:shd w:val="clear" w:color="auto" w:fill="DAE3FA"/>
          </w:tcPr>
          <w:p>
            <w:pPr>
              <w:pStyle w:val="TableParagraph"/>
              <w:spacing w:line="152" w:lineRule="exact" w:before="15"/>
              <w:ind w:left="167"/>
              <w:rPr>
                <w:sz w:val="14"/>
              </w:rPr>
            </w:pPr>
            <w:r>
              <w:rPr>
                <w:sz w:val="14"/>
              </w:rPr>
              <w:t>45</w:t>
            </w:r>
            <w:r>
              <w:rPr>
                <w:spacing w:val="3"/>
                <w:sz w:val="14"/>
              </w:rPr>
              <w:t> </w:t>
            </w:r>
            <w:r>
              <w:rPr>
                <w:spacing w:val="-10"/>
                <w:sz w:val="14"/>
              </w:rPr>
              <w:t>%</w:t>
            </w:r>
          </w:p>
        </w:tc>
        <w:tc>
          <w:tcPr>
            <w:tcW w:w="919" w:type="dxa"/>
            <w:tcBorders>
              <w:top w:val="single" w:sz="6" w:space="0" w:color="000000"/>
            </w:tcBorders>
            <w:shd w:val="clear" w:color="auto" w:fill="DAE3FA"/>
          </w:tcPr>
          <w:p>
            <w:pPr>
              <w:pStyle w:val="TableParagraph"/>
              <w:rPr>
                <w:rFonts w:ascii="Times New Roman"/>
                <w:sz w:val="12"/>
              </w:rPr>
            </w:pPr>
          </w:p>
        </w:tc>
        <w:tc>
          <w:tcPr>
            <w:tcW w:w="1096" w:type="dxa"/>
            <w:tcBorders>
              <w:top w:val="single" w:sz="6" w:space="0" w:color="000000"/>
            </w:tcBorders>
            <w:shd w:val="clear" w:color="auto" w:fill="DAE3FA"/>
          </w:tcPr>
          <w:p>
            <w:pPr>
              <w:pStyle w:val="TableParagraph"/>
              <w:spacing w:line="152" w:lineRule="exact" w:before="15"/>
              <w:ind w:left="121"/>
              <w:rPr>
                <w:sz w:val="14"/>
              </w:rPr>
            </w:pPr>
            <w:r>
              <w:rPr>
                <w:spacing w:val="-2"/>
                <w:sz w:val="14"/>
              </w:rPr>
              <w:t>(6.1)%</w:t>
            </w:r>
          </w:p>
        </w:tc>
        <w:tc>
          <w:tcPr>
            <w:tcW w:w="997" w:type="dxa"/>
            <w:tcBorders>
              <w:top w:val="single" w:sz="6" w:space="0" w:color="000000"/>
            </w:tcBorders>
            <w:shd w:val="clear" w:color="auto" w:fill="DAE3FA"/>
          </w:tcPr>
          <w:p>
            <w:pPr>
              <w:pStyle w:val="TableParagraph"/>
              <w:rPr>
                <w:rFonts w:ascii="Times New Roman"/>
                <w:sz w:val="12"/>
              </w:rPr>
            </w:pPr>
          </w:p>
        </w:tc>
        <w:tc>
          <w:tcPr>
            <w:tcW w:w="682" w:type="dxa"/>
            <w:tcBorders>
              <w:top w:val="single" w:sz="6" w:space="0" w:color="000000"/>
            </w:tcBorders>
            <w:shd w:val="clear" w:color="auto" w:fill="DAE3FA"/>
          </w:tcPr>
          <w:p>
            <w:pPr>
              <w:pStyle w:val="TableParagraph"/>
              <w:spacing w:line="152" w:lineRule="exact" w:before="15"/>
              <w:ind w:left="128"/>
              <w:rPr>
                <w:sz w:val="14"/>
              </w:rPr>
            </w:pPr>
            <w:r>
              <w:rPr>
                <w:sz w:val="14"/>
              </w:rPr>
              <w:t>1.6</w:t>
            </w:r>
            <w:r>
              <w:rPr>
                <w:spacing w:val="3"/>
                <w:sz w:val="14"/>
              </w:rPr>
              <w:t> </w:t>
            </w:r>
            <w:r>
              <w:rPr>
                <w:spacing w:val="-10"/>
                <w:sz w:val="14"/>
              </w:rPr>
              <w:t>%</w:t>
            </w:r>
          </w:p>
        </w:tc>
      </w:tr>
      <w:tr>
        <w:trPr>
          <w:trHeight w:val="191" w:hRule="atLeast"/>
        </w:trPr>
        <w:tc>
          <w:tcPr>
            <w:tcW w:w="2666" w:type="dxa"/>
          </w:tcPr>
          <w:p>
            <w:pPr>
              <w:pStyle w:val="TableParagraph"/>
              <w:spacing w:line="138" w:lineRule="exact" w:before="29"/>
              <w:rPr>
                <w:sz w:val="14"/>
              </w:rPr>
            </w:pPr>
            <w:r>
              <w:rPr>
                <w:sz w:val="14"/>
              </w:rPr>
              <w:t>Consumer</w:t>
            </w:r>
            <w:r>
              <w:rPr>
                <w:spacing w:val="12"/>
                <w:sz w:val="14"/>
              </w:rPr>
              <w:t> </w:t>
            </w:r>
            <w:r>
              <w:rPr>
                <w:spacing w:val="-2"/>
                <w:sz w:val="14"/>
              </w:rPr>
              <w:t>Electronics</w:t>
            </w:r>
          </w:p>
        </w:tc>
        <w:tc>
          <w:tcPr>
            <w:tcW w:w="1963" w:type="dxa"/>
          </w:tcPr>
          <w:p>
            <w:pPr>
              <w:pStyle w:val="TableParagraph"/>
              <w:rPr>
                <w:rFonts w:ascii="Times New Roman"/>
                <w:sz w:val="12"/>
              </w:rPr>
            </w:pPr>
          </w:p>
        </w:tc>
        <w:tc>
          <w:tcPr>
            <w:tcW w:w="712" w:type="dxa"/>
          </w:tcPr>
          <w:p>
            <w:pPr>
              <w:pStyle w:val="TableParagraph"/>
              <w:spacing w:line="138" w:lineRule="exact" w:before="29"/>
              <w:ind w:left="31" w:right="76"/>
              <w:jc w:val="center"/>
              <w:rPr>
                <w:sz w:val="14"/>
              </w:rPr>
            </w:pPr>
            <w:r>
              <w:rPr>
                <w:sz w:val="14"/>
              </w:rPr>
              <w:t>30</w:t>
            </w:r>
            <w:r>
              <w:rPr>
                <w:spacing w:val="3"/>
                <w:sz w:val="14"/>
              </w:rPr>
              <w:t> </w:t>
            </w:r>
            <w:r>
              <w:rPr>
                <w:spacing w:val="-10"/>
                <w:sz w:val="14"/>
              </w:rPr>
              <w:t>%</w:t>
            </w:r>
          </w:p>
        </w:tc>
        <w:tc>
          <w:tcPr>
            <w:tcW w:w="1357" w:type="dxa"/>
          </w:tcPr>
          <w:p>
            <w:pPr>
              <w:pStyle w:val="TableParagraph"/>
              <w:rPr>
                <w:rFonts w:ascii="Times New Roman"/>
                <w:sz w:val="12"/>
              </w:rPr>
            </w:pPr>
          </w:p>
        </w:tc>
        <w:tc>
          <w:tcPr>
            <w:tcW w:w="1076" w:type="dxa"/>
          </w:tcPr>
          <w:p>
            <w:pPr>
              <w:pStyle w:val="TableParagraph"/>
              <w:spacing w:line="138" w:lineRule="exact" w:before="29"/>
              <w:ind w:left="167"/>
              <w:rPr>
                <w:sz w:val="14"/>
              </w:rPr>
            </w:pPr>
            <w:r>
              <w:rPr>
                <w:sz w:val="14"/>
              </w:rPr>
              <w:t>30</w:t>
            </w:r>
            <w:r>
              <w:rPr>
                <w:spacing w:val="3"/>
                <w:sz w:val="14"/>
              </w:rPr>
              <w:t> </w:t>
            </w:r>
            <w:r>
              <w:rPr>
                <w:spacing w:val="-10"/>
                <w:sz w:val="14"/>
              </w:rPr>
              <w:t>%</w:t>
            </w:r>
          </w:p>
        </w:tc>
        <w:tc>
          <w:tcPr>
            <w:tcW w:w="919" w:type="dxa"/>
          </w:tcPr>
          <w:p>
            <w:pPr>
              <w:pStyle w:val="TableParagraph"/>
              <w:rPr>
                <w:rFonts w:ascii="Times New Roman"/>
                <w:sz w:val="12"/>
              </w:rPr>
            </w:pPr>
          </w:p>
        </w:tc>
        <w:tc>
          <w:tcPr>
            <w:tcW w:w="1096" w:type="dxa"/>
          </w:tcPr>
          <w:p>
            <w:pPr>
              <w:pStyle w:val="TableParagraph"/>
              <w:spacing w:line="138" w:lineRule="exact" w:before="29"/>
              <w:ind w:left="121"/>
              <w:rPr>
                <w:sz w:val="14"/>
              </w:rPr>
            </w:pPr>
            <w:r>
              <w:rPr>
                <w:spacing w:val="-2"/>
                <w:sz w:val="14"/>
              </w:rPr>
              <w:t>(6.2)%</w:t>
            </w:r>
          </w:p>
        </w:tc>
        <w:tc>
          <w:tcPr>
            <w:tcW w:w="997" w:type="dxa"/>
          </w:tcPr>
          <w:p>
            <w:pPr>
              <w:pStyle w:val="TableParagraph"/>
              <w:rPr>
                <w:rFonts w:ascii="Times New Roman"/>
                <w:sz w:val="12"/>
              </w:rPr>
            </w:pPr>
          </w:p>
        </w:tc>
        <w:tc>
          <w:tcPr>
            <w:tcW w:w="682" w:type="dxa"/>
          </w:tcPr>
          <w:p>
            <w:pPr>
              <w:pStyle w:val="TableParagraph"/>
              <w:spacing w:line="138" w:lineRule="exact" w:before="29"/>
              <w:ind w:left="128"/>
              <w:rPr>
                <w:sz w:val="14"/>
              </w:rPr>
            </w:pPr>
            <w:r>
              <w:rPr>
                <w:sz w:val="14"/>
              </w:rPr>
              <w:t>4.0</w:t>
            </w:r>
            <w:r>
              <w:rPr>
                <w:spacing w:val="3"/>
                <w:sz w:val="14"/>
              </w:rPr>
              <w:t> </w:t>
            </w:r>
            <w:r>
              <w:rPr>
                <w:spacing w:val="-10"/>
                <w:sz w:val="14"/>
              </w:rPr>
              <w:t>%</w:t>
            </w:r>
          </w:p>
        </w:tc>
      </w:tr>
      <w:tr>
        <w:trPr>
          <w:trHeight w:val="187" w:hRule="atLeast"/>
        </w:trPr>
        <w:tc>
          <w:tcPr>
            <w:tcW w:w="2666" w:type="dxa"/>
            <w:shd w:val="clear" w:color="auto" w:fill="DAE3FA"/>
          </w:tcPr>
          <w:p>
            <w:pPr>
              <w:pStyle w:val="TableParagraph"/>
              <w:spacing w:line="138" w:lineRule="exact" w:before="29"/>
              <w:rPr>
                <w:sz w:val="14"/>
              </w:rPr>
            </w:pPr>
            <w:r>
              <w:rPr>
                <w:spacing w:val="-2"/>
                <w:sz w:val="14"/>
              </w:rPr>
              <w:t>Appliances</w:t>
            </w:r>
          </w:p>
        </w:tc>
        <w:tc>
          <w:tcPr>
            <w:tcW w:w="1963" w:type="dxa"/>
            <w:shd w:val="clear" w:color="auto" w:fill="DAE3FA"/>
          </w:tcPr>
          <w:p>
            <w:pPr>
              <w:pStyle w:val="TableParagraph"/>
              <w:rPr>
                <w:rFonts w:ascii="Times New Roman"/>
                <w:sz w:val="12"/>
              </w:rPr>
            </w:pPr>
          </w:p>
        </w:tc>
        <w:tc>
          <w:tcPr>
            <w:tcW w:w="712" w:type="dxa"/>
            <w:shd w:val="clear" w:color="auto" w:fill="DAE3FA"/>
          </w:tcPr>
          <w:p>
            <w:pPr>
              <w:pStyle w:val="TableParagraph"/>
              <w:spacing w:line="138" w:lineRule="exact" w:before="29"/>
              <w:ind w:left="31" w:right="76"/>
              <w:jc w:val="center"/>
              <w:rPr>
                <w:sz w:val="14"/>
              </w:rPr>
            </w:pPr>
            <w:r>
              <w:rPr>
                <w:sz w:val="14"/>
              </w:rPr>
              <w:t>10</w:t>
            </w:r>
            <w:r>
              <w:rPr>
                <w:spacing w:val="3"/>
                <w:sz w:val="14"/>
              </w:rPr>
              <w:t> </w:t>
            </w:r>
            <w:r>
              <w:rPr>
                <w:spacing w:val="-10"/>
                <w:sz w:val="14"/>
              </w:rPr>
              <w:t>%</w:t>
            </w:r>
          </w:p>
        </w:tc>
        <w:tc>
          <w:tcPr>
            <w:tcW w:w="1357" w:type="dxa"/>
            <w:shd w:val="clear" w:color="auto" w:fill="DAE3FA"/>
          </w:tcPr>
          <w:p>
            <w:pPr>
              <w:pStyle w:val="TableParagraph"/>
              <w:rPr>
                <w:rFonts w:ascii="Times New Roman"/>
                <w:sz w:val="12"/>
              </w:rPr>
            </w:pPr>
          </w:p>
        </w:tc>
        <w:tc>
          <w:tcPr>
            <w:tcW w:w="1076" w:type="dxa"/>
            <w:shd w:val="clear" w:color="auto" w:fill="DAE3FA"/>
          </w:tcPr>
          <w:p>
            <w:pPr>
              <w:pStyle w:val="TableParagraph"/>
              <w:spacing w:line="138" w:lineRule="exact" w:before="29"/>
              <w:ind w:left="167"/>
              <w:rPr>
                <w:sz w:val="14"/>
              </w:rPr>
            </w:pPr>
            <w:r>
              <w:rPr>
                <w:sz w:val="14"/>
              </w:rPr>
              <w:t>10</w:t>
            </w:r>
            <w:r>
              <w:rPr>
                <w:spacing w:val="3"/>
                <w:sz w:val="14"/>
              </w:rPr>
              <w:t> </w:t>
            </w:r>
            <w:r>
              <w:rPr>
                <w:spacing w:val="-10"/>
                <w:sz w:val="14"/>
              </w:rPr>
              <w:t>%</w:t>
            </w:r>
          </w:p>
        </w:tc>
        <w:tc>
          <w:tcPr>
            <w:tcW w:w="919" w:type="dxa"/>
            <w:shd w:val="clear" w:color="auto" w:fill="DAE3FA"/>
          </w:tcPr>
          <w:p>
            <w:pPr>
              <w:pStyle w:val="TableParagraph"/>
              <w:rPr>
                <w:rFonts w:ascii="Times New Roman"/>
                <w:sz w:val="12"/>
              </w:rPr>
            </w:pPr>
          </w:p>
        </w:tc>
        <w:tc>
          <w:tcPr>
            <w:tcW w:w="1096" w:type="dxa"/>
            <w:shd w:val="clear" w:color="auto" w:fill="DAE3FA"/>
          </w:tcPr>
          <w:p>
            <w:pPr>
              <w:pStyle w:val="TableParagraph"/>
              <w:spacing w:line="138" w:lineRule="exact" w:before="29"/>
              <w:ind w:left="177"/>
              <w:rPr>
                <w:sz w:val="14"/>
              </w:rPr>
            </w:pPr>
            <w:r>
              <w:rPr>
                <w:sz w:val="14"/>
              </w:rPr>
              <w:t>0.3</w:t>
            </w:r>
            <w:r>
              <w:rPr>
                <w:spacing w:val="3"/>
                <w:sz w:val="14"/>
              </w:rPr>
              <w:t> </w:t>
            </w:r>
            <w:r>
              <w:rPr>
                <w:spacing w:val="-10"/>
                <w:sz w:val="14"/>
              </w:rPr>
              <w:t>%</w:t>
            </w:r>
          </w:p>
        </w:tc>
        <w:tc>
          <w:tcPr>
            <w:tcW w:w="997" w:type="dxa"/>
            <w:shd w:val="clear" w:color="auto" w:fill="DAE3FA"/>
          </w:tcPr>
          <w:p>
            <w:pPr>
              <w:pStyle w:val="TableParagraph"/>
              <w:rPr>
                <w:rFonts w:ascii="Times New Roman"/>
                <w:sz w:val="12"/>
              </w:rPr>
            </w:pPr>
          </w:p>
        </w:tc>
        <w:tc>
          <w:tcPr>
            <w:tcW w:w="682" w:type="dxa"/>
            <w:shd w:val="clear" w:color="auto" w:fill="DAE3FA"/>
          </w:tcPr>
          <w:p>
            <w:pPr>
              <w:pStyle w:val="TableParagraph"/>
              <w:spacing w:line="138" w:lineRule="exact" w:before="29"/>
              <w:ind w:left="128"/>
              <w:rPr>
                <w:sz w:val="14"/>
              </w:rPr>
            </w:pPr>
            <w:r>
              <w:rPr>
                <w:sz w:val="14"/>
              </w:rPr>
              <w:t>6.2</w:t>
            </w:r>
            <w:r>
              <w:rPr>
                <w:spacing w:val="3"/>
                <w:sz w:val="14"/>
              </w:rPr>
              <w:t> </w:t>
            </w:r>
            <w:r>
              <w:rPr>
                <w:spacing w:val="-10"/>
                <w:sz w:val="14"/>
              </w:rPr>
              <w:t>%</w:t>
            </w:r>
          </w:p>
        </w:tc>
      </w:tr>
      <w:tr>
        <w:trPr>
          <w:trHeight w:val="197" w:hRule="atLeast"/>
        </w:trPr>
        <w:tc>
          <w:tcPr>
            <w:tcW w:w="2666" w:type="dxa"/>
          </w:tcPr>
          <w:p>
            <w:pPr>
              <w:pStyle w:val="TableParagraph"/>
              <w:spacing w:line="152" w:lineRule="exact" w:before="29"/>
              <w:rPr>
                <w:sz w:val="14"/>
              </w:rPr>
            </w:pPr>
            <w:r>
              <w:rPr>
                <w:spacing w:val="-2"/>
                <w:sz w:val="14"/>
              </w:rPr>
              <w:t>Entertainment</w:t>
            </w:r>
          </w:p>
        </w:tc>
        <w:tc>
          <w:tcPr>
            <w:tcW w:w="1963" w:type="dxa"/>
          </w:tcPr>
          <w:p>
            <w:pPr>
              <w:pStyle w:val="TableParagraph"/>
              <w:rPr>
                <w:rFonts w:ascii="Times New Roman"/>
                <w:sz w:val="14"/>
              </w:rPr>
            </w:pPr>
          </w:p>
        </w:tc>
        <w:tc>
          <w:tcPr>
            <w:tcW w:w="712" w:type="dxa"/>
          </w:tcPr>
          <w:p>
            <w:pPr>
              <w:pStyle w:val="TableParagraph"/>
              <w:spacing w:line="152" w:lineRule="exact" w:before="29"/>
              <w:ind w:left="76" w:right="45"/>
              <w:jc w:val="center"/>
              <w:rPr>
                <w:sz w:val="14"/>
              </w:rPr>
            </w:pPr>
            <w:r>
              <w:rPr>
                <w:sz w:val="14"/>
              </w:rPr>
              <w:t>8</w:t>
            </w:r>
            <w:r>
              <w:rPr>
                <w:spacing w:val="1"/>
                <w:sz w:val="14"/>
              </w:rPr>
              <w:t> </w:t>
            </w:r>
            <w:r>
              <w:rPr>
                <w:spacing w:val="-10"/>
                <w:sz w:val="14"/>
              </w:rPr>
              <w:t>%</w:t>
            </w:r>
          </w:p>
        </w:tc>
        <w:tc>
          <w:tcPr>
            <w:tcW w:w="1357" w:type="dxa"/>
          </w:tcPr>
          <w:p>
            <w:pPr>
              <w:pStyle w:val="TableParagraph"/>
              <w:rPr>
                <w:rFonts w:ascii="Times New Roman"/>
                <w:sz w:val="14"/>
              </w:rPr>
            </w:pPr>
          </w:p>
        </w:tc>
        <w:tc>
          <w:tcPr>
            <w:tcW w:w="1076" w:type="dxa"/>
          </w:tcPr>
          <w:p>
            <w:pPr>
              <w:pStyle w:val="TableParagraph"/>
              <w:spacing w:line="152" w:lineRule="exact" w:before="29"/>
              <w:ind w:left="246"/>
              <w:rPr>
                <w:sz w:val="14"/>
              </w:rPr>
            </w:pPr>
            <w:r>
              <w:rPr>
                <w:sz w:val="14"/>
              </w:rPr>
              <w:t>8</w:t>
            </w:r>
            <w:r>
              <w:rPr>
                <w:spacing w:val="1"/>
                <w:sz w:val="14"/>
              </w:rPr>
              <w:t> </w:t>
            </w:r>
            <w:r>
              <w:rPr>
                <w:spacing w:val="-10"/>
                <w:sz w:val="14"/>
              </w:rPr>
              <w:t>%</w:t>
            </w:r>
          </w:p>
        </w:tc>
        <w:tc>
          <w:tcPr>
            <w:tcW w:w="919" w:type="dxa"/>
          </w:tcPr>
          <w:p>
            <w:pPr>
              <w:pStyle w:val="TableParagraph"/>
              <w:rPr>
                <w:rFonts w:ascii="Times New Roman"/>
                <w:sz w:val="14"/>
              </w:rPr>
            </w:pPr>
          </w:p>
        </w:tc>
        <w:tc>
          <w:tcPr>
            <w:tcW w:w="1096" w:type="dxa"/>
          </w:tcPr>
          <w:p>
            <w:pPr>
              <w:pStyle w:val="TableParagraph"/>
              <w:spacing w:line="152" w:lineRule="exact" w:before="29"/>
              <w:ind w:left="121"/>
              <w:rPr>
                <w:sz w:val="14"/>
              </w:rPr>
            </w:pPr>
            <w:r>
              <w:rPr>
                <w:spacing w:val="-2"/>
                <w:sz w:val="14"/>
              </w:rPr>
              <w:t>(8.6)%</w:t>
            </w:r>
          </w:p>
        </w:tc>
        <w:tc>
          <w:tcPr>
            <w:tcW w:w="997" w:type="dxa"/>
          </w:tcPr>
          <w:p>
            <w:pPr>
              <w:pStyle w:val="TableParagraph"/>
              <w:rPr>
                <w:rFonts w:ascii="Times New Roman"/>
                <w:sz w:val="14"/>
              </w:rPr>
            </w:pPr>
          </w:p>
        </w:tc>
        <w:tc>
          <w:tcPr>
            <w:tcW w:w="682" w:type="dxa"/>
          </w:tcPr>
          <w:p>
            <w:pPr>
              <w:pStyle w:val="TableParagraph"/>
              <w:spacing w:line="152" w:lineRule="exact" w:before="29"/>
              <w:ind w:left="128"/>
              <w:rPr>
                <w:sz w:val="14"/>
              </w:rPr>
            </w:pPr>
            <w:r>
              <w:rPr>
                <w:sz w:val="14"/>
              </w:rPr>
              <w:t>3.5</w:t>
            </w:r>
            <w:r>
              <w:rPr>
                <w:spacing w:val="3"/>
                <w:sz w:val="14"/>
              </w:rPr>
              <w:t> </w:t>
            </w:r>
            <w:r>
              <w:rPr>
                <w:spacing w:val="-10"/>
                <w:sz w:val="14"/>
              </w:rPr>
              <w:t>%</w:t>
            </w:r>
          </w:p>
        </w:tc>
      </w:tr>
      <w:tr>
        <w:trPr>
          <w:trHeight w:val="191" w:hRule="atLeast"/>
        </w:trPr>
        <w:tc>
          <w:tcPr>
            <w:tcW w:w="2666" w:type="dxa"/>
            <w:shd w:val="clear" w:color="auto" w:fill="DAE3FA"/>
          </w:tcPr>
          <w:p>
            <w:pPr>
              <w:pStyle w:val="TableParagraph"/>
              <w:spacing w:line="138" w:lineRule="exact" w:before="29"/>
              <w:rPr>
                <w:sz w:val="14"/>
              </w:rPr>
            </w:pPr>
            <w:r>
              <w:rPr>
                <w:spacing w:val="-2"/>
                <w:sz w:val="14"/>
              </w:rPr>
              <w:t>Services</w:t>
            </w:r>
          </w:p>
        </w:tc>
        <w:tc>
          <w:tcPr>
            <w:tcW w:w="1963" w:type="dxa"/>
            <w:shd w:val="clear" w:color="auto" w:fill="DAE3FA"/>
          </w:tcPr>
          <w:p>
            <w:pPr>
              <w:pStyle w:val="TableParagraph"/>
              <w:rPr>
                <w:rFonts w:ascii="Times New Roman"/>
                <w:sz w:val="12"/>
              </w:rPr>
            </w:pPr>
          </w:p>
        </w:tc>
        <w:tc>
          <w:tcPr>
            <w:tcW w:w="712" w:type="dxa"/>
            <w:shd w:val="clear" w:color="auto" w:fill="DAE3FA"/>
          </w:tcPr>
          <w:p>
            <w:pPr>
              <w:pStyle w:val="TableParagraph"/>
              <w:spacing w:line="138" w:lineRule="exact" w:before="29"/>
              <w:ind w:left="76" w:right="45"/>
              <w:jc w:val="center"/>
              <w:rPr>
                <w:sz w:val="14"/>
              </w:rPr>
            </w:pPr>
            <w:r>
              <w:rPr>
                <w:sz w:val="14"/>
              </w:rPr>
              <w:t>5</w:t>
            </w:r>
            <w:r>
              <w:rPr>
                <w:spacing w:val="1"/>
                <w:sz w:val="14"/>
              </w:rPr>
              <w:t> </w:t>
            </w:r>
            <w:r>
              <w:rPr>
                <w:spacing w:val="-10"/>
                <w:sz w:val="14"/>
              </w:rPr>
              <w:t>%</w:t>
            </w:r>
          </w:p>
        </w:tc>
        <w:tc>
          <w:tcPr>
            <w:tcW w:w="1357" w:type="dxa"/>
            <w:shd w:val="clear" w:color="auto" w:fill="DAE3FA"/>
          </w:tcPr>
          <w:p>
            <w:pPr>
              <w:pStyle w:val="TableParagraph"/>
              <w:rPr>
                <w:rFonts w:ascii="Times New Roman"/>
                <w:sz w:val="12"/>
              </w:rPr>
            </w:pPr>
          </w:p>
        </w:tc>
        <w:tc>
          <w:tcPr>
            <w:tcW w:w="1076" w:type="dxa"/>
            <w:shd w:val="clear" w:color="auto" w:fill="DAE3FA"/>
          </w:tcPr>
          <w:p>
            <w:pPr>
              <w:pStyle w:val="TableParagraph"/>
              <w:spacing w:line="138" w:lineRule="exact" w:before="29"/>
              <w:ind w:left="246"/>
              <w:rPr>
                <w:sz w:val="14"/>
              </w:rPr>
            </w:pPr>
            <w:r>
              <w:rPr>
                <w:sz w:val="14"/>
              </w:rPr>
              <w:t>5</w:t>
            </w:r>
            <w:r>
              <w:rPr>
                <w:spacing w:val="1"/>
                <w:sz w:val="14"/>
              </w:rPr>
              <w:t> </w:t>
            </w:r>
            <w:r>
              <w:rPr>
                <w:spacing w:val="-10"/>
                <w:sz w:val="14"/>
              </w:rPr>
              <w:t>%</w:t>
            </w:r>
          </w:p>
        </w:tc>
        <w:tc>
          <w:tcPr>
            <w:tcW w:w="919" w:type="dxa"/>
            <w:shd w:val="clear" w:color="auto" w:fill="DAE3FA"/>
          </w:tcPr>
          <w:p>
            <w:pPr>
              <w:pStyle w:val="TableParagraph"/>
              <w:rPr>
                <w:rFonts w:ascii="Times New Roman"/>
                <w:sz w:val="12"/>
              </w:rPr>
            </w:pPr>
          </w:p>
        </w:tc>
        <w:tc>
          <w:tcPr>
            <w:tcW w:w="1096" w:type="dxa"/>
            <w:shd w:val="clear" w:color="auto" w:fill="DAE3FA"/>
          </w:tcPr>
          <w:p>
            <w:pPr>
              <w:pStyle w:val="TableParagraph"/>
              <w:spacing w:line="138" w:lineRule="exact" w:before="29"/>
              <w:ind w:left="121"/>
              <w:rPr>
                <w:sz w:val="14"/>
              </w:rPr>
            </w:pPr>
            <w:r>
              <w:rPr>
                <w:spacing w:val="-2"/>
                <w:sz w:val="14"/>
              </w:rPr>
              <w:t>(2.1)%</w:t>
            </w:r>
          </w:p>
        </w:tc>
        <w:tc>
          <w:tcPr>
            <w:tcW w:w="997" w:type="dxa"/>
            <w:shd w:val="clear" w:color="auto" w:fill="DAE3FA"/>
          </w:tcPr>
          <w:p>
            <w:pPr>
              <w:pStyle w:val="TableParagraph"/>
              <w:rPr>
                <w:rFonts w:ascii="Times New Roman"/>
                <w:sz w:val="12"/>
              </w:rPr>
            </w:pPr>
          </w:p>
        </w:tc>
        <w:tc>
          <w:tcPr>
            <w:tcW w:w="682" w:type="dxa"/>
            <w:shd w:val="clear" w:color="auto" w:fill="DAE3FA"/>
          </w:tcPr>
          <w:p>
            <w:pPr>
              <w:pStyle w:val="TableParagraph"/>
              <w:spacing w:line="138" w:lineRule="exact" w:before="29"/>
              <w:ind w:left="128"/>
              <w:rPr>
                <w:sz w:val="14"/>
              </w:rPr>
            </w:pPr>
            <w:r>
              <w:rPr>
                <w:sz w:val="14"/>
              </w:rPr>
              <w:t>7.9</w:t>
            </w:r>
            <w:r>
              <w:rPr>
                <w:spacing w:val="3"/>
                <w:sz w:val="14"/>
              </w:rPr>
              <w:t> </w:t>
            </w:r>
            <w:r>
              <w:rPr>
                <w:spacing w:val="-10"/>
                <w:sz w:val="14"/>
              </w:rPr>
              <w:t>%</w:t>
            </w:r>
          </w:p>
        </w:tc>
      </w:tr>
      <w:tr>
        <w:trPr>
          <w:trHeight w:val="194" w:hRule="atLeast"/>
        </w:trPr>
        <w:tc>
          <w:tcPr>
            <w:tcW w:w="2666" w:type="dxa"/>
          </w:tcPr>
          <w:p>
            <w:pPr>
              <w:pStyle w:val="TableParagraph"/>
              <w:spacing w:line="149" w:lineRule="exact" w:before="29"/>
              <w:rPr>
                <w:sz w:val="14"/>
              </w:rPr>
            </w:pPr>
            <w:r>
              <w:rPr>
                <w:spacing w:val="-2"/>
                <w:sz w:val="14"/>
              </w:rPr>
              <w:t>Other</w:t>
            </w:r>
          </w:p>
        </w:tc>
        <w:tc>
          <w:tcPr>
            <w:tcW w:w="1963" w:type="dxa"/>
          </w:tcPr>
          <w:p>
            <w:pPr>
              <w:pStyle w:val="TableParagraph"/>
              <w:rPr>
                <w:rFonts w:ascii="Times New Roman"/>
                <w:sz w:val="12"/>
              </w:rPr>
            </w:pPr>
          </w:p>
        </w:tc>
        <w:tc>
          <w:tcPr>
            <w:tcW w:w="712" w:type="dxa"/>
          </w:tcPr>
          <w:p>
            <w:pPr>
              <w:pStyle w:val="TableParagraph"/>
              <w:spacing w:before="16"/>
              <w:ind w:left="76" w:right="45"/>
              <w:jc w:val="center"/>
              <w:rPr>
                <w:sz w:val="14"/>
              </w:rPr>
            </w:pPr>
            <w:r>
              <w:rPr>
                <w:sz w:val="14"/>
              </w:rPr>
              <w:t>2</w:t>
            </w:r>
            <w:r>
              <w:rPr>
                <w:spacing w:val="1"/>
                <w:sz w:val="14"/>
              </w:rPr>
              <w:t> </w:t>
            </w:r>
            <w:r>
              <w:rPr>
                <w:spacing w:val="-10"/>
                <w:sz w:val="14"/>
              </w:rPr>
              <w:t>%</w:t>
            </w:r>
          </w:p>
        </w:tc>
        <w:tc>
          <w:tcPr>
            <w:tcW w:w="1357" w:type="dxa"/>
          </w:tcPr>
          <w:p>
            <w:pPr>
              <w:pStyle w:val="TableParagraph"/>
              <w:rPr>
                <w:rFonts w:ascii="Times New Roman"/>
                <w:sz w:val="12"/>
              </w:rPr>
            </w:pPr>
          </w:p>
        </w:tc>
        <w:tc>
          <w:tcPr>
            <w:tcW w:w="1076" w:type="dxa"/>
          </w:tcPr>
          <w:p>
            <w:pPr>
              <w:pStyle w:val="TableParagraph"/>
              <w:spacing w:before="16"/>
              <w:ind w:left="246"/>
              <w:rPr>
                <w:sz w:val="14"/>
              </w:rPr>
            </w:pPr>
            <w:r>
              <w:rPr>
                <w:sz w:val="14"/>
              </w:rPr>
              <w:t>2</w:t>
            </w:r>
            <w:r>
              <w:rPr>
                <w:spacing w:val="1"/>
                <w:sz w:val="14"/>
              </w:rPr>
              <w:t> </w:t>
            </w:r>
            <w:r>
              <w:rPr>
                <w:spacing w:val="-10"/>
                <w:sz w:val="14"/>
              </w:rPr>
              <w:t>%</w:t>
            </w:r>
          </w:p>
        </w:tc>
        <w:tc>
          <w:tcPr>
            <w:tcW w:w="919" w:type="dxa"/>
          </w:tcPr>
          <w:p>
            <w:pPr>
              <w:pStyle w:val="TableParagraph"/>
              <w:rPr>
                <w:rFonts w:ascii="Times New Roman"/>
                <w:sz w:val="12"/>
              </w:rPr>
            </w:pPr>
          </w:p>
        </w:tc>
        <w:tc>
          <w:tcPr>
            <w:tcW w:w="1096" w:type="dxa"/>
          </w:tcPr>
          <w:p>
            <w:pPr>
              <w:pStyle w:val="TableParagraph"/>
              <w:spacing w:line="149" w:lineRule="exact" w:before="29"/>
              <w:ind w:left="177"/>
              <w:rPr>
                <w:sz w:val="14"/>
              </w:rPr>
            </w:pPr>
            <w:r>
              <w:rPr>
                <w:sz w:val="14"/>
              </w:rPr>
              <w:t>1.1</w:t>
            </w:r>
            <w:r>
              <w:rPr>
                <w:spacing w:val="3"/>
                <w:sz w:val="14"/>
              </w:rPr>
              <w:t> </w:t>
            </w:r>
            <w:r>
              <w:rPr>
                <w:spacing w:val="-10"/>
                <w:sz w:val="14"/>
              </w:rPr>
              <w:t>%</w:t>
            </w:r>
          </w:p>
        </w:tc>
        <w:tc>
          <w:tcPr>
            <w:tcW w:w="997" w:type="dxa"/>
          </w:tcPr>
          <w:p>
            <w:pPr>
              <w:pStyle w:val="TableParagraph"/>
              <w:rPr>
                <w:rFonts w:ascii="Times New Roman"/>
                <w:sz w:val="12"/>
              </w:rPr>
            </w:pPr>
          </w:p>
        </w:tc>
        <w:tc>
          <w:tcPr>
            <w:tcW w:w="682" w:type="dxa"/>
          </w:tcPr>
          <w:p>
            <w:pPr>
              <w:pStyle w:val="TableParagraph"/>
              <w:spacing w:line="149" w:lineRule="exact" w:before="29"/>
              <w:ind w:left="128"/>
              <w:rPr>
                <w:sz w:val="14"/>
              </w:rPr>
            </w:pPr>
            <w:r>
              <w:rPr>
                <w:sz w:val="14"/>
              </w:rPr>
              <w:t>8.8</w:t>
            </w:r>
            <w:r>
              <w:rPr>
                <w:spacing w:val="3"/>
                <w:sz w:val="14"/>
              </w:rPr>
              <w:t> </w:t>
            </w:r>
            <w:r>
              <w:rPr>
                <w:spacing w:val="-10"/>
                <w:sz w:val="14"/>
              </w:rPr>
              <w:t>%</w:t>
            </w:r>
          </w:p>
        </w:tc>
      </w:tr>
      <w:tr>
        <w:trPr>
          <w:trHeight w:val="175" w:hRule="atLeast"/>
        </w:trPr>
        <w:tc>
          <w:tcPr>
            <w:tcW w:w="2666" w:type="dxa"/>
            <w:shd w:val="clear" w:color="auto" w:fill="DAE3FA"/>
          </w:tcPr>
          <w:p>
            <w:pPr>
              <w:pStyle w:val="TableParagraph"/>
              <w:spacing w:line="138" w:lineRule="exact" w:before="28"/>
              <w:rPr>
                <w:sz w:val="14"/>
              </w:rPr>
            </w:pPr>
            <w:r>
              <w:rPr>
                <w:spacing w:val="-2"/>
                <w:sz w:val="14"/>
              </w:rPr>
              <w:t>Total</w:t>
            </w:r>
          </w:p>
        </w:tc>
        <w:tc>
          <w:tcPr>
            <w:tcW w:w="2675" w:type="dxa"/>
            <w:gridSpan w:val="2"/>
            <w:shd w:val="clear" w:color="auto" w:fill="DAE3FA"/>
          </w:tcPr>
          <w:p>
            <w:pPr>
              <w:pStyle w:val="TableParagraph"/>
              <w:tabs>
                <w:tab w:pos="2052" w:val="left" w:leader="none"/>
              </w:tabs>
              <w:spacing w:before="2"/>
              <w:ind w:left="712"/>
              <w:rPr>
                <w:sz w:val="14"/>
              </w:rPr>
            </w:pPr>
            <w:r>
              <w:rPr>
                <w:rFonts w:ascii="Times New Roman"/>
                <w:sz w:val="14"/>
                <w:u w:val="single"/>
              </w:rPr>
              <w:tab/>
            </w:r>
            <w:r>
              <w:rPr>
                <w:sz w:val="14"/>
                <w:u w:val="single"/>
              </w:rPr>
              <w:t>100</w:t>
            </w:r>
            <w:r>
              <w:rPr>
                <w:spacing w:val="4"/>
                <w:sz w:val="14"/>
                <w:u w:val="single"/>
              </w:rPr>
              <w:t> </w:t>
            </w:r>
            <w:r>
              <w:rPr>
                <w:spacing w:val="-10"/>
                <w:sz w:val="14"/>
                <w:u w:val="single"/>
              </w:rPr>
              <w:t>%</w:t>
            </w:r>
            <w:r>
              <w:rPr>
                <w:spacing w:val="40"/>
                <w:sz w:val="14"/>
                <w:u w:val="single"/>
              </w:rPr>
              <w:t> </w:t>
            </w:r>
          </w:p>
        </w:tc>
        <w:tc>
          <w:tcPr>
            <w:tcW w:w="2433" w:type="dxa"/>
            <w:gridSpan w:val="2"/>
            <w:shd w:val="clear" w:color="auto" w:fill="DAE3FA"/>
          </w:tcPr>
          <w:p>
            <w:pPr>
              <w:pStyle w:val="TableParagraph"/>
              <w:tabs>
                <w:tab w:pos="1444" w:val="left" w:leader="none"/>
              </w:tabs>
              <w:spacing w:before="2"/>
              <w:ind w:left="115"/>
              <w:rPr>
                <w:sz w:val="14"/>
              </w:rPr>
            </w:pPr>
            <w:r>
              <w:rPr>
                <w:rFonts w:ascii="Times New Roman"/>
                <w:sz w:val="14"/>
                <w:u w:val="single"/>
              </w:rPr>
              <w:tab/>
            </w:r>
            <w:r>
              <w:rPr>
                <w:sz w:val="14"/>
                <w:u w:val="single"/>
              </w:rPr>
              <w:t>100</w:t>
            </w:r>
            <w:r>
              <w:rPr>
                <w:spacing w:val="4"/>
                <w:sz w:val="14"/>
                <w:u w:val="single"/>
              </w:rPr>
              <w:t> </w:t>
            </w:r>
            <w:r>
              <w:rPr>
                <w:spacing w:val="-10"/>
                <w:sz w:val="14"/>
                <w:u w:val="single"/>
              </w:rPr>
              <w:t>%</w:t>
            </w:r>
            <w:r>
              <w:rPr>
                <w:spacing w:val="40"/>
                <w:sz w:val="14"/>
                <w:u w:val="single"/>
              </w:rPr>
              <w:t> </w:t>
            </w:r>
          </w:p>
        </w:tc>
        <w:tc>
          <w:tcPr>
            <w:tcW w:w="2015" w:type="dxa"/>
            <w:gridSpan w:val="2"/>
            <w:shd w:val="clear" w:color="auto" w:fill="DAE3FA"/>
          </w:tcPr>
          <w:p>
            <w:pPr>
              <w:pStyle w:val="TableParagraph"/>
              <w:spacing w:line="138" w:lineRule="exact" w:before="28"/>
              <w:ind w:left="1040"/>
              <w:rPr>
                <w:sz w:val="14"/>
              </w:rPr>
            </w:pPr>
            <w:r>
              <w:rPr>
                <w:spacing w:val="-2"/>
                <w:sz w:val="14"/>
              </w:rPr>
              <w:t>(5.4)%</w:t>
            </w:r>
          </w:p>
        </w:tc>
        <w:tc>
          <w:tcPr>
            <w:tcW w:w="1679" w:type="dxa"/>
            <w:gridSpan w:val="2"/>
            <w:shd w:val="clear" w:color="auto" w:fill="DAE3FA"/>
          </w:tcPr>
          <w:p>
            <w:pPr>
              <w:pStyle w:val="TableParagraph"/>
              <w:spacing w:line="138" w:lineRule="exact" w:before="28"/>
              <w:ind w:right="186"/>
              <w:jc w:val="right"/>
              <w:rPr>
                <w:sz w:val="14"/>
              </w:rPr>
            </w:pPr>
            <w:r>
              <w:rPr>
                <w:sz w:val="14"/>
              </w:rPr>
              <w:t>3.3</w:t>
            </w:r>
            <w:r>
              <w:rPr>
                <w:spacing w:val="3"/>
                <w:sz w:val="14"/>
              </w:rPr>
              <w:t> </w:t>
            </w:r>
            <w:r>
              <w:rPr>
                <w:spacing w:val="-10"/>
                <w:sz w:val="14"/>
              </w:rPr>
              <w:t>%</w:t>
            </w:r>
          </w:p>
        </w:tc>
      </w:tr>
    </w:tbl>
    <w:p>
      <w:pPr>
        <w:tabs>
          <w:tab w:pos="5618" w:val="left" w:leader="none"/>
        </w:tabs>
        <w:spacing w:line="20" w:lineRule="exact"/>
        <w:ind w:left="3540" w:right="0" w:firstLine="0"/>
        <w:rPr>
          <w:sz w:val="2"/>
        </w:rPr>
      </w:pPr>
      <w:r>
        <w:rPr>
          <w:sz w:val="2"/>
        </w:rPr>
        <mc:AlternateContent>
          <mc:Choice Requires="wps">
            <w:drawing>
              <wp:inline distT="0" distB="0" distL="0" distR="0">
                <wp:extent cx="1174750" cy="8890"/>
                <wp:effectExtent l="0" t="0" r="0" b="0"/>
                <wp:docPr id="137" name="Group 137"/>
                <wp:cNvGraphicFramePr>
                  <a:graphicFrameLocks/>
                </wp:cNvGraphicFramePr>
                <a:graphic>
                  <a:graphicData uri="http://schemas.microsoft.com/office/word/2010/wordprocessingGroup">
                    <wpg:wgp>
                      <wpg:cNvPr id="137" name="Group 137"/>
                      <wpg:cNvGrpSpPr/>
                      <wpg:grpSpPr>
                        <a:xfrm>
                          <a:off x="0" y="0"/>
                          <a:ext cx="1174750" cy="8890"/>
                          <a:chExt cx="1174750" cy="8890"/>
                        </a:xfrm>
                      </wpg:grpSpPr>
                      <wps:wsp>
                        <wps:cNvPr id="138" name="Graphic 138"/>
                        <wps:cNvSpPr/>
                        <wps:spPr>
                          <a:xfrm>
                            <a:off x="-6" y="-2"/>
                            <a:ext cx="1174750" cy="8890"/>
                          </a:xfrm>
                          <a:custGeom>
                            <a:avLst/>
                            <a:gdLst/>
                            <a:ahLst/>
                            <a:cxnLst/>
                            <a:rect l="l" t="t" r="r" b="b"/>
                            <a:pathLst>
                              <a:path w="1174750" h="8890">
                                <a:moveTo>
                                  <a:pt x="1174737" y="0"/>
                                </a:moveTo>
                                <a:lnTo>
                                  <a:pt x="1030033" y="0"/>
                                </a:lnTo>
                                <a:lnTo>
                                  <a:pt x="127685" y="0"/>
                                </a:lnTo>
                                <a:lnTo>
                                  <a:pt x="0" y="0"/>
                                </a:lnTo>
                                <a:lnTo>
                                  <a:pt x="0" y="8521"/>
                                </a:lnTo>
                                <a:lnTo>
                                  <a:pt x="127685" y="8521"/>
                                </a:lnTo>
                                <a:lnTo>
                                  <a:pt x="1030033" y="8521"/>
                                </a:lnTo>
                                <a:lnTo>
                                  <a:pt x="1174737" y="8521"/>
                                </a:lnTo>
                                <a:lnTo>
                                  <a:pt x="11747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2.5pt;height:.7pt;mso-position-horizontal-relative:char;mso-position-vertical-relative:line" id="docshapegroup135" coordorigin="0,0" coordsize="1850,14">
                <v:shape style="position:absolute;left:-1;top:0;width:1850;height:14" id="docshape136" coordorigin="0,0" coordsize="1850,14" path="m1850,0l1622,0,201,0,0,0,0,13,201,13,1622,13,1850,13,1850,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1166495" cy="8890"/>
                <wp:effectExtent l="0" t="0" r="0" b="0"/>
                <wp:docPr id="139" name="Group 139"/>
                <wp:cNvGraphicFramePr>
                  <a:graphicFrameLocks/>
                </wp:cNvGraphicFramePr>
                <a:graphic>
                  <a:graphicData uri="http://schemas.microsoft.com/office/word/2010/wordprocessingGroup">
                    <wpg:wgp>
                      <wpg:cNvPr id="139" name="Group 139"/>
                      <wpg:cNvGrpSpPr/>
                      <wpg:grpSpPr>
                        <a:xfrm>
                          <a:off x="0" y="0"/>
                          <a:ext cx="1166495" cy="8890"/>
                          <a:chExt cx="1166495" cy="8890"/>
                        </a:xfrm>
                      </wpg:grpSpPr>
                      <wps:wsp>
                        <wps:cNvPr id="140" name="Graphic 140"/>
                        <wps:cNvSpPr/>
                        <wps:spPr>
                          <a:xfrm>
                            <a:off x="-9" y="-2"/>
                            <a:ext cx="1166495" cy="8890"/>
                          </a:xfrm>
                          <a:custGeom>
                            <a:avLst/>
                            <a:gdLst/>
                            <a:ahLst/>
                            <a:cxnLst/>
                            <a:rect l="l" t="t" r="r" b="b"/>
                            <a:pathLst>
                              <a:path w="1166495" h="8890">
                                <a:moveTo>
                                  <a:pt x="1166228" y="0"/>
                                </a:moveTo>
                                <a:lnTo>
                                  <a:pt x="1021511" y="0"/>
                                </a:lnTo>
                                <a:lnTo>
                                  <a:pt x="127698" y="0"/>
                                </a:lnTo>
                                <a:lnTo>
                                  <a:pt x="0" y="0"/>
                                </a:lnTo>
                                <a:lnTo>
                                  <a:pt x="0" y="8521"/>
                                </a:lnTo>
                                <a:lnTo>
                                  <a:pt x="127698" y="8521"/>
                                </a:lnTo>
                                <a:lnTo>
                                  <a:pt x="1021511" y="8521"/>
                                </a:lnTo>
                                <a:lnTo>
                                  <a:pt x="1166228" y="8521"/>
                                </a:lnTo>
                                <a:lnTo>
                                  <a:pt x="116622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1.85pt;height:.7pt;mso-position-horizontal-relative:char;mso-position-vertical-relative:line" id="docshapegroup137" coordorigin="0,0" coordsize="1837,14">
                <v:shape style="position:absolute;left:-1;top:0;width:1837;height:14" id="docshape138" coordorigin="0,0" coordsize="1837,14" path="m1837,0l1609,0,201,0,0,0,0,13,201,13,1609,13,1837,13,1837,0xe" filled="true" fillcolor="#000000" stroked="false">
                  <v:path arrowok="t"/>
                  <v:fill type="solid"/>
                </v:shape>
              </v:group>
            </w:pict>
          </mc:Fallback>
        </mc:AlternateContent>
      </w:r>
      <w:r>
        <w:rPr>
          <w:sz w:val="2"/>
        </w:rPr>
      </w:r>
    </w:p>
    <w:p>
      <w:pPr>
        <w:pStyle w:val="BodyText"/>
        <w:spacing w:before="8"/>
        <w:ind w:left="0"/>
        <w:rPr>
          <w:b/>
          <w:sz w:val="14"/>
        </w:rPr>
      </w:pPr>
    </w:p>
    <w:p>
      <w:pPr>
        <w:pStyle w:val="BodyText"/>
      </w:pPr>
      <w:r>
        <w:rPr/>
        <w:t>Notable comparable sales changes by revenue category were as </w:t>
      </w:r>
      <w:r>
        <w:rPr>
          <w:spacing w:val="-2"/>
        </w:rPr>
        <w:t>follows:</w:t>
      </w:r>
    </w:p>
    <w:p>
      <w:pPr>
        <w:pStyle w:val="ListParagraph"/>
        <w:numPr>
          <w:ilvl w:val="1"/>
          <w:numId w:val="4"/>
        </w:numPr>
        <w:tabs>
          <w:tab w:pos="805" w:val="left" w:leader="none"/>
        </w:tabs>
        <w:spacing w:line="240" w:lineRule="auto" w:before="160" w:after="0"/>
        <w:ind w:left="805" w:right="520" w:hanging="322"/>
        <w:jc w:val="left"/>
        <w:rPr>
          <w:sz w:val="16"/>
        </w:rPr>
      </w:pPr>
      <w:r>
        <w:rPr>
          <w:b/>
          <w:sz w:val="16"/>
        </w:rPr>
        <w:t>Computing and Mobile Phones</w:t>
      </w:r>
      <w:r>
        <w:rPr>
          <w:sz w:val="16"/>
        </w:rPr>
        <w:t>:</w:t>
      </w:r>
      <w:r>
        <w:rPr>
          <w:spacing w:val="-3"/>
          <w:sz w:val="16"/>
        </w:rPr>
        <w:t> </w:t>
      </w:r>
      <w:r>
        <w:rPr>
          <w:sz w:val="16"/>
        </w:rPr>
        <w:t>The 6.1% comparable sales decline was driven primarily by computing and tablets, partially offset by </w:t>
      </w:r>
      <w:r>
        <w:rPr>
          <w:sz w:val="16"/>
        </w:rPr>
        <w:t>comparable sales growth in mobile phones.</w:t>
      </w:r>
    </w:p>
    <w:p>
      <w:pPr>
        <w:pStyle w:val="ListParagraph"/>
        <w:numPr>
          <w:ilvl w:val="1"/>
          <w:numId w:val="4"/>
        </w:numPr>
        <w:tabs>
          <w:tab w:pos="805" w:val="left" w:leader="none"/>
        </w:tabs>
        <w:spacing w:line="188" w:lineRule="exact" w:before="0" w:after="0"/>
        <w:ind w:left="805" w:right="0" w:hanging="322"/>
        <w:jc w:val="left"/>
        <w:rPr>
          <w:sz w:val="16"/>
        </w:rPr>
      </w:pPr>
      <w:r>
        <w:rPr>
          <w:b/>
          <w:sz w:val="16"/>
        </w:rPr>
        <w:t>Consumer Electronics:</w:t>
      </w:r>
      <w:r>
        <w:rPr>
          <w:b/>
          <w:spacing w:val="-3"/>
          <w:sz w:val="16"/>
        </w:rPr>
        <w:t> </w:t>
      </w:r>
      <w:r>
        <w:rPr>
          <w:sz w:val="16"/>
        </w:rPr>
        <w:t>The 6.2% comparable sales decline was driven primarily by home theater and health and </w:t>
      </w:r>
      <w:r>
        <w:rPr>
          <w:spacing w:val="-2"/>
          <w:sz w:val="16"/>
        </w:rPr>
        <w:t>fitness.</w:t>
      </w:r>
    </w:p>
    <w:p>
      <w:pPr>
        <w:pStyle w:val="ListParagraph"/>
        <w:numPr>
          <w:ilvl w:val="1"/>
          <w:numId w:val="4"/>
        </w:numPr>
        <w:tabs>
          <w:tab w:pos="805" w:val="left" w:leader="none"/>
        </w:tabs>
        <w:spacing w:line="194" w:lineRule="exact" w:before="0" w:after="0"/>
        <w:ind w:left="805" w:right="0" w:hanging="322"/>
        <w:jc w:val="left"/>
        <w:rPr>
          <w:sz w:val="16"/>
        </w:rPr>
      </w:pPr>
      <w:r>
        <w:rPr>
          <w:b/>
          <w:sz w:val="16"/>
        </w:rPr>
        <w:t>Appliances:</w:t>
      </w:r>
      <w:r>
        <w:rPr>
          <w:b/>
          <w:spacing w:val="-3"/>
          <w:sz w:val="16"/>
        </w:rPr>
        <w:t> </w:t>
      </w:r>
      <w:r>
        <w:rPr>
          <w:sz w:val="16"/>
        </w:rPr>
        <w:t>The 0.3% comparable sales growth was driven by small </w:t>
      </w:r>
      <w:r>
        <w:rPr>
          <w:spacing w:val="-2"/>
          <w:sz w:val="16"/>
        </w:rPr>
        <w:t>appliances.</w:t>
      </w:r>
    </w:p>
    <w:p>
      <w:pPr>
        <w:pStyle w:val="ListParagraph"/>
        <w:numPr>
          <w:ilvl w:val="1"/>
          <w:numId w:val="4"/>
        </w:numPr>
        <w:tabs>
          <w:tab w:pos="805" w:val="left" w:leader="none"/>
        </w:tabs>
        <w:spacing w:line="194" w:lineRule="exact" w:before="0" w:after="0"/>
        <w:ind w:left="805" w:right="0" w:hanging="322"/>
        <w:jc w:val="left"/>
        <w:rPr>
          <w:sz w:val="16"/>
        </w:rPr>
      </w:pPr>
      <w:r>
        <w:rPr>
          <w:b/>
          <w:sz w:val="16"/>
        </w:rPr>
        <w:t>Entertainment:</w:t>
      </w:r>
      <w:r>
        <w:rPr>
          <w:b/>
          <w:spacing w:val="-5"/>
          <w:sz w:val="16"/>
        </w:rPr>
        <w:t> </w:t>
      </w:r>
      <w:r>
        <w:rPr>
          <w:sz w:val="16"/>
        </w:rPr>
        <w:t>The 8.6% comparable sales decline was driven primarily by gaming and virtual </w:t>
      </w:r>
      <w:r>
        <w:rPr>
          <w:spacing w:val="-2"/>
          <w:sz w:val="16"/>
        </w:rPr>
        <w:t>reality.</w:t>
      </w:r>
    </w:p>
    <w:p>
      <w:pPr>
        <w:pStyle w:val="ListParagraph"/>
        <w:numPr>
          <w:ilvl w:val="1"/>
          <w:numId w:val="4"/>
        </w:numPr>
        <w:tabs>
          <w:tab w:pos="805" w:val="left" w:leader="none"/>
        </w:tabs>
        <w:spacing w:line="204" w:lineRule="exact" w:before="0" w:after="0"/>
        <w:ind w:left="805" w:right="0" w:hanging="322"/>
        <w:jc w:val="left"/>
        <w:rPr>
          <w:sz w:val="16"/>
        </w:rPr>
      </w:pPr>
      <w:r>
        <w:rPr>
          <w:b/>
          <w:sz w:val="16"/>
        </w:rPr>
        <w:t>Services:</w:t>
      </w:r>
      <w:r>
        <w:rPr>
          <w:b/>
          <w:spacing w:val="-3"/>
          <w:sz w:val="16"/>
        </w:rPr>
        <w:t> </w:t>
      </w:r>
      <w:r>
        <w:rPr>
          <w:sz w:val="16"/>
        </w:rPr>
        <w:t>The 2.1% comparable sales decline was driven primarily by warranty </w:t>
      </w:r>
      <w:r>
        <w:rPr>
          <w:spacing w:val="-2"/>
          <w:sz w:val="16"/>
        </w:rPr>
        <w:t>services.</w:t>
      </w:r>
    </w:p>
    <w:p>
      <w:pPr>
        <w:pStyle w:val="BodyText"/>
        <w:spacing w:before="160"/>
      </w:pPr>
      <w:r>
        <w:rPr/>
        <w:t>Our gross profit rate decreased in fiscal 2023, primarily driven by lower product margin rates and higher supply chain costs in </w:t>
      </w:r>
      <w:r>
        <w:rPr>
          <w:spacing w:val="-2"/>
        </w:rPr>
        <w:t>Canada.</w:t>
      </w:r>
    </w:p>
    <w:p>
      <w:pPr>
        <w:pStyle w:val="BodyText"/>
        <w:spacing w:before="164"/>
      </w:pPr>
      <w:r>
        <w:rPr/>
        <w:t>Our SG&amp;A</w:t>
      </w:r>
      <w:r>
        <w:rPr>
          <w:spacing w:val="-9"/>
        </w:rPr>
        <w:t> </w:t>
      </w:r>
      <w:r>
        <w:rPr/>
        <w:t>decreased in fiscal 2023, primarily due to lower short-term incentive compensation expense and the favorable impact of foreign currency </w:t>
      </w:r>
      <w:r>
        <w:rPr>
          <w:spacing w:val="-2"/>
        </w:rPr>
        <w:t>rates.</w:t>
      </w:r>
    </w:p>
    <w:p>
      <w:pPr>
        <w:pStyle w:val="BodyText"/>
        <w:spacing w:line="228" w:lineRule="auto" w:before="173"/>
        <w:ind w:right="283"/>
      </w:pPr>
      <w:r>
        <w:rPr/>
        <w:t>The restructuring charges incurred in fiscal 2023 primarily related to employee termination benefits related to an enterprise-wide restructuring initiative that commenced in the second quarter of fiscal 2023 to better align our spending with critical strategies and operations, as well as optimize our cost structure. </w:t>
      </w:r>
      <w:r>
        <w:rPr/>
        <w:t>Refer to Note 3, </w:t>
      </w:r>
      <w:r>
        <w:rPr>
          <w:i/>
        </w:rPr>
        <w:t>Restructuring</w:t>
      </w:r>
      <w:r>
        <w:rPr/>
        <w:t>, of the Notes to Consolidated Financial Statements, included in Item 8, </w:t>
      </w:r>
      <w:r>
        <w:rPr>
          <w:i/>
        </w:rPr>
        <w:t>Financial Statements and Supplementary Data</w:t>
      </w:r>
      <w:r>
        <w:rPr/>
        <w:t>, of this</w:t>
      </w:r>
      <w:r>
        <w:rPr>
          <w:spacing w:val="-4"/>
        </w:rPr>
        <w:t> </w:t>
      </w:r>
      <w:r>
        <w:rPr/>
        <w:t>Annual Report on Form 10-K for additional information.</w:t>
      </w:r>
    </w:p>
    <w:p>
      <w:pPr>
        <w:pStyle w:val="BodyText"/>
        <w:spacing w:line="228" w:lineRule="auto" w:before="158"/>
        <w:ind w:right="283"/>
      </w:pPr>
      <w:r>
        <w:rPr/>
        <w:t>Our operating income rate decreased in fiscal 2023, primarily driven by the unfavorable gross profit rate described above and decreased leverage from </w:t>
      </w:r>
      <w:r>
        <w:rPr/>
        <w:t>lower sales volume on our fixed expenses, which resulted in an unfavorable SG&amp;A rate.</w:t>
      </w:r>
    </w:p>
    <w:p>
      <w:pPr>
        <w:pStyle w:val="BodyText"/>
        <w:spacing w:before="166"/>
        <w:ind w:left="0" w:right="1"/>
        <w:jc w:val="center"/>
      </w:pPr>
      <w:r>
        <w:rPr>
          <w:spacing w:val="-5"/>
        </w:rPr>
        <w:t>27</w:t>
      </w:r>
    </w:p>
    <w:p>
      <w:pPr>
        <w:pStyle w:val="BodyText"/>
        <w:spacing w:before="74"/>
        <w:ind w:left="0"/>
        <w:rPr>
          <w:sz w:val="20"/>
        </w:rPr>
      </w:pPr>
      <w:r>
        <w:rPr/>
        <mc:AlternateContent>
          <mc:Choice Requires="wps">
            <w:drawing>
              <wp:anchor distT="0" distB="0" distL="0" distR="0" allowOverlap="1" layoutInCell="1" locked="0" behindDoc="1" simplePos="0" relativeHeight="487607296">
                <wp:simplePos x="0" y="0"/>
                <wp:positionH relativeFrom="page">
                  <wp:posOffset>229840</wp:posOffset>
                </wp:positionH>
                <wp:positionV relativeFrom="paragraph">
                  <wp:posOffset>208267</wp:posOffset>
                </wp:positionV>
                <wp:extent cx="7287259" cy="17145"/>
                <wp:effectExtent l="0" t="0" r="0" b="0"/>
                <wp:wrapTopAndBottom/>
                <wp:docPr id="141" name="Group 141"/>
                <wp:cNvGraphicFramePr>
                  <a:graphicFrameLocks/>
                </wp:cNvGraphicFramePr>
                <a:graphic>
                  <a:graphicData uri="http://schemas.microsoft.com/office/word/2010/wordprocessingGroup">
                    <wpg:wgp>
                      <wpg:cNvPr id="141" name="Group 141"/>
                      <wpg:cNvGrpSpPr/>
                      <wpg:grpSpPr>
                        <a:xfrm>
                          <a:off x="0" y="0"/>
                          <a:ext cx="7287259" cy="17145"/>
                          <a:chExt cx="7287259" cy="17145"/>
                        </a:xfrm>
                      </wpg:grpSpPr>
                      <wps:wsp>
                        <wps:cNvPr id="142" name="Graphic 142"/>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143" name="Graphic 143"/>
                        <wps:cNvSpPr/>
                        <wps:spPr>
                          <a:xfrm>
                            <a:off x="-8" y="5"/>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144" name="Graphic 144"/>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709184;mso-wrap-distance-left:0;mso-wrap-distance-right:0" id="docshapegroup139" coordorigin="362,328" coordsize="11476,27">
                <v:rect style="position:absolute;left:361;top:327;width:11476;height:14" id="docshape140" filled="true" fillcolor="#999999" stroked="false">
                  <v:fill type="solid"/>
                </v:rect>
                <v:shape style="position:absolute;left:361;top:327;width:11476;height:27" id="docshape141" coordorigin="362,328" coordsize="11476,27" path="m11837,328l11824,341,362,341,362,355,11824,355,11837,355,11837,341,11837,328xe" filled="true" fillcolor="#ededed" stroked="false">
                  <v:path arrowok="t"/>
                  <v:fill type="solid"/>
                </v:shape>
                <v:shape style="position:absolute;left:361;top:327;width:14;height:27" id="docshape142"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840" w:bottom="280" w:left="200" w:right="240"/>
        </w:sectPr>
      </w:pPr>
    </w:p>
    <w:p>
      <w:pPr>
        <w:pStyle w:val="Heading2"/>
        <w:spacing w:line="436" w:lineRule="auto" w:before="67"/>
        <w:ind w:right="9006"/>
      </w:pPr>
      <w:r>
        <w:rPr/>
        <w:t>Additional</w:t>
      </w:r>
      <w:r>
        <w:rPr>
          <w:spacing w:val="-12"/>
        </w:rPr>
        <w:t> </w:t>
      </w:r>
      <w:r>
        <w:rPr/>
        <w:t>Consolidated</w:t>
      </w:r>
      <w:r>
        <w:rPr>
          <w:spacing w:val="-11"/>
        </w:rPr>
        <w:t> </w:t>
      </w:r>
      <w:r>
        <w:rPr/>
        <w:t>Results Income Tax Expense</w:t>
      </w:r>
    </w:p>
    <w:p>
      <w:pPr>
        <w:pStyle w:val="BodyText"/>
        <w:spacing w:line="228" w:lineRule="auto" w:before="22"/>
        <w:ind w:right="217"/>
      </w:pPr>
      <w:r>
        <w:rPr/>
        <w:t>Income tax expense decreased in fiscal 2023, primarily due to the impact of decreased pre-tax earnings, partially offset by reduced benefits from the resolution </w:t>
      </w:r>
      <w:r>
        <w:rPr/>
        <w:t>of tax matters. Our effective tax rate increased in fiscal 2023, primarily due to reduced tax benefits from the resolution of tax matters, stock-based compensation</w:t>
      </w:r>
      <w:r>
        <w:rPr>
          <w:spacing w:val="80"/>
        </w:rPr>
        <w:t> </w:t>
      </w:r>
      <w:r>
        <w:rPr/>
        <w:t>and federal tax credits, partially offset by the impact of lower pre-tax earnings.</w:t>
      </w:r>
    </w:p>
    <w:p>
      <w:pPr>
        <w:pStyle w:val="Heading2"/>
        <w:spacing w:before="152"/>
      </w:pPr>
      <w:r>
        <w:rPr/>
        <w:t>Non-GAAP</w:t>
      </w:r>
      <w:r>
        <w:rPr>
          <w:spacing w:val="-3"/>
        </w:rPr>
        <w:t> </w:t>
      </w:r>
      <w:r>
        <w:rPr/>
        <w:t>Financial </w:t>
      </w:r>
      <w:r>
        <w:rPr>
          <w:spacing w:val="-2"/>
        </w:rPr>
        <w:t>Measures</w:t>
      </w:r>
    </w:p>
    <w:p>
      <w:pPr>
        <w:pStyle w:val="BodyText"/>
        <w:spacing w:line="228" w:lineRule="auto" w:before="172"/>
        <w:ind w:right="283"/>
      </w:pPr>
      <w:r>
        <w:rPr/>
        <w:t>Reconciliations of operating income, effective tax rate and diluted EPS (GAAP</w:t>
      </w:r>
      <w:r>
        <w:rPr>
          <w:spacing w:val="-3"/>
        </w:rPr>
        <w:t> </w:t>
      </w:r>
      <w:r>
        <w:rPr/>
        <w:t>financial measures) to non-GAAP</w:t>
      </w:r>
      <w:r>
        <w:rPr>
          <w:spacing w:val="-3"/>
        </w:rPr>
        <w:t> </w:t>
      </w:r>
      <w:r>
        <w:rPr/>
        <w:t>operating income, non-GAAP</w:t>
      </w:r>
      <w:r>
        <w:rPr>
          <w:spacing w:val="-3"/>
        </w:rPr>
        <w:t> </w:t>
      </w:r>
      <w:r>
        <w:rPr/>
        <w:t>effective tax </w:t>
      </w:r>
      <w:r>
        <w:rPr/>
        <w:t>rate and non-GAAP diluted EPS (non-GAAP financial measures), respectively, were as follows ($ in millions, except per share amounts):</w:t>
      </w:r>
    </w:p>
    <w:p>
      <w:pPr>
        <w:pStyle w:val="BodyText"/>
        <w:spacing w:before="8"/>
        <w:ind w:left="0"/>
        <w:rPr>
          <w:sz w:val="19"/>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55"/>
        <w:gridCol w:w="394"/>
        <w:gridCol w:w="685"/>
        <w:gridCol w:w="666"/>
        <w:gridCol w:w="216"/>
        <w:gridCol w:w="402"/>
        <w:gridCol w:w="686"/>
        <w:gridCol w:w="660"/>
        <w:gridCol w:w="2022"/>
      </w:tblGrid>
      <w:tr>
        <w:trPr>
          <w:trHeight w:val="154" w:hRule="atLeast"/>
        </w:trPr>
        <w:tc>
          <w:tcPr>
            <w:tcW w:w="6249" w:type="dxa"/>
            <w:gridSpan w:val="2"/>
            <w:tcBorders>
              <w:bottom w:val="single" w:sz="12" w:space="0" w:color="000000"/>
            </w:tcBorders>
          </w:tcPr>
          <w:p>
            <w:pPr>
              <w:pStyle w:val="TableParagraph"/>
              <w:rPr>
                <w:rFonts w:ascii="Times New Roman"/>
                <w:sz w:val="8"/>
              </w:rPr>
            </w:pPr>
          </w:p>
        </w:tc>
        <w:tc>
          <w:tcPr>
            <w:tcW w:w="685" w:type="dxa"/>
            <w:tcBorders>
              <w:bottom w:val="single" w:sz="12" w:space="0" w:color="000000"/>
            </w:tcBorders>
          </w:tcPr>
          <w:p>
            <w:pPr>
              <w:pStyle w:val="TableParagraph"/>
              <w:spacing w:line="135" w:lineRule="exact"/>
              <w:ind w:left="316"/>
              <w:rPr>
                <w:b/>
                <w:sz w:val="14"/>
              </w:rPr>
            </w:pPr>
            <w:r>
              <w:rPr>
                <w:b/>
                <w:spacing w:val="-4"/>
                <w:sz w:val="14"/>
              </w:rPr>
              <w:t>2023</w:t>
            </w:r>
          </w:p>
        </w:tc>
        <w:tc>
          <w:tcPr>
            <w:tcW w:w="666" w:type="dxa"/>
            <w:tcBorders>
              <w:bottom w:val="single" w:sz="12" w:space="0" w:color="000000"/>
            </w:tcBorders>
          </w:tcPr>
          <w:p>
            <w:pPr>
              <w:pStyle w:val="TableParagraph"/>
              <w:rPr>
                <w:rFonts w:ascii="Times New Roman"/>
                <w:sz w:val="8"/>
              </w:rPr>
            </w:pPr>
          </w:p>
        </w:tc>
        <w:tc>
          <w:tcPr>
            <w:tcW w:w="216" w:type="dxa"/>
          </w:tcPr>
          <w:p>
            <w:pPr>
              <w:pStyle w:val="TableParagraph"/>
              <w:rPr>
                <w:rFonts w:ascii="Times New Roman"/>
                <w:sz w:val="8"/>
              </w:rPr>
            </w:pPr>
          </w:p>
        </w:tc>
        <w:tc>
          <w:tcPr>
            <w:tcW w:w="402" w:type="dxa"/>
            <w:tcBorders>
              <w:bottom w:val="single" w:sz="12" w:space="0" w:color="000000"/>
            </w:tcBorders>
          </w:tcPr>
          <w:p>
            <w:pPr>
              <w:pStyle w:val="TableParagraph"/>
              <w:rPr>
                <w:rFonts w:ascii="Times New Roman"/>
                <w:sz w:val="8"/>
              </w:rPr>
            </w:pPr>
          </w:p>
        </w:tc>
        <w:tc>
          <w:tcPr>
            <w:tcW w:w="686" w:type="dxa"/>
            <w:tcBorders>
              <w:bottom w:val="single" w:sz="12" w:space="0" w:color="000000"/>
            </w:tcBorders>
          </w:tcPr>
          <w:p>
            <w:pPr>
              <w:pStyle w:val="TableParagraph"/>
              <w:spacing w:line="135" w:lineRule="exact"/>
              <w:ind w:left="311"/>
              <w:rPr>
                <w:b/>
                <w:sz w:val="14"/>
              </w:rPr>
            </w:pPr>
            <w:r>
              <w:rPr>
                <w:b/>
                <w:spacing w:val="-4"/>
                <w:sz w:val="14"/>
              </w:rPr>
              <w:t>2022</w:t>
            </w:r>
          </w:p>
        </w:tc>
        <w:tc>
          <w:tcPr>
            <w:tcW w:w="660" w:type="dxa"/>
            <w:tcBorders>
              <w:bottom w:val="single" w:sz="12" w:space="0" w:color="000000"/>
            </w:tcBorders>
          </w:tcPr>
          <w:p>
            <w:pPr>
              <w:pStyle w:val="TableParagraph"/>
              <w:rPr>
                <w:rFonts w:ascii="Times New Roman"/>
                <w:sz w:val="8"/>
              </w:rPr>
            </w:pPr>
          </w:p>
        </w:tc>
        <w:tc>
          <w:tcPr>
            <w:tcW w:w="2022" w:type="dxa"/>
          </w:tcPr>
          <w:p>
            <w:pPr>
              <w:pStyle w:val="TableParagraph"/>
              <w:tabs>
                <w:tab w:pos="710" w:val="left" w:leader="none"/>
                <w:tab w:pos="1742" w:val="left" w:leader="none"/>
              </w:tabs>
              <w:spacing w:line="135" w:lineRule="exact"/>
              <w:ind w:right="58"/>
              <w:jc w:val="right"/>
              <w:rPr>
                <w:b/>
                <w:sz w:val="14"/>
              </w:rPr>
            </w:pPr>
            <w:r>
              <w:rPr>
                <w:rFonts w:ascii="Times New Roman"/>
                <w:sz w:val="14"/>
                <w:u w:val="thick"/>
              </w:rPr>
              <w:tab/>
            </w:r>
            <w:r>
              <w:rPr>
                <w:b/>
                <w:spacing w:val="-4"/>
                <w:sz w:val="14"/>
                <w:u w:val="thick"/>
              </w:rPr>
              <w:t>2021</w:t>
            </w:r>
            <w:r>
              <w:rPr>
                <w:b/>
                <w:sz w:val="14"/>
                <w:u w:val="thick"/>
              </w:rPr>
              <w:tab/>
            </w:r>
          </w:p>
        </w:tc>
      </w:tr>
      <w:tr>
        <w:trPr>
          <w:trHeight w:val="176" w:hRule="atLeast"/>
        </w:trPr>
        <w:tc>
          <w:tcPr>
            <w:tcW w:w="5855" w:type="dxa"/>
            <w:tcBorders>
              <w:top w:val="single" w:sz="12" w:space="0" w:color="000000"/>
            </w:tcBorders>
            <w:shd w:val="clear" w:color="auto" w:fill="DAE3FA"/>
          </w:tcPr>
          <w:p>
            <w:pPr>
              <w:pStyle w:val="TableParagraph"/>
              <w:spacing w:line="138" w:lineRule="exact" w:before="14"/>
              <w:ind w:left="50"/>
              <w:rPr>
                <w:sz w:val="14"/>
              </w:rPr>
            </w:pPr>
            <w:r>
              <w:rPr>
                <w:sz w:val="14"/>
              </w:rPr>
              <w:t>Operating</w:t>
            </w:r>
            <w:r>
              <w:rPr>
                <w:spacing w:val="12"/>
                <w:sz w:val="14"/>
              </w:rPr>
              <w:t> </w:t>
            </w:r>
            <w:r>
              <w:rPr>
                <w:spacing w:val="-2"/>
                <w:sz w:val="14"/>
              </w:rPr>
              <w:t>income</w:t>
            </w:r>
          </w:p>
        </w:tc>
        <w:tc>
          <w:tcPr>
            <w:tcW w:w="394" w:type="dxa"/>
            <w:tcBorders>
              <w:top w:val="single" w:sz="12" w:space="0" w:color="000000"/>
            </w:tcBorders>
            <w:shd w:val="clear" w:color="auto" w:fill="DAE3FA"/>
          </w:tcPr>
          <w:p>
            <w:pPr>
              <w:pStyle w:val="TableParagraph"/>
              <w:spacing w:line="138" w:lineRule="exact" w:before="14"/>
              <w:ind w:left="-4"/>
              <w:rPr>
                <w:sz w:val="14"/>
              </w:rPr>
            </w:pPr>
            <w:r>
              <w:rPr>
                <w:spacing w:val="-10"/>
                <w:sz w:val="14"/>
              </w:rPr>
              <w:t>$</w:t>
            </w:r>
          </w:p>
        </w:tc>
        <w:tc>
          <w:tcPr>
            <w:tcW w:w="685" w:type="dxa"/>
            <w:tcBorders>
              <w:top w:val="single" w:sz="12" w:space="0" w:color="000000"/>
            </w:tcBorders>
            <w:shd w:val="clear" w:color="auto" w:fill="DAE3FA"/>
          </w:tcPr>
          <w:p>
            <w:pPr>
              <w:pStyle w:val="TableParagraph"/>
              <w:rPr>
                <w:rFonts w:ascii="Times New Roman"/>
                <w:sz w:val="10"/>
              </w:rPr>
            </w:pPr>
          </w:p>
        </w:tc>
        <w:tc>
          <w:tcPr>
            <w:tcW w:w="666" w:type="dxa"/>
            <w:tcBorders>
              <w:top w:val="single" w:sz="12" w:space="0" w:color="000000"/>
            </w:tcBorders>
            <w:shd w:val="clear" w:color="auto" w:fill="DAE3FA"/>
          </w:tcPr>
          <w:p>
            <w:pPr>
              <w:pStyle w:val="TableParagraph"/>
              <w:spacing w:line="138" w:lineRule="exact" w:before="14"/>
              <w:ind w:left="47"/>
              <w:rPr>
                <w:sz w:val="14"/>
              </w:rPr>
            </w:pPr>
            <w:r>
              <w:rPr>
                <w:spacing w:val="-2"/>
                <w:sz w:val="14"/>
              </w:rPr>
              <w:t>1,795</w:t>
            </w:r>
          </w:p>
        </w:tc>
        <w:tc>
          <w:tcPr>
            <w:tcW w:w="216" w:type="dxa"/>
            <w:shd w:val="clear" w:color="auto" w:fill="DAE3FA"/>
          </w:tcPr>
          <w:p>
            <w:pPr>
              <w:pStyle w:val="TableParagraph"/>
              <w:rPr>
                <w:rFonts w:ascii="Times New Roman"/>
                <w:sz w:val="10"/>
              </w:rPr>
            </w:pPr>
          </w:p>
        </w:tc>
        <w:tc>
          <w:tcPr>
            <w:tcW w:w="402" w:type="dxa"/>
            <w:tcBorders>
              <w:top w:val="single" w:sz="12" w:space="0" w:color="000000"/>
            </w:tcBorders>
            <w:shd w:val="clear" w:color="auto" w:fill="DAE3FA"/>
          </w:tcPr>
          <w:p>
            <w:pPr>
              <w:pStyle w:val="TableParagraph"/>
              <w:spacing w:line="138" w:lineRule="exact" w:before="14"/>
              <w:ind w:left="-1"/>
              <w:rPr>
                <w:sz w:val="14"/>
              </w:rPr>
            </w:pPr>
            <w:r>
              <w:rPr>
                <w:spacing w:val="-10"/>
                <w:sz w:val="14"/>
              </w:rPr>
              <w:t>$</w:t>
            </w:r>
          </w:p>
        </w:tc>
        <w:tc>
          <w:tcPr>
            <w:tcW w:w="686" w:type="dxa"/>
            <w:tcBorders>
              <w:top w:val="single" w:sz="12" w:space="0" w:color="000000"/>
            </w:tcBorders>
            <w:shd w:val="clear" w:color="auto" w:fill="DAE3FA"/>
          </w:tcPr>
          <w:p>
            <w:pPr>
              <w:pStyle w:val="TableParagraph"/>
              <w:rPr>
                <w:rFonts w:ascii="Times New Roman"/>
                <w:sz w:val="10"/>
              </w:rPr>
            </w:pPr>
          </w:p>
        </w:tc>
        <w:tc>
          <w:tcPr>
            <w:tcW w:w="660" w:type="dxa"/>
            <w:tcBorders>
              <w:top w:val="single" w:sz="12" w:space="0" w:color="000000"/>
            </w:tcBorders>
            <w:shd w:val="clear" w:color="auto" w:fill="DAE3FA"/>
          </w:tcPr>
          <w:p>
            <w:pPr>
              <w:pStyle w:val="TableParagraph"/>
              <w:spacing w:line="138" w:lineRule="exact" w:before="14"/>
              <w:ind w:left="41"/>
              <w:rPr>
                <w:sz w:val="14"/>
              </w:rPr>
            </w:pPr>
            <w:r>
              <w:rPr>
                <w:spacing w:val="-2"/>
                <w:sz w:val="14"/>
              </w:rPr>
              <w:t>3,039</w:t>
            </w:r>
          </w:p>
        </w:tc>
        <w:tc>
          <w:tcPr>
            <w:tcW w:w="2022" w:type="dxa"/>
            <w:shd w:val="clear" w:color="auto" w:fill="DAE3FA"/>
          </w:tcPr>
          <w:p>
            <w:pPr>
              <w:pStyle w:val="TableParagraph"/>
              <w:tabs>
                <w:tab w:pos="1345" w:val="left" w:leader="none"/>
              </w:tabs>
              <w:spacing w:line="138" w:lineRule="exact" w:before="14"/>
              <w:ind w:left="214"/>
              <w:rPr>
                <w:sz w:val="14"/>
              </w:rPr>
            </w:pPr>
            <w:r>
              <w:rPr>
                <w:spacing w:val="-10"/>
                <w:sz w:val="14"/>
              </w:rPr>
              <w:t>$</w:t>
            </w:r>
            <w:r>
              <w:rPr>
                <w:sz w:val="14"/>
              </w:rPr>
              <w:tab/>
            </w:r>
            <w:r>
              <w:rPr>
                <w:spacing w:val="-2"/>
                <w:sz w:val="14"/>
              </w:rPr>
              <w:t>2,391</w:t>
            </w:r>
          </w:p>
        </w:tc>
      </w:tr>
      <w:tr>
        <w:trPr>
          <w:trHeight w:val="189" w:hRule="atLeast"/>
        </w:trPr>
        <w:tc>
          <w:tcPr>
            <w:tcW w:w="5855" w:type="dxa"/>
          </w:tcPr>
          <w:p>
            <w:pPr>
              <w:pStyle w:val="TableParagraph"/>
              <w:spacing w:line="152" w:lineRule="exact" w:before="29"/>
              <w:ind w:left="50"/>
              <w:rPr>
                <w:i/>
                <w:sz w:val="14"/>
              </w:rPr>
            </w:pPr>
            <w:r>
              <w:rPr>
                <w:i/>
                <w:sz w:val="14"/>
              </w:rPr>
              <w:t>%</w:t>
            </w:r>
            <w:r>
              <w:rPr>
                <w:i/>
                <w:spacing w:val="2"/>
                <w:sz w:val="14"/>
              </w:rPr>
              <w:t> </w:t>
            </w:r>
            <w:r>
              <w:rPr>
                <w:i/>
                <w:sz w:val="14"/>
              </w:rPr>
              <w:t>of</w:t>
            </w:r>
            <w:r>
              <w:rPr>
                <w:i/>
                <w:spacing w:val="2"/>
                <w:sz w:val="14"/>
              </w:rPr>
              <w:t> </w:t>
            </w:r>
            <w:r>
              <w:rPr>
                <w:i/>
                <w:spacing w:val="-2"/>
                <w:sz w:val="14"/>
              </w:rPr>
              <w:t>revenue</w:t>
            </w:r>
          </w:p>
        </w:tc>
        <w:tc>
          <w:tcPr>
            <w:tcW w:w="394" w:type="dxa"/>
          </w:tcPr>
          <w:p>
            <w:pPr>
              <w:pStyle w:val="TableParagraph"/>
              <w:rPr>
                <w:rFonts w:ascii="Times New Roman"/>
                <w:sz w:val="14"/>
              </w:rPr>
            </w:pPr>
          </w:p>
        </w:tc>
        <w:tc>
          <w:tcPr>
            <w:tcW w:w="685" w:type="dxa"/>
          </w:tcPr>
          <w:p>
            <w:pPr>
              <w:pStyle w:val="TableParagraph"/>
              <w:rPr>
                <w:rFonts w:ascii="Times New Roman"/>
                <w:sz w:val="14"/>
              </w:rPr>
            </w:pPr>
          </w:p>
        </w:tc>
        <w:tc>
          <w:tcPr>
            <w:tcW w:w="666" w:type="dxa"/>
          </w:tcPr>
          <w:p>
            <w:pPr>
              <w:pStyle w:val="TableParagraph"/>
              <w:spacing w:line="152" w:lineRule="exact" w:before="29"/>
              <w:ind w:right="91"/>
              <w:jc w:val="right"/>
              <w:rPr>
                <w:i/>
                <w:sz w:val="14"/>
              </w:rPr>
            </w:pPr>
            <w:r>
              <w:rPr>
                <w:i/>
                <w:sz w:val="14"/>
              </w:rPr>
              <w:t>3.9</w:t>
            </w:r>
            <w:r>
              <w:rPr>
                <w:i/>
                <w:spacing w:val="3"/>
                <w:sz w:val="14"/>
              </w:rPr>
              <w:t> </w:t>
            </w:r>
            <w:r>
              <w:rPr>
                <w:i/>
                <w:spacing w:val="-10"/>
                <w:sz w:val="14"/>
              </w:rPr>
              <w:t>%</w:t>
            </w:r>
          </w:p>
        </w:tc>
        <w:tc>
          <w:tcPr>
            <w:tcW w:w="216" w:type="dxa"/>
          </w:tcPr>
          <w:p>
            <w:pPr>
              <w:pStyle w:val="TableParagraph"/>
              <w:rPr>
                <w:rFonts w:ascii="Times New Roman"/>
                <w:sz w:val="14"/>
              </w:rPr>
            </w:pPr>
          </w:p>
        </w:tc>
        <w:tc>
          <w:tcPr>
            <w:tcW w:w="402" w:type="dxa"/>
          </w:tcPr>
          <w:p>
            <w:pPr>
              <w:pStyle w:val="TableParagraph"/>
              <w:rPr>
                <w:rFonts w:ascii="Times New Roman"/>
                <w:sz w:val="14"/>
              </w:rPr>
            </w:pPr>
          </w:p>
        </w:tc>
        <w:tc>
          <w:tcPr>
            <w:tcW w:w="686" w:type="dxa"/>
          </w:tcPr>
          <w:p>
            <w:pPr>
              <w:pStyle w:val="TableParagraph"/>
              <w:rPr>
                <w:rFonts w:ascii="Times New Roman"/>
                <w:sz w:val="14"/>
              </w:rPr>
            </w:pPr>
          </w:p>
        </w:tc>
        <w:tc>
          <w:tcPr>
            <w:tcW w:w="660" w:type="dxa"/>
          </w:tcPr>
          <w:p>
            <w:pPr>
              <w:pStyle w:val="TableParagraph"/>
              <w:spacing w:line="152" w:lineRule="exact" w:before="29"/>
              <w:ind w:right="92"/>
              <w:jc w:val="right"/>
              <w:rPr>
                <w:i/>
                <w:sz w:val="14"/>
              </w:rPr>
            </w:pPr>
            <w:r>
              <w:rPr>
                <w:i/>
                <w:sz w:val="14"/>
              </w:rPr>
              <w:t>5.9</w:t>
            </w:r>
            <w:r>
              <w:rPr>
                <w:i/>
                <w:spacing w:val="3"/>
                <w:sz w:val="14"/>
              </w:rPr>
              <w:t> </w:t>
            </w:r>
            <w:r>
              <w:rPr>
                <w:i/>
                <w:spacing w:val="-10"/>
                <w:sz w:val="14"/>
              </w:rPr>
              <w:t>%</w:t>
            </w:r>
          </w:p>
        </w:tc>
        <w:tc>
          <w:tcPr>
            <w:tcW w:w="2022" w:type="dxa"/>
          </w:tcPr>
          <w:p>
            <w:pPr>
              <w:pStyle w:val="TableParagraph"/>
              <w:spacing w:line="152" w:lineRule="exact" w:before="29"/>
              <w:ind w:right="150"/>
              <w:jc w:val="right"/>
              <w:rPr>
                <w:i/>
                <w:sz w:val="14"/>
              </w:rPr>
            </w:pPr>
            <w:r>
              <w:rPr>
                <w:i/>
                <w:sz w:val="14"/>
              </w:rPr>
              <w:t>5.1</w:t>
            </w:r>
            <w:r>
              <w:rPr>
                <w:i/>
                <w:spacing w:val="3"/>
                <w:sz w:val="14"/>
              </w:rPr>
              <w:t> </w:t>
            </w:r>
            <w:r>
              <w:rPr>
                <w:i/>
                <w:spacing w:val="-10"/>
                <w:sz w:val="14"/>
              </w:rPr>
              <w:t>%</w:t>
            </w:r>
          </w:p>
        </w:tc>
      </w:tr>
      <w:tr>
        <w:trPr>
          <w:trHeight w:val="206" w:hRule="atLeast"/>
        </w:trPr>
        <w:tc>
          <w:tcPr>
            <w:tcW w:w="5855" w:type="dxa"/>
            <w:shd w:val="clear" w:color="auto" w:fill="DAE3FA"/>
          </w:tcPr>
          <w:p>
            <w:pPr>
              <w:pStyle w:val="TableParagraph"/>
              <w:spacing w:line="181" w:lineRule="exact"/>
              <w:ind w:left="152"/>
              <w:rPr>
                <w:sz w:val="12"/>
              </w:rPr>
            </w:pPr>
            <w:r>
              <w:rPr>
                <w:sz w:val="14"/>
              </w:rPr>
              <w:t>Restructuring</w:t>
            </w:r>
            <w:r>
              <w:rPr>
                <w:spacing w:val="9"/>
                <w:sz w:val="14"/>
              </w:rPr>
              <w:t> </w:t>
            </w:r>
            <w:r>
              <w:rPr>
                <w:sz w:val="14"/>
              </w:rPr>
              <w:t>-</w:t>
            </w:r>
            <w:r>
              <w:rPr>
                <w:spacing w:val="10"/>
                <w:sz w:val="14"/>
              </w:rPr>
              <w:t> </w:t>
            </w:r>
            <w:r>
              <w:rPr>
                <w:sz w:val="14"/>
              </w:rPr>
              <w:t>inventory</w:t>
            </w:r>
            <w:r>
              <w:rPr>
                <w:spacing w:val="9"/>
                <w:sz w:val="14"/>
              </w:rPr>
              <w:t> </w:t>
            </w:r>
            <w:r>
              <w:rPr>
                <w:spacing w:val="-2"/>
                <w:sz w:val="14"/>
              </w:rPr>
              <w:t>markdowns</w:t>
            </w:r>
            <w:r>
              <w:rPr>
                <w:spacing w:val="-2"/>
                <w:position w:val="7"/>
                <w:sz w:val="12"/>
              </w:rPr>
              <w:t>(1)</w:t>
            </w:r>
          </w:p>
        </w:tc>
        <w:tc>
          <w:tcPr>
            <w:tcW w:w="394" w:type="dxa"/>
            <w:shd w:val="clear" w:color="auto" w:fill="DAE3FA"/>
          </w:tcPr>
          <w:p>
            <w:pPr>
              <w:pStyle w:val="TableParagraph"/>
              <w:rPr>
                <w:rFonts w:ascii="Times New Roman"/>
                <w:sz w:val="14"/>
              </w:rPr>
            </w:pPr>
          </w:p>
        </w:tc>
        <w:tc>
          <w:tcPr>
            <w:tcW w:w="685" w:type="dxa"/>
            <w:shd w:val="clear" w:color="auto" w:fill="DAE3FA"/>
          </w:tcPr>
          <w:p>
            <w:pPr>
              <w:pStyle w:val="TableParagraph"/>
              <w:rPr>
                <w:rFonts w:ascii="Times New Roman"/>
                <w:sz w:val="14"/>
              </w:rPr>
            </w:pPr>
          </w:p>
        </w:tc>
        <w:tc>
          <w:tcPr>
            <w:tcW w:w="666" w:type="dxa"/>
            <w:shd w:val="clear" w:color="auto" w:fill="DAE3FA"/>
          </w:tcPr>
          <w:p>
            <w:pPr>
              <w:pStyle w:val="TableParagraph"/>
              <w:spacing w:line="152" w:lineRule="exact" w:before="29"/>
              <w:ind w:left="397"/>
              <w:rPr>
                <w:sz w:val="14"/>
              </w:rPr>
            </w:pPr>
            <w:r>
              <w:rPr>
                <w:spacing w:val="-10"/>
                <w:sz w:val="14"/>
              </w:rPr>
              <w:t>-</w:t>
            </w:r>
          </w:p>
        </w:tc>
        <w:tc>
          <w:tcPr>
            <w:tcW w:w="216" w:type="dxa"/>
            <w:shd w:val="clear" w:color="auto" w:fill="DAE3FA"/>
          </w:tcPr>
          <w:p>
            <w:pPr>
              <w:pStyle w:val="TableParagraph"/>
              <w:rPr>
                <w:rFonts w:ascii="Times New Roman"/>
                <w:sz w:val="14"/>
              </w:rPr>
            </w:pPr>
          </w:p>
        </w:tc>
        <w:tc>
          <w:tcPr>
            <w:tcW w:w="402" w:type="dxa"/>
            <w:shd w:val="clear" w:color="auto" w:fill="DAE3FA"/>
          </w:tcPr>
          <w:p>
            <w:pPr>
              <w:pStyle w:val="TableParagraph"/>
              <w:rPr>
                <w:rFonts w:ascii="Times New Roman"/>
                <w:sz w:val="14"/>
              </w:rPr>
            </w:pPr>
          </w:p>
        </w:tc>
        <w:tc>
          <w:tcPr>
            <w:tcW w:w="686" w:type="dxa"/>
            <w:shd w:val="clear" w:color="auto" w:fill="DAE3FA"/>
          </w:tcPr>
          <w:p>
            <w:pPr>
              <w:pStyle w:val="TableParagraph"/>
              <w:rPr>
                <w:rFonts w:ascii="Times New Roman"/>
                <w:sz w:val="14"/>
              </w:rPr>
            </w:pPr>
          </w:p>
        </w:tc>
        <w:tc>
          <w:tcPr>
            <w:tcW w:w="660" w:type="dxa"/>
            <w:shd w:val="clear" w:color="auto" w:fill="DAE3FA"/>
          </w:tcPr>
          <w:p>
            <w:pPr>
              <w:pStyle w:val="TableParagraph"/>
              <w:spacing w:line="152" w:lineRule="exact" w:before="29"/>
              <w:ind w:left="169" w:right="126"/>
              <w:jc w:val="center"/>
              <w:rPr>
                <w:sz w:val="14"/>
              </w:rPr>
            </w:pPr>
            <w:r>
              <w:rPr>
                <w:spacing w:val="-5"/>
                <w:sz w:val="14"/>
              </w:rPr>
              <w:t>(6)</w:t>
            </w:r>
          </w:p>
        </w:tc>
        <w:tc>
          <w:tcPr>
            <w:tcW w:w="2022" w:type="dxa"/>
            <w:shd w:val="clear" w:color="auto" w:fill="DAE3FA"/>
          </w:tcPr>
          <w:p>
            <w:pPr>
              <w:pStyle w:val="TableParagraph"/>
              <w:spacing w:line="152" w:lineRule="exact" w:before="29"/>
              <w:ind w:right="317"/>
              <w:jc w:val="right"/>
              <w:rPr>
                <w:sz w:val="14"/>
              </w:rPr>
            </w:pPr>
            <w:r>
              <w:rPr>
                <w:spacing w:val="-5"/>
                <w:sz w:val="14"/>
              </w:rPr>
              <w:t>23</w:t>
            </w:r>
          </w:p>
        </w:tc>
      </w:tr>
      <w:tr>
        <w:trPr>
          <w:trHeight w:val="201" w:hRule="atLeast"/>
        </w:trPr>
        <w:tc>
          <w:tcPr>
            <w:tcW w:w="5855" w:type="dxa"/>
          </w:tcPr>
          <w:p>
            <w:pPr>
              <w:pStyle w:val="TableParagraph"/>
              <w:spacing w:line="181" w:lineRule="exact"/>
              <w:ind w:left="152"/>
              <w:rPr>
                <w:sz w:val="12"/>
              </w:rPr>
            </w:pPr>
            <w:r>
              <w:rPr>
                <w:sz w:val="14"/>
              </w:rPr>
              <w:t>Price-fixing</w:t>
            </w:r>
            <w:r>
              <w:rPr>
                <w:spacing w:val="13"/>
                <w:sz w:val="14"/>
              </w:rPr>
              <w:t> </w:t>
            </w:r>
            <w:r>
              <w:rPr>
                <w:spacing w:val="-2"/>
                <w:sz w:val="14"/>
              </w:rPr>
              <w:t>settlement</w:t>
            </w:r>
            <w:r>
              <w:rPr>
                <w:spacing w:val="-2"/>
                <w:position w:val="7"/>
                <w:sz w:val="12"/>
              </w:rPr>
              <w:t>(2)</w:t>
            </w:r>
          </w:p>
        </w:tc>
        <w:tc>
          <w:tcPr>
            <w:tcW w:w="394" w:type="dxa"/>
          </w:tcPr>
          <w:p>
            <w:pPr>
              <w:pStyle w:val="TableParagraph"/>
              <w:rPr>
                <w:rFonts w:ascii="Times New Roman"/>
                <w:sz w:val="14"/>
              </w:rPr>
            </w:pPr>
          </w:p>
        </w:tc>
        <w:tc>
          <w:tcPr>
            <w:tcW w:w="685" w:type="dxa"/>
          </w:tcPr>
          <w:p>
            <w:pPr>
              <w:pStyle w:val="TableParagraph"/>
              <w:rPr>
                <w:rFonts w:ascii="Times New Roman"/>
                <w:sz w:val="14"/>
              </w:rPr>
            </w:pPr>
          </w:p>
        </w:tc>
        <w:tc>
          <w:tcPr>
            <w:tcW w:w="666" w:type="dxa"/>
          </w:tcPr>
          <w:p>
            <w:pPr>
              <w:pStyle w:val="TableParagraph"/>
              <w:spacing w:line="152" w:lineRule="exact" w:before="29"/>
              <w:ind w:left="397"/>
              <w:rPr>
                <w:sz w:val="14"/>
              </w:rPr>
            </w:pPr>
            <w:r>
              <w:rPr>
                <w:spacing w:val="-10"/>
                <w:sz w:val="14"/>
              </w:rPr>
              <w:t>-</w:t>
            </w:r>
          </w:p>
        </w:tc>
        <w:tc>
          <w:tcPr>
            <w:tcW w:w="216" w:type="dxa"/>
          </w:tcPr>
          <w:p>
            <w:pPr>
              <w:pStyle w:val="TableParagraph"/>
              <w:rPr>
                <w:rFonts w:ascii="Times New Roman"/>
                <w:sz w:val="14"/>
              </w:rPr>
            </w:pPr>
          </w:p>
        </w:tc>
        <w:tc>
          <w:tcPr>
            <w:tcW w:w="402" w:type="dxa"/>
          </w:tcPr>
          <w:p>
            <w:pPr>
              <w:pStyle w:val="TableParagraph"/>
              <w:rPr>
                <w:rFonts w:ascii="Times New Roman"/>
                <w:sz w:val="14"/>
              </w:rPr>
            </w:pPr>
          </w:p>
        </w:tc>
        <w:tc>
          <w:tcPr>
            <w:tcW w:w="686" w:type="dxa"/>
          </w:tcPr>
          <w:p>
            <w:pPr>
              <w:pStyle w:val="TableParagraph"/>
              <w:rPr>
                <w:rFonts w:ascii="Times New Roman"/>
                <w:sz w:val="14"/>
              </w:rPr>
            </w:pPr>
          </w:p>
        </w:tc>
        <w:tc>
          <w:tcPr>
            <w:tcW w:w="660" w:type="dxa"/>
          </w:tcPr>
          <w:p>
            <w:pPr>
              <w:pStyle w:val="TableParagraph"/>
              <w:spacing w:line="152" w:lineRule="exact" w:before="29"/>
              <w:ind w:left="187" w:right="18"/>
              <w:jc w:val="center"/>
              <w:rPr>
                <w:sz w:val="14"/>
              </w:rPr>
            </w:pPr>
            <w:r>
              <w:rPr>
                <w:spacing w:val="-10"/>
                <w:sz w:val="14"/>
              </w:rPr>
              <w:t>-</w:t>
            </w:r>
          </w:p>
        </w:tc>
        <w:tc>
          <w:tcPr>
            <w:tcW w:w="2022" w:type="dxa"/>
          </w:tcPr>
          <w:p>
            <w:pPr>
              <w:pStyle w:val="TableParagraph"/>
              <w:spacing w:line="152" w:lineRule="exact" w:before="29"/>
              <w:ind w:right="277"/>
              <w:jc w:val="right"/>
              <w:rPr>
                <w:sz w:val="14"/>
              </w:rPr>
            </w:pPr>
            <w:r>
              <w:rPr>
                <w:spacing w:val="-4"/>
                <w:sz w:val="14"/>
              </w:rPr>
              <w:t>(21)</w:t>
            </w:r>
          </w:p>
        </w:tc>
      </w:tr>
      <w:tr>
        <w:trPr>
          <w:trHeight w:val="203" w:hRule="atLeast"/>
        </w:trPr>
        <w:tc>
          <w:tcPr>
            <w:tcW w:w="5855" w:type="dxa"/>
            <w:shd w:val="clear" w:color="auto" w:fill="DAE3FA"/>
          </w:tcPr>
          <w:p>
            <w:pPr>
              <w:pStyle w:val="TableParagraph"/>
              <w:spacing w:line="181" w:lineRule="exact"/>
              <w:ind w:left="152"/>
              <w:rPr>
                <w:sz w:val="12"/>
              </w:rPr>
            </w:pPr>
            <w:r>
              <w:rPr>
                <w:sz w:val="14"/>
              </w:rPr>
              <w:t>Intangible</w:t>
            </w:r>
            <w:r>
              <w:rPr>
                <w:spacing w:val="9"/>
                <w:sz w:val="14"/>
              </w:rPr>
              <w:t> </w:t>
            </w:r>
            <w:r>
              <w:rPr>
                <w:sz w:val="14"/>
              </w:rPr>
              <w:t>asset</w:t>
            </w:r>
            <w:r>
              <w:rPr>
                <w:spacing w:val="9"/>
                <w:sz w:val="14"/>
              </w:rPr>
              <w:t> </w:t>
            </w:r>
            <w:r>
              <w:rPr>
                <w:spacing w:val="-2"/>
                <w:sz w:val="14"/>
              </w:rPr>
              <w:t>amortization</w:t>
            </w:r>
            <w:r>
              <w:rPr>
                <w:spacing w:val="-2"/>
                <w:position w:val="7"/>
                <w:sz w:val="12"/>
              </w:rPr>
              <w:t>(3)</w:t>
            </w:r>
          </w:p>
        </w:tc>
        <w:tc>
          <w:tcPr>
            <w:tcW w:w="394" w:type="dxa"/>
            <w:shd w:val="clear" w:color="auto" w:fill="DAE3FA"/>
          </w:tcPr>
          <w:p>
            <w:pPr>
              <w:pStyle w:val="TableParagraph"/>
              <w:rPr>
                <w:rFonts w:ascii="Times New Roman"/>
                <w:sz w:val="14"/>
              </w:rPr>
            </w:pPr>
          </w:p>
        </w:tc>
        <w:tc>
          <w:tcPr>
            <w:tcW w:w="685" w:type="dxa"/>
            <w:shd w:val="clear" w:color="auto" w:fill="DAE3FA"/>
          </w:tcPr>
          <w:p>
            <w:pPr>
              <w:pStyle w:val="TableParagraph"/>
              <w:rPr>
                <w:rFonts w:ascii="Times New Roman"/>
                <w:sz w:val="14"/>
              </w:rPr>
            </w:pPr>
          </w:p>
        </w:tc>
        <w:tc>
          <w:tcPr>
            <w:tcW w:w="666" w:type="dxa"/>
            <w:shd w:val="clear" w:color="auto" w:fill="DAE3FA"/>
          </w:tcPr>
          <w:p>
            <w:pPr>
              <w:pStyle w:val="TableParagraph"/>
              <w:spacing w:line="152" w:lineRule="exact" w:before="29"/>
              <w:ind w:right="12"/>
              <w:jc w:val="center"/>
              <w:rPr>
                <w:sz w:val="14"/>
              </w:rPr>
            </w:pPr>
            <w:r>
              <w:rPr>
                <w:spacing w:val="-5"/>
                <w:sz w:val="14"/>
              </w:rPr>
              <w:t>86</w:t>
            </w:r>
          </w:p>
        </w:tc>
        <w:tc>
          <w:tcPr>
            <w:tcW w:w="216" w:type="dxa"/>
            <w:shd w:val="clear" w:color="auto" w:fill="DAE3FA"/>
          </w:tcPr>
          <w:p>
            <w:pPr>
              <w:pStyle w:val="TableParagraph"/>
              <w:rPr>
                <w:rFonts w:ascii="Times New Roman"/>
                <w:sz w:val="14"/>
              </w:rPr>
            </w:pPr>
          </w:p>
        </w:tc>
        <w:tc>
          <w:tcPr>
            <w:tcW w:w="402" w:type="dxa"/>
            <w:shd w:val="clear" w:color="auto" w:fill="DAE3FA"/>
          </w:tcPr>
          <w:p>
            <w:pPr>
              <w:pStyle w:val="TableParagraph"/>
              <w:rPr>
                <w:rFonts w:ascii="Times New Roman"/>
                <w:sz w:val="14"/>
              </w:rPr>
            </w:pPr>
          </w:p>
        </w:tc>
        <w:tc>
          <w:tcPr>
            <w:tcW w:w="686" w:type="dxa"/>
            <w:shd w:val="clear" w:color="auto" w:fill="DAE3FA"/>
          </w:tcPr>
          <w:p>
            <w:pPr>
              <w:pStyle w:val="TableParagraph"/>
              <w:rPr>
                <w:rFonts w:ascii="Times New Roman"/>
                <w:sz w:val="14"/>
              </w:rPr>
            </w:pPr>
          </w:p>
        </w:tc>
        <w:tc>
          <w:tcPr>
            <w:tcW w:w="660" w:type="dxa"/>
            <w:shd w:val="clear" w:color="auto" w:fill="DAE3FA"/>
          </w:tcPr>
          <w:p>
            <w:pPr>
              <w:pStyle w:val="TableParagraph"/>
              <w:spacing w:line="152" w:lineRule="exact" w:before="29"/>
              <w:ind w:left="169" w:right="187"/>
              <w:jc w:val="center"/>
              <w:rPr>
                <w:sz w:val="14"/>
              </w:rPr>
            </w:pPr>
            <w:r>
              <w:rPr>
                <w:spacing w:val="-5"/>
                <w:sz w:val="14"/>
              </w:rPr>
              <w:t>82</w:t>
            </w:r>
          </w:p>
        </w:tc>
        <w:tc>
          <w:tcPr>
            <w:tcW w:w="2022" w:type="dxa"/>
            <w:shd w:val="clear" w:color="auto" w:fill="DAE3FA"/>
          </w:tcPr>
          <w:p>
            <w:pPr>
              <w:pStyle w:val="TableParagraph"/>
              <w:spacing w:line="152" w:lineRule="exact" w:before="29"/>
              <w:ind w:right="317"/>
              <w:jc w:val="right"/>
              <w:rPr>
                <w:sz w:val="14"/>
              </w:rPr>
            </w:pPr>
            <w:r>
              <w:rPr>
                <w:spacing w:val="-5"/>
                <w:sz w:val="14"/>
              </w:rPr>
              <w:t>80</w:t>
            </w:r>
          </w:p>
        </w:tc>
      </w:tr>
      <w:tr>
        <w:trPr>
          <w:trHeight w:val="204" w:hRule="atLeast"/>
        </w:trPr>
        <w:tc>
          <w:tcPr>
            <w:tcW w:w="5855" w:type="dxa"/>
          </w:tcPr>
          <w:p>
            <w:pPr>
              <w:pStyle w:val="TableParagraph"/>
              <w:spacing w:line="175" w:lineRule="exact" w:before="5"/>
              <w:ind w:left="152"/>
              <w:rPr>
                <w:sz w:val="12"/>
              </w:rPr>
            </w:pPr>
            <w:r>
              <w:rPr>
                <w:sz w:val="14"/>
              </w:rPr>
              <w:t>Restructuring</w:t>
            </w:r>
            <w:r>
              <w:rPr>
                <w:spacing w:val="16"/>
                <w:sz w:val="14"/>
              </w:rPr>
              <w:t> </w:t>
            </w:r>
            <w:r>
              <w:rPr>
                <w:spacing w:val="-2"/>
                <w:sz w:val="14"/>
              </w:rPr>
              <w:t>charges</w:t>
            </w:r>
            <w:r>
              <w:rPr>
                <w:spacing w:val="-2"/>
                <w:position w:val="5"/>
                <w:sz w:val="12"/>
              </w:rPr>
              <w:t>(4)</w:t>
            </w:r>
          </w:p>
        </w:tc>
        <w:tc>
          <w:tcPr>
            <w:tcW w:w="394" w:type="dxa"/>
          </w:tcPr>
          <w:p>
            <w:pPr>
              <w:pStyle w:val="TableParagraph"/>
              <w:rPr>
                <w:rFonts w:ascii="Times New Roman"/>
                <w:sz w:val="14"/>
              </w:rPr>
            </w:pPr>
          </w:p>
        </w:tc>
        <w:tc>
          <w:tcPr>
            <w:tcW w:w="685" w:type="dxa"/>
          </w:tcPr>
          <w:p>
            <w:pPr>
              <w:pStyle w:val="TableParagraph"/>
              <w:rPr>
                <w:rFonts w:ascii="Times New Roman"/>
                <w:sz w:val="14"/>
              </w:rPr>
            </w:pPr>
          </w:p>
        </w:tc>
        <w:tc>
          <w:tcPr>
            <w:tcW w:w="666" w:type="dxa"/>
          </w:tcPr>
          <w:p>
            <w:pPr>
              <w:pStyle w:val="TableParagraph"/>
              <w:spacing w:line="138" w:lineRule="exact" w:before="43"/>
              <w:ind w:left="166"/>
              <w:rPr>
                <w:sz w:val="14"/>
              </w:rPr>
            </w:pPr>
            <w:r>
              <w:rPr>
                <w:spacing w:val="-5"/>
                <w:sz w:val="14"/>
              </w:rPr>
              <w:t>147</w:t>
            </w:r>
          </w:p>
        </w:tc>
        <w:tc>
          <w:tcPr>
            <w:tcW w:w="216" w:type="dxa"/>
          </w:tcPr>
          <w:p>
            <w:pPr>
              <w:pStyle w:val="TableParagraph"/>
              <w:rPr>
                <w:rFonts w:ascii="Times New Roman"/>
                <w:sz w:val="14"/>
              </w:rPr>
            </w:pPr>
          </w:p>
        </w:tc>
        <w:tc>
          <w:tcPr>
            <w:tcW w:w="402" w:type="dxa"/>
          </w:tcPr>
          <w:p>
            <w:pPr>
              <w:pStyle w:val="TableParagraph"/>
              <w:rPr>
                <w:rFonts w:ascii="Times New Roman"/>
                <w:sz w:val="14"/>
              </w:rPr>
            </w:pPr>
          </w:p>
        </w:tc>
        <w:tc>
          <w:tcPr>
            <w:tcW w:w="686" w:type="dxa"/>
          </w:tcPr>
          <w:p>
            <w:pPr>
              <w:pStyle w:val="TableParagraph"/>
              <w:rPr>
                <w:rFonts w:ascii="Times New Roman"/>
                <w:sz w:val="14"/>
              </w:rPr>
            </w:pPr>
          </w:p>
        </w:tc>
        <w:tc>
          <w:tcPr>
            <w:tcW w:w="660" w:type="dxa"/>
          </w:tcPr>
          <w:p>
            <w:pPr>
              <w:pStyle w:val="TableParagraph"/>
              <w:spacing w:line="138" w:lineRule="exact" w:before="43"/>
              <w:ind w:left="184"/>
              <w:rPr>
                <w:sz w:val="14"/>
              </w:rPr>
            </w:pPr>
            <w:r>
              <w:rPr>
                <w:spacing w:val="-4"/>
                <w:sz w:val="14"/>
              </w:rPr>
              <w:t>(34)</w:t>
            </w:r>
          </w:p>
        </w:tc>
        <w:tc>
          <w:tcPr>
            <w:tcW w:w="2022" w:type="dxa"/>
          </w:tcPr>
          <w:p>
            <w:pPr>
              <w:pStyle w:val="TableParagraph"/>
              <w:spacing w:line="138" w:lineRule="exact" w:before="43"/>
              <w:ind w:right="317"/>
              <w:jc w:val="right"/>
              <w:rPr>
                <w:sz w:val="14"/>
              </w:rPr>
            </w:pPr>
            <w:r>
              <w:rPr>
                <w:spacing w:val="-5"/>
                <w:sz w:val="14"/>
              </w:rPr>
              <w:t>254</w:t>
            </w:r>
          </w:p>
        </w:tc>
      </w:tr>
      <w:tr>
        <w:trPr>
          <w:trHeight w:val="182" w:hRule="atLeast"/>
        </w:trPr>
        <w:tc>
          <w:tcPr>
            <w:tcW w:w="5855" w:type="dxa"/>
            <w:shd w:val="clear" w:color="auto" w:fill="DAE3FA"/>
          </w:tcPr>
          <w:p>
            <w:pPr>
              <w:pStyle w:val="TableParagraph"/>
              <w:spacing w:line="160" w:lineRule="exact" w:before="5"/>
              <w:ind w:left="152"/>
              <w:rPr>
                <w:sz w:val="12"/>
              </w:rPr>
            </w:pPr>
            <w:r>
              <w:rPr>
                <w:sz w:val="14"/>
              </w:rPr>
              <w:t>Acquisition-related</w:t>
            </w:r>
            <w:r>
              <w:rPr>
                <w:spacing w:val="18"/>
                <w:sz w:val="14"/>
              </w:rPr>
              <w:t> </w:t>
            </w:r>
            <w:r>
              <w:rPr>
                <w:sz w:val="14"/>
              </w:rPr>
              <w:t>transaction</w:t>
            </w:r>
            <w:r>
              <w:rPr>
                <w:spacing w:val="18"/>
                <w:sz w:val="14"/>
              </w:rPr>
              <w:t> </w:t>
            </w:r>
            <w:r>
              <w:rPr>
                <w:spacing w:val="-2"/>
                <w:sz w:val="14"/>
              </w:rPr>
              <w:t>costs</w:t>
            </w:r>
            <w:r>
              <w:rPr>
                <w:spacing w:val="-2"/>
                <w:position w:val="5"/>
                <w:sz w:val="12"/>
              </w:rPr>
              <w:t>(3)</w:t>
            </w:r>
          </w:p>
        </w:tc>
        <w:tc>
          <w:tcPr>
            <w:tcW w:w="394" w:type="dxa"/>
            <w:tcBorders>
              <w:bottom w:val="single" w:sz="12" w:space="0" w:color="000000"/>
            </w:tcBorders>
            <w:shd w:val="clear" w:color="auto" w:fill="DAE3FA"/>
          </w:tcPr>
          <w:p>
            <w:pPr>
              <w:pStyle w:val="TableParagraph"/>
              <w:rPr>
                <w:rFonts w:ascii="Times New Roman"/>
                <w:sz w:val="12"/>
              </w:rPr>
            </w:pPr>
          </w:p>
        </w:tc>
        <w:tc>
          <w:tcPr>
            <w:tcW w:w="685" w:type="dxa"/>
            <w:tcBorders>
              <w:bottom w:val="single" w:sz="12" w:space="0" w:color="000000"/>
            </w:tcBorders>
            <w:shd w:val="clear" w:color="auto" w:fill="DAE3FA"/>
          </w:tcPr>
          <w:p>
            <w:pPr>
              <w:pStyle w:val="TableParagraph"/>
              <w:rPr>
                <w:rFonts w:ascii="Times New Roman"/>
                <w:sz w:val="12"/>
              </w:rPr>
            </w:pPr>
          </w:p>
        </w:tc>
        <w:tc>
          <w:tcPr>
            <w:tcW w:w="666" w:type="dxa"/>
            <w:tcBorders>
              <w:bottom w:val="single" w:sz="12" w:space="0" w:color="000000"/>
            </w:tcBorders>
            <w:shd w:val="clear" w:color="auto" w:fill="DAE3FA"/>
          </w:tcPr>
          <w:p>
            <w:pPr>
              <w:pStyle w:val="TableParagraph"/>
              <w:spacing w:line="137" w:lineRule="exact" w:before="29"/>
              <w:ind w:left="397"/>
              <w:rPr>
                <w:sz w:val="14"/>
              </w:rPr>
            </w:pPr>
            <w:r>
              <w:rPr>
                <w:spacing w:val="-10"/>
                <w:sz w:val="14"/>
              </w:rPr>
              <w:t>-</w:t>
            </w:r>
          </w:p>
        </w:tc>
        <w:tc>
          <w:tcPr>
            <w:tcW w:w="216" w:type="dxa"/>
            <w:shd w:val="clear" w:color="auto" w:fill="DAE3FA"/>
          </w:tcPr>
          <w:p>
            <w:pPr>
              <w:pStyle w:val="TableParagraph"/>
              <w:rPr>
                <w:rFonts w:ascii="Times New Roman"/>
                <w:sz w:val="12"/>
              </w:rPr>
            </w:pPr>
          </w:p>
        </w:tc>
        <w:tc>
          <w:tcPr>
            <w:tcW w:w="402" w:type="dxa"/>
            <w:tcBorders>
              <w:bottom w:val="single" w:sz="12" w:space="0" w:color="000000"/>
            </w:tcBorders>
            <w:shd w:val="clear" w:color="auto" w:fill="DAE3FA"/>
          </w:tcPr>
          <w:p>
            <w:pPr>
              <w:pStyle w:val="TableParagraph"/>
              <w:rPr>
                <w:rFonts w:ascii="Times New Roman"/>
                <w:sz w:val="12"/>
              </w:rPr>
            </w:pPr>
          </w:p>
        </w:tc>
        <w:tc>
          <w:tcPr>
            <w:tcW w:w="686" w:type="dxa"/>
            <w:tcBorders>
              <w:bottom w:val="single" w:sz="12" w:space="0" w:color="000000"/>
            </w:tcBorders>
            <w:shd w:val="clear" w:color="auto" w:fill="DAE3FA"/>
          </w:tcPr>
          <w:p>
            <w:pPr>
              <w:pStyle w:val="TableParagraph"/>
              <w:rPr>
                <w:rFonts w:ascii="Times New Roman"/>
                <w:sz w:val="12"/>
              </w:rPr>
            </w:pPr>
          </w:p>
        </w:tc>
        <w:tc>
          <w:tcPr>
            <w:tcW w:w="660" w:type="dxa"/>
            <w:tcBorders>
              <w:bottom w:val="single" w:sz="12" w:space="0" w:color="000000"/>
            </w:tcBorders>
            <w:shd w:val="clear" w:color="auto" w:fill="DAE3FA"/>
          </w:tcPr>
          <w:p>
            <w:pPr>
              <w:pStyle w:val="TableParagraph"/>
              <w:spacing w:line="137" w:lineRule="exact" w:before="29"/>
              <w:ind w:left="169" w:right="177"/>
              <w:jc w:val="center"/>
              <w:rPr>
                <w:sz w:val="14"/>
              </w:rPr>
            </w:pPr>
            <w:r>
              <w:rPr>
                <w:spacing w:val="-5"/>
                <w:sz w:val="14"/>
              </w:rPr>
              <w:t>11</w:t>
            </w:r>
          </w:p>
        </w:tc>
        <w:tc>
          <w:tcPr>
            <w:tcW w:w="2022" w:type="dxa"/>
            <w:shd w:val="clear" w:color="auto" w:fill="DAE3FA"/>
          </w:tcPr>
          <w:p>
            <w:pPr>
              <w:pStyle w:val="TableParagraph"/>
              <w:tabs>
                <w:tab w:pos="1476" w:val="left" w:leader="none"/>
                <w:tab w:pos="1742" w:val="left" w:leader="none"/>
              </w:tabs>
              <w:spacing w:line="137" w:lineRule="exact" w:before="29"/>
              <w:ind w:right="58"/>
              <w:jc w:val="right"/>
              <w:rPr>
                <w:sz w:val="14"/>
              </w:rPr>
            </w:pPr>
            <w:r>
              <w:rPr>
                <w:rFonts w:ascii="Times New Roman"/>
                <w:sz w:val="14"/>
                <w:u w:val="thick"/>
              </w:rPr>
              <w:tab/>
            </w:r>
            <w:r>
              <w:rPr>
                <w:spacing w:val="-10"/>
                <w:sz w:val="14"/>
                <w:u w:val="thick"/>
              </w:rPr>
              <w:t>-</w:t>
            </w:r>
            <w:r>
              <w:rPr>
                <w:sz w:val="14"/>
                <w:u w:val="thick"/>
              </w:rPr>
              <w:tab/>
            </w:r>
          </w:p>
        </w:tc>
      </w:tr>
      <w:tr>
        <w:trPr>
          <w:trHeight w:val="153" w:hRule="atLeast"/>
        </w:trPr>
        <w:tc>
          <w:tcPr>
            <w:tcW w:w="5855" w:type="dxa"/>
          </w:tcPr>
          <w:p>
            <w:pPr>
              <w:pStyle w:val="TableParagraph"/>
              <w:spacing w:line="136" w:lineRule="exact" w:before="14"/>
              <w:ind w:left="50"/>
              <w:rPr>
                <w:sz w:val="14"/>
              </w:rPr>
            </w:pPr>
            <w:r>
              <w:rPr>
                <w:sz w:val="14"/>
              </w:rPr>
              <w:t>Non-GAAP</w:t>
            </w:r>
            <w:r>
              <w:rPr>
                <w:spacing w:val="10"/>
                <w:sz w:val="14"/>
              </w:rPr>
              <w:t> </w:t>
            </w:r>
            <w:r>
              <w:rPr>
                <w:sz w:val="14"/>
              </w:rPr>
              <w:t>operating</w:t>
            </w:r>
            <w:r>
              <w:rPr>
                <w:spacing w:val="13"/>
                <w:sz w:val="14"/>
              </w:rPr>
              <w:t> </w:t>
            </w:r>
            <w:r>
              <w:rPr>
                <w:spacing w:val="-2"/>
                <w:sz w:val="14"/>
              </w:rPr>
              <w:t>income</w:t>
            </w:r>
          </w:p>
        </w:tc>
        <w:tc>
          <w:tcPr>
            <w:tcW w:w="394" w:type="dxa"/>
            <w:tcBorders>
              <w:top w:val="single" w:sz="12" w:space="0" w:color="000000"/>
              <w:bottom w:val="single" w:sz="6" w:space="0" w:color="000000"/>
            </w:tcBorders>
          </w:tcPr>
          <w:p>
            <w:pPr>
              <w:pStyle w:val="TableParagraph"/>
              <w:spacing w:line="149" w:lineRule="exact"/>
              <w:ind w:left="-4"/>
              <w:rPr>
                <w:sz w:val="14"/>
              </w:rPr>
            </w:pPr>
            <w:r>
              <w:rPr/>
              <mc:AlternateContent>
                <mc:Choice Requires="wps">
                  <w:drawing>
                    <wp:anchor distT="0" distB="0" distL="0" distR="0" allowOverlap="1" layoutInCell="1" locked="0" behindDoc="1" simplePos="0" relativeHeight="479767040">
                      <wp:simplePos x="0" y="0"/>
                      <wp:positionH relativeFrom="column">
                        <wp:posOffset>0</wp:posOffset>
                      </wp:positionH>
                      <wp:positionV relativeFrom="paragraph">
                        <wp:posOffset>101139</wp:posOffset>
                      </wp:positionV>
                      <wp:extent cx="1106805" cy="8890"/>
                      <wp:effectExtent l="0" t="0" r="0" b="0"/>
                      <wp:wrapNone/>
                      <wp:docPr id="145" name="Group 145"/>
                      <wp:cNvGraphicFramePr>
                        <a:graphicFrameLocks/>
                      </wp:cNvGraphicFramePr>
                      <a:graphic>
                        <a:graphicData uri="http://schemas.microsoft.com/office/word/2010/wordprocessingGroup">
                          <wpg:wgp>
                            <wpg:cNvPr id="145" name="Group 145"/>
                            <wpg:cNvGrpSpPr/>
                            <wpg:grpSpPr>
                              <a:xfrm>
                                <a:off x="0" y="0"/>
                                <a:ext cx="1106805" cy="8890"/>
                                <a:chExt cx="1106805" cy="8890"/>
                              </a:xfrm>
                            </wpg:grpSpPr>
                            <wps:wsp>
                              <wps:cNvPr id="146" name="Graphic 146"/>
                              <wps:cNvSpPr/>
                              <wps:spPr>
                                <a:xfrm>
                                  <a:off x="-1" y="3"/>
                                  <a:ext cx="1106805" cy="8890"/>
                                </a:xfrm>
                                <a:custGeom>
                                  <a:avLst/>
                                  <a:gdLst/>
                                  <a:ahLst/>
                                  <a:cxnLst/>
                                  <a:rect l="l" t="t" r="r" b="b"/>
                                  <a:pathLst>
                                    <a:path w="1106805" h="8890">
                                      <a:moveTo>
                                        <a:pt x="1106639" y="0"/>
                                      </a:moveTo>
                                      <a:lnTo>
                                        <a:pt x="970432" y="0"/>
                                      </a:lnTo>
                                      <a:lnTo>
                                        <a:pt x="119176" y="0"/>
                                      </a:lnTo>
                                      <a:lnTo>
                                        <a:pt x="0" y="0"/>
                                      </a:lnTo>
                                      <a:lnTo>
                                        <a:pt x="0" y="8509"/>
                                      </a:lnTo>
                                      <a:lnTo>
                                        <a:pt x="119176" y="8509"/>
                                      </a:lnTo>
                                      <a:lnTo>
                                        <a:pt x="970432" y="8509"/>
                                      </a:lnTo>
                                      <a:lnTo>
                                        <a:pt x="1106639" y="8509"/>
                                      </a:lnTo>
                                      <a:lnTo>
                                        <a:pt x="110663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7.963706pt;width:87.15pt;height:.7pt;mso-position-horizontal-relative:column;mso-position-vertical-relative:paragraph;z-index:-23549440" id="docshapegroup143" coordorigin="0,159" coordsize="1743,14">
                      <v:shape style="position:absolute;left:0;top:159;width:1743;height:14" id="docshape144" coordorigin="0,159" coordsize="1743,14" path="m1743,159l1528,159,188,159,0,159,0,173,188,173,1528,173,1743,173,1743,159xe" filled="true" fillcolor="#000000" stroked="false">
                        <v:path arrowok="t"/>
                        <v:fill type="solid"/>
                      </v:shape>
                      <w10:wrap type="none"/>
                    </v:group>
                  </w:pict>
                </mc:Fallback>
              </mc:AlternateContent>
            </w:r>
            <w:r>
              <w:rPr>
                <w:spacing w:val="-10"/>
                <w:sz w:val="14"/>
              </w:rPr>
              <w:t>$</w:t>
            </w:r>
          </w:p>
        </w:tc>
        <w:tc>
          <w:tcPr>
            <w:tcW w:w="685" w:type="dxa"/>
            <w:tcBorders>
              <w:top w:val="single" w:sz="12" w:space="0" w:color="000000"/>
              <w:bottom w:val="single" w:sz="6" w:space="0" w:color="000000"/>
            </w:tcBorders>
          </w:tcPr>
          <w:p>
            <w:pPr>
              <w:pStyle w:val="TableParagraph"/>
              <w:rPr>
                <w:rFonts w:ascii="Times New Roman"/>
                <w:sz w:val="10"/>
              </w:rPr>
            </w:pPr>
          </w:p>
        </w:tc>
        <w:tc>
          <w:tcPr>
            <w:tcW w:w="666" w:type="dxa"/>
            <w:tcBorders>
              <w:top w:val="single" w:sz="12" w:space="0" w:color="000000"/>
              <w:bottom w:val="single" w:sz="6" w:space="0" w:color="000000"/>
            </w:tcBorders>
          </w:tcPr>
          <w:p>
            <w:pPr>
              <w:pStyle w:val="TableParagraph"/>
              <w:spacing w:line="149" w:lineRule="exact"/>
              <w:ind w:left="47"/>
              <w:rPr>
                <w:sz w:val="14"/>
              </w:rPr>
            </w:pPr>
            <w:r>
              <w:rPr>
                <w:spacing w:val="-2"/>
                <w:sz w:val="14"/>
              </w:rPr>
              <w:t>2,028</w:t>
            </w:r>
          </w:p>
        </w:tc>
        <w:tc>
          <w:tcPr>
            <w:tcW w:w="216" w:type="dxa"/>
          </w:tcPr>
          <w:p>
            <w:pPr>
              <w:pStyle w:val="TableParagraph"/>
              <w:rPr>
                <w:rFonts w:ascii="Times New Roman"/>
                <w:sz w:val="10"/>
              </w:rPr>
            </w:pPr>
          </w:p>
        </w:tc>
        <w:tc>
          <w:tcPr>
            <w:tcW w:w="402" w:type="dxa"/>
            <w:tcBorders>
              <w:top w:val="single" w:sz="12" w:space="0" w:color="000000"/>
              <w:bottom w:val="single" w:sz="6" w:space="0" w:color="000000"/>
            </w:tcBorders>
          </w:tcPr>
          <w:p>
            <w:pPr>
              <w:pStyle w:val="TableParagraph"/>
              <w:spacing w:line="149" w:lineRule="exact"/>
              <w:ind w:left="-1"/>
              <w:rPr>
                <w:sz w:val="14"/>
              </w:rPr>
            </w:pPr>
            <w:r>
              <w:rPr/>
              <mc:AlternateContent>
                <mc:Choice Requires="wps">
                  <w:drawing>
                    <wp:anchor distT="0" distB="0" distL="0" distR="0" allowOverlap="1" layoutInCell="1" locked="0" behindDoc="1" simplePos="0" relativeHeight="479767552">
                      <wp:simplePos x="0" y="0"/>
                      <wp:positionH relativeFrom="column">
                        <wp:posOffset>0</wp:posOffset>
                      </wp:positionH>
                      <wp:positionV relativeFrom="paragraph">
                        <wp:posOffset>101139</wp:posOffset>
                      </wp:positionV>
                      <wp:extent cx="1106805" cy="8890"/>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1106805" cy="8890"/>
                                <a:chExt cx="1106805" cy="8890"/>
                              </a:xfrm>
                            </wpg:grpSpPr>
                            <wps:wsp>
                              <wps:cNvPr id="148" name="Graphic 148"/>
                              <wps:cNvSpPr/>
                              <wps:spPr>
                                <a:xfrm>
                                  <a:off x="-9" y="3"/>
                                  <a:ext cx="1106805" cy="8890"/>
                                </a:xfrm>
                                <a:custGeom>
                                  <a:avLst/>
                                  <a:gdLst/>
                                  <a:ahLst/>
                                  <a:cxnLst/>
                                  <a:rect l="l" t="t" r="r" b="b"/>
                                  <a:pathLst>
                                    <a:path w="1106805" h="8890">
                                      <a:moveTo>
                                        <a:pt x="1106639" y="0"/>
                                      </a:moveTo>
                                      <a:lnTo>
                                        <a:pt x="970445" y="0"/>
                                      </a:lnTo>
                                      <a:lnTo>
                                        <a:pt x="127698" y="0"/>
                                      </a:lnTo>
                                      <a:lnTo>
                                        <a:pt x="0" y="0"/>
                                      </a:lnTo>
                                      <a:lnTo>
                                        <a:pt x="0" y="8509"/>
                                      </a:lnTo>
                                      <a:lnTo>
                                        <a:pt x="127698" y="8509"/>
                                      </a:lnTo>
                                      <a:lnTo>
                                        <a:pt x="970445" y="8509"/>
                                      </a:lnTo>
                                      <a:lnTo>
                                        <a:pt x="1106639" y="8509"/>
                                      </a:lnTo>
                                      <a:lnTo>
                                        <a:pt x="110663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7.963706pt;width:87.15pt;height:.7pt;mso-position-horizontal-relative:column;mso-position-vertical-relative:paragraph;z-index:-23548928" id="docshapegroup145" coordorigin="0,159" coordsize="1743,14">
                      <v:shape style="position:absolute;left:-1;top:159;width:1743;height:14" id="docshape146" coordorigin="0,159" coordsize="1743,14" path="m1743,159l1528,159,201,159,0,159,0,173,201,173,1528,173,1743,173,1743,159xe" filled="true" fillcolor="#000000" stroked="false">
                        <v:path arrowok="t"/>
                        <v:fill type="solid"/>
                      </v:shape>
                      <w10:wrap type="none"/>
                    </v:group>
                  </w:pict>
                </mc:Fallback>
              </mc:AlternateContent>
            </w:r>
            <w:r>
              <w:rPr>
                <w:spacing w:val="-10"/>
                <w:sz w:val="14"/>
              </w:rPr>
              <w:t>$</w:t>
            </w:r>
          </w:p>
        </w:tc>
        <w:tc>
          <w:tcPr>
            <w:tcW w:w="686" w:type="dxa"/>
            <w:tcBorders>
              <w:top w:val="single" w:sz="12" w:space="0" w:color="000000"/>
              <w:bottom w:val="single" w:sz="6" w:space="0" w:color="000000"/>
            </w:tcBorders>
          </w:tcPr>
          <w:p>
            <w:pPr>
              <w:pStyle w:val="TableParagraph"/>
              <w:rPr>
                <w:rFonts w:ascii="Times New Roman"/>
                <w:sz w:val="10"/>
              </w:rPr>
            </w:pPr>
          </w:p>
        </w:tc>
        <w:tc>
          <w:tcPr>
            <w:tcW w:w="660" w:type="dxa"/>
            <w:tcBorders>
              <w:top w:val="single" w:sz="12" w:space="0" w:color="000000"/>
              <w:bottom w:val="single" w:sz="6" w:space="0" w:color="000000"/>
            </w:tcBorders>
          </w:tcPr>
          <w:p>
            <w:pPr>
              <w:pStyle w:val="TableParagraph"/>
              <w:spacing w:line="149" w:lineRule="exact"/>
              <w:ind w:left="41"/>
              <w:rPr>
                <w:sz w:val="14"/>
              </w:rPr>
            </w:pPr>
            <w:r>
              <w:rPr>
                <w:spacing w:val="-2"/>
                <w:sz w:val="14"/>
              </w:rPr>
              <w:t>3,092</w:t>
            </w:r>
          </w:p>
        </w:tc>
        <w:tc>
          <w:tcPr>
            <w:tcW w:w="2022" w:type="dxa"/>
            <w:tcBorders>
              <w:bottom w:val="double" w:sz="6" w:space="0" w:color="000000"/>
            </w:tcBorders>
          </w:tcPr>
          <w:p>
            <w:pPr>
              <w:pStyle w:val="TableParagraph"/>
              <w:tabs>
                <w:tab w:pos="1345" w:val="left" w:leader="none"/>
              </w:tabs>
              <w:spacing w:line="149" w:lineRule="exact"/>
              <w:ind w:left="214"/>
              <w:rPr>
                <w:sz w:val="14"/>
              </w:rPr>
            </w:pPr>
            <w:r>
              <w:rPr>
                <w:spacing w:val="-10"/>
                <w:sz w:val="14"/>
              </w:rPr>
              <w:t>$</w:t>
            </w:r>
            <w:r>
              <w:rPr>
                <w:sz w:val="14"/>
              </w:rPr>
              <w:tab/>
            </w:r>
            <w:r>
              <w:rPr>
                <w:spacing w:val="-2"/>
                <w:sz w:val="14"/>
              </w:rPr>
              <w:t>2,727</w:t>
            </w:r>
          </w:p>
        </w:tc>
      </w:tr>
      <w:tr>
        <w:trPr>
          <w:trHeight w:val="175" w:hRule="atLeast"/>
        </w:trPr>
        <w:tc>
          <w:tcPr>
            <w:tcW w:w="5855" w:type="dxa"/>
            <w:shd w:val="clear" w:color="auto" w:fill="DAE3FA"/>
          </w:tcPr>
          <w:p>
            <w:pPr>
              <w:pStyle w:val="TableParagraph"/>
              <w:spacing w:line="138" w:lineRule="exact"/>
              <w:ind w:left="50"/>
              <w:rPr>
                <w:i/>
                <w:sz w:val="14"/>
              </w:rPr>
            </w:pPr>
            <w:r>
              <w:rPr>
                <w:i/>
                <w:sz w:val="14"/>
              </w:rPr>
              <w:t>%</w:t>
            </w:r>
            <w:r>
              <w:rPr>
                <w:i/>
                <w:spacing w:val="2"/>
                <w:sz w:val="14"/>
              </w:rPr>
              <w:t> </w:t>
            </w:r>
            <w:r>
              <w:rPr>
                <w:i/>
                <w:sz w:val="14"/>
              </w:rPr>
              <w:t>of</w:t>
            </w:r>
            <w:r>
              <w:rPr>
                <w:i/>
                <w:spacing w:val="2"/>
                <w:sz w:val="14"/>
              </w:rPr>
              <w:t> </w:t>
            </w:r>
            <w:r>
              <w:rPr>
                <w:i/>
                <w:spacing w:val="-2"/>
                <w:sz w:val="14"/>
              </w:rPr>
              <w:t>revenue</w:t>
            </w:r>
          </w:p>
        </w:tc>
        <w:tc>
          <w:tcPr>
            <w:tcW w:w="394" w:type="dxa"/>
            <w:tcBorders>
              <w:top w:val="single" w:sz="6" w:space="0" w:color="000000"/>
            </w:tcBorders>
            <w:shd w:val="clear" w:color="auto" w:fill="DAE3FA"/>
          </w:tcPr>
          <w:p>
            <w:pPr>
              <w:pStyle w:val="TableParagraph"/>
              <w:rPr>
                <w:rFonts w:ascii="Times New Roman"/>
                <w:sz w:val="10"/>
              </w:rPr>
            </w:pPr>
          </w:p>
        </w:tc>
        <w:tc>
          <w:tcPr>
            <w:tcW w:w="685" w:type="dxa"/>
            <w:tcBorders>
              <w:top w:val="single" w:sz="6" w:space="0" w:color="000000"/>
            </w:tcBorders>
            <w:shd w:val="clear" w:color="auto" w:fill="DAE3FA"/>
          </w:tcPr>
          <w:p>
            <w:pPr>
              <w:pStyle w:val="TableParagraph"/>
              <w:rPr>
                <w:rFonts w:ascii="Times New Roman"/>
                <w:sz w:val="10"/>
              </w:rPr>
            </w:pPr>
          </w:p>
        </w:tc>
        <w:tc>
          <w:tcPr>
            <w:tcW w:w="666" w:type="dxa"/>
            <w:tcBorders>
              <w:top w:val="single" w:sz="6" w:space="0" w:color="000000"/>
            </w:tcBorders>
            <w:shd w:val="clear" w:color="auto" w:fill="DAE3FA"/>
          </w:tcPr>
          <w:p>
            <w:pPr>
              <w:pStyle w:val="TableParagraph"/>
              <w:spacing w:line="138" w:lineRule="exact"/>
              <w:ind w:right="91"/>
              <w:jc w:val="right"/>
              <w:rPr>
                <w:i/>
                <w:sz w:val="14"/>
              </w:rPr>
            </w:pPr>
            <w:r>
              <w:rPr>
                <w:i/>
                <w:sz w:val="14"/>
              </w:rPr>
              <w:t>4.4</w:t>
            </w:r>
            <w:r>
              <w:rPr>
                <w:i/>
                <w:spacing w:val="3"/>
                <w:sz w:val="14"/>
              </w:rPr>
              <w:t> </w:t>
            </w:r>
            <w:r>
              <w:rPr>
                <w:i/>
                <w:spacing w:val="-10"/>
                <w:sz w:val="14"/>
              </w:rPr>
              <w:t>%</w:t>
            </w:r>
          </w:p>
        </w:tc>
        <w:tc>
          <w:tcPr>
            <w:tcW w:w="216" w:type="dxa"/>
            <w:shd w:val="clear" w:color="auto" w:fill="DAE3FA"/>
          </w:tcPr>
          <w:p>
            <w:pPr>
              <w:pStyle w:val="TableParagraph"/>
              <w:rPr>
                <w:rFonts w:ascii="Times New Roman"/>
                <w:sz w:val="10"/>
              </w:rPr>
            </w:pPr>
          </w:p>
        </w:tc>
        <w:tc>
          <w:tcPr>
            <w:tcW w:w="402" w:type="dxa"/>
            <w:tcBorders>
              <w:top w:val="single" w:sz="6" w:space="0" w:color="000000"/>
            </w:tcBorders>
            <w:shd w:val="clear" w:color="auto" w:fill="DAE3FA"/>
          </w:tcPr>
          <w:p>
            <w:pPr>
              <w:pStyle w:val="TableParagraph"/>
              <w:rPr>
                <w:rFonts w:ascii="Times New Roman"/>
                <w:sz w:val="10"/>
              </w:rPr>
            </w:pPr>
          </w:p>
        </w:tc>
        <w:tc>
          <w:tcPr>
            <w:tcW w:w="686" w:type="dxa"/>
            <w:tcBorders>
              <w:top w:val="single" w:sz="6" w:space="0" w:color="000000"/>
            </w:tcBorders>
            <w:shd w:val="clear" w:color="auto" w:fill="DAE3FA"/>
          </w:tcPr>
          <w:p>
            <w:pPr>
              <w:pStyle w:val="TableParagraph"/>
              <w:rPr>
                <w:rFonts w:ascii="Times New Roman"/>
                <w:sz w:val="10"/>
              </w:rPr>
            </w:pPr>
          </w:p>
        </w:tc>
        <w:tc>
          <w:tcPr>
            <w:tcW w:w="660" w:type="dxa"/>
            <w:tcBorders>
              <w:top w:val="single" w:sz="6" w:space="0" w:color="000000"/>
            </w:tcBorders>
            <w:shd w:val="clear" w:color="auto" w:fill="DAE3FA"/>
          </w:tcPr>
          <w:p>
            <w:pPr>
              <w:pStyle w:val="TableParagraph"/>
              <w:spacing w:line="138" w:lineRule="exact"/>
              <w:ind w:right="92"/>
              <w:jc w:val="right"/>
              <w:rPr>
                <w:i/>
                <w:sz w:val="14"/>
              </w:rPr>
            </w:pPr>
            <w:r>
              <w:rPr>
                <w:i/>
                <w:sz w:val="14"/>
              </w:rPr>
              <w:t>6.0</w:t>
            </w:r>
            <w:r>
              <w:rPr>
                <w:i/>
                <w:spacing w:val="3"/>
                <w:sz w:val="14"/>
              </w:rPr>
              <w:t> </w:t>
            </w:r>
            <w:r>
              <w:rPr>
                <w:i/>
                <w:spacing w:val="-10"/>
                <w:sz w:val="14"/>
              </w:rPr>
              <w:t>%</w:t>
            </w:r>
          </w:p>
        </w:tc>
        <w:tc>
          <w:tcPr>
            <w:tcW w:w="2022" w:type="dxa"/>
            <w:tcBorders>
              <w:top w:val="double" w:sz="6" w:space="0" w:color="000000"/>
            </w:tcBorders>
            <w:shd w:val="clear" w:color="auto" w:fill="DAE3FA"/>
          </w:tcPr>
          <w:p>
            <w:pPr>
              <w:pStyle w:val="TableParagraph"/>
              <w:spacing w:line="138" w:lineRule="exact"/>
              <w:ind w:right="150"/>
              <w:jc w:val="right"/>
              <w:rPr>
                <w:i/>
                <w:sz w:val="14"/>
              </w:rPr>
            </w:pPr>
            <w:r>
              <w:rPr>
                <w:i/>
                <w:sz w:val="14"/>
              </w:rPr>
              <w:t>5.8</w:t>
            </w:r>
            <w:r>
              <w:rPr>
                <w:i/>
                <w:spacing w:val="3"/>
                <w:sz w:val="14"/>
              </w:rPr>
              <w:t> </w:t>
            </w:r>
            <w:r>
              <w:rPr>
                <w:i/>
                <w:spacing w:val="-10"/>
                <w:sz w:val="14"/>
              </w:rPr>
              <w:t>%</w:t>
            </w:r>
          </w:p>
        </w:tc>
      </w:tr>
      <w:tr>
        <w:trPr>
          <w:trHeight w:val="187" w:hRule="atLeast"/>
        </w:trPr>
        <w:tc>
          <w:tcPr>
            <w:tcW w:w="5855" w:type="dxa"/>
          </w:tcPr>
          <w:p>
            <w:pPr>
              <w:pStyle w:val="TableParagraph"/>
              <w:rPr>
                <w:rFonts w:ascii="Times New Roman"/>
                <w:sz w:val="12"/>
              </w:rPr>
            </w:pPr>
          </w:p>
        </w:tc>
        <w:tc>
          <w:tcPr>
            <w:tcW w:w="394" w:type="dxa"/>
          </w:tcPr>
          <w:p>
            <w:pPr>
              <w:pStyle w:val="TableParagraph"/>
              <w:rPr>
                <w:rFonts w:ascii="Times New Roman"/>
                <w:sz w:val="12"/>
              </w:rPr>
            </w:pPr>
          </w:p>
        </w:tc>
        <w:tc>
          <w:tcPr>
            <w:tcW w:w="685" w:type="dxa"/>
          </w:tcPr>
          <w:p>
            <w:pPr>
              <w:pStyle w:val="TableParagraph"/>
              <w:rPr>
                <w:rFonts w:ascii="Times New Roman"/>
                <w:sz w:val="12"/>
              </w:rPr>
            </w:pPr>
          </w:p>
        </w:tc>
        <w:tc>
          <w:tcPr>
            <w:tcW w:w="666" w:type="dxa"/>
          </w:tcPr>
          <w:p>
            <w:pPr>
              <w:pStyle w:val="TableParagraph"/>
              <w:rPr>
                <w:rFonts w:ascii="Times New Roman"/>
                <w:sz w:val="12"/>
              </w:rPr>
            </w:pPr>
          </w:p>
        </w:tc>
        <w:tc>
          <w:tcPr>
            <w:tcW w:w="216" w:type="dxa"/>
          </w:tcPr>
          <w:p>
            <w:pPr>
              <w:pStyle w:val="TableParagraph"/>
              <w:rPr>
                <w:rFonts w:ascii="Times New Roman"/>
                <w:sz w:val="12"/>
              </w:rPr>
            </w:pPr>
          </w:p>
        </w:tc>
        <w:tc>
          <w:tcPr>
            <w:tcW w:w="402" w:type="dxa"/>
          </w:tcPr>
          <w:p>
            <w:pPr>
              <w:pStyle w:val="TableParagraph"/>
              <w:rPr>
                <w:rFonts w:ascii="Times New Roman"/>
                <w:sz w:val="12"/>
              </w:rPr>
            </w:pPr>
          </w:p>
        </w:tc>
        <w:tc>
          <w:tcPr>
            <w:tcW w:w="686" w:type="dxa"/>
          </w:tcPr>
          <w:p>
            <w:pPr>
              <w:pStyle w:val="TableParagraph"/>
              <w:rPr>
                <w:rFonts w:ascii="Times New Roman"/>
                <w:sz w:val="12"/>
              </w:rPr>
            </w:pPr>
          </w:p>
        </w:tc>
        <w:tc>
          <w:tcPr>
            <w:tcW w:w="660" w:type="dxa"/>
          </w:tcPr>
          <w:p>
            <w:pPr>
              <w:pStyle w:val="TableParagraph"/>
              <w:rPr>
                <w:rFonts w:ascii="Times New Roman"/>
                <w:sz w:val="12"/>
              </w:rPr>
            </w:pPr>
          </w:p>
        </w:tc>
        <w:tc>
          <w:tcPr>
            <w:tcW w:w="2022" w:type="dxa"/>
          </w:tcPr>
          <w:p>
            <w:pPr>
              <w:pStyle w:val="TableParagraph"/>
              <w:rPr>
                <w:rFonts w:ascii="Times New Roman"/>
                <w:sz w:val="12"/>
              </w:rPr>
            </w:pPr>
          </w:p>
        </w:tc>
      </w:tr>
      <w:tr>
        <w:trPr>
          <w:trHeight w:val="193" w:hRule="atLeast"/>
        </w:trPr>
        <w:tc>
          <w:tcPr>
            <w:tcW w:w="5855" w:type="dxa"/>
            <w:shd w:val="clear" w:color="auto" w:fill="DAE3FA"/>
          </w:tcPr>
          <w:p>
            <w:pPr>
              <w:pStyle w:val="TableParagraph"/>
              <w:spacing w:line="152" w:lineRule="exact" w:before="29"/>
              <w:ind w:left="50"/>
              <w:rPr>
                <w:sz w:val="14"/>
              </w:rPr>
            </w:pPr>
            <w:r>
              <w:rPr>
                <w:sz w:val="14"/>
              </w:rPr>
              <w:t>Effective</w:t>
            </w:r>
            <w:r>
              <w:rPr>
                <w:spacing w:val="5"/>
                <w:sz w:val="14"/>
              </w:rPr>
              <w:t> </w:t>
            </w:r>
            <w:r>
              <w:rPr>
                <w:sz w:val="14"/>
              </w:rPr>
              <w:t>tax</w:t>
            </w:r>
            <w:r>
              <w:rPr>
                <w:spacing w:val="6"/>
                <w:sz w:val="14"/>
              </w:rPr>
              <w:t> </w:t>
            </w:r>
            <w:r>
              <w:rPr>
                <w:spacing w:val="-4"/>
                <w:sz w:val="14"/>
              </w:rPr>
              <w:t>rate</w:t>
            </w:r>
          </w:p>
        </w:tc>
        <w:tc>
          <w:tcPr>
            <w:tcW w:w="394" w:type="dxa"/>
            <w:shd w:val="clear" w:color="auto" w:fill="DAE3FA"/>
          </w:tcPr>
          <w:p>
            <w:pPr>
              <w:pStyle w:val="TableParagraph"/>
              <w:rPr>
                <w:rFonts w:ascii="Times New Roman"/>
                <w:sz w:val="14"/>
              </w:rPr>
            </w:pPr>
          </w:p>
        </w:tc>
        <w:tc>
          <w:tcPr>
            <w:tcW w:w="685" w:type="dxa"/>
            <w:shd w:val="clear" w:color="auto" w:fill="DAE3FA"/>
          </w:tcPr>
          <w:p>
            <w:pPr>
              <w:pStyle w:val="TableParagraph"/>
              <w:rPr>
                <w:rFonts w:ascii="Times New Roman"/>
                <w:sz w:val="14"/>
              </w:rPr>
            </w:pPr>
          </w:p>
        </w:tc>
        <w:tc>
          <w:tcPr>
            <w:tcW w:w="666" w:type="dxa"/>
            <w:shd w:val="clear" w:color="auto" w:fill="DAE3FA"/>
          </w:tcPr>
          <w:p>
            <w:pPr>
              <w:pStyle w:val="TableParagraph"/>
              <w:spacing w:line="152" w:lineRule="exact" w:before="29"/>
              <w:ind w:right="91"/>
              <w:jc w:val="right"/>
              <w:rPr>
                <w:sz w:val="14"/>
              </w:rPr>
            </w:pPr>
            <w:r>
              <w:rPr>
                <w:sz w:val="14"/>
              </w:rPr>
              <w:t>20.7</w:t>
            </w:r>
            <w:r>
              <w:rPr>
                <w:spacing w:val="5"/>
                <w:sz w:val="14"/>
              </w:rPr>
              <w:t> </w:t>
            </w:r>
            <w:r>
              <w:rPr>
                <w:spacing w:val="-10"/>
                <w:sz w:val="14"/>
              </w:rPr>
              <w:t>%</w:t>
            </w:r>
          </w:p>
        </w:tc>
        <w:tc>
          <w:tcPr>
            <w:tcW w:w="216" w:type="dxa"/>
            <w:shd w:val="clear" w:color="auto" w:fill="DAE3FA"/>
          </w:tcPr>
          <w:p>
            <w:pPr>
              <w:pStyle w:val="TableParagraph"/>
              <w:rPr>
                <w:rFonts w:ascii="Times New Roman"/>
                <w:sz w:val="14"/>
              </w:rPr>
            </w:pPr>
          </w:p>
        </w:tc>
        <w:tc>
          <w:tcPr>
            <w:tcW w:w="402" w:type="dxa"/>
            <w:shd w:val="clear" w:color="auto" w:fill="DAE3FA"/>
          </w:tcPr>
          <w:p>
            <w:pPr>
              <w:pStyle w:val="TableParagraph"/>
              <w:rPr>
                <w:rFonts w:ascii="Times New Roman"/>
                <w:sz w:val="14"/>
              </w:rPr>
            </w:pPr>
          </w:p>
        </w:tc>
        <w:tc>
          <w:tcPr>
            <w:tcW w:w="686" w:type="dxa"/>
            <w:shd w:val="clear" w:color="auto" w:fill="DAE3FA"/>
          </w:tcPr>
          <w:p>
            <w:pPr>
              <w:pStyle w:val="TableParagraph"/>
              <w:rPr>
                <w:rFonts w:ascii="Times New Roman"/>
                <w:sz w:val="14"/>
              </w:rPr>
            </w:pPr>
          </w:p>
        </w:tc>
        <w:tc>
          <w:tcPr>
            <w:tcW w:w="660" w:type="dxa"/>
            <w:shd w:val="clear" w:color="auto" w:fill="DAE3FA"/>
          </w:tcPr>
          <w:p>
            <w:pPr>
              <w:pStyle w:val="TableParagraph"/>
              <w:spacing w:line="152" w:lineRule="exact" w:before="29"/>
              <w:ind w:left="120"/>
              <w:rPr>
                <w:sz w:val="14"/>
              </w:rPr>
            </w:pPr>
            <w:r>
              <w:rPr>
                <w:sz w:val="14"/>
              </w:rPr>
              <w:t>19.0</w:t>
            </w:r>
            <w:r>
              <w:rPr>
                <w:spacing w:val="5"/>
                <w:sz w:val="14"/>
              </w:rPr>
              <w:t> </w:t>
            </w:r>
            <w:r>
              <w:rPr>
                <w:spacing w:val="-10"/>
                <w:sz w:val="14"/>
              </w:rPr>
              <w:t>%</w:t>
            </w:r>
          </w:p>
        </w:tc>
        <w:tc>
          <w:tcPr>
            <w:tcW w:w="2022" w:type="dxa"/>
            <w:shd w:val="clear" w:color="auto" w:fill="DAE3FA"/>
          </w:tcPr>
          <w:p>
            <w:pPr>
              <w:pStyle w:val="TableParagraph"/>
              <w:spacing w:line="152" w:lineRule="exact" w:before="29"/>
              <w:ind w:right="150"/>
              <w:jc w:val="right"/>
              <w:rPr>
                <w:sz w:val="14"/>
              </w:rPr>
            </w:pPr>
            <w:r>
              <w:rPr>
                <w:sz w:val="14"/>
              </w:rPr>
              <w:t>24.3</w:t>
            </w:r>
            <w:r>
              <w:rPr>
                <w:spacing w:val="5"/>
                <w:sz w:val="14"/>
              </w:rPr>
              <w:t> </w:t>
            </w:r>
            <w:r>
              <w:rPr>
                <w:spacing w:val="-10"/>
                <w:sz w:val="14"/>
              </w:rPr>
              <w:t>%</w:t>
            </w:r>
          </w:p>
        </w:tc>
      </w:tr>
      <w:tr>
        <w:trPr>
          <w:trHeight w:val="206" w:hRule="atLeast"/>
        </w:trPr>
        <w:tc>
          <w:tcPr>
            <w:tcW w:w="5855" w:type="dxa"/>
          </w:tcPr>
          <w:p>
            <w:pPr>
              <w:pStyle w:val="TableParagraph"/>
              <w:spacing w:line="181" w:lineRule="exact"/>
              <w:ind w:left="152"/>
              <w:rPr>
                <w:sz w:val="12"/>
              </w:rPr>
            </w:pPr>
            <w:r>
              <w:rPr>
                <w:sz w:val="14"/>
              </w:rPr>
              <w:t>Price-fixing</w:t>
            </w:r>
            <w:r>
              <w:rPr>
                <w:spacing w:val="13"/>
                <w:sz w:val="14"/>
              </w:rPr>
              <w:t> </w:t>
            </w:r>
            <w:r>
              <w:rPr>
                <w:spacing w:val="-2"/>
                <w:sz w:val="14"/>
              </w:rPr>
              <w:t>settlement</w:t>
            </w:r>
            <w:r>
              <w:rPr>
                <w:spacing w:val="-2"/>
                <w:position w:val="7"/>
                <w:sz w:val="12"/>
              </w:rPr>
              <w:t>(2)</w:t>
            </w:r>
          </w:p>
        </w:tc>
        <w:tc>
          <w:tcPr>
            <w:tcW w:w="394" w:type="dxa"/>
          </w:tcPr>
          <w:p>
            <w:pPr>
              <w:pStyle w:val="TableParagraph"/>
              <w:rPr>
                <w:rFonts w:ascii="Times New Roman"/>
                <w:sz w:val="14"/>
              </w:rPr>
            </w:pPr>
          </w:p>
        </w:tc>
        <w:tc>
          <w:tcPr>
            <w:tcW w:w="685" w:type="dxa"/>
          </w:tcPr>
          <w:p>
            <w:pPr>
              <w:pStyle w:val="TableParagraph"/>
              <w:rPr>
                <w:rFonts w:ascii="Times New Roman"/>
                <w:sz w:val="14"/>
              </w:rPr>
            </w:pPr>
          </w:p>
        </w:tc>
        <w:tc>
          <w:tcPr>
            <w:tcW w:w="666" w:type="dxa"/>
          </w:tcPr>
          <w:p>
            <w:pPr>
              <w:pStyle w:val="TableParagraph"/>
              <w:spacing w:line="152" w:lineRule="exact" w:before="29"/>
              <w:ind w:right="91"/>
              <w:jc w:val="right"/>
              <w:rPr>
                <w:sz w:val="14"/>
              </w:rPr>
            </w:pPr>
            <w:r>
              <w:rPr>
                <w:sz w:val="14"/>
              </w:rPr>
              <w:t>-</w:t>
            </w:r>
            <w:r>
              <w:rPr>
                <w:spacing w:val="-10"/>
                <w:sz w:val="14"/>
              </w:rPr>
              <w:t>%</w:t>
            </w:r>
          </w:p>
        </w:tc>
        <w:tc>
          <w:tcPr>
            <w:tcW w:w="216" w:type="dxa"/>
          </w:tcPr>
          <w:p>
            <w:pPr>
              <w:pStyle w:val="TableParagraph"/>
              <w:rPr>
                <w:rFonts w:ascii="Times New Roman"/>
                <w:sz w:val="14"/>
              </w:rPr>
            </w:pPr>
          </w:p>
        </w:tc>
        <w:tc>
          <w:tcPr>
            <w:tcW w:w="402" w:type="dxa"/>
          </w:tcPr>
          <w:p>
            <w:pPr>
              <w:pStyle w:val="TableParagraph"/>
              <w:rPr>
                <w:rFonts w:ascii="Times New Roman"/>
                <w:sz w:val="14"/>
              </w:rPr>
            </w:pPr>
          </w:p>
        </w:tc>
        <w:tc>
          <w:tcPr>
            <w:tcW w:w="686" w:type="dxa"/>
          </w:tcPr>
          <w:p>
            <w:pPr>
              <w:pStyle w:val="TableParagraph"/>
              <w:rPr>
                <w:rFonts w:ascii="Times New Roman"/>
                <w:sz w:val="14"/>
              </w:rPr>
            </w:pPr>
          </w:p>
        </w:tc>
        <w:tc>
          <w:tcPr>
            <w:tcW w:w="660" w:type="dxa"/>
          </w:tcPr>
          <w:p>
            <w:pPr>
              <w:pStyle w:val="TableParagraph"/>
              <w:spacing w:line="152" w:lineRule="exact" w:before="29"/>
              <w:ind w:right="92"/>
              <w:jc w:val="right"/>
              <w:rPr>
                <w:sz w:val="14"/>
              </w:rPr>
            </w:pPr>
            <w:r>
              <w:rPr>
                <w:sz w:val="14"/>
              </w:rPr>
              <w:t>-</w:t>
            </w:r>
            <w:r>
              <w:rPr>
                <w:spacing w:val="-10"/>
                <w:sz w:val="14"/>
              </w:rPr>
              <w:t>%</w:t>
            </w:r>
          </w:p>
        </w:tc>
        <w:tc>
          <w:tcPr>
            <w:tcW w:w="2022" w:type="dxa"/>
          </w:tcPr>
          <w:p>
            <w:pPr>
              <w:pStyle w:val="TableParagraph"/>
              <w:spacing w:line="152" w:lineRule="exact" w:before="29"/>
              <w:ind w:right="150"/>
              <w:jc w:val="right"/>
              <w:rPr>
                <w:sz w:val="14"/>
              </w:rPr>
            </w:pPr>
            <w:r>
              <w:rPr>
                <w:sz w:val="14"/>
              </w:rPr>
              <w:t>0.2</w:t>
            </w:r>
            <w:r>
              <w:rPr>
                <w:spacing w:val="3"/>
                <w:sz w:val="14"/>
              </w:rPr>
              <w:t> </w:t>
            </w:r>
            <w:r>
              <w:rPr>
                <w:spacing w:val="-10"/>
                <w:sz w:val="14"/>
              </w:rPr>
              <w:t>%</w:t>
            </w:r>
          </w:p>
        </w:tc>
      </w:tr>
      <w:tr>
        <w:trPr>
          <w:trHeight w:val="201" w:hRule="atLeast"/>
        </w:trPr>
        <w:tc>
          <w:tcPr>
            <w:tcW w:w="5855" w:type="dxa"/>
            <w:shd w:val="clear" w:color="auto" w:fill="DAE3FA"/>
          </w:tcPr>
          <w:p>
            <w:pPr>
              <w:pStyle w:val="TableParagraph"/>
              <w:spacing w:line="181" w:lineRule="exact"/>
              <w:ind w:left="152"/>
              <w:rPr>
                <w:sz w:val="12"/>
              </w:rPr>
            </w:pPr>
            <w:r>
              <w:rPr>
                <w:sz w:val="14"/>
              </w:rPr>
              <w:t>Intangible</w:t>
            </w:r>
            <w:r>
              <w:rPr>
                <w:spacing w:val="9"/>
                <w:sz w:val="14"/>
              </w:rPr>
              <w:t> </w:t>
            </w:r>
            <w:r>
              <w:rPr>
                <w:sz w:val="14"/>
              </w:rPr>
              <w:t>asset</w:t>
            </w:r>
            <w:r>
              <w:rPr>
                <w:spacing w:val="9"/>
                <w:sz w:val="14"/>
              </w:rPr>
              <w:t> </w:t>
            </w:r>
            <w:r>
              <w:rPr>
                <w:spacing w:val="-2"/>
                <w:sz w:val="14"/>
              </w:rPr>
              <w:t>amortization</w:t>
            </w:r>
            <w:r>
              <w:rPr>
                <w:spacing w:val="-2"/>
                <w:position w:val="7"/>
                <w:sz w:val="12"/>
              </w:rPr>
              <w:t>(3)</w:t>
            </w:r>
          </w:p>
        </w:tc>
        <w:tc>
          <w:tcPr>
            <w:tcW w:w="394" w:type="dxa"/>
            <w:shd w:val="clear" w:color="auto" w:fill="DAE3FA"/>
          </w:tcPr>
          <w:p>
            <w:pPr>
              <w:pStyle w:val="TableParagraph"/>
              <w:rPr>
                <w:rFonts w:ascii="Times New Roman"/>
                <w:sz w:val="14"/>
              </w:rPr>
            </w:pPr>
          </w:p>
        </w:tc>
        <w:tc>
          <w:tcPr>
            <w:tcW w:w="685" w:type="dxa"/>
            <w:shd w:val="clear" w:color="auto" w:fill="DAE3FA"/>
          </w:tcPr>
          <w:p>
            <w:pPr>
              <w:pStyle w:val="TableParagraph"/>
              <w:rPr>
                <w:rFonts w:ascii="Times New Roman"/>
                <w:sz w:val="14"/>
              </w:rPr>
            </w:pPr>
          </w:p>
        </w:tc>
        <w:tc>
          <w:tcPr>
            <w:tcW w:w="666" w:type="dxa"/>
            <w:shd w:val="clear" w:color="auto" w:fill="DAE3FA"/>
          </w:tcPr>
          <w:p>
            <w:pPr>
              <w:pStyle w:val="TableParagraph"/>
              <w:spacing w:line="152" w:lineRule="exact" w:before="29"/>
              <w:ind w:right="91"/>
              <w:jc w:val="right"/>
              <w:rPr>
                <w:sz w:val="14"/>
              </w:rPr>
            </w:pPr>
            <w:r>
              <w:rPr>
                <w:sz w:val="14"/>
              </w:rPr>
              <w:t>0.1</w:t>
            </w:r>
            <w:r>
              <w:rPr>
                <w:spacing w:val="3"/>
                <w:sz w:val="14"/>
              </w:rPr>
              <w:t> </w:t>
            </w:r>
            <w:r>
              <w:rPr>
                <w:spacing w:val="-10"/>
                <w:sz w:val="14"/>
              </w:rPr>
              <w:t>%</w:t>
            </w:r>
          </w:p>
        </w:tc>
        <w:tc>
          <w:tcPr>
            <w:tcW w:w="216" w:type="dxa"/>
            <w:shd w:val="clear" w:color="auto" w:fill="DAE3FA"/>
          </w:tcPr>
          <w:p>
            <w:pPr>
              <w:pStyle w:val="TableParagraph"/>
              <w:rPr>
                <w:rFonts w:ascii="Times New Roman"/>
                <w:sz w:val="14"/>
              </w:rPr>
            </w:pPr>
          </w:p>
        </w:tc>
        <w:tc>
          <w:tcPr>
            <w:tcW w:w="402" w:type="dxa"/>
            <w:shd w:val="clear" w:color="auto" w:fill="DAE3FA"/>
          </w:tcPr>
          <w:p>
            <w:pPr>
              <w:pStyle w:val="TableParagraph"/>
              <w:rPr>
                <w:rFonts w:ascii="Times New Roman"/>
                <w:sz w:val="14"/>
              </w:rPr>
            </w:pPr>
          </w:p>
        </w:tc>
        <w:tc>
          <w:tcPr>
            <w:tcW w:w="686" w:type="dxa"/>
            <w:shd w:val="clear" w:color="auto" w:fill="DAE3FA"/>
          </w:tcPr>
          <w:p>
            <w:pPr>
              <w:pStyle w:val="TableParagraph"/>
              <w:rPr>
                <w:rFonts w:ascii="Times New Roman"/>
                <w:sz w:val="14"/>
              </w:rPr>
            </w:pPr>
          </w:p>
        </w:tc>
        <w:tc>
          <w:tcPr>
            <w:tcW w:w="660" w:type="dxa"/>
            <w:shd w:val="clear" w:color="auto" w:fill="DAE3FA"/>
          </w:tcPr>
          <w:p>
            <w:pPr>
              <w:pStyle w:val="TableParagraph"/>
              <w:spacing w:line="152" w:lineRule="exact" w:before="29"/>
              <w:ind w:right="92"/>
              <w:jc w:val="right"/>
              <w:rPr>
                <w:sz w:val="14"/>
              </w:rPr>
            </w:pPr>
            <w:r>
              <w:rPr>
                <w:sz w:val="14"/>
              </w:rPr>
              <w:t>0.1</w:t>
            </w:r>
            <w:r>
              <w:rPr>
                <w:spacing w:val="3"/>
                <w:sz w:val="14"/>
              </w:rPr>
              <w:t> </w:t>
            </w:r>
            <w:r>
              <w:rPr>
                <w:spacing w:val="-10"/>
                <w:sz w:val="14"/>
              </w:rPr>
              <w:t>%</w:t>
            </w:r>
          </w:p>
        </w:tc>
        <w:tc>
          <w:tcPr>
            <w:tcW w:w="2022" w:type="dxa"/>
            <w:shd w:val="clear" w:color="auto" w:fill="DAE3FA"/>
          </w:tcPr>
          <w:p>
            <w:pPr>
              <w:pStyle w:val="TableParagraph"/>
              <w:spacing w:line="152" w:lineRule="exact" w:before="29"/>
              <w:ind w:right="150"/>
              <w:jc w:val="right"/>
              <w:rPr>
                <w:sz w:val="14"/>
              </w:rPr>
            </w:pPr>
            <w:r>
              <w:rPr>
                <w:spacing w:val="-2"/>
                <w:sz w:val="14"/>
              </w:rPr>
              <w:t>(0.6)%</w:t>
            </w:r>
          </w:p>
        </w:tc>
      </w:tr>
      <w:tr>
        <w:trPr>
          <w:trHeight w:val="201" w:hRule="atLeast"/>
        </w:trPr>
        <w:tc>
          <w:tcPr>
            <w:tcW w:w="5855" w:type="dxa"/>
          </w:tcPr>
          <w:p>
            <w:pPr>
              <w:pStyle w:val="TableParagraph"/>
              <w:spacing w:line="181" w:lineRule="exact"/>
              <w:ind w:left="152"/>
              <w:rPr>
                <w:sz w:val="12"/>
              </w:rPr>
            </w:pPr>
            <w:r>
              <w:rPr>
                <w:sz w:val="14"/>
              </w:rPr>
              <w:t>Restructuring</w:t>
            </w:r>
            <w:r>
              <w:rPr>
                <w:spacing w:val="16"/>
                <w:sz w:val="14"/>
              </w:rPr>
              <w:t> </w:t>
            </w:r>
            <w:r>
              <w:rPr>
                <w:spacing w:val="-2"/>
                <w:sz w:val="14"/>
              </w:rPr>
              <w:t>charges</w:t>
            </w:r>
            <w:r>
              <w:rPr>
                <w:spacing w:val="-2"/>
                <w:position w:val="7"/>
                <w:sz w:val="12"/>
              </w:rPr>
              <w:t>(4)</w:t>
            </w:r>
          </w:p>
        </w:tc>
        <w:tc>
          <w:tcPr>
            <w:tcW w:w="394" w:type="dxa"/>
          </w:tcPr>
          <w:p>
            <w:pPr>
              <w:pStyle w:val="TableParagraph"/>
              <w:rPr>
                <w:rFonts w:ascii="Times New Roman"/>
                <w:sz w:val="14"/>
              </w:rPr>
            </w:pPr>
          </w:p>
        </w:tc>
        <w:tc>
          <w:tcPr>
            <w:tcW w:w="685" w:type="dxa"/>
          </w:tcPr>
          <w:p>
            <w:pPr>
              <w:pStyle w:val="TableParagraph"/>
              <w:rPr>
                <w:rFonts w:ascii="Times New Roman"/>
                <w:sz w:val="14"/>
              </w:rPr>
            </w:pPr>
          </w:p>
        </w:tc>
        <w:tc>
          <w:tcPr>
            <w:tcW w:w="666" w:type="dxa"/>
          </w:tcPr>
          <w:p>
            <w:pPr>
              <w:pStyle w:val="TableParagraph"/>
              <w:spacing w:line="152" w:lineRule="exact" w:before="29"/>
              <w:ind w:right="91"/>
              <w:jc w:val="right"/>
              <w:rPr>
                <w:sz w:val="14"/>
              </w:rPr>
            </w:pPr>
            <w:r>
              <w:rPr>
                <w:sz w:val="14"/>
              </w:rPr>
              <w:t>0.2</w:t>
            </w:r>
            <w:r>
              <w:rPr>
                <w:spacing w:val="3"/>
                <w:sz w:val="14"/>
              </w:rPr>
              <w:t> </w:t>
            </w:r>
            <w:r>
              <w:rPr>
                <w:spacing w:val="-10"/>
                <w:sz w:val="14"/>
              </w:rPr>
              <w:t>%</w:t>
            </w:r>
          </w:p>
        </w:tc>
        <w:tc>
          <w:tcPr>
            <w:tcW w:w="216" w:type="dxa"/>
          </w:tcPr>
          <w:p>
            <w:pPr>
              <w:pStyle w:val="TableParagraph"/>
              <w:rPr>
                <w:rFonts w:ascii="Times New Roman"/>
                <w:sz w:val="14"/>
              </w:rPr>
            </w:pPr>
          </w:p>
        </w:tc>
        <w:tc>
          <w:tcPr>
            <w:tcW w:w="402" w:type="dxa"/>
          </w:tcPr>
          <w:p>
            <w:pPr>
              <w:pStyle w:val="TableParagraph"/>
              <w:rPr>
                <w:rFonts w:ascii="Times New Roman"/>
                <w:sz w:val="14"/>
              </w:rPr>
            </w:pPr>
          </w:p>
        </w:tc>
        <w:tc>
          <w:tcPr>
            <w:tcW w:w="686" w:type="dxa"/>
          </w:tcPr>
          <w:p>
            <w:pPr>
              <w:pStyle w:val="TableParagraph"/>
              <w:rPr>
                <w:rFonts w:ascii="Times New Roman"/>
                <w:sz w:val="14"/>
              </w:rPr>
            </w:pPr>
          </w:p>
        </w:tc>
        <w:tc>
          <w:tcPr>
            <w:tcW w:w="660" w:type="dxa"/>
          </w:tcPr>
          <w:p>
            <w:pPr>
              <w:pStyle w:val="TableParagraph"/>
              <w:spacing w:line="152" w:lineRule="exact" w:before="29"/>
              <w:ind w:right="92"/>
              <w:jc w:val="right"/>
              <w:rPr>
                <w:sz w:val="14"/>
              </w:rPr>
            </w:pPr>
            <w:r>
              <w:rPr>
                <w:spacing w:val="-2"/>
                <w:sz w:val="14"/>
              </w:rPr>
              <w:t>(0.1)%</w:t>
            </w:r>
          </w:p>
        </w:tc>
        <w:tc>
          <w:tcPr>
            <w:tcW w:w="2022" w:type="dxa"/>
          </w:tcPr>
          <w:p>
            <w:pPr>
              <w:pStyle w:val="TableParagraph"/>
              <w:spacing w:line="152" w:lineRule="exact" w:before="29"/>
              <w:ind w:right="150"/>
              <w:jc w:val="right"/>
              <w:rPr>
                <w:sz w:val="14"/>
              </w:rPr>
            </w:pPr>
            <w:r>
              <w:rPr>
                <w:spacing w:val="-2"/>
                <w:sz w:val="14"/>
              </w:rPr>
              <w:t>(1.0)%</w:t>
            </w:r>
          </w:p>
        </w:tc>
      </w:tr>
      <w:tr>
        <w:trPr>
          <w:trHeight w:val="188" w:hRule="atLeast"/>
        </w:trPr>
        <w:tc>
          <w:tcPr>
            <w:tcW w:w="5855" w:type="dxa"/>
            <w:shd w:val="clear" w:color="auto" w:fill="DAE3FA"/>
          </w:tcPr>
          <w:p>
            <w:pPr>
              <w:pStyle w:val="TableParagraph"/>
              <w:spacing w:line="166" w:lineRule="exact"/>
              <w:ind w:left="152"/>
              <w:rPr>
                <w:sz w:val="12"/>
              </w:rPr>
            </w:pPr>
            <w:r>
              <w:rPr>
                <w:sz w:val="14"/>
              </w:rPr>
              <w:t>Gain</w:t>
            </w:r>
            <w:r>
              <w:rPr>
                <w:spacing w:val="8"/>
                <w:sz w:val="14"/>
              </w:rPr>
              <w:t> </w:t>
            </w:r>
            <w:r>
              <w:rPr>
                <w:sz w:val="14"/>
              </w:rPr>
              <w:t>on</w:t>
            </w:r>
            <w:r>
              <w:rPr>
                <w:spacing w:val="8"/>
                <w:sz w:val="14"/>
              </w:rPr>
              <w:t> </w:t>
            </w:r>
            <w:r>
              <w:rPr>
                <w:sz w:val="14"/>
              </w:rPr>
              <w:t>investments,</w:t>
            </w:r>
            <w:r>
              <w:rPr>
                <w:spacing w:val="8"/>
                <w:sz w:val="14"/>
              </w:rPr>
              <w:t> </w:t>
            </w:r>
            <w:r>
              <w:rPr>
                <w:spacing w:val="-2"/>
                <w:sz w:val="14"/>
              </w:rPr>
              <w:t>net</w:t>
            </w:r>
            <w:r>
              <w:rPr>
                <w:spacing w:val="-2"/>
                <w:position w:val="7"/>
                <w:sz w:val="12"/>
              </w:rPr>
              <w:t>(5)</w:t>
            </w:r>
          </w:p>
        </w:tc>
        <w:tc>
          <w:tcPr>
            <w:tcW w:w="394" w:type="dxa"/>
            <w:tcBorders>
              <w:bottom w:val="single" w:sz="12" w:space="0" w:color="000000"/>
            </w:tcBorders>
            <w:shd w:val="clear" w:color="auto" w:fill="DAE3FA"/>
          </w:tcPr>
          <w:p>
            <w:pPr>
              <w:pStyle w:val="TableParagraph"/>
              <w:rPr>
                <w:rFonts w:ascii="Times New Roman"/>
                <w:sz w:val="12"/>
              </w:rPr>
            </w:pPr>
          </w:p>
        </w:tc>
        <w:tc>
          <w:tcPr>
            <w:tcW w:w="685" w:type="dxa"/>
            <w:tcBorders>
              <w:bottom w:val="single" w:sz="12" w:space="0" w:color="000000"/>
            </w:tcBorders>
            <w:shd w:val="clear" w:color="auto" w:fill="DAE3FA"/>
          </w:tcPr>
          <w:p>
            <w:pPr>
              <w:pStyle w:val="TableParagraph"/>
              <w:rPr>
                <w:rFonts w:ascii="Times New Roman"/>
                <w:sz w:val="12"/>
              </w:rPr>
            </w:pPr>
          </w:p>
        </w:tc>
        <w:tc>
          <w:tcPr>
            <w:tcW w:w="666" w:type="dxa"/>
            <w:tcBorders>
              <w:bottom w:val="single" w:sz="12" w:space="0" w:color="000000"/>
            </w:tcBorders>
            <w:shd w:val="clear" w:color="auto" w:fill="DAE3FA"/>
          </w:tcPr>
          <w:p>
            <w:pPr>
              <w:pStyle w:val="TableParagraph"/>
              <w:spacing w:line="137" w:lineRule="exact" w:before="29"/>
              <w:ind w:right="91"/>
              <w:jc w:val="right"/>
              <w:rPr>
                <w:sz w:val="14"/>
              </w:rPr>
            </w:pPr>
            <w:r>
              <w:rPr>
                <w:sz w:val="14"/>
              </w:rPr>
              <w:t>-</w:t>
            </w:r>
            <w:r>
              <w:rPr>
                <w:spacing w:val="-10"/>
                <w:sz w:val="14"/>
              </w:rPr>
              <w:t>%</w:t>
            </w:r>
          </w:p>
        </w:tc>
        <w:tc>
          <w:tcPr>
            <w:tcW w:w="216" w:type="dxa"/>
            <w:shd w:val="clear" w:color="auto" w:fill="DAE3FA"/>
          </w:tcPr>
          <w:p>
            <w:pPr>
              <w:pStyle w:val="TableParagraph"/>
              <w:rPr>
                <w:rFonts w:ascii="Times New Roman"/>
                <w:sz w:val="12"/>
              </w:rPr>
            </w:pPr>
          </w:p>
        </w:tc>
        <w:tc>
          <w:tcPr>
            <w:tcW w:w="402" w:type="dxa"/>
            <w:tcBorders>
              <w:bottom w:val="single" w:sz="12" w:space="0" w:color="000000"/>
            </w:tcBorders>
            <w:shd w:val="clear" w:color="auto" w:fill="DAE3FA"/>
          </w:tcPr>
          <w:p>
            <w:pPr>
              <w:pStyle w:val="TableParagraph"/>
              <w:rPr>
                <w:rFonts w:ascii="Times New Roman"/>
                <w:sz w:val="12"/>
              </w:rPr>
            </w:pPr>
          </w:p>
        </w:tc>
        <w:tc>
          <w:tcPr>
            <w:tcW w:w="686" w:type="dxa"/>
            <w:tcBorders>
              <w:bottom w:val="single" w:sz="12" w:space="0" w:color="000000"/>
            </w:tcBorders>
            <w:shd w:val="clear" w:color="auto" w:fill="DAE3FA"/>
          </w:tcPr>
          <w:p>
            <w:pPr>
              <w:pStyle w:val="TableParagraph"/>
              <w:rPr>
                <w:rFonts w:ascii="Times New Roman"/>
                <w:sz w:val="12"/>
              </w:rPr>
            </w:pPr>
          </w:p>
        </w:tc>
        <w:tc>
          <w:tcPr>
            <w:tcW w:w="660" w:type="dxa"/>
            <w:tcBorders>
              <w:bottom w:val="single" w:sz="12" w:space="0" w:color="000000"/>
            </w:tcBorders>
            <w:shd w:val="clear" w:color="auto" w:fill="DAE3FA"/>
          </w:tcPr>
          <w:p>
            <w:pPr>
              <w:pStyle w:val="TableParagraph"/>
              <w:spacing w:line="137" w:lineRule="exact" w:before="29"/>
              <w:ind w:right="92"/>
              <w:jc w:val="right"/>
              <w:rPr>
                <w:sz w:val="14"/>
              </w:rPr>
            </w:pPr>
            <w:r>
              <w:rPr>
                <w:sz w:val="14"/>
              </w:rPr>
              <w:t>-</w:t>
            </w:r>
            <w:r>
              <w:rPr>
                <w:spacing w:val="-10"/>
                <w:sz w:val="14"/>
              </w:rPr>
              <w:t>%</w:t>
            </w:r>
          </w:p>
        </w:tc>
        <w:tc>
          <w:tcPr>
            <w:tcW w:w="2022" w:type="dxa"/>
            <w:shd w:val="clear" w:color="auto" w:fill="DAE3FA"/>
          </w:tcPr>
          <w:p>
            <w:pPr>
              <w:pStyle w:val="TableParagraph"/>
              <w:tabs>
                <w:tab w:pos="1285" w:val="left" w:leader="none"/>
              </w:tabs>
              <w:spacing w:line="137" w:lineRule="exact" w:before="29"/>
              <w:ind w:right="58"/>
              <w:jc w:val="right"/>
              <w:rPr>
                <w:sz w:val="14"/>
              </w:rPr>
            </w:pPr>
            <w:r>
              <w:rPr>
                <w:rFonts w:ascii="Times New Roman"/>
                <w:sz w:val="14"/>
                <w:u w:val="thick"/>
              </w:rPr>
              <w:tab/>
            </w:r>
            <w:r>
              <w:rPr>
                <w:sz w:val="14"/>
                <w:u w:val="thick"/>
              </w:rPr>
              <w:t>0.1</w:t>
            </w:r>
            <w:r>
              <w:rPr>
                <w:spacing w:val="3"/>
                <w:sz w:val="14"/>
                <w:u w:val="thick"/>
              </w:rPr>
              <w:t> </w:t>
            </w:r>
            <w:r>
              <w:rPr>
                <w:spacing w:val="-10"/>
                <w:sz w:val="14"/>
                <w:u w:val="thick"/>
              </w:rPr>
              <w:t>%</w:t>
            </w:r>
            <w:r>
              <w:rPr>
                <w:spacing w:val="80"/>
                <w:sz w:val="14"/>
                <w:u w:val="thick"/>
              </w:rPr>
              <w:t> </w:t>
            </w:r>
          </w:p>
        </w:tc>
      </w:tr>
      <w:tr>
        <w:trPr>
          <w:trHeight w:val="156" w:hRule="atLeast"/>
        </w:trPr>
        <w:tc>
          <w:tcPr>
            <w:tcW w:w="5855" w:type="dxa"/>
          </w:tcPr>
          <w:p>
            <w:pPr>
              <w:pStyle w:val="TableParagraph"/>
              <w:spacing w:line="122" w:lineRule="exact" w:before="14"/>
              <w:ind w:left="50"/>
              <w:rPr>
                <w:sz w:val="14"/>
              </w:rPr>
            </w:pPr>
            <w:r>
              <w:rPr>
                <w:sz w:val="14"/>
              </w:rPr>
              <w:t>Non-GAAP</w:t>
            </w:r>
            <w:r>
              <w:rPr>
                <w:spacing w:val="6"/>
                <w:sz w:val="14"/>
              </w:rPr>
              <w:t> </w:t>
            </w:r>
            <w:r>
              <w:rPr>
                <w:sz w:val="14"/>
              </w:rPr>
              <w:t>effective</w:t>
            </w:r>
            <w:r>
              <w:rPr>
                <w:spacing w:val="8"/>
                <w:sz w:val="14"/>
              </w:rPr>
              <w:t> </w:t>
            </w:r>
            <w:r>
              <w:rPr>
                <w:sz w:val="14"/>
              </w:rPr>
              <w:t>tax</w:t>
            </w:r>
            <w:r>
              <w:rPr>
                <w:spacing w:val="9"/>
                <w:sz w:val="14"/>
              </w:rPr>
              <w:t> </w:t>
            </w:r>
            <w:r>
              <w:rPr>
                <w:spacing w:val="-4"/>
                <w:sz w:val="14"/>
              </w:rPr>
              <w:t>rate</w:t>
            </w:r>
          </w:p>
        </w:tc>
        <w:tc>
          <w:tcPr>
            <w:tcW w:w="394" w:type="dxa"/>
            <w:tcBorders>
              <w:top w:val="single" w:sz="12" w:space="0" w:color="000000"/>
              <w:bottom w:val="double" w:sz="6" w:space="0" w:color="000000"/>
            </w:tcBorders>
          </w:tcPr>
          <w:p>
            <w:pPr>
              <w:pStyle w:val="TableParagraph"/>
              <w:rPr>
                <w:rFonts w:ascii="Times New Roman"/>
                <w:sz w:val="10"/>
              </w:rPr>
            </w:pPr>
          </w:p>
        </w:tc>
        <w:tc>
          <w:tcPr>
            <w:tcW w:w="685" w:type="dxa"/>
            <w:tcBorders>
              <w:top w:val="single" w:sz="12" w:space="0" w:color="000000"/>
              <w:bottom w:val="double" w:sz="6" w:space="0" w:color="000000"/>
            </w:tcBorders>
          </w:tcPr>
          <w:p>
            <w:pPr>
              <w:pStyle w:val="TableParagraph"/>
              <w:rPr>
                <w:rFonts w:ascii="Times New Roman"/>
                <w:sz w:val="10"/>
              </w:rPr>
            </w:pPr>
          </w:p>
        </w:tc>
        <w:tc>
          <w:tcPr>
            <w:tcW w:w="666" w:type="dxa"/>
            <w:tcBorders>
              <w:top w:val="single" w:sz="12" w:space="0" w:color="000000"/>
              <w:bottom w:val="double" w:sz="6" w:space="0" w:color="000000"/>
            </w:tcBorders>
          </w:tcPr>
          <w:p>
            <w:pPr>
              <w:pStyle w:val="TableParagraph"/>
              <w:spacing w:line="137" w:lineRule="exact"/>
              <w:ind w:right="91"/>
              <w:jc w:val="right"/>
              <w:rPr>
                <w:sz w:val="14"/>
              </w:rPr>
            </w:pPr>
            <w:r>
              <w:rPr>
                <w:sz w:val="14"/>
              </w:rPr>
              <w:t>21.0</w:t>
            </w:r>
            <w:r>
              <w:rPr>
                <w:spacing w:val="5"/>
                <w:sz w:val="14"/>
              </w:rPr>
              <w:t> </w:t>
            </w:r>
            <w:r>
              <w:rPr>
                <w:spacing w:val="-10"/>
                <w:sz w:val="14"/>
              </w:rPr>
              <w:t>%</w:t>
            </w:r>
          </w:p>
        </w:tc>
        <w:tc>
          <w:tcPr>
            <w:tcW w:w="216" w:type="dxa"/>
          </w:tcPr>
          <w:p>
            <w:pPr>
              <w:pStyle w:val="TableParagraph"/>
              <w:rPr>
                <w:rFonts w:ascii="Times New Roman"/>
                <w:sz w:val="10"/>
              </w:rPr>
            </w:pPr>
          </w:p>
        </w:tc>
        <w:tc>
          <w:tcPr>
            <w:tcW w:w="402" w:type="dxa"/>
            <w:tcBorders>
              <w:top w:val="single" w:sz="12" w:space="0" w:color="000000"/>
              <w:bottom w:val="double" w:sz="6" w:space="0" w:color="000000"/>
            </w:tcBorders>
          </w:tcPr>
          <w:p>
            <w:pPr>
              <w:pStyle w:val="TableParagraph"/>
              <w:rPr>
                <w:rFonts w:ascii="Times New Roman"/>
                <w:sz w:val="10"/>
              </w:rPr>
            </w:pPr>
          </w:p>
        </w:tc>
        <w:tc>
          <w:tcPr>
            <w:tcW w:w="686" w:type="dxa"/>
            <w:tcBorders>
              <w:top w:val="single" w:sz="12" w:space="0" w:color="000000"/>
              <w:bottom w:val="double" w:sz="6" w:space="0" w:color="000000"/>
            </w:tcBorders>
          </w:tcPr>
          <w:p>
            <w:pPr>
              <w:pStyle w:val="TableParagraph"/>
              <w:rPr>
                <w:rFonts w:ascii="Times New Roman"/>
                <w:sz w:val="10"/>
              </w:rPr>
            </w:pPr>
          </w:p>
        </w:tc>
        <w:tc>
          <w:tcPr>
            <w:tcW w:w="660" w:type="dxa"/>
            <w:tcBorders>
              <w:top w:val="single" w:sz="12" w:space="0" w:color="000000"/>
              <w:bottom w:val="double" w:sz="6" w:space="0" w:color="000000"/>
            </w:tcBorders>
          </w:tcPr>
          <w:p>
            <w:pPr>
              <w:pStyle w:val="TableParagraph"/>
              <w:spacing w:line="137" w:lineRule="exact"/>
              <w:ind w:left="120"/>
              <w:rPr>
                <w:sz w:val="14"/>
              </w:rPr>
            </w:pPr>
            <w:r>
              <w:rPr>
                <w:sz w:val="14"/>
              </w:rPr>
              <w:t>19.0</w:t>
            </w:r>
            <w:r>
              <w:rPr>
                <w:spacing w:val="5"/>
                <w:sz w:val="14"/>
              </w:rPr>
              <w:t> </w:t>
            </w:r>
            <w:r>
              <w:rPr>
                <w:spacing w:val="-10"/>
                <w:sz w:val="14"/>
              </w:rPr>
              <w:t>%</w:t>
            </w:r>
          </w:p>
        </w:tc>
        <w:tc>
          <w:tcPr>
            <w:tcW w:w="2022" w:type="dxa"/>
            <w:tcBorders>
              <w:bottom w:val="double" w:sz="6" w:space="0" w:color="000000"/>
            </w:tcBorders>
          </w:tcPr>
          <w:p>
            <w:pPr>
              <w:pStyle w:val="TableParagraph"/>
              <w:spacing w:line="137" w:lineRule="exact"/>
              <w:ind w:right="150"/>
              <w:jc w:val="right"/>
              <w:rPr>
                <w:sz w:val="14"/>
              </w:rPr>
            </w:pPr>
            <w:r>
              <w:rPr>
                <w:sz w:val="14"/>
              </w:rPr>
              <w:t>23.0</w:t>
            </w:r>
            <w:r>
              <w:rPr>
                <w:spacing w:val="5"/>
                <w:sz w:val="14"/>
              </w:rPr>
              <w:t> </w:t>
            </w:r>
            <w:r>
              <w:rPr>
                <w:spacing w:val="-10"/>
                <w:sz w:val="14"/>
              </w:rPr>
              <w:t>%</w:t>
            </w:r>
          </w:p>
        </w:tc>
      </w:tr>
      <w:tr>
        <w:trPr>
          <w:trHeight w:val="171" w:hRule="atLeast"/>
        </w:trPr>
        <w:tc>
          <w:tcPr>
            <w:tcW w:w="5855" w:type="dxa"/>
            <w:shd w:val="clear" w:color="auto" w:fill="DAE3FA"/>
          </w:tcPr>
          <w:p>
            <w:pPr>
              <w:pStyle w:val="TableParagraph"/>
              <w:rPr>
                <w:rFonts w:ascii="Times New Roman"/>
                <w:sz w:val="10"/>
              </w:rPr>
            </w:pPr>
          </w:p>
        </w:tc>
        <w:tc>
          <w:tcPr>
            <w:tcW w:w="394" w:type="dxa"/>
            <w:tcBorders>
              <w:top w:val="double" w:sz="6" w:space="0" w:color="000000"/>
            </w:tcBorders>
            <w:shd w:val="clear" w:color="auto" w:fill="DAE3FA"/>
          </w:tcPr>
          <w:p>
            <w:pPr>
              <w:pStyle w:val="TableParagraph"/>
              <w:rPr>
                <w:rFonts w:ascii="Times New Roman"/>
                <w:sz w:val="10"/>
              </w:rPr>
            </w:pPr>
          </w:p>
        </w:tc>
        <w:tc>
          <w:tcPr>
            <w:tcW w:w="685" w:type="dxa"/>
            <w:tcBorders>
              <w:top w:val="double" w:sz="6" w:space="0" w:color="000000"/>
            </w:tcBorders>
            <w:shd w:val="clear" w:color="auto" w:fill="DAE3FA"/>
          </w:tcPr>
          <w:p>
            <w:pPr>
              <w:pStyle w:val="TableParagraph"/>
              <w:rPr>
                <w:rFonts w:ascii="Times New Roman"/>
                <w:sz w:val="10"/>
              </w:rPr>
            </w:pPr>
          </w:p>
        </w:tc>
        <w:tc>
          <w:tcPr>
            <w:tcW w:w="666" w:type="dxa"/>
            <w:tcBorders>
              <w:top w:val="double" w:sz="6" w:space="0" w:color="000000"/>
            </w:tcBorders>
            <w:shd w:val="clear" w:color="auto" w:fill="DAE3FA"/>
          </w:tcPr>
          <w:p>
            <w:pPr>
              <w:pStyle w:val="TableParagraph"/>
              <w:rPr>
                <w:rFonts w:ascii="Times New Roman"/>
                <w:sz w:val="10"/>
              </w:rPr>
            </w:pPr>
          </w:p>
        </w:tc>
        <w:tc>
          <w:tcPr>
            <w:tcW w:w="216" w:type="dxa"/>
            <w:shd w:val="clear" w:color="auto" w:fill="DAE3FA"/>
          </w:tcPr>
          <w:p>
            <w:pPr>
              <w:pStyle w:val="TableParagraph"/>
              <w:rPr>
                <w:rFonts w:ascii="Times New Roman"/>
                <w:sz w:val="10"/>
              </w:rPr>
            </w:pPr>
          </w:p>
        </w:tc>
        <w:tc>
          <w:tcPr>
            <w:tcW w:w="402" w:type="dxa"/>
            <w:tcBorders>
              <w:top w:val="double" w:sz="6" w:space="0" w:color="000000"/>
            </w:tcBorders>
            <w:shd w:val="clear" w:color="auto" w:fill="DAE3FA"/>
          </w:tcPr>
          <w:p>
            <w:pPr>
              <w:pStyle w:val="TableParagraph"/>
              <w:rPr>
                <w:rFonts w:ascii="Times New Roman"/>
                <w:sz w:val="10"/>
              </w:rPr>
            </w:pPr>
          </w:p>
        </w:tc>
        <w:tc>
          <w:tcPr>
            <w:tcW w:w="686" w:type="dxa"/>
            <w:tcBorders>
              <w:top w:val="double" w:sz="6" w:space="0" w:color="000000"/>
            </w:tcBorders>
            <w:shd w:val="clear" w:color="auto" w:fill="DAE3FA"/>
          </w:tcPr>
          <w:p>
            <w:pPr>
              <w:pStyle w:val="TableParagraph"/>
              <w:rPr>
                <w:rFonts w:ascii="Times New Roman"/>
                <w:sz w:val="10"/>
              </w:rPr>
            </w:pPr>
          </w:p>
        </w:tc>
        <w:tc>
          <w:tcPr>
            <w:tcW w:w="660" w:type="dxa"/>
            <w:tcBorders>
              <w:top w:val="double" w:sz="6" w:space="0" w:color="000000"/>
            </w:tcBorders>
            <w:shd w:val="clear" w:color="auto" w:fill="DAE3FA"/>
          </w:tcPr>
          <w:p>
            <w:pPr>
              <w:pStyle w:val="TableParagraph"/>
              <w:rPr>
                <w:rFonts w:ascii="Times New Roman"/>
                <w:sz w:val="10"/>
              </w:rPr>
            </w:pPr>
          </w:p>
        </w:tc>
        <w:tc>
          <w:tcPr>
            <w:tcW w:w="2022" w:type="dxa"/>
            <w:tcBorders>
              <w:top w:val="double" w:sz="6" w:space="0" w:color="000000"/>
            </w:tcBorders>
            <w:shd w:val="clear" w:color="auto" w:fill="DAE3FA"/>
          </w:tcPr>
          <w:p>
            <w:pPr>
              <w:pStyle w:val="TableParagraph"/>
              <w:rPr>
                <w:rFonts w:ascii="Times New Roman"/>
                <w:sz w:val="10"/>
              </w:rPr>
            </w:pPr>
          </w:p>
        </w:tc>
      </w:tr>
      <w:tr>
        <w:trPr>
          <w:trHeight w:val="191" w:hRule="atLeast"/>
        </w:trPr>
        <w:tc>
          <w:tcPr>
            <w:tcW w:w="5855" w:type="dxa"/>
          </w:tcPr>
          <w:p>
            <w:pPr>
              <w:pStyle w:val="TableParagraph"/>
              <w:spacing w:line="138" w:lineRule="exact" w:before="29"/>
              <w:ind w:left="50"/>
              <w:rPr>
                <w:sz w:val="14"/>
              </w:rPr>
            </w:pPr>
            <w:r>
              <w:rPr>
                <w:sz w:val="14"/>
              </w:rPr>
              <w:t>Diluted</w:t>
            </w:r>
            <w:r>
              <w:rPr>
                <w:spacing w:val="8"/>
                <w:sz w:val="14"/>
              </w:rPr>
              <w:t> </w:t>
            </w:r>
            <w:r>
              <w:rPr>
                <w:spacing w:val="-5"/>
                <w:sz w:val="14"/>
              </w:rPr>
              <w:t>EPS</w:t>
            </w:r>
          </w:p>
        </w:tc>
        <w:tc>
          <w:tcPr>
            <w:tcW w:w="394" w:type="dxa"/>
          </w:tcPr>
          <w:p>
            <w:pPr>
              <w:pStyle w:val="TableParagraph"/>
              <w:spacing w:line="138" w:lineRule="exact" w:before="29"/>
              <w:ind w:left="-4"/>
              <w:rPr>
                <w:sz w:val="14"/>
              </w:rPr>
            </w:pPr>
            <w:r>
              <w:rPr>
                <w:spacing w:val="-10"/>
                <w:sz w:val="14"/>
              </w:rPr>
              <w:t>$</w:t>
            </w:r>
          </w:p>
        </w:tc>
        <w:tc>
          <w:tcPr>
            <w:tcW w:w="685" w:type="dxa"/>
          </w:tcPr>
          <w:p>
            <w:pPr>
              <w:pStyle w:val="TableParagraph"/>
              <w:rPr>
                <w:rFonts w:ascii="Times New Roman"/>
                <w:sz w:val="12"/>
              </w:rPr>
            </w:pPr>
          </w:p>
        </w:tc>
        <w:tc>
          <w:tcPr>
            <w:tcW w:w="666" w:type="dxa"/>
          </w:tcPr>
          <w:p>
            <w:pPr>
              <w:pStyle w:val="TableParagraph"/>
              <w:spacing w:line="138" w:lineRule="exact" w:before="29"/>
              <w:ind w:left="127"/>
              <w:rPr>
                <w:sz w:val="14"/>
              </w:rPr>
            </w:pPr>
            <w:r>
              <w:rPr>
                <w:spacing w:val="-4"/>
                <w:sz w:val="14"/>
              </w:rPr>
              <w:t>6.29</w:t>
            </w:r>
          </w:p>
        </w:tc>
        <w:tc>
          <w:tcPr>
            <w:tcW w:w="216" w:type="dxa"/>
          </w:tcPr>
          <w:p>
            <w:pPr>
              <w:pStyle w:val="TableParagraph"/>
              <w:rPr>
                <w:rFonts w:ascii="Times New Roman"/>
                <w:sz w:val="12"/>
              </w:rPr>
            </w:pPr>
          </w:p>
        </w:tc>
        <w:tc>
          <w:tcPr>
            <w:tcW w:w="402" w:type="dxa"/>
          </w:tcPr>
          <w:p>
            <w:pPr>
              <w:pStyle w:val="TableParagraph"/>
              <w:spacing w:line="138" w:lineRule="exact" w:before="29"/>
              <w:ind w:left="-1"/>
              <w:rPr>
                <w:sz w:val="14"/>
              </w:rPr>
            </w:pPr>
            <w:r>
              <w:rPr>
                <w:spacing w:val="-10"/>
                <w:sz w:val="14"/>
              </w:rPr>
              <w:t>$</w:t>
            </w:r>
          </w:p>
        </w:tc>
        <w:tc>
          <w:tcPr>
            <w:tcW w:w="686" w:type="dxa"/>
          </w:tcPr>
          <w:p>
            <w:pPr>
              <w:pStyle w:val="TableParagraph"/>
              <w:rPr>
                <w:rFonts w:ascii="Times New Roman"/>
                <w:sz w:val="12"/>
              </w:rPr>
            </w:pPr>
          </w:p>
        </w:tc>
        <w:tc>
          <w:tcPr>
            <w:tcW w:w="660" w:type="dxa"/>
          </w:tcPr>
          <w:p>
            <w:pPr>
              <w:pStyle w:val="TableParagraph"/>
              <w:spacing w:line="138" w:lineRule="exact" w:before="29"/>
              <w:ind w:left="120"/>
              <w:rPr>
                <w:sz w:val="14"/>
              </w:rPr>
            </w:pPr>
            <w:r>
              <w:rPr>
                <w:spacing w:val="-4"/>
                <w:sz w:val="14"/>
              </w:rPr>
              <w:t>9.84</w:t>
            </w:r>
          </w:p>
        </w:tc>
        <w:tc>
          <w:tcPr>
            <w:tcW w:w="2022" w:type="dxa"/>
          </w:tcPr>
          <w:p>
            <w:pPr>
              <w:pStyle w:val="TableParagraph"/>
              <w:tabs>
                <w:tab w:pos="1424" w:val="left" w:leader="none"/>
              </w:tabs>
              <w:spacing w:line="138" w:lineRule="exact" w:before="29"/>
              <w:ind w:left="214"/>
              <w:rPr>
                <w:sz w:val="14"/>
              </w:rPr>
            </w:pPr>
            <w:r>
              <w:rPr>
                <w:spacing w:val="-10"/>
                <w:sz w:val="14"/>
              </w:rPr>
              <w:t>$</w:t>
            </w:r>
            <w:r>
              <w:rPr>
                <w:sz w:val="14"/>
              </w:rPr>
              <w:tab/>
            </w:r>
            <w:r>
              <w:rPr>
                <w:spacing w:val="-4"/>
                <w:sz w:val="14"/>
              </w:rPr>
              <w:t>6.84</w:t>
            </w:r>
          </w:p>
        </w:tc>
      </w:tr>
      <w:tr>
        <w:trPr>
          <w:trHeight w:val="201" w:hRule="atLeast"/>
        </w:trPr>
        <w:tc>
          <w:tcPr>
            <w:tcW w:w="5855" w:type="dxa"/>
            <w:shd w:val="clear" w:color="auto" w:fill="DAE3FA"/>
          </w:tcPr>
          <w:p>
            <w:pPr>
              <w:pStyle w:val="TableParagraph"/>
              <w:spacing w:line="175" w:lineRule="exact" w:before="5"/>
              <w:ind w:left="152"/>
              <w:rPr>
                <w:sz w:val="12"/>
              </w:rPr>
            </w:pPr>
            <w:r>
              <w:rPr>
                <w:sz w:val="14"/>
              </w:rPr>
              <w:t>Restructuring</w:t>
            </w:r>
            <w:r>
              <w:rPr>
                <w:spacing w:val="9"/>
                <w:sz w:val="14"/>
              </w:rPr>
              <w:t> </w:t>
            </w:r>
            <w:r>
              <w:rPr>
                <w:sz w:val="14"/>
              </w:rPr>
              <w:t>-</w:t>
            </w:r>
            <w:r>
              <w:rPr>
                <w:spacing w:val="10"/>
                <w:sz w:val="14"/>
              </w:rPr>
              <w:t> </w:t>
            </w:r>
            <w:r>
              <w:rPr>
                <w:sz w:val="14"/>
              </w:rPr>
              <w:t>inventory</w:t>
            </w:r>
            <w:r>
              <w:rPr>
                <w:spacing w:val="9"/>
                <w:sz w:val="14"/>
              </w:rPr>
              <w:t> </w:t>
            </w:r>
            <w:r>
              <w:rPr>
                <w:spacing w:val="-2"/>
                <w:sz w:val="14"/>
              </w:rPr>
              <w:t>markdowns</w:t>
            </w:r>
            <w:r>
              <w:rPr>
                <w:spacing w:val="-2"/>
                <w:position w:val="5"/>
                <w:sz w:val="12"/>
              </w:rPr>
              <w:t>(1)</w:t>
            </w:r>
          </w:p>
        </w:tc>
        <w:tc>
          <w:tcPr>
            <w:tcW w:w="394" w:type="dxa"/>
            <w:shd w:val="clear" w:color="auto" w:fill="DAE3FA"/>
          </w:tcPr>
          <w:p>
            <w:pPr>
              <w:pStyle w:val="TableParagraph"/>
              <w:rPr>
                <w:rFonts w:ascii="Times New Roman"/>
                <w:sz w:val="14"/>
              </w:rPr>
            </w:pPr>
          </w:p>
        </w:tc>
        <w:tc>
          <w:tcPr>
            <w:tcW w:w="685" w:type="dxa"/>
            <w:shd w:val="clear" w:color="auto" w:fill="DAE3FA"/>
          </w:tcPr>
          <w:p>
            <w:pPr>
              <w:pStyle w:val="TableParagraph"/>
              <w:rPr>
                <w:rFonts w:ascii="Times New Roman"/>
                <w:sz w:val="14"/>
              </w:rPr>
            </w:pPr>
          </w:p>
        </w:tc>
        <w:tc>
          <w:tcPr>
            <w:tcW w:w="666" w:type="dxa"/>
            <w:shd w:val="clear" w:color="auto" w:fill="DAE3FA"/>
          </w:tcPr>
          <w:p>
            <w:pPr>
              <w:pStyle w:val="TableParagraph"/>
              <w:spacing w:line="138" w:lineRule="exact" w:before="43"/>
              <w:ind w:left="397"/>
              <w:rPr>
                <w:sz w:val="14"/>
              </w:rPr>
            </w:pPr>
            <w:r>
              <w:rPr>
                <w:spacing w:val="-10"/>
                <w:sz w:val="14"/>
              </w:rPr>
              <w:t>-</w:t>
            </w:r>
          </w:p>
        </w:tc>
        <w:tc>
          <w:tcPr>
            <w:tcW w:w="216" w:type="dxa"/>
            <w:shd w:val="clear" w:color="auto" w:fill="DAE3FA"/>
          </w:tcPr>
          <w:p>
            <w:pPr>
              <w:pStyle w:val="TableParagraph"/>
              <w:rPr>
                <w:rFonts w:ascii="Times New Roman"/>
                <w:sz w:val="14"/>
              </w:rPr>
            </w:pPr>
          </w:p>
        </w:tc>
        <w:tc>
          <w:tcPr>
            <w:tcW w:w="402" w:type="dxa"/>
            <w:shd w:val="clear" w:color="auto" w:fill="DAE3FA"/>
          </w:tcPr>
          <w:p>
            <w:pPr>
              <w:pStyle w:val="TableParagraph"/>
              <w:rPr>
                <w:rFonts w:ascii="Times New Roman"/>
                <w:sz w:val="14"/>
              </w:rPr>
            </w:pPr>
          </w:p>
        </w:tc>
        <w:tc>
          <w:tcPr>
            <w:tcW w:w="686" w:type="dxa"/>
            <w:shd w:val="clear" w:color="auto" w:fill="DAE3FA"/>
          </w:tcPr>
          <w:p>
            <w:pPr>
              <w:pStyle w:val="TableParagraph"/>
              <w:rPr>
                <w:rFonts w:ascii="Times New Roman"/>
                <w:sz w:val="14"/>
              </w:rPr>
            </w:pPr>
          </w:p>
        </w:tc>
        <w:tc>
          <w:tcPr>
            <w:tcW w:w="660" w:type="dxa"/>
            <w:shd w:val="clear" w:color="auto" w:fill="DAE3FA"/>
          </w:tcPr>
          <w:p>
            <w:pPr>
              <w:pStyle w:val="TableParagraph"/>
              <w:spacing w:line="138" w:lineRule="exact" w:before="43"/>
              <w:ind w:left="65"/>
              <w:rPr>
                <w:sz w:val="14"/>
              </w:rPr>
            </w:pPr>
            <w:r>
              <w:rPr>
                <w:spacing w:val="-2"/>
                <w:sz w:val="14"/>
              </w:rPr>
              <w:t>(0.02)</w:t>
            </w:r>
          </w:p>
        </w:tc>
        <w:tc>
          <w:tcPr>
            <w:tcW w:w="2022" w:type="dxa"/>
            <w:shd w:val="clear" w:color="auto" w:fill="DAE3FA"/>
          </w:tcPr>
          <w:p>
            <w:pPr>
              <w:pStyle w:val="TableParagraph"/>
              <w:spacing w:line="138" w:lineRule="exact" w:before="43"/>
              <w:ind w:right="317"/>
              <w:jc w:val="right"/>
              <w:rPr>
                <w:sz w:val="14"/>
              </w:rPr>
            </w:pPr>
            <w:r>
              <w:rPr>
                <w:spacing w:val="-4"/>
                <w:sz w:val="14"/>
              </w:rPr>
              <w:t>0.09</w:t>
            </w:r>
          </w:p>
        </w:tc>
      </w:tr>
      <w:tr>
        <w:trPr>
          <w:trHeight w:val="201" w:hRule="atLeast"/>
        </w:trPr>
        <w:tc>
          <w:tcPr>
            <w:tcW w:w="5855" w:type="dxa"/>
          </w:tcPr>
          <w:p>
            <w:pPr>
              <w:pStyle w:val="TableParagraph"/>
              <w:spacing w:line="175" w:lineRule="exact" w:before="5"/>
              <w:ind w:left="152"/>
              <w:rPr>
                <w:sz w:val="12"/>
              </w:rPr>
            </w:pPr>
            <w:r>
              <w:rPr>
                <w:sz w:val="14"/>
              </w:rPr>
              <w:t>Price-fixing</w:t>
            </w:r>
            <w:r>
              <w:rPr>
                <w:spacing w:val="13"/>
                <w:sz w:val="14"/>
              </w:rPr>
              <w:t> </w:t>
            </w:r>
            <w:r>
              <w:rPr>
                <w:spacing w:val="-2"/>
                <w:sz w:val="14"/>
              </w:rPr>
              <w:t>settlement</w:t>
            </w:r>
            <w:r>
              <w:rPr>
                <w:spacing w:val="-2"/>
                <w:position w:val="5"/>
                <w:sz w:val="12"/>
              </w:rPr>
              <w:t>(2)</w:t>
            </w:r>
          </w:p>
        </w:tc>
        <w:tc>
          <w:tcPr>
            <w:tcW w:w="394" w:type="dxa"/>
          </w:tcPr>
          <w:p>
            <w:pPr>
              <w:pStyle w:val="TableParagraph"/>
              <w:rPr>
                <w:rFonts w:ascii="Times New Roman"/>
                <w:sz w:val="14"/>
              </w:rPr>
            </w:pPr>
          </w:p>
        </w:tc>
        <w:tc>
          <w:tcPr>
            <w:tcW w:w="685" w:type="dxa"/>
          </w:tcPr>
          <w:p>
            <w:pPr>
              <w:pStyle w:val="TableParagraph"/>
              <w:rPr>
                <w:rFonts w:ascii="Times New Roman"/>
                <w:sz w:val="14"/>
              </w:rPr>
            </w:pPr>
          </w:p>
        </w:tc>
        <w:tc>
          <w:tcPr>
            <w:tcW w:w="666" w:type="dxa"/>
          </w:tcPr>
          <w:p>
            <w:pPr>
              <w:pStyle w:val="TableParagraph"/>
              <w:spacing w:line="138" w:lineRule="exact" w:before="43"/>
              <w:ind w:left="397"/>
              <w:rPr>
                <w:sz w:val="14"/>
              </w:rPr>
            </w:pPr>
            <w:r>
              <w:rPr>
                <w:spacing w:val="-10"/>
                <w:sz w:val="14"/>
              </w:rPr>
              <w:t>-</w:t>
            </w:r>
          </w:p>
        </w:tc>
        <w:tc>
          <w:tcPr>
            <w:tcW w:w="216" w:type="dxa"/>
          </w:tcPr>
          <w:p>
            <w:pPr>
              <w:pStyle w:val="TableParagraph"/>
              <w:rPr>
                <w:rFonts w:ascii="Times New Roman"/>
                <w:sz w:val="14"/>
              </w:rPr>
            </w:pPr>
          </w:p>
        </w:tc>
        <w:tc>
          <w:tcPr>
            <w:tcW w:w="402" w:type="dxa"/>
          </w:tcPr>
          <w:p>
            <w:pPr>
              <w:pStyle w:val="TableParagraph"/>
              <w:rPr>
                <w:rFonts w:ascii="Times New Roman"/>
                <w:sz w:val="14"/>
              </w:rPr>
            </w:pPr>
          </w:p>
        </w:tc>
        <w:tc>
          <w:tcPr>
            <w:tcW w:w="686" w:type="dxa"/>
          </w:tcPr>
          <w:p>
            <w:pPr>
              <w:pStyle w:val="TableParagraph"/>
              <w:rPr>
                <w:rFonts w:ascii="Times New Roman"/>
                <w:sz w:val="14"/>
              </w:rPr>
            </w:pPr>
          </w:p>
        </w:tc>
        <w:tc>
          <w:tcPr>
            <w:tcW w:w="660" w:type="dxa"/>
          </w:tcPr>
          <w:p>
            <w:pPr>
              <w:pStyle w:val="TableParagraph"/>
              <w:spacing w:line="138" w:lineRule="exact" w:before="43"/>
              <w:ind w:left="187" w:right="18"/>
              <w:jc w:val="center"/>
              <w:rPr>
                <w:sz w:val="14"/>
              </w:rPr>
            </w:pPr>
            <w:r>
              <w:rPr>
                <w:spacing w:val="-10"/>
                <w:sz w:val="14"/>
              </w:rPr>
              <w:t>-</w:t>
            </w:r>
          </w:p>
        </w:tc>
        <w:tc>
          <w:tcPr>
            <w:tcW w:w="2022" w:type="dxa"/>
          </w:tcPr>
          <w:p>
            <w:pPr>
              <w:pStyle w:val="TableParagraph"/>
              <w:spacing w:line="138" w:lineRule="exact" w:before="43"/>
              <w:ind w:right="277"/>
              <w:jc w:val="right"/>
              <w:rPr>
                <w:sz w:val="14"/>
              </w:rPr>
            </w:pPr>
            <w:r>
              <w:rPr>
                <w:spacing w:val="-2"/>
                <w:sz w:val="14"/>
              </w:rPr>
              <w:t>(0.08)</w:t>
            </w:r>
          </w:p>
        </w:tc>
      </w:tr>
      <w:tr>
        <w:trPr>
          <w:trHeight w:val="201" w:hRule="atLeast"/>
        </w:trPr>
        <w:tc>
          <w:tcPr>
            <w:tcW w:w="5855" w:type="dxa"/>
            <w:shd w:val="clear" w:color="auto" w:fill="DAE3FA"/>
          </w:tcPr>
          <w:p>
            <w:pPr>
              <w:pStyle w:val="TableParagraph"/>
              <w:spacing w:line="175" w:lineRule="exact" w:before="5"/>
              <w:ind w:left="152"/>
              <w:rPr>
                <w:sz w:val="12"/>
              </w:rPr>
            </w:pPr>
            <w:r>
              <w:rPr>
                <w:sz w:val="14"/>
              </w:rPr>
              <w:t>Intangible</w:t>
            </w:r>
            <w:r>
              <w:rPr>
                <w:spacing w:val="9"/>
                <w:sz w:val="14"/>
              </w:rPr>
              <w:t> </w:t>
            </w:r>
            <w:r>
              <w:rPr>
                <w:sz w:val="14"/>
              </w:rPr>
              <w:t>asset</w:t>
            </w:r>
            <w:r>
              <w:rPr>
                <w:spacing w:val="9"/>
                <w:sz w:val="14"/>
              </w:rPr>
              <w:t> </w:t>
            </w:r>
            <w:r>
              <w:rPr>
                <w:spacing w:val="-2"/>
                <w:sz w:val="14"/>
              </w:rPr>
              <w:t>amortization</w:t>
            </w:r>
            <w:r>
              <w:rPr>
                <w:spacing w:val="-2"/>
                <w:position w:val="5"/>
                <w:sz w:val="12"/>
              </w:rPr>
              <w:t>(3)</w:t>
            </w:r>
          </w:p>
        </w:tc>
        <w:tc>
          <w:tcPr>
            <w:tcW w:w="394" w:type="dxa"/>
            <w:shd w:val="clear" w:color="auto" w:fill="DAE3FA"/>
          </w:tcPr>
          <w:p>
            <w:pPr>
              <w:pStyle w:val="TableParagraph"/>
              <w:rPr>
                <w:rFonts w:ascii="Times New Roman"/>
                <w:sz w:val="14"/>
              </w:rPr>
            </w:pPr>
          </w:p>
        </w:tc>
        <w:tc>
          <w:tcPr>
            <w:tcW w:w="685" w:type="dxa"/>
            <w:shd w:val="clear" w:color="auto" w:fill="DAE3FA"/>
          </w:tcPr>
          <w:p>
            <w:pPr>
              <w:pStyle w:val="TableParagraph"/>
              <w:rPr>
                <w:rFonts w:ascii="Times New Roman"/>
                <w:sz w:val="14"/>
              </w:rPr>
            </w:pPr>
          </w:p>
        </w:tc>
        <w:tc>
          <w:tcPr>
            <w:tcW w:w="666" w:type="dxa"/>
            <w:shd w:val="clear" w:color="auto" w:fill="DAE3FA"/>
          </w:tcPr>
          <w:p>
            <w:pPr>
              <w:pStyle w:val="TableParagraph"/>
              <w:spacing w:line="138" w:lineRule="exact" w:before="43"/>
              <w:ind w:left="127"/>
              <w:rPr>
                <w:sz w:val="14"/>
              </w:rPr>
            </w:pPr>
            <w:r>
              <w:rPr>
                <w:spacing w:val="-4"/>
                <w:sz w:val="14"/>
              </w:rPr>
              <w:t>0.38</w:t>
            </w:r>
          </w:p>
        </w:tc>
        <w:tc>
          <w:tcPr>
            <w:tcW w:w="216" w:type="dxa"/>
            <w:shd w:val="clear" w:color="auto" w:fill="DAE3FA"/>
          </w:tcPr>
          <w:p>
            <w:pPr>
              <w:pStyle w:val="TableParagraph"/>
              <w:rPr>
                <w:rFonts w:ascii="Times New Roman"/>
                <w:sz w:val="14"/>
              </w:rPr>
            </w:pPr>
          </w:p>
        </w:tc>
        <w:tc>
          <w:tcPr>
            <w:tcW w:w="402" w:type="dxa"/>
            <w:shd w:val="clear" w:color="auto" w:fill="DAE3FA"/>
          </w:tcPr>
          <w:p>
            <w:pPr>
              <w:pStyle w:val="TableParagraph"/>
              <w:rPr>
                <w:rFonts w:ascii="Times New Roman"/>
                <w:sz w:val="14"/>
              </w:rPr>
            </w:pPr>
          </w:p>
        </w:tc>
        <w:tc>
          <w:tcPr>
            <w:tcW w:w="686" w:type="dxa"/>
            <w:shd w:val="clear" w:color="auto" w:fill="DAE3FA"/>
          </w:tcPr>
          <w:p>
            <w:pPr>
              <w:pStyle w:val="TableParagraph"/>
              <w:rPr>
                <w:rFonts w:ascii="Times New Roman"/>
                <w:sz w:val="14"/>
              </w:rPr>
            </w:pPr>
          </w:p>
        </w:tc>
        <w:tc>
          <w:tcPr>
            <w:tcW w:w="660" w:type="dxa"/>
            <w:shd w:val="clear" w:color="auto" w:fill="DAE3FA"/>
          </w:tcPr>
          <w:p>
            <w:pPr>
              <w:pStyle w:val="TableParagraph"/>
              <w:spacing w:line="138" w:lineRule="exact" w:before="43"/>
              <w:ind w:left="120"/>
              <w:rPr>
                <w:sz w:val="14"/>
              </w:rPr>
            </w:pPr>
            <w:r>
              <w:rPr>
                <w:spacing w:val="-4"/>
                <w:sz w:val="14"/>
              </w:rPr>
              <w:t>0.33</w:t>
            </w:r>
          </w:p>
        </w:tc>
        <w:tc>
          <w:tcPr>
            <w:tcW w:w="2022" w:type="dxa"/>
            <w:shd w:val="clear" w:color="auto" w:fill="DAE3FA"/>
          </w:tcPr>
          <w:p>
            <w:pPr>
              <w:pStyle w:val="TableParagraph"/>
              <w:spacing w:line="138" w:lineRule="exact" w:before="43"/>
              <w:ind w:right="317"/>
              <w:jc w:val="right"/>
              <w:rPr>
                <w:sz w:val="14"/>
              </w:rPr>
            </w:pPr>
            <w:r>
              <w:rPr>
                <w:spacing w:val="-4"/>
                <w:sz w:val="14"/>
              </w:rPr>
              <w:t>0.30</w:t>
            </w:r>
          </w:p>
        </w:tc>
      </w:tr>
      <w:tr>
        <w:trPr>
          <w:trHeight w:val="201" w:hRule="atLeast"/>
        </w:trPr>
        <w:tc>
          <w:tcPr>
            <w:tcW w:w="5855" w:type="dxa"/>
          </w:tcPr>
          <w:p>
            <w:pPr>
              <w:pStyle w:val="TableParagraph"/>
              <w:spacing w:line="175" w:lineRule="exact" w:before="5"/>
              <w:ind w:left="152"/>
              <w:rPr>
                <w:sz w:val="12"/>
              </w:rPr>
            </w:pPr>
            <w:r>
              <w:rPr>
                <w:sz w:val="14"/>
              </w:rPr>
              <w:t>Restructuring</w:t>
            </w:r>
            <w:r>
              <w:rPr>
                <w:spacing w:val="16"/>
                <w:sz w:val="14"/>
              </w:rPr>
              <w:t> </w:t>
            </w:r>
            <w:r>
              <w:rPr>
                <w:spacing w:val="-2"/>
                <w:sz w:val="14"/>
              </w:rPr>
              <w:t>charges</w:t>
            </w:r>
            <w:r>
              <w:rPr>
                <w:spacing w:val="-2"/>
                <w:position w:val="5"/>
                <w:sz w:val="12"/>
              </w:rPr>
              <w:t>(4)</w:t>
            </w:r>
          </w:p>
        </w:tc>
        <w:tc>
          <w:tcPr>
            <w:tcW w:w="394" w:type="dxa"/>
          </w:tcPr>
          <w:p>
            <w:pPr>
              <w:pStyle w:val="TableParagraph"/>
              <w:rPr>
                <w:rFonts w:ascii="Times New Roman"/>
                <w:sz w:val="14"/>
              </w:rPr>
            </w:pPr>
          </w:p>
        </w:tc>
        <w:tc>
          <w:tcPr>
            <w:tcW w:w="685" w:type="dxa"/>
          </w:tcPr>
          <w:p>
            <w:pPr>
              <w:pStyle w:val="TableParagraph"/>
              <w:rPr>
                <w:rFonts w:ascii="Times New Roman"/>
                <w:sz w:val="14"/>
              </w:rPr>
            </w:pPr>
          </w:p>
        </w:tc>
        <w:tc>
          <w:tcPr>
            <w:tcW w:w="666" w:type="dxa"/>
          </w:tcPr>
          <w:p>
            <w:pPr>
              <w:pStyle w:val="TableParagraph"/>
              <w:spacing w:line="138" w:lineRule="exact" w:before="43"/>
              <w:ind w:left="127"/>
              <w:rPr>
                <w:sz w:val="14"/>
              </w:rPr>
            </w:pPr>
            <w:r>
              <w:rPr>
                <w:spacing w:val="-4"/>
                <w:sz w:val="14"/>
              </w:rPr>
              <w:t>0.65</w:t>
            </w:r>
          </w:p>
        </w:tc>
        <w:tc>
          <w:tcPr>
            <w:tcW w:w="216" w:type="dxa"/>
          </w:tcPr>
          <w:p>
            <w:pPr>
              <w:pStyle w:val="TableParagraph"/>
              <w:rPr>
                <w:rFonts w:ascii="Times New Roman"/>
                <w:sz w:val="14"/>
              </w:rPr>
            </w:pPr>
          </w:p>
        </w:tc>
        <w:tc>
          <w:tcPr>
            <w:tcW w:w="402" w:type="dxa"/>
          </w:tcPr>
          <w:p>
            <w:pPr>
              <w:pStyle w:val="TableParagraph"/>
              <w:rPr>
                <w:rFonts w:ascii="Times New Roman"/>
                <w:sz w:val="14"/>
              </w:rPr>
            </w:pPr>
          </w:p>
        </w:tc>
        <w:tc>
          <w:tcPr>
            <w:tcW w:w="686" w:type="dxa"/>
          </w:tcPr>
          <w:p>
            <w:pPr>
              <w:pStyle w:val="TableParagraph"/>
              <w:rPr>
                <w:rFonts w:ascii="Times New Roman"/>
                <w:sz w:val="14"/>
              </w:rPr>
            </w:pPr>
          </w:p>
        </w:tc>
        <w:tc>
          <w:tcPr>
            <w:tcW w:w="660" w:type="dxa"/>
          </w:tcPr>
          <w:p>
            <w:pPr>
              <w:pStyle w:val="TableParagraph"/>
              <w:spacing w:line="138" w:lineRule="exact" w:before="43"/>
              <w:ind w:left="65"/>
              <w:rPr>
                <w:sz w:val="14"/>
              </w:rPr>
            </w:pPr>
            <w:r>
              <w:rPr>
                <w:spacing w:val="-2"/>
                <w:sz w:val="14"/>
              </w:rPr>
              <w:t>(0.14)</w:t>
            </w:r>
          </w:p>
        </w:tc>
        <w:tc>
          <w:tcPr>
            <w:tcW w:w="2022" w:type="dxa"/>
          </w:tcPr>
          <w:p>
            <w:pPr>
              <w:pStyle w:val="TableParagraph"/>
              <w:spacing w:line="138" w:lineRule="exact" w:before="43"/>
              <w:ind w:right="317"/>
              <w:jc w:val="right"/>
              <w:rPr>
                <w:sz w:val="14"/>
              </w:rPr>
            </w:pPr>
            <w:r>
              <w:rPr>
                <w:spacing w:val="-4"/>
                <w:sz w:val="14"/>
              </w:rPr>
              <w:t>0.97</w:t>
            </w:r>
          </w:p>
        </w:tc>
      </w:tr>
      <w:tr>
        <w:trPr>
          <w:trHeight w:val="201" w:hRule="atLeast"/>
        </w:trPr>
        <w:tc>
          <w:tcPr>
            <w:tcW w:w="5855" w:type="dxa"/>
            <w:shd w:val="clear" w:color="auto" w:fill="DAE3FA"/>
          </w:tcPr>
          <w:p>
            <w:pPr>
              <w:pStyle w:val="TableParagraph"/>
              <w:spacing w:line="175" w:lineRule="exact" w:before="5"/>
              <w:ind w:left="152"/>
              <w:rPr>
                <w:sz w:val="12"/>
              </w:rPr>
            </w:pPr>
            <w:r>
              <w:rPr>
                <w:sz w:val="14"/>
              </w:rPr>
              <w:t>Acquisition-related</w:t>
            </w:r>
            <w:r>
              <w:rPr>
                <w:spacing w:val="18"/>
                <w:sz w:val="14"/>
              </w:rPr>
              <w:t> </w:t>
            </w:r>
            <w:r>
              <w:rPr>
                <w:sz w:val="14"/>
              </w:rPr>
              <w:t>transaction</w:t>
            </w:r>
            <w:r>
              <w:rPr>
                <w:spacing w:val="18"/>
                <w:sz w:val="14"/>
              </w:rPr>
              <w:t> </w:t>
            </w:r>
            <w:r>
              <w:rPr>
                <w:spacing w:val="-2"/>
                <w:sz w:val="14"/>
              </w:rPr>
              <w:t>costs</w:t>
            </w:r>
            <w:r>
              <w:rPr>
                <w:spacing w:val="-2"/>
                <w:position w:val="5"/>
                <w:sz w:val="12"/>
              </w:rPr>
              <w:t>(3)</w:t>
            </w:r>
          </w:p>
        </w:tc>
        <w:tc>
          <w:tcPr>
            <w:tcW w:w="394" w:type="dxa"/>
            <w:shd w:val="clear" w:color="auto" w:fill="DAE3FA"/>
          </w:tcPr>
          <w:p>
            <w:pPr>
              <w:pStyle w:val="TableParagraph"/>
              <w:rPr>
                <w:rFonts w:ascii="Times New Roman"/>
                <w:sz w:val="14"/>
              </w:rPr>
            </w:pPr>
          </w:p>
        </w:tc>
        <w:tc>
          <w:tcPr>
            <w:tcW w:w="685" w:type="dxa"/>
            <w:shd w:val="clear" w:color="auto" w:fill="DAE3FA"/>
          </w:tcPr>
          <w:p>
            <w:pPr>
              <w:pStyle w:val="TableParagraph"/>
              <w:rPr>
                <w:rFonts w:ascii="Times New Roman"/>
                <w:sz w:val="14"/>
              </w:rPr>
            </w:pPr>
          </w:p>
        </w:tc>
        <w:tc>
          <w:tcPr>
            <w:tcW w:w="666" w:type="dxa"/>
            <w:shd w:val="clear" w:color="auto" w:fill="DAE3FA"/>
          </w:tcPr>
          <w:p>
            <w:pPr>
              <w:pStyle w:val="TableParagraph"/>
              <w:spacing w:line="138" w:lineRule="exact" w:before="43"/>
              <w:ind w:left="397"/>
              <w:rPr>
                <w:sz w:val="14"/>
              </w:rPr>
            </w:pPr>
            <w:r>
              <w:rPr>
                <w:spacing w:val="-10"/>
                <w:sz w:val="14"/>
              </w:rPr>
              <w:t>-</w:t>
            </w:r>
          </w:p>
        </w:tc>
        <w:tc>
          <w:tcPr>
            <w:tcW w:w="216" w:type="dxa"/>
            <w:shd w:val="clear" w:color="auto" w:fill="DAE3FA"/>
          </w:tcPr>
          <w:p>
            <w:pPr>
              <w:pStyle w:val="TableParagraph"/>
              <w:rPr>
                <w:rFonts w:ascii="Times New Roman"/>
                <w:sz w:val="14"/>
              </w:rPr>
            </w:pPr>
          </w:p>
        </w:tc>
        <w:tc>
          <w:tcPr>
            <w:tcW w:w="402" w:type="dxa"/>
            <w:shd w:val="clear" w:color="auto" w:fill="DAE3FA"/>
          </w:tcPr>
          <w:p>
            <w:pPr>
              <w:pStyle w:val="TableParagraph"/>
              <w:rPr>
                <w:rFonts w:ascii="Times New Roman"/>
                <w:sz w:val="14"/>
              </w:rPr>
            </w:pPr>
          </w:p>
        </w:tc>
        <w:tc>
          <w:tcPr>
            <w:tcW w:w="686" w:type="dxa"/>
            <w:shd w:val="clear" w:color="auto" w:fill="DAE3FA"/>
          </w:tcPr>
          <w:p>
            <w:pPr>
              <w:pStyle w:val="TableParagraph"/>
              <w:rPr>
                <w:rFonts w:ascii="Times New Roman"/>
                <w:sz w:val="14"/>
              </w:rPr>
            </w:pPr>
          </w:p>
        </w:tc>
        <w:tc>
          <w:tcPr>
            <w:tcW w:w="660" w:type="dxa"/>
            <w:shd w:val="clear" w:color="auto" w:fill="DAE3FA"/>
          </w:tcPr>
          <w:p>
            <w:pPr>
              <w:pStyle w:val="TableParagraph"/>
              <w:spacing w:line="138" w:lineRule="exact" w:before="43"/>
              <w:ind w:left="120"/>
              <w:rPr>
                <w:sz w:val="14"/>
              </w:rPr>
            </w:pPr>
            <w:r>
              <w:rPr>
                <w:spacing w:val="-4"/>
                <w:sz w:val="14"/>
              </w:rPr>
              <w:t>0.04</w:t>
            </w:r>
          </w:p>
        </w:tc>
        <w:tc>
          <w:tcPr>
            <w:tcW w:w="2022" w:type="dxa"/>
            <w:shd w:val="clear" w:color="auto" w:fill="DAE3FA"/>
          </w:tcPr>
          <w:p>
            <w:pPr>
              <w:pStyle w:val="TableParagraph"/>
              <w:spacing w:line="138" w:lineRule="exact" w:before="43"/>
              <w:ind w:right="277"/>
              <w:jc w:val="right"/>
              <w:rPr>
                <w:sz w:val="14"/>
              </w:rPr>
            </w:pPr>
            <w:r>
              <w:rPr>
                <w:spacing w:val="-10"/>
                <w:sz w:val="14"/>
              </w:rPr>
              <w:t>-</w:t>
            </w:r>
          </w:p>
        </w:tc>
      </w:tr>
      <w:tr>
        <w:trPr>
          <w:trHeight w:val="201" w:hRule="atLeast"/>
        </w:trPr>
        <w:tc>
          <w:tcPr>
            <w:tcW w:w="5855" w:type="dxa"/>
          </w:tcPr>
          <w:p>
            <w:pPr>
              <w:pStyle w:val="TableParagraph"/>
              <w:spacing w:line="175" w:lineRule="exact" w:before="5"/>
              <w:ind w:left="152"/>
              <w:rPr>
                <w:sz w:val="12"/>
              </w:rPr>
            </w:pPr>
            <w:r>
              <w:rPr>
                <w:sz w:val="14"/>
              </w:rPr>
              <w:t>Gain</w:t>
            </w:r>
            <w:r>
              <w:rPr>
                <w:spacing w:val="8"/>
                <w:sz w:val="14"/>
              </w:rPr>
              <w:t> </w:t>
            </w:r>
            <w:r>
              <w:rPr>
                <w:sz w:val="14"/>
              </w:rPr>
              <w:t>on</w:t>
            </w:r>
            <w:r>
              <w:rPr>
                <w:spacing w:val="8"/>
                <w:sz w:val="14"/>
              </w:rPr>
              <w:t> </w:t>
            </w:r>
            <w:r>
              <w:rPr>
                <w:sz w:val="14"/>
              </w:rPr>
              <w:t>investments,</w:t>
            </w:r>
            <w:r>
              <w:rPr>
                <w:spacing w:val="8"/>
                <w:sz w:val="14"/>
              </w:rPr>
              <w:t> </w:t>
            </w:r>
            <w:r>
              <w:rPr>
                <w:spacing w:val="-2"/>
                <w:sz w:val="14"/>
              </w:rPr>
              <w:t>net</w:t>
            </w:r>
            <w:r>
              <w:rPr>
                <w:spacing w:val="-2"/>
                <w:position w:val="5"/>
                <w:sz w:val="12"/>
              </w:rPr>
              <w:t>(5)</w:t>
            </w:r>
          </w:p>
        </w:tc>
        <w:tc>
          <w:tcPr>
            <w:tcW w:w="394" w:type="dxa"/>
          </w:tcPr>
          <w:p>
            <w:pPr>
              <w:pStyle w:val="TableParagraph"/>
              <w:rPr>
                <w:rFonts w:ascii="Times New Roman"/>
                <w:sz w:val="14"/>
              </w:rPr>
            </w:pPr>
          </w:p>
        </w:tc>
        <w:tc>
          <w:tcPr>
            <w:tcW w:w="685" w:type="dxa"/>
          </w:tcPr>
          <w:p>
            <w:pPr>
              <w:pStyle w:val="TableParagraph"/>
              <w:rPr>
                <w:rFonts w:ascii="Times New Roman"/>
                <w:sz w:val="14"/>
              </w:rPr>
            </w:pPr>
          </w:p>
        </w:tc>
        <w:tc>
          <w:tcPr>
            <w:tcW w:w="666" w:type="dxa"/>
          </w:tcPr>
          <w:p>
            <w:pPr>
              <w:pStyle w:val="TableParagraph"/>
              <w:spacing w:line="138" w:lineRule="exact" w:before="43"/>
              <w:ind w:left="397"/>
              <w:rPr>
                <w:sz w:val="14"/>
              </w:rPr>
            </w:pPr>
            <w:r>
              <w:rPr>
                <w:spacing w:val="-10"/>
                <w:sz w:val="14"/>
              </w:rPr>
              <w:t>-</w:t>
            </w:r>
          </w:p>
        </w:tc>
        <w:tc>
          <w:tcPr>
            <w:tcW w:w="216" w:type="dxa"/>
          </w:tcPr>
          <w:p>
            <w:pPr>
              <w:pStyle w:val="TableParagraph"/>
              <w:rPr>
                <w:rFonts w:ascii="Times New Roman"/>
                <w:sz w:val="14"/>
              </w:rPr>
            </w:pPr>
          </w:p>
        </w:tc>
        <w:tc>
          <w:tcPr>
            <w:tcW w:w="402" w:type="dxa"/>
          </w:tcPr>
          <w:p>
            <w:pPr>
              <w:pStyle w:val="TableParagraph"/>
              <w:rPr>
                <w:rFonts w:ascii="Times New Roman"/>
                <w:sz w:val="14"/>
              </w:rPr>
            </w:pPr>
          </w:p>
        </w:tc>
        <w:tc>
          <w:tcPr>
            <w:tcW w:w="686" w:type="dxa"/>
          </w:tcPr>
          <w:p>
            <w:pPr>
              <w:pStyle w:val="TableParagraph"/>
              <w:rPr>
                <w:rFonts w:ascii="Times New Roman"/>
                <w:sz w:val="14"/>
              </w:rPr>
            </w:pPr>
          </w:p>
        </w:tc>
        <w:tc>
          <w:tcPr>
            <w:tcW w:w="660" w:type="dxa"/>
          </w:tcPr>
          <w:p>
            <w:pPr>
              <w:pStyle w:val="TableParagraph"/>
              <w:spacing w:line="138" w:lineRule="exact" w:before="43"/>
              <w:ind w:left="187" w:right="18"/>
              <w:jc w:val="center"/>
              <w:rPr>
                <w:sz w:val="14"/>
              </w:rPr>
            </w:pPr>
            <w:r>
              <w:rPr>
                <w:spacing w:val="-10"/>
                <w:sz w:val="14"/>
              </w:rPr>
              <w:t>-</w:t>
            </w:r>
          </w:p>
        </w:tc>
        <w:tc>
          <w:tcPr>
            <w:tcW w:w="2022" w:type="dxa"/>
          </w:tcPr>
          <w:p>
            <w:pPr>
              <w:pStyle w:val="TableParagraph"/>
              <w:spacing w:line="138" w:lineRule="exact" w:before="43"/>
              <w:ind w:right="277"/>
              <w:jc w:val="right"/>
              <w:rPr>
                <w:sz w:val="14"/>
              </w:rPr>
            </w:pPr>
            <w:r>
              <w:rPr>
                <w:spacing w:val="-2"/>
                <w:sz w:val="14"/>
              </w:rPr>
              <w:t>(0.05)</w:t>
            </w:r>
          </w:p>
        </w:tc>
      </w:tr>
      <w:tr>
        <w:trPr>
          <w:trHeight w:val="196" w:hRule="atLeast"/>
        </w:trPr>
        <w:tc>
          <w:tcPr>
            <w:tcW w:w="5855" w:type="dxa"/>
            <w:shd w:val="clear" w:color="auto" w:fill="DAE3FA"/>
          </w:tcPr>
          <w:p>
            <w:pPr>
              <w:pStyle w:val="TableParagraph"/>
              <w:spacing w:line="175" w:lineRule="exact" w:before="5"/>
              <w:ind w:left="152"/>
              <w:rPr>
                <w:sz w:val="12"/>
              </w:rPr>
            </w:pPr>
            <w:r>
              <w:rPr>
                <w:sz w:val="14"/>
              </w:rPr>
              <w:t>Income</w:t>
            </w:r>
            <w:r>
              <w:rPr>
                <w:spacing w:val="7"/>
                <w:sz w:val="14"/>
              </w:rPr>
              <w:t> </w:t>
            </w:r>
            <w:r>
              <w:rPr>
                <w:sz w:val="14"/>
              </w:rPr>
              <w:t>tax</w:t>
            </w:r>
            <w:r>
              <w:rPr>
                <w:spacing w:val="7"/>
                <w:sz w:val="14"/>
              </w:rPr>
              <w:t> </w:t>
            </w:r>
            <w:r>
              <w:rPr>
                <w:sz w:val="14"/>
              </w:rPr>
              <w:t>impact</w:t>
            </w:r>
            <w:r>
              <w:rPr>
                <w:spacing w:val="8"/>
                <w:sz w:val="14"/>
              </w:rPr>
              <w:t> </w:t>
            </w:r>
            <w:r>
              <w:rPr>
                <w:sz w:val="14"/>
              </w:rPr>
              <w:t>of</w:t>
            </w:r>
            <w:r>
              <w:rPr>
                <w:spacing w:val="7"/>
                <w:sz w:val="14"/>
              </w:rPr>
              <w:t> </w:t>
            </w:r>
            <w:r>
              <w:rPr>
                <w:sz w:val="14"/>
              </w:rPr>
              <w:t>non-GAAP</w:t>
            </w:r>
            <w:r>
              <w:rPr>
                <w:spacing w:val="5"/>
                <w:sz w:val="14"/>
              </w:rPr>
              <w:t> </w:t>
            </w:r>
            <w:r>
              <w:rPr>
                <w:spacing w:val="-2"/>
                <w:sz w:val="14"/>
              </w:rPr>
              <w:t>adjustments</w:t>
            </w:r>
            <w:r>
              <w:rPr>
                <w:spacing w:val="-2"/>
                <w:position w:val="5"/>
                <w:sz w:val="12"/>
              </w:rPr>
              <w:t>(6)</w:t>
            </w:r>
          </w:p>
        </w:tc>
        <w:tc>
          <w:tcPr>
            <w:tcW w:w="394" w:type="dxa"/>
            <w:tcBorders>
              <w:bottom w:val="single" w:sz="6" w:space="0" w:color="000000"/>
            </w:tcBorders>
            <w:shd w:val="clear" w:color="auto" w:fill="DAE3FA"/>
          </w:tcPr>
          <w:p>
            <w:pPr>
              <w:pStyle w:val="TableParagraph"/>
              <w:rPr>
                <w:rFonts w:ascii="Times New Roman"/>
                <w:sz w:val="12"/>
              </w:rPr>
            </w:pPr>
          </w:p>
        </w:tc>
        <w:tc>
          <w:tcPr>
            <w:tcW w:w="685" w:type="dxa"/>
            <w:tcBorders>
              <w:bottom w:val="single" w:sz="6" w:space="0" w:color="000000"/>
            </w:tcBorders>
            <w:shd w:val="clear" w:color="auto" w:fill="DAE3FA"/>
          </w:tcPr>
          <w:p>
            <w:pPr>
              <w:pStyle w:val="TableParagraph"/>
              <w:rPr>
                <w:rFonts w:ascii="Times New Roman"/>
                <w:sz w:val="12"/>
              </w:rPr>
            </w:pPr>
          </w:p>
        </w:tc>
        <w:tc>
          <w:tcPr>
            <w:tcW w:w="666" w:type="dxa"/>
            <w:tcBorders>
              <w:bottom w:val="single" w:sz="6" w:space="0" w:color="000000"/>
            </w:tcBorders>
            <w:shd w:val="clear" w:color="auto" w:fill="DAE3FA"/>
          </w:tcPr>
          <w:p>
            <w:pPr>
              <w:pStyle w:val="TableParagraph"/>
              <w:spacing w:line="151" w:lineRule="exact" w:before="29"/>
              <w:ind w:left="71"/>
              <w:rPr>
                <w:sz w:val="14"/>
              </w:rPr>
            </w:pPr>
            <w:r>
              <w:rPr>
                <w:spacing w:val="-2"/>
                <w:sz w:val="14"/>
              </w:rPr>
              <w:t>(0.24)</w:t>
            </w:r>
          </w:p>
        </w:tc>
        <w:tc>
          <w:tcPr>
            <w:tcW w:w="216" w:type="dxa"/>
            <w:shd w:val="clear" w:color="auto" w:fill="DAE3FA"/>
          </w:tcPr>
          <w:p>
            <w:pPr>
              <w:pStyle w:val="TableParagraph"/>
              <w:rPr>
                <w:rFonts w:ascii="Times New Roman"/>
                <w:sz w:val="12"/>
              </w:rPr>
            </w:pPr>
          </w:p>
        </w:tc>
        <w:tc>
          <w:tcPr>
            <w:tcW w:w="402" w:type="dxa"/>
            <w:tcBorders>
              <w:bottom w:val="single" w:sz="6" w:space="0" w:color="000000"/>
            </w:tcBorders>
            <w:shd w:val="clear" w:color="auto" w:fill="DAE3FA"/>
          </w:tcPr>
          <w:p>
            <w:pPr>
              <w:pStyle w:val="TableParagraph"/>
              <w:rPr>
                <w:rFonts w:ascii="Times New Roman"/>
                <w:sz w:val="12"/>
              </w:rPr>
            </w:pPr>
          </w:p>
        </w:tc>
        <w:tc>
          <w:tcPr>
            <w:tcW w:w="686" w:type="dxa"/>
            <w:tcBorders>
              <w:bottom w:val="single" w:sz="6" w:space="0" w:color="000000"/>
            </w:tcBorders>
            <w:shd w:val="clear" w:color="auto" w:fill="DAE3FA"/>
          </w:tcPr>
          <w:p>
            <w:pPr>
              <w:pStyle w:val="TableParagraph"/>
              <w:rPr>
                <w:rFonts w:ascii="Times New Roman"/>
                <w:sz w:val="12"/>
              </w:rPr>
            </w:pPr>
          </w:p>
        </w:tc>
        <w:tc>
          <w:tcPr>
            <w:tcW w:w="660" w:type="dxa"/>
            <w:tcBorders>
              <w:bottom w:val="single" w:sz="6" w:space="0" w:color="000000"/>
            </w:tcBorders>
            <w:shd w:val="clear" w:color="auto" w:fill="DAE3FA"/>
          </w:tcPr>
          <w:p>
            <w:pPr>
              <w:pStyle w:val="TableParagraph"/>
              <w:spacing w:line="151" w:lineRule="exact" w:before="29"/>
              <w:ind w:left="65"/>
              <w:rPr>
                <w:sz w:val="14"/>
              </w:rPr>
            </w:pPr>
            <w:r>
              <w:rPr>
                <w:spacing w:val="-2"/>
                <w:sz w:val="14"/>
              </w:rPr>
              <w:t>(0.04)</w:t>
            </w:r>
          </w:p>
        </w:tc>
        <w:tc>
          <w:tcPr>
            <w:tcW w:w="2022" w:type="dxa"/>
            <w:tcBorders>
              <w:bottom w:val="single" w:sz="6" w:space="0" w:color="000000"/>
            </w:tcBorders>
            <w:shd w:val="clear" w:color="auto" w:fill="DAE3FA"/>
          </w:tcPr>
          <w:p>
            <w:pPr>
              <w:pStyle w:val="TableParagraph"/>
              <w:spacing w:line="151" w:lineRule="exact" w:before="29"/>
              <w:ind w:right="277"/>
              <w:jc w:val="right"/>
              <w:rPr>
                <w:sz w:val="14"/>
              </w:rPr>
            </w:pPr>
            <w:r>
              <w:rPr>
                <w:spacing w:val="-2"/>
                <w:sz w:val="14"/>
              </w:rPr>
              <w:t>(0.16)</w:t>
            </w:r>
          </w:p>
        </w:tc>
      </w:tr>
      <w:tr>
        <w:trPr>
          <w:trHeight w:val="213" w:hRule="atLeast"/>
        </w:trPr>
        <w:tc>
          <w:tcPr>
            <w:tcW w:w="5855" w:type="dxa"/>
          </w:tcPr>
          <w:p>
            <w:pPr>
              <w:pStyle w:val="TableParagraph"/>
              <w:spacing w:before="8"/>
              <w:ind w:left="50"/>
              <w:rPr>
                <w:sz w:val="14"/>
              </w:rPr>
            </w:pPr>
            <w:r>
              <w:rPr>
                <w:sz w:val="14"/>
              </w:rPr>
              <w:t>Non-GAAP</w:t>
            </w:r>
            <w:r>
              <w:rPr>
                <w:spacing w:val="8"/>
                <w:sz w:val="14"/>
              </w:rPr>
              <w:t> </w:t>
            </w:r>
            <w:r>
              <w:rPr>
                <w:sz w:val="14"/>
              </w:rPr>
              <w:t>diluted</w:t>
            </w:r>
            <w:r>
              <w:rPr>
                <w:spacing w:val="12"/>
                <w:sz w:val="14"/>
              </w:rPr>
              <w:t> </w:t>
            </w:r>
            <w:r>
              <w:rPr>
                <w:spacing w:val="-5"/>
                <w:sz w:val="14"/>
              </w:rPr>
              <w:t>EPS</w:t>
            </w:r>
          </w:p>
        </w:tc>
        <w:tc>
          <w:tcPr>
            <w:tcW w:w="1745" w:type="dxa"/>
            <w:gridSpan w:val="3"/>
          </w:tcPr>
          <w:p>
            <w:pPr>
              <w:pStyle w:val="TableParagraph"/>
              <w:tabs>
                <w:tab w:pos="1206" w:val="left" w:leader="none"/>
                <w:tab w:pos="1742" w:val="left" w:leader="none"/>
              </w:tabs>
              <w:spacing w:line="156" w:lineRule="exact"/>
              <w:ind w:left="-4"/>
              <w:rPr>
                <w:sz w:val="14"/>
              </w:rPr>
            </w:pPr>
            <w:r>
              <w:rPr/>
              <mc:AlternateContent>
                <mc:Choice Requires="wps">
                  <w:drawing>
                    <wp:anchor distT="0" distB="0" distL="0" distR="0" allowOverlap="1" layoutInCell="1" locked="0" behindDoc="0" simplePos="0" relativeHeight="15750656">
                      <wp:simplePos x="0" y="0"/>
                      <wp:positionH relativeFrom="column">
                        <wp:posOffset>0</wp:posOffset>
                      </wp:positionH>
                      <wp:positionV relativeFrom="paragraph">
                        <wp:posOffset>122926</wp:posOffset>
                      </wp:positionV>
                      <wp:extent cx="1106805" cy="8890"/>
                      <wp:effectExtent l="0" t="0" r="0" b="0"/>
                      <wp:wrapNone/>
                      <wp:docPr id="149" name="Group 149"/>
                      <wp:cNvGraphicFramePr>
                        <a:graphicFrameLocks/>
                      </wp:cNvGraphicFramePr>
                      <a:graphic>
                        <a:graphicData uri="http://schemas.microsoft.com/office/word/2010/wordprocessingGroup">
                          <wpg:wgp>
                            <wpg:cNvPr id="149" name="Group 149"/>
                            <wpg:cNvGrpSpPr/>
                            <wpg:grpSpPr>
                              <a:xfrm>
                                <a:off x="0" y="0"/>
                                <a:ext cx="1106805" cy="8890"/>
                                <a:chExt cx="1106805" cy="8890"/>
                              </a:xfrm>
                            </wpg:grpSpPr>
                            <wps:wsp>
                              <wps:cNvPr id="150" name="Graphic 150"/>
                              <wps:cNvSpPr/>
                              <wps:spPr>
                                <a:xfrm>
                                  <a:off x="-1" y="7"/>
                                  <a:ext cx="1106805" cy="8890"/>
                                </a:xfrm>
                                <a:custGeom>
                                  <a:avLst/>
                                  <a:gdLst/>
                                  <a:ahLst/>
                                  <a:cxnLst/>
                                  <a:rect l="l" t="t" r="r" b="b"/>
                                  <a:pathLst>
                                    <a:path w="1106805" h="8890">
                                      <a:moveTo>
                                        <a:pt x="1106639" y="0"/>
                                      </a:moveTo>
                                      <a:lnTo>
                                        <a:pt x="970432" y="0"/>
                                      </a:lnTo>
                                      <a:lnTo>
                                        <a:pt x="119176" y="0"/>
                                      </a:lnTo>
                                      <a:lnTo>
                                        <a:pt x="0" y="0"/>
                                      </a:lnTo>
                                      <a:lnTo>
                                        <a:pt x="0" y="8509"/>
                                      </a:lnTo>
                                      <a:lnTo>
                                        <a:pt x="119176" y="8509"/>
                                      </a:lnTo>
                                      <a:lnTo>
                                        <a:pt x="970432" y="8509"/>
                                      </a:lnTo>
                                      <a:lnTo>
                                        <a:pt x="1106639" y="8509"/>
                                      </a:lnTo>
                                      <a:lnTo>
                                        <a:pt x="110663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9.679276pt;width:87.15pt;height:.7pt;mso-position-horizontal-relative:column;mso-position-vertical-relative:paragraph;z-index:15750656" id="docshapegroup147" coordorigin="0,194" coordsize="1743,14">
                      <v:shape style="position:absolute;left:0;top:193;width:1743;height:14" id="docshape148" coordorigin="0,194" coordsize="1743,14" path="m1743,194l1528,194,188,194,0,194,0,207,188,207,1528,207,1743,207,1743,194xe" filled="true" fillcolor="#000000" stroked="false">
                        <v:path arrowok="t"/>
                        <v:fill type="solid"/>
                      </v:shape>
                      <w10:wrap type="none"/>
                    </v:group>
                  </w:pict>
                </mc:Fallback>
              </mc:AlternateContent>
            </w:r>
            <w:r>
              <w:rPr>
                <w:spacing w:val="-10"/>
                <w:sz w:val="14"/>
                <w:u w:val="single"/>
              </w:rPr>
              <w:t>$</w:t>
            </w:r>
            <w:r>
              <w:rPr>
                <w:sz w:val="14"/>
                <w:u w:val="single"/>
              </w:rPr>
              <w:tab/>
            </w:r>
            <w:r>
              <w:rPr>
                <w:spacing w:val="-4"/>
                <w:sz w:val="14"/>
                <w:u w:val="single"/>
              </w:rPr>
              <w:t>7.08</w:t>
            </w:r>
            <w:r>
              <w:rPr>
                <w:sz w:val="14"/>
                <w:u w:val="single"/>
              </w:rPr>
              <w:tab/>
            </w:r>
          </w:p>
        </w:tc>
        <w:tc>
          <w:tcPr>
            <w:tcW w:w="1964" w:type="dxa"/>
            <w:gridSpan w:val="4"/>
          </w:tcPr>
          <w:p>
            <w:pPr>
              <w:pStyle w:val="TableParagraph"/>
              <w:tabs>
                <w:tab w:pos="1345" w:val="left" w:leader="none"/>
                <w:tab w:pos="1954" w:val="left" w:leader="none"/>
              </w:tabs>
              <w:spacing w:line="156" w:lineRule="exact"/>
              <w:ind w:left="215"/>
              <w:rPr>
                <w:sz w:val="14"/>
              </w:rPr>
            </w:pPr>
            <w:r>
              <w:rPr/>
              <mc:AlternateContent>
                <mc:Choice Requires="wps">
                  <w:drawing>
                    <wp:anchor distT="0" distB="0" distL="0" distR="0" allowOverlap="1" layoutInCell="1" locked="0" behindDoc="0" simplePos="0" relativeHeight="15751168">
                      <wp:simplePos x="0" y="0"/>
                      <wp:positionH relativeFrom="column">
                        <wp:posOffset>136201</wp:posOffset>
                      </wp:positionH>
                      <wp:positionV relativeFrom="paragraph">
                        <wp:posOffset>122926</wp:posOffset>
                      </wp:positionV>
                      <wp:extent cx="1106805" cy="8890"/>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1106805" cy="8890"/>
                                <a:chExt cx="1106805" cy="8890"/>
                              </a:xfrm>
                            </wpg:grpSpPr>
                            <wps:wsp>
                              <wps:cNvPr id="152" name="Graphic 152"/>
                              <wps:cNvSpPr/>
                              <wps:spPr>
                                <a:xfrm>
                                  <a:off x="-9" y="7"/>
                                  <a:ext cx="1106805" cy="8890"/>
                                </a:xfrm>
                                <a:custGeom>
                                  <a:avLst/>
                                  <a:gdLst/>
                                  <a:ahLst/>
                                  <a:cxnLst/>
                                  <a:rect l="l" t="t" r="r" b="b"/>
                                  <a:pathLst>
                                    <a:path w="1106805" h="8890">
                                      <a:moveTo>
                                        <a:pt x="1106639" y="0"/>
                                      </a:moveTo>
                                      <a:lnTo>
                                        <a:pt x="970445" y="0"/>
                                      </a:lnTo>
                                      <a:lnTo>
                                        <a:pt x="127698" y="0"/>
                                      </a:lnTo>
                                      <a:lnTo>
                                        <a:pt x="0" y="0"/>
                                      </a:lnTo>
                                      <a:lnTo>
                                        <a:pt x="0" y="8509"/>
                                      </a:lnTo>
                                      <a:lnTo>
                                        <a:pt x="127698" y="8509"/>
                                      </a:lnTo>
                                      <a:lnTo>
                                        <a:pt x="970445" y="8509"/>
                                      </a:lnTo>
                                      <a:lnTo>
                                        <a:pt x="1106639" y="8509"/>
                                      </a:lnTo>
                                      <a:lnTo>
                                        <a:pt x="110663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724562pt;margin-top:9.679276pt;width:87.15pt;height:.7pt;mso-position-horizontal-relative:column;mso-position-vertical-relative:paragraph;z-index:15751168" id="docshapegroup149" coordorigin="214,194" coordsize="1743,14">
                      <v:shape style="position:absolute;left:214;top:193;width:1743;height:14" id="docshape150" coordorigin="214,194" coordsize="1743,14" path="m1957,194l1743,194,416,194,214,194,214,207,416,207,1743,207,1957,207,1957,194xe" filled="true" fillcolor="#000000" stroked="false">
                        <v:path arrowok="t"/>
                        <v:fill type="solid"/>
                      </v:shape>
                      <w10:wrap type="none"/>
                    </v:group>
                  </w:pict>
                </mc:Fallback>
              </mc:AlternateContent>
            </w:r>
            <w:r>
              <w:rPr>
                <w:spacing w:val="-10"/>
                <w:sz w:val="14"/>
                <w:u w:val="single"/>
              </w:rPr>
              <w:t>$</w:t>
            </w:r>
            <w:r>
              <w:rPr>
                <w:sz w:val="14"/>
                <w:u w:val="single"/>
              </w:rPr>
              <w:tab/>
            </w:r>
            <w:r>
              <w:rPr>
                <w:spacing w:val="-2"/>
                <w:sz w:val="14"/>
                <w:u w:val="single"/>
              </w:rPr>
              <w:t>10.01</w:t>
            </w:r>
            <w:r>
              <w:rPr>
                <w:sz w:val="14"/>
                <w:u w:val="single"/>
              </w:rPr>
              <w:tab/>
            </w:r>
          </w:p>
        </w:tc>
        <w:tc>
          <w:tcPr>
            <w:tcW w:w="2022" w:type="dxa"/>
          </w:tcPr>
          <w:p>
            <w:pPr>
              <w:pStyle w:val="TableParagraph"/>
              <w:tabs>
                <w:tab w:pos="1209" w:val="left" w:leader="none"/>
                <w:tab w:pos="1746" w:val="left" w:leader="none"/>
              </w:tabs>
              <w:spacing w:line="156" w:lineRule="exact"/>
              <w:ind w:right="58"/>
              <w:jc w:val="right"/>
              <w:rPr>
                <w:sz w:val="14"/>
              </w:rPr>
            </w:pPr>
            <w:r>
              <w:rPr/>
              <mc:AlternateContent>
                <mc:Choice Requires="wps">
                  <w:drawing>
                    <wp:anchor distT="0" distB="0" distL="0" distR="0" allowOverlap="1" layoutInCell="1" locked="0" behindDoc="0" simplePos="0" relativeHeight="15751680">
                      <wp:simplePos x="0" y="0"/>
                      <wp:positionH relativeFrom="column">
                        <wp:posOffset>144714</wp:posOffset>
                      </wp:positionH>
                      <wp:positionV relativeFrom="paragraph">
                        <wp:posOffset>122926</wp:posOffset>
                      </wp:positionV>
                      <wp:extent cx="1106805" cy="8890"/>
                      <wp:effectExtent l="0" t="0" r="0" b="0"/>
                      <wp:wrapNone/>
                      <wp:docPr id="153" name="Group 153"/>
                      <wp:cNvGraphicFramePr>
                        <a:graphicFrameLocks/>
                      </wp:cNvGraphicFramePr>
                      <a:graphic>
                        <a:graphicData uri="http://schemas.microsoft.com/office/word/2010/wordprocessingGroup">
                          <wpg:wgp>
                            <wpg:cNvPr id="153" name="Group 153"/>
                            <wpg:cNvGrpSpPr/>
                            <wpg:grpSpPr>
                              <a:xfrm>
                                <a:off x="0" y="0"/>
                                <a:ext cx="1106805" cy="8890"/>
                                <a:chExt cx="1106805" cy="8890"/>
                              </a:xfrm>
                            </wpg:grpSpPr>
                            <wps:wsp>
                              <wps:cNvPr id="154" name="Graphic 154"/>
                              <wps:cNvSpPr/>
                              <wps:spPr>
                                <a:xfrm>
                                  <a:off x="-8" y="7"/>
                                  <a:ext cx="1106805" cy="8890"/>
                                </a:xfrm>
                                <a:custGeom>
                                  <a:avLst/>
                                  <a:gdLst/>
                                  <a:ahLst/>
                                  <a:cxnLst/>
                                  <a:rect l="l" t="t" r="r" b="b"/>
                                  <a:pathLst>
                                    <a:path w="1106805" h="8890">
                                      <a:moveTo>
                                        <a:pt x="1106639" y="0"/>
                                      </a:moveTo>
                                      <a:lnTo>
                                        <a:pt x="970445" y="0"/>
                                      </a:lnTo>
                                      <a:lnTo>
                                        <a:pt x="119176" y="0"/>
                                      </a:lnTo>
                                      <a:lnTo>
                                        <a:pt x="0" y="0"/>
                                      </a:lnTo>
                                      <a:lnTo>
                                        <a:pt x="0" y="8509"/>
                                      </a:lnTo>
                                      <a:lnTo>
                                        <a:pt x="119176" y="8509"/>
                                      </a:lnTo>
                                      <a:lnTo>
                                        <a:pt x="970445" y="8509"/>
                                      </a:lnTo>
                                      <a:lnTo>
                                        <a:pt x="1106639" y="8509"/>
                                      </a:lnTo>
                                      <a:lnTo>
                                        <a:pt x="110663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394847pt;margin-top:9.679276pt;width:87.15pt;height:.7pt;mso-position-horizontal-relative:column;mso-position-vertical-relative:paragraph;z-index:15751680" id="docshapegroup151" coordorigin="228,194" coordsize="1743,14">
                      <v:shape style="position:absolute;left:227;top:193;width:1743;height:14" id="docshape152" coordorigin="228,194" coordsize="1743,14" path="m1971,194l1756,194,416,194,228,194,228,207,416,207,1756,207,1971,207,1971,194xe" filled="true" fillcolor="#000000" stroked="false">
                        <v:path arrowok="t"/>
                        <v:fill type="solid"/>
                      </v:shape>
                      <w10:wrap type="none"/>
                    </v:group>
                  </w:pict>
                </mc:Fallback>
              </mc:AlternateContent>
            </w:r>
            <w:r>
              <w:rPr>
                <w:spacing w:val="-10"/>
                <w:sz w:val="14"/>
                <w:u w:val="single"/>
              </w:rPr>
              <w:t>$</w:t>
            </w:r>
            <w:r>
              <w:rPr>
                <w:sz w:val="14"/>
                <w:u w:val="single"/>
              </w:rPr>
              <w:tab/>
            </w:r>
            <w:r>
              <w:rPr>
                <w:spacing w:val="-4"/>
                <w:sz w:val="14"/>
                <w:u w:val="single"/>
              </w:rPr>
              <w:t>7.91</w:t>
            </w:r>
            <w:r>
              <w:rPr>
                <w:sz w:val="14"/>
                <w:u w:val="single"/>
              </w:rPr>
              <w:tab/>
            </w:r>
          </w:p>
        </w:tc>
      </w:tr>
    </w:tbl>
    <w:p>
      <w:pPr>
        <w:spacing w:line="256" w:lineRule="auto" w:before="85"/>
        <w:ind w:left="161" w:right="283" w:firstLine="0"/>
        <w:jc w:val="left"/>
        <w:rPr>
          <w:sz w:val="12"/>
        </w:rPr>
      </w:pPr>
      <w:r>
        <w:rPr>
          <w:w w:val="105"/>
          <w:sz w:val="12"/>
        </w:rPr>
        <w:t>For</w:t>
      </w:r>
      <w:r>
        <w:rPr>
          <w:spacing w:val="-6"/>
          <w:w w:val="105"/>
          <w:sz w:val="12"/>
        </w:rPr>
        <w:t> </w:t>
      </w:r>
      <w:r>
        <w:rPr>
          <w:w w:val="105"/>
          <w:sz w:val="12"/>
        </w:rPr>
        <w:t>additional</w:t>
      </w:r>
      <w:r>
        <w:rPr>
          <w:spacing w:val="-5"/>
          <w:w w:val="105"/>
          <w:sz w:val="12"/>
        </w:rPr>
        <w:t> </w:t>
      </w:r>
      <w:r>
        <w:rPr>
          <w:w w:val="105"/>
          <w:sz w:val="12"/>
        </w:rPr>
        <w:t>information</w:t>
      </w:r>
      <w:r>
        <w:rPr>
          <w:spacing w:val="-5"/>
          <w:w w:val="105"/>
          <w:sz w:val="12"/>
        </w:rPr>
        <w:t> </w:t>
      </w:r>
      <w:r>
        <w:rPr>
          <w:w w:val="105"/>
          <w:sz w:val="12"/>
        </w:rPr>
        <w:t>regarding</w:t>
      </w:r>
      <w:r>
        <w:rPr>
          <w:spacing w:val="-5"/>
          <w:w w:val="105"/>
          <w:sz w:val="12"/>
        </w:rPr>
        <w:t> </w:t>
      </w:r>
      <w:r>
        <w:rPr>
          <w:w w:val="105"/>
          <w:sz w:val="12"/>
        </w:rPr>
        <w:t>the</w:t>
      </w:r>
      <w:r>
        <w:rPr>
          <w:spacing w:val="-5"/>
          <w:w w:val="105"/>
          <w:sz w:val="12"/>
        </w:rPr>
        <w:t> </w:t>
      </w:r>
      <w:r>
        <w:rPr>
          <w:w w:val="105"/>
          <w:sz w:val="12"/>
        </w:rPr>
        <w:t>nature</w:t>
      </w:r>
      <w:r>
        <w:rPr>
          <w:spacing w:val="-5"/>
          <w:w w:val="105"/>
          <w:sz w:val="12"/>
        </w:rPr>
        <w:t> </w:t>
      </w:r>
      <w:r>
        <w:rPr>
          <w:w w:val="105"/>
          <w:sz w:val="12"/>
        </w:rPr>
        <w:t>of</w:t>
      </w:r>
      <w:r>
        <w:rPr>
          <w:spacing w:val="-5"/>
          <w:w w:val="105"/>
          <w:sz w:val="12"/>
        </w:rPr>
        <w:t> </w:t>
      </w:r>
      <w:r>
        <w:rPr>
          <w:w w:val="105"/>
          <w:sz w:val="12"/>
        </w:rPr>
        <w:t>charges</w:t>
      </w:r>
      <w:r>
        <w:rPr>
          <w:spacing w:val="-5"/>
          <w:w w:val="105"/>
          <w:sz w:val="12"/>
        </w:rPr>
        <w:t> </w:t>
      </w:r>
      <w:r>
        <w:rPr>
          <w:w w:val="105"/>
          <w:sz w:val="12"/>
        </w:rPr>
        <w:t>discussed</w:t>
      </w:r>
      <w:r>
        <w:rPr>
          <w:spacing w:val="-5"/>
          <w:w w:val="105"/>
          <w:sz w:val="12"/>
        </w:rPr>
        <w:t> </w:t>
      </w:r>
      <w:r>
        <w:rPr>
          <w:w w:val="105"/>
          <w:sz w:val="12"/>
        </w:rPr>
        <w:t>below,</w:t>
      </w:r>
      <w:r>
        <w:rPr>
          <w:spacing w:val="-5"/>
          <w:w w:val="105"/>
          <w:sz w:val="12"/>
        </w:rPr>
        <w:t> </w:t>
      </w:r>
      <w:r>
        <w:rPr>
          <w:w w:val="105"/>
          <w:sz w:val="12"/>
        </w:rPr>
        <w:t>refer</w:t>
      </w:r>
      <w:r>
        <w:rPr>
          <w:spacing w:val="-5"/>
          <w:w w:val="105"/>
          <w:sz w:val="12"/>
        </w:rPr>
        <w:t> </w:t>
      </w:r>
      <w:r>
        <w:rPr>
          <w:w w:val="105"/>
          <w:sz w:val="12"/>
        </w:rPr>
        <w:t>to</w:t>
      </w:r>
      <w:r>
        <w:rPr>
          <w:spacing w:val="-5"/>
          <w:w w:val="105"/>
          <w:sz w:val="12"/>
        </w:rPr>
        <w:t> </w:t>
      </w:r>
      <w:r>
        <w:rPr>
          <w:w w:val="105"/>
          <w:sz w:val="12"/>
        </w:rPr>
        <w:t>Note</w:t>
      </w:r>
      <w:r>
        <w:rPr>
          <w:spacing w:val="-5"/>
          <w:w w:val="105"/>
          <w:sz w:val="12"/>
        </w:rPr>
        <w:t> </w:t>
      </w:r>
      <w:r>
        <w:rPr>
          <w:w w:val="105"/>
          <w:sz w:val="12"/>
        </w:rPr>
        <w:t>2,</w:t>
      </w:r>
      <w:r>
        <w:rPr>
          <w:spacing w:val="-5"/>
          <w:w w:val="105"/>
          <w:sz w:val="12"/>
        </w:rPr>
        <w:t> </w:t>
      </w:r>
      <w:r>
        <w:rPr>
          <w:i/>
          <w:w w:val="105"/>
          <w:sz w:val="12"/>
        </w:rPr>
        <w:t>Acquisitions</w:t>
      </w:r>
      <w:r>
        <w:rPr>
          <w:w w:val="105"/>
          <w:sz w:val="12"/>
        </w:rPr>
        <w:t>;</w:t>
      </w:r>
      <w:r>
        <w:rPr>
          <w:spacing w:val="-5"/>
          <w:w w:val="105"/>
          <w:sz w:val="12"/>
        </w:rPr>
        <w:t> </w:t>
      </w:r>
      <w:r>
        <w:rPr>
          <w:w w:val="105"/>
          <w:sz w:val="12"/>
        </w:rPr>
        <w:t>Note</w:t>
      </w:r>
      <w:r>
        <w:rPr>
          <w:spacing w:val="-5"/>
          <w:w w:val="105"/>
          <w:sz w:val="12"/>
        </w:rPr>
        <w:t> </w:t>
      </w:r>
      <w:r>
        <w:rPr>
          <w:w w:val="105"/>
          <w:sz w:val="12"/>
        </w:rPr>
        <w:t>3,</w:t>
      </w:r>
      <w:r>
        <w:rPr>
          <w:spacing w:val="-5"/>
          <w:w w:val="105"/>
          <w:sz w:val="12"/>
        </w:rPr>
        <w:t> </w:t>
      </w:r>
      <w:r>
        <w:rPr>
          <w:i/>
          <w:w w:val="105"/>
          <w:sz w:val="12"/>
        </w:rPr>
        <w:t>Restructuring</w:t>
      </w:r>
      <w:r>
        <w:rPr>
          <w:w w:val="105"/>
          <w:sz w:val="12"/>
        </w:rPr>
        <w:t>;</w:t>
      </w:r>
      <w:r>
        <w:rPr>
          <w:spacing w:val="-5"/>
          <w:w w:val="105"/>
          <w:sz w:val="12"/>
        </w:rPr>
        <w:t> </w:t>
      </w:r>
      <w:r>
        <w:rPr>
          <w:w w:val="105"/>
          <w:sz w:val="12"/>
        </w:rPr>
        <w:t>Note</w:t>
      </w:r>
      <w:r>
        <w:rPr>
          <w:spacing w:val="-5"/>
          <w:w w:val="105"/>
          <w:sz w:val="12"/>
        </w:rPr>
        <w:t> </w:t>
      </w:r>
      <w:r>
        <w:rPr>
          <w:w w:val="105"/>
          <w:sz w:val="12"/>
        </w:rPr>
        <w:t>4,</w:t>
      </w:r>
      <w:r>
        <w:rPr>
          <w:spacing w:val="-5"/>
          <w:w w:val="105"/>
          <w:sz w:val="12"/>
        </w:rPr>
        <w:t> </w:t>
      </w:r>
      <w:r>
        <w:rPr>
          <w:i/>
          <w:w w:val="105"/>
          <w:sz w:val="12"/>
        </w:rPr>
        <w:t>Goodwill</w:t>
      </w:r>
      <w:r>
        <w:rPr>
          <w:i/>
          <w:spacing w:val="-5"/>
          <w:w w:val="105"/>
          <w:sz w:val="12"/>
        </w:rPr>
        <w:t> </w:t>
      </w:r>
      <w:r>
        <w:rPr>
          <w:i/>
          <w:w w:val="105"/>
          <w:sz w:val="12"/>
        </w:rPr>
        <w:t>and</w:t>
      </w:r>
      <w:r>
        <w:rPr>
          <w:i/>
          <w:spacing w:val="-5"/>
          <w:w w:val="105"/>
          <w:sz w:val="12"/>
        </w:rPr>
        <w:t> </w:t>
      </w:r>
      <w:r>
        <w:rPr>
          <w:i/>
          <w:w w:val="105"/>
          <w:sz w:val="12"/>
        </w:rPr>
        <w:t>Intangible</w:t>
      </w:r>
      <w:r>
        <w:rPr>
          <w:i/>
          <w:spacing w:val="-9"/>
          <w:w w:val="105"/>
          <w:sz w:val="12"/>
        </w:rPr>
        <w:t> </w:t>
      </w:r>
      <w:r>
        <w:rPr>
          <w:i/>
          <w:w w:val="105"/>
          <w:sz w:val="12"/>
        </w:rPr>
        <w:t>Assets</w:t>
      </w:r>
      <w:r>
        <w:rPr>
          <w:w w:val="105"/>
          <w:sz w:val="12"/>
        </w:rPr>
        <w:t>;</w:t>
      </w:r>
      <w:r>
        <w:rPr>
          <w:spacing w:val="-5"/>
          <w:w w:val="105"/>
          <w:sz w:val="12"/>
        </w:rPr>
        <w:t> </w:t>
      </w:r>
      <w:r>
        <w:rPr>
          <w:w w:val="105"/>
          <w:sz w:val="12"/>
        </w:rPr>
        <w:t>and</w:t>
      </w:r>
      <w:r>
        <w:rPr>
          <w:spacing w:val="-5"/>
          <w:w w:val="105"/>
          <w:sz w:val="12"/>
        </w:rPr>
        <w:t> </w:t>
      </w:r>
      <w:r>
        <w:rPr>
          <w:w w:val="105"/>
          <w:sz w:val="12"/>
        </w:rPr>
        <w:t>Note</w:t>
      </w:r>
      <w:r>
        <w:rPr>
          <w:spacing w:val="-5"/>
          <w:w w:val="105"/>
          <w:sz w:val="12"/>
        </w:rPr>
        <w:t> </w:t>
      </w:r>
      <w:r>
        <w:rPr>
          <w:w w:val="105"/>
          <w:sz w:val="12"/>
        </w:rPr>
        <w:t>11,</w:t>
      </w:r>
      <w:r>
        <w:rPr>
          <w:spacing w:val="-5"/>
          <w:w w:val="105"/>
          <w:sz w:val="12"/>
        </w:rPr>
        <w:t> </w:t>
      </w:r>
      <w:r>
        <w:rPr>
          <w:i/>
          <w:w w:val="105"/>
          <w:sz w:val="12"/>
        </w:rPr>
        <w:t>Income</w:t>
      </w:r>
      <w:r>
        <w:rPr>
          <w:i/>
          <w:spacing w:val="-5"/>
          <w:w w:val="105"/>
          <w:sz w:val="12"/>
        </w:rPr>
        <w:t> </w:t>
      </w:r>
      <w:r>
        <w:rPr>
          <w:i/>
          <w:w w:val="105"/>
          <w:sz w:val="12"/>
        </w:rPr>
        <w:t>Taxes</w:t>
      </w:r>
      <w:r>
        <w:rPr>
          <w:w w:val="105"/>
          <w:sz w:val="12"/>
        </w:rPr>
        <w:t>,</w:t>
      </w:r>
      <w:r>
        <w:rPr>
          <w:spacing w:val="-5"/>
          <w:w w:val="105"/>
          <w:sz w:val="12"/>
        </w:rPr>
        <w:t> </w:t>
      </w:r>
      <w:r>
        <w:rPr>
          <w:w w:val="105"/>
          <w:sz w:val="12"/>
        </w:rPr>
        <w:t>of</w:t>
      </w:r>
      <w:r>
        <w:rPr>
          <w:spacing w:val="-5"/>
          <w:w w:val="105"/>
          <w:sz w:val="12"/>
        </w:rPr>
        <w:t> </w:t>
      </w:r>
      <w:r>
        <w:rPr>
          <w:w w:val="105"/>
          <w:sz w:val="12"/>
        </w:rPr>
        <w:t>the</w:t>
      </w:r>
      <w:r>
        <w:rPr>
          <w:spacing w:val="40"/>
          <w:w w:val="105"/>
          <w:sz w:val="12"/>
        </w:rPr>
        <w:t> </w:t>
      </w:r>
      <w:r>
        <w:rPr>
          <w:w w:val="105"/>
          <w:sz w:val="12"/>
        </w:rPr>
        <w:t>Notes to Consolidated Financial Statements, included in Item 8, </w:t>
      </w:r>
      <w:r>
        <w:rPr>
          <w:i/>
          <w:w w:val="105"/>
          <w:sz w:val="12"/>
        </w:rPr>
        <w:t>Financial Statements and Supplementary Data</w:t>
      </w:r>
      <w:r>
        <w:rPr>
          <w:w w:val="105"/>
          <w:sz w:val="12"/>
        </w:rPr>
        <w:t>, of this</w:t>
      </w:r>
      <w:r>
        <w:rPr>
          <w:spacing w:val="-6"/>
          <w:w w:val="105"/>
          <w:sz w:val="12"/>
        </w:rPr>
        <w:t> </w:t>
      </w:r>
      <w:r>
        <w:rPr>
          <w:w w:val="105"/>
          <w:sz w:val="12"/>
        </w:rPr>
        <w:t>Annual Report on Form 10-K.</w:t>
      </w:r>
    </w:p>
    <w:p>
      <w:pPr>
        <w:pStyle w:val="ListParagraph"/>
        <w:numPr>
          <w:ilvl w:val="0"/>
          <w:numId w:val="5"/>
        </w:numPr>
        <w:tabs>
          <w:tab w:pos="482" w:val="left" w:leader="none"/>
        </w:tabs>
        <w:spacing w:line="138" w:lineRule="exact" w:before="0" w:after="0"/>
        <w:ind w:left="482" w:right="0" w:hanging="321"/>
        <w:jc w:val="left"/>
        <w:rPr>
          <w:sz w:val="12"/>
        </w:rPr>
      </w:pPr>
      <w:r>
        <w:rPr>
          <w:w w:val="105"/>
          <w:sz w:val="12"/>
        </w:rPr>
        <w:t>Represents</w:t>
      </w:r>
      <w:r>
        <w:rPr>
          <w:spacing w:val="-5"/>
          <w:w w:val="105"/>
          <w:sz w:val="12"/>
        </w:rPr>
        <w:t> </w:t>
      </w:r>
      <w:r>
        <w:rPr>
          <w:w w:val="105"/>
          <w:sz w:val="12"/>
        </w:rPr>
        <w:t>inventory</w:t>
      </w:r>
      <w:r>
        <w:rPr>
          <w:spacing w:val="-4"/>
          <w:w w:val="105"/>
          <w:sz w:val="12"/>
        </w:rPr>
        <w:t> </w:t>
      </w:r>
      <w:r>
        <w:rPr>
          <w:w w:val="105"/>
          <w:sz w:val="12"/>
        </w:rPr>
        <w:t>markdowns</w:t>
      </w:r>
      <w:r>
        <w:rPr>
          <w:spacing w:val="-4"/>
          <w:w w:val="105"/>
          <w:sz w:val="12"/>
        </w:rPr>
        <w:t> </w:t>
      </w:r>
      <w:r>
        <w:rPr>
          <w:w w:val="105"/>
          <w:sz w:val="12"/>
        </w:rPr>
        <w:t>and</w:t>
      </w:r>
      <w:r>
        <w:rPr>
          <w:spacing w:val="-5"/>
          <w:w w:val="105"/>
          <w:sz w:val="12"/>
        </w:rPr>
        <w:t> </w:t>
      </w:r>
      <w:r>
        <w:rPr>
          <w:w w:val="105"/>
          <w:sz w:val="12"/>
        </w:rPr>
        <w:t>subsequent</w:t>
      </w:r>
      <w:r>
        <w:rPr>
          <w:spacing w:val="-4"/>
          <w:w w:val="105"/>
          <w:sz w:val="12"/>
        </w:rPr>
        <w:t> </w:t>
      </w:r>
      <w:r>
        <w:rPr>
          <w:w w:val="105"/>
          <w:sz w:val="12"/>
        </w:rPr>
        <w:t>adjustments</w:t>
      </w:r>
      <w:r>
        <w:rPr>
          <w:spacing w:val="-4"/>
          <w:w w:val="105"/>
          <w:sz w:val="12"/>
        </w:rPr>
        <w:t> </w:t>
      </w:r>
      <w:r>
        <w:rPr>
          <w:w w:val="105"/>
          <w:sz w:val="12"/>
        </w:rPr>
        <w:t>recorded</w:t>
      </w:r>
      <w:r>
        <w:rPr>
          <w:spacing w:val="-5"/>
          <w:w w:val="105"/>
          <w:sz w:val="12"/>
        </w:rPr>
        <w:t> </w:t>
      </w:r>
      <w:r>
        <w:rPr>
          <w:w w:val="105"/>
          <w:sz w:val="12"/>
        </w:rPr>
        <w:t>within</w:t>
      </w:r>
      <w:r>
        <w:rPr>
          <w:spacing w:val="-4"/>
          <w:w w:val="105"/>
          <w:sz w:val="12"/>
        </w:rPr>
        <w:t> </w:t>
      </w:r>
      <w:r>
        <w:rPr>
          <w:w w:val="105"/>
          <w:sz w:val="12"/>
        </w:rPr>
        <w:t>cost</w:t>
      </w:r>
      <w:r>
        <w:rPr>
          <w:spacing w:val="-4"/>
          <w:w w:val="105"/>
          <w:sz w:val="12"/>
        </w:rPr>
        <w:t> </w:t>
      </w:r>
      <w:r>
        <w:rPr>
          <w:w w:val="105"/>
          <w:sz w:val="12"/>
        </w:rPr>
        <w:t>of</w:t>
      </w:r>
      <w:r>
        <w:rPr>
          <w:spacing w:val="-5"/>
          <w:w w:val="105"/>
          <w:sz w:val="12"/>
        </w:rPr>
        <w:t> </w:t>
      </w:r>
      <w:r>
        <w:rPr>
          <w:w w:val="105"/>
          <w:sz w:val="12"/>
        </w:rPr>
        <w:t>sales</w:t>
      </w:r>
      <w:r>
        <w:rPr>
          <w:spacing w:val="-4"/>
          <w:w w:val="105"/>
          <w:sz w:val="12"/>
        </w:rPr>
        <w:t> </w:t>
      </w:r>
      <w:r>
        <w:rPr>
          <w:w w:val="105"/>
          <w:sz w:val="12"/>
        </w:rPr>
        <w:t>associated</w:t>
      </w:r>
      <w:r>
        <w:rPr>
          <w:spacing w:val="-4"/>
          <w:w w:val="105"/>
          <w:sz w:val="12"/>
        </w:rPr>
        <w:t> </w:t>
      </w:r>
      <w:r>
        <w:rPr>
          <w:w w:val="105"/>
          <w:sz w:val="12"/>
        </w:rPr>
        <w:t>with</w:t>
      </w:r>
      <w:r>
        <w:rPr>
          <w:spacing w:val="-5"/>
          <w:w w:val="105"/>
          <w:sz w:val="12"/>
        </w:rPr>
        <w:t> </w:t>
      </w:r>
      <w:r>
        <w:rPr>
          <w:w w:val="105"/>
          <w:sz w:val="12"/>
        </w:rPr>
        <w:t>the</w:t>
      </w:r>
      <w:r>
        <w:rPr>
          <w:spacing w:val="-4"/>
          <w:w w:val="105"/>
          <w:sz w:val="12"/>
        </w:rPr>
        <w:t> </w:t>
      </w:r>
      <w:r>
        <w:rPr>
          <w:w w:val="105"/>
          <w:sz w:val="12"/>
        </w:rPr>
        <w:t>exit</w:t>
      </w:r>
      <w:r>
        <w:rPr>
          <w:spacing w:val="-4"/>
          <w:w w:val="105"/>
          <w:sz w:val="12"/>
        </w:rPr>
        <w:t> </w:t>
      </w:r>
      <w:r>
        <w:rPr>
          <w:w w:val="105"/>
          <w:sz w:val="12"/>
        </w:rPr>
        <w:t>from</w:t>
      </w:r>
      <w:r>
        <w:rPr>
          <w:spacing w:val="-5"/>
          <w:w w:val="105"/>
          <w:sz w:val="12"/>
        </w:rPr>
        <w:t> </w:t>
      </w:r>
      <w:r>
        <w:rPr>
          <w:w w:val="105"/>
          <w:sz w:val="12"/>
        </w:rPr>
        <w:t>operations</w:t>
      </w:r>
      <w:r>
        <w:rPr>
          <w:spacing w:val="-4"/>
          <w:w w:val="105"/>
          <w:sz w:val="12"/>
        </w:rPr>
        <w:t> </w:t>
      </w:r>
      <w:r>
        <w:rPr>
          <w:w w:val="105"/>
          <w:sz w:val="12"/>
        </w:rPr>
        <w:t>in</w:t>
      </w:r>
      <w:r>
        <w:rPr>
          <w:spacing w:val="-4"/>
          <w:w w:val="105"/>
          <w:sz w:val="12"/>
        </w:rPr>
        <w:t> </w:t>
      </w:r>
      <w:r>
        <w:rPr>
          <w:spacing w:val="-2"/>
          <w:w w:val="105"/>
          <w:sz w:val="12"/>
        </w:rPr>
        <w:t>Mexico.</w:t>
      </w:r>
    </w:p>
    <w:p>
      <w:pPr>
        <w:pStyle w:val="ListParagraph"/>
        <w:numPr>
          <w:ilvl w:val="0"/>
          <w:numId w:val="5"/>
        </w:numPr>
        <w:tabs>
          <w:tab w:pos="482" w:val="left" w:leader="none"/>
        </w:tabs>
        <w:spacing w:line="240" w:lineRule="auto" w:before="23" w:after="0"/>
        <w:ind w:left="482" w:right="0" w:hanging="321"/>
        <w:jc w:val="left"/>
        <w:rPr>
          <w:sz w:val="12"/>
        </w:rPr>
      </w:pPr>
      <w:r>
        <w:rPr>
          <w:w w:val="105"/>
          <w:sz w:val="12"/>
        </w:rPr>
        <w:t>Represents</w:t>
      </w:r>
      <w:r>
        <w:rPr>
          <w:spacing w:val="-4"/>
          <w:w w:val="105"/>
          <w:sz w:val="12"/>
        </w:rPr>
        <w:t> </w:t>
      </w:r>
      <w:r>
        <w:rPr>
          <w:w w:val="105"/>
          <w:sz w:val="12"/>
        </w:rPr>
        <w:t>a</w:t>
      </w:r>
      <w:r>
        <w:rPr>
          <w:spacing w:val="-5"/>
          <w:w w:val="105"/>
          <w:sz w:val="12"/>
        </w:rPr>
        <w:t> </w:t>
      </w:r>
      <w:r>
        <w:rPr>
          <w:w w:val="105"/>
          <w:sz w:val="12"/>
        </w:rPr>
        <w:t>price-fixing</w:t>
      </w:r>
      <w:r>
        <w:rPr>
          <w:spacing w:val="-4"/>
          <w:w w:val="105"/>
          <w:sz w:val="12"/>
        </w:rPr>
        <w:t> </w:t>
      </w:r>
      <w:r>
        <w:rPr>
          <w:w w:val="105"/>
          <w:sz w:val="12"/>
        </w:rPr>
        <w:t>litigation</w:t>
      </w:r>
      <w:r>
        <w:rPr>
          <w:spacing w:val="-4"/>
          <w:w w:val="105"/>
          <w:sz w:val="12"/>
        </w:rPr>
        <w:t> </w:t>
      </w:r>
      <w:r>
        <w:rPr>
          <w:w w:val="105"/>
          <w:sz w:val="12"/>
        </w:rPr>
        <w:t>settlement</w:t>
      </w:r>
      <w:r>
        <w:rPr>
          <w:spacing w:val="-4"/>
          <w:w w:val="105"/>
          <w:sz w:val="12"/>
        </w:rPr>
        <w:t> </w:t>
      </w:r>
      <w:r>
        <w:rPr>
          <w:w w:val="105"/>
          <w:sz w:val="12"/>
        </w:rPr>
        <w:t>received</w:t>
      </w:r>
      <w:r>
        <w:rPr>
          <w:spacing w:val="-4"/>
          <w:w w:val="105"/>
          <w:sz w:val="12"/>
        </w:rPr>
        <w:t> </w:t>
      </w:r>
      <w:r>
        <w:rPr>
          <w:w w:val="105"/>
          <w:sz w:val="12"/>
        </w:rPr>
        <w:t>in</w:t>
      </w:r>
      <w:r>
        <w:rPr>
          <w:spacing w:val="-4"/>
          <w:w w:val="105"/>
          <w:sz w:val="12"/>
        </w:rPr>
        <w:t> </w:t>
      </w:r>
      <w:r>
        <w:rPr>
          <w:w w:val="105"/>
          <w:sz w:val="12"/>
        </w:rPr>
        <w:t>relation</w:t>
      </w:r>
      <w:r>
        <w:rPr>
          <w:spacing w:val="-4"/>
          <w:w w:val="105"/>
          <w:sz w:val="12"/>
        </w:rPr>
        <w:t> </w:t>
      </w:r>
      <w:r>
        <w:rPr>
          <w:w w:val="105"/>
          <w:sz w:val="12"/>
        </w:rPr>
        <w:t>to</w:t>
      </w:r>
      <w:r>
        <w:rPr>
          <w:spacing w:val="-4"/>
          <w:w w:val="105"/>
          <w:sz w:val="12"/>
        </w:rPr>
        <w:t> </w:t>
      </w:r>
      <w:r>
        <w:rPr>
          <w:w w:val="105"/>
          <w:sz w:val="12"/>
        </w:rPr>
        <w:t>products</w:t>
      </w:r>
      <w:r>
        <w:rPr>
          <w:spacing w:val="-4"/>
          <w:w w:val="105"/>
          <w:sz w:val="12"/>
        </w:rPr>
        <w:t> </w:t>
      </w:r>
      <w:r>
        <w:rPr>
          <w:w w:val="105"/>
          <w:sz w:val="12"/>
        </w:rPr>
        <w:t>purchased</w:t>
      </w:r>
      <w:r>
        <w:rPr>
          <w:spacing w:val="-4"/>
          <w:w w:val="105"/>
          <w:sz w:val="12"/>
        </w:rPr>
        <w:t> </w:t>
      </w:r>
      <w:r>
        <w:rPr>
          <w:w w:val="105"/>
          <w:sz w:val="12"/>
        </w:rPr>
        <w:t>and</w:t>
      </w:r>
      <w:r>
        <w:rPr>
          <w:spacing w:val="-4"/>
          <w:w w:val="105"/>
          <w:sz w:val="12"/>
        </w:rPr>
        <w:t> </w:t>
      </w:r>
      <w:r>
        <w:rPr>
          <w:w w:val="105"/>
          <w:sz w:val="12"/>
        </w:rPr>
        <w:t>sold</w:t>
      </w:r>
      <w:r>
        <w:rPr>
          <w:spacing w:val="-4"/>
          <w:w w:val="105"/>
          <w:sz w:val="12"/>
        </w:rPr>
        <w:t> </w:t>
      </w:r>
      <w:r>
        <w:rPr>
          <w:w w:val="105"/>
          <w:sz w:val="12"/>
        </w:rPr>
        <w:t>in</w:t>
      </w:r>
      <w:r>
        <w:rPr>
          <w:spacing w:val="-4"/>
          <w:w w:val="105"/>
          <w:sz w:val="12"/>
        </w:rPr>
        <w:t> </w:t>
      </w:r>
      <w:r>
        <w:rPr>
          <w:w w:val="105"/>
          <w:sz w:val="12"/>
        </w:rPr>
        <w:t>prior</w:t>
      </w:r>
      <w:r>
        <w:rPr>
          <w:spacing w:val="-4"/>
          <w:w w:val="105"/>
          <w:sz w:val="12"/>
        </w:rPr>
        <w:t> </w:t>
      </w:r>
      <w:r>
        <w:rPr>
          <w:w w:val="105"/>
          <w:sz w:val="12"/>
        </w:rPr>
        <w:t>fiscal</w:t>
      </w:r>
      <w:r>
        <w:rPr>
          <w:spacing w:val="-4"/>
          <w:w w:val="105"/>
          <w:sz w:val="12"/>
        </w:rPr>
        <w:t> </w:t>
      </w:r>
      <w:r>
        <w:rPr>
          <w:spacing w:val="-2"/>
          <w:w w:val="105"/>
          <w:sz w:val="12"/>
        </w:rPr>
        <w:t>years.</w:t>
      </w:r>
    </w:p>
    <w:p>
      <w:pPr>
        <w:pStyle w:val="ListParagraph"/>
        <w:numPr>
          <w:ilvl w:val="0"/>
          <w:numId w:val="5"/>
        </w:numPr>
        <w:tabs>
          <w:tab w:pos="482" w:val="left" w:leader="none"/>
        </w:tabs>
        <w:spacing w:line="136" w:lineRule="exact" w:before="23" w:after="0"/>
        <w:ind w:left="482" w:right="0" w:hanging="321"/>
        <w:jc w:val="left"/>
        <w:rPr>
          <w:sz w:val="12"/>
        </w:rPr>
      </w:pPr>
      <w:r>
        <w:rPr>
          <w:w w:val="105"/>
          <w:sz w:val="12"/>
        </w:rPr>
        <w:t>Represents</w:t>
      </w:r>
      <w:r>
        <w:rPr>
          <w:spacing w:val="-6"/>
          <w:w w:val="105"/>
          <w:sz w:val="12"/>
        </w:rPr>
        <w:t> </w:t>
      </w:r>
      <w:r>
        <w:rPr>
          <w:w w:val="105"/>
          <w:sz w:val="12"/>
        </w:rPr>
        <w:t>charges</w:t>
      </w:r>
      <w:r>
        <w:rPr>
          <w:spacing w:val="-5"/>
          <w:w w:val="105"/>
          <w:sz w:val="12"/>
        </w:rPr>
        <w:t> </w:t>
      </w:r>
      <w:r>
        <w:rPr>
          <w:w w:val="105"/>
          <w:sz w:val="12"/>
        </w:rPr>
        <w:t>associated</w:t>
      </w:r>
      <w:r>
        <w:rPr>
          <w:spacing w:val="-5"/>
          <w:w w:val="105"/>
          <w:sz w:val="12"/>
        </w:rPr>
        <w:t> </w:t>
      </w:r>
      <w:r>
        <w:rPr>
          <w:w w:val="105"/>
          <w:sz w:val="12"/>
        </w:rPr>
        <w:t>with</w:t>
      </w:r>
      <w:r>
        <w:rPr>
          <w:spacing w:val="-6"/>
          <w:w w:val="105"/>
          <w:sz w:val="12"/>
        </w:rPr>
        <w:t> </w:t>
      </w:r>
      <w:r>
        <w:rPr>
          <w:w w:val="105"/>
          <w:sz w:val="12"/>
        </w:rPr>
        <w:t>acquisitions,</w:t>
      </w:r>
      <w:r>
        <w:rPr>
          <w:spacing w:val="-5"/>
          <w:w w:val="105"/>
          <w:sz w:val="12"/>
        </w:rPr>
        <w:t> </w:t>
      </w:r>
      <w:r>
        <w:rPr>
          <w:w w:val="105"/>
          <w:sz w:val="12"/>
        </w:rPr>
        <w:t>including:</w:t>
      </w:r>
      <w:r>
        <w:rPr>
          <w:spacing w:val="-5"/>
          <w:w w:val="105"/>
          <w:sz w:val="12"/>
        </w:rPr>
        <w:t> </w:t>
      </w:r>
      <w:r>
        <w:rPr>
          <w:w w:val="105"/>
          <w:sz w:val="12"/>
        </w:rPr>
        <w:t>(1)</w:t>
      </w:r>
      <w:r>
        <w:rPr>
          <w:spacing w:val="-6"/>
          <w:w w:val="105"/>
          <w:sz w:val="12"/>
        </w:rPr>
        <w:t> </w:t>
      </w:r>
      <w:r>
        <w:rPr>
          <w:w w:val="105"/>
          <w:sz w:val="12"/>
        </w:rPr>
        <w:t>the</w:t>
      </w:r>
      <w:r>
        <w:rPr>
          <w:spacing w:val="-5"/>
          <w:w w:val="105"/>
          <w:sz w:val="12"/>
        </w:rPr>
        <w:t> </w:t>
      </w:r>
      <w:r>
        <w:rPr>
          <w:w w:val="105"/>
          <w:sz w:val="12"/>
        </w:rPr>
        <w:t>non-cash</w:t>
      </w:r>
      <w:r>
        <w:rPr>
          <w:spacing w:val="-5"/>
          <w:w w:val="105"/>
          <w:sz w:val="12"/>
        </w:rPr>
        <w:t> </w:t>
      </w:r>
      <w:r>
        <w:rPr>
          <w:w w:val="105"/>
          <w:sz w:val="12"/>
        </w:rPr>
        <w:t>amortization</w:t>
      </w:r>
      <w:r>
        <w:rPr>
          <w:spacing w:val="-6"/>
          <w:w w:val="105"/>
          <w:sz w:val="12"/>
        </w:rPr>
        <w:t> </w:t>
      </w:r>
      <w:r>
        <w:rPr>
          <w:w w:val="105"/>
          <w:sz w:val="12"/>
        </w:rPr>
        <w:t>of</w:t>
      </w:r>
      <w:r>
        <w:rPr>
          <w:spacing w:val="-5"/>
          <w:w w:val="105"/>
          <w:sz w:val="12"/>
        </w:rPr>
        <w:t> </w:t>
      </w:r>
      <w:r>
        <w:rPr>
          <w:w w:val="105"/>
          <w:sz w:val="12"/>
        </w:rPr>
        <w:t>definite-lived</w:t>
      </w:r>
      <w:r>
        <w:rPr>
          <w:spacing w:val="-5"/>
          <w:w w:val="105"/>
          <w:sz w:val="12"/>
        </w:rPr>
        <w:t> </w:t>
      </w:r>
      <w:r>
        <w:rPr>
          <w:w w:val="105"/>
          <w:sz w:val="12"/>
        </w:rPr>
        <w:t>intangible</w:t>
      </w:r>
      <w:r>
        <w:rPr>
          <w:spacing w:val="-6"/>
          <w:w w:val="105"/>
          <w:sz w:val="12"/>
        </w:rPr>
        <w:t> </w:t>
      </w:r>
      <w:r>
        <w:rPr>
          <w:w w:val="105"/>
          <w:sz w:val="12"/>
        </w:rPr>
        <w:t>assets,</w:t>
      </w:r>
      <w:r>
        <w:rPr>
          <w:spacing w:val="-5"/>
          <w:w w:val="105"/>
          <w:sz w:val="12"/>
        </w:rPr>
        <w:t> </w:t>
      </w:r>
      <w:r>
        <w:rPr>
          <w:w w:val="105"/>
          <w:sz w:val="12"/>
        </w:rPr>
        <w:t>including</w:t>
      </w:r>
      <w:r>
        <w:rPr>
          <w:spacing w:val="-5"/>
          <w:w w:val="105"/>
          <w:sz w:val="12"/>
        </w:rPr>
        <w:t> </w:t>
      </w:r>
      <w:r>
        <w:rPr>
          <w:w w:val="105"/>
          <w:sz w:val="12"/>
        </w:rPr>
        <w:t>customer</w:t>
      </w:r>
      <w:r>
        <w:rPr>
          <w:spacing w:val="-6"/>
          <w:w w:val="105"/>
          <w:sz w:val="12"/>
        </w:rPr>
        <w:t> </w:t>
      </w:r>
      <w:r>
        <w:rPr>
          <w:w w:val="105"/>
          <w:sz w:val="12"/>
        </w:rPr>
        <w:t>relationships,</w:t>
      </w:r>
      <w:r>
        <w:rPr>
          <w:spacing w:val="-5"/>
          <w:w w:val="105"/>
          <w:sz w:val="12"/>
        </w:rPr>
        <w:t> </w:t>
      </w:r>
      <w:r>
        <w:rPr>
          <w:w w:val="105"/>
          <w:sz w:val="12"/>
        </w:rPr>
        <w:t>tradenames</w:t>
      </w:r>
      <w:r>
        <w:rPr>
          <w:spacing w:val="-5"/>
          <w:w w:val="105"/>
          <w:sz w:val="12"/>
        </w:rPr>
        <w:t> </w:t>
      </w:r>
      <w:r>
        <w:rPr>
          <w:w w:val="105"/>
          <w:sz w:val="12"/>
        </w:rPr>
        <w:t>and</w:t>
      </w:r>
      <w:r>
        <w:rPr>
          <w:spacing w:val="-6"/>
          <w:w w:val="105"/>
          <w:sz w:val="12"/>
        </w:rPr>
        <w:t> </w:t>
      </w:r>
      <w:r>
        <w:rPr>
          <w:w w:val="105"/>
          <w:sz w:val="12"/>
        </w:rPr>
        <w:t>developed</w:t>
      </w:r>
      <w:r>
        <w:rPr>
          <w:spacing w:val="-5"/>
          <w:w w:val="105"/>
          <w:sz w:val="12"/>
        </w:rPr>
        <w:t> </w:t>
      </w:r>
      <w:r>
        <w:rPr>
          <w:w w:val="105"/>
          <w:sz w:val="12"/>
        </w:rPr>
        <w:t>technology;</w:t>
      </w:r>
      <w:r>
        <w:rPr>
          <w:spacing w:val="-5"/>
          <w:w w:val="105"/>
          <w:sz w:val="12"/>
        </w:rPr>
        <w:t> and</w:t>
      </w:r>
    </w:p>
    <w:p>
      <w:pPr>
        <w:pStyle w:val="ListParagraph"/>
        <w:numPr>
          <w:ilvl w:val="0"/>
          <w:numId w:val="4"/>
        </w:numPr>
        <w:tabs>
          <w:tab w:pos="670" w:val="left" w:leader="none"/>
        </w:tabs>
        <w:spacing w:line="136" w:lineRule="exact" w:before="0" w:after="0"/>
        <w:ind w:left="670" w:right="0" w:hanging="187"/>
        <w:jc w:val="left"/>
        <w:rPr>
          <w:sz w:val="12"/>
        </w:rPr>
      </w:pPr>
      <w:r>
        <w:rPr>
          <w:w w:val="105"/>
          <w:sz w:val="12"/>
        </w:rPr>
        <w:t>acquisition-related</w:t>
      </w:r>
      <w:r>
        <w:rPr>
          <w:spacing w:val="-6"/>
          <w:w w:val="105"/>
          <w:sz w:val="12"/>
        </w:rPr>
        <w:t> </w:t>
      </w:r>
      <w:r>
        <w:rPr>
          <w:w w:val="105"/>
          <w:sz w:val="12"/>
        </w:rPr>
        <w:t>transaction</w:t>
      </w:r>
      <w:r>
        <w:rPr>
          <w:spacing w:val="-5"/>
          <w:w w:val="105"/>
          <w:sz w:val="12"/>
        </w:rPr>
        <w:t> </w:t>
      </w:r>
      <w:r>
        <w:rPr>
          <w:w w:val="105"/>
          <w:sz w:val="12"/>
        </w:rPr>
        <w:t>and</w:t>
      </w:r>
      <w:r>
        <w:rPr>
          <w:spacing w:val="-5"/>
          <w:w w:val="105"/>
          <w:sz w:val="12"/>
        </w:rPr>
        <w:t> </w:t>
      </w:r>
      <w:r>
        <w:rPr>
          <w:w w:val="105"/>
          <w:sz w:val="12"/>
        </w:rPr>
        <w:t>due</w:t>
      </w:r>
      <w:r>
        <w:rPr>
          <w:spacing w:val="-5"/>
          <w:w w:val="105"/>
          <w:sz w:val="12"/>
        </w:rPr>
        <w:t> </w:t>
      </w:r>
      <w:r>
        <w:rPr>
          <w:w w:val="105"/>
          <w:sz w:val="12"/>
        </w:rPr>
        <w:t>diligence</w:t>
      </w:r>
      <w:r>
        <w:rPr>
          <w:spacing w:val="-5"/>
          <w:w w:val="105"/>
          <w:sz w:val="12"/>
        </w:rPr>
        <w:t> </w:t>
      </w:r>
      <w:r>
        <w:rPr>
          <w:w w:val="105"/>
          <w:sz w:val="12"/>
        </w:rPr>
        <w:t>costs,</w:t>
      </w:r>
      <w:r>
        <w:rPr>
          <w:spacing w:val="-6"/>
          <w:w w:val="105"/>
          <w:sz w:val="12"/>
        </w:rPr>
        <w:t> </w:t>
      </w:r>
      <w:r>
        <w:rPr>
          <w:w w:val="105"/>
          <w:sz w:val="12"/>
        </w:rPr>
        <w:t>primarily</w:t>
      </w:r>
      <w:r>
        <w:rPr>
          <w:spacing w:val="-5"/>
          <w:w w:val="105"/>
          <w:sz w:val="12"/>
        </w:rPr>
        <w:t> </w:t>
      </w:r>
      <w:r>
        <w:rPr>
          <w:w w:val="105"/>
          <w:sz w:val="12"/>
        </w:rPr>
        <w:t>comprised</w:t>
      </w:r>
      <w:r>
        <w:rPr>
          <w:spacing w:val="-5"/>
          <w:w w:val="105"/>
          <w:sz w:val="12"/>
        </w:rPr>
        <w:t> </w:t>
      </w:r>
      <w:r>
        <w:rPr>
          <w:w w:val="105"/>
          <w:sz w:val="12"/>
        </w:rPr>
        <w:t>of</w:t>
      </w:r>
      <w:r>
        <w:rPr>
          <w:spacing w:val="-5"/>
          <w:w w:val="105"/>
          <w:sz w:val="12"/>
        </w:rPr>
        <w:t> </w:t>
      </w:r>
      <w:r>
        <w:rPr>
          <w:w w:val="105"/>
          <w:sz w:val="12"/>
        </w:rPr>
        <w:t>professional</w:t>
      </w:r>
      <w:r>
        <w:rPr>
          <w:spacing w:val="-5"/>
          <w:w w:val="105"/>
          <w:sz w:val="12"/>
        </w:rPr>
        <w:t> </w:t>
      </w:r>
      <w:r>
        <w:rPr>
          <w:spacing w:val="-2"/>
          <w:w w:val="105"/>
          <w:sz w:val="12"/>
        </w:rPr>
        <w:t>fees.</w:t>
      </w:r>
    </w:p>
    <w:p>
      <w:pPr>
        <w:pStyle w:val="ListParagraph"/>
        <w:numPr>
          <w:ilvl w:val="0"/>
          <w:numId w:val="5"/>
        </w:numPr>
        <w:tabs>
          <w:tab w:pos="483" w:val="left" w:leader="none"/>
        </w:tabs>
        <w:spacing w:line="232" w:lineRule="auto" w:before="26" w:after="0"/>
        <w:ind w:left="483" w:right="220" w:hanging="322"/>
        <w:jc w:val="left"/>
        <w:rPr>
          <w:sz w:val="12"/>
        </w:rPr>
      </w:pPr>
      <w:r>
        <w:rPr>
          <w:w w:val="105"/>
          <w:sz w:val="12"/>
        </w:rPr>
        <w:t>Represents restructuring charges, including: (1) charges in fiscal 2023 associated with an enterprise-wide initiative to better align our spending with critical strategies and operations, as well as to</w:t>
      </w:r>
      <w:r>
        <w:rPr>
          <w:spacing w:val="40"/>
          <w:w w:val="105"/>
          <w:sz w:val="12"/>
        </w:rPr>
        <w:t> </w:t>
      </w:r>
      <w:r>
        <w:rPr>
          <w:w w:val="105"/>
          <w:sz w:val="12"/>
        </w:rPr>
        <w:t>optimize</w:t>
      </w:r>
      <w:r>
        <w:rPr>
          <w:spacing w:val="-5"/>
          <w:w w:val="105"/>
          <w:sz w:val="12"/>
        </w:rPr>
        <w:t> </w:t>
      </w:r>
      <w:r>
        <w:rPr>
          <w:w w:val="105"/>
          <w:sz w:val="12"/>
        </w:rPr>
        <w:t>our</w:t>
      </w:r>
      <w:r>
        <w:rPr>
          <w:spacing w:val="-5"/>
          <w:w w:val="105"/>
          <w:sz w:val="12"/>
        </w:rPr>
        <w:t> </w:t>
      </w:r>
      <w:r>
        <w:rPr>
          <w:w w:val="105"/>
          <w:sz w:val="12"/>
        </w:rPr>
        <w:t>cost</w:t>
      </w:r>
      <w:r>
        <w:rPr>
          <w:spacing w:val="-5"/>
          <w:w w:val="105"/>
          <w:sz w:val="12"/>
        </w:rPr>
        <w:t> </w:t>
      </w:r>
      <w:r>
        <w:rPr>
          <w:w w:val="105"/>
          <w:sz w:val="12"/>
        </w:rPr>
        <w:t>structure;</w:t>
      </w:r>
      <w:r>
        <w:rPr>
          <w:spacing w:val="-5"/>
          <w:w w:val="105"/>
          <w:sz w:val="12"/>
        </w:rPr>
        <w:t> </w:t>
      </w:r>
      <w:r>
        <w:rPr>
          <w:w w:val="105"/>
          <w:sz w:val="12"/>
        </w:rPr>
        <w:t>and</w:t>
      </w:r>
      <w:r>
        <w:rPr>
          <w:spacing w:val="-5"/>
          <w:w w:val="105"/>
          <w:sz w:val="12"/>
        </w:rPr>
        <w:t> </w:t>
      </w:r>
      <w:r>
        <w:rPr>
          <w:w w:val="105"/>
          <w:sz w:val="12"/>
        </w:rPr>
        <w:t>(2)</w:t>
      </w:r>
      <w:r>
        <w:rPr>
          <w:spacing w:val="-5"/>
          <w:w w:val="105"/>
          <w:sz w:val="12"/>
        </w:rPr>
        <w:t> </w:t>
      </w:r>
      <w:r>
        <w:rPr>
          <w:w w:val="105"/>
          <w:sz w:val="12"/>
        </w:rPr>
        <w:t>charges</w:t>
      </w:r>
      <w:r>
        <w:rPr>
          <w:spacing w:val="-5"/>
          <w:w w:val="105"/>
          <w:sz w:val="12"/>
        </w:rPr>
        <w:t> </w:t>
      </w:r>
      <w:r>
        <w:rPr>
          <w:w w:val="105"/>
          <w:sz w:val="12"/>
        </w:rPr>
        <w:t>in</w:t>
      </w:r>
      <w:r>
        <w:rPr>
          <w:spacing w:val="-5"/>
          <w:w w:val="105"/>
          <w:sz w:val="12"/>
        </w:rPr>
        <w:t> </w:t>
      </w:r>
      <w:r>
        <w:rPr>
          <w:w w:val="105"/>
          <w:sz w:val="12"/>
        </w:rPr>
        <w:t>fiscal</w:t>
      </w:r>
      <w:r>
        <w:rPr>
          <w:spacing w:val="-5"/>
          <w:w w:val="105"/>
          <w:sz w:val="12"/>
        </w:rPr>
        <w:t> </w:t>
      </w:r>
      <w:r>
        <w:rPr>
          <w:w w:val="105"/>
          <w:sz w:val="12"/>
        </w:rPr>
        <w:t>2021</w:t>
      </w:r>
      <w:r>
        <w:rPr>
          <w:spacing w:val="-5"/>
          <w:w w:val="105"/>
          <w:sz w:val="12"/>
        </w:rPr>
        <w:t> </w:t>
      </w:r>
      <w:r>
        <w:rPr>
          <w:w w:val="105"/>
          <w:sz w:val="12"/>
        </w:rPr>
        <w:t>and</w:t>
      </w:r>
      <w:r>
        <w:rPr>
          <w:spacing w:val="-5"/>
          <w:w w:val="105"/>
          <w:sz w:val="12"/>
        </w:rPr>
        <w:t> </w:t>
      </w:r>
      <w:r>
        <w:rPr>
          <w:w w:val="105"/>
          <w:sz w:val="12"/>
        </w:rPr>
        <w:t>subsequent</w:t>
      </w:r>
      <w:r>
        <w:rPr>
          <w:spacing w:val="-5"/>
          <w:w w:val="105"/>
          <w:sz w:val="12"/>
        </w:rPr>
        <w:t> </w:t>
      </w:r>
      <w:r>
        <w:rPr>
          <w:w w:val="105"/>
          <w:sz w:val="12"/>
        </w:rPr>
        <w:t>adjustments</w:t>
      </w:r>
      <w:r>
        <w:rPr>
          <w:spacing w:val="-5"/>
          <w:w w:val="105"/>
          <w:sz w:val="12"/>
        </w:rPr>
        <w:t> </w:t>
      </w:r>
      <w:r>
        <w:rPr>
          <w:w w:val="105"/>
          <w:sz w:val="12"/>
        </w:rPr>
        <w:t>in</w:t>
      </w:r>
      <w:r>
        <w:rPr>
          <w:spacing w:val="-5"/>
          <w:w w:val="105"/>
          <w:sz w:val="12"/>
        </w:rPr>
        <w:t> </w:t>
      </w:r>
      <w:r>
        <w:rPr>
          <w:w w:val="105"/>
          <w:sz w:val="12"/>
        </w:rPr>
        <w:t>fiscal</w:t>
      </w:r>
      <w:r>
        <w:rPr>
          <w:spacing w:val="-5"/>
          <w:w w:val="105"/>
          <w:sz w:val="12"/>
        </w:rPr>
        <w:t> </w:t>
      </w:r>
      <w:r>
        <w:rPr>
          <w:w w:val="105"/>
          <w:sz w:val="12"/>
        </w:rPr>
        <w:t>2022</w:t>
      </w:r>
      <w:r>
        <w:rPr>
          <w:spacing w:val="-5"/>
          <w:w w:val="105"/>
          <w:sz w:val="12"/>
        </w:rPr>
        <w:t> </w:t>
      </w:r>
      <w:r>
        <w:rPr>
          <w:w w:val="105"/>
          <w:sz w:val="12"/>
        </w:rPr>
        <w:t>associated</w:t>
      </w:r>
      <w:r>
        <w:rPr>
          <w:spacing w:val="-5"/>
          <w:w w:val="105"/>
          <w:sz w:val="12"/>
        </w:rPr>
        <w:t> </w:t>
      </w:r>
      <w:r>
        <w:rPr>
          <w:w w:val="105"/>
          <w:sz w:val="12"/>
        </w:rPr>
        <w:t>with</w:t>
      </w:r>
      <w:r>
        <w:rPr>
          <w:spacing w:val="-5"/>
          <w:w w:val="105"/>
          <w:sz w:val="12"/>
        </w:rPr>
        <w:t> </w:t>
      </w:r>
      <w:r>
        <w:rPr>
          <w:w w:val="105"/>
          <w:sz w:val="12"/>
        </w:rPr>
        <w:t>actions</w:t>
      </w:r>
      <w:r>
        <w:rPr>
          <w:spacing w:val="-5"/>
          <w:w w:val="105"/>
          <w:sz w:val="12"/>
        </w:rPr>
        <w:t> </w:t>
      </w:r>
      <w:r>
        <w:rPr>
          <w:w w:val="105"/>
          <w:sz w:val="12"/>
        </w:rPr>
        <w:t>taken</w:t>
      </w:r>
      <w:r>
        <w:rPr>
          <w:spacing w:val="-5"/>
          <w:w w:val="105"/>
          <w:sz w:val="12"/>
        </w:rPr>
        <w:t> </w:t>
      </w:r>
      <w:r>
        <w:rPr>
          <w:w w:val="105"/>
          <w:sz w:val="12"/>
        </w:rPr>
        <w:t>in</w:t>
      </w:r>
      <w:r>
        <w:rPr>
          <w:spacing w:val="-5"/>
          <w:w w:val="105"/>
          <w:sz w:val="12"/>
        </w:rPr>
        <w:t> </w:t>
      </w:r>
      <w:r>
        <w:rPr>
          <w:w w:val="105"/>
          <w:sz w:val="12"/>
        </w:rPr>
        <w:t>the</w:t>
      </w:r>
      <w:r>
        <w:rPr>
          <w:spacing w:val="-5"/>
          <w:w w:val="105"/>
          <w:sz w:val="12"/>
        </w:rPr>
        <w:t> </w:t>
      </w:r>
      <w:r>
        <w:rPr>
          <w:w w:val="105"/>
          <w:sz w:val="12"/>
        </w:rPr>
        <w:t>Domestic</w:t>
      </w:r>
      <w:r>
        <w:rPr>
          <w:spacing w:val="-5"/>
          <w:w w:val="105"/>
          <w:sz w:val="12"/>
        </w:rPr>
        <w:t> </w:t>
      </w:r>
      <w:r>
        <w:rPr>
          <w:w w:val="105"/>
          <w:sz w:val="12"/>
        </w:rPr>
        <w:t>segment</w:t>
      </w:r>
      <w:r>
        <w:rPr>
          <w:spacing w:val="-5"/>
          <w:w w:val="105"/>
          <w:sz w:val="12"/>
        </w:rPr>
        <w:t> </w:t>
      </w:r>
      <w:r>
        <w:rPr>
          <w:w w:val="105"/>
          <w:sz w:val="12"/>
        </w:rPr>
        <w:t>to</w:t>
      </w:r>
      <w:r>
        <w:rPr>
          <w:spacing w:val="-5"/>
          <w:w w:val="105"/>
          <w:sz w:val="12"/>
        </w:rPr>
        <w:t> </w:t>
      </w:r>
      <w:r>
        <w:rPr>
          <w:w w:val="105"/>
          <w:sz w:val="12"/>
        </w:rPr>
        <w:t>better</w:t>
      </w:r>
      <w:r>
        <w:rPr>
          <w:spacing w:val="-5"/>
          <w:w w:val="105"/>
          <w:sz w:val="12"/>
        </w:rPr>
        <w:t> </w:t>
      </w:r>
      <w:r>
        <w:rPr>
          <w:w w:val="105"/>
          <w:sz w:val="12"/>
        </w:rPr>
        <w:t>align</w:t>
      </w:r>
      <w:r>
        <w:rPr>
          <w:spacing w:val="-5"/>
          <w:w w:val="105"/>
          <w:sz w:val="12"/>
        </w:rPr>
        <w:t> </w:t>
      </w:r>
      <w:r>
        <w:rPr>
          <w:w w:val="105"/>
          <w:sz w:val="12"/>
        </w:rPr>
        <w:t>the</w:t>
      </w:r>
      <w:r>
        <w:rPr>
          <w:spacing w:val="-5"/>
          <w:w w:val="105"/>
          <w:sz w:val="12"/>
        </w:rPr>
        <w:t> </w:t>
      </w:r>
      <w:r>
        <w:rPr>
          <w:w w:val="105"/>
          <w:sz w:val="12"/>
        </w:rPr>
        <w:t>company’s</w:t>
      </w:r>
      <w:r>
        <w:rPr>
          <w:spacing w:val="-5"/>
          <w:w w:val="105"/>
          <w:sz w:val="12"/>
        </w:rPr>
        <w:t> </w:t>
      </w:r>
      <w:r>
        <w:rPr>
          <w:w w:val="105"/>
          <w:sz w:val="12"/>
        </w:rPr>
        <w:t>organizational</w:t>
      </w:r>
      <w:r>
        <w:rPr>
          <w:spacing w:val="40"/>
          <w:w w:val="105"/>
          <w:sz w:val="12"/>
        </w:rPr>
        <w:t> </w:t>
      </w:r>
      <w:r>
        <w:rPr>
          <w:w w:val="105"/>
          <w:sz w:val="12"/>
        </w:rPr>
        <w:t>structure with its strategic focus and the exit from operations in Mexico in the International segment.</w:t>
      </w:r>
    </w:p>
    <w:p>
      <w:pPr>
        <w:pStyle w:val="ListParagraph"/>
        <w:numPr>
          <w:ilvl w:val="0"/>
          <w:numId w:val="5"/>
        </w:numPr>
        <w:tabs>
          <w:tab w:pos="482" w:val="left" w:leader="none"/>
        </w:tabs>
        <w:spacing w:line="133" w:lineRule="exact" w:before="0" w:after="0"/>
        <w:ind w:left="482" w:right="0" w:hanging="321"/>
        <w:jc w:val="left"/>
        <w:rPr>
          <w:sz w:val="12"/>
        </w:rPr>
      </w:pPr>
      <w:r>
        <w:rPr>
          <w:w w:val="105"/>
          <w:sz w:val="12"/>
        </w:rPr>
        <w:t>Represents</w:t>
      </w:r>
      <w:r>
        <w:rPr>
          <w:spacing w:val="-4"/>
          <w:w w:val="105"/>
          <w:sz w:val="12"/>
        </w:rPr>
        <w:t> </w:t>
      </w:r>
      <w:r>
        <w:rPr>
          <w:w w:val="105"/>
          <w:sz w:val="12"/>
        </w:rPr>
        <w:t>an</w:t>
      </w:r>
      <w:r>
        <w:rPr>
          <w:spacing w:val="-3"/>
          <w:w w:val="105"/>
          <w:sz w:val="12"/>
        </w:rPr>
        <w:t> </w:t>
      </w:r>
      <w:r>
        <w:rPr>
          <w:w w:val="105"/>
          <w:sz w:val="12"/>
        </w:rPr>
        <w:t>increase</w:t>
      </w:r>
      <w:r>
        <w:rPr>
          <w:spacing w:val="-4"/>
          <w:w w:val="105"/>
          <w:sz w:val="12"/>
        </w:rPr>
        <w:t> </w:t>
      </w:r>
      <w:r>
        <w:rPr>
          <w:w w:val="105"/>
          <w:sz w:val="12"/>
        </w:rPr>
        <w:t>in</w:t>
      </w:r>
      <w:r>
        <w:rPr>
          <w:spacing w:val="-3"/>
          <w:w w:val="105"/>
          <w:sz w:val="12"/>
        </w:rPr>
        <w:t> </w:t>
      </w:r>
      <w:r>
        <w:rPr>
          <w:w w:val="105"/>
          <w:sz w:val="12"/>
        </w:rPr>
        <w:t>the</w:t>
      </w:r>
      <w:r>
        <w:rPr>
          <w:spacing w:val="-3"/>
          <w:w w:val="105"/>
          <w:sz w:val="12"/>
        </w:rPr>
        <w:t> </w:t>
      </w:r>
      <w:r>
        <w:rPr>
          <w:w w:val="105"/>
          <w:sz w:val="12"/>
        </w:rPr>
        <w:t>fair</w:t>
      </w:r>
      <w:r>
        <w:rPr>
          <w:spacing w:val="-4"/>
          <w:w w:val="105"/>
          <w:sz w:val="12"/>
        </w:rPr>
        <w:t> </w:t>
      </w:r>
      <w:r>
        <w:rPr>
          <w:w w:val="105"/>
          <w:sz w:val="12"/>
        </w:rPr>
        <w:t>value</w:t>
      </w:r>
      <w:r>
        <w:rPr>
          <w:spacing w:val="-3"/>
          <w:w w:val="105"/>
          <w:sz w:val="12"/>
        </w:rPr>
        <w:t> </w:t>
      </w:r>
      <w:r>
        <w:rPr>
          <w:w w:val="105"/>
          <w:sz w:val="12"/>
        </w:rPr>
        <w:t>of</w:t>
      </w:r>
      <w:r>
        <w:rPr>
          <w:spacing w:val="-3"/>
          <w:w w:val="105"/>
          <w:sz w:val="12"/>
        </w:rPr>
        <w:t> </w:t>
      </w:r>
      <w:r>
        <w:rPr>
          <w:w w:val="105"/>
          <w:sz w:val="12"/>
        </w:rPr>
        <w:t>a</w:t>
      </w:r>
      <w:r>
        <w:rPr>
          <w:spacing w:val="-4"/>
          <w:w w:val="105"/>
          <w:sz w:val="12"/>
        </w:rPr>
        <w:t> </w:t>
      </w:r>
      <w:r>
        <w:rPr>
          <w:w w:val="105"/>
          <w:sz w:val="12"/>
        </w:rPr>
        <w:t>minority</w:t>
      </w:r>
      <w:r>
        <w:rPr>
          <w:spacing w:val="-3"/>
          <w:w w:val="105"/>
          <w:sz w:val="12"/>
        </w:rPr>
        <w:t> </w:t>
      </w:r>
      <w:r>
        <w:rPr>
          <w:w w:val="105"/>
          <w:sz w:val="12"/>
        </w:rPr>
        <w:t>equity</w:t>
      </w:r>
      <w:r>
        <w:rPr>
          <w:spacing w:val="-3"/>
          <w:w w:val="105"/>
          <w:sz w:val="12"/>
        </w:rPr>
        <w:t> </w:t>
      </w:r>
      <w:r>
        <w:rPr>
          <w:w w:val="105"/>
          <w:sz w:val="12"/>
        </w:rPr>
        <w:t>investment</w:t>
      </w:r>
      <w:r>
        <w:rPr>
          <w:spacing w:val="-4"/>
          <w:w w:val="105"/>
          <w:sz w:val="12"/>
        </w:rPr>
        <w:t> </w:t>
      </w:r>
      <w:r>
        <w:rPr>
          <w:w w:val="105"/>
          <w:sz w:val="12"/>
        </w:rPr>
        <w:t>in</w:t>
      </w:r>
      <w:r>
        <w:rPr>
          <w:spacing w:val="-3"/>
          <w:w w:val="105"/>
          <w:sz w:val="12"/>
        </w:rPr>
        <w:t> </w:t>
      </w:r>
      <w:r>
        <w:rPr>
          <w:w w:val="105"/>
          <w:sz w:val="12"/>
        </w:rPr>
        <w:t>fiscal</w:t>
      </w:r>
      <w:r>
        <w:rPr>
          <w:spacing w:val="-4"/>
          <w:w w:val="105"/>
          <w:sz w:val="12"/>
        </w:rPr>
        <w:t> 2021.</w:t>
      </w:r>
    </w:p>
    <w:p>
      <w:pPr>
        <w:pStyle w:val="ListParagraph"/>
        <w:numPr>
          <w:ilvl w:val="0"/>
          <w:numId w:val="5"/>
        </w:numPr>
        <w:tabs>
          <w:tab w:pos="483" w:val="left" w:leader="none"/>
        </w:tabs>
        <w:spacing w:line="232" w:lineRule="auto" w:before="2" w:after="0"/>
        <w:ind w:left="483" w:right="160" w:hanging="322"/>
        <w:jc w:val="left"/>
        <w:rPr>
          <w:sz w:val="12"/>
        </w:rPr>
      </w:pPr>
      <w:r>
        <w:rPr>
          <w:w w:val="105"/>
          <w:sz w:val="12"/>
        </w:rPr>
        <w:t>The non-GAAP</w:t>
      </w:r>
      <w:r>
        <w:rPr>
          <w:spacing w:val="-2"/>
          <w:w w:val="105"/>
          <w:sz w:val="12"/>
        </w:rPr>
        <w:t> </w:t>
      </w:r>
      <w:r>
        <w:rPr>
          <w:w w:val="105"/>
          <w:sz w:val="12"/>
        </w:rPr>
        <w:t>adjustments primarily relate to the U.S., Canada and Mexico.</w:t>
      </w:r>
      <w:r>
        <w:rPr>
          <w:spacing w:val="-7"/>
          <w:w w:val="105"/>
          <w:sz w:val="12"/>
        </w:rPr>
        <w:t> </w:t>
      </w:r>
      <w:r>
        <w:rPr>
          <w:w w:val="105"/>
          <w:sz w:val="12"/>
        </w:rPr>
        <w:t>As such, the income tax charge is calculated using the statutory tax rate of 24.5% for the U.S. and 26.4% for Canada</w:t>
      </w:r>
      <w:r>
        <w:rPr>
          <w:spacing w:val="40"/>
          <w:w w:val="105"/>
          <w:sz w:val="12"/>
        </w:rPr>
        <w:t> </w:t>
      </w:r>
      <w:r>
        <w:rPr>
          <w:w w:val="105"/>
          <w:sz w:val="12"/>
        </w:rPr>
        <w:t>applied</w:t>
      </w:r>
      <w:r>
        <w:rPr>
          <w:spacing w:val="-5"/>
          <w:w w:val="105"/>
          <w:sz w:val="12"/>
        </w:rPr>
        <w:t> </w:t>
      </w:r>
      <w:r>
        <w:rPr>
          <w:w w:val="105"/>
          <w:sz w:val="12"/>
        </w:rPr>
        <w:t>to</w:t>
      </w:r>
      <w:r>
        <w:rPr>
          <w:spacing w:val="-5"/>
          <w:w w:val="105"/>
          <w:sz w:val="12"/>
        </w:rPr>
        <w:t> </w:t>
      </w:r>
      <w:r>
        <w:rPr>
          <w:w w:val="105"/>
          <w:sz w:val="12"/>
        </w:rPr>
        <w:t>the</w:t>
      </w:r>
      <w:r>
        <w:rPr>
          <w:spacing w:val="-5"/>
          <w:w w:val="105"/>
          <w:sz w:val="12"/>
        </w:rPr>
        <w:t> </w:t>
      </w:r>
      <w:r>
        <w:rPr>
          <w:w w:val="105"/>
          <w:sz w:val="12"/>
        </w:rPr>
        <w:t>non-GAAP</w:t>
      </w:r>
      <w:r>
        <w:rPr>
          <w:spacing w:val="-6"/>
          <w:w w:val="105"/>
          <w:sz w:val="12"/>
        </w:rPr>
        <w:t> </w:t>
      </w:r>
      <w:r>
        <w:rPr>
          <w:w w:val="105"/>
          <w:sz w:val="12"/>
        </w:rPr>
        <w:t>adjustments</w:t>
      </w:r>
      <w:r>
        <w:rPr>
          <w:spacing w:val="-5"/>
          <w:w w:val="105"/>
          <w:sz w:val="12"/>
        </w:rPr>
        <w:t> </w:t>
      </w:r>
      <w:r>
        <w:rPr>
          <w:w w:val="105"/>
          <w:sz w:val="12"/>
        </w:rPr>
        <w:t>of</w:t>
      </w:r>
      <w:r>
        <w:rPr>
          <w:spacing w:val="-5"/>
          <w:w w:val="105"/>
          <w:sz w:val="12"/>
        </w:rPr>
        <w:t> </w:t>
      </w:r>
      <w:r>
        <w:rPr>
          <w:w w:val="105"/>
          <w:sz w:val="12"/>
        </w:rPr>
        <w:t>each</w:t>
      </w:r>
      <w:r>
        <w:rPr>
          <w:spacing w:val="-5"/>
          <w:w w:val="105"/>
          <w:sz w:val="12"/>
        </w:rPr>
        <w:t> </w:t>
      </w:r>
      <w:r>
        <w:rPr>
          <w:w w:val="105"/>
          <w:sz w:val="12"/>
        </w:rPr>
        <w:t>country.</w:t>
      </w:r>
      <w:r>
        <w:rPr>
          <w:spacing w:val="-6"/>
          <w:w w:val="105"/>
          <w:sz w:val="12"/>
        </w:rPr>
        <w:t> </w:t>
      </w:r>
      <w:r>
        <w:rPr>
          <w:w w:val="105"/>
          <w:sz w:val="12"/>
        </w:rPr>
        <w:t>There</w:t>
      </w:r>
      <w:r>
        <w:rPr>
          <w:spacing w:val="-5"/>
          <w:w w:val="105"/>
          <w:sz w:val="12"/>
        </w:rPr>
        <w:t> </w:t>
      </w:r>
      <w:r>
        <w:rPr>
          <w:w w:val="105"/>
          <w:sz w:val="12"/>
        </w:rPr>
        <w:t>is</w:t>
      </w:r>
      <w:r>
        <w:rPr>
          <w:spacing w:val="-5"/>
          <w:w w:val="105"/>
          <w:sz w:val="12"/>
        </w:rPr>
        <w:t> </w:t>
      </w:r>
      <w:r>
        <w:rPr>
          <w:w w:val="105"/>
          <w:sz w:val="12"/>
        </w:rPr>
        <w:t>no</w:t>
      </w:r>
      <w:r>
        <w:rPr>
          <w:spacing w:val="-5"/>
          <w:w w:val="105"/>
          <w:sz w:val="12"/>
        </w:rPr>
        <w:t> </w:t>
      </w:r>
      <w:r>
        <w:rPr>
          <w:w w:val="105"/>
          <w:sz w:val="12"/>
        </w:rPr>
        <w:t>income</w:t>
      </w:r>
      <w:r>
        <w:rPr>
          <w:spacing w:val="-5"/>
          <w:w w:val="105"/>
          <w:sz w:val="12"/>
        </w:rPr>
        <w:t> </w:t>
      </w:r>
      <w:r>
        <w:rPr>
          <w:w w:val="105"/>
          <w:sz w:val="12"/>
        </w:rPr>
        <w:t>tax</w:t>
      </w:r>
      <w:r>
        <w:rPr>
          <w:spacing w:val="-5"/>
          <w:w w:val="105"/>
          <w:sz w:val="12"/>
        </w:rPr>
        <w:t> </w:t>
      </w:r>
      <w:r>
        <w:rPr>
          <w:w w:val="105"/>
          <w:sz w:val="12"/>
        </w:rPr>
        <w:t>charge</w:t>
      </w:r>
      <w:r>
        <w:rPr>
          <w:spacing w:val="-5"/>
          <w:w w:val="105"/>
          <w:sz w:val="12"/>
        </w:rPr>
        <w:t> </w:t>
      </w:r>
      <w:r>
        <w:rPr>
          <w:w w:val="105"/>
          <w:sz w:val="12"/>
        </w:rPr>
        <w:t>for</w:t>
      </w:r>
      <w:r>
        <w:rPr>
          <w:spacing w:val="-5"/>
          <w:w w:val="105"/>
          <w:sz w:val="12"/>
        </w:rPr>
        <w:t> </w:t>
      </w:r>
      <w:r>
        <w:rPr>
          <w:w w:val="105"/>
          <w:sz w:val="12"/>
        </w:rPr>
        <w:t>Mexico</w:t>
      </w:r>
      <w:r>
        <w:rPr>
          <w:spacing w:val="-5"/>
          <w:w w:val="105"/>
          <w:sz w:val="12"/>
        </w:rPr>
        <w:t> </w:t>
      </w:r>
      <w:r>
        <w:rPr>
          <w:w w:val="105"/>
          <w:sz w:val="12"/>
        </w:rPr>
        <w:t>non-GAAP</w:t>
      </w:r>
      <w:r>
        <w:rPr>
          <w:spacing w:val="-6"/>
          <w:w w:val="105"/>
          <w:sz w:val="12"/>
        </w:rPr>
        <w:t> </w:t>
      </w:r>
      <w:r>
        <w:rPr>
          <w:w w:val="105"/>
          <w:sz w:val="12"/>
        </w:rPr>
        <w:t>items</w:t>
      </w:r>
      <w:r>
        <w:rPr>
          <w:spacing w:val="-5"/>
          <w:w w:val="105"/>
          <w:sz w:val="12"/>
        </w:rPr>
        <w:t> </w:t>
      </w:r>
      <w:r>
        <w:rPr>
          <w:w w:val="105"/>
          <w:sz w:val="12"/>
        </w:rPr>
        <w:t>and</w:t>
      </w:r>
      <w:r>
        <w:rPr>
          <w:spacing w:val="-5"/>
          <w:w w:val="105"/>
          <w:sz w:val="12"/>
        </w:rPr>
        <w:t> </w:t>
      </w:r>
      <w:r>
        <w:rPr>
          <w:w w:val="105"/>
          <w:sz w:val="12"/>
        </w:rPr>
        <w:t>a</w:t>
      </w:r>
      <w:r>
        <w:rPr>
          <w:spacing w:val="-5"/>
          <w:w w:val="105"/>
          <w:sz w:val="12"/>
        </w:rPr>
        <w:t> </w:t>
      </w:r>
      <w:r>
        <w:rPr>
          <w:w w:val="105"/>
          <w:sz w:val="12"/>
        </w:rPr>
        <w:t>minimal</w:t>
      </w:r>
      <w:r>
        <w:rPr>
          <w:spacing w:val="-5"/>
          <w:w w:val="105"/>
          <w:sz w:val="12"/>
        </w:rPr>
        <w:t> </w:t>
      </w:r>
      <w:r>
        <w:rPr>
          <w:w w:val="105"/>
          <w:sz w:val="12"/>
        </w:rPr>
        <w:t>amount</w:t>
      </w:r>
      <w:r>
        <w:rPr>
          <w:spacing w:val="-5"/>
          <w:w w:val="105"/>
          <w:sz w:val="12"/>
        </w:rPr>
        <w:t> </w:t>
      </w:r>
      <w:r>
        <w:rPr>
          <w:w w:val="105"/>
          <w:sz w:val="12"/>
        </w:rPr>
        <w:t>of</w:t>
      </w:r>
      <w:r>
        <w:rPr>
          <w:spacing w:val="-5"/>
          <w:w w:val="105"/>
          <w:sz w:val="12"/>
        </w:rPr>
        <w:t> </w:t>
      </w:r>
      <w:r>
        <w:rPr>
          <w:w w:val="105"/>
          <w:sz w:val="12"/>
        </w:rPr>
        <w:t>U.S.</w:t>
      </w:r>
      <w:r>
        <w:rPr>
          <w:spacing w:val="-5"/>
          <w:w w:val="105"/>
          <w:sz w:val="12"/>
        </w:rPr>
        <w:t> </w:t>
      </w:r>
      <w:r>
        <w:rPr>
          <w:w w:val="105"/>
          <w:sz w:val="12"/>
        </w:rPr>
        <w:t>non-GAAP</w:t>
      </w:r>
      <w:r>
        <w:rPr>
          <w:spacing w:val="-6"/>
          <w:w w:val="105"/>
          <w:sz w:val="12"/>
        </w:rPr>
        <w:t> </w:t>
      </w:r>
      <w:r>
        <w:rPr>
          <w:w w:val="105"/>
          <w:sz w:val="12"/>
        </w:rPr>
        <w:t>items,</w:t>
      </w:r>
      <w:r>
        <w:rPr>
          <w:spacing w:val="-5"/>
          <w:w w:val="105"/>
          <w:sz w:val="12"/>
        </w:rPr>
        <w:t> </w:t>
      </w:r>
      <w:r>
        <w:rPr>
          <w:w w:val="105"/>
          <w:sz w:val="12"/>
        </w:rPr>
        <w:t>as</w:t>
      </w:r>
      <w:r>
        <w:rPr>
          <w:spacing w:val="-5"/>
          <w:w w:val="105"/>
          <w:sz w:val="12"/>
        </w:rPr>
        <w:t> </w:t>
      </w:r>
      <w:r>
        <w:rPr>
          <w:w w:val="105"/>
          <w:sz w:val="12"/>
        </w:rPr>
        <w:t>there</w:t>
      </w:r>
      <w:r>
        <w:rPr>
          <w:spacing w:val="-5"/>
          <w:w w:val="105"/>
          <w:sz w:val="12"/>
        </w:rPr>
        <w:t> </w:t>
      </w:r>
      <w:r>
        <w:rPr>
          <w:w w:val="105"/>
          <w:sz w:val="12"/>
        </w:rPr>
        <w:t>was</w:t>
      </w:r>
      <w:r>
        <w:rPr>
          <w:spacing w:val="-5"/>
          <w:w w:val="105"/>
          <w:sz w:val="12"/>
        </w:rPr>
        <w:t> </w:t>
      </w:r>
      <w:r>
        <w:rPr>
          <w:w w:val="105"/>
          <w:sz w:val="12"/>
        </w:rPr>
        <w:t>no</w:t>
      </w:r>
      <w:r>
        <w:rPr>
          <w:spacing w:val="-5"/>
          <w:w w:val="105"/>
          <w:sz w:val="12"/>
        </w:rPr>
        <w:t> </w:t>
      </w:r>
      <w:r>
        <w:rPr>
          <w:w w:val="105"/>
          <w:sz w:val="12"/>
        </w:rPr>
        <w:t>tax</w:t>
      </w:r>
      <w:r>
        <w:rPr>
          <w:spacing w:val="-5"/>
          <w:w w:val="105"/>
          <w:sz w:val="12"/>
        </w:rPr>
        <w:t> </w:t>
      </w:r>
      <w:r>
        <w:rPr>
          <w:w w:val="105"/>
          <w:sz w:val="12"/>
        </w:rPr>
        <w:t>benefit</w:t>
      </w:r>
      <w:r>
        <w:rPr>
          <w:spacing w:val="-5"/>
          <w:w w:val="105"/>
          <w:sz w:val="12"/>
        </w:rPr>
        <w:t> </w:t>
      </w:r>
      <w:r>
        <w:rPr>
          <w:w w:val="105"/>
          <w:sz w:val="12"/>
        </w:rPr>
        <w:t>recognized</w:t>
      </w:r>
      <w:r>
        <w:rPr>
          <w:spacing w:val="40"/>
          <w:w w:val="105"/>
          <w:sz w:val="12"/>
        </w:rPr>
        <w:t> </w:t>
      </w:r>
      <w:r>
        <w:rPr>
          <w:w w:val="105"/>
          <w:sz w:val="12"/>
        </w:rPr>
        <w:t>on these expenses in the calculation of GAAP income tax expense.</w:t>
      </w:r>
    </w:p>
    <w:p>
      <w:pPr>
        <w:pStyle w:val="BodyText"/>
        <w:spacing w:before="30"/>
        <w:ind w:left="0"/>
        <w:rPr>
          <w:sz w:val="12"/>
        </w:rPr>
      </w:pPr>
    </w:p>
    <w:p>
      <w:pPr>
        <w:pStyle w:val="BodyText"/>
        <w:spacing w:line="228" w:lineRule="auto"/>
      </w:pPr>
      <w:r>
        <w:rPr/>
        <w:t>Our non-GAAP</w:t>
      </w:r>
      <w:r>
        <w:rPr>
          <w:spacing w:val="-3"/>
        </w:rPr>
        <w:t> </w:t>
      </w:r>
      <w:r>
        <w:rPr/>
        <w:t>operating income rate decreased in fiscal 2023, primarily driven by our Domestic segment’s lower gross profit rate and decreased leverage </w:t>
      </w:r>
      <w:r>
        <w:rPr/>
        <w:t>from lower sales volume on our fixed expenses, which resulted in an unfavorable SG&amp;A rate.</w:t>
      </w:r>
    </w:p>
    <w:p>
      <w:pPr>
        <w:pStyle w:val="BodyText"/>
        <w:spacing w:line="228" w:lineRule="auto" w:before="173"/>
      </w:pPr>
      <w:r>
        <w:rPr/>
        <w:t>Our non-GAAP</w:t>
      </w:r>
      <w:r>
        <w:rPr>
          <w:spacing w:val="-3"/>
        </w:rPr>
        <w:t> </w:t>
      </w:r>
      <w:r>
        <w:rPr/>
        <w:t>effective tax rate increased in fiscal 2023, primarily due to reduced tax benefits from the resolution of tax matters, stock-based compensation </w:t>
      </w:r>
      <w:r>
        <w:rPr/>
        <w:t>and federal tax credits, partially offset by the impact of lower pre-tax earnings.</w:t>
      </w:r>
    </w:p>
    <w:p>
      <w:pPr>
        <w:pStyle w:val="BodyText"/>
        <w:spacing w:line="228" w:lineRule="auto" w:before="174"/>
      </w:pPr>
      <w:r>
        <w:rPr/>
        <w:t>Our non-GAAP</w:t>
      </w:r>
      <w:r>
        <w:rPr>
          <w:spacing w:val="-3"/>
        </w:rPr>
        <w:t> </w:t>
      </w:r>
      <w:r>
        <w:rPr/>
        <w:t>diluted EPS decreased in fiscal 2023, primarily driven by the decrease in non-GAAP</w:t>
      </w:r>
      <w:r>
        <w:rPr>
          <w:spacing w:val="-3"/>
        </w:rPr>
        <w:t> </w:t>
      </w:r>
      <w:r>
        <w:rPr/>
        <w:t>operating income, partially offset by lower diluted </w:t>
      </w:r>
      <w:r>
        <w:rPr/>
        <w:t>weighted- average common shares outstanding from share repurchases.</w:t>
      </w:r>
    </w:p>
    <w:p>
      <w:pPr>
        <w:pStyle w:val="BodyText"/>
        <w:spacing w:before="165"/>
        <w:ind w:left="0" w:right="1"/>
        <w:jc w:val="center"/>
      </w:pPr>
      <w:r>
        <w:rPr>
          <w:spacing w:val="-5"/>
        </w:rPr>
        <w:t>28</w:t>
      </w:r>
    </w:p>
    <w:p>
      <w:pPr>
        <w:pStyle w:val="BodyText"/>
        <w:spacing w:before="74"/>
        <w:ind w:left="0"/>
        <w:rPr>
          <w:sz w:val="20"/>
        </w:rPr>
      </w:pPr>
      <w:r>
        <w:rPr/>
        <mc:AlternateContent>
          <mc:Choice Requires="wps">
            <w:drawing>
              <wp:anchor distT="0" distB="0" distL="0" distR="0" allowOverlap="1" layoutInCell="1" locked="0" behindDoc="1" simplePos="0" relativeHeight="487608320">
                <wp:simplePos x="0" y="0"/>
                <wp:positionH relativeFrom="page">
                  <wp:posOffset>229840</wp:posOffset>
                </wp:positionH>
                <wp:positionV relativeFrom="paragraph">
                  <wp:posOffset>208267</wp:posOffset>
                </wp:positionV>
                <wp:extent cx="7287259" cy="17145"/>
                <wp:effectExtent l="0" t="0" r="0" b="0"/>
                <wp:wrapTopAndBottom/>
                <wp:docPr id="155" name="Group 155"/>
                <wp:cNvGraphicFramePr>
                  <a:graphicFrameLocks/>
                </wp:cNvGraphicFramePr>
                <a:graphic>
                  <a:graphicData uri="http://schemas.microsoft.com/office/word/2010/wordprocessingGroup">
                    <wpg:wgp>
                      <wpg:cNvPr id="155" name="Group 155"/>
                      <wpg:cNvGrpSpPr/>
                      <wpg:grpSpPr>
                        <a:xfrm>
                          <a:off x="0" y="0"/>
                          <a:ext cx="7287259" cy="17145"/>
                          <a:chExt cx="7287259" cy="17145"/>
                        </a:xfrm>
                      </wpg:grpSpPr>
                      <wps:wsp>
                        <wps:cNvPr id="156" name="Graphic 156"/>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157" name="Graphic 157"/>
                        <wps:cNvSpPr/>
                        <wps:spPr>
                          <a:xfrm>
                            <a:off x="-8" y="7"/>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158" name="Graphic 158"/>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708160;mso-wrap-distance-left:0;mso-wrap-distance-right:0" id="docshapegroup153" coordorigin="362,328" coordsize="11476,27">
                <v:rect style="position:absolute;left:361;top:327;width:11476;height:14" id="docshape154" filled="true" fillcolor="#999999" stroked="false">
                  <v:fill type="solid"/>
                </v:rect>
                <v:shape style="position:absolute;left:361;top:328;width:11476;height:27" id="docshape155" coordorigin="362,328" coordsize="11476,27" path="m11837,328l11824,341,362,341,362,355,11824,355,11837,355,11837,341,11837,328xe" filled="true" fillcolor="#ededed" stroked="false">
                  <v:path arrowok="t"/>
                  <v:fill type="solid"/>
                </v:shape>
                <v:shape style="position:absolute;left:361;top:327;width:14;height:27" id="docshape156"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600" w:bottom="280" w:left="200" w:right="240"/>
        </w:sectPr>
      </w:pPr>
    </w:p>
    <w:p>
      <w:pPr>
        <w:pStyle w:val="Heading2"/>
        <w:spacing w:before="67"/>
      </w:pPr>
      <w:r>
        <w:rPr/>
        <w:t>Liquidity and Capital </w:t>
      </w:r>
      <w:r>
        <w:rPr>
          <w:spacing w:val="-2"/>
        </w:rPr>
        <w:t>Resources</w:t>
      </w:r>
    </w:p>
    <w:p>
      <w:pPr>
        <w:pStyle w:val="BodyText"/>
        <w:spacing w:line="228" w:lineRule="auto" w:before="172"/>
        <w:ind w:right="183"/>
      </w:pPr>
      <w:r>
        <w:rPr/>
        <w:t>We closely manage our liquidity and capital resources. Our liquidity requirements depend on key variables, including the level of investment required to support our business strategies, the performance of our business, capital expenditures, dividends, credit facilities, short-term borrowing arrangements and working </w:t>
      </w:r>
      <w:r>
        <w:rPr/>
        <w:t>capital management. We modify our approach to managing these variables as changes in our operating environment arise. For example, capital expenditures and share repurchases are a component of our cash flow and capital management strategy, which, to a large extent, we can adjust in response to economic and other changes in our business environment. We have a disciplined approach to capital allocation, which focuses on investing in key priorities that support our strategy.</w:t>
      </w:r>
    </w:p>
    <w:p>
      <w:pPr>
        <w:pStyle w:val="BodyText"/>
        <w:spacing w:before="151"/>
      </w:pPr>
      <w:r>
        <w:rPr/>
        <w:t>Cash and cash equivalents were as follows ($ in </w:t>
      </w:r>
      <w:r>
        <w:rPr>
          <w:spacing w:val="-2"/>
        </w:rPr>
        <w:t>millions):</w:t>
      </w:r>
    </w:p>
    <w:p>
      <w:pPr>
        <w:pStyle w:val="BodyText"/>
        <w:spacing w:before="40"/>
        <w:ind w:left="0"/>
      </w:pPr>
    </w:p>
    <w:p>
      <w:pPr>
        <w:tabs>
          <w:tab w:pos="2105" w:val="left" w:leader="none"/>
        </w:tabs>
        <w:spacing w:before="0"/>
        <w:ind w:left="0" w:right="529" w:firstLine="0"/>
        <w:jc w:val="right"/>
        <w:rPr>
          <w:b/>
          <w:sz w:val="14"/>
        </w:rPr>
      </w:pPr>
      <w:r>
        <w:rPr/>
        <mc:AlternateContent>
          <mc:Choice Requires="wps">
            <w:drawing>
              <wp:anchor distT="0" distB="0" distL="0" distR="0" allowOverlap="1" layoutInCell="1" locked="0" behindDoc="1" simplePos="0" relativeHeight="487611392">
                <wp:simplePos x="0" y="0"/>
                <wp:positionH relativeFrom="page">
                  <wp:posOffset>229840</wp:posOffset>
                </wp:positionH>
                <wp:positionV relativeFrom="paragraph">
                  <wp:posOffset>117493</wp:posOffset>
                </wp:positionV>
                <wp:extent cx="7287259" cy="128270"/>
                <wp:effectExtent l="0" t="0" r="0" b="0"/>
                <wp:wrapTopAndBottom/>
                <wp:docPr id="159" name="Group 159"/>
                <wp:cNvGraphicFramePr>
                  <a:graphicFrameLocks/>
                </wp:cNvGraphicFramePr>
                <a:graphic>
                  <a:graphicData uri="http://schemas.microsoft.com/office/word/2010/wordprocessingGroup">
                    <wpg:wgp>
                      <wpg:cNvPr id="159" name="Group 159"/>
                      <wpg:cNvGrpSpPr/>
                      <wpg:grpSpPr>
                        <a:xfrm>
                          <a:off x="0" y="0"/>
                          <a:ext cx="7287259" cy="128270"/>
                          <a:chExt cx="7287259" cy="128270"/>
                        </a:xfrm>
                      </wpg:grpSpPr>
                      <wps:wsp>
                        <wps:cNvPr id="160" name="Graphic 160"/>
                        <wps:cNvSpPr/>
                        <wps:spPr>
                          <a:xfrm>
                            <a:off x="-8" y="8516"/>
                            <a:ext cx="7287259" cy="119380"/>
                          </a:xfrm>
                          <a:custGeom>
                            <a:avLst/>
                            <a:gdLst/>
                            <a:ahLst/>
                            <a:cxnLst/>
                            <a:rect l="l" t="t" r="r" b="b"/>
                            <a:pathLst>
                              <a:path w="7287259" h="119380">
                                <a:moveTo>
                                  <a:pt x="7286803" y="0"/>
                                </a:moveTo>
                                <a:lnTo>
                                  <a:pt x="7286803" y="0"/>
                                </a:lnTo>
                                <a:lnTo>
                                  <a:pt x="0" y="0"/>
                                </a:lnTo>
                                <a:lnTo>
                                  <a:pt x="0" y="119176"/>
                                </a:lnTo>
                                <a:lnTo>
                                  <a:pt x="7286803" y="119176"/>
                                </a:lnTo>
                                <a:lnTo>
                                  <a:pt x="7286803" y="0"/>
                                </a:lnTo>
                                <a:close/>
                              </a:path>
                            </a:pathLst>
                          </a:custGeom>
                          <a:solidFill>
                            <a:srgbClr val="DAE3FA"/>
                          </a:solidFill>
                        </wps:spPr>
                        <wps:bodyPr wrap="square" lIns="0" tIns="0" rIns="0" bIns="0" rtlCol="0">
                          <a:prstTxWarp prst="textNoShape">
                            <a:avLst/>
                          </a:prstTxWarp>
                          <a:noAutofit/>
                        </wps:bodyPr>
                      </wps:wsp>
                      <wps:wsp>
                        <wps:cNvPr id="161" name="Graphic 161"/>
                        <wps:cNvSpPr/>
                        <wps:spPr>
                          <a:xfrm>
                            <a:off x="4750032" y="7"/>
                            <a:ext cx="2536825" cy="8890"/>
                          </a:xfrm>
                          <a:custGeom>
                            <a:avLst/>
                            <a:gdLst/>
                            <a:ahLst/>
                            <a:cxnLst/>
                            <a:rect l="l" t="t" r="r" b="b"/>
                            <a:pathLst>
                              <a:path w="2536825" h="8890">
                                <a:moveTo>
                                  <a:pt x="1200277" y="0"/>
                                </a:moveTo>
                                <a:lnTo>
                                  <a:pt x="1064082" y="0"/>
                                </a:lnTo>
                                <a:lnTo>
                                  <a:pt x="136207" y="0"/>
                                </a:lnTo>
                                <a:lnTo>
                                  <a:pt x="0" y="0"/>
                                </a:lnTo>
                                <a:lnTo>
                                  <a:pt x="0" y="8509"/>
                                </a:lnTo>
                                <a:lnTo>
                                  <a:pt x="136207" y="8509"/>
                                </a:lnTo>
                                <a:lnTo>
                                  <a:pt x="1064082" y="8509"/>
                                </a:lnTo>
                                <a:lnTo>
                                  <a:pt x="1200277" y="8509"/>
                                </a:lnTo>
                                <a:lnTo>
                                  <a:pt x="1200277" y="0"/>
                                </a:lnTo>
                                <a:close/>
                              </a:path>
                              <a:path w="2536825" h="8890">
                                <a:moveTo>
                                  <a:pt x="2536761" y="0"/>
                                </a:moveTo>
                                <a:lnTo>
                                  <a:pt x="2409075" y="0"/>
                                </a:lnTo>
                                <a:lnTo>
                                  <a:pt x="1481201" y="0"/>
                                </a:lnTo>
                                <a:lnTo>
                                  <a:pt x="1344993" y="0"/>
                                </a:lnTo>
                                <a:lnTo>
                                  <a:pt x="1344993" y="8509"/>
                                </a:lnTo>
                                <a:lnTo>
                                  <a:pt x="1481201" y="8509"/>
                                </a:lnTo>
                                <a:lnTo>
                                  <a:pt x="2409075" y="8509"/>
                                </a:lnTo>
                                <a:lnTo>
                                  <a:pt x="2536761" y="8509"/>
                                </a:lnTo>
                                <a:lnTo>
                                  <a:pt x="2536761" y="0"/>
                                </a:lnTo>
                                <a:close/>
                              </a:path>
                            </a:pathLst>
                          </a:custGeom>
                          <a:solidFill>
                            <a:srgbClr val="000000"/>
                          </a:solidFill>
                        </wps:spPr>
                        <wps:bodyPr wrap="square" lIns="0" tIns="0" rIns="0" bIns="0" rtlCol="0">
                          <a:prstTxWarp prst="textNoShape">
                            <a:avLst/>
                          </a:prstTxWarp>
                          <a:noAutofit/>
                        </wps:bodyPr>
                      </wps:wsp>
                      <wps:wsp>
                        <wps:cNvPr id="162" name="Textbox 162"/>
                        <wps:cNvSpPr txBox="1"/>
                        <wps:spPr>
                          <a:xfrm>
                            <a:off x="0" y="8512"/>
                            <a:ext cx="7287259" cy="119380"/>
                          </a:xfrm>
                          <a:prstGeom prst="rect">
                            <a:avLst/>
                          </a:prstGeom>
                        </wps:spPr>
                        <wps:txbx>
                          <w:txbxContent>
                            <w:p>
                              <w:pPr>
                                <w:tabs>
                                  <w:tab w:pos="7482" w:val="left" w:leader="none"/>
                                  <w:tab w:pos="8760" w:val="left" w:leader="none"/>
                                  <w:tab w:pos="9593" w:val="left" w:leader="none"/>
                                  <w:tab w:pos="10870" w:val="left" w:leader="none"/>
                                </w:tabs>
                                <w:spacing w:line="185" w:lineRule="exact" w:before="2"/>
                                <w:ind w:left="0" w:right="0" w:firstLine="0"/>
                                <w:jc w:val="left"/>
                                <w:rPr>
                                  <w:sz w:val="14"/>
                                </w:rPr>
                              </w:pPr>
                              <w:r>
                                <w:rPr>
                                  <w:sz w:val="14"/>
                                </w:rPr>
                                <w:t>Cash</w:t>
                              </w:r>
                              <w:r>
                                <w:rPr>
                                  <w:spacing w:val="5"/>
                                  <w:sz w:val="14"/>
                                </w:rPr>
                                <w:t> </w:t>
                              </w:r>
                              <w:r>
                                <w:rPr>
                                  <w:sz w:val="14"/>
                                </w:rPr>
                                <w:t>and</w:t>
                              </w:r>
                              <w:r>
                                <w:rPr>
                                  <w:spacing w:val="6"/>
                                  <w:sz w:val="14"/>
                                </w:rPr>
                                <w:t> </w:t>
                              </w:r>
                              <w:r>
                                <w:rPr>
                                  <w:sz w:val="14"/>
                                </w:rPr>
                                <w:t>cash</w:t>
                              </w:r>
                              <w:r>
                                <w:rPr>
                                  <w:spacing w:val="6"/>
                                  <w:sz w:val="14"/>
                                </w:rPr>
                                <w:t> </w:t>
                              </w:r>
                              <w:r>
                                <w:rPr>
                                  <w:spacing w:val="-2"/>
                                  <w:sz w:val="14"/>
                                </w:rPr>
                                <w:t>equivalents</w:t>
                              </w:r>
                              <w:r>
                                <w:rPr>
                                  <w:sz w:val="14"/>
                                </w:rPr>
                                <w:tab/>
                              </w:r>
                              <w:r>
                                <w:rPr>
                                  <w:spacing w:val="-10"/>
                                  <w:sz w:val="14"/>
                                </w:rPr>
                                <w:t>$</w:t>
                              </w:r>
                              <w:r>
                                <w:rPr>
                                  <w:sz w:val="14"/>
                                </w:rPr>
                                <w:tab/>
                              </w:r>
                              <w:r>
                                <w:rPr>
                                  <w:spacing w:val="-2"/>
                                  <w:position w:val="-2"/>
                                  <w:sz w:val="14"/>
                                </w:rPr>
                                <w:t>1,874</w:t>
                              </w:r>
                              <w:r>
                                <w:rPr>
                                  <w:position w:val="-2"/>
                                  <w:sz w:val="14"/>
                                </w:rPr>
                                <w:tab/>
                              </w:r>
                              <w:r>
                                <w:rPr>
                                  <w:spacing w:val="-10"/>
                                  <w:sz w:val="14"/>
                                </w:rPr>
                                <w:t>$</w:t>
                              </w:r>
                              <w:r>
                                <w:rPr>
                                  <w:sz w:val="14"/>
                                </w:rPr>
                                <w:tab/>
                              </w:r>
                              <w:r>
                                <w:rPr>
                                  <w:spacing w:val="-2"/>
                                  <w:position w:val="-2"/>
                                  <w:sz w:val="14"/>
                                </w:rPr>
                                <w:t>2,936</w:t>
                              </w:r>
                            </w:p>
                          </w:txbxContent>
                        </wps:txbx>
                        <wps:bodyPr wrap="square" lIns="0" tIns="0" rIns="0" bIns="0" rtlCol="0">
                          <a:noAutofit/>
                        </wps:bodyPr>
                      </wps:wsp>
                    </wpg:wgp>
                  </a:graphicData>
                </a:graphic>
              </wp:anchor>
            </w:drawing>
          </mc:Choice>
          <mc:Fallback>
            <w:pict>
              <v:group style="position:absolute;margin-left:18.097698pt;margin-top:9.251458pt;width:573.8pt;height:10.1pt;mso-position-horizontal-relative:page;mso-position-vertical-relative:paragraph;z-index:-15705088;mso-wrap-distance-left:0;mso-wrap-distance-right:0" id="docshapegroup157" coordorigin="362,185" coordsize="11476,202">
                <v:rect style="position:absolute;left:361;top:198;width:11476;height:188" id="docshape158" filled="true" fillcolor="#dae3fa" stroked="false">
                  <v:fill type="solid"/>
                </v:rect>
                <v:shape style="position:absolute;left:7842;top:185;width:3995;height:14" id="docshape159" coordorigin="7842,185" coordsize="3995,14" path="m9733,185l9518,185,8057,185,7842,185,7842,198,8057,198,9518,198,9733,198,9733,185xm11837,185l11636,185,10175,185,9960,185,9960,198,10175,198,11636,198,11837,198,11837,185xe" filled="true" fillcolor="#000000" stroked="false">
                  <v:path arrowok="t"/>
                  <v:fill type="solid"/>
                </v:shape>
                <v:shape style="position:absolute;left:361;top:198;width:11476;height:188" type="#_x0000_t202" id="docshape160" filled="false" stroked="false">
                  <v:textbox inset="0,0,0,0">
                    <w:txbxContent>
                      <w:p>
                        <w:pPr>
                          <w:tabs>
                            <w:tab w:pos="7482" w:val="left" w:leader="none"/>
                            <w:tab w:pos="8760" w:val="left" w:leader="none"/>
                            <w:tab w:pos="9593" w:val="left" w:leader="none"/>
                            <w:tab w:pos="10870" w:val="left" w:leader="none"/>
                          </w:tabs>
                          <w:spacing w:line="185" w:lineRule="exact" w:before="2"/>
                          <w:ind w:left="0" w:right="0" w:firstLine="0"/>
                          <w:jc w:val="left"/>
                          <w:rPr>
                            <w:sz w:val="14"/>
                          </w:rPr>
                        </w:pPr>
                        <w:r>
                          <w:rPr>
                            <w:sz w:val="14"/>
                          </w:rPr>
                          <w:t>Cash</w:t>
                        </w:r>
                        <w:r>
                          <w:rPr>
                            <w:spacing w:val="5"/>
                            <w:sz w:val="14"/>
                          </w:rPr>
                          <w:t> </w:t>
                        </w:r>
                        <w:r>
                          <w:rPr>
                            <w:sz w:val="14"/>
                          </w:rPr>
                          <w:t>and</w:t>
                        </w:r>
                        <w:r>
                          <w:rPr>
                            <w:spacing w:val="6"/>
                            <w:sz w:val="14"/>
                          </w:rPr>
                          <w:t> </w:t>
                        </w:r>
                        <w:r>
                          <w:rPr>
                            <w:sz w:val="14"/>
                          </w:rPr>
                          <w:t>cash</w:t>
                        </w:r>
                        <w:r>
                          <w:rPr>
                            <w:spacing w:val="6"/>
                            <w:sz w:val="14"/>
                          </w:rPr>
                          <w:t> </w:t>
                        </w:r>
                        <w:r>
                          <w:rPr>
                            <w:spacing w:val="-2"/>
                            <w:sz w:val="14"/>
                          </w:rPr>
                          <w:t>equivalents</w:t>
                        </w:r>
                        <w:r>
                          <w:rPr>
                            <w:sz w:val="14"/>
                          </w:rPr>
                          <w:tab/>
                        </w:r>
                        <w:r>
                          <w:rPr>
                            <w:spacing w:val="-10"/>
                            <w:sz w:val="14"/>
                          </w:rPr>
                          <w:t>$</w:t>
                        </w:r>
                        <w:r>
                          <w:rPr>
                            <w:sz w:val="14"/>
                          </w:rPr>
                          <w:tab/>
                        </w:r>
                        <w:r>
                          <w:rPr>
                            <w:spacing w:val="-2"/>
                            <w:position w:val="-2"/>
                            <w:sz w:val="14"/>
                          </w:rPr>
                          <w:t>1,874</w:t>
                        </w:r>
                        <w:r>
                          <w:rPr>
                            <w:position w:val="-2"/>
                            <w:sz w:val="14"/>
                          </w:rPr>
                          <w:tab/>
                        </w:r>
                        <w:r>
                          <w:rPr>
                            <w:spacing w:val="-10"/>
                            <w:sz w:val="14"/>
                          </w:rPr>
                          <w:t>$</w:t>
                        </w:r>
                        <w:r>
                          <w:rPr>
                            <w:sz w:val="14"/>
                          </w:rPr>
                          <w:tab/>
                        </w:r>
                        <w:r>
                          <w:rPr>
                            <w:spacing w:val="-2"/>
                            <w:position w:val="-2"/>
                            <w:sz w:val="14"/>
                          </w:rPr>
                          <w:t>2,936</w:t>
                        </w:r>
                      </w:p>
                    </w:txbxContent>
                  </v:textbox>
                  <w10:wrap type="none"/>
                </v:shape>
                <w10:wrap type="topAndBottom"/>
              </v:group>
            </w:pict>
          </mc:Fallback>
        </mc:AlternateContent>
      </w:r>
      <w:r>
        <w:rPr>
          <w:b/>
          <w:sz w:val="14"/>
        </w:rPr>
        <w:t>January</w:t>
      </w:r>
      <w:r>
        <w:rPr>
          <w:b/>
          <w:spacing w:val="7"/>
          <w:sz w:val="14"/>
        </w:rPr>
        <w:t> </w:t>
      </w:r>
      <w:r>
        <w:rPr>
          <w:b/>
          <w:sz w:val="14"/>
        </w:rPr>
        <w:t>28,</w:t>
      </w:r>
      <w:r>
        <w:rPr>
          <w:b/>
          <w:spacing w:val="7"/>
          <w:sz w:val="14"/>
        </w:rPr>
        <w:t> </w:t>
      </w:r>
      <w:r>
        <w:rPr>
          <w:b/>
          <w:spacing w:val="-4"/>
          <w:sz w:val="14"/>
        </w:rPr>
        <w:t>2023</w:t>
      </w:r>
      <w:r>
        <w:rPr>
          <w:b/>
          <w:sz w:val="14"/>
        </w:rPr>
        <w:tab/>
        <w:t>January</w:t>
      </w:r>
      <w:r>
        <w:rPr>
          <w:b/>
          <w:spacing w:val="7"/>
          <w:sz w:val="14"/>
        </w:rPr>
        <w:t> </w:t>
      </w:r>
      <w:r>
        <w:rPr>
          <w:b/>
          <w:sz w:val="14"/>
        </w:rPr>
        <w:t>29,</w:t>
      </w:r>
      <w:r>
        <w:rPr>
          <w:b/>
          <w:spacing w:val="7"/>
          <w:sz w:val="14"/>
        </w:rPr>
        <w:t> </w:t>
      </w:r>
      <w:r>
        <w:rPr>
          <w:b/>
          <w:spacing w:val="-4"/>
          <w:sz w:val="14"/>
        </w:rPr>
        <w:t>2022</w:t>
      </w:r>
    </w:p>
    <w:p>
      <w:pPr>
        <w:pStyle w:val="BodyText"/>
        <w:spacing w:line="228" w:lineRule="auto" w:before="165"/>
        <w:ind w:right="283"/>
      </w:pPr>
      <w:r>
        <w:rPr/>
        <w:t>The decrease in cash and cash equivalents in fiscal 2023 was primarily driven by share repurchases, capital expenditures and dividend payments.</w:t>
      </w:r>
      <w:r>
        <w:rPr>
          <w:spacing w:val="-3"/>
        </w:rPr>
        <w:t> </w:t>
      </w:r>
      <w:r>
        <w:rPr/>
        <w:t>These decreases were partially offset by positive cash flows from operations, primarily driven by earnings.</w:t>
      </w:r>
    </w:p>
    <w:p>
      <w:pPr>
        <w:pStyle w:val="BodyText"/>
        <w:spacing w:line="228" w:lineRule="auto" w:before="174"/>
        <w:ind w:right="283"/>
      </w:pPr>
      <w:r>
        <w:rPr/>
        <w:t>Our cash deposits held at financial institutions may exceed the amount of insurance provided on such deposits. Generally, these deposits may be redeemed upon demand and are maintained with financial institutions with reputable credit. We limit exposure relating to financial instruments by diversifying the </w:t>
      </w:r>
      <w:r>
        <w:rPr/>
        <w:t>financial instruments among various counterparties, which consist primarily of major financial institutions.</w:t>
      </w:r>
    </w:p>
    <w:p>
      <w:pPr>
        <w:pStyle w:val="Heading2"/>
        <w:spacing w:before="138"/>
      </w:pPr>
      <w:r>
        <w:rPr/>
        <w:t>Cash </w:t>
      </w:r>
      <w:r>
        <w:rPr>
          <w:spacing w:val="-2"/>
        </w:rPr>
        <w:t>Flows</w:t>
      </w:r>
    </w:p>
    <w:p>
      <w:pPr>
        <w:pStyle w:val="BodyText"/>
        <w:spacing w:before="151"/>
      </w:pPr>
      <w:r>
        <w:rPr/>
        <w:t>Cash flows were as follows ($ in </w:t>
      </w:r>
      <w:r>
        <w:rPr>
          <w:spacing w:val="-2"/>
        </w:rPr>
        <w:t>millions):</w:t>
      </w:r>
    </w:p>
    <w:p>
      <w:pPr>
        <w:pStyle w:val="BodyText"/>
        <w:spacing w:before="53"/>
        <w:ind w:left="0"/>
      </w:pPr>
    </w:p>
    <w:p>
      <w:pPr>
        <w:tabs>
          <w:tab w:pos="8671" w:val="left" w:leader="none"/>
          <w:tab w:pos="10607" w:val="left" w:leader="none"/>
        </w:tabs>
        <w:spacing w:before="0" w:after="31"/>
        <w:ind w:left="6737" w:right="0" w:firstLine="0"/>
        <w:jc w:val="left"/>
        <w:rPr>
          <w:b/>
          <w:sz w:val="14"/>
        </w:rPr>
      </w:pPr>
      <w:r>
        <w:rPr>
          <w:b/>
          <w:spacing w:val="-4"/>
          <w:sz w:val="14"/>
        </w:rPr>
        <w:t>2023</w:t>
      </w:r>
      <w:r>
        <w:rPr>
          <w:b/>
          <w:sz w:val="14"/>
        </w:rPr>
        <w:tab/>
      </w:r>
      <w:r>
        <w:rPr>
          <w:b/>
          <w:spacing w:val="-4"/>
          <w:sz w:val="14"/>
        </w:rPr>
        <w:t>2022</w:t>
      </w:r>
      <w:r>
        <w:rPr>
          <w:b/>
          <w:sz w:val="14"/>
        </w:rPr>
        <w:tab/>
      </w:r>
      <w:r>
        <w:rPr>
          <w:b/>
          <w:spacing w:val="-4"/>
          <w:sz w:val="14"/>
        </w:rPr>
        <w:t>2021</w:t>
      </w: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58"/>
        <w:gridCol w:w="591"/>
        <w:gridCol w:w="1151"/>
        <w:gridCol w:w="198"/>
        <w:gridCol w:w="585"/>
        <w:gridCol w:w="1160"/>
        <w:gridCol w:w="188"/>
        <w:gridCol w:w="615"/>
        <w:gridCol w:w="1128"/>
      </w:tblGrid>
      <w:tr>
        <w:trPr>
          <w:trHeight w:val="378" w:hRule="atLeast"/>
        </w:trPr>
        <w:tc>
          <w:tcPr>
            <w:tcW w:w="5858" w:type="dxa"/>
          </w:tcPr>
          <w:p>
            <w:pPr>
              <w:pStyle w:val="TableParagraph"/>
              <w:tabs>
                <w:tab w:pos="11475" w:val="left" w:leader="none"/>
              </w:tabs>
              <w:spacing w:before="2"/>
              <w:ind w:right="-5631"/>
              <w:rPr>
                <w:sz w:val="14"/>
              </w:rPr>
            </w:pPr>
            <w:r>
              <w:rPr>
                <w:color w:val="000000"/>
                <w:sz w:val="14"/>
                <w:shd w:fill="DAE3FA" w:color="auto" w:val="clear"/>
              </w:rPr>
              <w:t>Total</w:t>
            </w:r>
            <w:r>
              <w:rPr>
                <w:color w:val="000000"/>
                <w:spacing w:val="3"/>
                <w:sz w:val="14"/>
                <w:shd w:fill="DAE3FA" w:color="auto" w:val="clear"/>
              </w:rPr>
              <w:t> </w:t>
            </w:r>
            <w:r>
              <w:rPr>
                <w:color w:val="000000"/>
                <w:sz w:val="14"/>
                <w:shd w:fill="DAE3FA" w:color="auto" w:val="clear"/>
              </w:rPr>
              <w:t>cash</w:t>
            </w:r>
            <w:r>
              <w:rPr>
                <w:color w:val="000000"/>
                <w:spacing w:val="3"/>
                <w:sz w:val="14"/>
                <w:shd w:fill="DAE3FA" w:color="auto" w:val="clear"/>
              </w:rPr>
              <w:t> </w:t>
            </w:r>
            <w:r>
              <w:rPr>
                <w:color w:val="000000"/>
                <w:sz w:val="14"/>
                <w:shd w:fill="DAE3FA" w:color="auto" w:val="clear"/>
              </w:rPr>
              <w:t>provided</w:t>
            </w:r>
            <w:r>
              <w:rPr>
                <w:color w:val="000000"/>
                <w:spacing w:val="4"/>
                <w:sz w:val="14"/>
                <w:shd w:fill="DAE3FA" w:color="auto" w:val="clear"/>
              </w:rPr>
              <w:t> </w:t>
            </w:r>
            <w:r>
              <w:rPr>
                <w:color w:val="000000"/>
                <w:sz w:val="14"/>
                <w:shd w:fill="DAE3FA" w:color="auto" w:val="clear"/>
              </w:rPr>
              <w:t>by</w:t>
            </w:r>
            <w:r>
              <w:rPr>
                <w:color w:val="000000"/>
                <w:spacing w:val="3"/>
                <w:sz w:val="14"/>
                <w:shd w:fill="DAE3FA" w:color="auto" w:val="clear"/>
              </w:rPr>
              <w:t> </w:t>
            </w:r>
            <w:r>
              <w:rPr>
                <w:color w:val="000000"/>
                <w:sz w:val="14"/>
                <w:shd w:fill="DAE3FA" w:color="auto" w:val="clear"/>
              </w:rPr>
              <w:t>(used</w:t>
            </w:r>
            <w:r>
              <w:rPr>
                <w:color w:val="000000"/>
                <w:spacing w:val="3"/>
                <w:sz w:val="14"/>
                <w:shd w:fill="DAE3FA" w:color="auto" w:val="clear"/>
              </w:rPr>
              <w:t> </w:t>
            </w:r>
            <w:r>
              <w:rPr>
                <w:color w:val="000000"/>
                <w:spacing w:val="-4"/>
                <w:sz w:val="14"/>
                <w:shd w:fill="DAE3FA" w:color="auto" w:val="clear"/>
              </w:rPr>
              <w:t>in):</w:t>
            </w:r>
            <w:r>
              <w:rPr>
                <w:color w:val="000000"/>
                <w:sz w:val="14"/>
                <w:shd w:fill="DAE3FA" w:color="auto" w:val="clear"/>
              </w:rPr>
              <w:tab/>
            </w:r>
          </w:p>
          <w:p>
            <w:pPr>
              <w:pStyle w:val="TableParagraph"/>
              <w:spacing w:before="26"/>
              <w:ind w:left="102"/>
              <w:rPr>
                <w:sz w:val="14"/>
              </w:rPr>
            </w:pPr>
            <w:r>
              <w:rPr>
                <w:sz w:val="14"/>
              </w:rPr>
              <w:t>Operating</w:t>
            </w:r>
            <w:r>
              <w:rPr>
                <w:spacing w:val="12"/>
                <w:sz w:val="14"/>
              </w:rPr>
              <w:t> </w:t>
            </w:r>
            <w:r>
              <w:rPr>
                <w:spacing w:val="-2"/>
                <w:sz w:val="14"/>
              </w:rPr>
              <w:t>activities</w:t>
            </w:r>
          </w:p>
        </w:tc>
        <w:tc>
          <w:tcPr>
            <w:tcW w:w="591" w:type="dxa"/>
            <w:tcBorders>
              <w:top w:val="single" w:sz="6" w:space="0" w:color="000000"/>
            </w:tcBorders>
          </w:tcPr>
          <w:p>
            <w:pPr>
              <w:pStyle w:val="TableParagraph"/>
              <w:spacing w:before="28"/>
              <w:rPr>
                <w:b/>
                <w:sz w:val="14"/>
              </w:rPr>
            </w:pPr>
          </w:p>
          <w:p>
            <w:pPr>
              <w:pStyle w:val="TableParagraph"/>
              <w:ind w:left="6"/>
              <w:rPr>
                <w:sz w:val="14"/>
              </w:rPr>
            </w:pPr>
            <w:r>
              <w:rPr>
                <w:spacing w:val="-10"/>
                <w:sz w:val="14"/>
              </w:rPr>
              <w:t>$</w:t>
            </w:r>
          </w:p>
        </w:tc>
        <w:tc>
          <w:tcPr>
            <w:tcW w:w="1151" w:type="dxa"/>
            <w:tcBorders>
              <w:top w:val="single" w:sz="6" w:space="0" w:color="000000"/>
            </w:tcBorders>
          </w:tcPr>
          <w:p>
            <w:pPr>
              <w:pStyle w:val="TableParagraph"/>
              <w:spacing w:before="55"/>
              <w:rPr>
                <w:b/>
                <w:sz w:val="14"/>
              </w:rPr>
            </w:pPr>
          </w:p>
          <w:p>
            <w:pPr>
              <w:pStyle w:val="TableParagraph"/>
              <w:spacing w:line="138" w:lineRule="exact"/>
              <w:ind w:right="229"/>
              <w:jc w:val="right"/>
              <w:rPr>
                <w:sz w:val="14"/>
              </w:rPr>
            </w:pPr>
            <w:r>
              <w:rPr>
                <w:spacing w:val="-2"/>
                <w:sz w:val="14"/>
              </w:rPr>
              <w:t>1,824</w:t>
            </w:r>
          </w:p>
        </w:tc>
        <w:tc>
          <w:tcPr>
            <w:tcW w:w="198" w:type="dxa"/>
          </w:tcPr>
          <w:p>
            <w:pPr>
              <w:pStyle w:val="TableParagraph"/>
              <w:rPr>
                <w:rFonts w:ascii="Times New Roman"/>
                <w:sz w:val="14"/>
              </w:rPr>
            </w:pPr>
          </w:p>
        </w:tc>
        <w:tc>
          <w:tcPr>
            <w:tcW w:w="585" w:type="dxa"/>
            <w:tcBorders>
              <w:top w:val="single" w:sz="6" w:space="0" w:color="000000"/>
            </w:tcBorders>
          </w:tcPr>
          <w:p>
            <w:pPr>
              <w:pStyle w:val="TableParagraph"/>
              <w:spacing w:before="28"/>
              <w:rPr>
                <w:b/>
                <w:sz w:val="14"/>
              </w:rPr>
            </w:pPr>
          </w:p>
          <w:p>
            <w:pPr>
              <w:pStyle w:val="TableParagraph"/>
              <w:ind w:left="1"/>
              <w:rPr>
                <w:sz w:val="14"/>
              </w:rPr>
            </w:pPr>
            <w:r>
              <w:rPr>
                <w:spacing w:val="-10"/>
                <w:sz w:val="14"/>
              </w:rPr>
              <w:t>$</w:t>
            </w:r>
          </w:p>
        </w:tc>
        <w:tc>
          <w:tcPr>
            <w:tcW w:w="1160" w:type="dxa"/>
            <w:tcBorders>
              <w:top w:val="single" w:sz="6" w:space="0" w:color="000000"/>
            </w:tcBorders>
          </w:tcPr>
          <w:p>
            <w:pPr>
              <w:pStyle w:val="TableParagraph"/>
              <w:spacing w:before="55"/>
              <w:rPr>
                <w:b/>
                <w:sz w:val="14"/>
              </w:rPr>
            </w:pPr>
          </w:p>
          <w:p>
            <w:pPr>
              <w:pStyle w:val="TableParagraph"/>
              <w:spacing w:line="138" w:lineRule="exact"/>
              <w:ind w:right="237"/>
              <w:jc w:val="right"/>
              <w:rPr>
                <w:sz w:val="14"/>
              </w:rPr>
            </w:pPr>
            <w:r>
              <w:rPr>
                <w:spacing w:val="-2"/>
                <w:sz w:val="14"/>
              </w:rPr>
              <w:t>3,252</w:t>
            </w:r>
          </w:p>
        </w:tc>
        <w:tc>
          <w:tcPr>
            <w:tcW w:w="188" w:type="dxa"/>
          </w:tcPr>
          <w:p>
            <w:pPr>
              <w:pStyle w:val="TableParagraph"/>
              <w:rPr>
                <w:rFonts w:ascii="Times New Roman"/>
                <w:sz w:val="14"/>
              </w:rPr>
            </w:pPr>
          </w:p>
        </w:tc>
        <w:tc>
          <w:tcPr>
            <w:tcW w:w="615" w:type="dxa"/>
            <w:tcBorders>
              <w:top w:val="single" w:sz="6" w:space="0" w:color="000000"/>
            </w:tcBorders>
          </w:tcPr>
          <w:p>
            <w:pPr>
              <w:pStyle w:val="TableParagraph"/>
              <w:spacing w:before="28"/>
              <w:rPr>
                <w:b/>
                <w:sz w:val="14"/>
              </w:rPr>
            </w:pPr>
          </w:p>
          <w:p>
            <w:pPr>
              <w:pStyle w:val="TableParagraph"/>
              <w:ind w:left="3"/>
              <w:rPr>
                <w:sz w:val="14"/>
              </w:rPr>
            </w:pPr>
            <w:r>
              <w:rPr>
                <w:spacing w:val="-10"/>
                <w:sz w:val="14"/>
              </w:rPr>
              <w:t>$</w:t>
            </w:r>
          </w:p>
        </w:tc>
        <w:tc>
          <w:tcPr>
            <w:tcW w:w="1128" w:type="dxa"/>
            <w:tcBorders>
              <w:top w:val="single" w:sz="6" w:space="0" w:color="000000"/>
            </w:tcBorders>
          </w:tcPr>
          <w:p>
            <w:pPr>
              <w:pStyle w:val="TableParagraph"/>
              <w:spacing w:before="55"/>
              <w:rPr>
                <w:b/>
                <w:sz w:val="14"/>
              </w:rPr>
            </w:pPr>
          </w:p>
          <w:p>
            <w:pPr>
              <w:pStyle w:val="TableParagraph"/>
              <w:spacing w:line="138" w:lineRule="exact"/>
              <w:ind w:right="233"/>
              <w:jc w:val="right"/>
              <w:rPr>
                <w:sz w:val="14"/>
              </w:rPr>
            </w:pPr>
            <w:r>
              <w:rPr>
                <w:spacing w:val="-2"/>
                <w:sz w:val="14"/>
              </w:rPr>
              <w:t>4,927</w:t>
            </w:r>
          </w:p>
        </w:tc>
      </w:tr>
      <w:tr>
        <w:trPr>
          <w:trHeight w:val="187" w:hRule="atLeast"/>
        </w:trPr>
        <w:tc>
          <w:tcPr>
            <w:tcW w:w="5858" w:type="dxa"/>
            <w:shd w:val="clear" w:color="auto" w:fill="DAE3FA"/>
          </w:tcPr>
          <w:p>
            <w:pPr>
              <w:pStyle w:val="TableParagraph"/>
              <w:spacing w:line="152" w:lineRule="exact" w:before="16"/>
              <w:ind w:left="102"/>
              <w:rPr>
                <w:sz w:val="14"/>
              </w:rPr>
            </w:pPr>
            <w:r>
              <w:rPr>
                <w:sz w:val="14"/>
              </w:rPr>
              <w:t>Investing</w:t>
            </w:r>
            <w:r>
              <w:rPr>
                <w:spacing w:val="11"/>
                <w:sz w:val="14"/>
              </w:rPr>
              <w:t> </w:t>
            </w:r>
            <w:r>
              <w:rPr>
                <w:spacing w:val="-2"/>
                <w:sz w:val="14"/>
              </w:rPr>
              <w:t>activities</w:t>
            </w:r>
          </w:p>
        </w:tc>
        <w:tc>
          <w:tcPr>
            <w:tcW w:w="591" w:type="dxa"/>
            <w:shd w:val="clear" w:color="auto" w:fill="DAE3FA"/>
          </w:tcPr>
          <w:p>
            <w:pPr>
              <w:pStyle w:val="TableParagraph"/>
              <w:rPr>
                <w:rFonts w:ascii="Times New Roman"/>
                <w:sz w:val="12"/>
              </w:rPr>
            </w:pPr>
          </w:p>
        </w:tc>
        <w:tc>
          <w:tcPr>
            <w:tcW w:w="1151" w:type="dxa"/>
            <w:shd w:val="clear" w:color="auto" w:fill="DAE3FA"/>
          </w:tcPr>
          <w:p>
            <w:pPr>
              <w:pStyle w:val="TableParagraph"/>
              <w:spacing w:line="138" w:lineRule="exact" w:before="29"/>
              <w:ind w:right="189"/>
              <w:jc w:val="right"/>
              <w:rPr>
                <w:sz w:val="14"/>
              </w:rPr>
            </w:pPr>
            <w:r>
              <w:rPr>
                <w:spacing w:val="-2"/>
                <w:sz w:val="14"/>
              </w:rPr>
              <w:t>(962)</w:t>
            </w:r>
          </w:p>
        </w:tc>
        <w:tc>
          <w:tcPr>
            <w:tcW w:w="198" w:type="dxa"/>
            <w:shd w:val="clear" w:color="auto" w:fill="DAE3FA"/>
          </w:tcPr>
          <w:p>
            <w:pPr>
              <w:pStyle w:val="TableParagraph"/>
              <w:rPr>
                <w:rFonts w:ascii="Times New Roman"/>
                <w:sz w:val="12"/>
              </w:rPr>
            </w:pPr>
          </w:p>
        </w:tc>
        <w:tc>
          <w:tcPr>
            <w:tcW w:w="585" w:type="dxa"/>
            <w:shd w:val="clear" w:color="auto" w:fill="DAE3FA"/>
          </w:tcPr>
          <w:p>
            <w:pPr>
              <w:pStyle w:val="TableParagraph"/>
              <w:rPr>
                <w:rFonts w:ascii="Times New Roman"/>
                <w:sz w:val="12"/>
              </w:rPr>
            </w:pPr>
          </w:p>
        </w:tc>
        <w:tc>
          <w:tcPr>
            <w:tcW w:w="1160" w:type="dxa"/>
            <w:shd w:val="clear" w:color="auto" w:fill="DAE3FA"/>
          </w:tcPr>
          <w:p>
            <w:pPr>
              <w:pStyle w:val="TableParagraph"/>
              <w:spacing w:line="138" w:lineRule="exact" w:before="29"/>
              <w:ind w:right="197"/>
              <w:jc w:val="right"/>
              <w:rPr>
                <w:sz w:val="14"/>
              </w:rPr>
            </w:pPr>
            <w:r>
              <w:rPr>
                <w:spacing w:val="-2"/>
                <w:sz w:val="14"/>
              </w:rPr>
              <w:t>(1,372)</w:t>
            </w:r>
          </w:p>
        </w:tc>
        <w:tc>
          <w:tcPr>
            <w:tcW w:w="188" w:type="dxa"/>
            <w:shd w:val="clear" w:color="auto" w:fill="DAE3FA"/>
          </w:tcPr>
          <w:p>
            <w:pPr>
              <w:pStyle w:val="TableParagraph"/>
              <w:rPr>
                <w:rFonts w:ascii="Times New Roman"/>
                <w:sz w:val="12"/>
              </w:rPr>
            </w:pPr>
          </w:p>
        </w:tc>
        <w:tc>
          <w:tcPr>
            <w:tcW w:w="615" w:type="dxa"/>
            <w:shd w:val="clear" w:color="auto" w:fill="DAE3FA"/>
          </w:tcPr>
          <w:p>
            <w:pPr>
              <w:pStyle w:val="TableParagraph"/>
              <w:rPr>
                <w:rFonts w:ascii="Times New Roman"/>
                <w:sz w:val="12"/>
              </w:rPr>
            </w:pPr>
          </w:p>
        </w:tc>
        <w:tc>
          <w:tcPr>
            <w:tcW w:w="1128" w:type="dxa"/>
            <w:shd w:val="clear" w:color="auto" w:fill="DAE3FA"/>
          </w:tcPr>
          <w:p>
            <w:pPr>
              <w:pStyle w:val="TableParagraph"/>
              <w:spacing w:line="138" w:lineRule="exact" w:before="29"/>
              <w:ind w:right="194"/>
              <w:jc w:val="right"/>
              <w:rPr>
                <w:sz w:val="14"/>
              </w:rPr>
            </w:pPr>
            <w:r>
              <w:rPr>
                <w:spacing w:val="-2"/>
                <w:sz w:val="14"/>
              </w:rPr>
              <w:t>(788)</w:t>
            </w:r>
          </w:p>
        </w:tc>
      </w:tr>
      <w:tr>
        <w:trPr>
          <w:trHeight w:val="197" w:hRule="atLeast"/>
        </w:trPr>
        <w:tc>
          <w:tcPr>
            <w:tcW w:w="5858" w:type="dxa"/>
          </w:tcPr>
          <w:p>
            <w:pPr>
              <w:pStyle w:val="TableParagraph"/>
              <w:spacing w:before="16"/>
              <w:ind w:left="102"/>
              <w:rPr>
                <w:sz w:val="14"/>
              </w:rPr>
            </w:pPr>
            <w:r>
              <w:rPr>
                <w:sz w:val="14"/>
              </w:rPr>
              <w:t>Financing</w:t>
            </w:r>
            <w:r>
              <w:rPr>
                <w:spacing w:val="12"/>
                <w:sz w:val="14"/>
              </w:rPr>
              <w:t> </w:t>
            </w:r>
            <w:r>
              <w:rPr>
                <w:spacing w:val="-2"/>
                <w:sz w:val="14"/>
              </w:rPr>
              <w:t>activities</w:t>
            </w:r>
          </w:p>
        </w:tc>
        <w:tc>
          <w:tcPr>
            <w:tcW w:w="591" w:type="dxa"/>
          </w:tcPr>
          <w:p>
            <w:pPr>
              <w:pStyle w:val="TableParagraph"/>
              <w:rPr>
                <w:rFonts w:ascii="Times New Roman"/>
                <w:sz w:val="14"/>
              </w:rPr>
            </w:pPr>
          </w:p>
        </w:tc>
        <w:tc>
          <w:tcPr>
            <w:tcW w:w="1151" w:type="dxa"/>
          </w:tcPr>
          <w:p>
            <w:pPr>
              <w:pStyle w:val="TableParagraph"/>
              <w:spacing w:line="152" w:lineRule="exact" w:before="29"/>
              <w:ind w:right="189"/>
              <w:jc w:val="right"/>
              <w:rPr>
                <w:sz w:val="14"/>
              </w:rPr>
            </w:pPr>
            <w:r>
              <w:rPr>
                <w:spacing w:val="-2"/>
                <w:sz w:val="14"/>
              </w:rPr>
              <w:t>(1,806)</w:t>
            </w:r>
          </w:p>
        </w:tc>
        <w:tc>
          <w:tcPr>
            <w:tcW w:w="198" w:type="dxa"/>
          </w:tcPr>
          <w:p>
            <w:pPr>
              <w:pStyle w:val="TableParagraph"/>
              <w:rPr>
                <w:rFonts w:ascii="Times New Roman"/>
                <w:sz w:val="14"/>
              </w:rPr>
            </w:pPr>
          </w:p>
        </w:tc>
        <w:tc>
          <w:tcPr>
            <w:tcW w:w="585" w:type="dxa"/>
          </w:tcPr>
          <w:p>
            <w:pPr>
              <w:pStyle w:val="TableParagraph"/>
              <w:rPr>
                <w:rFonts w:ascii="Times New Roman"/>
                <w:sz w:val="14"/>
              </w:rPr>
            </w:pPr>
          </w:p>
        </w:tc>
        <w:tc>
          <w:tcPr>
            <w:tcW w:w="1160" w:type="dxa"/>
          </w:tcPr>
          <w:p>
            <w:pPr>
              <w:pStyle w:val="TableParagraph"/>
              <w:spacing w:line="152" w:lineRule="exact" w:before="29"/>
              <w:ind w:right="197"/>
              <w:jc w:val="right"/>
              <w:rPr>
                <w:sz w:val="14"/>
              </w:rPr>
            </w:pPr>
            <w:r>
              <w:rPr>
                <w:spacing w:val="-2"/>
                <w:sz w:val="14"/>
              </w:rPr>
              <w:t>(4,297)</w:t>
            </w:r>
          </w:p>
        </w:tc>
        <w:tc>
          <w:tcPr>
            <w:tcW w:w="188" w:type="dxa"/>
          </w:tcPr>
          <w:p>
            <w:pPr>
              <w:pStyle w:val="TableParagraph"/>
              <w:rPr>
                <w:rFonts w:ascii="Times New Roman"/>
                <w:sz w:val="14"/>
              </w:rPr>
            </w:pPr>
          </w:p>
        </w:tc>
        <w:tc>
          <w:tcPr>
            <w:tcW w:w="615" w:type="dxa"/>
          </w:tcPr>
          <w:p>
            <w:pPr>
              <w:pStyle w:val="TableParagraph"/>
              <w:rPr>
                <w:rFonts w:ascii="Times New Roman"/>
                <w:sz w:val="14"/>
              </w:rPr>
            </w:pPr>
          </w:p>
        </w:tc>
        <w:tc>
          <w:tcPr>
            <w:tcW w:w="1128" w:type="dxa"/>
          </w:tcPr>
          <w:p>
            <w:pPr>
              <w:pStyle w:val="TableParagraph"/>
              <w:spacing w:line="152" w:lineRule="exact" w:before="29"/>
              <w:ind w:right="194"/>
              <w:jc w:val="right"/>
              <w:rPr>
                <w:sz w:val="14"/>
              </w:rPr>
            </w:pPr>
            <w:r>
              <w:rPr>
                <w:spacing w:val="-2"/>
                <w:sz w:val="14"/>
              </w:rPr>
              <w:t>(876)</w:t>
            </w:r>
          </w:p>
        </w:tc>
      </w:tr>
      <w:tr>
        <w:trPr>
          <w:trHeight w:val="184" w:hRule="atLeast"/>
        </w:trPr>
        <w:tc>
          <w:tcPr>
            <w:tcW w:w="5858" w:type="dxa"/>
            <w:shd w:val="clear" w:color="auto" w:fill="DAE3FA"/>
          </w:tcPr>
          <w:p>
            <w:pPr>
              <w:pStyle w:val="TableParagraph"/>
              <w:spacing w:before="2"/>
              <w:ind w:left="102"/>
              <w:rPr>
                <w:sz w:val="14"/>
              </w:rPr>
            </w:pPr>
            <w:r>
              <w:rPr>
                <w:sz w:val="14"/>
              </w:rPr>
              <w:t>Effect</w:t>
            </w:r>
            <w:r>
              <w:rPr>
                <w:spacing w:val="6"/>
                <w:sz w:val="14"/>
              </w:rPr>
              <w:t> </w:t>
            </w:r>
            <w:r>
              <w:rPr>
                <w:sz w:val="14"/>
              </w:rPr>
              <w:t>of</w:t>
            </w:r>
            <w:r>
              <w:rPr>
                <w:spacing w:val="6"/>
                <w:sz w:val="14"/>
              </w:rPr>
              <w:t> </w:t>
            </w:r>
            <w:r>
              <w:rPr>
                <w:sz w:val="14"/>
              </w:rPr>
              <w:t>exchange</w:t>
            </w:r>
            <w:r>
              <w:rPr>
                <w:spacing w:val="6"/>
                <w:sz w:val="14"/>
              </w:rPr>
              <w:t> </w:t>
            </w:r>
            <w:r>
              <w:rPr>
                <w:sz w:val="14"/>
              </w:rPr>
              <w:t>rate</w:t>
            </w:r>
            <w:r>
              <w:rPr>
                <w:spacing w:val="6"/>
                <w:sz w:val="14"/>
              </w:rPr>
              <w:t> </w:t>
            </w:r>
            <w:r>
              <w:rPr>
                <w:sz w:val="14"/>
              </w:rPr>
              <w:t>changes</w:t>
            </w:r>
            <w:r>
              <w:rPr>
                <w:spacing w:val="6"/>
                <w:sz w:val="14"/>
              </w:rPr>
              <w:t> </w:t>
            </w:r>
            <w:r>
              <w:rPr>
                <w:sz w:val="14"/>
              </w:rPr>
              <w:t>on</w:t>
            </w:r>
            <w:r>
              <w:rPr>
                <w:spacing w:val="7"/>
                <w:sz w:val="14"/>
              </w:rPr>
              <w:t> </w:t>
            </w:r>
            <w:r>
              <w:rPr>
                <w:spacing w:val="-4"/>
                <w:sz w:val="14"/>
              </w:rPr>
              <w:t>cash</w:t>
            </w:r>
          </w:p>
        </w:tc>
        <w:tc>
          <w:tcPr>
            <w:tcW w:w="591" w:type="dxa"/>
            <w:tcBorders>
              <w:bottom w:val="single" w:sz="6" w:space="0" w:color="000000"/>
            </w:tcBorders>
            <w:shd w:val="clear" w:color="auto" w:fill="DAE3FA"/>
          </w:tcPr>
          <w:p>
            <w:pPr>
              <w:pStyle w:val="TableParagraph"/>
              <w:rPr>
                <w:rFonts w:ascii="Times New Roman"/>
                <w:sz w:val="12"/>
              </w:rPr>
            </w:pPr>
          </w:p>
        </w:tc>
        <w:tc>
          <w:tcPr>
            <w:tcW w:w="1151" w:type="dxa"/>
            <w:tcBorders>
              <w:bottom w:val="single" w:sz="6" w:space="0" w:color="000000"/>
            </w:tcBorders>
            <w:shd w:val="clear" w:color="auto" w:fill="DAE3FA"/>
          </w:tcPr>
          <w:p>
            <w:pPr>
              <w:pStyle w:val="TableParagraph"/>
              <w:spacing w:line="151" w:lineRule="exact" w:before="16"/>
              <w:ind w:right="189"/>
              <w:jc w:val="right"/>
              <w:rPr>
                <w:sz w:val="14"/>
              </w:rPr>
            </w:pPr>
            <w:r>
              <w:rPr>
                <w:spacing w:val="-5"/>
                <w:sz w:val="14"/>
              </w:rPr>
              <w:t>(8)</w:t>
            </w:r>
          </w:p>
        </w:tc>
        <w:tc>
          <w:tcPr>
            <w:tcW w:w="198" w:type="dxa"/>
            <w:shd w:val="clear" w:color="auto" w:fill="DAE3FA"/>
          </w:tcPr>
          <w:p>
            <w:pPr>
              <w:pStyle w:val="TableParagraph"/>
              <w:rPr>
                <w:rFonts w:ascii="Times New Roman"/>
                <w:sz w:val="12"/>
              </w:rPr>
            </w:pPr>
          </w:p>
        </w:tc>
        <w:tc>
          <w:tcPr>
            <w:tcW w:w="585" w:type="dxa"/>
            <w:tcBorders>
              <w:bottom w:val="single" w:sz="6" w:space="0" w:color="000000"/>
            </w:tcBorders>
            <w:shd w:val="clear" w:color="auto" w:fill="DAE3FA"/>
          </w:tcPr>
          <w:p>
            <w:pPr>
              <w:pStyle w:val="TableParagraph"/>
              <w:rPr>
                <w:rFonts w:ascii="Times New Roman"/>
                <w:sz w:val="12"/>
              </w:rPr>
            </w:pPr>
          </w:p>
        </w:tc>
        <w:tc>
          <w:tcPr>
            <w:tcW w:w="1160" w:type="dxa"/>
            <w:tcBorders>
              <w:bottom w:val="single" w:sz="6" w:space="0" w:color="000000"/>
            </w:tcBorders>
            <w:shd w:val="clear" w:color="auto" w:fill="DAE3FA"/>
          </w:tcPr>
          <w:p>
            <w:pPr>
              <w:pStyle w:val="TableParagraph"/>
              <w:spacing w:line="151" w:lineRule="exact" w:before="16"/>
              <w:ind w:right="197"/>
              <w:jc w:val="right"/>
              <w:rPr>
                <w:sz w:val="14"/>
              </w:rPr>
            </w:pPr>
            <w:r>
              <w:rPr>
                <w:spacing w:val="-5"/>
                <w:sz w:val="14"/>
              </w:rPr>
              <w:t>(3)</w:t>
            </w:r>
          </w:p>
        </w:tc>
        <w:tc>
          <w:tcPr>
            <w:tcW w:w="188" w:type="dxa"/>
            <w:shd w:val="clear" w:color="auto" w:fill="DAE3FA"/>
          </w:tcPr>
          <w:p>
            <w:pPr>
              <w:pStyle w:val="TableParagraph"/>
              <w:rPr>
                <w:rFonts w:ascii="Times New Roman"/>
                <w:sz w:val="12"/>
              </w:rPr>
            </w:pPr>
          </w:p>
        </w:tc>
        <w:tc>
          <w:tcPr>
            <w:tcW w:w="615" w:type="dxa"/>
            <w:tcBorders>
              <w:bottom w:val="single" w:sz="6" w:space="0" w:color="000000"/>
            </w:tcBorders>
            <w:shd w:val="clear" w:color="auto" w:fill="DAE3FA"/>
          </w:tcPr>
          <w:p>
            <w:pPr>
              <w:pStyle w:val="TableParagraph"/>
              <w:rPr>
                <w:rFonts w:ascii="Times New Roman"/>
                <w:sz w:val="12"/>
              </w:rPr>
            </w:pPr>
          </w:p>
        </w:tc>
        <w:tc>
          <w:tcPr>
            <w:tcW w:w="1128" w:type="dxa"/>
            <w:tcBorders>
              <w:bottom w:val="single" w:sz="6" w:space="0" w:color="000000"/>
            </w:tcBorders>
            <w:shd w:val="clear" w:color="auto" w:fill="DAE3FA"/>
          </w:tcPr>
          <w:p>
            <w:pPr>
              <w:pStyle w:val="TableParagraph"/>
              <w:spacing w:line="151" w:lineRule="exact" w:before="16"/>
              <w:ind w:right="233"/>
              <w:jc w:val="right"/>
              <w:rPr>
                <w:sz w:val="14"/>
              </w:rPr>
            </w:pPr>
            <w:r>
              <w:rPr>
                <w:spacing w:val="-10"/>
                <w:sz w:val="14"/>
              </w:rPr>
              <w:t>7</w:t>
            </w:r>
          </w:p>
        </w:tc>
      </w:tr>
      <w:tr>
        <w:trPr>
          <w:trHeight w:val="159" w:hRule="atLeast"/>
        </w:trPr>
        <w:tc>
          <w:tcPr>
            <w:tcW w:w="5858" w:type="dxa"/>
          </w:tcPr>
          <w:p>
            <w:pPr>
              <w:pStyle w:val="TableParagraph"/>
              <w:spacing w:line="136" w:lineRule="exact" w:before="2"/>
              <w:rPr>
                <w:sz w:val="14"/>
              </w:rPr>
            </w:pPr>
            <w:r>
              <w:rPr>
                <w:sz w:val="14"/>
              </w:rPr>
              <w:t>Increase</w:t>
            </w:r>
            <w:r>
              <w:rPr>
                <w:spacing w:val="8"/>
                <w:sz w:val="14"/>
              </w:rPr>
              <w:t> </w:t>
            </w:r>
            <w:r>
              <w:rPr>
                <w:sz w:val="14"/>
              </w:rPr>
              <w:t>(decrease)</w:t>
            </w:r>
            <w:r>
              <w:rPr>
                <w:spacing w:val="9"/>
                <w:sz w:val="14"/>
              </w:rPr>
              <w:t> </w:t>
            </w:r>
            <w:r>
              <w:rPr>
                <w:sz w:val="14"/>
              </w:rPr>
              <w:t>in</w:t>
            </w:r>
            <w:r>
              <w:rPr>
                <w:spacing w:val="8"/>
                <w:sz w:val="14"/>
              </w:rPr>
              <w:t> </w:t>
            </w:r>
            <w:r>
              <w:rPr>
                <w:sz w:val="14"/>
              </w:rPr>
              <w:t>cash,</w:t>
            </w:r>
            <w:r>
              <w:rPr>
                <w:spacing w:val="9"/>
                <w:sz w:val="14"/>
              </w:rPr>
              <w:t> </w:t>
            </w:r>
            <w:r>
              <w:rPr>
                <w:sz w:val="14"/>
              </w:rPr>
              <w:t>cash</w:t>
            </w:r>
            <w:r>
              <w:rPr>
                <w:spacing w:val="9"/>
                <w:sz w:val="14"/>
              </w:rPr>
              <w:t> </w:t>
            </w:r>
            <w:r>
              <w:rPr>
                <w:sz w:val="14"/>
              </w:rPr>
              <w:t>equivalents</w:t>
            </w:r>
            <w:r>
              <w:rPr>
                <w:spacing w:val="8"/>
                <w:sz w:val="14"/>
              </w:rPr>
              <w:t> </w:t>
            </w:r>
            <w:r>
              <w:rPr>
                <w:sz w:val="14"/>
              </w:rPr>
              <w:t>and</w:t>
            </w:r>
            <w:r>
              <w:rPr>
                <w:spacing w:val="9"/>
                <w:sz w:val="14"/>
              </w:rPr>
              <w:t> </w:t>
            </w:r>
            <w:r>
              <w:rPr>
                <w:sz w:val="14"/>
              </w:rPr>
              <w:t>restricted</w:t>
            </w:r>
            <w:r>
              <w:rPr>
                <w:spacing w:val="9"/>
                <w:sz w:val="14"/>
              </w:rPr>
              <w:t> </w:t>
            </w:r>
            <w:r>
              <w:rPr>
                <w:spacing w:val="-4"/>
                <w:sz w:val="14"/>
              </w:rPr>
              <w:t>cash</w:t>
            </w:r>
          </w:p>
        </w:tc>
        <w:tc>
          <w:tcPr>
            <w:tcW w:w="591" w:type="dxa"/>
            <w:tcBorders>
              <w:top w:val="single" w:sz="6" w:space="0" w:color="000000"/>
              <w:bottom w:val="double" w:sz="6" w:space="0" w:color="000000"/>
            </w:tcBorders>
          </w:tcPr>
          <w:p>
            <w:pPr>
              <w:pStyle w:val="TableParagraph"/>
              <w:spacing w:line="138" w:lineRule="exact"/>
              <w:ind w:left="6"/>
              <w:rPr>
                <w:sz w:val="14"/>
              </w:rPr>
            </w:pPr>
            <w:r>
              <w:rPr>
                <w:spacing w:val="-10"/>
                <w:sz w:val="14"/>
              </w:rPr>
              <w:t>$</w:t>
            </w:r>
          </w:p>
        </w:tc>
        <w:tc>
          <w:tcPr>
            <w:tcW w:w="1151" w:type="dxa"/>
            <w:tcBorders>
              <w:top w:val="single" w:sz="6" w:space="0" w:color="000000"/>
              <w:bottom w:val="double" w:sz="6" w:space="0" w:color="000000"/>
            </w:tcBorders>
          </w:tcPr>
          <w:p>
            <w:pPr>
              <w:pStyle w:val="TableParagraph"/>
              <w:spacing w:line="138" w:lineRule="exact"/>
              <w:ind w:right="189"/>
              <w:jc w:val="right"/>
              <w:rPr>
                <w:sz w:val="14"/>
              </w:rPr>
            </w:pPr>
            <w:r>
              <w:rPr>
                <w:spacing w:val="-2"/>
                <w:sz w:val="14"/>
              </w:rPr>
              <w:t>(952)</w:t>
            </w:r>
          </w:p>
        </w:tc>
        <w:tc>
          <w:tcPr>
            <w:tcW w:w="198" w:type="dxa"/>
          </w:tcPr>
          <w:p>
            <w:pPr>
              <w:pStyle w:val="TableParagraph"/>
              <w:rPr>
                <w:rFonts w:ascii="Times New Roman"/>
                <w:sz w:val="10"/>
              </w:rPr>
            </w:pPr>
          </w:p>
        </w:tc>
        <w:tc>
          <w:tcPr>
            <w:tcW w:w="585" w:type="dxa"/>
            <w:tcBorders>
              <w:top w:val="single" w:sz="6" w:space="0" w:color="000000"/>
              <w:bottom w:val="double" w:sz="6" w:space="0" w:color="000000"/>
            </w:tcBorders>
          </w:tcPr>
          <w:p>
            <w:pPr>
              <w:pStyle w:val="TableParagraph"/>
              <w:spacing w:line="138" w:lineRule="exact"/>
              <w:ind w:left="1"/>
              <w:rPr>
                <w:sz w:val="14"/>
              </w:rPr>
            </w:pPr>
            <w:r>
              <w:rPr>
                <w:spacing w:val="-10"/>
                <w:sz w:val="14"/>
              </w:rPr>
              <w:t>$</w:t>
            </w:r>
          </w:p>
        </w:tc>
        <w:tc>
          <w:tcPr>
            <w:tcW w:w="1160" w:type="dxa"/>
            <w:tcBorders>
              <w:top w:val="single" w:sz="6" w:space="0" w:color="000000"/>
              <w:bottom w:val="double" w:sz="6" w:space="0" w:color="000000"/>
            </w:tcBorders>
          </w:tcPr>
          <w:p>
            <w:pPr>
              <w:pStyle w:val="TableParagraph"/>
              <w:spacing w:line="138" w:lineRule="exact"/>
              <w:ind w:right="197"/>
              <w:jc w:val="right"/>
              <w:rPr>
                <w:sz w:val="14"/>
              </w:rPr>
            </w:pPr>
            <w:r>
              <w:rPr>
                <w:spacing w:val="-2"/>
                <w:sz w:val="14"/>
              </w:rPr>
              <w:t>(2,420)</w:t>
            </w:r>
          </w:p>
        </w:tc>
        <w:tc>
          <w:tcPr>
            <w:tcW w:w="188" w:type="dxa"/>
          </w:tcPr>
          <w:p>
            <w:pPr>
              <w:pStyle w:val="TableParagraph"/>
              <w:rPr>
                <w:rFonts w:ascii="Times New Roman"/>
                <w:sz w:val="10"/>
              </w:rPr>
            </w:pPr>
          </w:p>
        </w:tc>
        <w:tc>
          <w:tcPr>
            <w:tcW w:w="615" w:type="dxa"/>
            <w:tcBorders>
              <w:top w:val="single" w:sz="6" w:space="0" w:color="000000"/>
              <w:bottom w:val="double" w:sz="6" w:space="0" w:color="000000"/>
            </w:tcBorders>
          </w:tcPr>
          <w:p>
            <w:pPr>
              <w:pStyle w:val="TableParagraph"/>
              <w:spacing w:line="138" w:lineRule="exact"/>
              <w:ind w:left="3"/>
              <w:rPr>
                <w:sz w:val="14"/>
              </w:rPr>
            </w:pPr>
            <w:r>
              <w:rPr>
                <w:spacing w:val="-10"/>
                <w:sz w:val="14"/>
              </w:rPr>
              <w:t>$</w:t>
            </w:r>
          </w:p>
        </w:tc>
        <w:tc>
          <w:tcPr>
            <w:tcW w:w="1128" w:type="dxa"/>
            <w:tcBorders>
              <w:top w:val="single" w:sz="6" w:space="0" w:color="000000"/>
              <w:bottom w:val="double" w:sz="6" w:space="0" w:color="000000"/>
            </w:tcBorders>
          </w:tcPr>
          <w:p>
            <w:pPr>
              <w:pStyle w:val="TableParagraph"/>
              <w:spacing w:line="138" w:lineRule="exact"/>
              <w:ind w:right="233"/>
              <w:jc w:val="right"/>
              <w:rPr>
                <w:sz w:val="14"/>
              </w:rPr>
            </w:pPr>
            <w:r>
              <w:rPr>
                <w:spacing w:val="-2"/>
                <w:sz w:val="14"/>
              </w:rPr>
              <w:t>3,270</w:t>
            </w:r>
          </w:p>
        </w:tc>
      </w:tr>
      <w:tr>
        <w:trPr>
          <w:trHeight w:val="326" w:hRule="atLeast"/>
        </w:trPr>
        <w:tc>
          <w:tcPr>
            <w:tcW w:w="5858" w:type="dxa"/>
          </w:tcPr>
          <w:p>
            <w:pPr>
              <w:pStyle w:val="TableParagraph"/>
              <w:spacing w:line="164" w:lineRule="exact" w:before="142"/>
              <w:rPr>
                <w:i/>
                <w:sz w:val="16"/>
              </w:rPr>
            </w:pPr>
            <w:r>
              <w:rPr>
                <w:i/>
                <w:sz w:val="16"/>
              </w:rPr>
              <w:t>Operating</w:t>
            </w:r>
            <w:r>
              <w:rPr>
                <w:i/>
                <w:spacing w:val="-6"/>
                <w:sz w:val="16"/>
              </w:rPr>
              <w:t> </w:t>
            </w:r>
            <w:r>
              <w:rPr>
                <w:i/>
                <w:spacing w:val="-2"/>
                <w:sz w:val="16"/>
              </w:rPr>
              <w:t>Activities</w:t>
            </w:r>
          </w:p>
        </w:tc>
        <w:tc>
          <w:tcPr>
            <w:tcW w:w="591" w:type="dxa"/>
            <w:tcBorders>
              <w:top w:val="double" w:sz="6" w:space="0" w:color="000000"/>
            </w:tcBorders>
          </w:tcPr>
          <w:p>
            <w:pPr>
              <w:pStyle w:val="TableParagraph"/>
              <w:rPr>
                <w:rFonts w:ascii="Times New Roman"/>
                <w:sz w:val="14"/>
              </w:rPr>
            </w:pPr>
          </w:p>
        </w:tc>
        <w:tc>
          <w:tcPr>
            <w:tcW w:w="1151" w:type="dxa"/>
            <w:tcBorders>
              <w:top w:val="double" w:sz="6" w:space="0" w:color="000000"/>
            </w:tcBorders>
          </w:tcPr>
          <w:p>
            <w:pPr>
              <w:pStyle w:val="TableParagraph"/>
              <w:rPr>
                <w:rFonts w:ascii="Times New Roman"/>
                <w:sz w:val="14"/>
              </w:rPr>
            </w:pPr>
          </w:p>
        </w:tc>
        <w:tc>
          <w:tcPr>
            <w:tcW w:w="198" w:type="dxa"/>
          </w:tcPr>
          <w:p>
            <w:pPr>
              <w:pStyle w:val="TableParagraph"/>
              <w:rPr>
                <w:rFonts w:ascii="Times New Roman"/>
                <w:sz w:val="14"/>
              </w:rPr>
            </w:pPr>
          </w:p>
        </w:tc>
        <w:tc>
          <w:tcPr>
            <w:tcW w:w="585" w:type="dxa"/>
            <w:tcBorders>
              <w:top w:val="double" w:sz="6" w:space="0" w:color="000000"/>
            </w:tcBorders>
          </w:tcPr>
          <w:p>
            <w:pPr>
              <w:pStyle w:val="TableParagraph"/>
              <w:rPr>
                <w:rFonts w:ascii="Times New Roman"/>
                <w:sz w:val="14"/>
              </w:rPr>
            </w:pPr>
          </w:p>
        </w:tc>
        <w:tc>
          <w:tcPr>
            <w:tcW w:w="1160" w:type="dxa"/>
            <w:tcBorders>
              <w:top w:val="double" w:sz="6" w:space="0" w:color="000000"/>
            </w:tcBorders>
          </w:tcPr>
          <w:p>
            <w:pPr>
              <w:pStyle w:val="TableParagraph"/>
              <w:rPr>
                <w:rFonts w:ascii="Times New Roman"/>
                <w:sz w:val="14"/>
              </w:rPr>
            </w:pPr>
          </w:p>
        </w:tc>
        <w:tc>
          <w:tcPr>
            <w:tcW w:w="188" w:type="dxa"/>
          </w:tcPr>
          <w:p>
            <w:pPr>
              <w:pStyle w:val="TableParagraph"/>
              <w:rPr>
                <w:rFonts w:ascii="Times New Roman"/>
                <w:sz w:val="14"/>
              </w:rPr>
            </w:pPr>
          </w:p>
        </w:tc>
        <w:tc>
          <w:tcPr>
            <w:tcW w:w="615" w:type="dxa"/>
            <w:tcBorders>
              <w:top w:val="double" w:sz="6" w:space="0" w:color="000000"/>
            </w:tcBorders>
          </w:tcPr>
          <w:p>
            <w:pPr>
              <w:pStyle w:val="TableParagraph"/>
              <w:rPr>
                <w:rFonts w:ascii="Times New Roman"/>
                <w:sz w:val="14"/>
              </w:rPr>
            </w:pPr>
          </w:p>
        </w:tc>
        <w:tc>
          <w:tcPr>
            <w:tcW w:w="1128" w:type="dxa"/>
            <w:tcBorders>
              <w:top w:val="double" w:sz="6" w:space="0" w:color="000000"/>
            </w:tcBorders>
          </w:tcPr>
          <w:p>
            <w:pPr>
              <w:pStyle w:val="TableParagraph"/>
              <w:rPr>
                <w:rFonts w:ascii="Times New Roman"/>
                <w:sz w:val="14"/>
              </w:rPr>
            </w:pPr>
          </w:p>
        </w:tc>
      </w:tr>
    </w:tbl>
    <w:p>
      <w:pPr>
        <w:pStyle w:val="BodyText"/>
        <w:spacing w:before="6"/>
        <w:ind w:left="0"/>
        <w:rPr>
          <w:b/>
          <w:sz w:val="14"/>
        </w:rPr>
      </w:pPr>
    </w:p>
    <w:p>
      <w:pPr>
        <w:pStyle w:val="BodyText"/>
        <w:spacing w:line="228" w:lineRule="auto" w:before="1"/>
        <w:ind w:right="283"/>
      </w:pPr>
      <w:r>
        <w:rPr/>
        <w:t>The decrease in cash provided by operating activities in fiscal 2023 was primarily due to lower earnings and higher incentive compensation payments in </w:t>
      </w:r>
      <w:r>
        <w:rPr/>
        <w:t>the current year as a result of strong fiscal 2022 results, partially offset by the timing and volume of inventory purchases and payments.</w:t>
      </w:r>
    </w:p>
    <w:p>
      <w:pPr>
        <w:spacing w:before="165"/>
        <w:ind w:left="161" w:right="0" w:firstLine="0"/>
        <w:jc w:val="left"/>
        <w:rPr>
          <w:i/>
          <w:sz w:val="16"/>
        </w:rPr>
      </w:pPr>
      <w:r>
        <w:rPr>
          <w:i/>
          <w:sz w:val="16"/>
        </w:rPr>
        <w:t>Investing</w:t>
      </w:r>
      <w:r>
        <w:rPr>
          <w:i/>
          <w:spacing w:val="-6"/>
          <w:sz w:val="16"/>
        </w:rPr>
        <w:t> </w:t>
      </w:r>
      <w:r>
        <w:rPr>
          <w:i/>
          <w:spacing w:val="-2"/>
          <w:sz w:val="16"/>
        </w:rPr>
        <w:t>Activities</w:t>
      </w:r>
    </w:p>
    <w:p>
      <w:pPr>
        <w:pStyle w:val="BodyText"/>
        <w:spacing w:line="228" w:lineRule="auto" w:before="146"/>
        <w:ind w:right="283"/>
      </w:pPr>
      <w:r>
        <w:rPr/>
        <w:t>The decrease in cash used in investing activities in fiscal 2023 was primarily driven by the acquisitions of Current Health and</w:t>
      </w:r>
      <w:r>
        <w:rPr>
          <w:spacing w:val="-3"/>
        </w:rPr>
        <w:t> </w:t>
      </w:r>
      <w:r>
        <w:rPr/>
        <w:t>Yardbird in fiscal 2022 and a decrease in purchases of investments, partially offset by an increase in capital spending for initiatives to support our business.</w:t>
      </w:r>
    </w:p>
    <w:p>
      <w:pPr>
        <w:spacing w:before="139"/>
        <w:ind w:left="161" w:right="0" w:firstLine="0"/>
        <w:jc w:val="left"/>
        <w:rPr>
          <w:i/>
          <w:sz w:val="16"/>
        </w:rPr>
      </w:pPr>
      <w:r>
        <w:rPr>
          <w:i/>
          <w:sz w:val="16"/>
        </w:rPr>
        <w:t>Financing</w:t>
      </w:r>
      <w:r>
        <w:rPr>
          <w:i/>
          <w:spacing w:val="-6"/>
          <w:sz w:val="16"/>
        </w:rPr>
        <w:t> </w:t>
      </w:r>
      <w:r>
        <w:rPr>
          <w:i/>
          <w:spacing w:val="-2"/>
          <w:sz w:val="16"/>
        </w:rPr>
        <w:t>Activities</w:t>
      </w:r>
    </w:p>
    <w:p>
      <w:pPr>
        <w:pStyle w:val="BodyText"/>
        <w:spacing w:before="151"/>
      </w:pPr>
      <w:r>
        <w:rPr/>
        <w:t>The decrease in cash used in financing activities in fiscal 2023 was primarily driven by lower share </w:t>
      </w:r>
      <w:r>
        <w:rPr>
          <w:spacing w:val="-2"/>
        </w:rPr>
        <w:t>repurchases.</w:t>
      </w:r>
    </w:p>
    <w:p>
      <w:pPr>
        <w:pStyle w:val="Heading2"/>
        <w:spacing w:before="137"/>
      </w:pPr>
      <w:r>
        <w:rPr/>
        <w:t>Sources of </w:t>
      </w:r>
      <w:r>
        <w:rPr>
          <w:spacing w:val="-2"/>
        </w:rPr>
        <w:t>Liquidity</w:t>
      </w:r>
    </w:p>
    <w:p>
      <w:pPr>
        <w:pStyle w:val="BodyText"/>
        <w:spacing w:line="228" w:lineRule="auto" w:before="159"/>
        <w:ind w:right="190"/>
      </w:pPr>
      <w:r>
        <w:rPr/>
        <w:t>Funds generated by operating activities, available cash and cash equivalents, our credit facilities and other debt arrangements are our most significant sources </w:t>
      </w:r>
      <w:r>
        <w:rPr/>
        <w:t>of liquidity. We believe our sources of liquidity will be sufficient to fund operations and anticipated capital expenditures, share repurchases, dividends and strategic initiatives, including business combinations. However, in the event our liquidity is insufficient, we may be required to limit our spending. There can be no</w:t>
      </w:r>
      <w:r>
        <w:rPr>
          <w:spacing w:val="40"/>
        </w:rPr>
        <w:t> </w:t>
      </w:r>
      <w:r>
        <w:rPr/>
        <w:t>assurance that we will continue to generate cash flows at or above current levels or that we will be able to maintain our ability to borrow under our existing credit facilities or obtain additional financing, if necessary, on favorable terms.</w:t>
      </w:r>
    </w:p>
    <w:p>
      <w:pPr>
        <w:pStyle w:val="BodyText"/>
        <w:spacing w:line="228" w:lineRule="auto" w:before="145"/>
        <w:ind w:right="408"/>
        <w:jc w:val="both"/>
      </w:pPr>
      <w:r>
        <w:rPr/>
        <w:t>We have a $1.25 billion five-year senior unsecured revolving credit facility agreement (the “Five-Year Facility</w:t>
      </w:r>
      <w:r>
        <w:rPr>
          <w:spacing w:val="-9"/>
        </w:rPr>
        <w:t> </w:t>
      </w:r>
      <w:r>
        <w:rPr/>
        <w:t>Agreement”) with a syndicate of banks.</w:t>
      </w:r>
      <w:r>
        <w:rPr>
          <w:spacing w:val="-3"/>
        </w:rPr>
        <w:t> </w:t>
      </w:r>
      <w:r>
        <w:rPr/>
        <w:t>The </w:t>
      </w:r>
      <w:r>
        <w:rPr/>
        <w:t>Five- Year Facility</w:t>
      </w:r>
      <w:r>
        <w:rPr>
          <w:spacing w:val="-9"/>
        </w:rPr>
        <w:t> </w:t>
      </w:r>
      <w:r>
        <w:rPr/>
        <w:t>Agreement permits borrowings of up to $1.25 billion and expires in May 2026.</w:t>
      </w:r>
      <w:r>
        <w:rPr>
          <w:spacing w:val="-3"/>
        </w:rPr>
        <w:t> </w:t>
      </w:r>
      <w:r>
        <w:rPr/>
        <w:t>There were no borrowings outstanding under the Five-Year Facility Agreement as of January 28, 2023, or January 29, 2022.</w:t>
      </w:r>
    </w:p>
    <w:p>
      <w:pPr>
        <w:pStyle w:val="BodyText"/>
        <w:spacing w:line="218" w:lineRule="auto" w:before="165"/>
        <w:ind w:right="283"/>
      </w:pPr>
      <w:r>
        <w:rPr/>
        <w:t>Our ability to continue to access the Five-Year Facility</w:t>
      </w:r>
      <w:r>
        <w:rPr>
          <w:spacing w:val="-9"/>
        </w:rPr>
        <w:t> </w:t>
      </w:r>
      <w:r>
        <w:rPr/>
        <w:t>Agreement is subject to our compliance with its terms and conditions, including financial covenants.</w:t>
      </w:r>
      <w:r>
        <w:rPr>
          <w:spacing w:val="-3"/>
        </w:rPr>
        <w:t> </w:t>
      </w:r>
      <w:r>
        <w:rPr/>
        <w:t>The financial covenants require us to maintain certain financial ratios.</w:t>
      </w:r>
      <w:r>
        <w:rPr>
          <w:spacing w:val="-3"/>
        </w:rPr>
        <w:t> </w:t>
      </w:r>
      <w:r>
        <w:rPr/>
        <w:t>As of January 28, 2023, we were in compliance with all financial covenants. If an event of default were to occur with respect to any of our other debt, it would likely constitute an event of default under the Five-Year Facility</w:t>
      </w:r>
      <w:r>
        <w:rPr>
          <w:spacing w:val="-4"/>
        </w:rPr>
        <w:t> </w:t>
      </w:r>
      <w:r>
        <w:rPr/>
        <w:t>Agreement as well.</w:t>
      </w:r>
    </w:p>
    <w:p>
      <w:pPr>
        <w:pStyle w:val="BodyText"/>
        <w:spacing w:before="168"/>
        <w:ind w:left="0" w:right="1"/>
        <w:jc w:val="center"/>
      </w:pPr>
      <w:r>
        <w:rPr>
          <w:spacing w:val="-5"/>
        </w:rPr>
        <w:t>29</w:t>
      </w:r>
    </w:p>
    <w:p>
      <w:pPr>
        <w:pStyle w:val="BodyText"/>
        <w:spacing w:before="74"/>
        <w:ind w:left="0"/>
        <w:rPr>
          <w:sz w:val="20"/>
        </w:rPr>
      </w:pPr>
      <w:r>
        <w:rPr/>
        <mc:AlternateContent>
          <mc:Choice Requires="wps">
            <w:drawing>
              <wp:anchor distT="0" distB="0" distL="0" distR="0" allowOverlap="1" layoutInCell="1" locked="0" behindDoc="1" simplePos="0" relativeHeight="487611904">
                <wp:simplePos x="0" y="0"/>
                <wp:positionH relativeFrom="page">
                  <wp:posOffset>229840</wp:posOffset>
                </wp:positionH>
                <wp:positionV relativeFrom="paragraph">
                  <wp:posOffset>208267</wp:posOffset>
                </wp:positionV>
                <wp:extent cx="7287259" cy="17145"/>
                <wp:effectExtent l="0" t="0" r="0" b="0"/>
                <wp:wrapTopAndBottom/>
                <wp:docPr id="163" name="Group 163"/>
                <wp:cNvGraphicFramePr>
                  <a:graphicFrameLocks/>
                </wp:cNvGraphicFramePr>
                <a:graphic>
                  <a:graphicData uri="http://schemas.microsoft.com/office/word/2010/wordprocessingGroup">
                    <wpg:wgp>
                      <wpg:cNvPr id="163" name="Group 163"/>
                      <wpg:cNvGrpSpPr/>
                      <wpg:grpSpPr>
                        <a:xfrm>
                          <a:off x="0" y="0"/>
                          <a:ext cx="7287259" cy="17145"/>
                          <a:chExt cx="7287259" cy="17145"/>
                        </a:xfrm>
                      </wpg:grpSpPr>
                      <wps:wsp>
                        <wps:cNvPr id="164" name="Graphic 164"/>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165" name="Graphic 165"/>
                        <wps:cNvSpPr/>
                        <wps:spPr>
                          <a:xfrm>
                            <a:off x="-8" y="9"/>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166" name="Graphic 166"/>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704576;mso-wrap-distance-left:0;mso-wrap-distance-right:0" id="docshapegroup161" coordorigin="362,328" coordsize="11476,27">
                <v:rect style="position:absolute;left:361;top:327;width:11476;height:14" id="docshape162" filled="true" fillcolor="#999999" stroked="false">
                  <v:fill type="solid"/>
                </v:rect>
                <v:shape style="position:absolute;left:361;top:328;width:11476;height:27" id="docshape163" coordorigin="362,328" coordsize="11476,27" path="m11837,328l11824,341,362,341,362,355,11824,355,11837,355,11837,341,11837,328xe" filled="true" fillcolor="#ededed" stroked="false">
                  <v:path arrowok="t"/>
                  <v:fill type="solid"/>
                </v:shape>
                <v:shape style="position:absolute;left:361;top:327;width:14;height:27" id="docshape164"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600" w:bottom="280" w:left="200" w:right="240"/>
        </w:sectPr>
      </w:pPr>
    </w:p>
    <w:p>
      <w:pPr>
        <w:pStyle w:val="BodyText"/>
        <w:spacing w:line="228" w:lineRule="auto" w:before="76"/>
        <w:ind w:right="283"/>
      </w:pPr>
      <w:r>
        <w:rPr/>
        <w:t>Our credit ratings and outlook as of March 15, 2023, remained unchanged from those disclosed in our</w:t>
      </w:r>
      <w:r>
        <w:rPr>
          <w:spacing w:val="-9"/>
        </w:rPr>
        <w:t> </w:t>
      </w:r>
      <w:r>
        <w:rPr/>
        <w:t>Annual Report on Form 10-K for the fiscal year ended January 29, 2022, and are summarized below.</w:t>
      </w:r>
    </w:p>
    <w:p>
      <w:pPr>
        <w:pStyle w:val="BodyText"/>
        <w:spacing w:before="10"/>
        <w:ind w:left="0"/>
        <w:rPr>
          <w:sz w:val="20"/>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26"/>
        <w:gridCol w:w="4708"/>
        <w:gridCol w:w="2342"/>
      </w:tblGrid>
      <w:tr>
        <w:trPr>
          <w:trHeight w:val="182" w:hRule="atLeast"/>
        </w:trPr>
        <w:tc>
          <w:tcPr>
            <w:tcW w:w="4426" w:type="dxa"/>
            <w:tcBorders>
              <w:bottom w:val="single" w:sz="6" w:space="0" w:color="000000"/>
            </w:tcBorders>
          </w:tcPr>
          <w:p>
            <w:pPr>
              <w:pStyle w:val="TableParagraph"/>
              <w:spacing w:line="159" w:lineRule="exact"/>
              <w:rPr>
                <w:b/>
                <w:sz w:val="14"/>
              </w:rPr>
            </w:pPr>
            <w:r>
              <w:rPr>
                <w:b/>
                <w:sz w:val="14"/>
              </w:rPr>
              <w:t>Rating</w:t>
            </w:r>
            <w:r>
              <w:rPr>
                <w:b/>
                <w:spacing w:val="3"/>
                <w:sz w:val="14"/>
              </w:rPr>
              <w:t> </w:t>
            </w:r>
            <w:r>
              <w:rPr>
                <w:b/>
                <w:spacing w:val="-2"/>
                <w:sz w:val="14"/>
              </w:rPr>
              <w:t>Agency</w:t>
            </w:r>
          </w:p>
        </w:tc>
        <w:tc>
          <w:tcPr>
            <w:tcW w:w="4708" w:type="dxa"/>
            <w:tcBorders>
              <w:bottom w:val="single" w:sz="6" w:space="0" w:color="000000"/>
            </w:tcBorders>
          </w:tcPr>
          <w:p>
            <w:pPr>
              <w:pStyle w:val="TableParagraph"/>
              <w:spacing w:line="159" w:lineRule="exact"/>
              <w:ind w:right="991"/>
              <w:jc w:val="right"/>
              <w:rPr>
                <w:b/>
                <w:sz w:val="14"/>
              </w:rPr>
            </w:pPr>
            <w:r>
              <w:rPr>
                <w:b/>
                <w:spacing w:val="-2"/>
                <w:sz w:val="14"/>
              </w:rPr>
              <w:t>Rating</w:t>
            </w:r>
          </w:p>
        </w:tc>
        <w:tc>
          <w:tcPr>
            <w:tcW w:w="2342" w:type="dxa"/>
            <w:tcBorders>
              <w:bottom w:val="single" w:sz="6" w:space="0" w:color="000000"/>
            </w:tcBorders>
          </w:tcPr>
          <w:p>
            <w:pPr>
              <w:pStyle w:val="TableParagraph"/>
              <w:spacing w:line="159" w:lineRule="exact"/>
              <w:ind w:left="182"/>
              <w:jc w:val="center"/>
              <w:rPr>
                <w:b/>
                <w:sz w:val="14"/>
              </w:rPr>
            </w:pPr>
            <w:r>
              <w:rPr>
                <w:b/>
                <w:spacing w:val="-2"/>
                <w:sz w:val="14"/>
              </w:rPr>
              <w:t>Outlook</w:t>
            </w:r>
          </w:p>
        </w:tc>
      </w:tr>
      <w:tr>
        <w:trPr>
          <w:trHeight w:val="186" w:hRule="atLeast"/>
        </w:trPr>
        <w:tc>
          <w:tcPr>
            <w:tcW w:w="4426" w:type="dxa"/>
            <w:tcBorders>
              <w:top w:val="single" w:sz="6" w:space="0" w:color="000000"/>
            </w:tcBorders>
            <w:shd w:val="clear" w:color="auto" w:fill="DAE3FA"/>
          </w:tcPr>
          <w:p>
            <w:pPr>
              <w:pStyle w:val="TableParagraph"/>
              <w:spacing w:before="2"/>
              <w:rPr>
                <w:sz w:val="14"/>
              </w:rPr>
            </w:pPr>
            <w:r>
              <w:rPr>
                <w:sz w:val="14"/>
              </w:rPr>
              <w:t>Standard</w:t>
            </w:r>
            <w:r>
              <w:rPr>
                <w:spacing w:val="6"/>
                <w:sz w:val="14"/>
              </w:rPr>
              <w:t> </w:t>
            </w:r>
            <w:r>
              <w:rPr>
                <w:sz w:val="14"/>
              </w:rPr>
              <w:t>&amp;</w:t>
            </w:r>
            <w:r>
              <w:rPr>
                <w:spacing w:val="7"/>
                <w:sz w:val="14"/>
              </w:rPr>
              <w:t> </w:t>
            </w:r>
            <w:r>
              <w:rPr>
                <w:spacing w:val="-2"/>
                <w:sz w:val="14"/>
              </w:rPr>
              <w:t>Poor's</w:t>
            </w:r>
          </w:p>
        </w:tc>
        <w:tc>
          <w:tcPr>
            <w:tcW w:w="4708" w:type="dxa"/>
            <w:tcBorders>
              <w:top w:val="single" w:sz="6" w:space="0" w:color="000000"/>
            </w:tcBorders>
            <w:shd w:val="clear" w:color="auto" w:fill="DAE3FA"/>
          </w:tcPr>
          <w:p>
            <w:pPr>
              <w:pStyle w:val="TableParagraph"/>
              <w:spacing w:before="2"/>
              <w:ind w:right="1029"/>
              <w:jc w:val="right"/>
              <w:rPr>
                <w:sz w:val="14"/>
              </w:rPr>
            </w:pPr>
            <w:r>
              <w:rPr>
                <w:spacing w:val="-4"/>
                <w:sz w:val="14"/>
              </w:rPr>
              <w:t>BBB+</w:t>
            </w:r>
          </w:p>
        </w:tc>
        <w:tc>
          <w:tcPr>
            <w:tcW w:w="2342" w:type="dxa"/>
            <w:tcBorders>
              <w:top w:val="single" w:sz="6" w:space="0" w:color="000000"/>
            </w:tcBorders>
            <w:shd w:val="clear" w:color="auto" w:fill="DAE3FA"/>
          </w:tcPr>
          <w:p>
            <w:pPr>
              <w:pStyle w:val="TableParagraph"/>
              <w:spacing w:before="2"/>
              <w:ind w:left="182"/>
              <w:jc w:val="center"/>
              <w:rPr>
                <w:sz w:val="14"/>
              </w:rPr>
            </w:pPr>
            <w:r>
              <w:rPr>
                <w:spacing w:val="-2"/>
                <w:sz w:val="14"/>
              </w:rPr>
              <w:t>Stable</w:t>
            </w:r>
          </w:p>
        </w:tc>
      </w:tr>
      <w:tr>
        <w:trPr>
          <w:trHeight w:val="164" w:hRule="atLeast"/>
        </w:trPr>
        <w:tc>
          <w:tcPr>
            <w:tcW w:w="4426" w:type="dxa"/>
          </w:tcPr>
          <w:p>
            <w:pPr>
              <w:pStyle w:val="TableParagraph"/>
              <w:spacing w:line="142" w:lineRule="exact" w:before="2"/>
              <w:rPr>
                <w:sz w:val="14"/>
              </w:rPr>
            </w:pPr>
            <w:r>
              <w:rPr>
                <w:spacing w:val="-2"/>
                <w:sz w:val="14"/>
              </w:rPr>
              <w:t>Moody's</w:t>
            </w:r>
          </w:p>
        </w:tc>
        <w:tc>
          <w:tcPr>
            <w:tcW w:w="4708" w:type="dxa"/>
          </w:tcPr>
          <w:p>
            <w:pPr>
              <w:pStyle w:val="TableParagraph"/>
              <w:spacing w:line="142" w:lineRule="exact" w:before="2"/>
              <w:ind w:right="1126"/>
              <w:jc w:val="right"/>
              <w:rPr>
                <w:sz w:val="14"/>
              </w:rPr>
            </w:pPr>
            <w:r>
              <w:rPr>
                <w:spacing w:val="-5"/>
                <w:sz w:val="14"/>
              </w:rPr>
              <w:t>A3</w:t>
            </w:r>
          </w:p>
        </w:tc>
        <w:tc>
          <w:tcPr>
            <w:tcW w:w="2342" w:type="dxa"/>
          </w:tcPr>
          <w:p>
            <w:pPr>
              <w:pStyle w:val="TableParagraph"/>
              <w:spacing w:line="142" w:lineRule="exact" w:before="2"/>
              <w:ind w:left="182"/>
              <w:jc w:val="center"/>
              <w:rPr>
                <w:sz w:val="14"/>
              </w:rPr>
            </w:pPr>
            <w:r>
              <w:rPr>
                <w:spacing w:val="-2"/>
                <w:sz w:val="14"/>
              </w:rPr>
              <w:t>Stable</w:t>
            </w:r>
          </w:p>
        </w:tc>
      </w:tr>
    </w:tbl>
    <w:p>
      <w:pPr>
        <w:pStyle w:val="BodyText"/>
        <w:spacing w:line="223" w:lineRule="auto" w:before="180"/>
        <w:ind w:right="283"/>
      </w:pPr>
      <w:r>
        <w:rPr/>
        <w:t>Credit rating agencies review their ratings periodically, and, therefore, the credit rating assigned to us by each agency may be subject to revision at any time. Factors that can affect our credit ratings include changes in our operating performance, the economic environment, conditions in the retail and consumer electronics industries, our financial position and changes in our business strategy. If changes in our credit ratings were to occur, they could impact, among other things, interest costs for certain of our credit facilities, our future borrowing costs, access to capital markets, vendor financing terms and future new-store </w:t>
      </w:r>
      <w:r>
        <w:rPr/>
        <w:t>leasing </w:t>
      </w:r>
      <w:r>
        <w:rPr>
          <w:spacing w:val="-2"/>
        </w:rPr>
        <w:t>costs.</w:t>
      </w:r>
    </w:p>
    <w:p>
      <w:pPr>
        <w:pStyle w:val="Heading2"/>
        <w:spacing w:before="153"/>
      </w:pPr>
      <w:r>
        <w:rPr/>
        <w:t>Restricted </w:t>
      </w:r>
      <w:r>
        <w:rPr>
          <w:spacing w:val="-4"/>
        </w:rPr>
        <w:t>Cash</w:t>
      </w:r>
    </w:p>
    <w:p>
      <w:pPr>
        <w:pStyle w:val="BodyText"/>
        <w:spacing w:line="228" w:lineRule="auto" w:before="145"/>
      </w:pPr>
      <w:r>
        <w:rPr/>
        <w:t>Our liquidity is also affected by restricted cash balances that are primarily restricted to cover product protection plans provided under our Best Buy</w:t>
      </w:r>
      <w:r>
        <w:rPr>
          <w:spacing w:val="-2"/>
        </w:rPr>
        <w:t> </w:t>
      </w:r>
      <w:r>
        <w:rPr/>
        <w:t>Totaltech membership</w:t>
      </w:r>
      <w:r>
        <w:rPr>
          <w:spacing w:val="-1"/>
        </w:rPr>
        <w:t> </w:t>
      </w:r>
      <w:r>
        <w:rPr/>
        <w:t>offering and other self-insurance liabilities. Restricted</w:t>
      </w:r>
      <w:r>
        <w:rPr>
          <w:spacing w:val="-1"/>
        </w:rPr>
        <w:t> </w:t>
      </w:r>
      <w:r>
        <w:rPr/>
        <w:t>cash, which is included in Other current</w:t>
      </w:r>
      <w:r>
        <w:rPr>
          <w:spacing w:val="-1"/>
        </w:rPr>
        <w:t> </w:t>
      </w:r>
      <w:r>
        <w:rPr/>
        <w:t>assets on our Consolidated Balance Sheets, </w:t>
      </w:r>
      <w:r>
        <w:rPr>
          <w:spacing w:val="-5"/>
        </w:rPr>
        <w:t>was</w:t>
      </w:r>
    </w:p>
    <w:p>
      <w:pPr>
        <w:pStyle w:val="BodyText"/>
        <w:spacing w:line="228" w:lineRule="auto"/>
        <w:ind w:right="283"/>
      </w:pPr>
      <w:r>
        <w:rPr/>
        <w:t>$379 million and $269 million as of January 28, 2023, and January 29, 2022, respectively.</w:t>
      </w:r>
      <w:r>
        <w:rPr>
          <w:spacing w:val="-3"/>
        </w:rPr>
        <w:t> </w:t>
      </w:r>
      <w:r>
        <w:rPr/>
        <w:t>The increase in restricted cash was primarily due to our Best </w:t>
      </w:r>
      <w:r>
        <w:rPr/>
        <w:t>Buy Totaltech membership offering and growth in the membership base, partially offset by a decrease in restricted cash for other self-insurance liabilities.</w:t>
      </w:r>
    </w:p>
    <w:p>
      <w:pPr>
        <w:pStyle w:val="Heading2"/>
        <w:spacing w:before="151"/>
      </w:pPr>
      <w:r>
        <w:rPr/>
        <w:t>Capital </w:t>
      </w:r>
      <w:r>
        <w:rPr>
          <w:spacing w:val="-2"/>
        </w:rPr>
        <w:t>Expenditures</w:t>
      </w:r>
    </w:p>
    <w:p>
      <w:pPr>
        <w:pStyle w:val="BodyText"/>
        <w:spacing w:before="138"/>
      </w:pPr>
      <w:r>
        <w:rPr/>
        <w:t>Capital expenditures were as follows ($ in </w:t>
      </w:r>
      <w:r>
        <w:rPr>
          <w:spacing w:val="-2"/>
        </w:rPr>
        <w:t>millions):</w:t>
      </w:r>
    </w:p>
    <w:p>
      <w:pPr>
        <w:pStyle w:val="BodyText"/>
        <w:spacing w:before="7"/>
        <w:ind w:left="0"/>
        <w:rPr>
          <w:sz w:val="19"/>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5"/>
        <w:gridCol w:w="2796"/>
        <w:gridCol w:w="572"/>
        <w:gridCol w:w="1362"/>
        <w:gridCol w:w="571"/>
        <w:gridCol w:w="1363"/>
        <w:gridCol w:w="593"/>
      </w:tblGrid>
      <w:tr>
        <w:trPr>
          <w:trHeight w:val="182" w:hRule="atLeast"/>
        </w:trPr>
        <w:tc>
          <w:tcPr>
            <w:tcW w:w="4215" w:type="dxa"/>
          </w:tcPr>
          <w:p>
            <w:pPr>
              <w:pStyle w:val="TableParagraph"/>
              <w:rPr>
                <w:rFonts w:ascii="Times New Roman"/>
                <w:sz w:val="12"/>
              </w:rPr>
            </w:pPr>
          </w:p>
        </w:tc>
        <w:tc>
          <w:tcPr>
            <w:tcW w:w="2796" w:type="dxa"/>
          </w:tcPr>
          <w:p>
            <w:pPr>
              <w:pStyle w:val="TableParagraph"/>
              <w:spacing w:line="159" w:lineRule="exact"/>
              <w:ind w:right="115"/>
              <w:jc w:val="right"/>
              <w:rPr>
                <w:b/>
                <w:sz w:val="14"/>
              </w:rPr>
            </w:pPr>
            <w:r>
              <w:rPr>
                <w:b/>
                <w:spacing w:val="-4"/>
                <w:sz w:val="14"/>
              </w:rPr>
              <w:t>2023</w:t>
            </w:r>
          </w:p>
        </w:tc>
        <w:tc>
          <w:tcPr>
            <w:tcW w:w="572" w:type="dxa"/>
            <w:tcBorders>
              <w:bottom w:val="single" w:sz="6" w:space="0" w:color="000000"/>
            </w:tcBorders>
          </w:tcPr>
          <w:p>
            <w:pPr>
              <w:pStyle w:val="TableParagraph"/>
              <w:rPr>
                <w:rFonts w:ascii="Times New Roman"/>
                <w:sz w:val="12"/>
              </w:rPr>
            </w:pPr>
          </w:p>
        </w:tc>
        <w:tc>
          <w:tcPr>
            <w:tcW w:w="1362" w:type="dxa"/>
            <w:tcBorders>
              <w:bottom w:val="single" w:sz="6" w:space="0" w:color="000000"/>
            </w:tcBorders>
          </w:tcPr>
          <w:p>
            <w:pPr>
              <w:pStyle w:val="TableParagraph"/>
              <w:spacing w:line="159" w:lineRule="exact"/>
              <w:ind w:right="114"/>
              <w:jc w:val="right"/>
              <w:rPr>
                <w:b/>
                <w:sz w:val="14"/>
              </w:rPr>
            </w:pPr>
            <w:r>
              <w:rPr>
                <w:b/>
                <w:spacing w:val="-4"/>
                <w:sz w:val="14"/>
              </w:rPr>
              <w:t>2022</w:t>
            </w:r>
          </w:p>
        </w:tc>
        <w:tc>
          <w:tcPr>
            <w:tcW w:w="571" w:type="dxa"/>
            <w:tcBorders>
              <w:bottom w:val="single" w:sz="6" w:space="0" w:color="000000"/>
            </w:tcBorders>
          </w:tcPr>
          <w:p>
            <w:pPr>
              <w:pStyle w:val="TableParagraph"/>
              <w:rPr>
                <w:rFonts w:ascii="Times New Roman"/>
                <w:sz w:val="12"/>
              </w:rPr>
            </w:pPr>
          </w:p>
        </w:tc>
        <w:tc>
          <w:tcPr>
            <w:tcW w:w="1363" w:type="dxa"/>
            <w:tcBorders>
              <w:bottom w:val="single" w:sz="6" w:space="0" w:color="000000"/>
            </w:tcBorders>
          </w:tcPr>
          <w:p>
            <w:pPr>
              <w:pStyle w:val="TableParagraph"/>
              <w:spacing w:line="159" w:lineRule="exact"/>
              <w:ind w:right="113"/>
              <w:jc w:val="right"/>
              <w:rPr>
                <w:b/>
                <w:sz w:val="14"/>
              </w:rPr>
            </w:pPr>
            <w:r>
              <w:rPr>
                <w:b/>
                <w:spacing w:val="-4"/>
                <w:sz w:val="14"/>
              </w:rPr>
              <w:t>2021</w:t>
            </w:r>
          </w:p>
        </w:tc>
        <w:tc>
          <w:tcPr>
            <w:tcW w:w="593" w:type="dxa"/>
            <w:tcBorders>
              <w:bottom w:val="single" w:sz="6" w:space="0" w:color="000000"/>
            </w:tcBorders>
          </w:tcPr>
          <w:p>
            <w:pPr>
              <w:pStyle w:val="TableParagraph"/>
              <w:rPr>
                <w:rFonts w:ascii="Times New Roman"/>
                <w:sz w:val="12"/>
              </w:rPr>
            </w:pPr>
          </w:p>
        </w:tc>
      </w:tr>
      <w:tr>
        <w:trPr>
          <w:trHeight w:val="179" w:hRule="atLeast"/>
        </w:trPr>
        <w:tc>
          <w:tcPr>
            <w:tcW w:w="4215" w:type="dxa"/>
            <w:shd w:val="clear" w:color="auto" w:fill="DAE3FA"/>
          </w:tcPr>
          <w:p>
            <w:pPr>
              <w:pStyle w:val="TableParagraph"/>
              <w:spacing w:before="2"/>
              <w:rPr>
                <w:sz w:val="14"/>
              </w:rPr>
            </w:pPr>
            <w:r>
              <w:rPr>
                <w:sz w:val="14"/>
              </w:rPr>
              <w:t>E-commerce</w:t>
            </w:r>
            <w:r>
              <w:rPr>
                <w:spacing w:val="11"/>
                <w:sz w:val="14"/>
              </w:rPr>
              <w:t> </w:t>
            </w:r>
            <w:r>
              <w:rPr>
                <w:sz w:val="14"/>
              </w:rPr>
              <w:t>and</w:t>
            </w:r>
            <w:r>
              <w:rPr>
                <w:spacing w:val="11"/>
                <w:sz w:val="14"/>
              </w:rPr>
              <w:t> </w:t>
            </w:r>
            <w:r>
              <w:rPr>
                <w:sz w:val="14"/>
              </w:rPr>
              <w:t>information</w:t>
            </w:r>
            <w:r>
              <w:rPr>
                <w:spacing w:val="12"/>
                <w:sz w:val="14"/>
              </w:rPr>
              <w:t> </w:t>
            </w:r>
            <w:r>
              <w:rPr>
                <w:spacing w:val="-2"/>
                <w:sz w:val="14"/>
              </w:rPr>
              <w:t>technology</w:t>
            </w:r>
          </w:p>
        </w:tc>
        <w:tc>
          <w:tcPr>
            <w:tcW w:w="2796" w:type="dxa"/>
            <w:shd w:val="clear" w:color="auto" w:fill="DAE3FA"/>
          </w:tcPr>
          <w:p>
            <w:pPr>
              <w:pStyle w:val="TableParagraph"/>
              <w:spacing w:line="152" w:lineRule="exact" w:before="15"/>
              <w:ind w:left="1649"/>
              <w:rPr>
                <w:sz w:val="14"/>
              </w:rPr>
            </w:pPr>
            <w:r>
              <w:rPr>
                <w:spacing w:val="-10"/>
                <w:sz w:val="14"/>
              </w:rPr>
              <w:t>$</w:t>
            </w:r>
          </w:p>
        </w:tc>
        <w:tc>
          <w:tcPr>
            <w:tcW w:w="572" w:type="dxa"/>
            <w:tcBorders>
              <w:top w:val="single" w:sz="6" w:space="0" w:color="000000"/>
            </w:tcBorders>
            <w:shd w:val="clear" w:color="auto" w:fill="DAE3FA"/>
          </w:tcPr>
          <w:p>
            <w:pPr>
              <w:pStyle w:val="TableParagraph"/>
              <w:spacing w:line="152" w:lineRule="exact" w:before="15"/>
              <w:ind w:right="93"/>
              <w:jc w:val="center"/>
              <w:rPr>
                <w:sz w:val="14"/>
              </w:rPr>
            </w:pPr>
            <w:r>
              <w:rPr>
                <w:spacing w:val="-5"/>
                <w:sz w:val="14"/>
              </w:rPr>
              <w:t>540</w:t>
            </w:r>
          </w:p>
        </w:tc>
        <w:tc>
          <w:tcPr>
            <w:tcW w:w="1362" w:type="dxa"/>
            <w:tcBorders>
              <w:top w:val="single" w:sz="6" w:space="0" w:color="000000"/>
            </w:tcBorders>
            <w:shd w:val="clear" w:color="auto" w:fill="DAE3FA"/>
          </w:tcPr>
          <w:p>
            <w:pPr>
              <w:pStyle w:val="TableParagraph"/>
              <w:spacing w:line="152" w:lineRule="exact" w:before="15"/>
              <w:ind w:left="216"/>
              <w:rPr>
                <w:sz w:val="14"/>
              </w:rPr>
            </w:pPr>
            <w:r>
              <w:rPr>
                <w:spacing w:val="-10"/>
                <w:sz w:val="14"/>
              </w:rPr>
              <w:t>$</w:t>
            </w:r>
          </w:p>
        </w:tc>
        <w:tc>
          <w:tcPr>
            <w:tcW w:w="571" w:type="dxa"/>
            <w:tcBorders>
              <w:top w:val="single" w:sz="6" w:space="0" w:color="000000"/>
            </w:tcBorders>
            <w:shd w:val="clear" w:color="auto" w:fill="DAE3FA"/>
          </w:tcPr>
          <w:p>
            <w:pPr>
              <w:pStyle w:val="TableParagraph"/>
              <w:spacing w:line="152" w:lineRule="exact" w:before="15"/>
              <w:ind w:right="90"/>
              <w:jc w:val="center"/>
              <w:rPr>
                <w:sz w:val="14"/>
              </w:rPr>
            </w:pPr>
            <w:r>
              <w:rPr>
                <w:spacing w:val="-5"/>
                <w:sz w:val="14"/>
              </w:rPr>
              <w:t>549</w:t>
            </w:r>
          </w:p>
        </w:tc>
        <w:tc>
          <w:tcPr>
            <w:tcW w:w="1363" w:type="dxa"/>
            <w:tcBorders>
              <w:top w:val="single" w:sz="6" w:space="0" w:color="000000"/>
            </w:tcBorders>
            <w:shd w:val="clear" w:color="auto" w:fill="DAE3FA"/>
          </w:tcPr>
          <w:p>
            <w:pPr>
              <w:pStyle w:val="TableParagraph"/>
              <w:spacing w:line="152" w:lineRule="exact" w:before="15"/>
              <w:ind w:left="218"/>
              <w:rPr>
                <w:sz w:val="14"/>
              </w:rPr>
            </w:pPr>
            <w:r>
              <w:rPr>
                <w:spacing w:val="-10"/>
                <w:sz w:val="14"/>
              </w:rPr>
              <w:t>$</w:t>
            </w:r>
          </w:p>
        </w:tc>
        <w:tc>
          <w:tcPr>
            <w:tcW w:w="593" w:type="dxa"/>
            <w:tcBorders>
              <w:top w:val="single" w:sz="6" w:space="0" w:color="000000"/>
            </w:tcBorders>
            <w:shd w:val="clear" w:color="auto" w:fill="DAE3FA"/>
          </w:tcPr>
          <w:p>
            <w:pPr>
              <w:pStyle w:val="TableParagraph"/>
              <w:spacing w:line="152" w:lineRule="exact" w:before="15"/>
              <w:ind w:left="120"/>
              <w:rPr>
                <w:sz w:val="14"/>
              </w:rPr>
            </w:pPr>
            <w:r>
              <w:rPr>
                <w:spacing w:val="-5"/>
                <w:sz w:val="14"/>
              </w:rPr>
              <w:t>539</w:t>
            </w:r>
          </w:p>
        </w:tc>
      </w:tr>
      <w:tr>
        <w:trPr>
          <w:trHeight w:val="213" w:hRule="atLeast"/>
        </w:trPr>
        <w:tc>
          <w:tcPr>
            <w:tcW w:w="4215" w:type="dxa"/>
          </w:tcPr>
          <w:p>
            <w:pPr>
              <w:pStyle w:val="TableParagraph"/>
              <w:spacing w:line="186" w:lineRule="exact"/>
              <w:rPr>
                <w:sz w:val="12"/>
              </w:rPr>
            </w:pPr>
            <w:r>
              <w:rPr>
                <w:sz w:val="14"/>
              </w:rPr>
              <w:t>Store-related</w:t>
            </w:r>
            <w:r>
              <w:rPr>
                <w:spacing w:val="16"/>
                <w:sz w:val="14"/>
              </w:rPr>
              <w:t> </w:t>
            </w:r>
            <w:r>
              <w:rPr>
                <w:spacing w:val="-2"/>
                <w:sz w:val="14"/>
              </w:rPr>
              <w:t>projects</w:t>
            </w:r>
            <w:r>
              <w:rPr>
                <w:spacing w:val="-2"/>
                <w:position w:val="7"/>
                <w:sz w:val="12"/>
              </w:rPr>
              <w:t>(1)</w:t>
            </w:r>
          </w:p>
        </w:tc>
        <w:tc>
          <w:tcPr>
            <w:tcW w:w="2796" w:type="dxa"/>
          </w:tcPr>
          <w:p>
            <w:pPr>
              <w:pStyle w:val="TableParagraph"/>
              <w:rPr>
                <w:rFonts w:ascii="Times New Roman"/>
                <w:sz w:val="14"/>
              </w:rPr>
            </w:pPr>
          </w:p>
        </w:tc>
        <w:tc>
          <w:tcPr>
            <w:tcW w:w="572" w:type="dxa"/>
          </w:tcPr>
          <w:p>
            <w:pPr>
              <w:pStyle w:val="TableParagraph"/>
              <w:spacing w:line="156" w:lineRule="exact" w:before="29"/>
              <w:ind w:right="93"/>
              <w:jc w:val="center"/>
              <w:rPr>
                <w:sz w:val="14"/>
              </w:rPr>
            </w:pPr>
            <w:r>
              <w:rPr>
                <w:spacing w:val="-5"/>
                <w:sz w:val="14"/>
              </w:rPr>
              <w:t>355</w:t>
            </w:r>
          </w:p>
        </w:tc>
        <w:tc>
          <w:tcPr>
            <w:tcW w:w="1362" w:type="dxa"/>
          </w:tcPr>
          <w:p>
            <w:pPr>
              <w:pStyle w:val="TableParagraph"/>
              <w:rPr>
                <w:rFonts w:ascii="Times New Roman"/>
                <w:sz w:val="14"/>
              </w:rPr>
            </w:pPr>
          </w:p>
        </w:tc>
        <w:tc>
          <w:tcPr>
            <w:tcW w:w="571" w:type="dxa"/>
          </w:tcPr>
          <w:p>
            <w:pPr>
              <w:pStyle w:val="TableParagraph"/>
              <w:spacing w:line="156" w:lineRule="exact" w:before="29"/>
              <w:ind w:right="90"/>
              <w:jc w:val="center"/>
              <w:rPr>
                <w:sz w:val="14"/>
              </w:rPr>
            </w:pPr>
            <w:r>
              <w:rPr>
                <w:spacing w:val="-5"/>
                <w:sz w:val="14"/>
              </w:rPr>
              <w:t>178</w:t>
            </w:r>
          </w:p>
        </w:tc>
        <w:tc>
          <w:tcPr>
            <w:tcW w:w="1363" w:type="dxa"/>
          </w:tcPr>
          <w:p>
            <w:pPr>
              <w:pStyle w:val="TableParagraph"/>
              <w:rPr>
                <w:rFonts w:ascii="Times New Roman"/>
                <w:sz w:val="14"/>
              </w:rPr>
            </w:pPr>
          </w:p>
        </w:tc>
        <w:tc>
          <w:tcPr>
            <w:tcW w:w="593" w:type="dxa"/>
          </w:tcPr>
          <w:p>
            <w:pPr>
              <w:pStyle w:val="TableParagraph"/>
              <w:spacing w:line="156" w:lineRule="exact" w:before="29"/>
              <w:ind w:left="131"/>
              <w:rPr>
                <w:sz w:val="14"/>
              </w:rPr>
            </w:pPr>
            <w:r>
              <w:rPr>
                <w:spacing w:val="-5"/>
                <w:sz w:val="14"/>
              </w:rPr>
              <w:t>117</w:t>
            </w:r>
          </w:p>
        </w:tc>
      </w:tr>
      <w:tr>
        <w:trPr>
          <w:trHeight w:val="167" w:hRule="atLeast"/>
        </w:trPr>
        <w:tc>
          <w:tcPr>
            <w:tcW w:w="4215" w:type="dxa"/>
            <w:shd w:val="clear" w:color="auto" w:fill="DAE3FA"/>
          </w:tcPr>
          <w:p>
            <w:pPr>
              <w:pStyle w:val="TableParagraph"/>
              <w:spacing w:line="150" w:lineRule="exact" w:before="2"/>
              <w:rPr>
                <w:sz w:val="14"/>
              </w:rPr>
            </w:pPr>
            <w:r>
              <w:rPr>
                <w:sz w:val="14"/>
              </w:rPr>
              <w:t>Supply</w:t>
            </w:r>
            <w:r>
              <w:rPr>
                <w:spacing w:val="8"/>
                <w:sz w:val="14"/>
              </w:rPr>
              <w:t> </w:t>
            </w:r>
            <w:r>
              <w:rPr>
                <w:spacing w:val="-2"/>
                <w:sz w:val="14"/>
              </w:rPr>
              <w:t>chain</w:t>
            </w:r>
          </w:p>
        </w:tc>
        <w:tc>
          <w:tcPr>
            <w:tcW w:w="2796" w:type="dxa"/>
            <w:shd w:val="clear" w:color="auto" w:fill="DAE3FA"/>
          </w:tcPr>
          <w:p>
            <w:pPr>
              <w:pStyle w:val="TableParagraph"/>
              <w:rPr>
                <w:rFonts w:ascii="Times New Roman"/>
                <w:sz w:val="10"/>
              </w:rPr>
            </w:pPr>
          </w:p>
        </w:tc>
        <w:tc>
          <w:tcPr>
            <w:tcW w:w="572" w:type="dxa"/>
            <w:tcBorders>
              <w:bottom w:val="single" w:sz="12" w:space="0" w:color="000000"/>
            </w:tcBorders>
            <w:shd w:val="clear" w:color="auto" w:fill="DAE3FA"/>
          </w:tcPr>
          <w:p>
            <w:pPr>
              <w:pStyle w:val="TableParagraph"/>
              <w:spacing w:line="137" w:lineRule="exact" w:before="16"/>
              <w:ind w:left="80" w:right="93"/>
              <w:jc w:val="center"/>
              <w:rPr>
                <w:sz w:val="14"/>
              </w:rPr>
            </w:pPr>
            <w:r>
              <w:rPr>
                <w:spacing w:val="-5"/>
                <w:sz w:val="14"/>
              </w:rPr>
              <w:t>35</w:t>
            </w:r>
          </w:p>
        </w:tc>
        <w:tc>
          <w:tcPr>
            <w:tcW w:w="1362" w:type="dxa"/>
            <w:tcBorders>
              <w:bottom w:val="single" w:sz="12" w:space="0" w:color="000000"/>
            </w:tcBorders>
            <w:shd w:val="clear" w:color="auto" w:fill="DAE3FA"/>
          </w:tcPr>
          <w:p>
            <w:pPr>
              <w:pStyle w:val="TableParagraph"/>
              <w:rPr>
                <w:rFonts w:ascii="Times New Roman"/>
                <w:sz w:val="10"/>
              </w:rPr>
            </w:pPr>
          </w:p>
        </w:tc>
        <w:tc>
          <w:tcPr>
            <w:tcW w:w="571" w:type="dxa"/>
            <w:tcBorders>
              <w:bottom w:val="single" w:sz="12" w:space="0" w:color="000000"/>
            </w:tcBorders>
            <w:shd w:val="clear" w:color="auto" w:fill="DAE3FA"/>
          </w:tcPr>
          <w:p>
            <w:pPr>
              <w:pStyle w:val="TableParagraph"/>
              <w:spacing w:line="137" w:lineRule="exact" w:before="16"/>
              <w:ind w:left="79" w:right="90"/>
              <w:jc w:val="center"/>
              <w:rPr>
                <w:sz w:val="14"/>
              </w:rPr>
            </w:pPr>
            <w:r>
              <w:rPr>
                <w:spacing w:val="-5"/>
                <w:sz w:val="14"/>
              </w:rPr>
              <w:t>10</w:t>
            </w:r>
          </w:p>
        </w:tc>
        <w:tc>
          <w:tcPr>
            <w:tcW w:w="1956" w:type="dxa"/>
            <w:gridSpan w:val="2"/>
            <w:shd w:val="clear" w:color="auto" w:fill="DAE3FA"/>
          </w:tcPr>
          <w:p>
            <w:pPr>
              <w:pStyle w:val="TableParagraph"/>
              <w:tabs>
                <w:tab w:pos="1563" w:val="left" w:leader="none"/>
                <w:tab w:pos="1959" w:val="left" w:leader="none"/>
              </w:tabs>
              <w:spacing w:line="137" w:lineRule="exact" w:before="16"/>
              <w:ind w:left="216" w:right="-15"/>
              <w:rPr>
                <w:sz w:val="14"/>
              </w:rPr>
            </w:pPr>
            <w:r>
              <w:rPr>
                <w:rFonts w:ascii="Times New Roman"/>
                <w:sz w:val="14"/>
                <w:u w:val="thick"/>
              </w:rPr>
              <w:tab/>
            </w:r>
            <w:r>
              <w:rPr>
                <w:spacing w:val="-5"/>
                <w:sz w:val="14"/>
                <w:u w:val="thick"/>
              </w:rPr>
              <w:t>57</w:t>
            </w:r>
            <w:r>
              <w:rPr>
                <w:sz w:val="14"/>
                <w:u w:val="thick"/>
              </w:rPr>
              <w:tab/>
            </w:r>
          </w:p>
        </w:tc>
      </w:tr>
      <w:tr>
        <w:trPr>
          <w:trHeight w:val="212" w:hRule="atLeast"/>
        </w:trPr>
        <w:tc>
          <w:tcPr>
            <w:tcW w:w="4215" w:type="dxa"/>
          </w:tcPr>
          <w:p>
            <w:pPr>
              <w:pStyle w:val="TableParagraph"/>
              <w:spacing w:line="183" w:lineRule="exact"/>
              <w:rPr>
                <w:sz w:val="12"/>
              </w:rPr>
            </w:pPr>
            <w:r>
              <w:rPr>
                <w:sz w:val="14"/>
              </w:rPr>
              <w:t>Total</w:t>
            </w:r>
            <w:r>
              <w:rPr>
                <w:spacing w:val="-1"/>
                <w:sz w:val="14"/>
              </w:rPr>
              <w:t> </w:t>
            </w:r>
            <w:r>
              <w:rPr>
                <w:sz w:val="14"/>
              </w:rPr>
              <w:t>capital</w:t>
            </w:r>
            <w:r>
              <w:rPr>
                <w:spacing w:val="-1"/>
                <w:sz w:val="14"/>
              </w:rPr>
              <w:t> </w:t>
            </w:r>
            <w:r>
              <w:rPr>
                <w:spacing w:val="-2"/>
                <w:sz w:val="14"/>
              </w:rPr>
              <w:t>expenditures</w:t>
            </w:r>
            <w:r>
              <w:rPr>
                <w:spacing w:val="-2"/>
                <w:position w:val="5"/>
                <w:sz w:val="12"/>
              </w:rPr>
              <w:t>(2)</w:t>
            </w:r>
          </w:p>
        </w:tc>
        <w:tc>
          <w:tcPr>
            <w:tcW w:w="2796" w:type="dxa"/>
          </w:tcPr>
          <w:p>
            <w:pPr>
              <w:pStyle w:val="TableParagraph"/>
              <w:spacing w:before="1"/>
              <w:ind w:left="1649"/>
              <w:rPr>
                <w:sz w:val="14"/>
              </w:rPr>
            </w:pPr>
            <w:r>
              <w:rPr/>
              <mc:AlternateContent>
                <mc:Choice Requires="wps">
                  <w:drawing>
                    <wp:anchor distT="0" distB="0" distL="0" distR="0" allowOverlap="1" layoutInCell="1" locked="0" behindDoc="1" simplePos="0" relativeHeight="479771136">
                      <wp:simplePos x="0" y="0"/>
                      <wp:positionH relativeFrom="column">
                        <wp:posOffset>1043373</wp:posOffset>
                      </wp:positionH>
                      <wp:positionV relativeFrom="paragraph">
                        <wp:posOffset>109554</wp:posOffset>
                      </wp:positionV>
                      <wp:extent cx="1106805" cy="26034"/>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1106805" cy="26034"/>
                                <a:chExt cx="1106805" cy="26034"/>
                              </a:xfrm>
                            </wpg:grpSpPr>
                            <wps:wsp>
                              <wps:cNvPr id="168" name="Graphic 168"/>
                              <wps:cNvSpPr/>
                              <wps:spPr>
                                <a:xfrm>
                                  <a:off x="-3" y="0"/>
                                  <a:ext cx="1106805" cy="26034"/>
                                </a:xfrm>
                                <a:custGeom>
                                  <a:avLst/>
                                  <a:gdLst/>
                                  <a:ahLst/>
                                  <a:cxnLst/>
                                  <a:rect l="l" t="t" r="r" b="b"/>
                                  <a:pathLst>
                                    <a:path w="1106805" h="26034">
                                      <a:moveTo>
                                        <a:pt x="1106639" y="17030"/>
                                      </a:moveTo>
                                      <a:lnTo>
                                        <a:pt x="987463" y="17030"/>
                                      </a:lnTo>
                                      <a:lnTo>
                                        <a:pt x="127685" y="17030"/>
                                      </a:lnTo>
                                      <a:lnTo>
                                        <a:pt x="0" y="17030"/>
                                      </a:lnTo>
                                      <a:lnTo>
                                        <a:pt x="0" y="25539"/>
                                      </a:lnTo>
                                      <a:lnTo>
                                        <a:pt x="127685" y="25539"/>
                                      </a:lnTo>
                                      <a:lnTo>
                                        <a:pt x="987463" y="25539"/>
                                      </a:lnTo>
                                      <a:lnTo>
                                        <a:pt x="1106639" y="25539"/>
                                      </a:lnTo>
                                      <a:lnTo>
                                        <a:pt x="1106639" y="17030"/>
                                      </a:lnTo>
                                      <a:close/>
                                    </a:path>
                                    <a:path w="1106805" h="26034">
                                      <a:moveTo>
                                        <a:pt x="1106639" y="0"/>
                                      </a:moveTo>
                                      <a:lnTo>
                                        <a:pt x="987463" y="0"/>
                                      </a:lnTo>
                                      <a:lnTo>
                                        <a:pt x="127685" y="0"/>
                                      </a:lnTo>
                                      <a:lnTo>
                                        <a:pt x="0" y="0"/>
                                      </a:lnTo>
                                      <a:lnTo>
                                        <a:pt x="0" y="8509"/>
                                      </a:lnTo>
                                      <a:lnTo>
                                        <a:pt x="127685" y="8509"/>
                                      </a:lnTo>
                                      <a:lnTo>
                                        <a:pt x="987463" y="8509"/>
                                      </a:lnTo>
                                      <a:lnTo>
                                        <a:pt x="1106639" y="8509"/>
                                      </a:lnTo>
                                      <a:lnTo>
                                        <a:pt x="110663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2.155388pt;margin-top:8.626321pt;width:87.15pt;height:2.050pt;mso-position-horizontal-relative:column;mso-position-vertical-relative:paragraph;z-index:-23545344" id="docshapegroup165" coordorigin="1643,173" coordsize="1743,41">
                      <v:shape style="position:absolute;left:1643;top:172;width:1743;height:41" id="docshape166" coordorigin="1643,173" coordsize="1743,41" path="m3386,199l3198,199,1844,199,1643,199,1643,213,1844,213,3198,213,3386,213,3386,199xm3386,173l3198,173,1844,173,1643,173,1643,186,1844,186,3198,186,3386,186,3386,173xe" filled="true" fillcolor="#000000" stroked="false">
                        <v:path arrowok="t"/>
                        <v:fill type="solid"/>
                      </v:shape>
                      <w10:wrap type="none"/>
                    </v:group>
                  </w:pict>
                </mc:Fallback>
              </mc:AlternateContent>
            </w:r>
            <w:r>
              <w:rPr>
                <w:spacing w:val="-10"/>
                <w:sz w:val="14"/>
              </w:rPr>
              <w:t>$</w:t>
            </w:r>
          </w:p>
        </w:tc>
        <w:tc>
          <w:tcPr>
            <w:tcW w:w="572" w:type="dxa"/>
            <w:tcBorders>
              <w:top w:val="single" w:sz="12" w:space="0" w:color="000000"/>
            </w:tcBorders>
          </w:tcPr>
          <w:p>
            <w:pPr>
              <w:pStyle w:val="TableParagraph"/>
              <w:spacing w:before="1"/>
              <w:ind w:right="93"/>
              <w:jc w:val="center"/>
              <w:rPr>
                <w:sz w:val="14"/>
              </w:rPr>
            </w:pPr>
            <w:r>
              <w:rPr>
                <w:spacing w:val="-5"/>
                <w:sz w:val="14"/>
              </w:rPr>
              <w:t>930</w:t>
            </w:r>
          </w:p>
        </w:tc>
        <w:tc>
          <w:tcPr>
            <w:tcW w:w="1362" w:type="dxa"/>
            <w:tcBorders>
              <w:top w:val="single" w:sz="12" w:space="0" w:color="000000"/>
            </w:tcBorders>
          </w:tcPr>
          <w:p>
            <w:pPr>
              <w:pStyle w:val="TableParagraph"/>
              <w:spacing w:before="1"/>
              <w:ind w:left="216"/>
              <w:rPr>
                <w:sz w:val="14"/>
              </w:rPr>
            </w:pPr>
            <w:r>
              <w:rPr/>
              <mc:AlternateContent>
                <mc:Choice Requires="wps">
                  <w:drawing>
                    <wp:anchor distT="0" distB="0" distL="0" distR="0" allowOverlap="1" layoutInCell="1" locked="0" behindDoc="1" simplePos="0" relativeHeight="479771648">
                      <wp:simplePos x="0" y="0"/>
                      <wp:positionH relativeFrom="column">
                        <wp:posOffset>138443</wp:posOffset>
                      </wp:positionH>
                      <wp:positionV relativeFrom="paragraph">
                        <wp:posOffset>109554</wp:posOffset>
                      </wp:positionV>
                      <wp:extent cx="1106805" cy="26034"/>
                      <wp:effectExtent l="0" t="0" r="0" b="0"/>
                      <wp:wrapNone/>
                      <wp:docPr id="169" name="Group 169"/>
                      <wp:cNvGraphicFramePr>
                        <a:graphicFrameLocks/>
                      </wp:cNvGraphicFramePr>
                      <a:graphic>
                        <a:graphicData uri="http://schemas.microsoft.com/office/word/2010/wordprocessingGroup">
                          <wpg:wgp>
                            <wpg:cNvPr id="169" name="Group 169"/>
                            <wpg:cNvGrpSpPr/>
                            <wpg:grpSpPr>
                              <a:xfrm>
                                <a:off x="0" y="0"/>
                                <a:ext cx="1106805" cy="26034"/>
                                <a:chExt cx="1106805" cy="26034"/>
                              </a:xfrm>
                            </wpg:grpSpPr>
                            <wps:wsp>
                              <wps:cNvPr id="170" name="Graphic 170"/>
                              <wps:cNvSpPr/>
                              <wps:spPr>
                                <a:xfrm>
                                  <a:off x="-7" y="0"/>
                                  <a:ext cx="1106805" cy="26034"/>
                                </a:xfrm>
                                <a:custGeom>
                                  <a:avLst/>
                                  <a:gdLst/>
                                  <a:ahLst/>
                                  <a:cxnLst/>
                                  <a:rect l="l" t="t" r="r" b="b"/>
                                  <a:pathLst>
                                    <a:path w="1106805" h="26034">
                                      <a:moveTo>
                                        <a:pt x="1106639" y="17030"/>
                                      </a:moveTo>
                                      <a:lnTo>
                                        <a:pt x="978954" y="17030"/>
                                      </a:lnTo>
                                      <a:lnTo>
                                        <a:pt x="119176" y="17030"/>
                                      </a:lnTo>
                                      <a:lnTo>
                                        <a:pt x="0" y="17030"/>
                                      </a:lnTo>
                                      <a:lnTo>
                                        <a:pt x="0" y="25539"/>
                                      </a:lnTo>
                                      <a:lnTo>
                                        <a:pt x="119176" y="25539"/>
                                      </a:lnTo>
                                      <a:lnTo>
                                        <a:pt x="978954" y="25539"/>
                                      </a:lnTo>
                                      <a:lnTo>
                                        <a:pt x="1106639" y="25539"/>
                                      </a:lnTo>
                                      <a:lnTo>
                                        <a:pt x="1106639" y="17030"/>
                                      </a:lnTo>
                                      <a:close/>
                                    </a:path>
                                    <a:path w="1106805" h="26034">
                                      <a:moveTo>
                                        <a:pt x="1106639" y="0"/>
                                      </a:moveTo>
                                      <a:lnTo>
                                        <a:pt x="978954" y="0"/>
                                      </a:lnTo>
                                      <a:lnTo>
                                        <a:pt x="119176" y="0"/>
                                      </a:lnTo>
                                      <a:lnTo>
                                        <a:pt x="0" y="0"/>
                                      </a:lnTo>
                                      <a:lnTo>
                                        <a:pt x="0" y="8509"/>
                                      </a:lnTo>
                                      <a:lnTo>
                                        <a:pt x="119176" y="8509"/>
                                      </a:lnTo>
                                      <a:lnTo>
                                        <a:pt x="978954" y="8509"/>
                                      </a:lnTo>
                                      <a:lnTo>
                                        <a:pt x="1106639" y="8509"/>
                                      </a:lnTo>
                                      <a:lnTo>
                                        <a:pt x="110663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901093pt;margin-top:8.626321pt;width:87.15pt;height:2.050pt;mso-position-horizontal-relative:column;mso-position-vertical-relative:paragraph;z-index:-23544832" id="docshapegroup167" coordorigin="218,173" coordsize="1743,41">
                      <v:shape style="position:absolute;left:218;top:172;width:1743;height:41" id="docshape168" coordorigin="218,173" coordsize="1743,41" path="m1961,199l1760,199,406,199,218,199,218,213,406,213,1760,213,1961,213,1961,199xm1961,173l1760,173,406,173,218,173,218,186,406,186,1760,186,1961,186,1961,173xe" filled="true" fillcolor="#000000" stroked="false">
                        <v:path arrowok="t"/>
                        <v:fill type="solid"/>
                      </v:shape>
                      <w10:wrap type="none"/>
                    </v:group>
                  </w:pict>
                </mc:Fallback>
              </mc:AlternateContent>
            </w:r>
            <w:r>
              <w:rPr>
                <w:spacing w:val="-10"/>
                <w:sz w:val="14"/>
              </w:rPr>
              <w:t>$</w:t>
            </w:r>
          </w:p>
        </w:tc>
        <w:tc>
          <w:tcPr>
            <w:tcW w:w="571" w:type="dxa"/>
            <w:tcBorders>
              <w:top w:val="single" w:sz="12" w:space="0" w:color="000000"/>
            </w:tcBorders>
          </w:tcPr>
          <w:p>
            <w:pPr>
              <w:pStyle w:val="TableParagraph"/>
              <w:spacing w:before="1"/>
              <w:ind w:right="90"/>
              <w:jc w:val="center"/>
              <w:rPr>
                <w:sz w:val="14"/>
              </w:rPr>
            </w:pPr>
            <w:r>
              <w:rPr>
                <w:spacing w:val="-5"/>
                <w:sz w:val="14"/>
              </w:rPr>
              <w:t>737</w:t>
            </w:r>
          </w:p>
        </w:tc>
        <w:tc>
          <w:tcPr>
            <w:tcW w:w="1956" w:type="dxa"/>
            <w:gridSpan w:val="2"/>
          </w:tcPr>
          <w:p>
            <w:pPr>
              <w:pStyle w:val="TableParagraph"/>
              <w:tabs>
                <w:tab w:pos="1483" w:val="left" w:leader="none"/>
              </w:tabs>
              <w:spacing w:before="1"/>
              <w:ind w:left="218"/>
              <w:rPr>
                <w:sz w:val="14"/>
              </w:rPr>
            </w:pPr>
            <w:r>
              <w:rPr/>
              <mc:AlternateContent>
                <mc:Choice Requires="wps">
                  <w:drawing>
                    <wp:anchor distT="0" distB="0" distL="0" distR="0" allowOverlap="1" layoutInCell="1" locked="0" behindDoc="1" simplePos="0" relativeHeight="479772160">
                      <wp:simplePos x="0" y="0"/>
                      <wp:positionH relativeFrom="column">
                        <wp:posOffset>136249</wp:posOffset>
                      </wp:positionH>
                      <wp:positionV relativeFrom="paragraph">
                        <wp:posOffset>109554</wp:posOffset>
                      </wp:positionV>
                      <wp:extent cx="1106805" cy="26034"/>
                      <wp:effectExtent l="0" t="0" r="0" b="0"/>
                      <wp:wrapNone/>
                      <wp:docPr id="171" name="Group 171"/>
                      <wp:cNvGraphicFramePr>
                        <a:graphicFrameLocks/>
                      </wp:cNvGraphicFramePr>
                      <a:graphic>
                        <a:graphicData uri="http://schemas.microsoft.com/office/word/2010/wordprocessingGroup">
                          <wpg:wgp>
                            <wpg:cNvPr id="171" name="Group 171"/>
                            <wpg:cNvGrpSpPr/>
                            <wpg:grpSpPr>
                              <a:xfrm>
                                <a:off x="0" y="0"/>
                                <a:ext cx="1106805" cy="26034"/>
                                <a:chExt cx="1106805" cy="26034"/>
                              </a:xfrm>
                            </wpg:grpSpPr>
                            <wps:wsp>
                              <wps:cNvPr id="172" name="Graphic 172"/>
                              <wps:cNvSpPr/>
                              <wps:spPr>
                                <a:xfrm>
                                  <a:off x="-8" y="0"/>
                                  <a:ext cx="1106805" cy="26034"/>
                                </a:xfrm>
                                <a:custGeom>
                                  <a:avLst/>
                                  <a:gdLst/>
                                  <a:ahLst/>
                                  <a:cxnLst/>
                                  <a:rect l="l" t="t" r="r" b="b"/>
                                  <a:pathLst>
                                    <a:path w="1106805" h="26034">
                                      <a:moveTo>
                                        <a:pt x="1106639" y="17030"/>
                                      </a:moveTo>
                                      <a:lnTo>
                                        <a:pt x="978954" y="17030"/>
                                      </a:lnTo>
                                      <a:lnTo>
                                        <a:pt x="127685" y="17030"/>
                                      </a:lnTo>
                                      <a:lnTo>
                                        <a:pt x="0" y="17030"/>
                                      </a:lnTo>
                                      <a:lnTo>
                                        <a:pt x="0" y="25539"/>
                                      </a:lnTo>
                                      <a:lnTo>
                                        <a:pt x="127685" y="25539"/>
                                      </a:lnTo>
                                      <a:lnTo>
                                        <a:pt x="978954" y="25539"/>
                                      </a:lnTo>
                                      <a:lnTo>
                                        <a:pt x="1106639" y="25539"/>
                                      </a:lnTo>
                                      <a:lnTo>
                                        <a:pt x="1106639" y="17030"/>
                                      </a:lnTo>
                                      <a:close/>
                                    </a:path>
                                    <a:path w="1106805" h="26034">
                                      <a:moveTo>
                                        <a:pt x="1106639" y="0"/>
                                      </a:moveTo>
                                      <a:lnTo>
                                        <a:pt x="978954" y="0"/>
                                      </a:lnTo>
                                      <a:lnTo>
                                        <a:pt x="127685" y="0"/>
                                      </a:lnTo>
                                      <a:lnTo>
                                        <a:pt x="0" y="0"/>
                                      </a:lnTo>
                                      <a:lnTo>
                                        <a:pt x="0" y="8509"/>
                                      </a:lnTo>
                                      <a:lnTo>
                                        <a:pt x="127685" y="8509"/>
                                      </a:lnTo>
                                      <a:lnTo>
                                        <a:pt x="978954" y="8509"/>
                                      </a:lnTo>
                                      <a:lnTo>
                                        <a:pt x="1106639" y="8509"/>
                                      </a:lnTo>
                                      <a:lnTo>
                                        <a:pt x="110663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728289pt;margin-top:8.626321pt;width:87.15pt;height:2.050pt;mso-position-horizontal-relative:column;mso-position-vertical-relative:paragraph;z-index:-23544320" id="docshapegroup169" coordorigin="215,173" coordsize="1743,41">
                      <v:shape style="position:absolute;left:214;top:172;width:1743;height:41" id="docshape170" coordorigin="215,173" coordsize="1743,41" path="m1957,199l1756,199,416,199,215,199,215,213,416,213,1756,213,1957,213,1957,199xm1957,173l1756,173,416,173,215,173,215,186,416,186,1756,186,1957,186,1957,173xe" filled="true" fillcolor="#000000" stroked="false">
                        <v:path arrowok="t"/>
                        <v:fill type="solid"/>
                      </v:shape>
                      <w10:wrap type="none"/>
                    </v:group>
                  </w:pict>
                </mc:Fallback>
              </mc:AlternateContent>
            </w:r>
            <w:r>
              <w:rPr>
                <w:spacing w:val="-10"/>
                <w:sz w:val="14"/>
              </w:rPr>
              <w:t>$</w:t>
            </w:r>
            <w:r>
              <w:rPr>
                <w:sz w:val="14"/>
              </w:rPr>
              <w:tab/>
            </w:r>
            <w:r>
              <w:rPr>
                <w:spacing w:val="-5"/>
                <w:sz w:val="14"/>
              </w:rPr>
              <w:t>713</w:t>
            </w:r>
          </w:p>
        </w:tc>
      </w:tr>
    </w:tbl>
    <w:p>
      <w:pPr>
        <w:pStyle w:val="ListParagraph"/>
        <w:numPr>
          <w:ilvl w:val="0"/>
          <w:numId w:val="6"/>
        </w:numPr>
        <w:tabs>
          <w:tab w:pos="482" w:val="left" w:leader="none"/>
        </w:tabs>
        <w:spacing w:line="136" w:lineRule="exact" w:before="64" w:after="0"/>
        <w:ind w:left="482" w:right="0" w:hanging="321"/>
        <w:jc w:val="left"/>
        <w:rPr>
          <w:sz w:val="12"/>
        </w:rPr>
      </w:pPr>
      <w:r>
        <w:rPr>
          <w:w w:val="105"/>
          <w:sz w:val="12"/>
        </w:rPr>
        <w:t>Store-related</w:t>
      </w:r>
      <w:r>
        <w:rPr>
          <w:spacing w:val="-5"/>
          <w:w w:val="105"/>
          <w:sz w:val="12"/>
        </w:rPr>
        <w:t> </w:t>
      </w:r>
      <w:r>
        <w:rPr>
          <w:w w:val="105"/>
          <w:sz w:val="12"/>
        </w:rPr>
        <w:t>projects</w:t>
      </w:r>
      <w:r>
        <w:rPr>
          <w:spacing w:val="-5"/>
          <w:w w:val="105"/>
          <w:sz w:val="12"/>
        </w:rPr>
        <w:t> </w:t>
      </w:r>
      <w:r>
        <w:rPr>
          <w:w w:val="105"/>
          <w:sz w:val="12"/>
        </w:rPr>
        <w:t>are</w:t>
      </w:r>
      <w:r>
        <w:rPr>
          <w:spacing w:val="-5"/>
          <w:w w:val="105"/>
          <w:sz w:val="12"/>
        </w:rPr>
        <w:t> </w:t>
      </w:r>
      <w:r>
        <w:rPr>
          <w:w w:val="105"/>
          <w:sz w:val="12"/>
        </w:rPr>
        <w:t>primarily</w:t>
      </w:r>
      <w:r>
        <w:rPr>
          <w:spacing w:val="-5"/>
          <w:w w:val="105"/>
          <w:sz w:val="12"/>
        </w:rPr>
        <w:t> </w:t>
      </w:r>
      <w:r>
        <w:rPr>
          <w:w w:val="105"/>
          <w:sz w:val="12"/>
        </w:rPr>
        <w:t>comprised</w:t>
      </w:r>
      <w:r>
        <w:rPr>
          <w:spacing w:val="-4"/>
          <w:w w:val="105"/>
          <w:sz w:val="12"/>
        </w:rPr>
        <w:t> </w:t>
      </w:r>
      <w:r>
        <w:rPr>
          <w:w w:val="105"/>
          <w:sz w:val="12"/>
        </w:rPr>
        <w:t>of</w:t>
      </w:r>
      <w:r>
        <w:rPr>
          <w:spacing w:val="-5"/>
          <w:w w:val="105"/>
          <w:sz w:val="12"/>
        </w:rPr>
        <w:t> </w:t>
      </w:r>
      <w:r>
        <w:rPr>
          <w:w w:val="105"/>
          <w:sz w:val="12"/>
        </w:rPr>
        <w:t>store</w:t>
      </w:r>
      <w:r>
        <w:rPr>
          <w:spacing w:val="-5"/>
          <w:w w:val="105"/>
          <w:sz w:val="12"/>
        </w:rPr>
        <w:t> </w:t>
      </w:r>
      <w:r>
        <w:rPr>
          <w:w w:val="105"/>
          <w:sz w:val="12"/>
        </w:rPr>
        <w:t>remodels</w:t>
      </w:r>
      <w:r>
        <w:rPr>
          <w:spacing w:val="-5"/>
          <w:w w:val="105"/>
          <w:sz w:val="12"/>
        </w:rPr>
        <w:t> </w:t>
      </w:r>
      <w:r>
        <w:rPr>
          <w:w w:val="105"/>
          <w:sz w:val="12"/>
        </w:rPr>
        <w:t>and</w:t>
      </w:r>
      <w:r>
        <w:rPr>
          <w:spacing w:val="-4"/>
          <w:w w:val="105"/>
          <w:sz w:val="12"/>
        </w:rPr>
        <w:t> </w:t>
      </w:r>
      <w:r>
        <w:rPr>
          <w:w w:val="105"/>
          <w:sz w:val="12"/>
        </w:rPr>
        <w:t>various</w:t>
      </w:r>
      <w:r>
        <w:rPr>
          <w:spacing w:val="-5"/>
          <w:w w:val="105"/>
          <w:sz w:val="12"/>
        </w:rPr>
        <w:t> </w:t>
      </w:r>
      <w:r>
        <w:rPr>
          <w:w w:val="105"/>
          <w:sz w:val="12"/>
        </w:rPr>
        <w:t>merchandising</w:t>
      </w:r>
      <w:r>
        <w:rPr>
          <w:spacing w:val="-5"/>
          <w:w w:val="105"/>
          <w:sz w:val="12"/>
        </w:rPr>
        <w:t> </w:t>
      </w:r>
      <w:r>
        <w:rPr>
          <w:spacing w:val="-2"/>
          <w:w w:val="105"/>
          <w:sz w:val="12"/>
        </w:rPr>
        <w:t>projects.</w:t>
      </w:r>
    </w:p>
    <w:p>
      <w:pPr>
        <w:pStyle w:val="ListParagraph"/>
        <w:numPr>
          <w:ilvl w:val="0"/>
          <w:numId w:val="6"/>
        </w:numPr>
        <w:tabs>
          <w:tab w:pos="483" w:val="left" w:leader="none"/>
        </w:tabs>
        <w:spacing w:line="232" w:lineRule="auto" w:before="2" w:after="0"/>
        <w:ind w:left="483" w:right="428" w:hanging="322"/>
        <w:jc w:val="left"/>
        <w:rPr>
          <w:sz w:val="12"/>
        </w:rPr>
      </w:pPr>
      <w:r>
        <w:rPr>
          <w:w w:val="105"/>
          <w:sz w:val="12"/>
        </w:rPr>
        <w:t>Total</w:t>
      </w:r>
      <w:r>
        <w:rPr>
          <w:spacing w:val="-6"/>
          <w:w w:val="105"/>
          <w:sz w:val="12"/>
        </w:rPr>
        <w:t> </w:t>
      </w:r>
      <w:r>
        <w:rPr>
          <w:w w:val="105"/>
          <w:sz w:val="12"/>
        </w:rPr>
        <w:t>capital</w:t>
      </w:r>
      <w:r>
        <w:rPr>
          <w:spacing w:val="-6"/>
          <w:w w:val="105"/>
          <w:sz w:val="12"/>
        </w:rPr>
        <w:t> </w:t>
      </w:r>
      <w:r>
        <w:rPr>
          <w:w w:val="105"/>
          <w:sz w:val="12"/>
        </w:rPr>
        <w:t>expenditures</w:t>
      </w:r>
      <w:r>
        <w:rPr>
          <w:spacing w:val="-6"/>
          <w:w w:val="105"/>
          <w:sz w:val="12"/>
        </w:rPr>
        <w:t> </w:t>
      </w:r>
      <w:r>
        <w:rPr>
          <w:w w:val="105"/>
          <w:sz w:val="12"/>
        </w:rPr>
        <w:t>exclude</w:t>
      </w:r>
      <w:r>
        <w:rPr>
          <w:spacing w:val="-6"/>
          <w:w w:val="105"/>
          <w:sz w:val="12"/>
        </w:rPr>
        <w:t> </w:t>
      </w:r>
      <w:r>
        <w:rPr>
          <w:w w:val="105"/>
          <w:sz w:val="12"/>
        </w:rPr>
        <w:t>non-cash</w:t>
      </w:r>
      <w:r>
        <w:rPr>
          <w:spacing w:val="-6"/>
          <w:w w:val="105"/>
          <w:sz w:val="12"/>
        </w:rPr>
        <w:t> </w:t>
      </w:r>
      <w:r>
        <w:rPr>
          <w:w w:val="105"/>
          <w:sz w:val="12"/>
        </w:rPr>
        <w:t>capital</w:t>
      </w:r>
      <w:r>
        <w:rPr>
          <w:spacing w:val="-6"/>
          <w:w w:val="105"/>
          <w:sz w:val="12"/>
        </w:rPr>
        <w:t> </w:t>
      </w:r>
      <w:r>
        <w:rPr>
          <w:w w:val="105"/>
          <w:sz w:val="12"/>
        </w:rPr>
        <w:t>expenditures</w:t>
      </w:r>
      <w:r>
        <w:rPr>
          <w:spacing w:val="-6"/>
          <w:w w:val="105"/>
          <w:sz w:val="12"/>
        </w:rPr>
        <w:t> </w:t>
      </w:r>
      <w:r>
        <w:rPr>
          <w:w w:val="105"/>
          <w:sz w:val="12"/>
        </w:rPr>
        <w:t>of</w:t>
      </w:r>
      <w:r>
        <w:rPr>
          <w:spacing w:val="-6"/>
          <w:w w:val="105"/>
          <w:sz w:val="12"/>
        </w:rPr>
        <w:t> </w:t>
      </w:r>
      <w:r>
        <w:rPr>
          <w:w w:val="105"/>
          <w:sz w:val="12"/>
        </w:rPr>
        <w:t>$35</w:t>
      </w:r>
      <w:r>
        <w:rPr>
          <w:spacing w:val="-6"/>
          <w:w w:val="105"/>
          <w:sz w:val="12"/>
        </w:rPr>
        <w:t> </w:t>
      </w:r>
      <w:r>
        <w:rPr>
          <w:w w:val="105"/>
          <w:sz w:val="12"/>
        </w:rPr>
        <w:t>million,</w:t>
      </w:r>
      <w:r>
        <w:rPr>
          <w:spacing w:val="-6"/>
          <w:w w:val="105"/>
          <w:sz w:val="12"/>
        </w:rPr>
        <w:t> </w:t>
      </w:r>
      <w:r>
        <w:rPr>
          <w:w w:val="105"/>
          <w:sz w:val="12"/>
        </w:rPr>
        <w:t>$46</w:t>
      </w:r>
      <w:r>
        <w:rPr>
          <w:spacing w:val="-6"/>
          <w:w w:val="105"/>
          <w:sz w:val="12"/>
        </w:rPr>
        <w:t> </w:t>
      </w:r>
      <w:r>
        <w:rPr>
          <w:w w:val="105"/>
          <w:sz w:val="12"/>
        </w:rPr>
        <w:t>million</w:t>
      </w:r>
      <w:r>
        <w:rPr>
          <w:spacing w:val="-6"/>
          <w:w w:val="105"/>
          <w:sz w:val="12"/>
        </w:rPr>
        <w:t> </w:t>
      </w:r>
      <w:r>
        <w:rPr>
          <w:w w:val="105"/>
          <w:sz w:val="12"/>
        </w:rPr>
        <w:t>and</w:t>
      </w:r>
      <w:r>
        <w:rPr>
          <w:spacing w:val="-6"/>
          <w:w w:val="105"/>
          <w:sz w:val="12"/>
        </w:rPr>
        <w:t> </w:t>
      </w:r>
      <w:r>
        <w:rPr>
          <w:w w:val="105"/>
          <w:sz w:val="12"/>
        </w:rPr>
        <w:t>$32</w:t>
      </w:r>
      <w:r>
        <w:rPr>
          <w:spacing w:val="-6"/>
          <w:w w:val="105"/>
          <w:sz w:val="12"/>
        </w:rPr>
        <w:t> </w:t>
      </w:r>
      <w:r>
        <w:rPr>
          <w:w w:val="105"/>
          <w:sz w:val="12"/>
        </w:rPr>
        <w:t>million</w:t>
      </w:r>
      <w:r>
        <w:rPr>
          <w:spacing w:val="-6"/>
          <w:w w:val="105"/>
          <w:sz w:val="12"/>
        </w:rPr>
        <w:t> </w:t>
      </w:r>
      <w:r>
        <w:rPr>
          <w:w w:val="105"/>
          <w:sz w:val="12"/>
        </w:rPr>
        <w:t>in</w:t>
      </w:r>
      <w:r>
        <w:rPr>
          <w:spacing w:val="-6"/>
          <w:w w:val="105"/>
          <w:sz w:val="12"/>
        </w:rPr>
        <w:t> </w:t>
      </w:r>
      <w:r>
        <w:rPr>
          <w:w w:val="105"/>
          <w:sz w:val="12"/>
        </w:rPr>
        <w:t>fiscal</w:t>
      </w:r>
      <w:r>
        <w:rPr>
          <w:spacing w:val="-6"/>
          <w:w w:val="105"/>
          <w:sz w:val="12"/>
        </w:rPr>
        <w:t> </w:t>
      </w:r>
      <w:r>
        <w:rPr>
          <w:w w:val="105"/>
          <w:sz w:val="12"/>
        </w:rPr>
        <w:t>2023,</w:t>
      </w:r>
      <w:r>
        <w:rPr>
          <w:spacing w:val="-6"/>
          <w:w w:val="105"/>
          <w:sz w:val="12"/>
        </w:rPr>
        <w:t> </w:t>
      </w:r>
      <w:r>
        <w:rPr>
          <w:w w:val="105"/>
          <w:sz w:val="12"/>
        </w:rPr>
        <w:t>fiscal</w:t>
      </w:r>
      <w:r>
        <w:rPr>
          <w:spacing w:val="-6"/>
          <w:w w:val="105"/>
          <w:sz w:val="12"/>
        </w:rPr>
        <w:t> </w:t>
      </w:r>
      <w:r>
        <w:rPr>
          <w:w w:val="105"/>
          <w:sz w:val="12"/>
        </w:rPr>
        <w:t>2022</w:t>
      </w:r>
      <w:r>
        <w:rPr>
          <w:spacing w:val="-6"/>
          <w:w w:val="105"/>
          <w:sz w:val="12"/>
        </w:rPr>
        <w:t> </w:t>
      </w:r>
      <w:r>
        <w:rPr>
          <w:w w:val="105"/>
          <w:sz w:val="12"/>
        </w:rPr>
        <w:t>and</w:t>
      </w:r>
      <w:r>
        <w:rPr>
          <w:spacing w:val="-6"/>
          <w:w w:val="105"/>
          <w:sz w:val="12"/>
        </w:rPr>
        <w:t> </w:t>
      </w:r>
      <w:r>
        <w:rPr>
          <w:w w:val="105"/>
          <w:sz w:val="12"/>
        </w:rPr>
        <w:t>fiscal</w:t>
      </w:r>
      <w:r>
        <w:rPr>
          <w:spacing w:val="-6"/>
          <w:w w:val="105"/>
          <w:sz w:val="12"/>
        </w:rPr>
        <w:t> </w:t>
      </w:r>
      <w:r>
        <w:rPr>
          <w:w w:val="105"/>
          <w:sz w:val="12"/>
        </w:rPr>
        <w:t>2021,</w:t>
      </w:r>
      <w:r>
        <w:rPr>
          <w:spacing w:val="-6"/>
          <w:w w:val="105"/>
          <w:sz w:val="12"/>
        </w:rPr>
        <w:t> </w:t>
      </w:r>
      <w:r>
        <w:rPr>
          <w:w w:val="105"/>
          <w:sz w:val="12"/>
        </w:rPr>
        <w:t>respectively.</w:t>
      </w:r>
      <w:r>
        <w:rPr>
          <w:spacing w:val="-6"/>
          <w:w w:val="105"/>
          <w:sz w:val="12"/>
        </w:rPr>
        <w:t> </w:t>
      </w:r>
      <w:r>
        <w:rPr>
          <w:w w:val="105"/>
          <w:sz w:val="12"/>
        </w:rPr>
        <w:t>Non-cash</w:t>
      </w:r>
      <w:r>
        <w:rPr>
          <w:spacing w:val="-6"/>
          <w:w w:val="105"/>
          <w:sz w:val="12"/>
        </w:rPr>
        <w:t> </w:t>
      </w:r>
      <w:r>
        <w:rPr>
          <w:w w:val="105"/>
          <w:sz w:val="12"/>
        </w:rPr>
        <w:t>capital</w:t>
      </w:r>
      <w:r>
        <w:rPr>
          <w:spacing w:val="-6"/>
          <w:w w:val="105"/>
          <w:sz w:val="12"/>
        </w:rPr>
        <w:t> </w:t>
      </w:r>
      <w:r>
        <w:rPr>
          <w:w w:val="105"/>
          <w:sz w:val="12"/>
        </w:rPr>
        <w:t>expenditures</w:t>
      </w:r>
      <w:r>
        <w:rPr>
          <w:spacing w:val="-6"/>
          <w:w w:val="105"/>
          <w:sz w:val="12"/>
        </w:rPr>
        <w:t> </w:t>
      </w:r>
      <w:r>
        <w:rPr>
          <w:w w:val="105"/>
          <w:sz w:val="12"/>
        </w:rPr>
        <w:t>are</w:t>
      </w:r>
      <w:r>
        <w:rPr>
          <w:spacing w:val="40"/>
          <w:w w:val="105"/>
          <w:sz w:val="12"/>
        </w:rPr>
        <w:t> </w:t>
      </w:r>
      <w:r>
        <w:rPr>
          <w:w w:val="105"/>
          <w:sz w:val="12"/>
        </w:rPr>
        <w:t>comprised of additions to property and equipment included in accounts payable, as well as finance leases.</w:t>
      </w:r>
    </w:p>
    <w:p>
      <w:pPr>
        <w:pStyle w:val="BodyText"/>
        <w:ind w:left="0"/>
        <w:rPr>
          <w:sz w:val="12"/>
        </w:rPr>
      </w:pPr>
    </w:p>
    <w:p>
      <w:pPr>
        <w:pStyle w:val="BodyText"/>
        <w:spacing w:before="72"/>
        <w:ind w:left="0"/>
        <w:rPr>
          <w:sz w:val="12"/>
        </w:rPr>
      </w:pPr>
    </w:p>
    <w:p>
      <w:pPr>
        <w:pStyle w:val="BodyText"/>
      </w:pPr>
      <w:r>
        <w:rPr/>
        <w:t>We</w:t>
      </w:r>
      <w:r>
        <w:rPr>
          <w:spacing w:val="-1"/>
        </w:rPr>
        <w:t> </w:t>
      </w:r>
      <w:r>
        <w:rPr/>
        <w:t>currently expect capital</w:t>
      </w:r>
      <w:r>
        <w:rPr>
          <w:spacing w:val="-1"/>
        </w:rPr>
        <w:t> </w:t>
      </w:r>
      <w:r>
        <w:rPr/>
        <w:t>expenditures to approximate $850</w:t>
      </w:r>
      <w:r>
        <w:rPr>
          <w:spacing w:val="-1"/>
        </w:rPr>
        <w:t> </w:t>
      </w:r>
      <w:r>
        <w:rPr/>
        <w:t>million in fiscal </w:t>
      </w:r>
      <w:r>
        <w:rPr>
          <w:spacing w:val="-2"/>
        </w:rPr>
        <w:t>2024.</w:t>
      </w:r>
    </w:p>
    <w:p>
      <w:pPr>
        <w:pStyle w:val="BodyText"/>
        <w:spacing w:before="61"/>
        <w:ind w:left="0"/>
      </w:pPr>
    </w:p>
    <w:p>
      <w:pPr>
        <w:pStyle w:val="Heading2"/>
        <w:spacing w:before="0"/>
      </w:pPr>
      <w:r>
        <w:rPr/>
        <w:t>Debt and </w:t>
      </w:r>
      <w:r>
        <w:rPr>
          <w:spacing w:val="-2"/>
        </w:rPr>
        <w:t>Capital</w:t>
      </w:r>
    </w:p>
    <w:p>
      <w:pPr>
        <w:pStyle w:val="BodyText"/>
        <w:spacing w:line="228" w:lineRule="auto" w:before="172"/>
      </w:pPr>
      <w:r>
        <w:rPr/>
        <w:t>As of January 28, 2023, we had $500 million of principal amount of notes due October 1, 2028 (“2028 Notes”) and $650 million of principal amount of notes due October 1, 2030 (“2030 Notes”). Refer to Note 8, </w:t>
      </w:r>
      <w:r>
        <w:rPr>
          <w:i/>
        </w:rPr>
        <w:t>Debt</w:t>
      </w:r>
      <w:r>
        <w:rPr/>
        <w:t>, in the Notes to Consolidated Financial Statements, included in Item 8, </w:t>
      </w:r>
      <w:r>
        <w:rPr>
          <w:i/>
        </w:rPr>
        <w:t>Financial Statements and Supplementary Data</w:t>
      </w:r>
      <w:r>
        <w:rPr/>
        <w:t>, of this Annual Report on Form 10-K for further information about our outstanding debt.</w:t>
      </w:r>
    </w:p>
    <w:p>
      <w:pPr>
        <w:pStyle w:val="Heading2"/>
      </w:pPr>
      <w:r>
        <w:rPr/>
        <w:t>Share Repurchases and </w:t>
      </w:r>
      <w:r>
        <w:rPr>
          <w:spacing w:val="-2"/>
        </w:rPr>
        <w:t>Dividends</w:t>
      </w:r>
    </w:p>
    <w:p>
      <w:pPr>
        <w:pStyle w:val="BodyText"/>
        <w:spacing w:line="228" w:lineRule="auto" w:before="172"/>
        <w:ind w:right="231"/>
      </w:pPr>
      <w:r>
        <w:rPr/>
        <w:t>We repurchase our common stock and pay dividends pursuant to programs approved by our Board.</w:t>
      </w:r>
      <w:r>
        <w:rPr>
          <w:spacing w:val="-3"/>
        </w:rPr>
        <w:t> </w:t>
      </w:r>
      <w:r>
        <w:rPr/>
        <w:t>The payment of cash dividends is also subject to </w:t>
      </w:r>
      <w:r>
        <w:rPr/>
        <w:t>customary legal and contractual restrictions. Our long-term capital allocation strategy is to first fund operations and investments in growth and then return excess cash over time to shareholders through dividends and share repurchases while maintaining investment-grade credit metrics. Our share repurchase plans are evaluated on an ongoing basis, considering factors such as our financial condition and cash flows, our economic outlook, the impact of tax laws, our liquidity needs, and the health and stability of global credit markets. The timing and amount of future repurchases may vary depending on such factors.</w:t>
      </w:r>
    </w:p>
    <w:p>
      <w:pPr>
        <w:pStyle w:val="BodyText"/>
        <w:spacing w:line="228" w:lineRule="auto" w:before="172"/>
        <w:ind w:right="283"/>
      </w:pPr>
      <w:r>
        <w:rPr/>
        <w:t>On February 28, 2022, our Board approved a new $5.0 billion share repurchase program, which replaced the $5.0 billion share repurchase program </w:t>
      </w:r>
      <w:r>
        <w:rPr/>
        <w:t>authorized on February 16, 2021. There is no expiration date governing the period over which we can repurchase shares under this authorization.</w:t>
      </w:r>
    </w:p>
    <w:p>
      <w:pPr>
        <w:pStyle w:val="BodyText"/>
        <w:spacing w:before="166"/>
      </w:pPr>
      <w:r>
        <w:rPr/>
        <w:t>Share repurchase and dividend activity were as follows ($ and shares in millions, except per share </w:t>
      </w:r>
      <w:r>
        <w:rPr>
          <w:spacing w:val="-2"/>
        </w:rPr>
        <w:t>amounts):</w:t>
      </w:r>
    </w:p>
    <w:p>
      <w:pPr>
        <w:pStyle w:val="BodyText"/>
        <w:spacing w:before="22"/>
        <w:ind w:left="0"/>
        <w:rPr>
          <w:sz w:val="20"/>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9"/>
        <w:gridCol w:w="2656"/>
        <w:gridCol w:w="634"/>
        <w:gridCol w:w="1268"/>
        <w:gridCol w:w="674"/>
        <w:gridCol w:w="1268"/>
        <w:gridCol w:w="695"/>
      </w:tblGrid>
      <w:tr>
        <w:trPr>
          <w:trHeight w:val="182" w:hRule="atLeast"/>
        </w:trPr>
        <w:tc>
          <w:tcPr>
            <w:tcW w:w="4289" w:type="dxa"/>
          </w:tcPr>
          <w:p>
            <w:pPr>
              <w:pStyle w:val="TableParagraph"/>
              <w:rPr>
                <w:rFonts w:ascii="Times New Roman"/>
                <w:sz w:val="12"/>
              </w:rPr>
            </w:pPr>
          </w:p>
        </w:tc>
        <w:tc>
          <w:tcPr>
            <w:tcW w:w="2656" w:type="dxa"/>
          </w:tcPr>
          <w:p>
            <w:pPr>
              <w:pStyle w:val="TableParagraph"/>
              <w:spacing w:line="159" w:lineRule="exact"/>
              <w:ind w:right="59"/>
              <w:jc w:val="right"/>
              <w:rPr>
                <w:b/>
                <w:sz w:val="14"/>
              </w:rPr>
            </w:pPr>
            <w:r>
              <w:rPr>
                <w:b/>
                <w:spacing w:val="-4"/>
                <w:sz w:val="14"/>
              </w:rPr>
              <w:t>2023</w:t>
            </w:r>
          </w:p>
        </w:tc>
        <w:tc>
          <w:tcPr>
            <w:tcW w:w="634" w:type="dxa"/>
            <w:tcBorders>
              <w:bottom w:val="single" w:sz="6" w:space="0" w:color="000000"/>
            </w:tcBorders>
          </w:tcPr>
          <w:p>
            <w:pPr>
              <w:pStyle w:val="TableParagraph"/>
              <w:rPr>
                <w:rFonts w:ascii="Times New Roman"/>
                <w:sz w:val="12"/>
              </w:rPr>
            </w:pPr>
          </w:p>
        </w:tc>
        <w:tc>
          <w:tcPr>
            <w:tcW w:w="1268" w:type="dxa"/>
            <w:tcBorders>
              <w:bottom w:val="single" w:sz="6" w:space="0" w:color="000000"/>
            </w:tcBorders>
          </w:tcPr>
          <w:p>
            <w:pPr>
              <w:pStyle w:val="TableParagraph"/>
              <w:spacing w:line="159" w:lineRule="exact"/>
              <w:ind w:right="22"/>
              <w:jc w:val="right"/>
              <w:rPr>
                <w:b/>
                <w:sz w:val="14"/>
              </w:rPr>
            </w:pPr>
            <w:r>
              <w:rPr>
                <w:b/>
                <w:spacing w:val="-4"/>
                <w:sz w:val="14"/>
              </w:rPr>
              <w:t>2022</w:t>
            </w:r>
          </w:p>
        </w:tc>
        <w:tc>
          <w:tcPr>
            <w:tcW w:w="674" w:type="dxa"/>
            <w:tcBorders>
              <w:bottom w:val="single" w:sz="6" w:space="0" w:color="000000"/>
            </w:tcBorders>
          </w:tcPr>
          <w:p>
            <w:pPr>
              <w:pStyle w:val="TableParagraph"/>
              <w:rPr>
                <w:rFonts w:ascii="Times New Roman"/>
                <w:sz w:val="12"/>
              </w:rPr>
            </w:pPr>
          </w:p>
        </w:tc>
        <w:tc>
          <w:tcPr>
            <w:tcW w:w="1268" w:type="dxa"/>
            <w:tcBorders>
              <w:bottom w:val="single" w:sz="6" w:space="0" w:color="000000"/>
            </w:tcBorders>
          </w:tcPr>
          <w:p>
            <w:pPr>
              <w:pStyle w:val="TableParagraph"/>
              <w:spacing w:line="159" w:lineRule="exact"/>
              <w:ind w:right="25"/>
              <w:jc w:val="right"/>
              <w:rPr>
                <w:b/>
                <w:sz w:val="14"/>
              </w:rPr>
            </w:pPr>
            <w:r>
              <w:rPr>
                <w:b/>
                <w:spacing w:val="-4"/>
                <w:sz w:val="14"/>
              </w:rPr>
              <w:t>2021</w:t>
            </w:r>
          </w:p>
        </w:tc>
        <w:tc>
          <w:tcPr>
            <w:tcW w:w="695" w:type="dxa"/>
            <w:tcBorders>
              <w:bottom w:val="single" w:sz="6" w:space="0" w:color="000000"/>
            </w:tcBorders>
          </w:tcPr>
          <w:p>
            <w:pPr>
              <w:pStyle w:val="TableParagraph"/>
              <w:rPr>
                <w:rFonts w:ascii="Times New Roman"/>
                <w:sz w:val="12"/>
              </w:rPr>
            </w:pPr>
          </w:p>
        </w:tc>
      </w:tr>
      <w:tr>
        <w:trPr>
          <w:trHeight w:val="186" w:hRule="atLeast"/>
        </w:trPr>
        <w:tc>
          <w:tcPr>
            <w:tcW w:w="4289" w:type="dxa"/>
            <w:shd w:val="clear" w:color="auto" w:fill="DAE3FA"/>
          </w:tcPr>
          <w:p>
            <w:pPr>
              <w:pStyle w:val="TableParagraph"/>
              <w:spacing w:before="2"/>
              <w:rPr>
                <w:sz w:val="14"/>
              </w:rPr>
            </w:pPr>
            <w:r>
              <w:rPr>
                <w:sz w:val="14"/>
              </w:rPr>
              <w:t>Total</w:t>
            </w:r>
            <w:r>
              <w:rPr>
                <w:spacing w:val="1"/>
                <w:sz w:val="14"/>
              </w:rPr>
              <w:t> </w:t>
            </w:r>
            <w:r>
              <w:rPr>
                <w:sz w:val="14"/>
              </w:rPr>
              <w:t>cost</w:t>
            </w:r>
            <w:r>
              <w:rPr>
                <w:spacing w:val="2"/>
                <w:sz w:val="14"/>
              </w:rPr>
              <w:t> </w:t>
            </w:r>
            <w:r>
              <w:rPr>
                <w:sz w:val="14"/>
              </w:rPr>
              <w:t>of</w:t>
            </w:r>
            <w:r>
              <w:rPr>
                <w:spacing w:val="1"/>
                <w:sz w:val="14"/>
              </w:rPr>
              <w:t> </w:t>
            </w:r>
            <w:r>
              <w:rPr>
                <w:sz w:val="14"/>
              </w:rPr>
              <w:t>shares</w:t>
            </w:r>
            <w:r>
              <w:rPr>
                <w:spacing w:val="2"/>
                <w:sz w:val="14"/>
              </w:rPr>
              <w:t> </w:t>
            </w:r>
            <w:r>
              <w:rPr>
                <w:spacing w:val="-2"/>
                <w:sz w:val="14"/>
              </w:rPr>
              <w:t>repurchased</w:t>
            </w:r>
          </w:p>
        </w:tc>
        <w:tc>
          <w:tcPr>
            <w:tcW w:w="2656" w:type="dxa"/>
            <w:shd w:val="clear" w:color="auto" w:fill="DAE3FA"/>
          </w:tcPr>
          <w:p>
            <w:pPr>
              <w:pStyle w:val="TableParagraph"/>
              <w:spacing w:before="2"/>
              <w:ind w:left="1563"/>
              <w:rPr>
                <w:sz w:val="14"/>
              </w:rPr>
            </w:pPr>
            <w:r>
              <w:rPr>
                <w:spacing w:val="-10"/>
                <w:sz w:val="14"/>
              </w:rPr>
              <w:t>$</w:t>
            </w:r>
          </w:p>
        </w:tc>
        <w:tc>
          <w:tcPr>
            <w:tcW w:w="634" w:type="dxa"/>
            <w:tcBorders>
              <w:top w:val="single" w:sz="6" w:space="0" w:color="000000"/>
            </w:tcBorders>
            <w:shd w:val="clear" w:color="auto" w:fill="DAE3FA"/>
          </w:tcPr>
          <w:p>
            <w:pPr>
              <w:pStyle w:val="TableParagraph"/>
              <w:spacing w:line="152" w:lineRule="exact" w:before="15"/>
              <w:ind w:right="215"/>
              <w:jc w:val="right"/>
              <w:rPr>
                <w:sz w:val="14"/>
              </w:rPr>
            </w:pPr>
            <w:r>
              <w:rPr>
                <w:spacing w:val="-2"/>
                <w:sz w:val="14"/>
              </w:rPr>
              <w:t>1,001</w:t>
            </w:r>
          </w:p>
        </w:tc>
        <w:tc>
          <w:tcPr>
            <w:tcW w:w="1268" w:type="dxa"/>
            <w:tcBorders>
              <w:top w:val="single" w:sz="6" w:space="0" w:color="000000"/>
            </w:tcBorders>
            <w:shd w:val="clear" w:color="auto" w:fill="DAE3FA"/>
          </w:tcPr>
          <w:p>
            <w:pPr>
              <w:pStyle w:val="TableParagraph"/>
              <w:spacing w:before="2"/>
              <w:ind w:left="212"/>
              <w:rPr>
                <w:sz w:val="14"/>
              </w:rPr>
            </w:pPr>
            <w:r>
              <w:rPr>
                <w:spacing w:val="-10"/>
                <w:sz w:val="14"/>
              </w:rPr>
              <w:t>$</w:t>
            </w:r>
          </w:p>
        </w:tc>
        <w:tc>
          <w:tcPr>
            <w:tcW w:w="674" w:type="dxa"/>
            <w:tcBorders>
              <w:top w:val="single" w:sz="6" w:space="0" w:color="000000"/>
            </w:tcBorders>
            <w:shd w:val="clear" w:color="auto" w:fill="DAE3FA"/>
          </w:tcPr>
          <w:p>
            <w:pPr>
              <w:pStyle w:val="TableParagraph"/>
              <w:spacing w:line="152" w:lineRule="exact" w:before="15"/>
              <w:ind w:right="218"/>
              <w:jc w:val="right"/>
              <w:rPr>
                <w:sz w:val="14"/>
              </w:rPr>
            </w:pPr>
            <w:r>
              <w:rPr>
                <w:spacing w:val="-2"/>
                <w:sz w:val="14"/>
              </w:rPr>
              <w:t>3,504</w:t>
            </w:r>
          </w:p>
        </w:tc>
        <w:tc>
          <w:tcPr>
            <w:tcW w:w="1268" w:type="dxa"/>
            <w:tcBorders>
              <w:top w:val="single" w:sz="6" w:space="0" w:color="000000"/>
            </w:tcBorders>
            <w:shd w:val="clear" w:color="auto" w:fill="DAE3FA"/>
          </w:tcPr>
          <w:p>
            <w:pPr>
              <w:pStyle w:val="TableParagraph"/>
              <w:spacing w:before="2"/>
              <w:ind w:left="209"/>
              <w:rPr>
                <w:sz w:val="14"/>
              </w:rPr>
            </w:pPr>
            <w:r>
              <w:rPr>
                <w:spacing w:val="-10"/>
                <w:sz w:val="14"/>
              </w:rPr>
              <w:t>$</w:t>
            </w:r>
          </w:p>
        </w:tc>
        <w:tc>
          <w:tcPr>
            <w:tcW w:w="695" w:type="dxa"/>
            <w:tcBorders>
              <w:top w:val="single" w:sz="6" w:space="0" w:color="000000"/>
            </w:tcBorders>
            <w:shd w:val="clear" w:color="auto" w:fill="DAE3FA"/>
          </w:tcPr>
          <w:p>
            <w:pPr>
              <w:pStyle w:val="TableParagraph"/>
              <w:spacing w:line="152" w:lineRule="exact" w:before="15"/>
              <w:ind w:right="242"/>
              <w:jc w:val="right"/>
              <w:rPr>
                <w:sz w:val="14"/>
              </w:rPr>
            </w:pPr>
            <w:r>
              <w:rPr>
                <w:spacing w:val="-5"/>
                <w:sz w:val="14"/>
              </w:rPr>
              <w:t>318</w:t>
            </w:r>
          </w:p>
        </w:tc>
      </w:tr>
      <w:tr>
        <w:trPr>
          <w:trHeight w:val="191" w:hRule="atLeast"/>
        </w:trPr>
        <w:tc>
          <w:tcPr>
            <w:tcW w:w="4289" w:type="dxa"/>
          </w:tcPr>
          <w:p>
            <w:pPr>
              <w:pStyle w:val="TableParagraph"/>
              <w:spacing w:before="2"/>
              <w:rPr>
                <w:sz w:val="14"/>
              </w:rPr>
            </w:pPr>
            <w:r>
              <w:rPr>
                <w:sz w:val="14"/>
              </w:rPr>
              <w:t>Average</w:t>
            </w:r>
            <w:r>
              <w:rPr>
                <w:spacing w:val="5"/>
                <w:sz w:val="14"/>
              </w:rPr>
              <w:t> </w:t>
            </w:r>
            <w:r>
              <w:rPr>
                <w:sz w:val="14"/>
              </w:rPr>
              <w:t>price</w:t>
            </w:r>
            <w:r>
              <w:rPr>
                <w:spacing w:val="6"/>
                <w:sz w:val="14"/>
              </w:rPr>
              <w:t> </w:t>
            </w:r>
            <w:r>
              <w:rPr>
                <w:sz w:val="14"/>
              </w:rPr>
              <w:t>per</w:t>
            </w:r>
            <w:r>
              <w:rPr>
                <w:spacing w:val="6"/>
                <w:sz w:val="14"/>
              </w:rPr>
              <w:t> </w:t>
            </w:r>
            <w:r>
              <w:rPr>
                <w:spacing w:val="-2"/>
                <w:sz w:val="14"/>
              </w:rPr>
              <w:t>share</w:t>
            </w:r>
          </w:p>
        </w:tc>
        <w:tc>
          <w:tcPr>
            <w:tcW w:w="2656" w:type="dxa"/>
          </w:tcPr>
          <w:p>
            <w:pPr>
              <w:pStyle w:val="TableParagraph"/>
              <w:spacing w:before="2"/>
              <w:ind w:left="1563"/>
              <w:rPr>
                <w:sz w:val="14"/>
              </w:rPr>
            </w:pPr>
            <w:r>
              <w:rPr>
                <w:spacing w:val="-10"/>
                <w:sz w:val="14"/>
              </w:rPr>
              <w:t>$</w:t>
            </w:r>
          </w:p>
        </w:tc>
        <w:tc>
          <w:tcPr>
            <w:tcW w:w="634" w:type="dxa"/>
          </w:tcPr>
          <w:p>
            <w:pPr>
              <w:pStyle w:val="TableParagraph"/>
              <w:spacing w:line="138" w:lineRule="exact" w:before="29"/>
              <w:ind w:right="215"/>
              <w:jc w:val="right"/>
              <w:rPr>
                <w:sz w:val="14"/>
              </w:rPr>
            </w:pPr>
            <w:r>
              <w:rPr>
                <w:spacing w:val="-2"/>
                <w:sz w:val="14"/>
              </w:rPr>
              <w:t>84.78</w:t>
            </w:r>
          </w:p>
        </w:tc>
        <w:tc>
          <w:tcPr>
            <w:tcW w:w="1268" w:type="dxa"/>
          </w:tcPr>
          <w:p>
            <w:pPr>
              <w:pStyle w:val="TableParagraph"/>
              <w:spacing w:before="2"/>
              <w:ind w:left="212"/>
              <w:rPr>
                <w:sz w:val="14"/>
              </w:rPr>
            </w:pPr>
            <w:r>
              <w:rPr>
                <w:spacing w:val="-10"/>
                <w:sz w:val="14"/>
              </w:rPr>
              <w:t>$</w:t>
            </w:r>
          </w:p>
        </w:tc>
        <w:tc>
          <w:tcPr>
            <w:tcW w:w="674" w:type="dxa"/>
          </w:tcPr>
          <w:p>
            <w:pPr>
              <w:pStyle w:val="TableParagraph"/>
              <w:spacing w:line="138" w:lineRule="exact" w:before="29"/>
              <w:ind w:right="218"/>
              <w:jc w:val="right"/>
              <w:rPr>
                <w:sz w:val="14"/>
              </w:rPr>
            </w:pPr>
            <w:r>
              <w:rPr>
                <w:spacing w:val="-2"/>
                <w:sz w:val="14"/>
              </w:rPr>
              <w:t>108.97</w:t>
            </w:r>
          </w:p>
        </w:tc>
        <w:tc>
          <w:tcPr>
            <w:tcW w:w="1268" w:type="dxa"/>
          </w:tcPr>
          <w:p>
            <w:pPr>
              <w:pStyle w:val="TableParagraph"/>
              <w:spacing w:before="2"/>
              <w:ind w:left="209"/>
              <w:rPr>
                <w:sz w:val="14"/>
              </w:rPr>
            </w:pPr>
            <w:r>
              <w:rPr>
                <w:spacing w:val="-10"/>
                <w:sz w:val="14"/>
              </w:rPr>
              <w:t>$</w:t>
            </w:r>
          </w:p>
        </w:tc>
        <w:tc>
          <w:tcPr>
            <w:tcW w:w="695" w:type="dxa"/>
          </w:tcPr>
          <w:p>
            <w:pPr>
              <w:pStyle w:val="TableParagraph"/>
              <w:spacing w:line="138" w:lineRule="exact" w:before="29"/>
              <w:ind w:right="242"/>
              <w:jc w:val="right"/>
              <w:rPr>
                <w:sz w:val="14"/>
              </w:rPr>
            </w:pPr>
            <w:r>
              <w:rPr>
                <w:spacing w:val="-2"/>
                <w:sz w:val="14"/>
              </w:rPr>
              <w:t>102.63</w:t>
            </w:r>
          </w:p>
        </w:tc>
      </w:tr>
      <w:tr>
        <w:trPr>
          <w:trHeight w:val="197" w:hRule="atLeast"/>
        </w:trPr>
        <w:tc>
          <w:tcPr>
            <w:tcW w:w="4289" w:type="dxa"/>
            <w:shd w:val="clear" w:color="auto" w:fill="DAE3FA"/>
          </w:tcPr>
          <w:p>
            <w:pPr>
              <w:pStyle w:val="TableParagraph"/>
              <w:spacing w:before="16"/>
              <w:rPr>
                <w:sz w:val="14"/>
              </w:rPr>
            </w:pPr>
            <w:r>
              <w:rPr>
                <w:sz w:val="14"/>
              </w:rPr>
              <w:t>Total</w:t>
            </w:r>
            <w:r>
              <w:rPr>
                <w:spacing w:val="2"/>
                <w:sz w:val="14"/>
              </w:rPr>
              <w:t> </w:t>
            </w:r>
            <w:r>
              <w:rPr>
                <w:sz w:val="14"/>
              </w:rPr>
              <w:t>number</w:t>
            </w:r>
            <w:r>
              <w:rPr>
                <w:spacing w:val="3"/>
                <w:sz w:val="14"/>
              </w:rPr>
              <w:t> </w:t>
            </w:r>
            <w:r>
              <w:rPr>
                <w:sz w:val="14"/>
              </w:rPr>
              <w:t>of</w:t>
            </w:r>
            <w:r>
              <w:rPr>
                <w:spacing w:val="2"/>
                <w:sz w:val="14"/>
              </w:rPr>
              <w:t> </w:t>
            </w:r>
            <w:r>
              <w:rPr>
                <w:sz w:val="14"/>
              </w:rPr>
              <w:t>shares</w:t>
            </w:r>
            <w:r>
              <w:rPr>
                <w:spacing w:val="3"/>
                <w:sz w:val="14"/>
              </w:rPr>
              <w:t> </w:t>
            </w:r>
            <w:r>
              <w:rPr>
                <w:spacing w:val="-2"/>
                <w:sz w:val="14"/>
              </w:rPr>
              <w:t>repurchased</w:t>
            </w:r>
          </w:p>
        </w:tc>
        <w:tc>
          <w:tcPr>
            <w:tcW w:w="2656" w:type="dxa"/>
            <w:shd w:val="clear" w:color="auto" w:fill="DAE3FA"/>
          </w:tcPr>
          <w:p>
            <w:pPr>
              <w:pStyle w:val="TableParagraph"/>
              <w:rPr>
                <w:rFonts w:ascii="Times New Roman"/>
                <w:sz w:val="14"/>
              </w:rPr>
            </w:pPr>
          </w:p>
        </w:tc>
        <w:tc>
          <w:tcPr>
            <w:tcW w:w="634" w:type="dxa"/>
            <w:shd w:val="clear" w:color="auto" w:fill="DAE3FA"/>
          </w:tcPr>
          <w:p>
            <w:pPr>
              <w:pStyle w:val="TableParagraph"/>
              <w:spacing w:line="152" w:lineRule="exact" w:before="29"/>
              <w:ind w:right="215"/>
              <w:jc w:val="right"/>
              <w:rPr>
                <w:sz w:val="14"/>
              </w:rPr>
            </w:pPr>
            <w:r>
              <w:rPr>
                <w:spacing w:val="-4"/>
                <w:sz w:val="14"/>
              </w:rPr>
              <w:t>11.8</w:t>
            </w:r>
          </w:p>
        </w:tc>
        <w:tc>
          <w:tcPr>
            <w:tcW w:w="1268" w:type="dxa"/>
            <w:shd w:val="clear" w:color="auto" w:fill="DAE3FA"/>
          </w:tcPr>
          <w:p>
            <w:pPr>
              <w:pStyle w:val="TableParagraph"/>
              <w:rPr>
                <w:rFonts w:ascii="Times New Roman"/>
                <w:sz w:val="14"/>
              </w:rPr>
            </w:pPr>
          </w:p>
        </w:tc>
        <w:tc>
          <w:tcPr>
            <w:tcW w:w="674" w:type="dxa"/>
            <w:shd w:val="clear" w:color="auto" w:fill="DAE3FA"/>
          </w:tcPr>
          <w:p>
            <w:pPr>
              <w:pStyle w:val="TableParagraph"/>
              <w:spacing w:line="152" w:lineRule="exact" w:before="29"/>
              <w:ind w:right="218"/>
              <w:jc w:val="right"/>
              <w:rPr>
                <w:sz w:val="14"/>
              </w:rPr>
            </w:pPr>
            <w:r>
              <w:rPr>
                <w:spacing w:val="-4"/>
                <w:sz w:val="14"/>
              </w:rPr>
              <w:t>32.2</w:t>
            </w:r>
          </w:p>
        </w:tc>
        <w:tc>
          <w:tcPr>
            <w:tcW w:w="1268" w:type="dxa"/>
            <w:shd w:val="clear" w:color="auto" w:fill="DAE3FA"/>
          </w:tcPr>
          <w:p>
            <w:pPr>
              <w:pStyle w:val="TableParagraph"/>
              <w:rPr>
                <w:rFonts w:ascii="Times New Roman"/>
                <w:sz w:val="14"/>
              </w:rPr>
            </w:pPr>
          </w:p>
        </w:tc>
        <w:tc>
          <w:tcPr>
            <w:tcW w:w="695" w:type="dxa"/>
            <w:shd w:val="clear" w:color="auto" w:fill="DAE3FA"/>
          </w:tcPr>
          <w:p>
            <w:pPr>
              <w:pStyle w:val="TableParagraph"/>
              <w:spacing w:line="152" w:lineRule="exact" w:before="29"/>
              <w:ind w:right="242"/>
              <w:jc w:val="right"/>
              <w:rPr>
                <w:sz w:val="14"/>
              </w:rPr>
            </w:pPr>
            <w:r>
              <w:rPr>
                <w:spacing w:val="-5"/>
                <w:sz w:val="14"/>
              </w:rPr>
              <w:t>3.1</w:t>
            </w:r>
          </w:p>
        </w:tc>
      </w:tr>
      <w:tr>
        <w:trPr>
          <w:trHeight w:val="191" w:hRule="atLeast"/>
        </w:trPr>
        <w:tc>
          <w:tcPr>
            <w:tcW w:w="4289" w:type="dxa"/>
          </w:tcPr>
          <w:p>
            <w:pPr>
              <w:pStyle w:val="TableParagraph"/>
              <w:spacing w:before="2"/>
              <w:rPr>
                <w:sz w:val="14"/>
              </w:rPr>
            </w:pPr>
            <w:r>
              <w:rPr>
                <w:sz w:val="14"/>
              </w:rPr>
              <w:t>Regular</w:t>
            </w:r>
            <w:r>
              <w:rPr>
                <w:spacing w:val="8"/>
                <w:sz w:val="14"/>
              </w:rPr>
              <w:t> </w:t>
            </w:r>
            <w:r>
              <w:rPr>
                <w:sz w:val="14"/>
              </w:rPr>
              <w:t>quarterly</w:t>
            </w:r>
            <w:r>
              <w:rPr>
                <w:spacing w:val="9"/>
                <w:sz w:val="14"/>
              </w:rPr>
              <w:t> </w:t>
            </w:r>
            <w:r>
              <w:rPr>
                <w:sz w:val="14"/>
              </w:rPr>
              <w:t>cash</w:t>
            </w:r>
            <w:r>
              <w:rPr>
                <w:spacing w:val="8"/>
                <w:sz w:val="14"/>
              </w:rPr>
              <w:t> </w:t>
            </w:r>
            <w:r>
              <w:rPr>
                <w:sz w:val="14"/>
              </w:rPr>
              <w:t>dividends</w:t>
            </w:r>
            <w:r>
              <w:rPr>
                <w:spacing w:val="9"/>
                <w:sz w:val="14"/>
              </w:rPr>
              <w:t> </w:t>
            </w:r>
            <w:r>
              <w:rPr>
                <w:sz w:val="14"/>
              </w:rPr>
              <w:t>per</w:t>
            </w:r>
            <w:r>
              <w:rPr>
                <w:spacing w:val="8"/>
                <w:sz w:val="14"/>
              </w:rPr>
              <w:t> </w:t>
            </w:r>
            <w:r>
              <w:rPr>
                <w:spacing w:val="-2"/>
                <w:sz w:val="14"/>
              </w:rPr>
              <w:t>share</w:t>
            </w:r>
          </w:p>
        </w:tc>
        <w:tc>
          <w:tcPr>
            <w:tcW w:w="2656" w:type="dxa"/>
          </w:tcPr>
          <w:p>
            <w:pPr>
              <w:pStyle w:val="TableParagraph"/>
              <w:spacing w:before="2"/>
              <w:ind w:left="1563"/>
              <w:rPr>
                <w:sz w:val="14"/>
              </w:rPr>
            </w:pPr>
            <w:r>
              <w:rPr>
                <w:spacing w:val="-10"/>
                <w:sz w:val="14"/>
              </w:rPr>
              <w:t>$</w:t>
            </w:r>
          </w:p>
        </w:tc>
        <w:tc>
          <w:tcPr>
            <w:tcW w:w="634" w:type="dxa"/>
          </w:tcPr>
          <w:p>
            <w:pPr>
              <w:pStyle w:val="TableParagraph"/>
              <w:spacing w:line="138" w:lineRule="exact" w:before="29"/>
              <w:ind w:right="215"/>
              <w:jc w:val="right"/>
              <w:rPr>
                <w:sz w:val="14"/>
              </w:rPr>
            </w:pPr>
            <w:r>
              <w:rPr>
                <w:spacing w:val="-4"/>
                <w:sz w:val="14"/>
              </w:rPr>
              <w:t>3.52</w:t>
            </w:r>
          </w:p>
        </w:tc>
        <w:tc>
          <w:tcPr>
            <w:tcW w:w="1268" w:type="dxa"/>
          </w:tcPr>
          <w:p>
            <w:pPr>
              <w:pStyle w:val="TableParagraph"/>
              <w:spacing w:before="2"/>
              <w:ind w:left="212"/>
              <w:rPr>
                <w:sz w:val="14"/>
              </w:rPr>
            </w:pPr>
            <w:r>
              <w:rPr>
                <w:spacing w:val="-10"/>
                <w:sz w:val="14"/>
              </w:rPr>
              <w:t>$</w:t>
            </w:r>
          </w:p>
        </w:tc>
        <w:tc>
          <w:tcPr>
            <w:tcW w:w="674" w:type="dxa"/>
          </w:tcPr>
          <w:p>
            <w:pPr>
              <w:pStyle w:val="TableParagraph"/>
              <w:spacing w:line="138" w:lineRule="exact" w:before="29"/>
              <w:ind w:right="218"/>
              <w:jc w:val="right"/>
              <w:rPr>
                <w:sz w:val="14"/>
              </w:rPr>
            </w:pPr>
            <w:r>
              <w:rPr>
                <w:spacing w:val="-4"/>
                <w:sz w:val="14"/>
              </w:rPr>
              <w:t>2.80</w:t>
            </w:r>
          </w:p>
        </w:tc>
        <w:tc>
          <w:tcPr>
            <w:tcW w:w="1268" w:type="dxa"/>
          </w:tcPr>
          <w:p>
            <w:pPr>
              <w:pStyle w:val="TableParagraph"/>
              <w:spacing w:before="2"/>
              <w:ind w:left="209"/>
              <w:rPr>
                <w:sz w:val="14"/>
              </w:rPr>
            </w:pPr>
            <w:r>
              <w:rPr>
                <w:spacing w:val="-10"/>
                <w:sz w:val="14"/>
              </w:rPr>
              <w:t>$</w:t>
            </w:r>
          </w:p>
        </w:tc>
        <w:tc>
          <w:tcPr>
            <w:tcW w:w="695" w:type="dxa"/>
          </w:tcPr>
          <w:p>
            <w:pPr>
              <w:pStyle w:val="TableParagraph"/>
              <w:spacing w:line="138" w:lineRule="exact" w:before="29"/>
              <w:ind w:right="242"/>
              <w:jc w:val="right"/>
              <w:rPr>
                <w:sz w:val="14"/>
              </w:rPr>
            </w:pPr>
            <w:r>
              <w:rPr>
                <w:spacing w:val="-4"/>
                <w:sz w:val="14"/>
              </w:rPr>
              <w:t>2.20</w:t>
            </w:r>
          </w:p>
        </w:tc>
      </w:tr>
      <w:tr>
        <w:trPr>
          <w:trHeight w:val="197" w:hRule="atLeast"/>
        </w:trPr>
        <w:tc>
          <w:tcPr>
            <w:tcW w:w="4289" w:type="dxa"/>
            <w:shd w:val="clear" w:color="auto" w:fill="DAE3FA"/>
          </w:tcPr>
          <w:p>
            <w:pPr>
              <w:pStyle w:val="TableParagraph"/>
              <w:spacing w:before="16"/>
              <w:rPr>
                <w:sz w:val="14"/>
              </w:rPr>
            </w:pPr>
            <w:r>
              <w:rPr>
                <w:sz w:val="14"/>
              </w:rPr>
              <w:t>Cash</w:t>
            </w:r>
            <w:r>
              <w:rPr>
                <w:spacing w:val="8"/>
                <w:sz w:val="14"/>
              </w:rPr>
              <w:t> </w:t>
            </w:r>
            <w:r>
              <w:rPr>
                <w:sz w:val="14"/>
              </w:rPr>
              <w:t>dividends</w:t>
            </w:r>
            <w:r>
              <w:rPr>
                <w:spacing w:val="8"/>
                <w:sz w:val="14"/>
              </w:rPr>
              <w:t> </w:t>
            </w:r>
            <w:r>
              <w:rPr>
                <w:sz w:val="14"/>
              </w:rPr>
              <w:t>declared</w:t>
            </w:r>
            <w:r>
              <w:rPr>
                <w:spacing w:val="9"/>
                <w:sz w:val="14"/>
              </w:rPr>
              <w:t> </w:t>
            </w:r>
            <w:r>
              <w:rPr>
                <w:sz w:val="14"/>
              </w:rPr>
              <w:t>and</w:t>
            </w:r>
            <w:r>
              <w:rPr>
                <w:spacing w:val="8"/>
                <w:sz w:val="14"/>
              </w:rPr>
              <w:t> </w:t>
            </w:r>
            <w:r>
              <w:rPr>
                <w:spacing w:val="-4"/>
                <w:sz w:val="14"/>
              </w:rPr>
              <w:t>paid</w:t>
            </w:r>
          </w:p>
        </w:tc>
        <w:tc>
          <w:tcPr>
            <w:tcW w:w="2656" w:type="dxa"/>
            <w:shd w:val="clear" w:color="auto" w:fill="DAE3FA"/>
          </w:tcPr>
          <w:p>
            <w:pPr>
              <w:pStyle w:val="TableParagraph"/>
              <w:spacing w:before="16"/>
              <w:ind w:left="1563"/>
              <w:rPr>
                <w:sz w:val="14"/>
              </w:rPr>
            </w:pPr>
            <w:r>
              <w:rPr>
                <w:spacing w:val="-10"/>
                <w:sz w:val="14"/>
              </w:rPr>
              <w:t>$</w:t>
            </w:r>
          </w:p>
        </w:tc>
        <w:tc>
          <w:tcPr>
            <w:tcW w:w="634" w:type="dxa"/>
            <w:shd w:val="clear" w:color="auto" w:fill="DAE3FA"/>
          </w:tcPr>
          <w:p>
            <w:pPr>
              <w:pStyle w:val="TableParagraph"/>
              <w:spacing w:line="152" w:lineRule="exact" w:before="29"/>
              <w:ind w:right="215"/>
              <w:jc w:val="right"/>
              <w:rPr>
                <w:sz w:val="14"/>
              </w:rPr>
            </w:pPr>
            <w:r>
              <w:rPr>
                <w:spacing w:val="-5"/>
                <w:sz w:val="14"/>
              </w:rPr>
              <w:t>789</w:t>
            </w:r>
          </w:p>
        </w:tc>
        <w:tc>
          <w:tcPr>
            <w:tcW w:w="1268" w:type="dxa"/>
            <w:shd w:val="clear" w:color="auto" w:fill="DAE3FA"/>
          </w:tcPr>
          <w:p>
            <w:pPr>
              <w:pStyle w:val="TableParagraph"/>
              <w:spacing w:before="16"/>
              <w:ind w:left="212"/>
              <w:rPr>
                <w:sz w:val="14"/>
              </w:rPr>
            </w:pPr>
            <w:r>
              <w:rPr>
                <w:spacing w:val="-10"/>
                <w:sz w:val="14"/>
              </w:rPr>
              <w:t>$</w:t>
            </w:r>
          </w:p>
        </w:tc>
        <w:tc>
          <w:tcPr>
            <w:tcW w:w="674" w:type="dxa"/>
            <w:shd w:val="clear" w:color="auto" w:fill="DAE3FA"/>
          </w:tcPr>
          <w:p>
            <w:pPr>
              <w:pStyle w:val="TableParagraph"/>
              <w:spacing w:line="152" w:lineRule="exact" w:before="29"/>
              <w:ind w:right="218"/>
              <w:jc w:val="right"/>
              <w:rPr>
                <w:sz w:val="14"/>
              </w:rPr>
            </w:pPr>
            <w:r>
              <w:rPr>
                <w:spacing w:val="-5"/>
                <w:sz w:val="14"/>
              </w:rPr>
              <w:t>688</w:t>
            </w:r>
          </w:p>
        </w:tc>
        <w:tc>
          <w:tcPr>
            <w:tcW w:w="1268" w:type="dxa"/>
            <w:shd w:val="clear" w:color="auto" w:fill="DAE3FA"/>
          </w:tcPr>
          <w:p>
            <w:pPr>
              <w:pStyle w:val="TableParagraph"/>
              <w:spacing w:before="16"/>
              <w:ind w:left="209"/>
              <w:rPr>
                <w:sz w:val="14"/>
              </w:rPr>
            </w:pPr>
            <w:r>
              <w:rPr>
                <w:spacing w:val="-10"/>
                <w:sz w:val="14"/>
              </w:rPr>
              <w:t>$</w:t>
            </w:r>
          </w:p>
        </w:tc>
        <w:tc>
          <w:tcPr>
            <w:tcW w:w="695" w:type="dxa"/>
            <w:shd w:val="clear" w:color="auto" w:fill="DAE3FA"/>
          </w:tcPr>
          <w:p>
            <w:pPr>
              <w:pStyle w:val="TableParagraph"/>
              <w:spacing w:line="152" w:lineRule="exact" w:before="29"/>
              <w:ind w:right="242"/>
              <w:jc w:val="right"/>
              <w:rPr>
                <w:sz w:val="14"/>
              </w:rPr>
            </w:pPr>
            <w:r>
              <w:rPr>
                <w:spacing w:val="-5"/>
                <w:sz w:val="14"/>
              </w:rPr>
              <w:t>568</w:t>
            </w:r>
          </w:p>
        </w:tc>
      </w:tr>
    </w:tbl>
    <w:p>
      <w:pPr>
        <w:pStyle w:val="BodyText"/>
        <w:spacing w:before="147"/>
      </w:pPr>
      <w:r>
        <w:rPr/>
        <w:t>The total cost of shares repurchased decreased in fiscal 2023 from decreases in the volume of repurchases and the average price per </w:t>
      </w:r>
      <w:r>
        <w:rPr>
          <w:spacing w:val="-2"/>
        </w:rPr>
        <w:t>share.</w:t>
      </w:r>
    </w:p>
    <w:p>
      <w:pPr>
        <w:pStyle w:val="BodyText"/>
        <w:spacing w:before="165"/>
        <w:ind w:left="0" w:right="1"/>
        <w:jc w:val="center"/>
      </w:pPr>
      <w:r>
        <w:rPr>
          <w:spacing w:val="-5"/>
        </w:rPr>
        <w:t>30</w:t>
      </w:r>
    </w:p>
    <w:p>
      <w:pPr>
        <w:pStyle w:val="BodyText"/>
        <w:spacing w:before="74"/>
        <w:ind w:left="0"/>
        <w:rPr>
          <w:sz w:val="20"/>
        </w:rPr>
      </w:pPr>
      <w:r>
        <w:rPr/>
        <mc:AlternateContent>
          <mc:Choice Requires="wps">
            <w:drawing>
              <wp:anchor distT="0" distB="0" distL="0" distR="0" allowOverlap="1" layoutInCell="1" locked="0" behindDoc="1" simplePos="0" relativeHeight="487612416">
                <wp:simplePos x="0" y="0"/>
                <wp:positionH relativeFrom="page">
                  <wp:posOffset>229840</wp:posOffset>
                </wp:positionH>
                <wp:positionV relativeFrom="paragraph">
                  <wp:posOffset>208316</wp:posOffset>
                </wp:positionV>
                <wp:extent cx="7287259" cy="17145"/>
                <wp:effectExtent l="0" t="0" r="0" b="0"/>
                <wp:wrapTopAndBottom/>
                <wp:docPr id="173" name="Group 173"/>
                <wp:cNvGraphicFramePr>
                  <a:graphicFrameLocks/>
                </wp:cNvGraphicFramePr>
                <a:graphic>
                  <a:graphicData uri="http://schemas.microsoft.com/office/word/2010/wordprocessingGroup">
                    <wpg:wgp>
                      <wpg:cNvPr id="173" name="Group 173"/>
                      <wpg:cNvGrpSpPr/>
                      <wpg:grpSpPr>
                        <a:xfrm>
                          <a:off x="0" y="0"/>
                          <a:ext cx="7287259" cy="17145"/>
                          <a:chExt cx="7287259" cy="17145"/>
                        </a:xfrm>
                      </wpg:grpSpPr>
                      <wps:wsp>
                        <wps:cNvPr id="174" name="Graphic 174"/>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175" name="Graphic 175"/>
                        <wps:cNvSpPr/>
                        <wps:spPr>
                          <a:xfrm>
                            <a:off x="-8" y="4"/>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176" name="Graphic 176"/>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402843pt;width:573.8pt;height:1.35pt;mso-position-horizontal-relative:page;mso-position-vertical-relative:paragraph;z-index:-15704064;mso-wrap-distance-left:0;mso-wrap-distance-right:0" id="docshapegroup171" coordorigin="362,328" coordsize="11476,27">
                <v:rect style="position:absolute;left:361;top:328;width:11476;height:14" id="docshape172" filled="true" fillcolor="#999999" stroked="false">
                  <v:fill type="solid"/>
                </v:rect>
                <v:shape style="position:absolute;left:361;top:328;width:11476;height:27" id="docshape173" coordorigin="362,328" coordsize="11476,27" path="m11837,328l11824,341,362,341,362,355,11824,355,11837,355,11837,341,11837,328xe" filled="true" fillcolor="#ededed" stroked="false">
                  <v:path arrowok="t"/>
                  <v:fill type="solid"/>
                </v:shape>
                <v:shape style="position:absolute;left:361;top:328;width:14;height:27" id="docshape174"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800" w:bottom="280" w:left="200" w:right="240"/>
        </w:sectPr>
      </w:pPr>
    </w:p>
    <w:p>
      <w:pPr>
        <w:pStyle w:val="BodyText"/>
        <w:spacing w:line="228" w:lineRule="auto" w:before="76"/>
      </w:pPr>
      <w:r>
        <w:rPr/>
        <w:t>Cash dividends declared and paid increased in fiscal 2023, primarily due to an increase in the regular quarterly cash dividend per share. On March 2, 2023, we announced the Board’s approval of a 5% increase in the regular quarterly dividend to $0.92 per share.</w:t>
      </w:r>
    </w:p>
    <w:p>
      <w:pPr>
        <w:pStyle w:val="Heading2"/>
        <w:spacing w:before="166"/>
      </w:pPr>
      <w:r>
        <w:rPr/>
        <w:t>Other Financial </w:t>
      </w:r>
      <w:r>
        <w:rPr>
          <w:spacing w:val="-2"/>
        </w:rPr>
        <w:t>Measures</w:t>
      </w:r>
    </w:p>
    <w:p>
      <w:pPr>
        <w:pStyle w:val="BodyText"/>
        <w:spacing w:line="228" w:lineRule="auto" w:before="158"/>
        <w:ind w:right="283"/>
      </w:pPr>
      <w:r>
        <w:rPr/>
        <w:t>Our current ratio, calculated as current assets divided by current liabilities, remained unchanged at 1.0 as of January 28, 2023, and January 29, 2022. Our debt to earnings ratio, calculated as total debt (including current portion) divided by net earnings increased to 0.8 as of January 28, 2023, compared to 0.5 at </w:t>
      </w:r>
      <w:r>
        <w:rPr/>
        <w:t>January 29, 2022, primarily due to lower net earnings.</w:t>
      </w:r>
    </w:p>
    <w:p>
      <w:pPr>
        <w:pStyle w:val="Heading2"/>
        <w:spacing w:before="166"/>
      </w:pPr>
      <w:r>
        <w:rPr/>
        <w:t>Off-Balance-Sheet</w:t>
      </w:r>
      <w:r>
        <w:rPr>
          <w:spacing w:val="-6"/>
        </w:rPr>
        <w:t> </w:t>
      </w:r>
      <w:r>
        <w:rPr/>
        <w:t>Arrangements and Contractual </w:t>
      </w:r>
      <w:r>
        <w:rPr>
          <w:spacing w:val="-2"/>
        </w:rPr>
        <w:t>Obligations</w:t>
      </w:r>
    </w:p>
    <w:p>
      <w:pPr>
        <w:pStyle w:val="BodyText"/>
        <w:spacing w:before="164"/>
      </w:pPr>
      <w:r>
        <w:rPr/>
        <w:t>We</w:t>
      </w:r>
      <w:r>
        <w:rPr>
          <w:spacing w:val="-1"/>
        </w:rPr>
        <w:t> </w:t>
      </w:r>
      <w:r>
        <w:rPr/>
        <w:t>do not have</w:t>
      </w:r>
      <w:r>
        <w:rPr>
          <w:spacing w:val="-1"/>
        </w:rPr>
        <w:t> </w:t>
      </w:r>
      <w:r>
        <w:rPr/>
        <w:t>outstanding off-balance-sheet arrangements.</w:t>
      </w:r>
      <w:r>
        <w:rPr>
          <w:spacing w:val="-1"/>
        </w:rPr>
        <w:t> </w:t>
      </w:r>
      <w:r>
        <w:rPr/>
        <w:t>Contractual obligations as</w:t>
      </w:r>
      <w:r>
        <w:rPr>
          <w:spacing w:val="-1"/>
        </w:rPr>
        <w:t> </w:t>
      </w:r>
      <w:r>
        <w:rPr/>
        <w:t>of January 28,</w:t>
      </w:r>
      <w:r>
        <w:rPr>
          <w:spacing w:val="-1"/>
        </w:rPr>
        <w:t> </w:t>
      </w:r>
      <w:r>
        <w:rPr/>
        <w:t>2023, were as</w:t>
      </w:r>
      <w:r>
        <w:rPr>
          <w:spacing w:val="-1"/>
        </w:rPr>
        <w:t> </w:t>
      </w:r>
      <w:r>
        <w:rPr/>
        <w:t>follows ($ in </w:t>
      </w:r>
      <w:r>
        <w:rPr>
          <w:spacing w:val="-2"/>
        </w:rPr>
        <w:t>millions):</w:t>
      </w:r>
    </w:p>
    <w:p>
      <w:pPr>
        <w:pStyle w:val="BodyText"/>
        <w:spacing w:before="40"/>
        <w:ind w:left="0"/>
      </w:pPr>
    </w:p>
    <w:p>
      <w:pPr>
        <w:spacing w:before="0" w:after="31"/>
        <w:ind w:left="7399" w:right="0" w:firstLine="0"/>
        <w:jc w:val="left"/>
        <w:rPr>
          <w:b/>
          <w:sz w:val="14"/>
        </w:rPr>
      </w:pPr>
      <w:r>
        <w:rPr>
          <w:b/>
          <w:sz w:val="14"/>
        </w:rPr>
        <w:t>Payments</w:t>
      </w:r>
      <w:r>
        <w:rPr>
          <w:b/>
          <w:spacing w:val="7"/>
          <w:sz w:val="14"/>
        </w:rPr>
        <w:t> </w:t>
      </w:r>
      <w:r>
        <w:rPr>
          <w:b/>
          <w:sz w:val="14"/>
        </w:rPr>
        <w:t>Due</w:t>
      </w:r>
      <w:r>
        <w:rPr>
          <w:b/>
          <w:spacing w:val="7"/>
          <w:sz w:val="14"/>
        </w:rPr>
        <w:t> </w:t>
      </w:r>
      <w:r>
        <w:rPr>
          <w:b/>
          <w:sz w:val="14"/>
        </w:rPr>
        <w:t>by</w:t>
      </w:r>
      <w:r>
        <w:rPr>
          <w:b/>
          <w:spacing w:val="7"/>
          <w:sz w:val="14"/>
        </w:rPr>
        <w:t> </w:t>
      </w:r>
      <w:r>
        <w:rPr>
          <w:b/>
          <w:spacing w:val="-2"/>
          <w:sz w:val="14"/>
        </w:rPr>
        <w:t>Period</w:t>
      </w: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6"/>
        <w:gridCol w:w="2334"/>
        <w:gridCol w:w="1655"/>
        <w:gridCol w:w="2105"/>
        <w:gridCol w:w="1381"/>
        <w:gridCol w:w="1657"/>
      </w:tblGrid>
      <w:tr>
        <w:trPr>
          <w:trHeight w:val="306" w:hRule="atLeast"/>
        </w:trPr>
        <w:tc>
          <w:tcPr>
            <w:tcW w:w="4680" w:type="dxa"/>
            <w:gridSpan w:val="2"/>
          </w:tcPr>
          <w:p>
            <w:pPr>
              <w:pStyle w:val="TableParagraph"/>
              <w:tabs>
                <w:tab w:pos="3552" w:val="left" w:leader="none"/>
                <w:tab w:pos="4504" w:val="left" w:leader="none"/>
              </w:tabs>
              <w:spacing w:line="137" w:lineRule="exact" w:before="149"/>
              <w:rPr>
                <w:b/>
                <w:sz w:val="14"/>
              </w:rPr>
            </w:pPr>
            <w:r>
              <w:rPr>
                <w:b/>
                <w:sz w:val="14"/>
                <w:u w:val="single"/>
              </w:rPr>
              <w:t>Contractual</w:t>
            </w:r>
            <w:r>
              <w:rPr>
                <w:b/>
                <w:spacing w:val="15"/>
                <w:sz w:val="14"/>
                <w:u w:val="single"/>
              </w:rPr>
              <w:t> </w:t>
            </w:r>
            <w:r>
              <w:rPr>
                <w:b/>
                <w:spacing w:val="-2"/>
                <w:sz w:val="14"/>
                <w:u w:val="single"/>
              </w:rPr>
              <w:t>Obligations</w:t>
            </w:r>
            <w:r>
              <w:rPr>
                <w:b/>
                <w:sz w:val="14"/>
                <w:u w:val="single"/>
              </w:rPr>
              <w:tab/>
            </w:r>
            <w:r>
              <w:rPr>
                <w:b/>
                <w:spacing w:val="-2"/>
                <w:sz w:val="14"/>
                <w:u w:val="single"/>
              </w:rPr>
              <w:t>Total</w:t>
            </w:r>
            <w:r>
              <w:rPr>
                <w:b/>
                <w:sz w:val="14"/>
                <w:u w:val="single"/>
              </w:rPr>
              <w:tab/>
            </w:r>
          </w:p>
        </w:tc>
        <w:tc>
          <w:tcPr>
            <w:tcW w:w="1655" w:type="dxa"/>
            <w:tcBorders>
              <w:top w:val="single" w:sz="6" w:space="0" w:color="000000"/>
              <w:bottom w:val="single" w:sz="6" w:space="0" w:color="000000"/>
            </w:tcBorders>
          </w:tcPr>
          <w:p>
            <w:pPr>
              <w:pStyle w:val="TableParagraph"/>
              <w:spacing w:line="149" w:lineRule="exact"/>
              <w:ind w:right="131"/>
              <w:jc w:val="center"/>
              <w:rPr>
                <w:b/>
                <w:sz w:val="14"/>
              </w:rPr>
            </w:pPr>
            <w:r>
              <w:rPr>
                <w:b/>
                <w:sz w:val="14"/>
              </w:rPr>
              <w:t>Less</w:t>
            </w:r>
            <w:r>
              <w:rPr>
                <w:b/>
                <w:spacing w:val="6"/>
                <w:sz w:val="14"/>
              </w:rPr>
              <w:t> </w:t>
            </w:r>
            <w:r>
              <w:rPr>
                <w:b/>
                <w:spacing w:val="-4"/>
                <w:sz w:val="14"/>
              </w:rPr>
              <w:t>Than</w:t>
            </w:r>
          </w:p>
          <w:p>
            <w:pPr>
              <w:pStyle w:val="TableParagraph"/>
              <w:spacing w:line="137" w:lineRule="exact"/>
              <w:ind w:left="40" w:right="131"/>
              <w:jc w:val="center"/>
              <w:rPr>
                <w:b/>
                <w:sz w:val="14"/>
              </w:rPr>
            </w:pPr>
            <w:r>
              <w:rPr>
                <w:b/>
                <w:sz w:val="14"/>
              </w:rPr>
              <w:t>1</w:t>
            </w:r>
            <w:r>
              <w:rPr>
                <w:b/>
                <w:spacing w:val="-1"/>
                <w:sz w:val="14"/>
              </w:rPr>
              <w:t> </w:t>
            </w:r>
            <w:r>
              <w:rPr>
                <w:b/>
                <w:spacing w:val="-4"/>
                <w:sz w:val="14"/>
              </w:rPr>
              <w:t>Year</w:t>
            </w:r>
          </w:p>
        </w:tc>
        <w:tc>
          <w:tcPr>
            <w:tcW w:w="2105" w:type="dxa"/>
            <w:tcBorders>
              <w:top w:val="single" w:sz="6" w:space="0" w:color="000000"/>
              <w:bottom w:val="single" w:sz="6" w:space="0" w:color="000000"/>
            </w:tcBorders>
          </w:tcPr>
          <w:p>
            <w:pPr>
              <w:pStyle w:val="TableParagraph"/>
              <w:spacing w:line="137" w:lineRule="exact" w:before="149"/>
              <w:ind w:left="555"/>
              <w:rPr>
                <w:b/>
                <w:sz w:val="14"/>
              </w:rPr>
            </w:pPr>
            <w:r>
              <w:rPr>
                <w:b/>
                <w:sz w:val="14"/>
              </w:rPr>
              <w:t>1-3</w:t>
            </w:r>
            <w:r>
              <w:rPr>
                <w:b/>
                <w:spacing w:val="2"/>
                <w:sz w:val="14"/>
              </w:rPr>
              <w:t> </w:t>
            </w:r>
            <w:r>
              <w:rPr>
                <w:b/>
                <w:spacing w:val="-4"/>
                <w:sz w:val="14"/>
              </w:rPr>
              <w:t>Years</w:t>
            </w:r>
          </w:p>
        </w:tc>
        <w:tc>
          <w:tcPr>
            <w:tcW w:w="1381" w:type="dxa"/>
            <w:tcBorders>
              <w:top w:val="single" w:sz="6" w:space="0" w:color="000000"/>
              <w:bottom w:val="single" w:sz="6" w:space="0" w:color="000000"/>
            </w:tcBorders>
          </w:tcPr>
          <w:p>
            <w:pPr>
              <w:pStyle w:val="TableParagraph"/>
              <w:spacing w:line="137" w:lineRule="exact" w:before="149"/>
              <w:ind w:left="193"/>
              <w:rPr>
                <w:b/>
                <w:sz w:val="14"/>
              </w:rPr>
            </w:pPr>
            <w:r>
              <w:rPr>
                <w:b/>
                <w:sz w:val="14"/>
              </w:rPr>
              <w:t>3-5</w:t>
            </w:r>
            <w:r>
              <w:rPr>
                <w:b/>
                <w:spacing w:val="2"/>
                <w:sz w:val="14"/>
              </w:rPr>
              <w:t> </w:t>
            </w:r>
            <w:r>
              <w:rPr>
                <w:b/>
                <w:spacing w:val="-4"/>
                <w:sz w:val="14"/>
              </w:rPr>
              <w:t>Years</w:t>
            </w:r>
          </w:p>
        </w:tc>
        <w:tc>
          <w:tcPr>
            <w:tcW w:w="1657" w:type="dxa"/>
            <w:tcBorders>
              <w:top w:val="single" w:sz="6" w:space="0" w:color="000000"/>
            </w:tcBorders>
          </w:tcPr>
          <w:p>
            <w:pPr>
              <w:pStyle w:val="TableParagraph"/>
              <w:spacing w:line="149" w:lineRule="exact"/>
              <w:ind w:left="41"/>
              <w:jc w:val="center"/>
              <w:rPr>
                <w:b/>
                <w:sz w:val="14"/>
              </w:rPr>
            </w:pPr>
            <w:r>
              <w:rPr>
                <w:b/>
                <w:sz w:val="14"/>
              </w:rPr>
              <w:t>More</w:t>
            </w:r>
            <w:r>
              <w:rPr>
                <w:b/>
                <w:spacing w:val="6"/>
                <w:sz w:val="14"/>
              </w:rPr>
              <w:t> </w:t>
            </w:r>
            <w:r>
              <w:rPr>
                <w:b/>
                <w:spacing w:val="-4"/>
                <w:sz w:val="14"/>
              </w:rPr>
              <w:t>Than</w:t>
            </w:r>
          </w:p>
          <w:p>
            <w:pPr>
              <w:pStyle w:val="TableParagraph"/>
              <w:tabs>
                <w:tab w:pos="616" w:val="left" w:leader="none"/>
                <w:tab w:pos="1651" w:val="left" w:leader="none"/>
              </w:tabs>
              <w:spacing w:line="137" w:lineRule="exact"/>
              <w:ind w:left="83"/>
              <w:jc w:val="center"/>
              <w:rPr>
                <w:b/>
                <w:sz w:val="14"/>
              </w:rPr>
            </w:pPr>
            <w:r>
              <w:rPr>
                <w:rFonts w:ascii="Times New Roman"/>
                <w:sz w:val="14"/>
                <w:u w:val="single"/>
              </w:rPr>
              <w:tab/>
            </w:r>
            <w:r>
              <w:rPr>
                <w:b/>
                <w:sz w:val="14"/>
                <w:u w:val="single"/>
              </w:rPr>
              <w:t>5</w:t>
            </w:r>
            <w:r>
              <w:rPr>
                <w:b/>
                <w:spacing w:val="-1"/>
                <w:sz w:val="14"/>
                <w:u w:val="single"/>
              </w:rPr>
              <w:t> </w:t>
            </w:r>
            <w:r>
              <w:rPr>
                <w:b/>
                <w:spacing w:val="-2"/>
                <w:sz w:val="14"/>
                <w:u w:val="single"/>
              </w:rPr>
              <w:t>Years</w:t>
            </w:r>
            <w:r>
              <w:rPr>
                <w:b/>
                <w:sz w:val="14"/>
                <w:u w:val="single"/>
              </w:rPr>
              <w:tab/>
            </w:r>
          </w:p>
        </w:tc>
      </w:tr>
      <w:tr>
        <w:trPr>
          <w:trHeight w:val="203" w:hRule="atLeast"/>
        </w:trPr>
        <w:tc>
          <w:tcPr>
            <w:tcW w:w="4680" w:type="dxa"/>
            <w:gridSpan w:val="2"/>
            <w:shd w:val="clear" w:color="auto" w:fill="DAE3FA"/>
          </w:tcPr>
          <w:p>
            <w:pPr>
              <w:pStyle w:val="TableParagraph"/>
              <w:tabs>
                <w:tab w:pos="2932" w:val="left" w:leader="none"/>
                <w:tab w:pos="3932" w:val="left" w:leader="none"/>
              </w:tabs>
              <w:spacing w:line="179" w:lineRule="exact" w:before="1"/>
              <w:rPr>
                <w:sz w:val="14"/>
              </w:rPr>
            </w:pPr>
            <w:r>
              <w:rPr>
                <w:position w:val="1"/>
                <w:sz w:val="14"/>
              </w:rPr>
              <w:t>Purchase</w:t>
            </w:r>
            <w:r>
              <w:rPr>
                <w:spacing w:val="11"/>
                <w:position w:val="1"/>
                <w:sz w:val="14"/>
              </w:rPr>
              <w:t> </w:t>
            </w:r>
            <w:r>
              <w:rPr>
                <w:spacing w:val="-2"/>
                <w:position w:val="1"/>
                <w:sz w:val="14"/>
              </w:rPr>
              <w:t>obligations</w:t>
            </w:r>
            <w:r>
              <w:rPr>
                <w:spacing w:val="-2"/>
                <w:position w:val="6"/>
                <w:sz w:val="12"/>
              </w:rPr>
              <w:t>(1)</w:t>
            </w:r>
            <w:r>
              <w:rPr>
                <w:position w:val="6"/>
                <w:sz w:val="12"/>
              </w:rPr>
              <w:tab/>
            </w:r>
            <w:r>
              <w:rPr>
                <w:spacing w:val="-10"/>
                <w:sz w:val="14"/>
              </w:rPr>
              <w:t>$</w:t>
            </w:r>
            <w:r>
              <w:rPr>
                <w:sz w:val="14"/>
              </w:rPr>
              <w:tab/>
            </w:r>
            <w:r>
              <w:rPr>
                <w:spacing w:val="-2"/>
                <w:sz w:val="14"/>
              </w:rPr>
              <w:t>3,086</w:t>
            </w:r>
          </w:p>
        </w:tc>
        <w:tc>
          <w:tcPr>
            <w:tcW w:w="1655" w:type="dxa"/>
            <w:tcBorders>
              <w:top w:val="single" w:sz="6" w:space="0" w:color="000000"/>
            </w:tcBorders>
            <w:shd w:val="clear" w:color="auto" w:fill="DAE3FA"/>
          </w:tcPr>
          <w:p>
            <w:pPr>
              <w:pStyle w:val="TableParagraph"/>
              <w:tabs>
                <w:tab w:pos="995" w:val="left" w:leader="none"/>
              </w:tabs>
              <w:spacing w:line="168" w:lineRule="exact" w:before="12"/>
              <w:ind w:left="-5"/>
              <w:rPr>
                <w:sz w:val="14"/>
              </w:rPr>
            </w:pPr>
            <w:r>
              <w:rPr>
                <w:spacing w:val="-10"/>
                <w:position w:val="3"/>
                <w:sz w:val="14"/>
              </w:rPr>
              <w:t>$</w:t>
            </w:r>
            <w:r>
              <w:rPr>
                <w:position w:val="3"/>
                <w:sz w:val="14"/>
              </w:rPr>
              <w:tab/>
            </w:r>
            <w:r>
              <w:rPr>
                <w:spacing w:val="-2"/>
                <w:sz w:val="14"/>
              </w:rPr>
              <w:t>2,874</w:t>
            </w:r>
          </w:p>
        </w:tc>
        <w:tc>
          <w:tcPr>
            <w:tcW w:w="2105" w:type="dxa"/>
            <w:tcBorders>
              <w:top w:val="single" w:sz="6" w:space="0" w:color="000000"/>
            </w:tcBorders>
            <w:shd w:val="clear" w:color="auto" w:fill="DAE3FA"/>
          </w:tcPr>
          <w:p>
            <w:pPr>
              <w:pStyle w:val="TableParagraph"/>
              <w:tabs>
                <w:tab w:pos="1202" w:val="left" w:leader="none"/>
                <w:tab w:pos="1826" w:val="left" w:leader="none"/>
              </w:tabs>
              <w:spacing w:line="138" w:lineRule="exact" w:before="42"/>
              <w:ind w:left="83"/>
              <w:rPr>
                <w:sz w:val="14"/>
              </w:rPr>
            </w:pPr>
            <w:r>
              <w:rPr>
                <w:spacing w:val="-10"/>
                <w:sz w:val="14"/>
              </w:rPr>
              <w:t>$</w:t>
            </w:r>
            <w:r>
              <w:rPr>
                <w:sz w:val="14"/>
              </w:rPr>
              <w:tab/>
            </w:r>
            <w:r>
              <w:rPr>
                <w:spacing w:val="-5"/>
                <w:sz w:val="14"/>
              </w:rPr>
              <w:t>188</w:t>
            </w:r>
            <w:r>
              <w:rPr>
                <w:sz w:val="14"/>
              </w:rPr>
              <w:tab/>
            </w:r>
            <w:r>
              <w:rPr>
                <w:spacing w:val="-10"/>
                <w:sz w:val="14"/>
              </w:rPr>
              <w:t>$</w:t>
            </w:r>
          </w:p>
        </w:tc>
        <w:tc>
          <w:tcPr>
            <w:tcW w:w="1381" w:type="dxa"/>
            <w:tcBorders>
              <w:top w:val="single" w:sz="6" w:space="0" w:color="000000"/>
            </w:tcBorders>
            <w:shd w:val="clear" w:color="auto" w:fill="DAE3FA"/>
          </w:tcPr>
          <w:p>
            <w:pPr>
              <w:pStyle w:val="TableParagraph"/>
              <w:spacing w:line="138" w:lineRule="exact" w:before="42"/>
              <w:ind w:right="300"/>
              <w:jc w:val="right"/>
              <w:rPr>
                <w:sz w:val="14"/>
              </w:rPr>
            </w:pPr>
            <w:r>
              <w:rPr>
                <w:spacing w:val="-5"/>
                <w:sz w:val="14"/>
              </w:rPr>
              <w:t>24</w:t>
            </w:r>
          </w:p>
        </w:tc>
        <w:tc>
          <w:tcPr>
            <w:tcW w:w="1657" w:type="dxa"/>
            <w:shd w:val="clear" w:color="auto" w:fill="DAE3FA"/>
          </w:tcPr>
          <w:p>
            <w:pPr>
              <w:pStyle w:val="TableParagraph"/>
              <w:tabs>
                <w:tab w:pos="1432" w:val="left" w:leader="none"/>
              </w:tabs>
              <w:spacing w:line="138" w:lineRule="exact" w:before="42"/>
              <w:ind w:left="83"/>
              <w:rPr>
                <w:sz w:val="14"/>
              </w:rPr>
            </w:pPr>
            <w:r>
              <w:rPr>
                <w:spacing w:val="-10"/>
                <w:sz w:val="14"/>
              </w:rPr>
              <w:t>$</w:t>
            </w:r>
            <w:r>
              <w:rPr>
                <w:sz w:val="14"/>
              </w:rPr>
              <w:tab/>
            </w:r>
            <w:r>
              <w:rPr>
                <w:spacing w:val="-10"/>
                <w:sz w:val="14"/>
              </w:rPr>
              <w:t>-</w:t>
            </w:r>
          </w:p>
        </w:tc>
      </w:tr>
      <w:tr>
        <w:trPr>
          <w:trHeight w:val="203" w:hRule="atLeast"/>
        </w:trPr>
        <w:tc>
          <w:tcPr>
            <w:tcW w:w="4680" w:type="dxa"/>
            <w:gridSpan w:val="2"/>
          </w:tcPr>
          <w:p>
            <w:pPr>
              <w:pStyle w:val="TableParagraph"/>
              <w:tabs>
                <w:tab w:pos="3932" w:val="left" w:leader="none"/>
              </w:tabs>
              <w:spacing w:line="193" w:lineRule="exact" w:before="1"/>
              <w:rPr>
                <w:sz w:val="14"/>
              </w:rPr>
            </w:pPr>
            <w:r>
              <w:rPr>
                <w:position w:val="1"/>
                <w:sz w:val="14"/>
              </w:rPr>
              <w:t>Operating</w:t>
            </w:r>
            <w:r>
              <w:rPr>
                <w:spacing w:val="7"/>
                <w:position w:val="1"/>
                <w:sz w:val="14"/>
              </w:rPr>
              <w:t> </w:t>
            </w:r>
            <w:r>
              <w:rPr>
                <w:position w:val="1"/>
                <w:sz w:val="14"/>
              </w:rPr>
              <w:t>lease</w:t>
            </w:r>
            <w:r>
              <w:rPr>
                <w:spacing w:val="10"/>
                <w:position w:val="1"/>
                <w:sz w:val="14"/>
              </w:rPr>
              <w:t> </w:t>
            </w:r>
            <w:r>
              <w:rPr>
                <w:spacing w:val="-2"/>
                <w:position w:val="1"/>
                <w:sz w:val="14"/>
              </w:rPr>
              <w:t>obligations</w:t>
            </w:r>
            <w:r>
              <w:rPr>
                <w:spacing w:val="-2"/>
                <w:position w:val="6"/>
                <w:sz w:val="12"/>
              </w:rPr>
              <w:t>(2)(3)</w:t>
            </w:r>
            <w:r>
              <w:rPr>
                <w:position w:val="6"/>
                <w:sz w:val="12"/>
              </w:rPr>
              <w:tab/>
            </w:r>
            <w:r>
              <w:rPr>
                <w:spacing w:val="-2"/>
                <w:sz w:val="14"/>
              </w:rPr>
              <w:t>3,033</w:t>
            </w:r>
          </w:p>
        </w:tc>
        <w:tc>
          <w:tcPr>
            <w:tcW w:w="1655" w:type="dxa"/>
          </w:tcPr>
          <w:p>
            <w:pPr>
              <w:pStyle w:val="TableParagraph"/>
              <w:spacing w:line="152" w:lineRule="exact" w:before="43"/>
              <w:ind w:right="300"/>
              <w:jc w:val="right"/>
              <w:rPr>
                <w:sz w:val="14"/>
              </w:rPr>
            </w:pPr>
            <w:r>
              <w:rPr>
                <w:spacing w:val="-5"/>
                <w:sz w:val="14"/>
              </w:rPr>
              <w:t>707</w:t>
            </w:r>
          </w:p>
        </w:tc>
        <w:tc>
          <w:tcPr>
            <w:tcW w:w="2105" w:type="dxa"/>
          </w:tcPr>
          <w:p>
            <w:pPr>
              <w:pStyle w:val="TableParagraph"/>
              <w:spacing w:line="152" w:lineRule="exact" w:before="43"/>
              <w:ind w:left="1083"/>
              <w:rPr>
                <w:sz w:val="14"/>
              </w:rPr>
            </w:pPr>
            <w:r>
              <w:rPr>
                <w:spacing w:val="-2"/>
                <w:sz w:val="14"/>
              </w:rPr>
              <w:t>1,214</w:t>
            </w:r>
          </w:p>
        </w:tc>
        <w:tc>
          <w:tcPr>
            <w:tcW w:w="1381" w:type="dxa"/>
          </w:tcPr>
          <w:p>
            <w:pPr>
              <w:pStyle w:val="TableParagraph"/>
              <w:spacing w:line="152" w:lineRule="exact" w:before="43"/>
              <w:ind w:right="300"/>
              <w:jc w:val="right"/>
              <w:rPr>
                <w:sz w:val="14"/>
              </w:rPr>
            </w:pPr>
            <w:r>
              <w:rPr>
                <w:spacing w:val="-5"/>
                <w:sz w:val="14"/>
              </w:rPr>
              <w:t>729</w:t>
            </w:r>
          </w:p>
        </w:tc>
        <w:tc>
          <w:tcPr>
            <w:tcW w:w="1657" w:type="dxa"/>
          </w:tcPr>
          <w:p>
            <w:pPr>
              <w:pStyle w:val="TableParagraph"/>
              <w:spacing w:line="152" w:lineRule="exact" w:before="43"/>
              <w:ind w:right="214"/>
              <w:jc w:val="right"/>
              <w:rPr>
                <w:sz w:val="14"/>
              </w:rPr>
            </w:pPr>
            <w:r>
              <w:rPr>
                <w:spacing w:val="-5"/>
                <w:sz w:val="14"/>
              </w:rPr>
              <w:t>383</w:t>
            </w:r>
          </w:p>
        </w:tc>
      </w:tr>
      <w:tr>
        <w:trPr>
          <w:trHeight w:val="206" w:hRule="atLeast"/>
        </w:trPr>
        <w:tc>
          <w:tcPr>
            <w:tcW w:w="4680" w:type="dxa"/>
            <w:gridSpan w:val="2"/>
            <w:shd w:val="clear" w:color="auto" w:fill="DAE3FA"/>
          </w:tcPr>
          <w:p>
            <w:pPr>
              <w:pStyle w:val="TableParagraph"/>
              <w:tabs>
                <w:tab w:pos="3932" w:val="left" w:leader="none"/>
              </w:tabs>
              <w:spacing w:line="181" w:lineRule="exact"/>
              <w:rPr>
                <w:sz w:val="14"/>
              </w:rPr>
            </w:pPr>
            <w:r>
              <w:rPr>
                <w:sz w:val="14"/>
              </w:rPr>
              <w:t>Long-term</w:t>
            </w:r>
            <w:r>
              <w:rPr>
                <w:spacing w:val="9"/>
                <w:sz w:val="14"/>
              </w:rPr>
              <w:t> </w:t>
            </w:r>
            <w:r>
              <w:rPr>
                <w:sz w:val="14"/>
              </w:rPr>
              <w:t>debt</w:t>
            </w:r>
            <w:r>
              <w:rPr>
                <w:spacing w:val="9"/>
                <w:sz w:val="14"/>
              </w:rPr>
              <w:t> </w:t>
            </w:r>
            <w:r>
              <w:rPr>
                <w:spacing w:val="-2"/>
                <w:sz w:val="14"/>
              </w:rPr>
              <w:t>obligations</w:t>
            </w:r>
            <w:r>
              <w:rPr>
                <w:spacing w:val="-2"/>
                <w:position w:val="7"/>
                <w:sz w:val="12"/>
              </w:rPr>
              <w:t>(4)</w:t>
            </w:r>
            <w:r>
              <w:rPr>
                <w:position w:val="7"/>
                <w:sz w:val="12"/>
              </w:rPr>
              <w:tab/>
            </w:r>
            <w:r>
              <w:rPr>
                <w:spacing w:val="-2"/>
                <w:position w:val="1"/>
                <w:sz w:val="14"/>
              </w:rPr>
              <w:t>1,150</w:t>
            </w:r>
          </w:p>
        </w:tc>
        <w:tc>
          <w:tcPr>
            <w:tcW w:w="1655" w:type="dxa"/>
            <w:shd w:val="clear" w:color="auto" w:fill="DAE3FA"/>
          </w:tcPr>
          <w:p>
            <w:pPr>
              <w:pStyle w:val="TableParagraph"/>
              <w:spacing w:line="152" w:lineRule="exact" w:before="29"/>
              <w:ind w:right="260"/>
              <w:jc w:val="right"/>
              <w:rPr>
                <w:sz w:val="14"/>
              </w:rPr>
            </w:pPr>
            <w:r>
              <w:rPr>
                <w:spacing w:val="-10"/>
                <w:sz w:val="14"/>
              </w:rPr>
              <w:t>-</w:t>
            </w:r>
          </w:p>
        </w:tc>
        <w:tc>
          <w:tcPr>
            <w:tcW w:w="2105" w:type="dxa"/>
            <w:shd w:val="clear" w:color="auto" w:fill="DAE3FA"/>
          </w:tcPr>
          <w:p>
            <w:pPr>
              <w:pStyle w:val="TableParagraph"/>
              <w:spacing w:line="152" w:lineRule="exact" w:before="29"/>
              <w:ind w:right="622"/>
              <w:jc w:val="right"/>
              <w:rPr>
                <w:sz w:val="14"/>
              </w:rPr>
            </w:pPr>
            <w:r>
              <w:rPr>
                <w:spacing w:val="-10"/>
                <w:sz w:val="14"/>
              </w:rPr>
              <w:t>-</w:t>
            </w:r>
          </w:p>
        </w:tc>
        <w:tc>
          <w:tcPr>
            <w:tcW w:w="1381" w:type="dxa"/>
            <w:shd w:val="clear" w:color="auto" w:fill="DAE3FA"/>
          </w:tcPr>
          <w:p>
            <w:pPr>
              <w:pStyle w:val="TableParagraph"/>
              <w:spacing w:line="152" w:lineRule="exact" w:before="29"/>
              <w:ind w:right="260"/>
              <w:jc w:val="right"/>
              <w:rPr>
                <w:sz w:val="14"/>
              </w:rPr>
            </w:pPr>
            <w:r>
              <w:rPr>
                <w:spacing w:val="-10"/>
                <w:sz w:val="14"/>
              </w:rPr>
              <w:t>-</w:t>
            </w:r>
          </w:p>
        </w:tc>
        <w:tc>
          <w:tcPr>
            <w:tcW w:w="1657" w:type="dxa"/>
            <w:shd w:val="clear" w:color="auto" w:fill="DAE3FA"/>
          </w:tcPr>
          <w:p>
            <w:pPr>
              <w:pStyle w:val="TableParagraph"/>
              <w:spacing w:line="152" w:lineRule="exact" w:before="29"/>
              <w:ind w:left="1083"/>
              <w:rPr>
                <w:sz w:val="14"/>
              </w:rPr>
            </w:pPr>
            <w:r>
              <w:rPr>
                <w:spacing w:val="-2"/>
                <w:sz w:val="14"/>
              </w:rPr>
              <w:t>1,150</w:t>
            </w:r>
          </w:p>
        </w:tc>
      </w:tr>
      <w:tr>
        <w:trPr>
          <w:trHeight w:val="201" w:hRule="atLeast"/>
        </w:trPr>
        <w:tc>
          <w:tcPr>
            <w:tcW w:w="4680" w:type="dxa"/>
            <w:gridSpan w:val="2"/>
          </w:tcPr>
          <w:p>
            <w:pPr>
              <w:pStyle w:val="TableParagraph"/>
              <w:tabs>
                <w:tab w:pos="4289" w:val="right" w:leader="none"/>
              </w:tabs>
              <w:spacing w:line="178" w:lineRule="exact"/>
              <w:rPr>
                <w:sz w:val="14"/>
              </w:rPr>
            </w:pPr>
            <w:r>
              <w:rPr>
                <w:sz w:val="14"/>
              </w:rPr>
              <w:t>Interest</w:t>
            </w:r>
            <w:r>
              <w:rPr>
                <w:spacing w:val="9"/>
                <w:sz w:val="14"/>
              </w:rPr>
              <w:t> </w:t>
            </w:r>
            <w:r>
              <w:rPr>
                <w:spacing w:val="-2"/>
                <w:sz w:val="14"/>
              </w:rPr>
              <w:t>payments</w:t>
            </w:r>
            <w:r>
              <w:rPr>
                <w:spacing w:val="-2"/>
                <w:position w:val="7"/>
                <w:sz w:val="12"/>
              </w:rPr>
              <w:t>(5)</w:t>
            </w:r>
            <w:r>
              <w:rPr>
                <w:rFonts w:ascii="Times New Roman"/>
                <w:position w:val="7"/>
                <w:sz w:val="12"/>
              </w:rPr>
              <w:tab/>
            </w:r>
            <w:r>
              <w:rPr>
                <w:spacing w:val="-5"/>
                <w:position w:val="1"/>
                <w:sz w:val="14"/>
              </w:rPr>
              <w:t>241</w:t>
            </w:r>
          </w:p>
        </w:tc>
        <w:tc>
          <w:tcPr>
            <w:tcW w:w="1655" w:type="dxa"/>
          </w:tcPr>
          <w:p>
            <w:pPr>
              <w:pStyle w:val="TableParagraph"/>
              <w:spacing w:line="149" w:lineRule="exact" w:before="29"/>
              <w:ind w:right="300"/>
              <w:jc w:val="right"/>
              <w:rPr>
                <w:sz w:val="14"/>
              </w:rPr>
            </w:pPr>
            <w:r>
              <w:rPr>
                <w:spacing w:val="-5"/>
                <w:sz w:val="14"/>
              </w:rPr>
              <w:t>47</w:t>
            </w:r>
          </w:p>
        </w:tc>
        <w:tc>
          <w:tcPr>
            <w:tcW w:w="2105" w:type="dxa"/>
          </w:tcPr>
          <w:p>
            <w:pPr>
              <w:pStyle w:val="TableParagraph"/>
              <w:spacing w:line="149" w:lineRule="exact" w:before="29"/>
              <w:ind w:left="1281"/>
              <w:rPr>
                <w:sz w:val="14"/>
              </w:rPr>
            </w:pPr>
            <w:r>
              <w:rPr>
                <w:spacing w:val="-5"/>
                <w:sz w:val="14"/>
              </w:rPr>
              <w:t>76</w:t>
            </w:r>
          </w:p>
        </w:tc>
        <w:tc>
          <w:tcPr>
            <w:tcW w:w="1381" w:type="dxa"/>
          </w:tcPr>
          <w:p>
            <w:pPr>
              <w:pStyle w:val="TableParagraph"/>
              <w:spacing w:line="149" w:lineRule="exact" w:before="29"/>
              <w:ind w:right="300"/>
              <w:jc w:val="right"/>
              <w:rPr>
                <w:sz w:val="14"/>
              </w:rPr>
            </w:pPr>
            <w:r>
              <w:rPr>
                <w:spacing w:val="-5"/>
                <w:sz w:val="14"/>
              </w:rPr>
              <w:t>69</w:t>
            </w:r>
          </w:p>
        </w:tc>
        <w:tc>
          <w:tcPr>
            <w:tcW w:w="1657" w:type="dxa"/>
          </w:tcPr>
          <w:p>
            <w:pPr>
              <w:pStyle w:val="TableParagraph"/>
              <w:spacing w:line="149" w:lineRule="exact" w:before="29"/>
              <w:ind w:right="214"/>
              <w:jc w:val="right"/>
              <w:rPr>
                <w:sz w:val="14"/>
              </w:rPr>
            </w:pPr>
            <w:r>
              <w:rPr>
                <w:spacing w:val="-5"/>
                <w:sz w:val="14"/>
              </w:rPr>
              <w:t>49</w:t>
            </w:r>
          </w:p>
        </w:tc>
      </w:tr>
      <w:tr>
        <w:trPr>
          <w:trHeight w:val="203" w:hRule="atLeast"/>
        </w:trPr>
        <w:tc>
          <w:tcPr>
            <w:tcW w:w="2346" w:type="dxa"/>
            <w:shd w:val="clear" w:color="auto" w:fill="DAE3FA"/>
          </w:tcPr>
          <w:p>
            <w:pPr>
              <w:pStyle w:val="TableParagraph"/>
              <w:spacing w:line="181" w:lineRule="exact"/>
              <w:rPr>
                <w:sz w:val="12"/>
              </w:rPr>
            </w:pPr>
            <w:r>
              <w:rPr>
                <w:sz w:val="14"/>
              </w:rPr>
              <w:t>Finance</w:t>
            </w:r>
            <w:r>
              <w:rPr>
                <w:spacing w:val="8"/>
                <w:sz w:val="14"/>
              </w:rPr>
              <w:t> </w:t>
            </w:r>
            <w:r>
              <w:rPr>
                <w:sz w:val="14"/>
              </w:rPr>
              <w:t>lease</w:t>
            </w:r>
            <w:r>
              <w:rPr>
                <w:spacing w:val="8"/>
                <w:sz w:val="14"/>
              </w:rPr>
              <w:t> </w:t>
            </w:r>
            <w:r>
              <w:rPr>
                <w:spacing w:val="-2"/>
                <w:sz w:val="14"/>
              </w:rPr>
              <w:t>obligations</w:t>
            </w:r>
            <w:r>
              <w:rPr>
                <w:spacing w:val="-2"/>
                <w:position w:val="7"/>
                <w:sz w:val="12"/>
              </w:rPr>
              <w:t>(2)</w:t>
            </w:r>
          </w:p>
        </w:tc>
        <w:tc>
          <w:tcPr>
            <w:tcW w:w="2334" w:type="dxa"/>
            <w:shd w:val="clear" w:color="auto" w:fill="DAE3FA"/>
          </w:tcPr>
          <w:p>
            <w:pPr>
              <w:pStyle w:val="TableParagraph"/>
              <w:tabs>
                <w:tab w:pos="1194" w:val="left" w:leader="none"/>
                <w:tab w:pos="1568" w:val="left" w:leader="none"/>
              </w:tabs>
              <w:spacing w:line="152" w:lineRule="exact" w:before="29"/>
              <w:ind w:right="173"/>
              <w:jc w:val="right"/>
              <w:rPr>
                <w:sz w:val="14"/>
              </w:rPr>
            </w:pPr>
            <w:r>
              <w:rPr>
                <w:rFonts w:ascii="Times New Roman"/>
                <w:sz w:val="14"/>
                <w:u w:val="single"/>
              </w:rPr>
              <w:tab/>
            </w:r>
            <w:r>
              <w:rPr>
                <w:spacing w:val="-5"/>
                <w:sz w:val="14"/>
                <w:u w:val="single"/>
              </w:rPr>
              <w:t>46</w:t>
            </w:r>
            <w:r>
              <w:rPr>
                <w:sz w:val="14"/>
                <w:u w:val="single"/>
              </w:rPr>
              <w:tab/>
            </w:r>
          </w:p>
        </w:tc>
        <w:tc>
          <w:tcPr>
            <w:tcW w:w="1655" w:type="dxa"/>
            <w:shd w:val="clear" w:color="auto" w:fill="DAE3FA"/>
          </w:tcPr>
          <w:p>
            <w:pPr>
              <w:pStyle w:val="TableParagraph"/>
              <w:tabs>
                <w:tab w:pos="1193" w:val="left" w:leader="none"/>
                <w:tab w:pos="1566" w:val="left" w:leader="none"/>
              </w:tabs>
              <w:spacing w:line="152" w:lineRule="exact" w:before="29"/>
              <w:ind w:left="-2"/>
              <w:rPr>
                <w:sz w:val="14"/>
              </w:rPr>
            </w:pPr>
            <w:r>
              <w:rPr>
                <w:rFonts w:ascii="Times New Roman"/>
                <w:sz w:val="14"/>
                <w:u w:val="single"/>
              </w:rPr>
              <w:tab/>
            </w:r>
            <w:r>
              <w:rPr>
                <w:spacing w:val="-5"/>
                <w:sz w:val="14"/>
                <w:u w:val="single"/>
              </w:rPr>
              <w:t>16</w:t>
            </w:r>
            <w:r>
              <w:rPr>
                <w:sz w:val="14"/>
                <w:u w:val="single"/>
              </w:rPr>
              <w:tab/>
            </w:r>
          </w:p>
        </w:tc>
        <w:tc>
          <w:tcPr>
            <w:tcW w:w="3486" w:type="dxa"/>
            <w:gridSpan w:val="2"/>
            <w:shd w:val="clear" w:color="auto" w:fill="DAE3FA"/>
          </w:tcPr>
          <w:p>
            <w:pPr>
              <w:pStyle w:val="TableParagraph"/>
              <w:tabs>
                <w:tab w:pos="1281" w:val="left" w:leader="none"/>
                <w:tab w:pos="1654" w:val="left" w:leader="none"/>
                <w:tab w:pos="3104" w:val="left" w:leader="none"/>
                <w:tab w:pos="3397" w:val="left" w:leader="none"/>
              </w:tabs>
              <w:spacing w:line="152" w:lineRule="exact" w:before="29"/>
              <w:ind w:left="86"/>
              <w:rPr>
                <w:sz w:val="14"/>
              </w:rPr>
            </w:pPr>
            <w:r>
              <w:rPr>
                <w:rFonts w:ascii="Times New Roman"/>
                <w:sz w:val="14"/>
                <w:u w:val="single"/>
              </w:rPr>
              <w:tab/>
            </w:r>
            <w:r>
              <w:rPr>
                <w:spacing w:val="-5"/>
                <w:sz w:val="14"/>
                <w:u w:val="single"/>
              </w:rPr>
              <w:t>22</w:t>
            </w:r>
            <w:r>
              <w:rPr>
                <w:sz w:val="14"/>
                <w:u w:val="single"/>
              </w:rPr>
              <w:tab/>
            </w:r>
            <w:r>
              <w:rPr>
                <w:spacing w:val="134"/>
                <w:sz w:val="14"/>
              </w:rPr>
              <w:t> </w:t>
            </w:r>
            <w:r>
              <w:rPr>
                <w:rFonts w:ascii="Times New Roman"/>
                <w:sz w:val="14"/>
                <w:u w:val="single"/>
              </w:rPr>
              <w:tab/>
            </w:r>
            <w:r>
              <w:rPr>
                <w:spacing w:val="-10"/>
                <w:sz w:val="14"/>
                <w:u w:val="single"/>
              </w:rPr>
              <w:t>4</w:t>
            </w:r>
            <w:r>
              <w:rPr>
                <w:sz w:val="14"/>
                <w:u w:val="single"/>
              </w:rPr>
              <w:tab/>
            </w:r>
          </w:p>
        </w:tc>
        <w:tc>
          <w:tcPr>
            <w:tcW w:w="1657" w:type="dxa"/>
            <w:shd w:val="clear" w:color="auto" w:fill="DAE3FA"/>
          </w:tcPr>
          <w:p>
            <w:pPr>
              <w:pStyle w:val="TableParagraph"/>
              <w:tabs>
                <w:tab w:pos="1361" w:val="left" w:leader="none"/>
                <w:tab w:pos="1654" w:val="left" w:leader="none"/>
              </w:tabs>
              <w:spacing w:line="152" w:lineRule="exact" w:before="29"/>
              <w:ind w:left="85"/>
              <w:rPr>
                <w:sz w:val="14"/>
              </w:rPr>
            </w:pPr>
            <w:r>
              <w:rPr>
                <w:rFonts w:ascii="Times New Roman"/>
                <w:sz w:val="14"/>
                <w:u w:val="single"/>
              </w:rPr>
              <w:tab/>
            </w:r>
            <w:r>
              <w:rPr>
                <w:spacing w:val="-10"/>
                <w:sz w:val="14"/>
                <w:u w:val="single"/>
              </w:rPr>
              <w:t>4</w:t>
            </w:r>
            <w:r>
              <w:rPr>
                <w:sz w:val="14"/>
                <w:u w:val="single"/>
              </w:rPr>
              <w:tab/>
            </w:r>
          </w:p>
        </w:tc>
      </w:tr>
      <w:tr>
        <w:trPr>
          <w:trHeight w:val="214" w:hRule="atLeast"/>
        </w:trPr>
        <w:tc>
          <w:tcPr>
            <w:tcW w:w="2346" w:type="dxa"/>
          </w:tcPr>
          <w:p>
            <w:pPr>
              <w:pStyle w:val="TableParagraph"/>
              <w:spacing w:before="2"/>
              <w:rPr>
                <w:sz w:val="14"/>
              </w:rPr>
            </w:pPr>
            <w:r>
              <w:rPr>
                <w:spacing w:val="-2"/>
                <w:sz w:val="14"/>
              </w:rPr>
              <w:t>Total</w:t>
            </w:r>
          </w:p>
        </w:tc>
        <w:tc>
          <w:tcPr>
            <w:tcW w:w="2334" w:type="dxa"/>
          </w:tcPr>
          <w:p>
            <w:pPr>
              <w:pStyle w:val="TableParagraph"/>
              <w:tabs>
                <w:tab w:pos="999" w:val="left" w:leader="none"/>
                <w:tab w:pos="1571" w:val="left" w:leader="none"/>
              </w:tabs>
              <w:spacing w:before="2"/>
              <w:ind w:right="173"/>
              <w:jc w:val="right"/>
              <w:rPr>
                <w:sz w:val="14"/>
              </w:rPr>
            </w:pPr>
            <w:r>
              <w:rPr/>
              <mc:AlternateContent>
                <mc:Choice Requires="wps">
                  <w:drawing>
                    <wp:anchor distT="0" distB="0" distL="0" distR="0" allowOverlap="1" layoutInCell="1" locked="0" behindDoc="0" simplePos="0" relativeHeight="15755776">
                      <wp:simplePos x="0" y="0"/>
                      <wp:positionH relativeFrom="column">
                        <wp:posOffset>374849</wp:posOffset>
                      </wp:positionH>
                      <wp:positionV relativeFrom="paragraph">
                        <wp:posOffset>127214</wp:posOffset>
                      </wp:positionV>
                      <wp:extent cx="996315" cy="8890"/>
                      <wp:effectExtent l="0" t="0" r="0" b="0"/>
                      <wp:wrapNone/>
                      <wp:docPr id="177" name="Group 177"/>
                      <wp:cNvGraphicFramePr>
                        <a:graphicFrameLocks/>
                      </wp:cNvGraphicFramePr>
                      <a:graphic>
                        <a:graphicData uri="http://schemas.microsoft.com/office/word/2010/wordprocessingGroup">
                          <wpg:wgp>
                            <wpg:cNvPr id="177" name="Group 177"/>
                            <wpg:cNvGrpSpPr/>
                            <wpg:grpSpPr>
                              <a:xfrm>
                                <a:off x="0" y="0"/>
                                <a:ext cx="996315" cy="8890"/>
                                <a:chExt cx="996315" cy="8890"/>
                              </a:xfrm>
                            </wpg:grpSpPr>
                            <wps:wsp>
                              <wps:cNvPr id="178" name="Graphic 178"/>
                              <wps:cNvSpPr/>
                              <wps:spPr>
                                <a:xfrm>
                                  <a:off x="-1" y="-1"/>
                                  <a:ext cx="996315" cy="8890"/>
                                </a:xfrm>
                                <a:custGeom>
                                  <a:avLst/>
                                  <a:gdLst/>
                                  <a:ahLst/>
                                  <a:cxnLst/>
                                  <a:rect l="l" t="t" r="r" b="b"/>
                                  <a:pathLst>
                                    <a:path w="996315" h="8890">
                                      <a:moveTo>
                                        <a:pt x="995972" y="0"/>
                                      </a:moveTo>
                                      <a:lnTo>
                                        <a:pt x="885304" y="0"/>
                                      </a:lnTo>
                                      <a:lnTo>
                                        <a:pt x="110655" y="0"/>
                                      </a:lnTo>
                                      <a:lnTo>
                                        <a:pt x="0" y="0"/>
                                      </a:lnTo>
                                      <a:lnTo>
                                        <a:pt x="0" y="8521"/>
                                      </a:lnTo>
                                      <a:lnTo>
                                        <a:pt x="110655" y="8521"/>
                                      </a:lnTo>
                                      <a:lnTo>
                                        <a:pt x="885304" y="8521"/>
                                      </a:lnTo>
                                      <a:lnTo>
                                        <a:pt x="995972" y="8521"/>
                                      </a:lnTo>
                                      <a:lnTo>
                                        <a:pt x="99597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515675pt;margin-top:10.016905pt;width:78.45pt;height:.7pt;mso-position-horizontal-relative:column;mso-position-vertical-relative:paragraph;z-index:15755776" id="docshapegroup175" coordorigin="590,200" coordsize="1569,14">
                      <v:shape style="position:absolute;left:590;top:200;width:1569;height:14" id="docshape176" coordorigin="590,200" coordsize="1569,14" path="m2159,200l1984,200,765,200,590,200,590,214,765,214,1984,214,2159,214,2159,200xe" filled="true" fillcolor="#000000" stroked="false">
                        <v:path arrowok="t"/>
                        <v:fill type="solid"/>
                      </v:shape>
                      <w10:wrap type="none"/>
                    </v:group>
                  </w:pict>
                </mc:Fallback>
              </mc:AlternateContent>
            </w:r>
            <w:r>
              <w:rPr>
                <w:spacing w:val="-10"/>
                <w:sz w:val="14"/>
                <w:u w:val="single"/>
              </w:rPr>
              <w:t>$</w:t>
            </w:r>
            <w:r>
              <w:rPr>
                <w:sz w:val="14"/>
                <w:u w:val="single"/>
              </w:rPr>
              <w:tab/>
            </w:r>
            <w:r>
              <w:rPr>
                <w:spacing w:val="-2"/>
                <w:sz w:val="14"/>
                <w:u w:val="single"/>
              </w:rPr>
              <w:t>7,556</w:t>
            </w:r>
            <w:r>
              <w:rPr>
                <w:sz w:val="14"/>
                <w:u w:val="single"/>
              </w:rPr>
              <w:tab/>
            </w:r>
          </w:p>
        </w:tc>
        <w:tc>
          <w:tcPr>
            <w:tcW w:w="1655" w:type="dxa"/>
          </w:tcPr>
          <w:p>
            <w:pPr>
              <w:pStyle w:val="TableParagraph"/>
              <w:tabs>
                <w:tab w:pos="995" w:val="left" w:leader="none"/>
                <w:tab w:pos="1566" w:val="left" w:leader="none"/>
              </w:tabs>
              <w:spacing w:before="2"/>
              <w:ind w:left="-5"/>
              <w:rPr>
                <w:sz w:val="14"/>
              </w:rPr>
            </w:pPr>
            <w:r>
              <w:rPr/>
              <mc:AlternateContent>
                <mc:Choice Requires="wps">
                  <w:drawing>
                    <wp:anchor distT="0" distB="0" distL="0" distR="0" allowOverlap="1" layoutInCell="1" locked="0" behindDoc="0" simplePos="0" relativeHeight="15756288">
                      <wp:simplePos x="0" y="0"/>
                      <wp:positionH relativeFrom="column">
                        <wp:posOffset>0</wp:posOffset>
                      </wp:positionH>
                      <wp:positionV relativeFrom="paragraph">
                        <wp:posOffset>127214</wp:posOffset>
                      </wp:positionV>
                      <wp:extent cx="996315" cy="8890"/>
                      <wp:effectExtent l="0" t="0" r="0" b="0"/>
                      <wp:wrapNone/>
                      <wp:docPr id="179" name="Group 179"/>
                      <wp:cNvGraphicFramePr>
                        <a:graphicFrameLocks/>
                      </wp:cNvGraphicFramePr>
                      <a:graphic>
                        <a:graphicData uri="http://schemas.microsoft.com/office/word/2010/wordprocessingGroup">
                          <wpg:wgp>
                            <wpg:cNvPr id="179" name="Group 179"/>
                            <wpg:cNvGrpSpPr/>
                            <wpg:grpSpPr>
                              <a:xfrm>
                                <a:off x="0" y="0"/>
                                <a:ext cx="996315" cy="8890"/>
                                <a:chExt cx="996315" cy="8890"/>
                              </a:xfrm>
                            </wpg:grpSpPr>
                            <wps:wsp>
                              <wps:cNvPr id="180" name="Graphic 180"/>
                              <wps:cNvSpPr/>
                              <wps:spPr>
                                <a:xfrm>
                                  <a:off x="-2" y="-1"/>
                                  <a:ext cx="996315" cy="8890"/>
                                </a:xfrm>
                                <a:custGeom>
                                  <a:avLst/>
                                  <a:gdLst/>
                                  <a:ahLst/>
                                  <a:cxnLst/>
                                  <a:rect l="l" t="t" r="r" b="b"/>
                                  <a:pathLst>
                                    <a:path w="996315" h="8890">
                                      <a:moveTo>
                                        <a:pt x="995972" y="0"/>
                                      </a:moveTo>
                                      <a:lnTo>
                                        <a:pt x="885304" y="0"/>
                                      </a:lnTo>
                                      <a:lnTo>
                                        <a:pt x="110655" y="0"/>
                                      </a:lnTo>
                                      <a:lnTo>
                                        <a:pt x="0" y="0"/>
                                      </a:lnTo>
                                      <a:lnTo>
                                        <a:pt x="0" y="8521"/>
                                      </a:lnTo>
                                      <a:lnTo>
                                        <a:pt x="110655" y="8521"/>
                                      </a:lnTo>
                                      <a:lnTo>
                                        <a:pt x="885304" y="8521"/>
                                      </a:lnTo>
                                      <a:lnTo>
                                        <a:pt x="995972" y="8521"/>
                                      </a:lnTo>
                                      <a:lnTo>
                                        <a:pt x="99597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016905pt;width:78.45pt;height:.7pt;mso-position-horizontal-relative:column;mso-position-vertical-relative:paragraph;z-index:15756288" id="docshapegroup177" coordorigin="0,200" coordsize="1569,14">
                      <v:shape style="position:absolute;left:0;top:200;width:1569;height:14" id="docshape178" coordorigin="0,200" coordsize="1569,14" path="m1568,200l1394,200,174,200,0,200,0,214,174,214,1394,214,1568,214,1568,200xe" filled="true" fillcolor="#000000" stroked="false">
                        <v:path arrowok="t"/>
                        <v:fill type="solid"/>
                      </v:shape>
                      <w10:wrap type="none"/>
                    </v:group>
                  </w:pict>
                </mc:Fallback>
              </mc:AlternateContent>
            </w:r>
            <w:r>
              <w:rPr>
                <w:spacing w:val="-10"/>
                <w:sz w:val="14"/>
                <w:u w:val="single"/>
              </w:rPr>
              <w:t>$</w:t>
            </w:r>
            <w:r>
              <w:rPr>
                <w:sz w:val="14"/>
                <w:u w:val="single"/>
              </w:rPr>
              <w:tab/>
            </w:r>
            <w:r>
              <w:rPr>
                <w:spacing w:val="-2"/>
                <w:sz w:val="14"/>
                <w:u w:val="single"/>
              </w:rPr>
              <w:t>3,644</w:t>
            </w:r>
            <w:r>
              <w:rPr>
                <w:sz w:val="14"/>
                <w:u w:val="single"/>
              </w:rPr>
              <w:tab/>
            </w:r>
          </w:p>
        </w:tc>
        <w:tc>
          <w:tcPr>
            <w:tcW w:w="3486" w:type="dxa"/>
            <w:gridSpan w:val="2"/>
          </w:tcPr>
          <w:p>
            <w:pPr>
              <w:pStyle w:val="TableParagraph"/>
              <w:tabs>
                <w:tab w:pos="1083" w:val="left" w:leader="none"/>
                <w:tab w:pos="1654" w:val="left" w:leader="none"/>
                <w:tab w:pos="2945" w:val="left" w:leader="none"/>
                <w:tab w:pos="3397" w:val="left" w:leader="none"/>
              </w:tabs>
              <w:spacing w:before="2"/>
              <w:ind w:left="83"/>
              <w:rPr>
                <w:sz w:val="14"/>
              </w:rPr>
            </w:pPr>
            <w:r>
              <w:rPr/>
              <mc:AlternateContent>
                <mc:Choice Requires="wps">
                  <w:drawing>
                    <wp:anchor distT="0" distB="0" distL="0" distR="0" allowOverlap="1" layoutInCell="1" locked="0" behindDoc="0" simplePos="0" relativeHeight="15756800">
                      <wp:simplePos x="0" y="0"/>
                      <wp:positionH relativeFrom="column">
                        <wp:posOffset>56196</wp:posOffset>
                      </wp:positionH>
                      <wp:positionV relativeFrom="paragraph">
                        <wp:posOffset>127214</wp:posOffset>
                      </wp:positionV>
                      <wp:extent cx="996315" cy="8890"/>
                      <wp:effectExtent l="0" t="0" r="0" b="0"/>
                      <wp:wrapNone/>
                      <wp:docPr id="181" name="Group 181"/>
                      <wp:cNvGraphicFramePr>
                        <a:graphicFrameLocks/>
                      </wp:cNvGraphicFramePr>
                      <a:graphic>
                        <a:graphicData uri="http://schemas.microsoft.com/office/word/2010/wordprocessingGroup">
                          <wpg:wgp>
                            <wpg:cNvPr id="181" name="Group 181"/>
                            <wpg:cNvGrpSpPr/>
                            <wpg:grpSpPr>
                              <a:xfrm>
                                <a:off x="0" y="0"/>
                                <a:ext cx="996315" cy="8890"/>
                                <a:chExt cx="996315" cy="8890"/>
                              </a:xfrm>
                            </wpg:grpSpPr>
                            <wps:wsp>
                              <wps:cNvPr id="182" name="Graphic 182"/>
                              <wps:cNvSpPr/>
                              <wps:spPr>
                                <a:xfrm>
                                  <a:off x="-3" y="-1"/>
                                  <a:ext cx="996315" cy="8890"/>
                                </a:xfrm>
                                <a:custGeom>
                                  <a:avLst/>
                                  <a:gdLst/>
                                  <a:ahLst/>
                                  <a:cxnLst/>
                                  <a:rect l="l" t="t" r="r" b="b"/>
                                  <a:pathLst>
                                    <a:path w="996315" h="8890">
                                      <a:moveTo>
                                        <a:pt x="995972" y="0"/>
                                      </a:moveTo>
                                      <a:lnTo>
                                        <a:pt x="885304" y="0"/>
                                      </a:lnTo>
                                      <a:lnTo>
                                        <a:pt x="110655" y="0"/>
                                      </a:lnTo>
                                      <a:lnTo>
                                        <a:pt x="0" y="0"/>
                                      </a:lnTo>
                                      <a:lnTo>
                                        <a:pt x="0" y="8521"/>
                                      </a:lnTo>
                                      <a:lnTo>
                                        <a:pt x="110655" y="8521"/>
                                      </a:lnTo>
                                      <a:lnTo>
                                        <a:pt x="885304" y="8521"/>
                                      </a:lnTo>
                                      <a:lnTo>
                                        <a:pt x="995972" y="8521"/>
                                      </a:lnTo>
                                      <a:lnTo>
                                        <a:pt x="99597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424923pt;margin-top:10.016905pt;width:78.45pt;height:.7pt;mso-position-horizontal-relative:column;mso-position-vertical-relative:paragraph;z-index:15756800" id="docshapegroup179" coordorigin="88,200" coordsize="1569,14">
                      <v:shape style="position:absolute;left:88;top:200;width:1569;height:14" id="docshape180" coordorigin="88,200" coordsize="1569,14" path="m1657,200l1483,200,263,200,88,200,88,214,263,214,1483,214,1657,214,1657,20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7312">
                      <wp:simplePos x="0" y="0"/>
                      <wp:positionH relativeFrom="column">
                        <wp:posOffset>1162837</wp:posOffset>
                      </wp:positionH>
                      <wp:positionV relativeFrom="paragraph">
                        <wp:posOffset>127214</wp:posOffset>
                      </wp:positionV>
                      <wp:extent cx="996315" cy="8890"/>
                      <wp:effectExtent l="0" t="0" r="0" b="0"/>
                      <wp:wrapNone/>
                      <wp:docPr id="183" name="Group 183"/>
                      <wp:cNvGraphicFramePr>
                        <a:graphicFrameLocks/>
                      </wp:cNvGraphicFramePr>
                      <a:graphic>
                        <a:graphicData uri="http://schemas.microsoft.com/office/word/2010/wordprocessingGroup">
                          <wpg:wgp>
                            <wpg:cNvPr id="183" name="Group 183"/>
                            <wpg:cNvGrpSpPr/>
                            <wpg:grpSpPr>
                              <a:xfrm>
                                <a:off x="0" y="0"/>
                                <a:ext cx="996315" cy="8890"/>
                                <a:chExt cx="996315" cy="8890"/>
                              </a:xfrm>
                            </wpg:grpSpPr>
                            <wps:wsp>
                              <wps:cNvPr id="184" name="Graphic 184"/>
                              <wps:cNvSpPr/>
                              <wps:spPr>
                                <a:xfrm>
                                  <a:off x="-3" y="-1"/>
                                  <a:ext cx="996315" cy="8890"/>
                                </a:xfrm>
                                <a:custGeom>
                                  <a:avLst/>
                                  <a:gdLst/>
                                  <a:ahLst/>
                                  <a:cxnLst/>
                                  <a:rect l="l" t="t" r="r" b="b"/>
                                  <a:pathLst>
                                    <a:path w="996315" h="8890">
                                      <a:moveTo>
                                        <a:pt x="995972" y="0"/>
                                      </a:moveTo>
                                      <a:lnTo>
                                        <a:pt x="885304" y="0"/>
                                      </a:lnTo>
                                      <a:lnTo>
                                        <a:pt x="110667" y="0"/>
                                      </a:lnTo>
                                      <a:lnTo>
                                        <a:pt x="0" y="0"/>
                                      </a:lnTo>
                                      <a:lnTo>
                                        <a:pt x="0" y="8521"/>
                                      </a:lnTo>
                                      <a:lnTo>
                                        <a:pt x="110667" y="8521"/>
                                      </a:lnTo>
                                      <a:lnTo>
                                        <a:pt x="885304" y="8521"/>
                                      </a:lnTo>
                                      <a:lnTo>
                                        <a:pt x="995972" y="8521"/>
                                      </a:lnTo>
                                      <a:lnTo>
                                        <a:pt x="99597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1.561989pt;margin-top:10.016905pt;width:78.45pt;height:.7pt;mso-position-horizontal-relative:column;mso-position-vertical-relative:paragraph;z-index:15757312" id="docshapegroup181" coordorigin="1831,200" coordsize="1569,14">
                      <v:shape style="position:absolute;left:1831;top:200;width:1569;height:14" id="docshape182" coordorigin="1831,200" coordsize="1569,14" path="m3400,200l3225,200,2006,200,1831,200,1831,214,2006,214,3225,214,3400,214,3400,200xe" filled="true" fillcolor="#000000" stroked="false">
                        <v:path arrowok="t"/>
                        <v:fill type="solid"/>
                      </v:shape>
                      <w10:wrap type="none"/>
                    </v:group>
                  </w:pict>
                </mc:Fallback>
              </mc:AlternateContent>
            </w:r>
            <w:r>
              <w:rPr>
                <w:spacing w:val="-10"/>
                <w:sz w:val="14"/>
                <w:u w:val="single"/>
              </w:rPr>
              <w:t>$</w:t>
            </w:r>
            <w:r>
              <w:rPr>
                <w:sz w:val="14"/>
                <w:u w:val="single"/>
              </w:rPr>
              <w:tab/>
            </w:r>
            <w:r>
              <w:rPr>
                <w:spacing w:val="-2"/>
                <w:sz w:val="14"/>
                <w:u w:val="single"/>
              </w:rPr>
              <w:t>1,500</w:t>
            </w:r>
            <w:r>
              <w:rPr>
                <w:sz w:val="14"/>
                <w:u w:val="single"/>
              </w:rPr>
              <w:tab/>
            </w:r>
            <w:r>
              <w:rPr>
                <w:spacing w:val="80"/>
                <w:sz w:val="14"/>
              </w:rPr>
              <w:t> </w:t>
            </w:r>
            <w:r>
              <w:rPr>
                <w:sz w:val="14"/>
                <w:u w:val="single"/>
              </w:rPr>
              <w:t>$</w:t>
              <w:tab/>
            </w:r>
            <w:r>
              <w:rPr>
                <w:spacing w:val="-5"/>
                <w:sz w:val="14"/>
                <w:u w:val="single"/>
              </w:rPr>
              <w:t>826</w:t>
            </w:r>
            <w:r>
              <w:rPr>
                <w:sz w:val="14"/>
                <w:u w:val="single"/>
              </w:rPr>
              <w:tab/>
            </w:r>
          </w:p>
        </w:tc>
        <w:tc>
          <w:tcPr>
            <w:tcW w:w="1657" w:type="dxa"/>
          </w:tcPr>
          <w:p>
            <w:pPr>
              <w:pStyle w:val="TableParagraph"/>
              <w:tabs>
                <w:tab w:pos="1082" w:val="left" w:leader="none"/>
                <w:tab w:pos="1654" w:val="left" w:leader="none"/>
              </w:tabs>
              <w:spacing w:before="2"/>
              <w:ind w:left="83"/>
              <w:rPr>
                <w:sz w:val="14"/>
              </w:rPr>
            </w:pPr>
            <w:r>
              <w:rPr/>
              <mc:AlternateContent>
                <mc:Choice Requires="wps">
                  <w:drawing>
                    <wp:anchor distT="0" distB="0" distL="0" distR="0" allowOverlap="1" layoutInCell="1" locked="0" behindDoc="0" simplePos="0" relativeHeight="15757824">
                      <wp:simplePos x="0" y="0"/>
                      <wp:positionH relativeFrom="column">
                        <wp:posOffset>56063</wp:posOffset>
                      </wp:positionH>
                      <wp:positionV relativeFrom="paragraph">
                        <wp:posOffset>127214</wp:posOffset>
                      </wp:positionV>
                      <wp:extent cx="996315" cy="8890"/>
                      <wp:effectExtent l="0" t="0" r="0" b="0"/>
                      <wp:wrapNone/>
                      <wp:docPr id="185" name="Group 185"/>
                      <wp:cNvGraphicFramePr>
                        <a:graphicFrameLocks/>
                      </wp:cNvGraphicFramePr>
                      <a:graphic>
                        <a:graphicData uri="http://schemas.microsoft.com/office/word/2010/wordprocessingGroup">
                          <wpg:wgp>
                            <wpg:cNvPr id="185" name="Group 185"/>
                            <wpg:cNvGrpSpPr/>
                            <wpg:grpSpPr>
                              <a:xfrm>
                                <a:off x="0" y="0"/>
                                <a:ext cx="996315" cy="8890"/>
                                <a:chExt cx="996315" cy="8890"/>
                              </a:xfrm>
                            </wpg:grpSpPr>
                            <wps:wsp>
                              <wps:cNvPr id="186" name="Graphic 186"/>
                              <wps:cNvSpPr/>
                              <wps:spPr>
                                <a:xfrm>
                                  <a:off x="-4" y="-1"/>
                                  <a:ext cx="996315" cy="8890"/>
                                </a:xfrm>
                                <a:custGeom>
                                  <a:avLst/>
                                  <a:gdLst/>
                                  <a:ahLst/>
                                  <a:cxnLst/>
                                  <a:rect l="l" t="t" r="r" b="b"/>
                                  <a:pathLst>
                                    <a:path w="996315" h="8890">
                                      <a:moveTo>
                                        <a:pt x="995972" y="0"/>
                                      </a:moveTo>
                                      <a:lnTo>
                                        <a:pt x="885317" y="0"/>
                                      </a:lnTo>
                                      <a:lnTo>
                                        <a:pt x="110667" y="0"/>
                                      </a:lnTo>
                                      <a:lnTo>
                                        <a:pt x="0" y="0"/>
                                      </a:lnTo>
                                      <a:lnTo>
                                        <a:pt x="0" y="8521"/>
                                      </a:lnTo>
                                      <a:lnTo>
                                        <a:pt x="110667" y="8521"/>
                                      </a:lnTo>
                                      <a:lnTo>
                                        <a:pt x="885317" y="8521"/>
                                      </a:lnTo>
                                      <a:lnTo>
                                        <a:pt x="995972" y="8521"/>
                                      </a:lnTo>
                                      <a:lnTo>
                                        <a:pt x="99597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414447pt;margin-top:10.016905pt;width:78.45pt;height:.7pt;mso-position-horizontal-relative:column;mso-position-vertical-relative:paragraph;z-index:15757824" id="docshapegroup183" coordorigin="88,200" coordsize="1569,14">
                      <v:shape style="position:absolute;left:88;top:200;width:1569;height:14" id="docshape184" coordorigin="88,200" coordsize="1569,14" path="m1657,200l1482,200,263,200,88,200,88,214,263,214,1482,214,1657,214,1657,200xe" filled="true" fillcolor="#000000" stroked="false">
                        <v:path arrowok="t"/>
                        <v:fill type="solid"/>
                      </v:shape>
                      <w10:wrap type="none"/>
                    </v:group>
                  </w:pict>
                </mc:Fallback>
              </mc:AlternateContent>
            </w:r>
            <w:r>
              <w:rPr>
                <w:spacing w:val="-10"/>
                <w:sz w:val="14"/>
                <w:u w:val="single"/>
              </w:rPr>
              <w:t>$</w:t>
            </w:r>
            <w:r>
              <w:rPr>
                <w:sz w:val="14"/>
                <w:u w:val="single"/>
              </w:rPr>
              <w:tab/>
            </w:r>
            <w:r>
              <w:rPr>
                <w:spacing w:val="-2"/>
                <w:sz w:val="14"/>
                <w:u w:val="single"/>
              </w:rPr>
              <w:t>1,586</w:t>
            </w:r>
            <w:r>
              <w:rPr>
                <w:sz w:val="14"/>
                <w:u w:val="single"/>
              </w:rPr>
              <w:tab/>
            </w:r>
          </w:p>
        </w:tc>
      </w:tr>
    </w:tbl>
    <w:p>
      <w:pPr>
        <w:spacing w:line="232" w:lineRule="auto" w:before="61"/>
        <w:ind w:left="161" w:right="283" w:firstLine="0"/>
        <w:jc w:val="left"/>
        <w:rPr>
          <w:sz w:val="12"/>
        </w:rPr>
      </w:pPr>
      <w:r>
        <w:rPr>
          <w:w w:val="105"/>
          <w:sz w:val="12"/>
        </w:rPr>
        <w:t>For</w:t>
      </w:r>
      <w:r>
        <w:rPr>
          <w:spacing w:val="-5"/>
          <w:w w:val="105"/>
          <w:sz w:val="12"/>
        </w:rPr>
        <w:t> </w:t>
      </w:r>
      <w:r>
        <w:rPr>
          <w:w w:val="105"/>
          <w:sz w:val="12"/>
        </w:rPr>
        <w:t>additional</w:t>
      </w:r>
      <w:r>
        <w:rPr>
          <w:spacing w:val="-5"/>
          <w:w w:val="105"/>
          <w:sz w:val="12"/>
        </w:rPr>
        <w:t> </w:t>
      </w:r>
      <w:r>
        <w:rPr>
          <w:w w:val="105"/>
          <w:sz w:val="12"/>
        </w:rPr>
        <w:t>information</w:t>
      </w:r>
      <w:r>
        <w:rPr>
          <w:spacing w:val="-5"/>
          <w:w w:val="105"/>
          <w:sz w:val="12"/>
        </w:rPr>
        <w:t> </w:t>
      </w:r>
      <w:r>
        <w:rPr>
          <w:w w:val="105"/>
          <w:sz w:val="12"/>
        </w:rPr>
        <w:t>regarding</w:t>
      </w:r>
      <w:r>
        <w:rPr>
          <w:spacing w:val="-5"/>
          <w:w w:val="105"/>
          <w:sz w:val="12"/>
        </w:rPr>
        <w:t> </w:t>
      </w:r>
      <w:r>
        <w:rPr>
          <w:w w:val="105"/>
          <w:sz w:val="12"/>
        </w:rPr>
        <w:t>the</w:t>
      </w:r>
      <w:r>
        <w:rPr>
          <w:spacing w:val="-5"/>
          <w:w w:val="105"/>
          <w:sz w:val="12"/>
        </w:rPr>
        <w:t> </w:t>
      </w:r>
      <w:r>
        <w:rPr>
          <w:w w:val="105"/>
          <w:sz w:val="12"/>
        </w:rPr>
        <w:t>nature</w:t>
      </w:r>
      <w:r>
        <w:rPr>
          <w:spacing w:val="-5"/>
          <w:w w:val="105"/>
          <w:sz w:val="12"/>
        </w:rPr>
        <w:t> </w:t>
      </w:r>
      <w:r>
        <w:rPr>
          <w:w w:val="105"/>
          <w:sz w:val="12"/>
        </w:rPr>
        <w:t>of</w:t>
      </w:r>
      <w:r>
        <w:rPr>
          <w:spacing w:val="-5"/>
          <w:w w:val="105"/>
          <w:sz w:val="12"/>
        </w:rPr>
        <w:t> </w:t>
      </w:r>
      <w:r>
        <w:rPr>
          <w:w w:val="105"/>
          <w:sz w:val="12"/>
        </w:rPr>
        <w:t>contractual</w:t>
      </w:r>
      <w:r>
        <w:rPr>
          <w:spacing w:val="-5"/>
          <w:w w:val="105"/>
          <w:sz w:val="12"/>
        </w:rPr>
        <w:t> </w:t>
      </w:r>
      <w:r>
        <w:rPr>
          <w:w w:val="105"/>
          <w:sz w:val="12"/>
        </w:rPr>
        <w:t>obligations</w:t>
      </w:r>
      <w:r>
        <w:rPr>
          <w:spacing w:val="-5"/>
          <w:w w:val="105"/>
          <w:sz w:val="12"/>
        </w:rPr>
        <w:t> </w:t>
      </w:r>
      <w:r>
        <w:rPr>
          <w:w w:val="105"/>
          <w:sz w:val="12"/>
        </w:rPr>
        <w:t>discussed</w:t>
      </w:r>
      <w:r>
        <w:rPr>
          <w:spacing w:val="-5"/>
          <w:w w:val="105"/>
          <w:sz w:val="12"/>
        </w:rPr>
        <w:t> </w:t>
      </w:r>
      <w:r>
        <w:rPr>
          <w:w w:val="105"/>
          <w:sz w:val="12"/>
        </w:rPr>
        <w:t>below,</w:t>
      </w:r>
      <w:r>
        <w:rPr>
          <w:spacing w:val="-5"/>
          <w:w w:val="105"/>
          <w:sz w:val="12"/>
        </w:rPr>
        <w:t> </w:t>
      </w:r>
      <w:r>
        <w:rPr>
          <w:w w:val="105"/>
          <w:sz w:val="12"/>
        </w:rPr>
        <w:t>refer</w:t>
      </w:r>
      <w:r>
        <w:rPr>
          <w:spacing w:val="-5"/>
          <w:w w:val="105"/>
          <w:sz w:val="12"/>
        </w:rPr>
        <w:t> </w:t>
      </w:r>
      <w:r>
        <w:rPr>
          <w:w w:val="105"/>
          <w:sz w:val="12"/>
        </w:rPr>
        <w:t>to</w:t>
      </w:r>
      <w:r>
        <w:rPr>
          <w:spacing w:val="-5"/>
          <w:w w:val="105"/>
          <w:sz w:val="12"/>
        </w:rPr>
        <w:t> </w:t>
      </w:r>
      <w:r>
        <w:rPr>
          <w:w w:val="105"/>
          <w:sz w:val="12"/>
        </w:rPr>
        <w:t>Note</w:t>
      </w:r>
      <w:r>
        <w:rPr>
          <w:spacing w:val="-5"/>
          <w:w w:val="105"/>
          <w:sz w:val="12"/>
        </w:rPr>
        <w:t> </w:t>
      </w:r>
      <w:r>
        <w:rPr>
          <w:w w:val="105"/>
          <w:sz w:val="12"/>
        </w:rPr>
        <w:t>6,</w:t>
      </w:r>
      <w:r>
        <w:rPr>
          <w:spacing w:val="-5"/>
          <w:w w:val="105"/>
          <w:sz w:val="12"/>
        </w:rPr>
        <w:t> </w:t>
      </w:r>
      <w:r>
        <w:rPr>
          <w:i/>
          <w:w w:val="105"/>
          <w:sz w:val="12"/>
        </w:rPr>
        <w:t>Derivative</w:t>
      </w:r>
      <w:r>
        <w:rPr>
          <w:i/>
          <w:spacing w:val="-5"/>
          <w:w w:val="105"/>
          <w:sz w:val="12"/>
        </w:rPr>
        <w:t> </w:t>
      </w:r>
      <w:r>
        <w:rPr>
          <w:i/>
          <w:w w:val="105"/>
          <w:sz w:val="12"/>
        </w:rPr>
        <w:t>Instruments</w:t>
      </w:r>
      <w:r>
        <w:rPr>
          <w:w w:val="105"/>
          <w:sz w:val="12"/>
        </w:rPr>
        <w:t>;</w:t>
      </w:r>
      <w:r>
        <w:rPr>
          <w:spacing w:val="-5"/>
          <w:w w:val="105"/>
          <w:sz w:val="12"/>
        </w:rPr>
        <w:t> </w:t>
      </w:r>
      <w:r>
        <w:rPr>
          <w:w w:val="105"/>
          <w:sz w:val="12"/>
        </w:rPr>
        <w:t>Note</w:t>
      </w:r>
      <w:r>
        <w:rPr>
          <w:spacing w:val="-5"/>
          <w:w w:val="105"/>
          <w:sz w:val="12"/>
        </w:rPr>
        <w:t> </w:t>
      </w:r>
      <w:r>
        <w:rPr>
          <w:w w:val="105"/>
          <w:sz w:val="12"/>
        </w:rPr>
        <w:t>7,</w:t>
      </w:r>
      <w:r>
        <w:rPr>
          <w:spacing w:val="-5"/>
          <w:w w:val="105"/>
          <w:sz w:val="12"/>
        </w:rPr>
        <w:t> </w:t>
      </w:r>
      <w:r>
        <w:rPr>
          <w:i/>
          <w:w w:val="105"/>
          <w:sz w:val="12"/>
        </w:rPr>
        <w:t>Leases</w:t>
      </w:r>
      <w:r>
        <w:rPr>
          <w:w w:val="105"/>
          <w:sz w:val="12"/>
        </w:rPr>
        <w:t>;</w:t>
      </w:r>
      <w:r>
        <w:rPr>
          <w:spacing w:val="-5"/>
          <w:w w:val="105"/>
          <w:sz w:val="12"/>
        </w:rPr>
        <w:t> </w:t>
      </w:r>
      <w:r>
        <w:rPr>
          <w:w w:val="105"/>
          <w:sz w:val="12"/>
        </w:rPr>
        <w:t>Note</w:t>
      </w:r>
      <w:r>
        <w:rPr>
          <w:spacing w:val="-5"/>
          <w:w w:val="105"/>
          <w:sz w:val="12"/>
        </w:rPr>
        <w:t> </w:t>
      </w:r>
      <w:r>
        <w:rPr>
          <w:w w:val="105"/>
          <w:sz w:val="12"/>
        </w:rPr>
        <w:t>8,</w:t>
      </w:r>
      <w:r>
        <w:rPr>
          <w:spacing w:val="-5"/>
          <w:w w:val="105"/>
          <w:sz w:val="12"/>
        </w:rPr>
        <w:t> </w:t>
      </w:r>
      <w:r>
        <w:rPr>
          <w:i/>
          <w:w w:val="105"/>
          <w:sz w:val="12"/>
        </w:rPr>
        <w:t>Debt</w:t>
      </w:r>
      <w:r>
        <w:rPr>
          <w:w w:val="105"/>
          <w:sz w:val="12"/>
        </w:rPr>
        <w:t>;</w:t>
      </w:r>
      <w:r>
        <w:rPr>
          <w:spacing w:val="-5"/>
          <w:w w:val="105"/>
          <w:sz w:val="12"/>
        </w:rPr>
        <w:t> </w:t>
      </w:r>
      <w:r>
        <w:rPr>
          <w:w w:val="105"/>
          <w:sz w:val="12"/>
        </w:rPr>
        <w:t>and</w:t>
      </w:r>
      <w:r>
        <w:rPr>
          <w:spacing w:val="-5"/>
          <w:w w:val="105"/>
          <w:sz w:val="12"/>
        </w:rPr>
        <w:t> </w:t>
      </w:r>
      <w:r>
        <w:rPr>
          <w:w w:val="105"/>
          <w:sz w:val="12"/>
        </w:rPr>
        <w:t>Note</w:t>
      </w:r>
      <w:r>
        <w:rPr>
          <w:spacing w:val="-5"/>
          <w:w w:val="105"/>
          <w:sz w:val="12"/>
        </w:rPr>
        <w:t> </w:t>
      </w:r>
      <w:r>
        <w:rPr>
          <w:w w:val="105"/>
          <w:sz w:val="12"/>
        </w:rPr>
        <w:t>13,</w:t>
      </w:r>
      <w:r>
        <w:rPr>
          <w:spacing w:val="-5"/>
          <w:w w:val="105"/>
          <w:sz w:val="12"/>
        </w:rPr>
        <w:t> </w:t>
      </w:r>
      <w:r>
        <w:rPr>
          <w:i/>
          <w:w w:val="105"/>
          <w:sz w:val="12"/>
        </w:rPr>
        <w:t>Contingencies</w:t>
      </w:r>
      <w:r>
        <w:rPr>
          <w:i/>
          <w:spacing w:val="-5"/>
          <w:w w:val="105"/>
          <w:sz w:val="12"/>
        </w:rPr>
        <w:t> </w:t>
      </w:r>
      <w:r>
        <w:rPr>
          <w:i/>
          <w:w w:val="105"/>
          <w:sz w:val="12"/>
        </w:rPr>
        <w:t>and</w:t>
      </w:r>
      <w:r>
        <w:rPr>
          <w:i/>
          <w:spacing w:val="40"/>
          <w:w w:val="105"/>
          <w:sz w:val="12"/>
        </w:rPr>
        <w:t> </w:t>
      </w:r>
      <w:r>
        <w:rPr>
          <w:i/>
          <w:w w:val="105"/>
          <w:sz w:val="12"/>
        </w:rPr>
        <w:t>Commitments</w:t>
      </w:r>
      <w:r>
        <w:rPr>
          <w:w w:val="105"/>
          <w:sz w:val="12"/>
        </w:rPr>
        <w:t>, of the Notes to Consolidated Financial Statements, included in Item 8, </w:t>
      </w:r>
      <w:r>
        <w:rPr>
          <w:i/>
          <w:w w:val="105"/>
          <w:sz w:val="12"/>
        </w:rPr>
        <w:t>Financial Statements and Supplementary Data</w:t>
      </w:r>
      <w:r>
        <w:rPr>
          <w:w w:val="105"/>
          <w:sz w:val="12"/>
        </w:rPr>
        <w:t>, of this</w:t>
      </w:r>
      <w:r>
        <w:rPr>
          <w:spacing w:val="-7"/>
          <w:w w:val="105"/>
          <w:sz w:val="12"/>
        </w:rPr>
        <w:t> </w:t>
      </w:r>
      <w:r>
        <w:rPr>
          <w:w w:val="105"/>
          <w:sz w:val="12"/>
        </w:rPr>
        <w:t>Annual Report on Form 10-K.</w:t>
      </w:r>
    </w:p>
    <w:p>
      <w:pPr>
        <w:pStyle w:val="ListParagraph"/>
        <w:numPr>
          <w:ilvl w:val="0"/>
          <w:numId w:val="7"/>
        </w:numPr>
        <w:tabs>
          <w:tab w:pos="483" w:val="left" w:leader="none"/>
        </w:tabs>
        <w:spacing w:line="232" w:lineRule="auto" w:before="0" w:after="0"/>
        <w:ind w:left="483" w:right="173" w:hanging="322"/>
        <w:jc w:val="left"/>
        <w:rPr>
          <w:sz w:val="12"/>
        </w:rPr>
      </w:pPr>
      <w:r>
        <w:rPr>
          <w:w w:val="105"/>
          <w:sz w:val="12"/>
        </w:rPr>
        <w:t>Purchase</w:t>
      </w:r>
      <w:r>
        <w:rPr>
          <w:spacing w:val="-2"/>
          <w:w w:val="105"/>
          <w:sz w:val="12"/>
        </w:rPr>
        <w:t> </w:t>
      </w:r>
      <w:r>
        <w:rPr>
          <w:w w:val="105"/>
          <w:sz w:val="12"/>
        </w:rPr>
        <w:t>obligations</w:t>
      </w:r>
      <w:r>
        <w:rPr>
          <w:spacing w:val="-2"/>
          <w:w w:val="105"/>
          <w:sz w:val="12"/>
        </w:rPr>
        <w:t> </w:t>
      </w:r>
      <w:r>
        <w:rPr>
          <w:w w:val="105"/>
          <w:sz w:val="12"/>
        </w:rPr>
        <w:t>include</w:t>
      </w:r>
      <w:r>
        <w:rPr>
          <w:spacing w:val="-2"/>
          <w:w w:val="105"/>
          <w:sz w:val="12"/>
        </w:rPr>
        <w:t> </w:t>
      </w:r>
      <w:r>
        <w:rPr>
          <w:w w:val="105"/>
          <w:sz w:val="12"/>
        </w:rPr>
        <w:t>agreements</w:t>
      </w:r>
      <w:r>
        <w:rPr>
          <w:spacing w:val="-2"/>
          <w:w w:val="105"/>
          <w:sz w:val="12"/>
        </w:rPr>
        <w:t> </w:t>
      </w:r>
      <w:r>
        <w:rPr>
          <w:w w:val="105"/>
          <w:sz w:val="12"/>
        </w:rPr>
        <w:t>to</w:t>
      </w:r>
      <w:r>
        <w:rPr>
          <w:spacing w:val="-2"/>
          <w:w w:val="105"/>
          <w:sz w:val="12"/>
        </w:rPr>
        <w:t> </w:t>
      </w:r>
      <w:r>
        <w:rPr>
          <w:w w:val="105"/>
          <w:sz w:val="12"/>
        </w:rPr>
        <w:t>purchase</w:t>
      </w:r>
      <w:r>
        <w:rPr>
          <w:spacing w:val="-2"/>
          <w:w w:val="105"/>
          <w:sz w:val="12"/>
        </w:rPr>
        <w:t> </w:t>
      </w:r>
      <w:r>
        <w:rPr>
          <w:w w:val="105"/>
          <w:sz w:val="12"/>
        </w:rPr>
        <w:t>goods</w:t>
      </w:r>
      <w:r>
        <w:rPr>
          <w:spacing w:val="-2"/>
          <w:w w:val="105"/>
          <w:sz w:val="12"/>
        </w:rPr>
        <w:t> </w:t>
      </w:r>
      <w:r>
        <w:rPr>
          <w:w w:val="105"/>
          <w:sz w:val="12"/>
        </w:rPr>
        <w:t>or</w:t>
      </w:r>
      <w:r>
        <w:rPr>
          <w:spacing w:val="-2"/>
          <w:w w:val="105"/>
          <w:sz w:val="12"/>
        </w:rPr>
        <w:t> </w:t>
      </w:r>
      <w:r>
        <w:rPr>
          <w:w w:val="105"/>
          <w:sz w:val="12"/>
        </w:rPr>
        <w:t>services</w:t>
      </w:r>
      <w:r>
        <w:rPr>
          <w:spacing w:val="-2"/>
          <w:w w:val="105"/>
          <w:sz w:val="12"/>
        </w:rPr>
        <w:t> </w:t>
      </w:r>
      <w:r>
        <w:rPr>
          <w:w w:val="105"/>
          <w:sz w:val="12"/>
        </w:rPr>
        <w:t>that</w:t>
      </w:r>
      <w:r>
        <w:rPr>
          <w:spacing w:val="-2"/>
          <w:w w:val="105"/>
          <w:sz w:val="12"/>
        </w:rPr>
        <w:t> </w:t>
      </w:r>
      <w:r>
        <w:rPr>
          <w:w w:val="105"/>
          <w:sz w:val="12"/>
        </w:rPr>
        <w:t>are</w:t>
      </w:r>
      <w:r>
        <w:rPr>
          <w:spacing w:val="-2"/>
          <w:w w:val="105"/>
          <w:sz w:val="12"/>
        </w:rPr>
        <w:t> </w:t>
      </w:r>
      <w:r>
        <w:rPr>
          <w:w w:val="105"/>
          <w:sz w:val="12"/>
        </w:rPr>
        <w:t>enforceable,</w:t>
      </w:r>
      <w:r>
        <w:rPr>
          <w:spacing w:val="-2"/>
          <w:w w:val="105"/>
          <w:sz w:val="12"/>
        </w:rPr>
        <w:t> </w:t>
      </w:r>
      <w:r>
        <w:rPr>
          <w:w w:val="105"/>
          <w:sz w:val="12"/>
        </w:rPr>
        <w:t>are</w:t>
      </w:r>
      <w:r>
        <w:rPr>
          <w:spacing w:val="-2"/>
          <w:w w:val="105"/>
          <w:sz w:val="12"/>
        </w:rPr>
        <w:t> </w:t>
      </w:r>
      <w:r>
        <w:rPr>
          <w:w w:val="105"/>
          <w:sz w:val="12"/>
        </w:rPr>
        <w:t>legally</w:t>
      </w:r>
      <w:r>
        <w:rPr>
          <w:spacing w:val="-2"/>
          <w:w w:val="105"/>
          <w:sz w:val="12"/>
        </w:rPr>
        <w:t> </w:t>
      </w:r>
      <w:r>
        <w:rPr>
          <w:w w:val="105"/>
          <w:sz w:val="12"/>
        </w:rPr>
        <w:t>binding</w:t>
      </w:r>
      <w:r>
        <w:rPr>
          <w:spacing w:val="-2"/>
          <w:w w:val="105"/>
          <w:sz w:val="12"/>
        </w:rPr>
        <w:t> </w:t>
      </w:r>
      <w:r>
        <w:rPr>
          <w:w w:val="105"/>
          <w:sz w:val="12"/>
        </w:rPr>
        <w:t>and</w:t>
      </w:r>
      <w:r>
        <w:rPr>
          <w:spacing w:val="-2"/>
          <w:w w:val="105"/>
          <w:sz w:val="12"/>
        </w:rPr>
        <w:t> </w:t>
      </w:r>
      <w:r>
        <w:rPr>
          <w:w w:val="105"/>
          <w:sz w:val="12"/>
        </w:rPr>
        <w:t>specify</w:t>
      </w:r>
      <w:r>
        <w:rPr>
          <w:spacing w:val="-2"/>
          <w:w w:val="105"/>
          <w:sz w:val="12"/>
        </w:rPr>
        <w:t> </w:t>
      </w:r>
      <w:r>
        <w:rPr>
          <w:w w:val="105"/>
          <w:sz w:val="12"/>
        </w:rPr>
        <w:t>all</w:t>
      </w:r>
      <w:r>
        <w:rPr>
          <w:spacing w:val="-2"/>
          <w:w w:val="105"/>
          <w:sz w:val="12"/>
        </w:rPr>
        <w:t> </w:t>
      </w:r>
      <w:r>
        <w:rPr>
          <w:w w:val="105"/>
          <w:sz w:val="12"/>
        </w:rPr>
        <w:t>significant</w:t>
      </w:r>
      <w:r>
        <w:rPr>
          <w:spacing w:val="-2"/>
          <w:w w:val="105"/>
          <w:sz w:val="12"/>
        </w:rPr>
        <w:t> </w:t>
      </w:r>
      <w:r>
        <w:rPr>
          <w:w w:val="105"/>
          <w:sz w:val="12"/>
        </w:rPr>
        <w:t>terms,</w:t>
      </w:r>
      <w:r>
        <w:rPr>
          <w:spacing w:val="-2"/>
          <w:w w:val="105"/>
          <w:sz w:val="12"/>
        </w:rPr>
        <w:t> </w:t>
      </w:r>
      <w:r>
        <w:rPr>
          <w:w w:val="105"/>
          <w:sz w:val="12"/>
        </w:rPr>
        <w:t>including</w:t>
      </w:r>
      <w:r>
        <w:rPr>
          <w:spacing w:val="-2"/>
          <w:w w:val="105"/>
          <w:sz w:val="12"/>
        </w:rPr>
        <w:t> </w:t>
      </w:r>
      <w:r>
        <w:rPr>
          <w:w w:val="105"/>
          <w:sz w:val="12"/>
        </w:rPr>
        <w:t>fixed</w:t>
      </w:r>
      <w:r>
        <w:rPr>
          <w:spacing w:val="-2"/>
          <w:w w:val="105"/>
          <w:sz w:val="12"/>
        </w:rPr>
        <w:t> </w:t>
      </w:r>
      <w:r>
        <w:rPr>
          <w:w w:val="105"/>
          <w:sz w:val="12"/>
        </w:rPr>
        <w:t>or</w:t>
      </w:r>
      <w:r>
        <w:rPr>
          <w:spacing w:val="-2"/>
          <w:w w:val="105"/>
          <w:sz w:val="12"/>
        </w:rPr>
        <w:t> </w:t>
      </w:r>
      <w:r>
        <w:rPr>
          <w:w w:val="105"/>
          <w:sz w:val="12"/>
        </w:rPr>
        <w:t>minimum</w:t>
      </w:r>
      <w:r>
        <w:rPr>
          <w:spacing w:val="-2"/>
          <w:w w:val="105"/>
          <w:sz w:val="12"/>
        </w:rPr>
        <w:t> </w:t>
      </w:r>
      <w:r>
        <w:rPr>
          <w:w w:val="105"/>
          <w:sz w:val="12"/>
        </w:rPr>
        <w:t>quantities</w:t>
      </w:r>
      <w:r>
        <w:rPr>
          <w:spacing w:val="-2"/>
          <w:w w:val="105"/>
          <w:sz w:val="12"/>
        </w:rPr>
        <w:t> </w:t>
      </w:r>
      <w:r>
        <w:rPr>
          <w:w w:val="105"/>
          <w:sz w:val="12"/>
        </w:rPr>
        <w:t>to</w:t>
      </w:r>
      <w:r>
        <w:rPr>
          <w:spacing w:val="-2"/>
          <w:w w:val="105"/>
          <w:sz w:val="12"/>
        </w:rPr>
        <w:t> </w:t>
      </w:r>
      <w:r>
        <w:rPr>
          <w:w w:val="105"/>
          <w:sz w:val="12"/>
        </w:rPr>
        <w:t>be</w:t>
      </w:r>
      <w:r>
        <w:rPr>
          <w:spacing w:val="-2"/>
          <w:w w:val="105"/>
          <w:sz w:val="12"/>
        </w:rPr>
        <w:t> </w:t>
      </w:r>
      <w:r>
        <w:rPr>
          <w:w w:val="105"/>
          <w:sz w:val="12"/>
        </w:rPr>
        <w:t>purchased;</w:t>
      </w:r>
      <w:r>
        <w:rPr>
          <w:spacing w:val="40"/>
          <w:w w:val="105"/>
          <w:sz w:val="12"/>
        </w:rPr>
        <w:t> </w:t>
      </w:r>
      <w:r>
        <w:rPr>
          <w:w w:val="105"/>
          <w:sz w:val="12"/>
        </w:rPr>
        <w:t>fixed,</w:t>
      </w:r>
      <w:r>
        <w:rPr>
          <w:spacing w:val="-8"/>
          <w:w w:val="105"/>
          <w:sz w:val="12"/>
        </w:rPr>
        <w:t> </w:t>
      </w:r>
      <w:r>
        <w:rPr>
          <w:w w:val="105"/>
          <w:sz w:val="12"/>
        </w:rPr>
        <w:t>minimum</w:t>
      </w:r>
      <w:r>
        <w:rPr>
          <w:spacing w:val="-6"/>
          <w:w w:val="105"/>
          <w:sz w:val="12"/>
        </w:rPr>
        <w:t> </w:t>
      </w:r>
      <w:r>
        <w:rPr>
          <w:w w:val="105"/>
          <w:sz w:val="12"/>
        </w:rPr>
        <w:t>or</w:t>
      </w:r>
      <w:r>
        <w:rPr>
          <w:spacing w:val="-6"/>
          <w:w w:val="105"/>
          <w:sz w:val="12"/>
        </w:rPr>
        <w:t> </w:t>
      </w:r>
      <w:r>
        <w:rPr>
          <w:w w:val="105"/>
          <w:sz w:val="12"/>
        </w:rPr>
        <w:t>variable</w:t>
      </w:r>
      <w:r>
        <w:rPr>
          <w:spacing w:val="-6"/>
          <w:w w:val="105"/>
          <w:sz w:val="12"/>
        </w:rPr>
        <w:t> </w:t>
      </w:r>
      <w:r>
        <w:rPr>
          <w:w w:val="105"/>
          <w:sz w:val="12"/>
        </w:rPr>
        <w:t>price</w:t>
      </w:r>
      <w:r>
        <w:rPr>
          <w:spacing w:val="-6"/>
          <w:w w:val="105"/>
          <w:sz w:val="12"/>
        </w:rPr>
        <w:t> </w:t>
      </w:r>
      <w:r>
        <w:rPr>
          <w:w w:val="105"/>
          <w:sz w:val="12"/>
        </w:rPr>
        <w:t>provisions;</w:t>
      </w:r>
      <w:r>
        <w:rPr>
          <w:spacing w:val="-6"/>
          <w:w w:val="105"/>
          <w:sz w:val="12"/>
        </w:rPr>
        <w:t> </w:t>
      </w:r>
      <w:r>
        <w:rPr>
          <w:w w:val="105"/>
          <w:sz w:val="12"/>
        </w:rPr>
        <w:t>and</w:t>
      </w:r>
      <w:r>
        <w:rPr>
          <w:spacing w:val="-6"/>
          <w:w w:val="105"/>
          <w:sz w:val="12"/>
        </w:rPr>
        <w:t> </w:t>
      </w:r>
      <w:r>
        <w:rPr>
          <w:w w:val="105"/>
          <w:sz w:val="12"/>
        </w:rPr>
        <w:t>the</w:t>
      </w:r>
      <w:r>
        <w:rPr>
          <w:spacing w:val="-6"/>
          <w:w w:val="105"/>
          <w:sz w:val="12"/>
        </w:rPr>
        <w:t> </w:t>
      </w:r>
      <w:r>
        <w:rPr>
          <w:w w:val="105"/>
          <w:sz w:val="12"/>
        </w:rPr>
        <w:t>approximate</w:t>
      </w:r>
      <w:r>
        <w:rPr>
          <w:spacing w:val="-6"/>
          <w:w w:val="105"/>
          <w:sz w:val="12"/>
        </w:rPr>
        <w:t> </w:t>
      </w:r>
      <w:r>
        <w:rPr>
          <w:w w:val="105"/>
          <w:sz w:val="12"/>
        </w:rPr>
        <w:t>timing</w:t>
      </w:r>
      <w:r>
        <w:rPr>
          <w:spacing w:val="-6"/>
          <w:w w:val="105"/>
          <w:sz w:val="12"/>
        </w:rPr>
        <w:t> </w:t>
      </w:r>
      <w:r>
        <w:rPr>
          <w:w w:val="105"/>
          <w:sz w:val="12"/>
        </w:rPr>
        <w:t>of</w:t>
      </w:r>
      <w:r>
        <w:rPr>
          <w:spacing w:val="-6"/>
          <w:w w:val="105"/>
          <w:sz w:val="12"/>
        </w:rPr>
        <w:t> </w:t>
      </w:r>
      <w:r>
        <w:rPr>
          <w:w w:val="105"/>
          <w:sz w:val="12"/>
        </w:rPr>
        <w:t>the</w:t>
      </w:r>
      <w:r>
        <w:rPr>
          <w:spacing w:val="-6"/>
          <w:w w:val="105"/>
          <w:sz w:val="12"/>
        </w:rPr>
        <w:t> </w:t>
      </w:r>
      <w:r>
        <w:rPr>
          <w:w w:val="105"/>
          <w:sz w:val="12"/>
        </w:rPr>
        <w:t>transaction.</w:t>
      </w:r>
      <w:r>
        <w:rPr>
          <w:spacing w:val="-6"/>
          <w:w w:val="105"/>
          <w:sz w:val="12"/>
        </w:rPr>
        <w:t> </w:t>
      </w:r>
      <w:r>
        <w:rPr>
          <w:w w:val="105"/>
          <w:sz w:val="12"/>
        </w:rPr>
        <w:t>Purchase</w:t>
      </w:r>
      <w:r>
        <w:rPr>
          <w:spacing w:val="-6"/>
          <w:w w:val="105"/>
          <w:sz w:val="12"/>
        </w:rPr>
        <w:t> </w:t>
      </w:r>
      <w:r>
        <w:rPr>
          <w:w w:val="105"/>
          <w:sz w:val="12"/>
        </w:rPr>
        <w:t>obligations</w:t>
      </w:r>
      <w:r>
        <w:rPr>
          <w:spacing w:val="-6"/>
          <w:w w:val="105"/>
          <w:sz w:val="12"/>
        </w:rPr>
        <w:t> </w:t>
      </w:r>
      <w:r>
        <w:rPr>
          <w:w w:val="105"/>
          <w:sz w:val="12"/>
        </w:rPr>
        <w:t>do</w:t>
      </w:r>
      <w:r>
        <w:rPr>
          <w:spacing w:val="-6"/>
          <w:w w:val="105"/>
          <w:sz w:val="12"/>
        </w:rPr>
        <w:t> </w:t>
      </w:r>
      <w:r>
        <w:rPr>
          <w:w w:val="105"/>
          <w:sz w:val="12"/>
        </w:rPr>
        <w:t>not</w:t>
      </w:r>
      <w:r>
        <w:rPr>
          <w:spacing w:val="-6"/>
          <w:w w:val="105"/>
          <w:sz w:val="12"/>
        </w:rPr>
        <w:t> </w:t>
      </w:r>
      <w:r>
        <w:rPr>
          <w:w w:val="105"/>
          <w:sz w:val="12"/>
        </w:rPr>
        <w:t>include</w:t>
      </w:r>
      <w:r>
        <w:rPr>
          <w:spacing w:val="-6"/>
          <w:w w:val="105"/>
          <w:sz w:val="12"/>
        </w:rPr>
        <w:t> </w:t>
      </w:r>
      <w:r>
        <w:rPr>
          <w:w w:val="105"/>
          <w:sz w:val="12"/>
        </w:rPr>
        <w:t>agreements</w:t>
      </w:r>
      <w:r>
        <w:rPr>
          <w:spacing w:val="-6"/>
          <w:w w:val="105"/>
          <w:sz w:val="12"/>
        </w:rPr>
        <w:t> </w:t>
      </w:r>
      <w:r>
        <w:rPr>
          <w:w w:val="105"/>
          <w:sz w:val="12"/>
        </w:rPr>
        <w:t>that</w:t>
      </w:r>
      <w:r>
        <w:rPr>
          <w:spacing w:val="-6"/>
          <w:w w:val="105"/>
          <w:sz w:val="12"/>
        </w:rPr>
        <w:t> </w:t>
      </w:r>
      <w:r>
        <w:rPr>
          <w:w w:val="105"/>
          <w:sz w:val="12"/>
        </w:rPr>
        <w:t>are</w:t>
      </w:r>
      <w:r>
        <w:rPr>
          <w:spacing w:val="-6"/>
          <w:w w:val="105"/>
          <w:sz w:val="12"/>
        </w:rPr>
        <w:t> </w:t>
      </w:r>
      <w:r>
        <w:rPr>
          <w:w w:val="105"/>
          <w:sz w:val="12"/>
        </w:rPr>
        <w:t>cancelable</w:t>
      </w:r>
      <w:r>
        <w:rPr>
          <w:spacing w:val="-6"/>
          <w:w w:val="105"/>
          <w:sz w:val="12"/>
        </w:rPr>
        <w:t> </w:t>
      </w:r>
      <w:r>
        <w:rPr>
          <w:w w:val="105"/>
          <w:sz w:val="12"/>
        </w:rPr>
        <w:t>without</w:t>
      </w:r>
      <w:r>
        <w:rPr>
          <w:spacing w:val="-6"/>
          <w:w w:val="105"/>
          <w:sz w:val="12"/>
        </w:rPr>
        <w:t> </w:t>
      </w:r>
      <w:r>
        <w:rPr>
          <w:w w:val="105"/>
          <w:sz w:val="12"/>
        </w:rPr>
        <w:t>penalty.</w:t>
      </w:r>
      <w:r>
        <w:rPr>
          <w:spacing w:val="-9"/>
          <w:w w:val="105"/>
          <w:sz w:val="12"/>
        </w:rPr>
        <w:t> </w:t>
      </w:r>
      <w:r>
        <w:rPr>
          <w:w w:val="105"/>
          <w:sz w:val="12"/>
        </w:rPr>
        <w:t>Additionally,</w:t>
      </w:r>
      <w:r>
        <w:rPr>
          <w:spacing w:val="-6"/>
          <w:w w:val="105"/>
          <w:sz w:val="12"/>
        </w:rPr>
        <w:t> </w:t>
      </w:r>
      <w:r>
        <w:rPr>
          <w:w w:val="105"/>
          <w:sz w:val="12"/>
        </w:rPr>
        <w:t>although</w:t>
      </w:r>
      <w:r>
        <w:rPr>
          <w:spacing w:val="-6"/>
          <w:w w:val="105"/>
          <w:sz w:val="12"/>
        </w:rPr>
        <w:t> </w:t>
      </w:r>
      <w:r>
        <w:rPr>
          <w:w w:val="105"/>
          <w:sz w:val="12"/>
        </w:rPr>
        <w:t>they</w:t>
      </w:r>
      <w:r>
        <w:rPr>
          <w:spacing w:val="40"/>
          <w:w w:val="105"/>
          <w:sz w:val="12"/>
        </w:rPr>
        <w:t> </w:t>
      </w:r>
      <w:r>
        <w:rPr>
          <w:w w:val="105"/>
          <w:sz w:val="12"/>
        </w:rPr>
        <w:t>do not contain legally binding purchase commitments, we included open purchase orders in the table above. Substantially all open purchase orders are fulfilled within 30 days.</w:t>
      </w:r>
    </w:p>
    <w:p>
      <w:pPr>
        <w:pStyle w:val="ListParagraph"/>
        <w:numPr>
          <w:ilvl w:val="0"/>
          <w:numId w:val="7"/>
        </w:numPr>
        <w:tabs>
          <w:tab w:pos="482" w:val="left" w:leader="none"/>
        </w:tabs>
        <w:spacing w:line="136" w:lineRule="exact" w:before="11" w:after="0"/>
        <w:ind w:left="482" w:right="0" w:hanging="321"/>
        <w:jc w:val="left"/>
        <w:rPr>
          <w:sz w:val="12"/>
        </w:rPr>
      </w:pPr>
      <w:r>
        <w:rPr>
          <w:w w:val="105"/>
          <w:sz w:val="12"/>
        </w:rPr>
        <w:t>Lease</w:t>
      </w:r>
      <w:r>
        <w:rPr>
          <w:spacing w:val="-4"/>
          <w:w w:val="105"/>
          <w:sz w:val="12"/>
        </w:rPr>
        <w:t> </w:t>
      </w:r>
      <w:r>
        <w:rPr>
          <w:w w:val="105"/>
          <w:sz w:val="12"/>
        </w:rPr>
        <w:t>obligations</w:t>
      </w:r>
      <w:r>
        <w:rPr>
          <w:spacing w:val="-4"/>
          <w:w w:val="105"/>
          <w:sz w:val="12"/>
        </w:rPr>
        <w:t> </w:t>
      </w:r>
      <w:r>
        <w:rPr>
          <w:w w:val="105"/>
          <w:sz w:val="12"/>
        </w:rPr>
        <w:t>exclude</w:t>
      </w:r>
      <w:r>
        <w:rPr>
          <w:spacing w:val="-3"/>
          <w:w w:val="105"/>
          <w:sz w:val="12"/>
        </w:rPr>
        <w:t> </w:t>
      </w:r>
      <w:r>
        <w:rPr>
          <w:w w:val="105"/>
          <w:sz w:val="12"/>
        </w:rPr>
        <w:t>$63</w:t>
      </w:r>
      <w:r>
        <w:rPr>
          <w:spacing w:val="-4"/>
          <w:w w:val="105"/>
          <w:sz w:val="12"/>
        </w:rPr>
        <w:t> </w:t>
      </w:r>
      <w:r>
        <w:rPr>
          <w:w w:val="105"/>
          <w:sz w:val="12"/>
        </w:rPr>
        <w:t>million</w:t>
      </w:r>
      <w:r>
        <w:rPr>
          <w:spacing w:val="-3"/>
          <w:w w:val="105"/>
          <w:sz w:val="12"/>
        </w:rPr>
        <w:t> </w:t>
      </w:r>
      <w:r>
        <w:rPr>
          <w:w w:val="105"/>
          <w:sz w:val="12"/>
        </w:rPr>
        <w:t>of</w:t>
      </w:r>
      <w:r>
        <w:rPr>
          <w:spacing w:val="-4"/>
          <w:w w:val="105"/>
          <w:sz w:val="12"/>
        </w:rPr>
        <w:t> </w:t>
      </w:r>
      <w:r>
        <w:rPr>
          <w:w w:val="105"/>
          <w:sz w:val="12"/>
        </w:rPr>
        <w:t>legally</w:t>
      </w:r>
      <w:r>
        <w:rPr>
          <w:spacing w:val="-3"/>
          <w:w w:val="105"/>
          <w:sz w:val="12"/>
        </w:rPr>
        <w:t> </w:t>
      </w:r>
      <w:r>
        <w:rPr>
          <w:w w:val="105"/>
          <w:sz w:val="12"/>
        </w:rPr>
        <w:t>binding</w:t>
      </w:r>
      <w:r>
        <w:rPr>
          <w:spacing w:val="-4"/>
          <w:w w:val="105"/>
          <w:sz w:val="12"/>
        </w:rPr>
        <w:t> </w:t>
      </w:r>
      <w:r>
        <w:rPr>
          <w:w w:val="105"/>
          <w:sz w:val="12"/>
        </w:rPr>
        <w:t>fixed</w:t>
      </w:r>
      <w:r>
        <w:rPr>
          <w:spacing w:val="-3"/>
          <w:w w:val="105"/>
          <w:sz w:val="12"/>
        </w:rPr>
        <w:t> </w:t>
      </w:r>
      <w:r>
        <w:rPr>
          <w:w w:val="105"/>
          <w:sz w:val="12"/>
        </w:rPr>
        <w:t>costs</w:t>
      </w:r>
      <w:r>
        <w:rPr>
          <w:spacing w:val="-4"/>
          <w:w w:val="105"/>
          <w:sz w:val="12"/>
        </w:rPr>
        <w:t> </w:t>
      </w:r>
      <w:r>
        <w:rPr>
          <w:w w:val="105"/>
          <w:sz w:val="12"/>
        </w:rPr>
        <w:t>for</w:t>
      </w:r>
      <w:r>
        <w:rPr>
          <w:spacing w:val="-3"/>
          <w:w w:val="105"/>
          <w:sz w:val="12"/>
        </w:rPr>
        <w:t> </w:t>
      </w:r>
      <w:r>
        <w:rPr>
          <w:w w:val="105"/>
          <w:sz w:val="12"/>
        </w:rPr>
        <w:t>leases</w:t>
      </w:r>
      <w:r>
        <w:rPr>
          <w:spacing w:val="-4"/>
          <w:w w:val="105"/>
          <w:sz w:val="12"/>
        </w:rPr>
        <w:t> </w:t>
      </w:r>
      <w:r>
        <w:rPr>
          <w:w w:val="105"/>
          <w:sz w:val="12"/>
        </w:rPr>
        <w:t>signed</w:t>
      </w:r>
      <w:r>
        <w:rPr>
          <w:spacing w:val="-3"/>
          <w:w w:val="105"/>
          <w:sz w:val="12"/>
        </w:rPr>
        <w:t> </w:t>
      </w:r>
      <w:r>
        <w:rPr>
          <w:w w:val="105"/>
          <w:sz w:val="12"/>
        </w:rPr>
        <w:t>but</w:t>
      </w:r>
      <w:r>
        <w:rPr>
          <w:spacing w:val="-4"/>
          <w:w w:val="105"/>
          <w:sz w:val="12"/>
        </w:rPr>
        <w:t> </w:t>
      </w:r>
      <w:r>
        <w:rPr>
          <w:w w:val="105"/>
          <w:sz w:val="12"/>
        </w:rPr>
        <w:t>not</w:t>
      </w:r>
      <w:r>
        <w:rPr>
          <w:spacing w:val="-3"/>
          <w:w w:val="105"/>
          <w:sz w:val="12"/>
        </w:rPr>
        <w:t> </w:t>
      </w:r>
      <w:r>
        <w:rPr>
          <w:w w:val="105"/>
          <w:sz w:val="12"/>
        </w:rPr>
        <w:t>yet</w:t>
      </w:r>
      <w:r>
        <w:rPr>
          <w:spacing w:val="-4"/>
          <w:w w:val="105"/>
          <w:sz w:val="12"/>
        </w:rPr>
        <w:t> </w:t>
      </w:r>
      <w:r>
        <w:rPr>
          <w:spacing w:val="-2"/>
          <w:w w:val="105"/>
          <w:sz w:val="12"/>
        </w:rPr>
        <w:t>commenced.</w:t>
      </w:r>
    </w:p>
    <w:p>
      <w:pPr>
        <w:pStyle w:val="ListParagraph"/>
        <w:numPr>
          <w:ilvl w:val="0"/>
          <w:numId w:val="7"/>
        </w:numPr>
        <w:tabs>
          <w:tab w:pos="482" w:val="left" w:leader="none"/>
        </w:tabs>
        <w:spacing w:line="134" w:lineRule="exact" w:before="0" w:after="0"/>
        <w:ind w:left="482" w:right="0" w:hanging="321"/>
        <w:jc w:val="left"/>
        <w:rPr>
          <w:sz w:val="12"/>
        </w:rPr>
      </w:pPr>
      <w:r>
        <w:rPr>
          <w:w w:val="105"/>
          <w:sz w:val="12"/>
        </w:rPr>
        <w:t>Operating</w:t>
      </w:r>
      <w:r>
        <w:rPr>
          <w:spacing w:val="-5"/>
          <w:w w:val="105"/>
          <w:sz w:val="12"/>
        </w:rPr>
        <w:t> </w:t>
      </w:r>
      <w:r>
        <w:rPr>
          <w:w w:val="105"/>
          <w:sz w:val="12"/>
        </w:rPr>
        <w:t>lease</w:t>
      </w:r>
      <w:r>
        <w:rPr>
          <w:spacing w:val="-4"/>
          <w:w w:val="105"/>
          <w:sz w:val="12"/>
        </w:rPr>
        <w:t> </w:t>
      </w:r>
      <w:r>
        <w:rPr>
          <w:w w:val="105"/>
          <w:sz w:val="12"/>
        </w:rPr>
        <w:t>obligations</w:t>
      </w:r>
      <w:r>
        <w:rPr>
          <w:spacing w:val="-5"/>
          <w:w w:val="105"/>
          <w:sz w:val="12"/>
        </w:rPr>
        <w:t> </w:t>
      </w:r>
      <w:r>
        <w:rPr>
          <w:w w:val="105"/>
          <w:sz w:val="12"/>
        </w:rPr>
        <w:t>exclude</w:t>
      </w:r>
      <w:r>
        <w:rPr>
          <w:spacing w:val="-4"/>
          <w:w w:val="105"/>
          <w:sz w:val="12"/>
        </w:rPr>
        <w:t> </w:t>
      </w:r>
      <w:r>
        <w:rPr>
          <w:w w:val="105"/>
          <w:sz w:val="12"/>
        </w:rPr>
        <w:t>payments</w:t>
      </w:r>
      <w:r>
        <w:rPr>
          <w:spacing w:val="-5"/>
          <w:w w:val="105"/>
          <w:sz w:val="12"/>
        </w:rPr>
        <w:t> </w:t>
      </w:r>
      <w:r>
        <w:rPr>
          <w:w w:val="105"/>
          <w:sz w:val="12"/>
        </w:rPr>
        <w:t>to</w:t>
      </w:r>
      <w:r>
        <w:rPr>
          <w:spacing w:val="-4"/>
          <w:w w:val="105"/>
          <w:sz w:val="12"/>
        </w:rPr>
        <w:t> </w:t>
      </w:r>
      <w:r>
        <w:rPr>
          <w:w w:val="105"/>
          <w:sz w:val="12"/>
        </w:rPr>
        <w:t>landlords</w:t>
      </w:r>
      <w:r>
        <w:rPr>
          <w:spacing w:val="-5"/>
          <w:w w:val="105"/>
          <w:sz w:val="12"/>
        </w:rPr>
        <w:t> </w:t>
      </w:r>
      <w:r>
        <w:rPr>
          <w:w w:val="105"/>
          <w:sz w:val="12"/>
        </w:rPr>
        <w:t>covering</w:t>
      </w:r>
      <w:r>
        <w:rPr>
          <w:spacing w:val="-4"/>
          <w:w w:val="105"/>
          <w:sz w:val="12"/>
        </w:rPr>
        <w:t> </w:t>
      </w:r>
      <w:r>
        <w:rPr>
          <w:w w:val="105"/>
          <w:sz w:val="12"/>
        </w:rPr>
        <w:t>real</w:t>
      </w:r>
      <w:r>
        <w:rPr>
          <w:spacing w:val="-5"/>
          <w:w w:val="105"/>
          <w:sz w:val="12"/>
        </w:rPr>
        <w:t> </w:t>
      </w:r>
      <w:r>
        <w:rPr>
          <w:w w:val="105"/>
          <w:sz w:val="12"/>
        </w:rPr>
        <w:t>estate</w:t>
      </w:r>
      <w:r>
        <w:rPr>
          <w:spacing w:val="-4"/>
          <w:w w:val="105"/>
          <w:sz w:val="12"/>
        </w:rPr>
        <w:t> </w:t>
      </w:r>
      <w:r>
        <w:rPr>
          <w:w w:val="105"/>
          <w:sz w:val="12"/>
        </w:rPr>
        <w:t>taxes</w:t>
      </w:r>
      <w:r>
        <w:rPr>
          <w:spacing w:val="-5"/>
          <w:w w:val="105"/>
          <w:sz w:val="12"/>
        </w:rPr>
        <w:t> </w:t>
      </w:r>
      <w:r>
        <w:rPr>
          <w:w w:val="105"/>
          <w:sz w:val="12"/>
        </w:rPr>
        <w:t>and</w:t>
      </w:r>
      <w:r>
        <w:rPr>
          <w:spacing w:val="-4"/>
          <w:w w:val="105"/>
          <w:sz w:val="12"/>
        </w:rPr>
        <w:t> </w:t>
      </w:r>
      <w:r>
        <w:rPr>
          <w:w w:val="105"/>
          <w:sz w:val="12"/>
        </w:rPr>
        <w:t>common</w:t>
      </w:r>
      <w:r>
        <w:rPr>
          <w:spacing w:val="-5"/>
          <w:w w:val="105"/>
          <w:sz w:val="12"/>
        </w:rPr>
        <w:t> </w:t>
      </w:r>
      <w:r>
        <w:rPr>
          <w:w w:val="105"/>
          <w:sz w:val="12"/>
        </w:rPr>
        <w:t>area</w:t>
      </w:r>
      <w:r>
        <w:rPr>
          <w:spacing w:val="-4"/>
          <w:w w:val="105"/>
          <w:sz w:val="12"/>
        </w:rPr>
        <w:t> </w:t>
      </w:r>
      <w:r>
        <w:rPr>
          <w:w w:val="105"/>
          <w:sz w:val="12"/>
        </w:rPr>
        <w:t>maintenance.</w:t>
      </w:r>
      <w:r>
        <w:rPr>
          <w:spacing w:val="-6"/>
          <w:w w:val="105"/>
          <w:sz w:val="12"/>
        </w:rPr>
        <w:t> </w:t>
      </w:r>
      <w:r>
        <w:rPr>
          <w:w w:val="105"/>
          <w:sz w:val="12"/>
        </w:rPr>
        <w:t>These</w:t>
      </w:r>
      <w:r>
        <w:rPr>
          <w:spacing w:val="-5"/>
          <w:w w:val="105"/>
          <w:sz w:val="12"/>
        </w:rPr>
        <w:t> </w:t>
      </w:r>
      <w:r>
        <w:rPr>
          <w:w w:val="105"/>
          <w:sz w:val="12"/>
        </w:rPr>
        <w:t>charges,</w:t>
      </w:r>
      <w:r>
        <w:rPr>
          <w:spacing w:val="-4"/>
          <w:w w:val="105"/>
          <w:sz w:val="12"/>
        </w:rPr>
        <w:t> </w:t>
      </w:r>
      <w:r>
        <w:rPr>
          <w:w w:val="105"/>
          <w:sz w:val="12"/>
        </w:rPr>
        <w:t>if</w:t>
      </w:r>
      <w:r>
        <w:rPr>
          <w:spacing w:val="-5"/>
          <w:w w:val="105"/>
          <w:sz w:val="12"/>
        </w:rPr>
        <w:t> </w:t>
      </w:r>
      <w:r>
        <w:rPr>
          <w:w w:val="105"/>
          <w:sz w:val="12"/>
        </w:rPr>
        <w:t>included,</w:t>
      </w:r>
      <w:r>
        <w:rPr>
          <w:spacing w:val="-4"/>
          <w:w w:val="105"/>
          <w:sz w:val="12"/>
        </w:rPr>
        <w:t> </w:t>
      </w:r>
      <w:r>
        <w:rPr>
          <w:w w:val="105"/>
          <w:sz w:val="12"/>
        </w:rPr>
        <w:t>would</w:t>
      </w:r>
      <w:r>
        <w:rPr>
          <w:spacing w:val="-5"/>
          <w:w w:val="105"/>
          <w:sz w:val="12"/>
        </w:rPr>
        <w:t> </w:t>
      </w:r>
      <w:r>
        <w:rPr>
          <w:w w:val="105"/>
          <w:sz w:val="12"/>
        </w:rPr>
        <w:t>increase</w:t>
      </w:r>
      <w:r>
        <w:rPr>
          <w:spacing w:val="-4"/>
          <w:w w:val="105"/>
          <w:sz w:val="12"/>
        </w:rPr>
        <w:t> </w:t>
      </w:r>
      <w:r>
        <w:rPr>
          <w:w w:val="105"/>
          <w:sz w:val="12"/>
        </w:rPr>
        <w:t>total</w:t>
      </w:r>
      <w:r>
        <w:rPr>
          <w:spacing w:val="-5"/>
          <w:w w:val="105"/>
          <w:sz w:val="12"/>
        </w:rPr>
        <w:t> </w:t>
      </w:r>
      <w:r>
        <w:rPr>
          <w:w w:val="105"/>
          <w:sz w:val="12"/>
        </w:rPr>
        <w:t>operating</w:t>
      </w:r>
      <w:r>
        <w:rPr>
          <w:spacing w:val="-4"/>
          <w:w w:val="105"/>
          <w:sz w:val="12"/>
        </w:rPr>
        <w:t> </w:t>
      </w:r>
      <w:r>
        <w:rPr>
          <w:w w:val="105"/>
          <w:sz w:val="12"/>
        </w:rPr>
        <w:t>lease</w:t>
      </w:r>
      <w:r>
        <w:rPr>
          <w:spacing w:val="-5"/>
          <w:w w:val="105"/>
          <w:sz w:val="12"/>
        </w:rPr>
        <w:t> </w:t>
      </w:r>
      <w:r>
        <w:rPr>
          <w:w w:val="105"/>
          <w:sz w:val="12"/>
        </w:rPr>
        <w:t>obligations</w:t>
      </w:r>
      <w:r>
        <w:rPr>
          <w:spacing w:val="-4"/>
          <w:w w:val="105"/>
          <w:sz w:val="12"/>
        </w:rPr>
        <w:t> </w:t>
      </w:r>
      <w:r>
        <w:rPr>
          <w:spacing w:val="-5"/>
          <w:w w:val="105"/>
          <w:sz w:val="12"/>
        </w:rPr>
        <w:t>by</w:t>
      </w:r>
    </w:p>
    <w:p>
      <w:pPr>
        <w:spacing w:line="134" w:lineRule="exact" w:before="0"/>
        <w:ind w:left="483" w:right="0" w:firstLine="0"/>
        <w:jc w:val="left"/>
        <w:rPr>
          <w:sz w:val="12"/>
        </w:rPr>
      </w:pPr>
      <w:r>
        <w:rPr>
          <w:w w:val="105"/>
          <w:sz w:val="12"/>
        </w:rPr>
        <w:t>$0.7</w:t>
      </w:r>
      <w:r>
        <w:rPr>
          <w:spacing w:val="-3"/>
          <w:w w:val="105"/>
          <w:sz w:val="12"/>
        </w:rPr>
        <w:t> </w:t>
      </w:r>
      <w:r>
        <w:rPr>
          <w:w w:val="105"/>
          <w:sz w:val="12"/>
        </w:rPr>
        <w:t>billion</w:t>
      </w:r>
      <w:r>
        <w:rPr>
          <w:spacing w:val="-3"/>
          <w:w w:val="105"/>
          <w:sz w:val="12"/>
        </w:rPr>
        <w:t> </w:t>
      </w:r>
      <w:r>
        <w:rPr>
          <w:w w:val="105"/>
          <w:sz w:val="12"/>
        </w:rPr>
        <w:t>as</w:t>
      </w:r>
      <w:r>
        <w:rPr>
          <w:spacing w:val="-3"/>
          <w:w w:val="105"/>
          <w:sz w:val="12"/>
        </w:rPr>
        <w:t> </w:t>
      </w:r>
      <w:r>
        <w:rPr>
          <w:w w:val="105"/>
          <w:sz w:val="12"/>
        </w:rPr>
        <w:t>of</w:t>
      </w:r>
      <w:r>
        <w:rPr>
          <w:spacing w:val="-3"/>
          <w:w w:val="105"/>
          <w:sz w:val="12"/>
        </w:rPr>
        <w:t> </w:t>
      </w:r>
      <w:r>
        <w:rPr>
          <w:w w:val="105"/>
          <w:sz w:val="12"/>
        </w:rPr>
        <w:t>January</w:t>
      </w:r>
      <w:r>
        <w:rPr>
          <w:spacing w:val="-3"/>
          <w:w w:val="105"/>
          <w:sz w:val="12"/>
        </w:rPr>
        <w:t> </w:t>
      </w:r>
      <w:r>
        <w:rPr>
          <w:w w:val="105"/>
          <w:sz w:val="12"/>
        </w:rPr>
        <w:t>28,</w:t>
      </w:r>
      <w:r>
        <w:rPr>
          <w:spacing w:val="-3"/>
          <w:w w:val="105"/>
          <w:sz w:val="12"/>
        </w:rPr>
        <w:t> </w:t>
      </w:r>
      <w:r>
        <w:rPr>
          <w:spacing w:val="-2"/>
          <w:w w:val="105"/>
          <w:sz w:val="12"/>
        </w:rPr>
        <w:t>2023.</w:t>
      </w:r>
    </w:p>
    <w:p>
      <w:pPr>
        <w:pStyle w:val="ListParagraph"/>
        <w:numPr>
          <w:ilvl w:val="0"/>
          <w:numId w:val="7"/>
        </w:numPr>
        <w:tabs>
          <w:tab w:pos="482" w:val="left" w:leader="none"/>
        </w:tabs>
        <w:spacing w:line="134" w:lineRule="exact" w:before="0" w:after="0"/>
        <w:ind w:left="482" w:right="0" w:hanging="321"/>
        <w:jc w:val="left"/>
        <w:rPr>
          <w:sz w:val="12"/>
        </w:rPr>
      </w:pPr>
      <w:r>
        <w:rPr>
          <w:w w:val="105"/>
          <w:sz w:val="12"/>
        </w:rPr>
        <w:t>Represents</w:t>
      </w:r>
      <w:r>
        <w:rPr>
          <w:spacing w:val="-5"/>
          <w:w w:val="105"/>
          <w:sz w:val="12"/>
        </w:rPr>
        <w:t> </w:t>
      </w:r>
      <w:r>
        <w:rPr>
          <w:w w:val="105"/>
          <w:sz w:val="12"/>
        </w:rPr>
        <w:t>principal</w:t>
      </w:r>
      <w:r>
        <w:rPr>
          <w:spacing w:val="-4"/>
          <w:w w:val="105"/>
          <w:sz w:val="12"/>
        </w:rPr>
        <w:t> </w:t>
      </w:r>
      <w:r>
        <w:rPr>
          <w:w w:val="105"/>
          <w:sz w:val="12"/>
        </w:rPr>
        <w:t>amounts</w:t>
      </w:r>
      <w:r>
        <w:rPr>
          <w:spacing w:val="-4"/>
          <w:w w:val="105"/>
          <w:sz w:val="12"/>
        </w:rPr>
        <w:t> </w:t>
      </w:r>
      <w:r>
        <w:rPr>
          <w:w w:val="105"/>
          <w:sz w:val="12"/>
        </w:rPr>
        <w:t>only</w:t>
      </w:r>
      <w:r>
        <w:rPr>
          <w:spacing w:val="-5"/>
          <w:w w:val="105"/>
          <w:sz w:val="12"/>
        </w:rPr>
        <w:t> </w:t>
      </w:r>
      <w:r>
        <w:rPr>
          <w:w w:val="105"/>
          <w:sz w:val="12"/>
        </w:rPr>
        <w:t>and</w:t>
      </w:r>
      <w:r>
        <w:rPr>
          <w:spacing w:val="-4"/>
          <w:w w:val="105"/>
          <w:sz w:val="12"/>
        </w:rPr>
        <w:t> </w:t>
      </w:r>
      <w:r>
        <w:rPr>
          <w:w w:val="105"/>
          <w:sz w:val="12"/>
        </w:rPr>
        <w:t>excludes</w:t>
      </w:r>
      <w:r>
        <w:rPr>
          <w:spacing w:val="-4"/>
          <w:w w:val="105"/>
          <w:sz w:val="12"/>
        </w:rPr>
        <w:t> </w:t>
      </w:r>
      <w:r>
        <w:rPr>
          <w:w w:val="105"/>
          <w:sz w:val="12"/>
        </w:rPr>
        <w:t>interest</w:t>
      </w:r>
      <w:r>
        <w:rPr>
          <w:spacing w:val="-5"/>
          <w:w w:val="105"/>
          <w:sz w:val="12"/>
        </w:rPr>
        <w:t> </w:t>
      </w:r>
      <w:r>
        <w:rPr>
          <w:w w:val="105"/>
          <w:sz w:val="12"/>
        </w:rPr>
        <w:t>rate</w:t>
      </w:r>
      <w:r>
        <w:rPr>
          <w:spacing w:val="-4"/>
          <w:w w:val="105"/>
          <w:sz w:val="12"/>
        </w:rPr>
        <w:t> </w:t>
      </w:r>
      <w:r>
        <w:rPr>
          <w:w w:val="105"/>
          <w:sz w:val="12"/>
        </w:rPr>
        <w:t>swap</w:t>
      </w:r>
      <w:r>
        <w:rPr>
          <w:spacing w:val="-4"/>
          <w:w w:val="105"/>
          <w:sz w:val="12"/>
        </w:rPr>
        <w:t> </w:t>
      </w:r>
      <w:r>
        <w:rPr>
          <w:w w:val="105"/>
          <w:sz w:val="12"/>
        </w:rPr>
        <w:t>valuation</w:t>
      </w:r>
      <w:r>
        <w:rPr>
          <w:spacing w:val="-4"/>
          <w:w w:val="105"/>
          <w:sz w:val="12"/>
        </w:rPr>
        <w:t> </w:t>
      </w:r>
      <w:r>
        <w:rPr>
          <w:w w:val="105"/>
          <w:sz w:val="12"/>
        </w:rPr>
        <w:t>adjustments</w:t>
      </w:r>
      <w:r>
        <w:rPr>
          <w:spacing w:val="-5"/>
          <w:w w:val="105"/>
          <w:sz w:val="12"/>
        </w:rPr>
        <w:t> </w:t>
      </w:r>
      <w:r>
        <w:rPr>
          <w:w w:val="105"/>
          <w:sz w:val="12"/>
        </w:rPr>
        <w:t>related</w:t>
      </w:r>
      <w:r>
        <w:rPr>
          <w:spacing w:val="-4"/>
          <w:w w:val="105"/>
          <w:sz w:val="12"/>
        </w:rPr>
        <w:t> </w:t>
      </w:r>
      <w:r>
        <w:rPr>
          <w:w w:val="105"/>
          <w:sz w:val="12"/>
        </w:rPr>
        <w:t>to</w:t>
      </w:r>
      <w:r>
        <w:rPr>
          <w:spacing w:val="-4"/>
          <w:w w:val="105"/>
          <w:sz w:val="12"/>
        </w:rPr>
        <w:t> </w:t>
      </w:r>
      <w:r>
        <w:rPr>
          <w:w w:val="105"/>
          <w:sz w:val="12"/>
        </w:rPr>
        <w:t>our</w:t>
      </w:r>
      <w:r>
        <w:rPr>
          <w:spacing w:val="-5"/>
          <w:w w:val="105"/>
          <w:sz w:val="12"/>
        </w:rPr>
        <w:t> </w:t>
      </w:r>
      <w:r>
        <w:rPr>
          <w:w w:val="105"/>
          <w:sz w:val="12"/>
        </w:rPr>
        <w:t>long-term</w:t>
      </w:r>
      <w:r>
        <w:rPr>
          <w:spacing w:val="-4"/>
          <w:w w:val="105"/>
          <w:sz w:val="12"/>
        </w:rPr>
        <w:t> </w:t>
      </w:r>
      <w:r>
        <w:rPr>
          <w:w w:val="105"/>
          <w:sz w:val="12"/>
        </w:rPr>
        <w:t>debt</w:t>
      </w:r>
      <w:r>
        <w:rPr>
          <w:spacing w:val="-4"/>
          <w:w w:val="105"/>
          <w:sz w:val="12"/>
        </w:rPr>
        <w:t> </w:t>
      </w:r>
      <w:r>
        <w:rPr>
          <w:spacing w:val="-2"/>
          <w:w w:val="105"/>
          <w:sz w:val="12"/>
        </w:rPr>
        <w:t>obligations.</w:t>
      </w:r>
    </w:p>
    <w:p>
      <w:pPr>
        <w:pStyle w:val="ListParagraph"/>
        <w:numPr>
          <w:ilvl w:val="0"/>
          <w:numId w:val="7"/>
        </w:numPr>
        <w:tabs>
          <w:tab w:pos="482" w:val="left" w:leader="none"/>
        </w:tabs>
        <w:spacing w:line="136" w:lineRule="exact" w:before="0" w:after="0"/>
        <w:ind w:left="482" w:right="0" w:hanging="321"/>
        <w:jc w:val="left"/>
        <w:rPr>
          <w:sz w:val="12"/>
        </w:rPr>
      </w:pPr>
      <w:r>
        <w:rPr>
          <w:w w:val="105"/>
          <w:sz w:val="12"/>
        </w:rPr>
        <w:t>Interest</w:t>
      </w:r>
      <w:r>
        <w:rPr>
          <w:spacing w:val="-4"/>
          <w:w w:val="105"/>
          <w:sz w:val="12"/>
        </w:rPr>
        <w:t> </w:t>
      </w:r>
      <w:r>
        <w:rPr>
          <w:w w:val="105"/>
          <w:sz w:val="12"/>
        </w:rPr>
        <w:t>payments</w:t>
      </w:r>
      <w:r>
        <w:rPr>
          <w:spacing w:val="-4"/>
          <w:w w:val="105"/>
          <w:sz w:val="12"/>
        </w:rPr>
        <w:t> </w:t>
      </w:r>
      <w:r>
        <w:rPr>
          <w:w w:val="105"/>
          <w:sz w:val="12"/>
        </w:rPr>
        <w:t>related</w:t>
      </w:r>
      <w:r>
        <w:rPr>
          <w:spacing w:val="-4"/>
          <w:w w:val="105"/>
          <w:sz w:val="12"/>
        </w:rPr>
        <w:t> </w:t>
      </w:r>
      <w:r>
        <w:rPr>
          <w:w w:val="105"/>
          <w:sz w:val="12"/>
        </w:rPr>
        <w:t>to</w:t>
      </w:r>
      <w:r>
        <w:rPr>
          <w:spacing w:val="-3"/>
          <w:w w:val="105"/>
          <w:sz w:val="12"/>
        </w:rPr>
        <w:t> </w:t>
      </w:r>
      <w:r>
        <w:rPr>
          <w:w w:val="105"/>
          <w:sz w:val="12"/>
        </w:rPr>
        <w:t>our</w:t>
      </w:r>
      <w:r>
        <w:rPr>
          <w:spacing w:val="-4"/>
          <w:w w:val="105"/>
          <w:sz w:val="12"/>
        </w:rPr>
        <w:t> </w:t>
      </w:r>
      <w:r>
        <w:rPr>
          <w:w w:val="105"/>
          <w:sz w:val="12"/>
        </w:rPr>
        <w:t>2028</w:t>
      </w:r>
      <w:r>
        <w:rPr>
          <w:spacing w:val="-4"/>
          <w:w w:val="105"/>
          <w:sz w:val="12"/>
        </w:rPr>
        <w:t> </w:t>
      </w:r>
      <w:r>
        <w:rPr>
          <w:w w:val="105"/>
          <w:sz w:val="12"/>
        </w:rPr>
        <w:t>Notes</w:t>
      </w:r>
      <w:r>
        <w:rPr>
          <w:spacing w:val="-3"/>
          <w:w w:val="105"/>
          <w:sz w:val="12"/>
        </w:rPr>
        <w:t> </w:t>
      </w:r>
      <w:r>
        <w:rPr>
          <w:w w:val="105"/>
          <w:sz w:val="12"/>
        </w:rPr>
        <w:t>and</w:t>
      </w:r>
      <w:r>
        <w:rPr>
          <w:spacing w:val="-4"/>
          <w:w w:val="105"/>
          <w:sz w:val="12"/>
        </w:rPr>
        <w:t> </w:t>
      </w:r>
      <w:r>
        <w:rPr>
          <w:w w:val="105"/>
          <w:sz w:val="12"/>
        </w:rPr>
        <w:t>2030</w:t>
      </w:r>
      <w:r>
        <w:rPr>
          <w:spacing w:val="-4"/>
          <w:w w:val="105"/>
          <w:sz w:val="12"/>
        </w:rPr>
        <w:t> </w:t>
      </w:r>
      <w:r>
        <w:rPr>
          <w:w w:val="105"/>
          <w:sz w:val="12"/>
        </w:rPr>
        <w:t>Notes</w:t>
      </w:r>
      <w:r>
        <w:rPr>
          <w:spacing w:val="-3"/>
          <w:w w:val="105"/>
          <w:sz w:val="12"/>
        </w:rPr>
        <w:t> </w:t>
      </w:r>
      <w:r>
        <w:rPr>
          <w:w w:val="105"/>
          <w:sz w:val="12"/>
        </w:rPr>
        <w:t>include</w:t>
      </w:r>
      <w:r>
        <w:rPr>
          <w:spacing w:val="-4"/>
          <w:w w:val="105"/>
          <w:sz w:val="12"/>
        </w:rPr>
        <w:t> </w:t>
      </w:r>
      <w:r>
        <w:rPr>
          <w:w w:val="105"/>
          <w:sz w:val="12"/>
        </w:rPr>
        <w:t>the</w:t>
      </w:r>
      <w:r>
        <w:rPr>
          <w:spacing w:val="-4"/>
          <w:w w:val="105"/>
          <w:sz w:val="12"/>
        </w:rPr>
        <w:t> </w:t>
      </w:r>
      <w:r>
        <w:rPr>
          <w:w w:val="105"/>
          <w:sz w:val="12"/>
        </w:rPr>
        <w:t>variable</w:t>
      </w:r>
      <w:r>
        <w:rPr>
          <w:spacing w:val="-3"/>
          <w:w w:val="105"/>
          <w:sz w:val="12"/>
        </w:rPr>
        <w:t> </w:t>
      </w:r>
      <w:r>
        <w:rPr>
          <w:w w:val="105"/>
          <w:sz w:val="12"/>
        </w:rPr>
        <w:t>interest</w:t>
      </w:r>
      <w:r>
        <w:rPr>
          <w:spacing w:val="-4"/>
          <w:w w:val="105"/>
          <w:sz w:val="12"/>
        </w:rPr>
        <w:t> </w:t>
      </w:r>
      <w:r>
        <w:rPr>
          <w:w w:val="105"/>
          <w:sz w:val="12"/>
        </w:rPr>
        <w:t>rate</w:t>
      </w:r>
      <w:r>
        <w:rPr>
          <w:spacing w:val="-4"/>
          <w:w w:val="105"/>
          <w:sz w:val="12"/>
        </w:rPr>
        <w:t> </w:t>
      </w:r>
      <w:r>
        <w:rPr>
          <w:w w:val="105"/>
          <w:sz w:val="12"/>
        </w:rPr>
        <w:t>payments</w:t>
      </w:r>
      <w:r>
        <w:rPr>
          <w:spacing w:val="-3"/>
          <w:w w:val="105"/>
          <w:sz w:val="12"/>
        </w:rPr>
        <w:t> </w:t>
      </w:r>
      <w:r>
        <w:rPr>
          <w:w w:val="105"/>
          <w:sz w:val="12"/>
        </w:rPr>
        <w:t>included</w:t>
      </w:r>
      <w:r>
        <w:rPr>
          <w:spacing w:val="-4"/>
          <w:w w:val="105"/>
          <w:sz w:val="12"/>
        </w:rPr>
        <w:t> </w:t>
      </w:r>
      <w:r>
        <w:rPr>
          <w:w w:val="105"/>
          <w:sz w:val="12"/>
        </w:rPr>
        <w:t>in</w:t>
      </w:r>
      <w:r>
        <w:rPr>
          <w:spacing w:val="-4"/>
          <w:w w:val="105"/>
          <w:sz w:val="12"/>
        </w:rPr>
        <w:t> </w:t>
      </w:r>
      <w:r>
        <w:rPr>
          <w:w w:val="105"/>
          <w:sz w:val="12"/>
        </w:rPr>
        <w:t>our</w:t>
      </w:r>
      <w:r>
        <w:rPr>
          <w:spacing w:val="-3"/>
          <w:w w:val="105"/>
          <w:sz w:val="12"/>
        </w:rPr>
        <w:t> </w:t>
      </w:r>
      <w:r>
        <w:rPr>
          <w:w w:val="105"/>
          <w:sz w:val="12"/>
        </w:rPr>
        <w:t>interest</w:t>
      </w:r>
      <w:r>
        <w:rPr>
          <w:spacing w:val="-4"/>
          <w:w w:val="105"/>
          <w:sz w:val="12"/>
        </w:rPr>
        <w:t> </w:t>
      </w:r>
      <w:r>
        <w:rPr>
          <w:w w:val="105"/>
          <w:sz w:val="12"/>
        </w:rPr>
        <w:t>rate</w:t>
      </w:r>
      <w:r>
        <w:rPr>
          <w:spacing w:val="-4"/>
          <w:w w:val="105"/>
          <w:sz w:val="12"/>
        </w:rPr>
        <w:t> </w:t>
      </w:r>
      <w:r>
        <w:rPr>
          <w:spacing w:val="-2"/>
          <w:w w:val="105"/>
          <w:sz w:val="12"/>
        </w:rPr>
        <w:t>swaps.</w:t>
      </w:r>
    </w:p>
    <w:p>
      <w:pPr>
        <w:pStyle w:val="BodyText"/>
        <w:spacing w:before="69"/>
        <w:ind w:left="0"/>
        <w:rPr>
          <w:sz w:val="12"/>
        </w:rPr>
      </w:pPr>
    </w:p>
    <w:p>
      <w:pPr>
        <w:pStyle w:val="BodyText"/>
        <w:spacing w:line="228" w:lineRule="auto"/>
        <w:ind w:right="283"/>
      </w:pPr>
      <w:r>
        <w:rPr/>
        <w:t>Additionally,</w:t>
      </w:r>
      <w:r>
        <w:rPr>
          <w:spacing w:val="-1"/>
        </w:rPr>
        <w:t> </w:t>
      </w:r>
      <w:r>
        <w:rPr/>
        <w:t>we</w:t>
      </w:r>
      <w:r>
        <w:rPr>
          <w:spacing w:val="-1"/>
        </w:rPr>
        <w:t> </w:t>
      </w:r>
      <w:r>
        <w:rPr/>
        <w:t>have</w:t>
      </w:r>
      <w:r>
        <w:rPr>
          <w:spacing w:val="-1"/>
        </w:rPr>
        <w:t> </w:t>
      </w:r>
      <w:r>
        <w:rPr/>
        <w:t>$1.25</w:t>
      </w:r>
      <w:r>
        <w:rPr>
          <w:spacing w:val="-1"/>
        </w:rPr>
        <w:t> </w:t>
      </w:r>
      <w:r>
        <w:rPr/>
        <w:t>billion</w:t>
      </w:r>
      <w:r>
        <w:rPr>
          <w:spacing w:val="-1"/>
        </w:rPr>
        <w:t> </w:t>
      </w:r>
      <w:r>
        <w:rPr/>
        <w:t>in</w:t>
      </w:r>
      <w:r>
        <w:rPr>
          <w:spacing w:val="-1"/>
        </w:rPr>
        <w:t> </w:t>
      </w:r>
      <w:r>
        <w:rPr/>
        <w:t>undrawn</w:t>
      </w:r>
      <w:r>
        <w:rPr>
          <w:spacing w:val="-1"/>
        </w:rPr>
        <w:t> </w:t>
      </w:r>
      <w:r>
        <w:rPr/>
        <w:t>capacity</w:t>
      </w:r>
      <w:r>
        <w:rPr>
          <w:spacing w:val="-1"/>
        </w:rPr>
        <w:t> </w:t>
      </w:r>
      <w:r>
        <w:rPr/>
        <w:t>on</w:t>
      </w:r>
      <w:r>
        <w:rPr>
          <w:spacing w:val="-1"/>
        </w:rPr>
        <w:t> </w:t>
      </w:r>
      <w:r>
        <w:rPr/>
        <w:t>our</w:t>
      </w:r>
      <w:r>
        <w:rPr>
          <w:spacing w:val="-1"/>
        </w:rPr>
        <w:t> </w:t>
      </w:r>
      <w:r>
        <w:rPr/>
        <w:t>Five-Year</w:t>
      </w:r>
      <w:r>
        <w:rPr>
          <w:spacing w:val="-1"/>
        </w:rPr>
        <w:t> </w:t>
      </w:r>
      <w:r>
        <w:rPr/>
        <w:t>Facility</w:t>
      </w:r>
      <w:r>
        <w:rPr>
          <w:spacing w:val="-10"/>
        </w:rPr>
        <w:t> </w:t>
      </w:r>
      <w:r>
        <w:rPr/>
        <w:t>Agreement</w:t>
      </w:r>
      <w:r>
        <w:rPr>
          <w:spacing w:val="-1"/>
        </w:rPr>
        <w:t> </w:t>
      </w:r>
      <w:r>
        <w:rPr/>
        <w:t>as</w:t>
      </w:r>
      <w:r>
        <w:rPr>
          <w:spacing w:val="-1"/>
        </w:rPr>
        <w:t> </w:t>
      </w:r>
      <w:r>
        <w:rPr/>
        <w:t>of</w:t>
      </w:r>
      <w:r>
        <w:rPr>
          <w:spacing w:val="-1"/>
        </w:rPr>
        <w:t> </w:t>
      </w:r>
      <w:r>
        <w:rPr/>
        <w:t>January</w:t>
      </w:r>
      <w:r>
        <w:rPr>
          <w:spacing w:val="-1"/>
        </w:rPr>
        <w:t> </w:t>
      </w:r>
      <w:r>
        <w:rPr/>
        <w:t>28,</w:t>
      </w:r>
      <w:r>
        <w:rPr>
          <w:spacing w:val="-1"/>
        </w:rPr>
        <w:t> </w:t>
      </w:r>
      <w:r>
        <w:rPr/>
        <w:t>2023,</w:t>
      </w:r>
      <w:r>
        <w:rPr>
          <w:spacing w:val="-1"/>
        </w:rPr>
        <w:t> </w:t>
      </w:r>
      <w:r>
        <w:rPr/>
        <w:t>which,</w:t>
      </w:r>
      <w:r>
        <w:rPr>
          <w:spacing w:val="-1"/>
        </w:rPr>
        <w:t> </w:t>
      </w:r>
      <w:r>
        <w:rPr/>
        <w:t>if</w:t>
      </w:r>
      <w:r>
        <w:rPr>
          <w:spacing w:val="-1"/>
        </w:rPr>
        <w:t> </w:t>
      </w:r>
      <w:r>
        <w:rPr/>
        <w:t>drawn</w:t>
      </w:r>
      <w:r>
        <w:rPr>
          <w:spacing w:val="-1"/>
        </w:rPr>
        <w:t> </w:t>
      </w:r>
      <w:r>
        <w:rPr/>
        <w:t>upon,</w:t>
      </w:r>
      <w:r>
        <w:rPr>
          <w:spacing w:val="-1"/>
        </w:rPr>
        <w:t> </w:t>
      </w:r>
      <w:r>
        <w:rPr/>
        <w:t>would</w:t>
      </w:r>
      <w:r>
        <w:rPr>
          <w:spacing w:val="-1"/>
        </w:rPr>
        <w:t> </w:t>
      </w:r>
      <w:r>
        <w:rPr/>
        <w:t>be</w:t>
      </w:r>
      <w:r>
        <w:rPr>
          <w:spacing w:val="-1"/>
        </w:rPr>
        <w:t> </w:t>
      </w:r>
      <w:r>
        <w:rPr/>
        <w:t>included</w:t>
      </w:r>
      <w:r>
        <w:rPr>
          <w:spacing w:val="-1"/>
        </w:rPr>
        <w:t> </w:t>
      </w:r>
      <w:r>
        <w:rPr/>
        <w:t>in either short-term or long-term debt on our Consolidated Balance Sheets.</w:t>
      </w:r>
    </w:p>
    <w:p>
      <w:pPr>
        <w:pStyle w:val="Heading2"/>
        <w:spacing w:before="152"/>
      </w:pPr>
      <w:r>
        <w:rPr/>
        <w:t>Critical</w:t>
      </w:r>
      <w:r>
        <w:rPr>
          <w:spacing w:val="-6"/>
        </w:rPr>
        <w:t> </w:t>
      </w:r>
      <w:r>
        <w:rPr/>
        <w:t>Accounting </w:t>
      </w:r>
      <w:r>
        <w:rPr>
          <w:spacing w:val="-2"/>
        </w:rPr>
        <w:t>Estimates</w:t>
      </w:r>
    </w:p>
    <w:p>
      <w:pPr>
        <w:pStyle w:val="BodyText"/>
        <w:spacing w:line="228" w:lineRule="auto" w:before="172"/>
        <w:ind w:right="283"/>
      </w:pPr>
      <w:r>
        <w:rPr/>
        <w:t>The preparation of our financial statements requires us to make assumptions and estimates about future events and apply judgments that affect the reported amounts of assets, liabilities, revenue, expenses and the related disclosures. We base our assumptions, estimates and judgments on historical experience, current trends and other factors believed to be relevant at the time our consolidated financial statements are prepared. Because future events and their </w:t>
      </w:r>
      <w:r>
        <w:rPr/>
        <w:t>effects cannot be determined with certainty, actual results could differ from our assumptions and estimates, and such differences could be material.</w:t>
      </w:r>
    </w:p>
    <w:p>
      <w:pPr>
        <w:pStyle w:val="BodyText"/>
        <w:spacing w:line="228" w:lineRule="auto" w:before="173"/>
        <w:ind w:right="283"/>
      </w:pPr>
      <w:r>
        <w:rPr/>
        <w:t>Our significant accounting policies are discussed in Note 1, </w:t>
      </w:r>
      <w:r>
        <w:rPr>
          <w:i/>
        </w:rPr>
        <w:t>Summary of Significant</w:t>
      </w:r>
      <w:r>
        <w:rPr>
          <w:i/>
          <w:spacing w:val="-4"/>
        </w:rPr>
        <w:t> </w:t>
      </w:r>
      <w:r>
        <w:rPr>
          <w:i/>
        </w:rPr>
        <w:t>Accounting Policies</w:t>
      </w:r>
      <w:r>
        <w:rPr/>
        <w:t>, of the Notes to Consolidated Financial Statements, included in Item 8, </w:t>
      </w:r>
      <w:r>
        <w:rPr>
          <w:i/>
        </w:rPr>
        <w:t>Financial Statements and Supplementary Data</w:t>
      </w:r>
      <w:r>
        <w:rPr/>
        <w:t>, of this</w:t>
      </w:r>
      <w:r>
        <w:rPr>
          <w:spacing w:val="-3"/>
        </w:rPr>
        <w:t> </w:t>
      </w:r>
      <w:r>
        <w:rPr/>
        <w:t>Annual Report on Form 10-K. We have not made any material changes to our accounting policies or methodologies during the past three fiscal years. We believe that the following accounting estimates are the most critical to aid in </w:t>
      </w:r>
      <w:r>
        <w:rPr/>
        <w:t>fully understanding and evaluating our reported financial results. These estimates require our most difficult, subjective or complex judgments and generally incorporate significant uncertainty.</w:t>
      </w:r>
    </w:p>
    <w:p>
      <w:pPr>
        <w:pStyle w:val="BodyText"/>
        <w:spacing w:before="164"/>
      </w:pPr>
      <w:r>
        <w:rPr>
          <w:spacing w:val="-2"/>
          <w:u w:val="single"/>
        </w:rPr>
        <w:t>Vendor</w:t>
      </w:r>
      <w:r>
        <w:rPr>
          <w:spacing w:val="-6"/>
          <w:u w:val="single"/>
        </w:rPr>
        <w:t> </w:t>
      </w:r>
      <w:r>
        <w:rPr>
          <w:spacing w:val="-2"/>
          <w:u w:val="single"/>
        </w:rPr>
        <w:t>Allowances</w:t>
      </w:r>
    </w:p>
    <w:p>
      <w:pPr>
        <w:spacing w:line="179" w:lineRule="exact" w:before="164"/>
        <w:ind w:left="161" w:right="0" w:firstLine="0"/>
        <w:jc w:val="left"/>
        <w:rPr>
          <w:i/>
          <w:sz w:val="16"/>
        </w:rPr>
      </w:pPr>
      <w:r>
        <w:rPr>
          <w:i/>
          <w:spacing w:val="-2"/>
          <w:sz w:val="16"/>
        </w:rPr>
        <w:t>Description</w:t>
      </w:r>
    </w:p>
    <w:p>
      <w:pPr>
        <w:pStyle w:val="BodyText"/>
        <w:spacing w:line="228" w:lineRule="auto" w:before="3"/>
        <w:ind w:right="183"/>
      </w:pPr>
      <w:r>
        <w:rPr/>
        <w:t>We receive funds from our merchandise vendors through a variety of programs and arrangements, primarily in the form of purchases-based or sales-based volumes and for product advertising and placement. We recognize allowances based on purchases and sales as a reduction of cost of sales when the </w:t>
      </w:r>
      <w:r>
        <w:rPr/>
        <w:t>associated inventory is sold.</w:t>
      </w:r>
      <w:r>
        <w:rPr>
          <w:spacing w:val="-2"/>
        </w:rPr>
        <w:t> </w:t>
      </w:r>
      <w:r>
        <w:rPr/>
        <w:t>Allowances for advertising and placement are recognized as a reduction of cost of sales ratably over the corresponding performance period.</w:t>
      </w:r>
    </w:p>
    <w:p>
      <w:pPr>
        <w:pStyle w:val="BodyText"/>
        <w:spacing w:line="208" w:lineRule="auto" w:before="11"/>
        <w:ind w:right="283"/>
      </w:pPr>
      <w:r>
        <w:rPr/>
        <w:t>Funds that are determined to be a reimbursement of specific, incremental and identifiable costs incurred to sell a vendor's products are recorded as an offset </w:t>
      </w:r>
      <w:r>
        <w:rPr/>
        <w:t>to the related expense within SG&amp;A when incurred.</w:t>
      </w:r>
    </w:p>
    <w:p>
      <w:pPr>
        <w:spacing w:line="179" w:lineRule="exact" w:before="169"/>
        <w:ind w:left="161" w:right="0" w:firstLine="0"/>
        <w:jc w:val="left"/>
        <w:rPr>
          <w:i/>
          <w:sz w:val="16"/>
        </w:rPr>
      </w:pPr>
      <w:r>
        <w:rPr>
          <w:i/>
          <w:sz w:val="16"/>
        </w:rPr>
        <w:t>Judgments and uncertainties involved in the </w:t>
      </w:r>
      <w:r>
        <w:rPr>
          <w:i/>
          <w:spacing w:val="-2"/>
          <w:sz w:val="16"/>
        </w:rPr>
        <w:t>estimate</w:t>
      </w:r>
    </w:p>
    <w:p>
      <w:pPr>
        <w:pStyle w:val="BodyText"/>
        <w:spacing w:line="228" w:lineRule="auto" w:before="3"/>
        <w:ind w:right="231"/>
      </w:pPr>
      <w:r>
        <w:rPr/>
        <w:t>Due to the quantity and diverse nature of our vendor agreements, estimates are made to determine the amount of funding to be recognized in earnings or deferred as an offset to inventory. These estimates require a detailed analysis of complex factors, including (1) proper classification of the type of funding received; and (2) the methodology to estimate the portion of purchases-based funding that should be recognized in cost of sales in each period, which </w:t>
      </w:r>
      <w:r>
        <w:rPr/>
        <w:t>considers factors such as inventory turn by product category and actual sell-through of inventory.</w:t>
      </w:r>
    </w:p>
    <w:p>
      <w:pPr>
        <w:pStyle w:val="BodyText"/>
        <w:spacing w:before="165"/>
        <w:ind w:left="0" w:right="1"/>
        <w:jc w:val="center"/>
      </w:pPr>
      <w:r>
        <w:rPr>
          <w:spacing w:val="-5"/>
        </w:rPr>
        <w:t>31</w:t>
      </w:r>
    </w:p>
    <w:p>
      <w:pPr>
        <w:pStyle w:val="BodyText"/>
        <w:spacing w:before="74"/>
        <w:ind w:left="0"/>
        <w:rPr>
          <w:sz w:val="20"/>
        </w:rPr>
      </w:pPr>
      <w:r>
        <w:rPr/>
        <mc:AlternateContent>
          <mc:Choice Requires="wps">
            <w:drawing>
              <wp:anchor distT="0" distB="0" distL="0" distR="0" allowOverlap="1" layoutInCell="1" locked="0" behindDoc="1" simplePos="0" relativeHeight="487614464">
                <wp:simplePos x="0" y="0"/>
                <wp:positionH relativeFrom="page">
                  <wp:posOffset>229840</wp:posOffset>
                </wp:positionH>
                <wp:positionV relativeFrom="paragraph">
                  <wp:posOffset>208300</wp:posOffset>
                </wp:positionV>
                <wp:extent cx="7287259" cy="17145"/>
                <wp:effectExtent l="0" t="0" r="0" b="0"/>
                <wp:wrapTopAndBottom/>
                <wp:docPr id="187" name="Group 187"/>
                <wp:cNvGraphicFramePr>
                  <a:graphicFrameLocks/>
                </wp:cNvGraphicFramePr>
                <a:graphic>
                  <a:graphicData uri="http://schemas.microsoft.com/office/word/2010/wordprocessingGroup">
                    <wpg:wgp>
                      <wpg:cNvPr id="187" name="Group 187"/>
                      <wpg:cNvGrpSpPr/>
                      <wpg:grpSpPr>
                        <a:xfrm>
                          <a:off x="0" y="0"/>
                          <a:ext cx="7287259" cy="17145"/>
                          <a:chExt cx="7287259" cy="17145"/>
                        </a:xfrm>
                      </wpg:grpSpPr>
                      <wps:wsp>
                        <wps:cNvPr id="188" name="Graphic 188"/>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189" name="Graphic 189"/>
                        <wps:cNvSpPr/>
                        <wps:spPr>
                          <a:xfrm>
                            <a:off x="-8" y="0"/>
                            <a:ext cx="7287259" cy="17145"/>
                          </a:xfrm>
                          <a:custGeom>
                            <a:avLst/>
                            <a:gdLst/>
                            <a:ahLst/>
                            <a:cxnLst/>
                            <a:rect l="l" t="t" r="r" b="b"/>
                            <a:pathLst>
                              <a:path w="7287259" h="17145">
                                <a:moveTo>
                                  <a:pt x="7286803" y="0"/>
                                </a:moveTo>
                                <a:lnTo>
                                  <a:pt x="7278294" y="8521"/>
                                </a:lnTo>
                                <a:lnTo>
                                  <a:pt x="0" y="8521"/>
                                </a:lnTo>
                                <a:lnTo>
                                  <a:pt x="0" y="17030"/>
                                </a:lnTo>
                                <a:lnTo>
                                  <a:pt x="7278294" y="17030"/>
                                </a:lnTo>
                                <a:lnTo>
                                  <a:pt x="7286803" y="17030"/>
                                </a:lnTo>
                                <a:lnTo>
                                  <a:pt x="7286803" y="8521"/>
                                </a:lnTo>
                                <a:lnTo>
                                  <a:pt x="7286803" y="0"/>
                                </a:lnTo>
                                <a:close/>
                              </a:path>
                            </a:pathLst>
                          </a:custGeom>
                          <a:solidFill>
                            <a:srgbClr val="EDEDED"/>
                          </a:solidFill>
                        </wps:spPr>
                        <wps:bodyPr wrap="square" lIns="0" tIns="0" rIns="0" bIns="0" rtlCol="0">
                          <a:prstTxWarp prst="textNoShape">
                            <a:avLst/>
                          </a:prstTxWarp>
                          <a:noAutofit/>
                        </wps:bodyPr>
                      </wps:wsp>
                      <wps:wsp>
                        <wps:cNvPr id="190" name="Graphic 190"/>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401638pt;width:573.8pt;height:1.35pt;mso-position-horizontal-relative:page;mso-position-vertical-relative:paragraph;z-index:-15702016;mso-wrap-distance-left:0;mso-wrap-distance-right:0" id="docshapegroup185" coordorigin="362,328" coordsize="11476,27">
                <v:rect style="position:absolute;left:361;top:328;width:11476;height:14" id="docshape186" filled="true" fillcolor="#999999" stroked="false">
                  <v:fill type="solid"/>
                </v:rect>
                <v:shape style="position:absolute;left:361;top:328;width:11476;height:27" id="docshape187" coordorigin="362,328" coordsize="11476,27" path="m11837,328l11824,341,362,341,362,355,11824,355,11837,355,11837,341,11837,328xe" filled="true" fillcolor="#ededed" stroked="false">
                  <v:path arrowok="t"/>
                  <v:fill type="solid"/>
                </v:shape>
                <v:shape style="position:absolute;left:361;top:328;width:14;height:27" id="docshape188"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800" w:bottom="280" w:left="200" w:right="240"/>
        </w:sectPr>
      </w:pPr>
    </w:p>
    <w:p>
      <w:pPr>
        <w:spacing w:line="179" w:lineRule="exact" w:before="75"/>
        <w:ind w:left="161" w:right="0" w:firstLine="0"/>
        <w:jc w:val="left"/>
        <w:rPr>
          <w:i/>
          <w:sz w:val="16"/>
        </w:rPr>
      </w:pPr>
      <w:r>
        <w:rPr>
          <w:i/>
          <w:sz w:val="16"/>
        </w:rPr>
        <w:t>Effect if actual results differ from </w:t>
      </w:r>
      <w:r>
        <w:rPr>
          <w:i/>
          <w:spacing w:val="-2"/>
          <w:sz w:val="16"/>
        </w:rPr>
        <w:t>assumptions</w:t>
      </w:r>
    </w:p>
    <w:p>
      <w:pPr>
        <w:pStyle w:val="BodyText"/>
        <w:spacing w:line="228" w:lineRule="auto" w:before="3"/>
      </w:pPr>
      <w:r>
        <w:rPr/>
        <w:t>A</w:t>
      </w:r>
      <w:r>
        <w:rPr>
          <w:spacing w:val="-9"/>
        </w:rPr>
        <w:t> </w:t>
      </w:r>
      <w:r>
        <w:rPr/>
        <w:t>10% change in our vendor funding deferral as of January 28, 2023, would have affected net earnings by approximately $45 million in fiscal 2023.</w:t>
      </w:r>
      <w:r>
        <w:rPr>
          <w:spacing w:val="-3"/>
        </w:rPr>
        <w:t> </w:t>
      </w:r>
      <w:r>
        <w:rPr/>
        <w:t>The level </w:t>
      </w:r>
      <w:r>
        <w:rPr/>
        <w:t>of vendor funding deferral has remained relatively stable over the last three fiscal years.</w:t>
      </w:r>
    </w:p>
    <w:p>
      <w:pPr>
        <w:pStyle w:val="BodyText"/>
        <w:spacing w:before="165"/>
      </w:pPr>
      <w:r>
        <w:rPr>
          <w:spacing w:val="-2"/>
          <w:u w:val="single"/>
        </w:rPr>
        <w:t>Goodwill</w:t>
      </w:r>
    </w:p>
    <w:p>
      <w:pPr>
        <w:spacing w:line="179" w:lineRule="exact" w:before="165"/>
        <w:ind w:left="161" w:right="0" w:firstLine="0"/>
        <w:jc w:val="left"/>
        <w:rPr>
          <w:i/>
          <w:sz w:val="16"/>
        </w:rPr>
      </w:pPr>
      <w:r>
        <w:rPr>
          <w:i/>
          <w:spacing w:val="-2"/>
          <w:sz w:val="16"/>
        </w:rPr>
        <w:t>Description</w:t>
      </w:r>
    </w:p>
    <w:p>
      <w:pPr>
        <w:pStyle w:val="BodyText"/>
        <w:spacing w:line="228" w:lineRule="auto" w:before="3"/>
        <w:ind w:right="255"/>
      </w:pPr>
      <w:r>
        <w:rPr/>
        <w:t>Goodwill is evaluated for impairment annually in the fiscal fourth quarter or whenever events or circumstances indicate the carrying value may not be</w:t>
      </w:r>
      <w:r>
        <w:rPr>
          <w:spacing w:val="40"/>
        </w:rPr>
        <w:t> </w:t>
      </w:r>
      <w:r>
        <w:rPr/>
        <w:t>recoverable.</w:t>
      </w:r>
      <w:r>
        <w:rPr>
          <w:spacing w:val="-3"/>
        </w:rPr>
        <w:t> </w:t>
      </w:r>
      <w:r>
        <w:rPr/>
        <w:t>The impairment test involves a comparison of the fair value of each reporting unit with its carrying value. Fair value reflects our estimate of the price a potential market participant would be willing to pay for the reporting unit in an arms-length transaction.</w:t>
      </w:r>
    </w:p>
    <w:p>
      <w:pPr>
        <w:pStyle w:val="BodyText"/>
        <w:spacing w:line="228" w:lineRule="auto" w:before="172"/>
      </w:pPr>
      <w:r>
        <w:rPr/>
        <w:t>We have goodwill in two reporting units – Best Buy Domestic (comprising our core U.S. Best Buy business) and Best Buy Health – with carrying values of </w:t>
      </w:r>
      <w:r>
        <w:rPr/>
        <w:t>$492 million and $891 million, respectively, as of January 28, 2023.</w:t>
      </w:r>
    </w:p>
    <w:p>
      <w:pPr>
        <w:spacing w:line="179" w:lineRule="exact" w:before="166"/>
        <w:ind w:left="161" w:right="0" w:firstLine="0"/>
        <w:jc w:val="left"/>
        <w:rPr>
          <w:i/>
          <w:sz w:val="16"/>
        </w:rPr>
      </w:pPr>
      <w:r>
        <w:rPr>
          <w:i/>
          <w:sz w:val="16"/>
        </w:rPr>
        <w:t>Judgments and uncertainties involved in the </w:t>
      </w:r>
      <w:r>
        <w:rPr>
          <w:i/>
          <w:spacing w:val="-2"/>
          <w:sz w:val="16"/>
        </w:rPr>
        <w:t>estimate</w:t>
      </w:r>
    </w:p>
    <w:p>
      <w:pPr>
        <w:pStyle w:val="BodyText"/>
        <w:spacing w:line="228" w:lineRule="auto" w:before="3"/>
        <w:ind w:right="190"/>
      </w:pPr>
      <w:r>
        <w:rPr/>
        <w:t>Determining the fair value of a reporting unit requires complex analysis and judgment. We use a combination of discounted cash flow (“DCF”) models and </w:t>
      </w:r>
      <w:r>
        <w:rPr/>
        <w:t>market data, such as earnings multiples and quoted market prices, for observable comparable companies. DCF models require detailed forecasts of cash flow drivers, such as revenue growth rates, margin rates and capital investments, and estimates of weighted-average cost of capital rates. These estimates incorporate many uncertain factors, such as the effectiveness of our strategy, changes in customer behavior, technological changes, competitor actions, regulatory changes and macroeconomic trends.</w:t>
      </w:r>
    </w:p>
    <w:p>
      <w:pPr>
        <w:spacing w:line="179" w:lineRule="exact" w:before="151"/>
        <w:ind w:left="161" w:right="0" w:firstLine="0"/>
        <w:jc w:val="left"/>
        <w:rPr>
          <w:i/>
          <w:sz w:val="16"/>
        </w:rPr>
      </w:pPr>
      <w:r>
        <w:rPr>
          <w:i/>
          <w:sz w:val="16"/>
        </w:rPr>
        <w:t>Effects if actual results differ from </w:t>
      </w:r>
      <w:r>
        <w:rPr>
          <w:i/>
          <w:spacing w:val="-2"/>
          <w:sz w:val="16"/>
        </w:rPr>
        <w:t>assumptions</w:t>
      </w:r>
    </w:p>
    <w:p>
      <w:pPr>
        <w:pStyle w:val="BodyText"/>
        <w:spacing w:line="228" w:lineRule="auto" w:before="2"/>
        <w:ind w:right="283"/>
      </w:pPr>
      <w:r>
        <w:rPr/>
        <w:t>For our Best Buy Domestic reporting unit, fair value exceeded book value by a substantial margin in fiscal 2023 and fiscal 2022. Compared to fiscal 2022, the excess of fair value over book value in fiscal 2023 decreased approximately in line with the decline in Best Buy’s market capitalization over the same period, reflecting the macroeconomic factors that affected our fiscal year 2023 performance and our expectations for the future. Barring a fundamental, material </w:t>
      </w:r>
      <w:r>
        <w:rPr/>
        <w:t>further deterioration of these factors, we believe the risk of future goodwill impairment within our Best Buy Domestic reporting unit is remote.</w:t>
      </w:r>
    </w:p>
    <w:p>
      <w:pPr>
        <w:pStyle w:val="BodyText"/>
        <w:spacing w:line="228" w:lineRule="auto" w:before="172"/>
        <w:ind w:right="166"/>
      </w:pPr>
      <w:r>
        <w:rPr/>
        <w:t>Our Best Buy Health reporting unit is subject to a greater level of uncertainty, since it operates in a less mature, rapidly-changing and high-growth environment. </w:t>
      </w:r>
      <w:r>
        <w:rPr/>
        <w:t>In both fiscal 2023 and fiscal 2022, the excess of fair value over book value for this reporting unit was substantial. In fiscal 2023, the excess decreased more significantly than our Best Buy Domestic reporting unit, primarily due to the effects of macroeconomic factors, driving, for example, lower forecasted revenue growth rates in some categories and higher estimates of weighted-average cost of capital rates. The risk of further deterioration in these factors, along with the more uncertain environment in which Best Buy Health operates, cause the likelihood of goodwill impairment for our Best Buy Health reporting unit to be higher than for our Best Buy Domestic reporting unit.</w:t>
      </w:r>
    </w:p>
    <w:p>
      <w:pPr>
        <w:pStyle w:val="BodyText"/>
        <w:spacing w:before="164"/>
      </w:pPr>
      <w:r>
        <w:rPr>
          <w:u w:val="single"/>
        </w:rPr>
        <w:t>Inventor</w:t>
      </w:r>
      <w:r>
        <w:rPr/>
        <w:t>y</w:t>
      </w:r>
      <w:r>
        <w:rPr>
          <w:spacing w:val="3"/>
          <w:u w:val="single"/>
        </w:rPr>
        <w:t> </w:t>
      </w:r>
      <w:r>
        <w:rPr>
          <w:spacing w:val="-2"/>
          <w:u w:val="single"/>
        </w:rPr>
        <w:t>Markdown</w:t>
      </w:r>
    </w:p>
    <w:p>
      <w:pPr>
        <w:spacing w:line="179" w:lineRule="exact" w:before="165"/>
        <w:ind w:left="161" w:right="0" w:firstLine="0"/>
        <w:jc w:val="left"/>
        <w:rPr>
          <w:i/>
          <w:sz w:val="16"/>
        </w:rPr>
      </w:pPr>
      <w:r>
        <w:rPr>
          <w:i/>
          <w:spacing w:val="-2"/>
          <w:sz w:val="16"/>
        </w:rPr>
        <w:t>Description</w:t>
      </w:r>
    </w:p>
    <w:p>
      <w:pPr>
        <w:pStyle w:val="BodyText"/>
        <w:spacing w:line="228" w:lineRule="auto" w:before="2"/>
        <w:ind w:right="231"/>
      </w:pPr>
      <w:r>
        <w:rPr/>
        <w:t>Our merchandise inventories were $5.1 billion as of January 28, 2023. We value our inventory at the lower of cost or net realizable value through the establishment of inventory markdown adjustments. Markdown adjustments reflect the excess of cost over the net recovery we expect to realize from the </w:t>
      </w:r>
      <w:r>
        <w:rPr/>
        <w:t>ultimate sale or other disposal of inventory and establish a new cost basis. No adjustment is recorded for inventory that we expect to return to our vendors for full credit.</w:t>
      </w:r>
    </w:p>
    <w:p>
      <w:pPr>
        <w:spacing w:line="172" w:lineRule="exact" w:before="166"/>
        <w:ind w:left="161" w:right="0" w:firstLine="0"/>
        <w:jc w:val="left"/>
        <w:rPr>
          <w:i/>
          <w:sz w:val="16"/>
        </w:rPr>
      </w:pPr>
      <w:r>
        <w:rPr>
          <w:i/>
          <w:sz w:val="16"/>
        </w:rPr>
        <w:t>Judgments and uncertainties involved in the </w:t>
      </w:r>
      <w:r>
        <w:rPr>
          <w:i/>
          <w:spacing w:val="-2"/>
          <w:sz w:val="16"/>
        </w:rPr>
        <w:t>estimate</w:t>
      </w:r>
    </w:p>
    <w:p>
      <w:pPr>
        <w:pStyle w:val="BodyText"/>
        <w:spacing w:line="228" w:lineRule="auto"/>
        <w:ind w:right="183"/>
      </w:pPr>
      <w:r>
        <w:rPr/>
        <w:t>Markdown adjustments involve uncertainty because the calculations require management to make assumptions and to apply judgment about the expected revenue</w:t>
      </w:r>
      <w:r>
        <w:rPr>
          <w:spacing w:val="8"/>
        </w:rPr>
        <w:t> </w:t>
      </w:r>
      <w:r>
        <w:rPr/>
        <w:t>and</w:t>
      </w:r>
      <w:r>
        <w:rPr>
          <w:spacing w:val="8"/>
        </w:rPr>
        <w:t> </w:t>
      </w:r>
      <w:r>
        <w:rPr/>
        <w:t>incremental</w:t>
      </w:r>
      <w:r>
        <w:rPr>
          <w:spacing w:val="8"/>
        </w:rPr>
        <w:t> </w:t>
      </w:r>
      <w:r>
        <w:rPr/>
        <w:t>costs</w:t>
      </w:r>
      <w:r>
        <w:rPr>
          <w:spacing w:val="8"/>
        </w:rPr>
        <w:t> </w:t>
      </w:r>
      <w:r>
        <w:rPr/>
        <w:t>we</w:t>
      </w:r>
      <w:r>
        <w:rPr>
          <w:spacing w:val="8"/>
        </w:rPr>
        <w:t> </w:t>
      </w:r>
      <w:r>
        <w:rPr/>
        <w:t>will</w:t>
      </w:r>
      <w:r>
        <w:rPr>
          <w:spacing w:val="8"/>
        </w:rPr>
        <w:t> </w:t>
      </w:r>
      <w:r>
        <w:rPr/>
        <w:t>generate</w:t>
      </w:r>
      <w:r>
        <w:rPr>
          <w:spacing w:val="8"/>
        </w:rPr>
        <w:t> </w:t>
      </w:r>
      <w:r>
        <w:rPr/>
        <w:t>for</w:t>
      </w:r>
      <w:r>
        <w:rPr>
          <w:spacing w:val="8"/>
        </w:rPr>
        <w:t> </w:t>
      </w:r>
      <w:r>
        <w:rPr/>
        <w:t>current</w:t>
      </w:r>
      <w:r>
        <w:rPr>
          <w:spacing w:val="8"/>
        </w:rPr>
        <w:t> </w:t>
      </w:r>
      <w:r>
        <w:rPr/>
        <w:t>inventory.</w:t>
      </w:r>
      <w:r>
        <w:rPr>
          <w:spacing w:val="8"/>
        </w:rPr>
        <w:t> </w:t>
      </w:r>
      <w:r>
        <w:rPr/>
        <w:t>Such</w:t>
      </w:r>
      <w:r>
        <w:rPr>
          <w:spacing w:val="8"/>
        </w:rPr>
        <w:t> </w:t>
      </w:r>
      <w:r>
        <w:rPr/>
        <w:t>estimates</w:t>
      </w:r>
      <w:r>
        <w:rPr>
          <w:spacing w:val="8"/>
        </w:rPr>
        <w:t> </w:t>
      </w:r>
      <w:r>
        <w:rPr/>
        <w:t>include</w:t>
      </w:r>
      <w:r>
        <w:rPr>
          <w:spacing w:val="8"/>
        </w:rPr>
        <w:t> </w:t>
      </w:r>
      <w:r>
        <w:rPr/>
        <w:t>the</w:t>
      </w:r>
      <w:r>
        <w:rPr>
          <w:spacing w:val="8"/>
        </w:rPr>
        <w:t> </w:t>
      </w:r>
      <w:r>
        <w:rPr/>
        <w:t>evaluation</w:t>
      </w:r>
      <w:r>
        <w:rPr>
          <w:spacing w:val="8"/>
        </w:rPr>
        <w:t> </w:t>
      </w:r>
      <w:r>
        <w:rPr/>
        <w:t>of</w:t>
      </w:r>
      <w:r>
        <w:rPr>
          <w:spacing w:val="8"/>
        </w:rPr>
        <w:t> </w:t>
      </w:r>
      <w:r>
        <w:rPr/>
        <w:t>historical</w:t>
      </w:r>
      <w:r>
        <w:rPr>
          <w:spacing w:val="8"/>
        </w:rPr>
        <w:t> </w:t>
      </w:r>
      <w:r>
        <w:rPr/>
        <w:t>recovery</w:t>
      </w:r>
      <w:r>
        <w:rPr>
          <w:spacing w:val="8"/>
        </w:rPr>
        <w:t> </w:t>
      </w:r>
      <w:r>
        <w:rPr/>
        <w:t>rates,</w:t>
      </w:r>
      <w:r>
        <w:rPr>
          <w:spacing w:val="8"/>
        </w:rPr>
        <w:t> </w:t>
      </w:r>
      <w:r>
        <w:rPr/>
        <w:t>as</w:t>
      </w:r>
      <w:r>
        <w:rPr>
          <w:spacing w:val="8"/>
        </w:rPr>
        <w:t> </w:t>
      </w:r>
      <w:r>
        <w:rPr/>
        <w:t>well</w:t>
      </w:r>
      <w:r>
        <w:rPr>
          <w:spacing w:val="8"/>
        </w:rPr>
        <w:t> </w:t>
      </w:r>
      <w:r>
        <w:rPr/>
        <w:t>as</w:t>
      </w:r>
      <w:r>
        <w:rPr>
          <w:spacing w:val="8"/>
        </w:rPr>
        <w:t> </w:t>
      </w:r>
      <w:r>
        <w:rPr/>
        <w:t>factors</w:t>
      </w:r>
      <w:r>
        <w:rPr>
          <w:spacing w:val="8"/>
        </w:rPr>
        <w:t> </w:t>
      </w:r>
      <w:r>
        <w:rPr/>
        <w:t>such</w:t>
      </w:r>
      <w:r>
        <w:rPr/>
        <w:t> as product type and condition, forecasted consumer demand, product lifecycles, promotional environment, vendor return rights and the expected sales channel of ultimate disposition. We also apply judgment in the assumptions about other components of net realizable value, such as vendor allowances and selling costs.</w:t>
      </w:r>
    </w:p>
    <w:p>
      <w:pPr>
        <w:spacing w:line="179" w:lineRule="exact" w:before="160"/>
        <w:ind w:left="161" w:right="0" w:firstLine="0"/>
        <w:jc w:val="left"/>
        <w:rPr>
          <w:i/>
          <w:sz w:val="16"/>
        </w:rPr>
      </w:pPr>
      <w:r>
        <w:rPr>
          <w:i/>
          <w:sz w:val="16"/>
        </w:rPr>
        <w:t>Effect if actual results differ from </w:t>
      </w:r>
      <w:r>
        <w:rPr>
          <w:i/>
          <w:spacing w:val="-2"/>
          <w:sz w:val="16"/>
        </w:rPr>
        <w:t>assumptions</w:t>
      </w:r>
    </w:p>
    <w:p>
      <w:pPr>
        <w:pStyle w:val="BodyText"/>
        <w:spacing w:line="228" w:lineRule="auto" w:before="3"/>
      </w:pPr>
      <w:r>
        <w:rPr/>
        <w:t>A</w:t>
      </w:r>
      <w:r>
        <w:rPr>
          <w:spacing w:val="-9"/>
        </w:rPr>
        <w:t> </w:t>
      </w:r>
      <w:r>
        <w:rPr/>
        <w:t>10% change in our markdown adjustment as of January 28, 2023, would have affected net earnings by approximately $14 million in fiscal 2023.</w:t>
      </w:r>
      <w:r>
        <w:rPr>
          <w:spacing w:val="-3"/>
        </w:rPr>
        <w:t> </w:t>
      </w:r>
      <w:r>
        <w:rPr/>
        <w:t>The level </w:t>
      </w:r>
      <w:r>
        <w:rPr/>
        <w:t>of markdown adjustments has remained relatively stable over the last three fiscal years.</w:t>
      </w:r>
    </w:p>
    <w:p>
      <w:pPr>
        <w:pStyle w:val="BodyText"/>
        <w:spacing w:before="166"/>
      </w:pPr>
      <w:r>
        <w:rPr>
          <w:spacing w:val="-4"/>
          <w:u w:val="single"/>
        </w:rPr>
        <w:t>Tax</w:t>
      </w:r>
      <w:r>
        <w:rPr>
          <w:spacing w:val="-6"/>
          <w:u w:val="single"/>
        </w:rPr>
        <w:t> </w:t>
      </w:r>
      <w:r>
        <w:rPr>
          <w:spacing w:val="-2"/>
          <w:u w:val="single"/>
        </w:rPr>
        <w:t>Contingencies</w:t>
      </w:r>
    </w:p>
    <w:p>
      <w:pPr>
        <w:spacing w:line="179" w:lineRule="exact" w:before="164"/>
        <w:ind w:left="161" w:right="0" w:firstLine="0"/>
        <w:jc w:val="left"/>
        <w:rPr>
          <w:i/>
          <w:sz w:val="16"/>
        </w:rPr>
      </w:pPr>
      <w:r>
        <w:rPr>
          <w:i/>
          <w:spacing w:val="-2"/>
          <w:sz w:val="16"/>
        </w:rPr>
        <w:t>Description</w:t>
      </w:r>
    </w:p>
    <w:p>
      <w:pPr>
        <w:pStyle w:val="BodyText"/>
        <w:spacing w:line="228" w:lineRule="auto" w:before="3"/>
        <w:ind w:right="183"/>
      </w:pPr>
      <w:r>
        <w:rPr/>
        <w:t>Our income tax returns are routinely examined by domestic and foreign tax authorities. Taxing authorities audit our tax filing positions, including the timing and amount of income and deductions and the allocation of income among various tax jurisdictions.</w:t>
      </w:r>
      <w:r>
        <w:rPr>
          <w:spacing w:val="-3"/>
        </w:rPr>
        <w:t> </w:t>
      </w:r>
      <w:r>
        <w:rPr/>
        <w:t>At any one time, multiple tax years are subject to audit by the various taxing authorities. In evaluating the exposures associated with our various tax filing positions, we may record a liability for such exposures.</w:t>
      </w:r>
      <w:r>
        <w:rPr>
          <w:spacing w:val="-3"/>
        </w:rPr>
        <w:t> </w:t>
      </w:r>
      <w:r>
        <w:rPr/>
        <w:t>A</w:t>
      </w:r>
      <w:r>
        <w:rPr>
          <w:spacing w:val="-3"/>
        </w:rPr>
        <w:t> </w:t>
      </w:r>
      <w:r>
        <w:rPr/>
        <w:t>number of years may elapse before a particular matter, for which we have established a liability, is audited and fully resolved or clarified. We adjust our liability for unrecognized tax benefits and income tax provisions in the period in which an uncertain tax position is effectively settled, the statute of limitations expires for the relevant taxing authority to examine the tax position or when more information becomes available. Our effective income tax rate is also affected by changes in </w:t>
      </w:r>
      <w:r>
        <w:rPr/>
        <w:t>tax law, the tax jurisdiction of new stores or business ventures, the level of earnings and the results of tax audits.</w:t>
      </w:r>
    </w:p>
    <w:p>
      <w:pPr>
        <w:pStyle w:val="BodyText"/>
        <w:spacing w:before="163"/>
        <w:ind w:left="0" w:right="1"/>
        <w:jc w:val="center"/>
      </w:pPr>
      <w:r>
        <w:rPr>
          <w:spacing w:val="-5"/>
        </w:rPr>
        <w:t>32</w:t>
      </w:r>
    </w:p>
    <w:p>
      <w:pPr>
        <w:pStyle w:val="BodyText"/>
        <w:spacing w:before="74"/>
        <w:ind w:left="0"/>
        <w:rPr>
          <w:sz w:val="20"/>
        </w:rPr>
      </w:pPr>
      <w:r>
        <w:rPr/>
        <mc:AlternateContent>
          <mc:Choice Requires="wps">
            <w:drawing>
              <wp:anchor distT="0" distB="0" distL="0" distR="0" allowOverlap="1" layoutInCell="1" locked="0" behindDoc="1" simplePos="0" relativeHeight="487617536">
                <wp:simplePos x="0" y="0"/>
                <wp:positionH relativeFrom="page">
                  <wp:posOffset>229840</wp:posOffset>
                </wp:positionH>
                <wp:positionV relativeFrom="paragraph">
                  <wp:posOffset>208267</wp:posOffset>
                </wp:positionV>
                <wp:extent cx="7287259" cy="8890"/>
                <wp:effectExtent l="0" t="0" r="0" b="0"/>
                <wp:wrapTopAndBottom/>
                <wp:docPr id="191" name="Group 191"/>
                <wp:cNvGraphicFramePr>
                  <a:graphicFrameLocks/>
                </wp:cNvGraphicFramePr>
                <a:graphic>
                  <a:graphicData uri="http://schemas.microsoft.com/office/word/2010/wordprocessingGroup">
                    <wpg:wgp>
                      <wpg:cNvPr id="191" name="Group 191"/>
                      <wpg:cNvGrpSpPr/>
                      <wpg:grpSpPr>
                        <a:xfrm>
                          <a:off x="0" y="0"/>
                          <a:ext cx="7287259" cy="8890"/>
                          <a:chExt cx="7287259" cy="8890"/>
                        </a:xfrm>
                      </wpg:grpSpPr>
                      <wps:wsp>
                        <wps:cNvPr id="192" name="Graphic 192"/>
                        <wps:cNvSpPr/>
                        <wps:spPr>
                          <a:xfrm>
                            <a:off x="0" y="5"/>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193" name="Graphic 193"/>
                        <wps:cNvSpPr/>
                        <wps:spPr>
                          <a:xfrm>
                            <a:off x="7278290" y="0"/>
                            <a:ext cx="8890" cy="8890"/>
                          </a:xfrm>
                          <a:custGeom>
                            <a:avLst/>
                            <a:gdLst/>
                            <a:ahLst/>
                            <a:cxnLst/>
                            <a:rect l="l" t="t" r="r" b="b"/>
                            <a:pathLst>
                              <a:path w="8890" h="8890">
                                <a:moveTo>
                                  <a:pt x="8512" y="8505"/>
                                </a:moveTo>
                                <a:lnTo>
                                  <a:pt x="0" y="8505"/>
                                </a:lnTo>
                                <a:lnTo>
                                  <a:pt x="8512" y="0"/>
                                </a:lnTo>
                                <a:lnTo>
                                  <a:pt x="8512" y="8505"/>
                                </a:lnTo>
                                <a:close/>
                              </a:path>
                            </a:pathLst>
                          </a:custGeom>
                          <a:solidFill>
                            <a:srgbClr val="EDEDED"/>
                          </a:solidFill>
                        </wps:spPr>
                        <wps:bodyPr wrap="square" lIns="0" tIns="0" rIns="0" bIns="0" rtlCol="0">
                          <a:prstTxWarp prst="textNoShape">
                            <a:avLst/>
                          </a:prstTxWarp>
                          <a:noAutofit/>
                        </wps:bodyPr>
                      </wps:wsp>
                      <wps:wsp>
                        <wps:cNvPr id="194" name="Graphic 194"/>
                        <wps:cNvSpPr/>
                        <wps:spPr>
                          <a:xfrm>
                            <a:off x="0" y="0"/>
                            <a:ext cx="8890" cy="8890"/>
                          </a:xfrm>
                          <a:custGeom>
                            <a:avLst/>
                            <a:gdLst/>
                            <a:ahLst/>
                            <a:cxnLst/>
                            <a:rect l="l" t="t" r="r" b="b"/>
                            <a:pathLst>
                              <a:path w="8890" h="8890">
                                <a:moveTo>
                                  <a:pt x="8512" y="8505"/>
                                </a:moveTo>
                                <a:lnTo>
                                  <a:pt x="0" y="8505"/>
                                </a:lnTo>
                                <a:lnTo>
                                  <a:pt x="0" y="0"/>
                                </a:lnTo>
                                <a:lnTo>
                                  <a:pt x="8512" y="0"/>
                                </a:lnTo>
                                <a:lnTo>
                                  <a:pt x="8512" y="850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7pt;mso-position-horizontal-relative:page;mso-position-vertical-relative:paragraph;z-index:-15698944;mso-wrap-distance-left:0;mso-wrap-distance-right:0" id="docshapegroup189" coordorigin="362,328" coordsize="11476,14">
                <v:rect style="position:absolute;left:361;top:327;width:11476;height:14" id="docshape190" filled="true" fillcolor="#999999" stroked="false">
                  <v:fill type="solid"/>
                </v:rect>
                <v:shape style="position:absolute;left:11823;top:327;width:14;height:14" id="docshape191" coordorigin="11824,328" coordsize="14,14" path="m11837,341l11824,341,11837,328,11837,341xe" filled="true" fillcolor="#ededed" stroked="false">
                  <v:path arrowok="t"/>
                  <v:fill type="solid"/>
                </v:shape>
                <v:rect style="position:absolute;left:361;top:327;width:14;height:14" id="docshape192" filled="true" fillcolor="#999999" stroked="false">
                  <v:fill type="solid"/>
                </v:rect>
                <w10:wrap type="topAndBottom"/>
              </v:group>
            </w:pict>
          </mc:Fallback>
        </mc:AlternateContent>
      </w:r>
    </w:p>
    <w:p>
      <w:pPr>
        <w:spacing w:after="0"/>
        <w:rPr>
          <w:sz w:val="20"/>
        </w:rPr>
        <w:sectPr>
          <w:pgSz w:w="12240" w:h="15840"/>
          <w:pgMar w:top="780" w:bottom="280" w:left="200" w:right="240"/>
        </w:sectPr>
      </w:pPr>
    </w:p>
    <w:p>
      <w:pPr>
        <w:pStyle w:val="BodyText"/>
        <w:spacing w:line="20" w:lineRule="exact"/>
        <w:rPr>
          <w:sz w:val="2"/>
        </w:rPr>
      </w:pPr>
      <w:r>
        <w:rPr>
          <w:sz w:val="2"/>
        </w:rPr>
        <mc:AlternateContent>
          <mc:Choice Requires="wps">
            <w:drawing>
              <wp:inline distT="0" distB="0" distL="0" distR="0">
                <wp:extent cx="7287259" cy="8890"/>
                <wp:effectExtent l="9525" t="0" r="0" b="635"/>
                <wp:docPr id="195" name="Group 195"/>
                <wp:cNvGraphicFramePr>
                  <a:graphicFrameLocks/>
                </wp:cNvGraphicFramePr>
                <a:graphic>
                  <a:graphicData uri="http://schemas.microsoft.com/office/word/2010/wordprocessingGroup">
                    <wpg:wgp>
                      <wpg:cNvPr id="195" name="Group 195"/>
                      <wpg:cNvGrpSpPr/>
                      <wpg:grpSpPr>
                        <a:xfrm>
                          <a:off x="0" y="0"/>
                          <a:ext cx="7287259" cy="8890"/>
                          <a:chExt cx="7287259" cy="8890"/>
                        </a:xfrm>
                      </wpg:grpSpPr>
                      <wps:wsp>
                        <wps:cNvPr id="196" name="Graphic 196"/>
                        <wps:cNvSpPr/>
                        <wps:spPr>
                          <a:xfrm>
                            <a:off x="-8" y="-1"/>
                            <a:ext cx="7287259" cy="8890"/>
                          </a:xfrm>
                          <a:custGeom>
                            <a:avLst/>
                            <a:gdLst/>
                            <a:ahLst/>
                            <a:cxnLst/>
                            <a:rect l="l" t="t" r="r" b="b"/>
                            <a:pathLst>
                              <a:path w="7287259" h="8890">
                                <a:moveTo>
                                  <a:pt x="7286803" y="0"/>
                                </a:moveTo>
                                <a:lnTo>
                                  <a:pt x="0" y="0"/>
                                </a:lnTo>
                                <a:lnTo>
                                  <a:pt x="0" y="8521"/>
                                </a:lnTo>
                                <a:lnTo>
                                  <a:pt x="7278294" y="8521"/>
                                </a:lnTo>
                                <a:lnTo>
                                  <a:pt x="7286803" y="8534"/>
                                </a:lnTo>
                                <a:lnTo>
                                  <a:pt x="7286803" y="12"/>
                                </a:lnTo>
                                <a:close/>
                              </a:path>
                            </a:pathLst>
                          </a:custGeom>
                          <a:solidFill>
                            <a:srgbClr val="EDEDED"/>
                          </a:solidFill>
                        </wps:spPr>
                        <wps:bodyPr wrap="square" lIns="0" tIns="0" rIns="0" bIns="0" rtlCol="0">
                          <a:prstTxWarp prst="textNoShape">
                            <a:avLst/>
                          </a:prstTxWarp>
                          <a:noAutofit/>
                        </wps:bodyPr>
                      </wps:wsp>
                      <wps:wsp>
                        <wps:cNvPr id="197" name="Graphic 197"/>
                        <wps:cNvSpPr/>
                        <wps:spPr>
                          <a:xfrm>
                            <a:off x="0" y="8"/>
                            <a:ext cx="8890" cy="8890"/>
                          </a:xfrm>
                          <a:custGeom>
                            <a:avLst/>
                            <a:gdLst/>
                            <a:ahLst/>
                            <a:cxnLst/>
                            <a:rect l="l" t="t" r="r" b="b"/>
                            <a:pathLst>
                              <a:path w="8890" h="8890">
                                <a:moveTo>
                                  <a:pt x="0" y="8519"/>
                                </a:moveTo>
                                <a:lnTo>
                                  <a:pt x="0" y="0"/>
                                </a:lnTo>
                                <a:lnTo>
                                  <a:pt x="8512" y="0"/>
                                </a:lnTo>
                                <a:lnTo>
                                  <a:pt x="0" y="8519"/>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style="width:573.8pt;height:.7pt;mso-position-horizontal-relative:char;mso-position-vertical-relative:line" id="docshapegroup193" coordorigin="0,0" coordsize="11476,14">
                <v:shape style="position:absolute;left:-1;top:0;width:11476;height:14" id="docshape194" coordorigin="0,0" coordsize="11476,14" path="m11475,0l0,0,0,13,11462,13,11475,13,11475,0xe" filled="true" fillcolor="#ededed" stroked="false">
                  <v:path arrowok="t"/>
                  <v:fill type="solid"/>
                </v:shape>
                <v:shape style="position:absolute;left:0;top:0;width:14;height:14" id="docshape195" coordorigin="0,0" coordsize="14,14" path="m0,13l0,0,13,0,0,13xe" filled="true" fillcolor="#999999" stroked="false">
                  <v:path arrowok="t"/>
                  <v:fill type="solid"/>
                </v:shape>
              </v:group>
            </w:pict>
          </mc:Fallback>
        </mc:AlternateContent>
      </w:r>
      <w:r>
        <w:rPr>
          <w:sz w:val="2"/>
        </w:rPr>
      </w:r>
    </w:p>
    <w:p>
      <w:pPr>
        <w:pStyle w:val="BodyText"/>
        <w:ind w:left="0"/>
      </w:pPr>
    </w:p>
    <w:p>
      <w:pPr>
        <w:pStyle w:val="BodyText"/>
        <w:spacing w:before="118"/>
        <w:ind w:left="0"/>
      </w:pPr>
    </w:p>
    <w:p>
      <w:pPr>
        <w:spacing w:line="179" w:lineRule="exact" w:before="1"/>
        <w:ind w:left="161" w:right="0" w:firstLine="0"/>
        <w:jc w:val="left"/>
        <w:rPr>
          <w:i/>
          <w:sz w:val="16"/>
        </w:rPr>
      </w:pPr>
      <w:r>
        <w:rPr>
          <w:i/>
          <w:sz w:val="16"/>
        </w:rPr>
        <w:t>Judgments and uncertainties involved in the </w:t>
      </w:r>
      <w:r>
        <w:rPr>
          <w:i/>
          <w:spacing w:val="-2"/>
          <w:sz w:val="16"/>
        </w:rPr>
        <w:t>estimate</w:t>
      </w:r>
    </w:p>
    <w:p>
      <w:pPr>
        <w:pStyle w:val="BodyText"/>
        <w:spacing w:line="228" w:lineRule="auto" w:before="2"/>
        <w:ind w:right="283"/>
      </w:pPr>
      <w:r>
        <w:rPr/>
        <w:t>Our liability for unrecognized tax benefits contains uncertainties because management is required to make assumptions and apply judgment to estimate the exposures associated with our various tax filing positions. Such assumptions can include complex and uncertain external factors, such as changes in tax </w:t>
      </w:r>
      <w:r>
        <w:rPr/>
        <w:t>law, interpretations of tax law and the timing of such changes, and uncertain internal factors such as taxable earnings by jurisdiction, the magnitude and timing of certain transactions and capital spending.</w:t>
      </w:r>
    </w:p>
    <w:p>
      <w:pPr>
        <w:spacing w:line="179" w:lineRule="exact" w:before="165"/>
        <w:ind w:left="161" w:right="0" w:firstLine="0"/>
        <w:jc w:val="left"/>
        <w:rPr>
          <w:i/>
          <w:sz w:val="16"/>
        </w:rPr>
      </w:pPr>
      <w:r>
        <w:rPr>
          <w:i/>
          <w:sz w:val="16"/>
        </w:rPr>
        <w:t>Effect if actual results differ from </w:t>
      </w:r>
      <w:r>
        <w:rPr>
          <w:i/>
          <w:spacing w:val="-2"/>
          <w:sz w:val="16"/>
        </w:rPr>
        <w:t>assumptions</w:t>
      </w:r>
    </w:p>
    <w:p>
      <w:pPr>
        <w:pStyle w:val="BodyText"/>
        <w:spacing w:line="223" w:lineRule="auto" w:before="6"/>
        <w:ind w:right="231"/>
      </w:pPr>
      <w:r>
        <w:rPr/>
        <w:t>Although we believe that the judgments and estimates discussed herein are reasonable, actual results could differ, and we may be exposed to losses or gains that could be material. To the extent we prevail in matters for which a liability has been established or are required to pay amounts in excess of our established liability, our effective income tax rate in a given financial statement period could be materially affected.</w:t>
      </w:r>
      <w:r>
        <w:rPr>
          <w:spacing w:val="-9"/>
        </w:rPr>
        <w:t> </w:t>
      </w:r>
      <w:r>
        <w:rPr/>
        <w:t>An unfavorable tax settlement generally would require </w:t>
      </w:r>
      <w:r>
        <w:rPr/>
        <w:t>use of our cash and may result in an increase in our effective income tax rate in the period of resolution.</w:t>
      </w:r>
      <w:r>
        <w:rPr>
          <w:spacing w:val="-6"/>
        </w:rPr>
        <w:t> </w:t>
      </w:r>
      <w:r>
        <w:rPr/>
        <w:t>A</w:t>
      </w:r>
      <w:r>
        <w:rPr>
          <w:spacing w:val="-6"/>
        </w:rPr>
        <w:t> </w:t>
      </w:r>
      <w:r>
        <w:rPr/>
        <w:t>favorable tax settlement may reduce our effective income tax rate in the period of resolution. See Note 11, </w:t>
      </w:r>
      <w:r>
        <w:rPr>
          <w:i/>
        </w:rPr>
        <w:t>Income Taxes</w:t>
      </w:r>
      <w:r>
        <w:rPr/>
        <w:t>, of the Notes to Consolidated Financial Statements, included in Item 8, </w:t>
      </w:r>
      <w:r>
        <w:rPr>
          <w:i/>
        </w:rPr>
        <w:t>Financial Statements and Supplementary Data</w:t>
      </w:r>
      <w:r>
        <w:rPr/>
        <w:t>, of this Annual Report on Form 10-K for additional information.</w:t>
      </w:r>
    </w:p>
    <w:p>
      <w:pPr>
        <w:pStyle w:val="BodyText"/>
        <w:spacing w:before="169"/>
      </w:pPr>
      <w:r>
        <w:rPr>
          <w:u w:val="single"/>
        </w:rPr>
        <w:t>Service </w:t>
      </w:r>
      <w:r>
        <w:rPr>
          <w:spacing w:val="-2"/>
          <w:u w:val="single"/>
        </w:rPr>
        <w:t>Revenue</w:t>
      </w:r>
    </w:p>
    <w:p>
      <w:pPr>
        <w:spacing w:line="179" w:lineRule="exact" w:before="165"/>
        <w:ind w:left="161" w:right="0" w:firstLine="0"/>
        <w:jc w:val="left"/>
        <w:rPr>
          <w:i/>
          <w:sz w:val="16"/>
        </w:rPr>
      </w:pPr>
      <w:r>
        <w:rPr>
          <w:i/>
          <w:spacing w:val="-2"/>
          <w:sz w:val="16"/>
        </w:rPr>
        <w:t>Description</w:t>
      </w:r>
    </w:p>
    <w:p>
      <w:pPr>
        <w:pStyle w:val="BodyText"/>
        <w:spacing w:line="228" w:lineRule="auto" w:before="2"/>
        <w:ind w:right="283"/>
      </w:pPr>
      <w:r>
        <w:rPr/>
        <w:t>We sell membership plans that include access to benefits such as technical support, delivery and installation, price discounts on certain products and services, product protection plans and anti-virus software. We allocate the transaction price to all performance obligations identified in the contract based on their </w:t>
      </w:r>
      <w:r>
        <w:rPr/>
        <w:t>relative fair value. For performance obligations provided over the term of the contract, we typically recognize revenue on a usage basis, an input method of measuring progress over the related contract term. This method involves the estimation of expected usage patterns, primarily derived from historical information.</w:t>
      </w:r>
    </w:p>
    <w:p>
      <w:pPr>
        <w:spacing w:line="179" w:lineRule="exact" w:before="165"/>
        <w:ind w:left="161" w:right="0" w:firstLine="0"/>
        <w:jc w:val="left"/>
        <w:rPr>
          <w:i/>
          <w:sz w:val="16"/>
        </w:rPr>
      </w:pPr>
      <w:r>
        <w:rPr>
          <w:i/>
          <w:sz w:val="16"/>
        </w:rPr>
        <w:t>Judgments and uncertainties involved in the </w:t>
      </w:r>
      <w:r>
        <w:rPr>
          <w:i/>
          <w:spacing w:val="-2"/>
          <w:sz w:val="16"/>
        </w:rPr>
        <w:t>estimate</w:t>
      </w:r>
    </w:p>
    <w:p>
      <w:pPr>
        <w:pStyle w:val="BodyText"/>
        <w:spacing w:line="228" w:lineRule="auto" w:before="3"/>
        <w:ind w:right="231"/>
      </w:pPr>
      <w:r>
        <w:rPr/>
        <w:t>There is judgment in (1) measuring the relative standalone selling price for bundled performance obligations; and (2) assessing the appropriate recognition and methodology for each performance obligation, and for those based on usage, estimating the expected pattern of consumption across a large portfolio of customers. When insufficient reliable and relevant history is available to estimate usage, we generally recognize revenue ratably over the life of the contract </w:t>
      </w:r>
      <w:r>
        <w:rPr/>
        <w:t>until such history has accumulated.</w:t>
      </w:r>
    </w:p>
    <w:p>
      <w:pPr>
        <w:spacing w:line="179" w:lineRule="exact" w:before="164"/>
        <w:ind w:left="161" w:right="0" w:firstLine="0"/>
        <w:jc w:val="left"/>
        <w:rPr>
          <w:i/>
          <w:sz w:val="16"/>
        </w:rPr>
      </w:pPr>
      <w:r>
        <w:rPr>
          <w:i/>
          <w:sz w:val="16"/>
        </w:rPr>
        <w:t>Effect if actual results differ from </w:t>
      </w:r>
      <w:r>
        <w:rPr>
          <w:i/>
          <w:spacing w:val="-2"/>
          <w:sz w:val="16"/>
        </w:rPr>
        <w:t>assumptions</w:t>
      </w:r>
    </w:p>
    <w:p>
      <w:pPr>
        <w:pStyle w:val="BodyText"/>
        <w:spacing w:line="220" w:lineRule="auto" w:before="7"/>
        <w:ind w:right="201"/>
      </w:pPr>
      <w:r>
        <w:rPr/>
        <w:t>A</w:t>
      </w:r>
      <w:r>
        <w:rPr>
          <w:spacing w:val="-9"/>
        </w:rPr>
        <w:t> </w:t>
      </w:r>
      <w:r>
        <w:rPr/>
        <w:t>10% change in the amount of services membership deferred revenue as of January 28, 2023, would have affected net earnings by approximately $40 million </w:t>
      </w:r>
      <w:r>
        <w:rPr/>
        <w:t>in fiscal 2023. The amount of services membership deferred revenue has increased over the last three fiscal years, primarily driven by the national launch of our Best Buy Totaltech membership offering, which resulted in higher membership sales and the initial deferral of more revenue than under the previous Total Tech Support offer.</w:t>
      </w:r>
    </w:p>
    <w:p>
      <w:pPr>
        <w:pStyle w:val="Heading2"/>
        <w:spacing w:before="169"/>
      </w:pPr>
      <w:r>
        <w:rPr/>
        <w:t>New</w:t>
      </w:r>
      <w:r>
        <w:rPr>
          <w:spacing w:val="-6"/>
        </w:rPr>
        <w:t> </w:t>
      </w:r>
      <w:r>
        <w:rPr/>
        <w:t>Accounting </w:t>
      </w:r>
      <w:r>
        <w:rPr>
          <w:spacing w:val="-2"/>
        </w:rPr>
        <w:t>Pronouncements</w:t>
      </w:r>
    </w:p>
    <w:p>
      <w:pPr>
        <w:pStyle w:val="BodyText"/>
        <w:spacing w:before="165"/>
      </w:pPr>
      <w:r>
        <w:rPr/>
        <w:t>We</w:t>
      </w:r>
      <w:r>
        <w:rPr>
          <w:spacing w:val="-1"/>
        </w:rPr>
        <w:t> </w:t>
      </w:r>
      <w:r>
        <w:rPr/>
        <w:t>do not</w:t>
      </w:r>
      <w:r>
        <w:rPr>
          <w:spacing w:val="-1"/>
        </w:rPr>
        <w:t> </w:t>
      </w:r>
      <w:r>
        <w:rPr/>
        <w:t>expect any recently</w:t>
      </w:r>
      <w:r>
        <w:rPr>
          <w:spacing w:val="-1"/>
        </w:rPr>
        <w:t> </w:t>
      </w:r>
      <w:r>
        <w:rPr/>
        <w:t>issued accounting pronouncements</w:t>
      </w:r>
      <w:r>
        <w:rPr>
          <w:spacing w:val="-1"/>
        </w:rPr>
        <w:t> </w:t>
      </w:r>
      <w:r>
        <w:rPr/>
        <w:t>to have a</w:t>
      </w:r>
      <w:r>
        <w:rPr>
          <w:spacing w:val="-1"/>
        </w:rPr>
        <w:t> </w:t>
      </w:r>
      <w:r>
        <w:rPr/>
        <w:t>material effect on</w:t>
      </w:r>
      <w:r>
        <w:rPr>
          <w:spacing w:val="-1"/>
        </w:rPr>
        <w:t> </w:t>
      </w:r>
      <w:r>
        <w:rPr/>
        <w:t>our financial </w:t>
      </w:r>
      <w:r>
        <w:rPr>
          <w:spacing w:val="-2"/>
        </w:rPr>
        <w:t>statements.</w:t>
      </w:r>
    </w:p>
    <w:p>
      <w:pPr>
        <w:pStyle w:val="Heading2"/>
        <w:spacing w:before="164"/>
      </w:pPr>
      <w:r>
        <w:rPr/>
        <w:t>Item 7A. Quantitative and Qualitative Disclosures</w:t>
      </w:r>
      <w:r>
        <w:rPr>
          <w:spacing w:val="-6"/>
        </w:rPr>
        <w:t> </w:t>
      </w:r>
      <w:r>
        <w:rPr/>
        <w:t>About Market </w:t>
      </w:r>
      <w:r>
        <w:rPr>
          <w:spacing w:val="-2"/>
        </w:rPr>
        <w:t>Risk.</w:t>
      </w:r>
    </w:p>
    <w:p>
      <w:pPr>
        <w:pStyle w:val="BodyText"/>
        <w:spacing w:line="453" w:lineRule="auto" w:before="165"/>
        <w:ind w:right="4852"/>
      </w:pPr>
      <w:r>
        <w:rPr/>
        <w:t>In</w:t>
      </w:r>
      <w:r>
        <w:rPr>
          <w:spacing w:val="-1"/>
        </w:rPr>
        <w:t> </w:t>
      </w:r>
      <w:r>
        <w:rPr/>
        <w:t>addition</w:t>
      </w:r>
      <w:r>
        <w:rPr>
          <w:spacing w:val="-1"/>
        </w:rPr>
        <w:t> </w:t>
      </w:r>
      <w:r>
        <w:rPr/>
        <w:t>to</w:t>
      </w:r>
      <w:r>
        <w:rPr>
          <w:spacing w:val="-1"/>
        </w:rPr>
        <w:t> </w:t>
      </w:r>
      <w:r>
        <w:rPr/>
        <w:t>the</w:t>
      </w:r>
      <w:r>
        <w:rPr>
          <w:spacing w:val="-1"/>
        </w:rPr>
        <w:t> </w:t>
      </w:r>
      <w:r>
        <w:rPr/>
        <w:t>risks</w:t>
      </w:r>
      <w:r>
        <w:rPr>
          <w:spacing w:val="-1"/>
        </w:rPr>
        <w:t> </w:t>
      </w:r>
      <w:r>
        <w:rPr/>
        <w:t>inherent</w:t>
      </w:r>
      <w:r>
        <w:rPr>
          <w:spacing w:val="-1"/>
        </w:rPr>
        <w:t> </w:t>
      </w:r>
      <w:r>
        <w:rPr/>
        <w:t>in</w:t>
      </w:r>
      <w:r>
        <w:rPr>
          <w:spacing w:val="-1"/>
        </w:rPr>
        <w:t> </w:t>
      </w:r>
      <w:r>
        <w:rPr/>
        <w:t>our</w:t>
      </w:r>
      <w:r>
        <w:rPr>
          <w:spacing w:val="-1"/>
        </w:rPr>
        <w:t> </w:t>
      </w:r>
      <w:r>
        <w:rPr/>
        <w:t>operations,</w:t>
      </w:r>
      <w:r>
        <w:rPr>
          <w:spacing w:val="-1"/>
        </w:rPr>
        <w:t> </w:t>
      </w:r>
      <w:r>
        <w:rPr/>
        <w:t>we</w:t>
      </w:r>
      <w:r>
        <w:rPr>
          <w:spacing w:val="-1"/>
        </w:rPr>
        <w:t> </w:t>
      </w:r>
      <w:r>
        <w:rPr/>
        <w:t>are</w:t>
      </w:r>
      <w:r>
        <w:rPr>
          <w:spacing w:val="-1"/>
        </w:rPr>
        <w:t> </w:t>
      </w:r>
      <w:r>
        <w:rPr/>
        <w:t>exposed</w:t>
      </w:r>
      <w:r>
        <w:rPr>
          <w:spacing w:val="-1"/>
        </w:rPr>
        <w:t> </w:t>
      </w:r>
      <w:r>
        <w:rPr/>
        <w:t>to</w:t>
      </w:r>
      <w:r>
        <w:rPr>
          <w:spacing w:val="-1"/>
        </w:rPr>
        <w:t> </w:t>
      </w:r>
      <w:bookmarkStart w:name="_bookmark11" w:id="12"/>
      <w:bookmarkEnd w:id="12"/>
      <w:r>
        <w:rPr/>
        <w:t>certain</w:t>
      </w:r>
      <w:r>
        <w:rPr>
          <w:spacing w:val="-1"/>
        </w:rPr>
        <w:t> </w:t>
      </w:r>
      <w:r>
        <w:rPr/>
        <w:t>market</w:t>
      </w:r>
      <w:r>
        <w:rPr>
          <w:spacing w:val="-1"/>
        </w:rPr>
        <w:t> </w:t>
      </w:r>
      <w:r>
        <w:rPr/>
        <w:t>risks. </w:t>
      </w:r>
      <w:r>
        <w:rPr>
          <w:u w:val="single"/>
        </w:rPr>
        <w:t>Interest Rate Risk</w:t>
      </w:r>
    </w:p>
    <w:p>
      <w:pPr>
        <w:pStyle w:val="BodyText"/>
        <w:spacing w:line="228" w:lineRule="auto" w:before="9"/>
        <w:ind w:right="283"/>
      </w:pPr>
      <w:r>
        <w:rPr/>
        <w:t>We are exposed to changes in short-term market interest rates and these changes in rates will impact our net interest expense. Our cash, cash equivalents and restricted cash generate interest income that will vary based on changes in short-term interest rates. In addition, we have swapped a portion of our fixed-rate debt to floating rate such that the interest expense on this debt will vary with short-term interest rates. Refer to Note 6, </w:t>
      </w:r>
      <w:r>
        <w:rPr>
          <w:i/>
        </w:rPr>
        <w:t>Derivative Instruments</w:t>
      </w:r>
      <w:r>
        <w:rPr/>
        <w:t>, and Note 8, </w:t>
      </w:r>
      <w:r>
        <w:rPr>
          <w:i/>
        </w:rPr>
        <w:t>Debt</w:t>
      </w:r>
      <w:r>
        <w:rPr/>
        <w:t>, of the Notes to Consolidated Financial Statements, included in Item 8, </w:t>
      </w:r>
      <w:r>
        <w:rPr>
          <w:i/>
        </w:rPr>
        <w:t>Financial Statements and Supplementary Data</w:t>
      </w:r>
      <w:r>
        <w:rPr/>
        <w:t>, of this</w:t>
      </w:r>
      <w:r>
        <w:rPr>
          <w:spacing w:val="-2"/>
        </w:rPr>
        <w:t> </w:t>
      </w:r>
      <w:r>
        <w:rPr/>
        <w:t>Annual Report on Form 10-K for further information regarding our interest rate swaps.</w:t>
      </w:r>
    </w:p>
    <w:p>
      <w:pPr>
        <w:pStyle w:val="BodyText"/>
        <w:spacing w:line="220" w:lineRule="auto" w:before="176"/>
        <w:ind w:right="283"/>
      </w:pPr>
      <w:r>
        <w:rPr/>
        <w:t>As of January 28, 2023, we had $2.3 billion of cash, cash equivalents and restricted cash and $500 million of debt that has been swapped to floating rate, and therefore the net balance exposed to interest rate changes was $1.8 billion.</w:t>
      </w:r>
      <w:r>
        <w:rPr>
          <w:spacing w:val="-8"/>
        </w:rPr>
        <w:t> </w:t>
      </w:r>
      <w:r>
        <w:rPr/>
        <w:t>As of January 28, 2023, a 50-basis point increase in short-term interest rates would have led to an estimated $9 million reduction in net interest expense, and conversely a 50-basis point decrease in short-term interest rates would have led to </w:t>
      </w:r>
      <w:r>
        <w:rPr/>
        <w:t>an estimated $9 million increase in net interest expense.</w:t>
      </w:r>
    </w:p>
    <w:p>
      <w:pPr>
        <w:pStyle w:val="BodyText"/>
        <w:spacing w:before="169"/>
        <w:ind w:left="0" w:right="1"/>
        <w:jc w:val="center"/>
      </w:pPr>
      <w:r>
        <w:rPr>
          <w:spacing w:val="-5"/>
        </w:rPr>
        <w:t>33</w:t>
      </w:r>
    </w:p>
    <w:p>
      <w:pPr>
        <w:pStyle w:val="BodyText"/>
        <w:spacing w:before="74"/>
        <w:ind w:left="0"/>
        <w:rPr>
          <w:sz w:val="20"/>
        </w:rPr>
      </w:pPr>
      <w:r>
        <w:rPr/>
        <mc:AlternateContent>
          <mc:Choice Requires="wps">
            <w:drawing>
              <wp:anchor distT="0" distB="0" distL="0" distR="0" allowOverlap="1" layoutInCell="1" locked="0" behindDoc="1" simplePos="0" relativeHeight="487618560">
                <wp:simplePos x="0" y="0"/>
                <wp:positionH relativeFrom="page">
                  <wp:posOffset>229840</wp:posOffset>
                </wp:positionH>
                <wp:positionV relativeFrom="paragraph">
                  <wp:posOffset>208267</wp:posOffset>
                </wp:positionV>
                <wp:extent cx="7287259" cy="17145"/>
                <wp:effectExtent l="0" t="0" r="0" b="0"/>
                <wp:wrapTopAndBottom/>
                <wp:docPr id="198" name="Group 198"/>
                <wp:cNvGraphicFramePr>
                  <a:graphicFrameLocks/>
                </wp:cNvGraphicFramePr>
                <a:graphic>
                  <a:graphicData uri="http://schemas.microsoft.com/office/word/2010/wordprocessingGroup">
                    <wpg:wgp>
                      <wpg:cNvPr id="198" name="Group 198"/>
                      <wpg:cNvGrpSpPr/>
                      <wpg:grpSpPr>
                        <a:xfrm>
                          <a:off x="0" y="0"/>
                          <a:ext cx="7287259" cy="17145"/>
                          <a:chExt cx="7287259" cy="17145"/>
                        </a:xfrm>
                      </wpg:grpSpPr>
                      <wps:wsp>
                        <wps:cNvPr id="199" name="Graphic 199"/>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200" name="Graphic 200"/>
                        <wps:cNvSpPr/>
                        <wps:spPr>
                          <a:xfrm>
                            <a:off x="-8" y="3"/>
                            <a:ext cx="7287259" cy="17145"/>
                          </a:xfrm>
                          <a:custGeom>
                            <a:avLst/>
                            <a:gdLst/>
                            <a:ahLst/>
                            <a:cxnLst/>
                            <a:rect l="l" t="t" r="r" b="b"/>
                            <a:pathLst>
                              <a:path w="7287259" h="17145">
                                <a:moveTo>
                                  <a:pt x="7286803" y="0"/>
                                </a:moveTo>
                                <a:lnTo>
                                  <a:pt x="7278294" y="8509"/>
                                </a:lnTo>
                                <a:lnTo>
                                  <a:pt x="0" y="8509"/>
                                </a:lnTo>
                                <a:lnTo>
                                  <a:pt x="0" y="17030"/>
                                </a:lnTo>
                                <a:lnTo>
                                  <a:pt x="7278294" y="17030"/>
                                </a:lnTo>
                                <a:lnTo>
                                  <a:pt x="7286803" y="17030"/>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201" name="Graphic 201"/>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697920;mso-wrap-distance-left:0;mso-wrap-distance-right:0" id="docshapegroup196" coordorigin="362,328" coordsize="11476,27">
                <v:rect style="position:absolute;left:361;top:327;width:11476;height:14" id="docshape197" filled="true" fillcolor="#999999" stroked="false">
                  <v:fill type="solid"/>
                </v:rect>
                <v:shape style="position:absolute;left:361;top:327;width:11476;height:27" id="docshape198" coordorigin="362,328" coordsize="11476,27" path="m11837,328l11824,341,362,341,362,355,11824,355,11837,355,11837,341,11837,328xe" filled="true" fillcolor="#ededed" stroked="false">
                  <v:path arrowok="t"/>
                  <v:fill type="solid"/>
                </v:shape>
                <v:shape style="position:absolute;left:361;top:327;width:14;height:27" id="docshape199"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360" w:bottom="280" w:left="200" w:right="240"/>
        </w:sectPr>
      </w:pPr>
    </w:p>
    <w:p>
      <w:pPr>
        <w:pStyle w:val="BodyText"/>
        <w:spacing w:before="68"/>
      </w:pPr>
      <w:r>
        <w:rPr>
          <w:u w:val="single"/>
        </w:rPr>
        <w:t>Fore</w:t>
      </w:r>
      <w:r>
        <w:rPr/>
        <w:t>i</w:t>
      </w:r>
      <w:r>
        <w:rPr>
          <w:u w:val="single"/>
        </w:rPr>
        <w:t>gn</w:t>
      </w:r>
      <w:r>
        <w:rPr>
          <w:spacing w:val="-6"/>
          <w:u w:val="single"/>
        </w:rPr>
        <w:t> </w:t>
      </w:r>
      <w:r>
        <w:rPr>
          <w:u w:val="single"/>
        </w:rPr>
        <w:t>Currenc</w:t>
      </w:r>
      <w:r>
        <w:rPr/>
        <w:t>y</w:t>
      </w:r>
      <w:r>
        <w:rPr>
          <w:spacing w:val="19"/>
          <w:u w:val="single"/>
        </w:rPr>
        <w:t> </w:t>
      </w:r>
      <w:r>
        <w:rPr>
          <w:u w:val="single"/>
        </w:rPr>
        <w:t>Exchange</w:t>
      </w:r>
      <w:r>
        <w:rPr>
          <w:spacing w:val="-5"/>
          <w:u w:val="single"/>
        </w:rPr>
        <w:t> </w:t>
      </w:r>
      <w:r>
        <w:rPr>
          <w:u w:val="single"/>
        </w:rPr>
        <w:t>Rate</w:t>
      </w:r>
      <w:r>
        <w:rPr>
          <w:spacing w:val="-5"/>
          <w:u w:val="single"/>
        </w:rPr>
        <w:t> </w:t>
      </w:r>
      <w:r>
        <w:rPr>
          <w:spacing w:val="-4"/>
          <w:u w:val="single"/>
        </w:rPr>
        <w:t>Risk</w:t>
      </w:r>
    </w:p>
    <w:p>
      <w:pPr>
        <w:pStyle w:val="BodyText"/>
        <w:spacing w:line="223" w:lineRule="auto" w:before="176"/>
        <w:ind w:right="187"/>
      </w:pPr>
      <w:r>
        <w:rPr/>
        <w:t>We have market risk arising from changes in foreign currency exchange rates related to operations in our International segment. On a limited basis, we utilize foreign exchange forward contracts to manage foreign currency exposure to certain forecasted inventory purchases, recognized receivable and payable </w:t>
      </w:r>
      <w:r>
        <w:rPr/>
        <w:t>balances and our investment in our Canadian operations. Our primary objective in holding derivatives is to reduce the volatility of net earnings and cash flows, as well as</w:t>
      </w:r>
      <w:r>
        <w:rPr>
          <w:spacing w:val="40"/>
        </w:rPr>
        <w:t> </w:t>
      </w:r>
      <w:r>
        <w:rPr/>
        <w:t>net asset value associated with changes in foreign currency exchange rates. Our foreign currency risk management strategy includes both hedging instruments and derivatives that are not designated as hedging instruments. Refer to Note 6, </w:t>
      </w:r>
      <w:r>
        <w:rPr>
          <w:i/>
        </w:rPr>
        <w:t>Derivative Instruments</w:t>
      </w:r>
      <w:r>
        <w:rPr/>
        <w:t>, of the Notes to Consolidated Financial Statements, included in Item 8, </w:t>
      </w:r>
      <w:r>
        <w:rPr>
          <w:i/>
        </w:rPr>
        <w:t>Financial Statements and Supplementary Data</w:t>
      </w:r>
      <w:r>
        <w:rPr/>
        <w:t>, of this</w:t>
      </w:r>
      <w:r>
        <w:rPr>
          <w:spacing w:val="-2"/>
        </w:rPr>
        <w:t> </w:t>
      </w:r>
      <w:r>
        <w:rPr/>
        <w:t>Annual Report on Form 10-K for further information regarding these instruments.</w:t>
      </w:r>
    </w:p>
    <w:p>
      <w:pPr>
        <w:pStyle w:val="BodyText"/>
        <w:spacing w:line="228" w:lineRule="auto" w:before="176"/>
        <w:ind w:right="183"/>
      </w:pPr>
      <w:r>
        <w:rPr/>
        <w:t>During fiscal 2023, foreign currency exchange rate fluctuations were primarily driven by the strength of the U.S. dollar compared to the Canadian dollar </w:t>
      </w:r>
      <w:r>
        <w:rPr/>
        <w:t>compared to the prior-year period, which had a negative overall impact on our revenue as this foreign currency revenue translated into less U.S. dollars. We estimate that foreign currency exchange rate fluctuations had a net unfavorable impact on our revenue of approximately $162 million. The impact of foreign exchange rate fluctuations on our net earnings in fiscal 2023 was not significant.</w:t>
      </w:r>
    </w:p>
    <w:p>
      <w:pPr>
        <w:pStyle w:val="BodyText"/>
        <w:ind w:left="0"/>
      </w:pPr>
    </w:p>
    <w:p>
      <w:pPr>
        <w:pStyle w:val="BodyText"/>
        <w:spacing w:before="146"/>
        <w:ind w:left="0"/>
      </w:pPr>
    </w:p>
    <w:p>
      <w:pPr>
        <w:pStyle w:val="BodyText"/>
        <w:ind w:left="0" w:right="1"/>
        <w:jc w:val="center"/>
      </w:pPr>
      <w:r>
        <w:rPr>
          <w:spacing w:val="-5"/>
        </w:rPr>
        <w:t>34</w:t>
      </w:r>
    </w:p>
    <w:p>
      <w:pPr>
        <w:pStyle w:val="BodyText"/>
        <w:spacing w:before="74"/>
        <w:ind w:left="0"/>
        <w:rPr>
          <w:sz w:val="20"/>
        </w:rPr>
      </w:pPr>
      <w:r>
        <w:rPr/>
        <mc:AlternateContent>
          <mc:Choice Requires="wps">
            <w:drawing>
              <wp:anchor distT="0" distB="0" distL="0" distR="0" allowOverlap="1" layoutInCell="1" locked="0" behindDoc="1" simplePos="0" relativeHeight="487619072">
                <wp:simplePos x="0" y="0"/>
                <wp:positionH relativeFrom="page">
                  <wp:posOffset>229840</wp:posOffset>
                </wp:positionH>
                <wp:positionV relativeFrom="paragraph">
                  <wp:posOffset>208306</wp:posOffset>
                </wp:positionV>
                <wp:extent cx="7287259" cy="17145"/>
                <wp:effectExtent l="0" t="0" r="0" b="0"/>
                <wp:wrapTopAndBottom/>
                <wp:docPr id="202" name="Group 202"/>
                <wp:cNvGraphicFramePr>
                  <a:graphicFrameLocks/>
                </wp:cNvGraphicFramePr>
                <a:graphic>
                  <a:graphicData uri="http://schemas.microsoft.com/office/word/2010/wordprocessingGroup">
                    <wpg:wgp>
                      <wpg:cNvPr id="202" name="Group 202"/>
                      <wpg:cNvGrpSpPr/>
                      <wpg:grpSpPr>
                        <a:xfrm>
                          <a:off x="0" y="0"/>
                          <a:ext cx="7287259" cy="17145"/>
                          <a:chExt cx="7287259" cy="17145"/>
                        </a:xfrm>
                      </wpg:grpSpPr>
                      <wps:wsp>
                        <wps:cNvPr id="203" name="Graphic 203"/>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204" name="Graphic 204"/>
                        <wps:cNvSpPr/>
                        <wps:spPr>
                          <a:xfrm>
                            <a:off x="-8" y="4"/>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205" name="Graphic 205"/>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402065pt;width:573.8pt;height:1.35pt;mso-position-horizontal-relative:page;mso-position-vertical-relative:paragraph;z-index:-15697408;mso-wrap-distance-left:0;mso-wrap-distance-right:0" id="docshapegroup200" coordorigin="362,328" coordsize="11476,27">
                <v:rect style="position:absolute;left:361;top:328;width:11476;height:14" id="docshape201" filled="true" fillcolor="#999999" stroked="false">
                  <v:fill type="solid"/>
                </v:rect>
                <v:shape style="position:absolute;left:361;top:328;width:11476;height:27" id="docshape202" coordorigin="362,328" coordsize="11476,27" path="m11837,328l11824,341,362,341,362,355,11824,355,11837,355,11837,341,11837,328xe" filled="true" fillcolor="#ededed" stroked="false">
                  <v:path arrowok="t"/>
                  <v:fill type="solid"/>
                </v:shape>
                <v:shape style="position:absolute;left:361;top:328;width:14;height:27" id="docshape203"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800" w:bottom="280" w:left="200" w:right="240"/>
        </w:sectPr>
      </w:pPr>
    </w:p>
    <w:p>
      <w:pPr>
        <w:pStyle w:val="Heading2"/>
        <w:spacing w:line="453" w:lineRule="auto" w:before="75"/>
        <w:ind w:right="6437"/>
      </w:pPr>
      <w:r>
        <w:rPr/>
        <w:t>Item 8. Financial Statements and Supplementary </w:t>
      </w:r>
      <w:bookmarkStart w:name="_bookmark12" w:id="13"/>
      <w:bookmarkEnd w:id="13"/>
      <w:r>
        <w:rPr/>
        <w:t>Data.</w:t>
      </w:r>
      <w:r>
        <w:rPr/>
        <w:t> Management's</w:t>
      </w:r>
      <w:r>
        <w:rPr>
          <w:spacing w:val="-2"/>
        </w:rPr>
        <w:t> </w:t>
      </w:r>
      <w:r>
        <w:rPr/>
        <w:t>Report</w:t>
      </w:r>
      <w:r>
        <w:rPr>
          <w:spacing w:val="-2"/>
        </w:rPr>
        <w:t> </w:t>
      </w:r>
      <w:r>
        <w:rPr/>
        <w:t>on</w:t>
      </w:r>
      <w:r>
        <w:rPr>
          <w:spacing w:val="-2"/>
        </w:rPr>
        <w:t> </w:t>
      </w:r>
      <w:r>
        <w:rPr/>
        <w:t>the</w:t>
      </w:r>
      <w:r>
        <w:rPr>
          <w:spacing w:val="-2"/>
        </w:rPr>
        <w:t> </w:t>
      </w:r>
      <w:r>
        <w:rPr/>
        <w:t>Consolidated</w:t>
      </w:r>
      <w:r>
        <w:rPr>
          <w:spacing w:val="-2"/>
        </w:rPr>
        <w:t> </w:t>
      </w:r>
      <w:r>
        <w:rPr/>
        <w:t>Financial</w:t>
      </w:r>
      <w:r>
        <w:rPr>
          <w:spacing w:val="-2"/>
        </w:rPr>
        <w:t> </w:t>
      </w:r>
      <w:r>
        <w:rPr/>
        <w:t>Statements</w:t>
      </w:r>
    </w:p>
    <w:p>
      <w:pPr>
        <w:pStyle w:val="BodyText"/>
        <w:spacing w:line="228" w:lineRule="auto" w:before="9"/>
        <w:ind w:right="283"/>
      </w:pPr>
      <w:r>
        <w:rPr/>
        <w:t>Our management is responsible for the preparation, integrity and objectivity of the accompanying consolidated financial statements and the related </w:t>
      </w:r>
      <w:r>
        <w:rPr/>
        <w:t>financial information.</w:t>
      </w:r>
      <w:r>
        <w:rPr>
          <w:spacing w:val="-2"/>
        </w:rPr>
        <w:t> </w:t>
      </w:r>
      <w:r>
        <w:rPr/>
        <w:t>The consolidated financial statements have been prepared in conformity with GAAP</w:t>
      </w:r>
      <w:r>
        <w:rPr>
          <w:spacing w:val="-2"/>
        </w:rPr>
        <w:t> </w:t>
      </w:r>
      <w:r>
        <w:rPr/>
        <w:t>and necessarily include certain amounts that are based on estimates and informed judgments. Our management also prepared the related financial information included in this</w:t>
      </w:r>
      <w:r>
        <w:rPr>
          <w:spacing w:val="-2"/>
        </w:rPr>
        <w:t> </w:t>
      </w:r>
      <w:r>
        <w:rPr/>
        <w:t>Annual Report on Form 10-K and is responsible for its accuracy and consistency with the consolidated financial statements.</w:t>
      </w:r>
    </w:p>
    <w:p>
      <w:pPr>
        <w:pStyle w:val="BodyText"/>
        <w:spacing w:line="228" w:lineRule="auto" w:before="172"/>
      </w:pPr>
      <w:r>
        <w:rPr/>
        <w:t>The accompanying consolidated financial statements have been audited by Deloitte &amp; Touche LLP, an independent registered public accounting firm, which conducted its audits in accordance with the standards of the Public Company</w:t>
      </w:r>
      <w:r>
        <w:rPr>
          <w:spacing w:val="-2"/>
        </w:rPr>
        <w:t> </w:t>
      </w:r>
      <w:r>
        <w:rPr/>
        <w:t>Accounting Oversight Board (United States). The independent registered public accounting firm's responsibility is to express an opinion as to whether such consolidated financial statements present fairly, in all material respects, our </w:t>
      </w:r>
      <w:r>
        <w:rPr/>
        <w:t>financial position, results of operations and cash flows in accordance with GAAP.</w:t>
      </w:r>
    </w:p>
    <w:p>
      <w:pPr>
        <w:pStyle w:val="Heading2"/>
      </w:pPr>
      <w:r>
        <w:rPr/>
        <w:t>Management's Report on Internal Control Over Financial </w:t>
      </w:r>
      <w:r>
        <w:rPr>
          <w:spacing w:val="-2"/>
        </w:rPr>
        <w:t>Reporting</w:t>
      </w:r>
    </w:p>
    <w:p>
      <w:pPr>
        <w:pStyle w:val="BodyText"/>
        <w:spacing w:line="218" w:lineRule="auto" w:before="178"/>
        <w:ind w:right="283"/>
      </w:pPr>
      <w:r>
        <w:rPr/>
        <w:t>Our management is responsible for establishing and maintaining adequate internal control over financial reporting (as defined in Rule 13a-15(f) under the Exchange</w:t>
      </w:r>
      <w:r>
        <w:rPr>
          <w:spacing w:val="-9"/>
        </w:rPr>
        <w:t> </w:t>
      </w:r>
      <w:r>
        <w:rPr/>
        <w:t>Act). Our internal control over financial reporting is designed under the supervision of our principal executive officer and principal financial officer, </w:t>
      </w:r>
      <w:r>
        <w:rPr/>
        <w:t>and effected by our Board, management and other personnel, to provide reasonable assurance regarding the reliability of financial reporting and the preparation of</w:t>
      </w:r>
    </w:p>
    <w:p>
      <w:pPr>
        <w:pStyle w:val="BodyText"/>
        <w:spacing w:line="178" w:lineRule="exact"/>
      </w:pPr>
      <w:r>
        <w:rPr/>
        <w:t>financial</w:t>
      </w:r>
      <w:r>
        <w:rPr>
          <w:spacing w:val="-2"/>
        </w:rPr>
        <w:t> </w:t>
      </w:r>
      <w:r>
        <w:rPr/>
        <w:t>statements</w:t>
      </w:r>
      <w:r>
        <w:rPr>
          <w:spacing w:val="-1"/>
        </w:rPr>
        <w:t> </w:t>
      </w:r>
      <w:r>
        <w:rPr/>
        <w:t>for</w:t>
      </w:r>
      <w:r>
        <w:rPr>
          <w:spacing w:val="-2"/>
        </w:rPr>
        <w:t> </w:t>
      </w:r>
      <w:r>
        <w:rPr/>
        <w:t>external</w:t>
      </w:r>
      <w:r>
        <w:rPr>
          <w:spacing w:val="-1"/>
        </w:rPr>
        <w:t> </w:t>
      </w:r>
      <w:r>
        <w:rPr/>
        <w:t>purposes</w:t>
      </w:r>
      <w:r>
        <w:rPr>
          <w:spacing w:val="-1"/>
        </w:rPr>
        <w:t> </w:t>
      </w:r>
      <w:r>
        <w:rPr/>
        <w:t>in</w:t>
      </w:r>
      <w:r>
        <w:rPr>
          <w:spacing w:val="-2"/>
        </w:rPr>
        <w:t> </w:t>
      </w:r>
      <w:r>
        <w:rPr/>
        <w:t>accordance</w:t>
      </w:r>
      <w:r>
        <w:rPr>
          <w:spacing w:val="-1"/>
        </w:rPr>
        <w:t> </w:t>
      </w:r>
      <w:r>
        <w:rPr/>
        <w:t>with</w:t>
      </w:r>
      <w:r>
        <w:rPr>
          <w:spacing w:val="-2"/>
        </w:rPr>
        <w:t> </w:t>
      </w:r>
      <w:r>
        <w:rPr/>
        <w:t>GAAP,</w:t>
      </w:r>
      <w:r>
        <w:rPr>
          <w:spacing w:val="-1"/>
        </w:rPr>
        <w:t> </w:t>
      </w:r>
      <w:r>
        <w:rPr/>
        <w:t>and</w:t>
      </w:r>
      <w:r>
        <w:rPr>
          <w:spacing w:val="-1"/>
        </w:rPr>
        <w:t> </w:t>
      </w:r>
      <w:r>
        <w:rPr/>
        <w:t>includes</w:t>
      </w:r>
      <w:r>
        <w:rPr>
          <w:spacing w:val="-2"/>
        </w:rPr>
        <w:t> </w:t>
      </w:r>
      <w:r>
        <w:rPr/>
        <w:t>those</w:t>
      </w:r>
      <w:r>
        <w:rPr>
          <w:spacing w:val="-1"/>
        </w:rPr>
        <w:t> </w:t>
      </w:r>
      <w:r>
        <w:rPr/>
        <w:t>policies</w:t>
      </w:r>
      <w:r>
        <w:rPr>
          <w:spacing w:val="-2"/>
        </w:rPr>
        <w:t> </w:t>
      </w:r>
      <w:r>
        <w:rPr/>
        <w:t>and</w:t>
      </w:r>
      <w:r>
        <w:rPr>
          <w:spacing w:val="-1"/>
        </w:rPr>
        <w:t> </w:t>
      </w:r>
      <w:r>
        <w:rPr/>
        <w:t>procedures</w:t>
      </w:r>
      <w:r>
        <w:rPr>
          <w:spacing w:val="-1"/>
        </w:rPr>
        <w:t> </w:t>
      </w:r>
      <w:r>
        <w:rPr>
          <w:spacing w:val="-2"/>
        </w:rPr>
        <w:t>that:</w:t>
      </w:r>
    </w:p>
    <w:p>
      <w:pPr>
        <w:pStyle w:val="ListParagraph"/>
        <w:numPr>
          <w:ilvl w:val="0"/>
          <w:numId w:val="8"/>
        </w:numPr>
        <w:tabs>
          <w:tab w:pos="803" w:val="left" w:leader="none"/>
        </w:tabs>
        <w:spacing w:line="179" w:lineRule="exact" w:before="165" w:after="0"/>
        <w:ind w:left="803" w:right="0" w:hanging="320"/>
        <w:jc w:val="left"/>
        <w:rPr>
          <w:sz w:val="16"/>
        </w:rPr>
      </w:pPr>
      <w:r>
        <w:rPr>
          <w:sz w:val="16"/>
        </w:rPr>
        <w:t>pertain to the maintenance of records that in reasonable detail accurately and fairly reflect our transactions and the dispositions of our </w:t>
      </w:r>
      <w:r>
        <w:rPr>
          <w:spacing w:val="-2"/>
          <w:sz w:val="16"/>
        </w:rPr>
        <w:t>assets;</w:t>
      </w:r>
    </w:p>
    <w:p>
      <w:pPr>
        <w:pStyle w:val="ListParagraph"/>
        <w:numPr>
          <w:ilvl w:val="0"/>
          <w:numId w:val="8"/>
        </w:numPr>
        <w:tabs>
          <w:tab w:pos="803" w:val="left" w:leader="none"/>
          <w:tab w:pos="805" w:val="left" w:leader="none"/>
        </w:tabs>
        <w:spacing w:line="228" w:lineRule="auto" w:before="2" w:after="0"/>
        <w:ind w:left="805" w:right="342" w:hanging="322"/>
        <w:jc w:val="left"/>
        <w:rPr>
          <w:sz w:val="16"/>
        </w:rPr>
      </w:pPr>
      <w:r>
        <w:rPr>
          <w:sz w:val="16"/>
        </w:rPr>
        <w:t>provide reasonable assurance that our transactions are recorded as necessary to permit preparation of financial statements in accordance with </w:t>
      </w:r>
      <w:r>
        <w:rPr>
          <w:sz w:val="16"/>
        </w:rPr>
        <w:t>GAAP and that our receipts and expenditures are being made only in accordance with authorizations of our management and Board; and</w:t>
      </w:r>
    </w:p>
    <w:p>
      <w:pPr>
        <w:pStyle w:val="ListParagraph"/>
        <w:numPr>
          <w:ilvl w:val="0"/>
          <w:numId w:val="8"/>
        </w:numPr>
        <w:tabs>
          <w:tab w:pos="803" w:val="left" w:leader="none"/>
          <w:tab w:pos="805" w:val="left" w:leader="none"/>
        </w:tabs>
        <w:spacing w:line="228" w:lineRule="auto" w:before="0" w:after="0"/>
        <w:ind w:left="805" w:right="431" w:hanging="322"/>
        <w:jc w:val="left"/>
        <w:rPr>
          <w:sz w:val="16"/>
        </w:rPr>
      </w:pPr>
      <w:r>
        <w:rPr>
          <w:sz w:val="16"/>
        </w:rPr>
        <w:t>provide reasonable assurance regarding prevention or timely detection of unauthorized acquisition, use or disposition of our assets that could have </w:t>
      </w:r>
      <w:r>
        <w:rPr>
          <w:sz w:val="16"/>
        </w:rPr>
        <w:t>a material effect on our financial statements.</w:t>
      </w:r>
    </w:p>
    <w:p>
      <w:pPr>
        <w:pStyle w:val="BodyText"/>
        <w:spacing w:line="228" w:lineRule="auto" w:before="173"/>
        <w:ind w:right="283"/>
      </w:pPr>
      <w:r>
        <w:rPr/>
        <w:t>Because of its inherent limitations, internal control over financial reporting may not prevent or detect misstatements.</w:t>
      </w:r>
      <w:r>
        <w:rPr>
          <w:spacing w:val="-2"/>
        </w:rPr>
        <w:t> </w:t>
      </w:r>
      <w:r>
        <w:rPr/>
        <w:t>Therefore, even those systems </w:t>
      </w:r>
      <w:r>
        <w:rPr/>
        <w:t>determined to be effective can provide only reasonable assurance with respect to financial statement preparation and presentation.</w:t>
      </w:r>
    </w:p>
    <w:p>
      <w:pPr>
        <w:pStyle w:val="BodyText"/>
        <w:spacing w:line="228" w:lineRule="auto" w:before="173"/>
        <w:ind w:right="283"/>
      </w:pPr>
      <w:r>
        <w:rPr/>
        <w:t>Under the supervision and with the participation of our management, including our principal executive officer and principal financial officer, we assessed the effectiveness of our internal control over financial reporting as of January 28, 2023, using the criteria set forth by the Committee of Sponsoring Organizations </w:t>
      </w:r>
      <w:r>
        <w:rPr/>
        <w:t>of the</w:t>
      </w:r>
      <w:r>
        <w:rPr>
          <w:spacing w:val="-2"/>
        </w:rPr>
        <w:t> </w:t>
      </w:r>
      <w:r>
        <w:rPr/>
        <w:t>Treadway Commission (COSO) in </w:t>
      </w:r>
      <w:r>
        <w:rPr>
          <w:i/>
        </w:rPr>
        <w:t>Internal Control — Integrated Framework (2013). </w:t>
      </w:r>
      <w:r>
        <w:rPr/>
        <w:t>Based on our assessment, we have concluded that our internal control over financial reporting was effective as of January 28, 2023. During our assessment, we did not identify any material weaknesses in our internal control over</w:t>
      </w:r>
    </w:p>
    <w:p>
      <w:pPr>
        <w:pStyle w:val="BodyText"/>
        <w:spacing w:line="228" w:lineRule="auto"/>
        <w:ind w:right="283"/>
      </w:pPr>
      <w:r>
        <w:rPr/>
        <w:t>financial reporting. Deloitte &amp;</w:t>
      </w:r>
      <w:r>
        <w:rPr>
          <w:spacing w:val="-2"/>
        </w:rPr>
        <w:t> </w:t>
      </w:r>
      <w:r>
        <w:rPr/>
        <w:t>Touche LLP, the independent registered public accounting firm that audited our consolidated financial statements for the year ended January 28, 2023, included in Item 8, </w:t>
      </w:r>
      <w:r>
        <w:rPr>
          <w:i/>
        </w:rPr>
        <w:t>Financial Statements and Supplementary Data, </w:t>
      </w:r>
      <w:r>
        <w:rPr/>
        <w:t>of this</w:t>
      </w:r>
      <w:r>
        <w:rPr>
          <w:spacing w:val="-9"/>
        </w:rPr>
        <w:t> </w:t>
      </w:r>
      <w:r>
        <w:rPr/>
        <w:t>Annual Report on Form 10-K, has issued an </w:t>
      </w:r>
      <w:r>
        <w:rPr/>
        <w:t>unqualified attestation report on our internal control over financial reporting as of January 28, 2023.</w:t>
      </w:r>
    </w:p>
    <w:p>
      <w:pPr>
        <w:pStyle w:val="BodyText"/>
        <w:ind w:left="0"/>
      </w:pPr>
    </w:p>
    <w:p>
      <w:pPr>
        <w:pStyle w:val="BodyText"/>
        <w:spacing w:before="130"/>
        <w:ind w:left="0"/>
      </w:pPr>
    </w:p>
    <w:p>
      <w:pPr>
        <w:pStyle w:val="BodyText"/>
        <w:ind w:left="0" w:right="1"/>
        <w:jc w:val="center"/>
      </w:pPr>
      <w:r>
        <w:rPr>
          <w:spacing w:val="-5"/>
        </w:rPr>
        <w:t>35</w:t>
      </w:r>
    </w:p>
    <w:p>
      <w:pPr>
        <w:pStyle w:val="BodyText"/>
        <w:spacing w:before="74"/>
        <w:ind w:left="0"/>
        <w:rPr>
          <w:sz w:val="20"/>
        </w:rPr>
      </w:pPr>
      <w:r>
        <w:rPr/>
        <mc:AlternateContent>
          <mc:Choice Requires="wps">
            <w:drawing>
              <wp:anchor distT="0" distB="0" distL="0" distR="0" allowOverlap="1" layoutInCell="1" locked="0" behindDoc="1" simplePos="0" relativeHeight="487619584">
                <wp:simplePos x="0" y="0"/>
                <wp:positionH relativeFrom="page">
                  <wp:posOffset>229840</wp:posOffset>
                </wp:positionH>
                <wp:positionV relativeFrom="paragraph">
                  <wp:posOffset>208267</wp:posOffset>
                </wp:positionV>
                <wp:extent cx="7287259" cy="17145"/>
                <wp:effectExtent l="0" t="0" r="0" b="0"/>
                <wp:wrapTopAndBottom/>
                <wp:docPr id="206" name="Group 206"/>
                <wp:cNvGraphicFramePr>
                  <a:graphicFrameLocks/>
                </wp:cNvGraphicFramePr>
                <a:graphic>
                  <a:graphicData uri="http://schemas.microsoft.com/office/word/2010/wordprocessingGroup">
                    <wpg:wgp>
                      <wpg:cNvPr id="206" name="Group 206"/>
                      <wpg:cNvGrpSpPr/>
                      <wpg:grpSpPr>
                        <a:xfrm>
                          <a:off x="0" y="0"/>
                          <a:ext cx="7287259" cy="17145"/>
                          <a:chExt cx="7287259" cy="17145"/>
                        </a:xfrm>
                      </wpg:grpSpPr>
                      <wps:wsp>
                        <wps:cNvPr id="207" name="Graphic 207"/>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208" name="Graphic 208"/>
                        <wps:cNvSpPr/>
                        <wps:spPr>
                          <a:xfrm>
                            <a:off x="-8" y="4"/>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209" name="Graphic 209"/>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696896;mso-wrap-distance-left:0;mso-wrap-distance-right:0" id="docshapegroup204" coordorigin="362,328" coordsize="11476,27">
                <v:rect style="position:absolute;left:361;top:327;width:11476;height:14" id="docshape205" filled="true" fillcolor="#999999" stroked="false">
                  <v:fill type="solid"/>
                </v:rect>
                <v:shape style="position:absolute;left:361;top:327;width:11476;height:27" id="docshape206" coordorigin="362,328" coordsize="11476,27" path="m11837,328l11824,341,362,341,362,355,11824,355,11837,355,11837,341,11837,328xe" filled="true" fillcolor="#ededed" stroked="false">
                  <v:path arrowok="t"/>
                  <v:fill type="solid"/>
                </v:shape>
                <v:shape style="position:absolute;left:361;top:327;width:14;height:27" id="docshape207"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780" w:bottom="280" w:left="200" w:right="240"/>
        </w:sectPr>
      </w:pPr>
    </w:p>
    <w:p>
      <w:pPr>
        <w:pStyle w:val="Heading1"/>
        <w:spacing w:before="68"/>
        <w:ind w:left="161"/>
        <w:jc w:val="left"/>
      </w:pPr>
      <w:r>
        <w:rPr/>
        <w:t>REPORT OF INDEPENDENT REGISTERED PUBLIC</w:t>
      </w:r>
      <w:r>
        <w:rPr>
          <w:spacing w:val="-6"/>
        </w:rPr>
        <w:t> </w:t>
      </w:r>
      <w:r>
        <w:rPr/>
        <w:t>ACCOUNTING </w:t>
      </w:r>
      <w:r>
        <w:rPr>
          <w:spacing w:val="-4"/>
        </w:rPr>
        <w:t>FIRM</w:t>
      </w:r>
    </w:p>
    <w:p>
      <w:pPr>
        <w:pStyle w:val="BodyText"/>
        <w:spacing w:line="228" w:lineRule="auto" w:before="159"/>
        <w:ind w:right="7865"/>
      </w:pPr>
      <w:r>
        <w:rPr/>
        <w:t>To</w:t>
      </w:r>
      <w:r>
        <w:rPr>
          <w:spacing w:val="-5"/>
        </w:rPr>
        <w:t> </w:t>
      </w:r>
      <w:r>
        <w:rPr/>
        <w:t>the</w:t>
      </w:r>
      <w:r>
        <w:rPr>
          <w:spacing w:val="-5"/>
        </w:rPr>
        <w:t> </w:t>
      </w:r>
      <w:r>
        <w:rPr/>
        <w:t>shareholders</w:t>
      </w:r>
      <w:r>
        <w:rPr>
          <w:spacing w:val="-5"/>
        </w:rPr>
        <w:t> </w:t>
      </w:r>
      <w:r>
        <w:rPr/>
        <w:t>and</w:t>
      </w:r>
      <w:r>
        <w:rPr>
          <w:spacing w:val="-5"/>
        </w:rPr>
        <w:t> </w:t>
      </w:r>
      <w:r>
        <w:rPr/>
        <w:t>the</w:t>
      </w:r>
      <w:r>
        <w:rPr>
          <w:spacing w:val="-5"/>
        </w:rPr>
        <w:t> </w:t>
      </w:r>
      <w:r>
        <w:rPr/>
        <w:t>Board</w:t>
      </w:r>
      <w:r>
        <w:rPr>
          <w:spacing w:val="-5"/>
        </w:rPr>
        <w:t> </w:t>
      </w:r>
      <w:r>
        <w:rPr/>
        <w:t>of</w:t>
      </w:r>
      <w:r>
        <w:rPr>
          <w:spacing w:val="-5"/>
        </w:rPr>
        <w:t> </w:t>
      </w:r>
      <w:r>
        <w:rPr/>
        <w:t>Directors</w:t>
      </w:r>
      <w:r>
        <w:rPr>
          <w:spacing w:val="-5"/>
        </w:rPr>
        <w:t> </w:t>
      </w:r>
      <w:r>
        <w:rPr/>
        <w:t>of Best Buy Co., Inc.</w:t>
      </w:r>
    </w:p>
    <w:p>
      <w:pPr>
        <w:pStyle w:val="BodyText"/>
        <w:spacing w:line="175" w:lineRule="exact"/>
      </w:pPr>
      <w:r>
        <w:rPr/>
        <w:t>Richfield, </w:t>
      </w:r>
      <w:r>
        <w:rPr>
          <w:spacing w:val="-2"/>
        </w:rPr>
        <w:t>Minnesota.</w:t>
      </w:r>
    </w:p>
    <w:p>
      <w:pPr>
        <w:pStyle w:val="Heading2"/>
      </w:pPr>
      <w:r>
        <w:rPr/>
        <w:t>Opinion on the Financial </w:t>
      </w:r>
      <w:r>
        <w:rPr>
          <w:spacing w:val="-2"/>
        </w:rPr>
        <w:t>Statements</w:t>
      </w:r>
    </w:p>
    <w:p>
      <w:pPr>
        <w:pStyle w:val="BodyText"/>
        <w:spacing w:line="228" w:lineRule="auto" w:before="172"/>
        <w:ind w:right="218"/>
      </w:pPr>
      <w:r>
        <w:rPr/>
        <w:t>We have audited the accompanying consolidated balance sheets of Best Buy Co., Inc. and subsidiaries (the "Company") as of January 28, 2023 and January </w:t>
      </w:r>
      <w:r>
        <w:rPr/>
        <w:t>29, 2022, the related consolidated statements of earnings, comprehensive income, cash flows and changes in shareholders’</w:t>
      </w:r>
      <w:r>
        <w:rPr>
          <w:spacing w:val="-3"/>
        </w:rPr>
        <w:t> </w:t>
      </w:r>
      <w:r>
        <w:rPr/>
        <w:t>equity for each of the three years in the period ended January 28, 2023, and the related notes (collectively referred to as the "financial statements"). In our opinion, the financial statements present fairly, in all material respects, the financial position of the Company as of January 28, 2023 and January 29, 2022, and the results of its operations and its cash flows</w:t>
      </w:r>
      <w:r>
        <w:rPr>
          <w:spacing w:val="80"/>
        </w:rPr>
        <w:t> </w:t>
      </w:r>
      <w:r>
        <w:rPr/>
        <w:t>for each of the three years in the period ended January 28, 2023, in conformity with accounting principles generally accepted in the United States of</w:t>
      </w:r>
      <w:r>
        <w:rPr>
          <w:spacing w:val="-3"/>
        </w:rPr>
        <w:t> </w:t>
      </w:r>
      <w:r>
        <w:rPr/>
        <w:t>America.</w:t>
      </w:r>
    </w:p>
    <w:p>
      <w:pPr>
        <w:pStyle w:val="BodyText"/>
        <w:spacing w:line="179" w:lineRule="exact" w:before="164"/>
      </w:pPr>
      <w:r>
        <w:rPr/>
        <w:t>We</w:t>
      </w:r>
      <w:r>
        <w:rPr>
          <w:spacing w:val="-1"/>
        </w:rPr>
        <w:t> </w:t>
      </w:r>
      <w:r>
        <w:rPr/>
        <w:t>have also audited, in accordance with the</w:t>
      </w:r>
      <w:r>
        <w:rPr>
          <w:spacing w:val="-1"/>
        </w:rPr>
        <w:t> </w:t>
      </w:r>
      <w:r>
        <w:rPr/>
        <w:t>standards of the Public Company</w:t>
      </w:r>
      <w:r>
        <w:rPr>
          <w:spacing w:val="-9"/>
        </w:rPr>
        <w:t> </w:t>
      </w:r>
      <w:r>
        <w:rPr/>
        <w:t>Accounting Oversight</w:t>
      </w:r>
      <w:r>
        <w:rPr>
          <w:spacing w:val="-1"/>
        </w:rPr>
        <w:t> </w:t>
      </w:r>
      <w:r>
        <w:rPr/>
        <w:t>Board (United States) (PCAOB), the Company's </w:t>
      </w:r>
      <w:r>
        <w:rPr>
          <w:spacing w:val="-2"/>
        </w:rPr>
        <w:t>internal</w:t>
      </w:r>
    </w:p>
    <w:p>
      <w:pPr>
        <w:pStyle w:val="BodyText"/>
        <w:spacing w:line="228" w:lineRule="auto" w:before="3"/>
        <w:ind w:right="190"/>
      </w:pPr>
      <w:r>
        <w:rPr/>
        <w:t>control over financial reporting as of January 28, 2023, based on criteria established in </w:t>
      </w:r>
      <w:r>
        <w:rPr>
          <w:i/>
        </w:rPr>
        <w:t>Internal Control — Integrated Framework (2013) </w:t>
      </w:r>
      <w:r>
        <w:rPr/>
        <w:t>issued by the </w:t>
      </w:r>
      <w:r>
        <w:rPr/>
        <w:t>Committee of Sponsoring Organizations of the Treadway Commission and our report dated March 17, 2023, expressed an unqualified opinion on the Company's internal</w:t>
      </w:r>
    </w:p>
    <w:p>
      <w:pPr>
        <w:pStyle w:val="BodyText"/>
        <w:spacing w:line="175" w:lineRule="exact"/>
      </w:pPr>
      <w:r>
        <w:rPr/>
        <w:t>control over financial </w:t>
      </w:r>
      <w:r>
        <w:rPr>
          <w:spacing w:val="-2"/>
        </w:rPr>
        <w:t>reporting.</w:t>
      </w:r>
    </w:p>
    <w:p>
      <w:pPr>
        <w:pStyle w:val="Heading2"/>
        <w:spacing w:before="164"/>
      </w:pPr>
      <w:r>
        <w:rPr/>
        <w:t>Basis for </w:t>
      </w:r>
      <w:r>
        <w:rPr>
          <w:spacing w:val="-2"/>
        </w:rPr>
        <w:t>Opinion</w:t>
      </w:r>
    </w:p>
    <w:p>
      <w:pPr>
        <w:pStyle w:val="BodyText"/>
        <w:spacing w:before="1"/>
        <w:ind w:left="0"/>
        <w:rPr>
          <w:b/>
        </w:rPr>
      </w:pPr>
    </w:p>
    <w:p>
      <w:pPr>
        <w:pStyle w:val="BodyText"/>
        <w:spacing w:line="228" w:lineRule="auto" w:before="1"/>
        <w:ind w:right="283"/>
      </w:pPr>
      <w:r>
        <w:rPr/>
        <w:t>These financial statements are the responsibility of the Company's management. Our responsibility is to express an opinion on the Company's financial statements based on our audits. We are a public accounting firm registered with the PCAOB and are required to be independent with respect to the Company </w:t>
      </w:r>
      <w:r>
        <w:rPr/>
        <w:t>in accordance with the U.S. federal securities laws and the applicable rules and regulations of the Securities and Exchange Commission and the PCAOB.</w:t>
      </w:r>
    </w:p>
    <w:p>
      <w:pPr>
        <w:pStyle w:val="BodyText"/>
        <w:spacing w:line="228" w:lineRule="auto" w:before="172"/>
        <w:ind w:right="231"/>
      </w:pPr>
      <w:r>
        <w:rPr/>
        <w:t>We conducted our audits in accordance with the standards of the PCAOB. Those standards require that we plan and perform the audit to obtain reasonable assurance about whether the financial statements are free of material misstatement, whether due to error or fraud. Our audits included performing procedures to assess the risks of material misstatement of the financial statements, whether due to error or fraud, and performing procedures that respond to those risks. Such procedures included examining, on a test basis, evidence regarding the amounts and disclosures in the financial statements. Our audits also included </w:t>
      </w:r>
      <w:r>
        <w:rPr/>
        <w:t>evaluating the accounting principles used and significant estimates made by management, as well as evaluating the overall presentation of the financial statements. We believe that our audits provide a reasonable basis for our opinion.</w:t>
      </w:r>
    </w:p>
    <w:p>
      <w:pPr>
        <w:pStyle w:val="Heading2"/>
        <w:spacing w:before="164"/>
      </w:pPr>
      <w:r>
        <w:rPr/>
        <w:t>Critical</w:t>
      </w:r>
      <w:r>
        <w:rPr>
          <w:spacing w:val="-6"/>
        </w:rPr>
        <w:t> </w:t>
      </w:r>
      <w:r>
        <w:rPr/>
        <w:t>Audit </w:t>
      </w:r>
      <w:r>
        <w:rPr>
          <w:spacing w:val="-2"/>
        </w:rPr>
        <w:t>Matters</w:t>
      </w:r>
    </w:p>
    <w:p>
      <w:pPr>
        <w:pStyle w:val="BodyText"/>
        <w:spacing w:line="228" w:lineRule="auto" w:before="172"/>
        <w:ind w:right="190"/>
      </w:pPr>
      <w:r>
        <w:rPr/>
        <w:t>The critical audit matters communicated below are matters arising from the current-period audit of the financial statements that were communicated or required </w:t>
      </w:r>
      <w:r>
        <w:rPr/>
        <w:t>to be communicated to the audit committee and that (1) relate to accounts or disclosures that are material to the financial statements and (2) involved our especially challenging, subjective, or complex judgments. The communication of critical audit matters does not alter in any way our opinion on the financial statements,</w:t>
      </w:r>
      <w:r>
        <w:rPr>
          <w:spacing w:val="80"/>
        </w:rPr>
        <w:t> </w:t>
      </w:r>
      <w:r>
        <w:rPr/>
        <w:t>taken as a whole, and we are not, by communicating the critical audit matters below, providing separate opinions on the critical audit matters or on the accounts</w:t>
      </w:r>
      <w:r>
        <w:rPr>
          <w:spacing w:val="80"/>
        </w:rPr>
        <w:t> </w:t>
      </w:r>
      <w:r>
        <w:rPr/>
        <w:t>or disclosures to which they relate.</w:t>
      </w:r>
    </w:p>
    <w:p>
      <w:pPr>
        <w:pStyle w:val="Heading3"/>
        <w:spacing w:before="164"/>
      </w:pPr>
      <w:r>
        <w:rPr/>
        <w:t>Vendor</w:t>
      </w:r>
      <w:r>
        <w:rPr>
          <w:spacing w:val="-7"/>
        </w:rPr>
        <w:t> </w:t>
      </w:r>
      <w:r>
        <w:rPr/>
        <w:t>Allowances</w:t>
      </w:r>
      <w:r>
        <w:rPr>
          <w:spacing w:val="-1"/>
        </w:rPr>
        <w:t> </w:t>
      </w:r>
      <w:r>
        <w:rPr/>
        <w:t>— Refer</w:t>
      </w:r>
      <w:r>
        <w:rPr>
          <w:spacing w:val="-1"/>
        </w:rPr>
        <w:t> </w:t>
      </w:r>
      <w:r>
        <w:rPr/>
        <w:t>to Note</w:t>
      </w:r>
      <w:r>
        <w:rPr>
          <w:spacing w:val="-1"/>
        </w:rPr>
        <w:t> </w:t>
      </w:r>
      <w:r>
        <w:rPr/>
        <w:t>1</w:t>
      </w:r>
      <w:r>
        <w:rPr>
          <w:spacing w:val="-1"/>
        </w:rPr>
        <w:t> </w:t>
      </w:r>
      <w:r>
        <w:rPr/>
        <w:t>to the</w:t>
      </w:r>
      <w:r>
        <w:rPr>
          <w:spacing w:val="-1"/>
        </w:rPr>
        <w:t> </w:t>
      </w:r>
      <w:r>
        <w:rPr/>
        <w:t>financial </w:t>
      </w:r>
      <w:r>
        <w:rPr>
          <w:spacing w:val="-2"/>
        </w:rPr>
        <w:t>statements</w:t>
      </w:r>
    </w:p>
    <w:p>
      <w:pPr>
        <w:spacing w:before="178"/>
        <w:ind w:left="161" w:right="0" w:firstLine="0"/>
        <w:jc w:val="left"/>
        <w:rPr>
          <w:i/>
          <w:sz w:val="16"/>
        </w:rPr>
      </w:pPr>
      <w:r>
        <w:rPr>
          <w:i/>
          <w:sz w:val="16"/>
        </w:rPr>
        <w:t>Critical</w:t>
      </w:r>
      <w:r>
        <w:rPr>
          <w:i/>
          <w:spacing w:val="-6"/>
          <w:sz w:val="16"/>
        </w:rPr>
        <w:t> </w:t>
      </w:r>
      <w:r>
        <w:rPr>
          <w:i/>
          <w:sz w:val="16"/>
        </w:rPr>
        <w:t>Audit Matter </w:t>
      </w:r>
      <w:r>
        <w:rPr>
          <w:i/>
          <w:spacing w:val="-2"/>
          <w:sz w:val="16"/>
        </w:rPr>
        <w:t>Description</w:t>
      </w:r>
    </w:p>
    <w:p>
      <w:pPr>
        <w:pStyle w:val="BodyText"/>
        <w:spacing w:line="228" w:lineRule="auto" w:before="172"/>
        <w:ind w:right="183"/>
      </w:pPr>
      <w:r>
        <w:rPr/>
        <w:t>The Company receives vendor allowances from certain merchandise vendors through a variety of programs intended to offset the invoice cost of inventory and</w:t>
      </w:r>
      <w:r>
        <w:rPr>
          <w:spacing w:val="80"/>
        </w:rPr>
        <w:t> </w:t>
      </w:r>
      <w:r>
        <w:rPr/>
        <w:t>for promoting and selling merchandise inventory.</w:t>
      </w:r>
      <w:r>
        <w:rPr>
          <w:spacing w:val="-9"/>
        </w:rPr>
        <w:t> </w:t>
      </w:r>
      <w:r>
        <w:rPr/>
        <w:t>Allowances based on purchases are initially deferred and recorded as a reduction of merchandise inventory </w:t>
      </w:r>
      <w:r>
        <w:rPr/>
        <w:t>and are recognized as a reduction to cost of sales when the associated inventory is sold.</w:t>
      </w:r>
      <w:r>
        <w:rPr>
          <w:spacing w:val="-3"/>
        </w:rPr>
        <w:t> </w:t>
      </w:r>
      <w:r>
        <w:rPr/>
        <w:t>Allowances based on sales volumes are based on merchandise sold and</w:t>
      </w:r>
      <w:r>
        <w:rPr>
          <w:spacing w:val="80"/>
        </w:rPr>
        <w:t> </w:t>
      </w:r>
      <w:r>
        <w:rPr/>
        <w:t>are calculated using an agreed upon amount for each unit sold and recognized as a reduction to cost of sales when the associated inventory is sold. Other</w:t>
      </w:r>
    </w:p>
    <w:p>
      <w:pPr>
        <w:pStyle w:val="BodyText"/>
        <w:spacing w:line="228" w:lineRule="auto"/>
        <w:ind w:right="283"/>
      </w:pPr>
      <w:r>
        <w:rPr/>
        <w:t>promotional allowances not specifically related to volume of purchases or sales, such as advertising and placement, are recognized as a reduction to cost </w:t>
      </w:r>
      <w:r>
        <w:rPr/>
        <w:t>of sales ratably over the corresponding performance period. Funds that are determined to be a reimbursement of specific, incremental, and identifiable costs incurred to sell a vendor’s products are recorded as an offset to the related expense when incurred.</w:t>
      </w:r>
    </w:p>
    <w:p>
      <w:pPr>
        <w:pStyle w:val="BodyText"/>
        <w:spacing w:line="228" w:lineRule="auto" w:before="77"/>
        <w:ind w:right="283"/>
      </w:pPr>
      <w:r>
        <w:rPr/>
        <w:t>Given the significance of vendor allowances to the financial statements and volume and diversity of the individual vendor agreements, auditing vendor allowances was complex and subjective due to the extent of effort required to evaluate whether the vendor allowances were recorded in accordance with </w:t>
      </w:r>
      <w:r>
        <w:rPr/>
        <w:t>the terms of the vendor agreements and that the allowances deferred as an offset to inventory were complete and accurate.</w:t>
      </w:r>
    </w:p>
    <w:p>
      <w:pPr>
        <w:pStyle w:val="BodyText"/>
        <w:spacing w:before="85"/>
        <w:ind w:left="5809"/>
      </w:pPr>
      <w:r>
        <w:rPr>
          <w:spacing w:val="-5"/>
        </w:rPr>
        <w:t>36</w:t>
      </w:r>
    </w:p>
    <w:p>
      <w:pPr>
        <w:pStyle w:val="BodyText"/>
        <w:spacing w:before="74"/>
        <w:ind w:left="0"/>
        <w:rPr>
          <w:sz w:val="20"/>
        </w:rPr>
      </w:pPr>
      <w:r>
        <w:rPr/>
        <mc:AlternateContent>
          <mc:Choice Requires="wps">
            <w:drawing>
              <wp:anchor distT="0" distB="0" distL="0" distR="0" allowOverlap="1" layoutInCell="1" locked="0" behindDoc="1" simplePos="0" relativeHeight="487620096">
                <wp:simplePos x="0" y="0"/>
                <wp:positionH relativeFrom="page">
                  <wp:posOffset>229840</wp:posOffset>
                </wp:positionH>
                <wp:positionV relativeFrom="paragraph">
                  <wp:posOffset>208267</wp:posOffset>
                </wp:positionV>
                <wp:extent cx="7287259" cy="17145"/>
                <wp:effectExtent l="0" t="0" r="0" b="0"/>
                <wp:wrapTopAndBottom/>
                <wp:docPr id="210" name="Group 210"/>
                <wp:cNvGraphicFramePr>
                  <a:graphicFrameLocks/>
                </wp:cNvGraphicFramePr>
                <a:graphic>
                  <a:graphicData uri="http://schemas.microsoft.com/office/word/2010/wordprocessingGroup">
                    <wpg:wgp>
                      <wpg:cNvPr id="210" name="Group 210"/>
                      <wpg:cNvGrpSpPr/>
                      <wpg:grpSpPr>
                        <a:xfrm>
                          <a:off x="0" y="0"/>
                          <a:ext cx="7287259" cy="17145"/>
                          <a:chExt cx="7287259" cy="17145"/>
                        </a:xfrm>
                      </wpg:grpSpPr>
                      <wps:wsp>
                        <wps:cNvPr id="211" name="Graphic 211"/>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212" name="Graphic 212"/>
                        <wps:cNvSpPr/>
                        <wps:spPr>
                          <a:xfrm>
                            <a:off x="-8" y="0"/>
                            <a:ext cx="7287259" cy="17145"/>
                          </a:xfrm>
                          <a:custGeom>
                            <a:avLst/>
                            <a:gdLst/>
                            <a:ahLst/>
                            <a:cxnLst/>
                            <a:rect l="l" t="t" r="r" b="b"/>
                            <a:pathLst>
                              <a:path w="7287259" h="17145">
                                <a:moveTo>
                                  <a:pt x="7286803" y="0"/>
                                </a:moveTo>
                                <a:lnTo>
                                  <a:pt x="7278294" y="8509"/>
                                </a:lnTo>
                                <a:lnTo>
                                  <a:pt x="0" y="8509"/>
                                </a:lnTo>
                                <a:lnTo>
                                  <a:pt x="0" y="17030"/>
                                </a:lnTo>
                                <a:lnTo>
                                  <a:pt x="7278294" y="17030"/>
                                </a:lnTo>
                                <a:lnTo>
                                  <a:pt x="7286803" y="17030"/>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213" name="Graphic 213"/>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696384;mso-wrap-distance-left:0;mso-wrap-distance-right:0" id="docshapegroup208" coordorigin="362,328" coordsize="11476,27">
                <v:rect style="position:absolute;left:361;top:327;width:11476;height:14" id="docshape209" filled="true" fillcolor="#999999" stroked="false">
                  <v:fill type="solid"/>
                </v:rect>
                <v:shape style="position:absolute;left:361;top:327;width:11476;height:27" id="docshape210" coordorigin="362,328" coordsize="11476,27" path="m11837,328l11824,341,362,341,362,355,11824,355,11837,355,11837,341,11837,328xe" filled="true" fillcolor="#ededed" stroked="false">
                  <v:path arrowok="t"/>
                  <v:fill type="solid"/>
                </v:shape>
                <v:shape style="position:absolute;left:361;top:327;width:14;height:27" id="docshape211"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800" w:bottom="280" w:left="200" w:right="240"/>
        </w:sectPr>
      </w:pPr>
    </w:p>
    <w:p>
      <w:pPr>
        <w:spacing w:before="69"/>
        <w:ind w:left="161" w:right="0" w:firstLine="0"/>
        <w:jc w:val="left"/>
        <w:rPr>
          <w:i/>
          <w:sz w:val="16"/>
        </w:rPr>
      </w:pPr>
      <w:r>
        <w:rPr>
          <w:i/>
          <w:sz w:val="16"/>
        </w:rPr>
        <w:t>How</w:t>
      </w:r>
      <w:r>
        <w:rPr>
          <w:i/>
          <w:spacing w:val="-1"/>
          <w:sz w:val="16"/>
        </w:rPr>
        <w:t> </w:t>
      </w:r>
      <w:r>
        <w:rPr>
          <w:i/>
          <w:sz w:val="16"/>
        </w:rPr>
        <w:t>the Critical</w:t>
      </w:r>
      <w:r>
        <w:rPr>
          <w:i/>
          <w:spacing w:val="-6"/>
          <w:sz w:val="16"/>
        </w:rPr>
        <w:t> </w:t>
      </w:r>
      <w:r>
        <w:rPr>
          <w:i/>
          <w:sz w:val="16"/>
        </w:rPr>
        <w:t>Audit</w:t>
      </w:r>
      <w:r>
        <w:rPr>
          <w:i/>
          <w:spacing w:val="-1"/>
          <w:sz w:val="16"/>
        </w:rPr>
        <w:t> </w:t>
      </w:r>
      <w:r>
        <w:rPr>
          <w:i/>
          <w:sz w:val="16"/>
        </w:rPr>
        <w:t>Matter Was</w:t>
      </w:r>
      <w:r>
        <w:rPr>
          <w:i/>
          <w:spacing w:val="-6"/>
          <w:sz w:val="16"/>
        </w:rPr>
        <w:t> </w:t>
      </w:r>
      <w:r>
        <w:rPr>
          <w:i/>
          <w:sz w:val="16"/>
        </w:rPr>
        <w:t>Addressed</w:t>
      </w:r>
      <w:r>
        <w:rPr>
          <w:i/>
          <w:spacing w:val="-1"/>
          <w:sz w:val="16"/>
        </w:rPr>
        <w:t> </w:t>
      </w:r>
      <w:r>
        <w:rPr>
          <w:i/>
          <w:sz w:val="16"/>
        </w:rPr>
        <w:t>in the</w:t>
      </w:r>
      <w:r>
        <w:rPr>
          <w:i/>
          <w:spacing w:val="-6"/>
          <w:sz w:val="16"/>
        </w:rPr>
        <w:t> </w:t>
      </w:r>
      <w:r>
        <w:rPr>
          <w:i/>
          <w:spacing w:val="-2"/>
          <w:sz w:val="16"/>
        </w:rPr>
        <w:t>Audit</w:t>
      </w:r>
    </w:p>
    <w:p>
      <w:pPr>
        <w:pStyle w:val="BodyText"/>
        <w:spacing w:before="28"/>
        <w:ind w:left="0"/>
        <w:rPr>
          <w:i/>
        </w:rPr>
      </w:pPr>
    </w:p>
    <w:p>
      <w:pPr>
        <w:pStyle w:val="BodyText"/>
        <w:spacing w:line="228" w:lineRule="auto" w:before="1"/>
      </w:pPr>
      <w:r>
        <w:rPr/>
        <w:t>Our audit procedures related to evaluating whether the vendor allowances were recorded in accordance with the terms of the vendor agreements and </w:t>
      </w:r>
      <w:r>
        <w:rPr/>
        <w:t>the completeness and accuracy of deferred vendor allowances included the following, among others:</w:t>
      </w:r>
    </w:p>
    <w:p>
      <w:pPr>
        <w:pStyle w:val="BodyText"/>
        <w:spacing w:before="20"/>
        <w:ind w:left="0"/>
      </w:pPr>
    </w:p>
    <w:p>
      <w:pPr>
        <w:pStyle w:val="ListParagraph"/>
        <w:numPr>
          <w:ilvl w:val="0"/>
          <w:numId w:val="9"/>
        </w:numPr>
        <w:tabs>
          <w:tab w:pos="483" w:val="left" w:leader="none"/>
        </w:tabs>
        <w:spacing w:line="225" w:lineRule="auto" w:before="0" w:after="0"/>
        <w:ind w:left="483" w:right="344" w:hanging="322"/>
        <w:jc w:val="left"/>
        <w:rPr>
          <w:sz w:val="16"/>
        </w:rPr>
      </w:pPr>
      <w:r>
        <w:rPr>
          <w:sz w:val="16"/>
        </w:rPr>
        <w:t>We tested the effectiveness of controls over the recording of vendor allowances, including management's controls over the establishment of vendor arrangements, the calculation of vendor allowances earned, and the determination of the deferred vendor allowances recorded as a reduction to </w:t>
      </w:r>
      <w:r>
        <w:rPr>
          <w:spacing w:val="-2"/>
          <w:sz w:val="16"/>
        </w:rPr>
        <w:t>inventory.</w:t>
      </w:r>
    </w:p>
    <w:p>
      <w:pPr>
        <w:pStyle w:val="BodyText"/>
        <w:spacing w:before="22"/>
        <w:ind w:left="0"/>
      </w:pPr>
    </w:p>
    <w:p>
      <w:pPr>
        <w:pStyle w:val="ListParagraph"/>
        <w:numPr>
          <w:ilvl w:val="0"/>
          <w:numId w:val="9"/>
        </w:numPr>
        <w:tabs>
          <w:tab w:pos="483" w:val="left" w:leader="none"/>
        </w:tabs>
        <w:spacing w:line="225" w:lineRule="auto" w:before="0" w:after="0"/>
        <w:ind w:left="483" w:right="208" w:hanging="322"/>
        <w:jc w:val="left"/>
        <w:rPr>
          <w:sz w:val="16"/>
        </w:rPr>
      </w:pPr>
      <w:r>
        <w:rPr>
          <w:sz w:val="16"/>
        </w:rPr>
        <w:t>We selected a sample of vendor allowances recorded as a reduction of cost of sales and (1) recalculated the amount recognized using the terms of the vendor agreement; (2) for certain arrangements, confirmed the terms of the agreement directly with the vendor; and (3) evaluated, based on the terms of </w:t>
      </w:r>
      <w:r>
        <w:rPr>
          <w:sz w:val="16"/>
        </w:rPr>
        <w:t>the agreement, if the amount should be deferred and recorded as a reduction of merchandise inventory.</w:t>
      </w:r>
    </w:p>
    <w:p>
      <w:pPr>
        <w:pStyle w:val="BodyText"/>
        <w:spacing w:before="23"/>
        <w:ind w:left="0"/>
      </w:pPr>
    </w:p>
    <w:p>
      <w:pPr>
        <w:pStyle w:val="ListParagraph"/>
        <w:numPr>
          <w:ilvl w:val="0"/>
          <w:numId w:val="9"/>
        </w:numPr>
        <w:tabs>
          <w:tab w:pos="483" w:val="left" w:leader="none"/>
        </w:tabs>
        <w:spacing w:line="225" w:lineRule="auto" w:before="0" w:after="0"/>
        <w:ind w:left="483" w:right="279" w:hanging="322"/>
        <w:jc w:val="left"/>
        <w:rPr>
          <w:sz w:val="16"/>
        </w:rPr>
      </w:pPr>
      <w:r>
        <w:rPr>
          <w:sz w:val="16"/>
        </w:rPr>
        <w:t>Where confirmation responses from vendors were not received, we completed alternative procedures such as agreement to underlying contractual arrangements, tested the settlement of the arrangement and held discussions with a sample of Company buyers to understand the terms of the </w:t>
      </w:r>
      <w:r>
        <w:rPr>
          <w:sz w:val="16"/>
        </w:rPr>
        <w:t>agreement.</w:t>
      </w:r>
    </w:p>
    <w:p>
      <w:pPr>
        <w:pStyle w:val="BodyText"/>
        <w:spacing w:before="22"/>
        <w:ind w:left="0"/>
      </w:pPr>
    </w:p>
    <w:p>
      <w:pPr>
        <w:pStyle w:val="ListParagraph"/>
        <w:numPr>
          <w:ilvl w:val="0"/>
          <w:numId w:val="9"/>
        </w:numPr>
        <w:tabs>
          <w:tab w:pos="483" w:val="left" w:leader="none"/>
        </w:tabs>
        <w:spacing w:line="225" w:lineRule="auto" w:before="0" w:after="0"/>
        <w:ind w:left="483" w:right="335" w:hanging="322"/>
        <w:jc w:val="left"/>
        <w:rPr>
          <w:sz w:val="16"/>
        </w:rPr>
      </w:pPr>
      <w:r>
        <w:rPr>
          <w:sz w:val="16"/>
        </w:rPr>
        <w:t>We tested the amount of deferred vendor allowances recorded as a reduction to inventory by developing an expectation for the amount and comparing </w:t>
      </w:r>
      <w:r>
        <w:rPr>
          <w:sz w:val="16"/>
        </w:rPr>
        <w:t>our expectation to the amount recorded by management.</w:t>
      </w:r>
    </w:p>
    <w:p>
      <w:pPr>
        <w:pStyle w:val="BodyText"/>
        <w:spacing w:before="23"/>
        <w:ind w:left="0"/>
      </w:pPr>
    </w:p>
    <w:p>
      <w:pPr>
        <w:pStyle w:val="Heading3"/>
      </w:pPr>
      <w:r>
        <w:rPr/>
        <w:t>Goodwill – Best Buy Health Reporting Unit — Refer to Note 1 to the financial </w:t>
      </w:r>
      <w:r>
        <w:rPr>
          <w:spacing w:val="-2"/>
        </w:rPr>
        <w:t>statements</w:t>
      </w:r>
    </w:p>
    <w:p>
      <w:pPr>
        <w:spacing w:before="165"/>
        <w:ind w:left="161" w:right="0" w:firstLine="0"/>
        <w:jc w:val="left"/>
        <w:rPr>
          <w:i/>
          <w:sz w:val="16"/>
        </w:rPr>
      </w:pPr>
      <w:r>
        <w:rPr>
          <w:i/>
          <w:sz w:val="16"/>
        </w:rPr>
        <w:t>Critical</w:t>
      </w:r>
      <w:r>
        <w:rPr>
          <w:i/>
          <w:spacing w:val="-6"/>
          <w:sz w:val="16"/>
        </w:rPr>
        <w:t> </w:t>
      </w:r>
      <w:r>
        <w:rPr>
          <w:i/>
          <w:sz w:val="16"/>
        </w:rPr>
        <w:t>Audit Matter </w:t>
      </w:r>
      <w:r>
        <w:rPr>
          <w:i/>
          <w:spacing w:val="-2"/>
          <w:sz w:val="16"/>
        </w:rPr>
        <w:t>Description</w:t>
      </w:r>
    </w:p>
    <w:p>
      <w:pPr>
        <w:pStyle w:val="BodyText"/>
        <w:spacing w:line="228" w:lineRule="auto" w:before="172"/>
        <w:ind w:right="283"/>
      </w:pPr>
      <w:r>
        <w:rPr/>
        <w:t>The Company’s evaluation of goodwill for impairment involves the comparison of the fair value of each reporting unit to its carrying value. The goodwill balance was $1,383 million as of January 28, 2023, of which $891 million was related to the Best Buy Health reporting unit.</w:t>
      </w:r>
      <w:r>
        <w:rPr>
          <w:spacing w:val="-3"/>
        </w:rPr>
        <w:t> </w:t>
      </w:r>
      <w:r>
        <w:rPr/>
        <w:t>The Company uses the discounted cash flow model to estimate the fair value of the Best Buy Health reporting unit, which requires management to make subjective estimates and assumptions related to forecasts of cash flows such as revenue growth rates and estimates of the weighted average cost of capital rate. Changes in these assumptions could have a significant impact on either the fair value, the amount of any goodwill impairment charge, or both. The fair value of the Best Buy Health reporting unit exceeded its carrying value as of the measurement date and, therefore, no impairment was recognized.</w:t>
      </w:r>
    </w:p>
    <w:p>
      <w:pPr>
        <w:pStyle w:val="BodyText"/>
        <w:spacing w:line="228" w:lineRule="auto" w:before="104"/>
        <w:ind w:right="283"/>
      </w:pPr>
      <w:r>
        <w:rPr/>
        <w:t>Given the significant judgments made by management to estimate the fair value of the Best Buy Health reporting unit, performing audit procedures to </w:t>
      </w:r>
      <w:r>
        <w:rPr/>
        <w:t>evaluate the reasonableness of management’s estimates and assumptions related to the forecasts of cash flows, such as revenue growth rates, and estimates of the weighted average cost of capital rate, required a high degree of auditor judgment and an increased extent of effort, including the need to involve our fair value </w:t>
      </w:r>
      <w:r>
        <w:rPr>
          <w:spacing w:val="-2"/>
        </w:rPr>
        <w:t>specialists.</w:t>
      </w:r>
    </w:p>
    <w:p>
      <w:pPr>
        <w:spacing w:before="165"/>
        <w:ind w:left="161" w:right="0" w:firstLine="0"/>
        <w:jc w:val="left"/>
        <w:rPr>
          <w:i/>
          <w:sz w:val="16"/>
        </w:rPr>
      </w:pPr>
      <w:r>
        <w:rPr>
          <w:i/>
          <w:sz w:val="16"/>
        </w:rPr>
        <w:t>How</w:t>
      </w:r>
      <w:r>
        <w:rPr>
          <w:i/>
          <w:spacing w:val="-1"/>
          <w:sz w:val="16"/>
        </w:rPr>
        <w:t> </w:t>
      </w:r>
      <w:r>
        <w:rPr>
          <w:i/>
          <w:sz w:val="16"/>
        </w:rPr>
        <w:t>the Critical</w:t>
      </w:r>
      <w:r>
        <w:rPr>
          <w:i/>
          <w:spacing w:val="-6"/>
          <w:sz w:val="16"/>
        </w:rPr>
        <w:t> </w:t>
      </w:r>
      <w:r>
        <w:rPr>
          <w:i/>
          <w:sz w:val="16"/>
        </w:rPr>
        <w:t>Audit</w:t>
      </w:r>
      <w:r>
        <w:rPr>
          <w:i/>
          <w:spacing w:val="-1"/>
          <w:sz w:val="16"/>
        </w:rPr>
        <w:t> </w:t>
      </w:r>
      <w:r>
        <w:rPr>
          <w:i/>
          <w:sz w:val="16"/>
        </w:rPr>
        <w:t>Matter Was</w:t>
      </w:r>
      <w:r>
        <w:rPr>
          <w:i/>
          <w:spacing w:val="-6"/>
          <w:sz w:val="16"/>
        </w:rPr>
        <w:t> </w:t>
      </w:r>
      <w:r>
        <w:rPr>
          <w:i/>
          <w:sz w:val="16"/>
        </w:rPr>
        <w:t>Addressed</w:t>
      </w:r>
      <w:r>
        <w:rPr>
          <w:i/>
          <w:spacing w:val="-1"/>
          <w:sz w:val="16"/>
        </w:rPr>
        <w:t> </w:t>
      </w:r>
      <w:r>
        <w:rPr>
          <w:i/>
          <w:sz w:val="16"/>
        </w:rPr>
        <w:t>in the</w:t>
      </w:r>
      <w:r>
        <w:rPr>
          <w:i/>
          <w:spacing w:val="-6"/>
          <w:sz w:val="16"/>
        </w:rPr>
        <w:t> </w:t>
      </w:r>
      <w:r>
        <w:rPr>
          <w:i/>
          <w:spacing w:val="-2"/>
          <w:sz w:val="16"/>
        </w:rPr>
        <w:t>Audit</w:t>
      </w:r>
    </w:p>
    <w:p>
      <w:pPr>
        <w:pStyle w:val="BodyText"/>
        <w:spacing w:line="228" w:lineRule="auto" w:before="172"/>
      </w:pPr>
      <w:r>
        <w:rPr/>
        <w:t>Our audit procedures related to the forecasts of cash flows, such as revenue growth rates and estimates of the weighted average cost of capital rate used </w:t>
      </w:r>
      <w:r>
        <w:rPr/>
        <w:t>by management to estimate the fair value of the Best Buy Health reporting unit included the following, among others:</w:t>
      </w:r>
    </w:p>
    <w:p>
      <w:pPr>
        <w:pStyle w:val="ListParagraph"/>
        <w:numPr>
          <w:ilvl w:val="0"/>
          <w:numId w:val="9"/>
        </w:numPr>
        <w:tabs>
          <w:tab w:pos="483" w:val="left" w:leader="none"/>
        </w:tabs>
        <w:spacing w:line="225" w:lineRule="auto" w:before="98" w:after="0"/>
        <w:ind w:left="483" w:right="318" w:hanging="322"/>
        <w:jc w:val="left"/>
        <w:rPr>
          <w:sz w:val="16"/>
        </w:rPr>
      </w:pPr>
      <w:r>
        <w:rPr>
          <w:sz w:val="16"/>
        </w:rPr>
        <w:t>We tested the effectiveness of controls over management’s goodwill impairment evaluation, including those over the determination of the fair value of the Best Buy Health reporting unit, such as controls related to management’s forecasts of future revenue and estimates of the weighted average cost of </w:t>
      </w:r>
      <w:r>
        <w:rPr>
          <w:sz w:val="16"/>
        </w:rPr>
        <w:t>capital </w:t>
      </w:r>
      <w:r>
        <w:rPr>
          <w:spacing w:val="-4"/>
          <w:sz w:val="16"/>
        </w:rPr>
        <w:t>rate.</w:t>
      </w:r>
    </w:p>
    <w:p>
      <w:pPr>
        <w:pStyle w:val="ListParagraph"/>
        <w:numPr>
          <w:ilvl w:val="0"/>
          <w:numId w:val="9"/>
        </w:numPr>
        <w:tabs>
          <w:tab w:pos="483" w:val="left" w:leader="none"/>
        </w:tabs>
        <w:spacing w:line="240" w:lineRule="auto" w:before="90" w:after="0"/>
        <w:ind w:left="483" w:right="0" w:hanging="322"/>
        <w:jc w:val="left"/>
        <w:rPr>
          <w:sz w:val="16"/>
        </w:rPr>
      </w:pPr>
      <w:r>
        <w:rPr>
          <w:sz w:val="16"/>
        </w:rPr>
        <w:t>We</w:t>
      </w:r>
      <w:r>
        <w:rPr>
          <w:spacing w:val="-1"/>
          <w:sz w:val="16"/>
        </w:rPr>
        <w:t> </w:t>
      </w:r>
      <w:r>
        <w:rPr>
          <w:sz w:val="16"/>
        </w:rPr>
        <w:t>evaluated</w:t>
      </w:r>
      <w:r>
        <w:rPr>
          <w:spacing w:val="-1"/>
          <w:sz w:val="16"/>
        </w:rPr>
        <w:t> </w:t>
      </w:r>
      <w:r>
        <w:rPr>
          <w:sz w:val="16"/>
        </w:rPr>
        <w:t>management’s ability</w:t>
      </w:r>
      <w:r>
        <w:rPr>
          <w:spacing w:val="-1"/>
          <w:sz w:val="16"/>
        </w:rPr>
        <w:t> </w:t>
      </w:r>
      <w:r>
        <w:rPr>
          <w:sz w:val="16"/>
        </w:rPr>
        <w:t>to accurately</w:t>
      </w:r>
      <w:r>
        <w:rPr>
          <w:spacing w:val="-1"/>
          <w:sz w:val="16"/>
        </w:rPr>
        <w:t> </w:t>
      </w:r>
      <w:r>
        <w:rPr>
          <w:sz w:val="16"/>
        </w:rPr>
        <w:t>forecast future</w:t>
      </w:r>
      <w:r>
        <w:rPr>
          <w:spacing w:val="-1"/>
          <w:sz w:val="16"/>
        </w:rPr>
        <w:t> </w:t>
      </w:r>
      <w:r>
        <w:rPr>
          <w:sz w:val="16"/>
        </w:rPr>
        <w:t>revenues</w:t>
      </w:r>
      <w:r>
        <w:rPr>
          <w:spacing w:val="-1"/>
          <w:sz w:val="16"/>
        </w:rPr>
        <w:t> </w:t>
      </w:r>
      <w:r>
        <w:rPr>
          <w:sz w:val="16"/>
        </w:rPr>
        <w:t>by comparing</w:t>
      </w:r>
      <w:r>
        <w:rPr>
          <w:spacing w:val="-1"/>
          <w:sz w:val="16"/>
        </w:rPr>
        <w:t> </w:t>
      </w:r>
      <w:r>
        <w:rPr>
          <w:sz w:val="16"/>
        </w:rPr>
        <w:t>actual results</w:t>
      </w:r>
      <w:r>
        <w:rPr>
          <w:spacing w:val="-1"/>
          <w:sz w:val="16"/>
        </w:rPr>
        <w:t> </w:t>
      </w:r>
      <w:r>
        <w:rPr>
          <w:sz w:val="16"/>
        </w:rPr>
        <w:t>to management’s</w:t>
      </w:r>
      <w:r>
        <w:rPr>
          <w:spacing w:val="-1"/>
          <w:sz w:val="16"/>
        </w:rPr>
        <w:t> </w:t>
      </w:r>
      <w:r>
        <w:rPr>
          <w:sz w:val="16"/>
        </w:rPr>
        <w:t>historical </w:t>
      </w:r>
      <w:r>
        <w:rPr>
          <w:spacing w:val="-2"/>
          <w:sz w:val="16"/>
        </w:rPr>
        <w:t>forecasts.</w:t>
      </w:r>
    </w:p>
    <w:p>
      <w:pPr>
        <w:pStyle w:val="ListParagraph"/>
        <w:numPr>
          <w:ilvl w:val="0"/>
          <w:numId w:val="9"/>
        </w:numPr>
        <w:tabs>
          <w:tab w:pos="483" w:val="left" w:leader="none"/>
        </w:tabs>
        <w:spacing w:line="225" w:lineRule="auto" w:before="95" w:after="0"/>
        <w:ind w:left="483" w:right="279" w:hanging="322"/>
        <w:jc w:val="left"/>
        <w:rPr>
          <w:sz w:val="16"/>
        </w:rPr>
      </w:pPr>
      <w:r>
        <w:rPr>
          <w:sz w:val="16"/>
        </w:rPr>
        <w:t>We evaluated the reasonableness of management’s revenue forecasts for the new products and services by comparing the forecasts to: (1) the </w:t>
      </w:r>
      <w:r>
        <w:rPr>
          <w:sz w:val="16"/>
        </w:rPr>
        <w:t>Company’s historical revenue growth rates, including for similar existing products and services; (2) internal communications to management and the board of directors;</w:t>
      </w:r>
    </w:p>
    <w:p>
      <w:pPr>
        <w:pStyle w:val="BodyText"/>
        <w:spacing w:line="176" w:lineRule="exact"/>
        <w:ind w:left="483"/>
      </w:pPr>
      <w:r>
        <w:rPr/>
        <w:t>(3) underlying source documents, when available, such as customer contracts; and (4) underlying analyses detailing business strategies and growth </w:t>
      </w:r>
      <w:r>
        <w:rPr>
          <w:spacing w:val="-2"/>
        </w:rPr>
        <w:t>plans.</w:t>
      </w:r>
    </w:p>
    <w:p>
      <w:pPr>
        <w:pStyle w:val="ListParagraph"/>
        <w:numPr>
          <w:ilvl w:val="0"/>
          <w:numId w:val="9"/>
        </w:numPr>
        <w:tabs>
          <w:tab w:pos="483" w:val="left" w:leader="none"/>
        </w:tabs>
        <w:spacing w:line="225" w:lineRule="auto" w:before="96" w:after="0"/>
        <w:ind w:left="483" w:right="362" w:hanging="322"/>
        <w:jc w:val="left"/>
        <w:rPr>
          <w:sz w:val="16"/>
        </w:rPr>
      </w:pPr>
      <w:r>
        <w:rPr>
          <w:sz w:val="16"/>
        </w:rPr>
        <w:t>We inquired of operating and sales management teams to determine whether the judgments and assumptions used in the future revenue projections </w:t>
      </w:r>
      <w:r>
        <w:rPr>
          <w:sz w:val="16"/>
        </w:rPr>
        <w:t>were consistent with the strategy and long-range plans for the Best Buy Health reporting unit.</w:t>
      </w:r>
    </w:p>
    <w:p>
      <w:pPr>
        <w:pStyle w:val="ListParagraph"/>
        <w:numPr>
          <w:ilvl w:val="0"/>
          <w:numId w:val="9"/>
        </w:numPr>
        <w:tabs>
          <w:tab w:pos="483" w:val="left" w:leader="none"/>
        </w:tabs>
        <w:spacing w:line="225" w:lineRule="auto" w:before="86" w:after="0"/>
        <w:ind w:left="483" w:right="208" w:hanging="322"/>
        <w:jc w:val="left"/>
        <w:rPr>
          <w:sz w:val="16"/>
        </w:rPr>
      </w:pPr>
      <w:r>
        <w:rPr>
          <w:sz w:val="16"/>
        </w:rPr>
        <w:t>With the assistance of our fair value specialists, we evaluated the reasonableness of the weighted average cost of capital rate by: (1) testing the source information underlying the determination of the rate and testing the mathematical accuracy of the calculations; (2) comparing the rate to market data; and </w:t>
      </w:r>
      <w:r>
        <w:rPr>
          <w:sz w:val="16"/>
        </w:rPr>
        <w:t>(3) developing ranges of independent estimates and comparing those to the rate selected by management.</w:t>
      </w:r>
    </w:p>
    <w:p>
      <w:pPr>
        <w:pStyle w:val="BodyText"/>
        <w:spacing w:line="453" w:lineRule="auto" w:before="74"/>
        <w:ind w:right="9006"/>
      </w:pPr>
      <w:r>
        <w:rPr/>
        <w:t>/s/</w:t>
      </w:r>
      <w:r>
        <w:rPr>
          <w:spacing w:val="-12"/>
        </w:rPr>
        <w:t> </w:t>
      </w:r>
      <w:r>
        <w:rPr/>
        <w:t>Deloitte</w:t>
      </w:r>
      <w:r>
        <w:rPr>
          <w:spacing w:val="-11"/>
        </w:rPr>
        <w:t> </w:t>
      </w:r>
      <w:r>
        <w:rPr/>
        <w:t>&amp;</w:t>
      </w:r>
      <w:r>
        <w:rPr>
          <w:spacing w:val="-11"/>
        </w:rPr>
        <w:t> </w:t>
      </w:r>
      <w:r>
        <w:rPr/>
        <w:t>Touche</w:t>
      </w:r>
      <w:r>
        <w:rPr>
          <w:spacing w:val="-11"/>
        </w:rPr>
        <w:t> </w:t>
      </w:r>
      <w:r>
        <w:rPr/>
        <w:t>LLP Minneapolis, Minnesota</w:t>
      </w:r>
    </w:p>
    <w:p>
      <w:pPr>
        <w:pStyle w:val="BodyText"/>
        <w:spacing w:before="149"/>
      </w:pPr>
      <w:r>
        <w:rPr/>
        <w:t>March 17, </w:t>
      </w:r>
      <w:r>
        <w:rPr>
          <w:spacing w:val="-4"/>
        </w:rPr>
        <w:t>2023</w:t>
      </w:r>
    </w:p>
    <w:p>
      <w:pPr>
        <w:pStyle w:val="BodyText"/>
        <w:spacing w:before="178"/>
      </w:pPr>
      <w:r>
        <w:rPr/>
        <w:t>We</w:t>
      </w:r>
      <w:r>
        <w:rPr>
          <w:spacing w:val="-3"/>
        </w:rPr>
        <w:t> </w:t>
      </w:r>
      <w:r>
        <w:rPr/>
        <w:t>have served</w:t>
      </w:r>
      <w:r>
        <w:rPr>
          <w:spacing w:val="-1"/>
        </w:rPr>
        <w:t> </w:t>
      </w:r>
      <w:r>
        <w:rPr/>
        <w:t>as the Company's</w:t>
      </w:r>
      <w:r>
        <w:rPr>
          <w:spacing w:val="-1"/>
        </w:rPr>
        <w:t> </w:t>
      </w:r>
      <w:r>
        <w:rPr/>
        <w:t>auditor since </w:t>
      </w:r>
      <w:r>
        <w:rPr>
          <w:spacing w:val="-2"/>
        </w:rPr>
        <w:t>2005.</w:t>
      </w:r>
    </w:p>
    <w:p>
      <w:pPr>
        <w:pStyle w:val="BodyText"/>
        <w:spacing w:before="155"/>
        <w:ind w:left="0"/>
      </w:pPr>
    </w:p>
    <w:p>
      <w:pPr>
        <w:pStyle w:val="BodyText"/>
        <w:ind w:left="0" w:right="1"/>
        <w:jc w:val="center"/>
      </w:pPr>
      <w:r>
        <w:rPr>
          <w:spacing w:val="-5"/>
        </w:rPr>
        <w:t>37</w:t>
      </w:r>
    </w:p>
    <w:p>
      <w:pPr>
        <w:pStyle w:val="BodyText"/>
        <w:spacing w:before="74"/>
        <w:ind w:left="0"/>
        <w:rPr>
          <w:sz w:val="20"/>
        </w:rPr>
      </w:pPr>
      <w:r>
        <w:rPr/>
        <mc:AlternateContent>
          <mc:Choice Requires="wps">
            <w:drawing>
              <wp:anchor distT="0" distB="0" distL="0" distR="0" allowOverlap="1" layoutInCell="1" locked="0" behindDoc="1" simplePos="0" relativeHeight="487620608">
                <wp:simplePos x="0" y="0"/>
                <wp:positionH relativeFrom="page">
                  <wp:posOffset>229840</wp:posOffset>
                </wp:positionH>
                <wp:positionV relativeFrom="paragraph">
                  <wp:posOffset>208311</wp:posOffset>
                </wp:positionV>
                <wp:extent cx="7287259" cy="17145"/>
                <wp:effectExtent l="0" t="0" r="0" b="0"/>
                <wp:wrapTopAndBottom/>
                <wp:docPr id="214" name="Group 214"/>
                <wp:cNvGraphicFramePr>
                  <a:graphicFrameLocks/>
                </wp:cNvGraphicFramePr>
                <a:graphic>
                  <a:graphicData uri="http://schemas.microsoft.com/office/word/2010/wordprocessingGroup">
                    <wpg:wgp>
                      <wpg:cNvPr id="214" name="Group 214"/>
                      <wpg:cNvGrpSpPr/>
                      <wpg:grpSpPr>
                        <a:xfrm>
                          <a:off x="0" y="0"/>
                          <a:ext cx="7287259" cy="17145"/>
                          <a:chExt cx="7287259" cy="17145"/>
                        </a:xfrm>
                      </wpg:grpSpPr>
                      <wps:wsp>
                        <wps:cNvPr id="215" name="Graphic 215"/>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216" name="Graphic 216"/>
                        <wps:cNvSpPr/>
                        <wps:spPr>
                          <a:xfrm>
                            <a:off x="-8" y="1"/>
                            <a:ext cx="7287259" cy="17145"/>
                          </a:xfrm>
                          <a:custGeom>
                            <a:avLst/>
                            <a:gdLst/>
                            <a:ahLst/>
                            <a:cxnLst/>
                            <a:rect l="l" t="t" r="r" b="b"/>
                            <a:pathLst>
                              <a:path w="7287259" h="17145">
                                <a:moveTo>
                                  <a:pt x="7286803" y="0"/>
                                </a:moveTo>
                                <a:lnTo>
                                  <a:pt x="7278294" y="8509"/>
                                </a:lnTo>
                                <a:lnTo>
                                  <a:pt x="0" y="8509"/>
                                </a:lnTo>
                                <a:lnTo>
                                  <a:pt x="0" y="17030"/>
                                </a:lnTo>
                                <a:lnTo>
                                  <a:pt x="7278294" y="17030"/>
                                </a:lnTo>
                                <a:lnTo>
                                  <a:pt x="7286803" y="17030"/>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217" name="Graphic 217"/>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402485pt;width:573.8pt;height:1.35pt;mso-position-horizontal-relative:page;mso-position-vertical-relative:paragraph;z-index:-15695872;mso-wrap-distance-left:0;mso-wrap-distance-right:0" id="docshapegroup212" coordorigin="362,328" coordsize="11476,27">
                <v:rect style="position:absolute;left:361;top:328;width:11476;height:14" id="docshape213" filled="true" fillcolor="#999999" stroked="false">
                  <v:fill type="solid"/>
                </v:rect>
                <v:shape style="position:absolute;left:361;top:328;width:11476;height:27" id="docshape214" coordorigin="362,328" coordsize="11476,27" path="m11837,328l11824,341,362,341,362,355,11824,355,11837,355,11837,341,11837,328xe" filled="true" fillcolor="#ededed" stroked="false">
                  <v:path arrowok="t"/>
                  <v:fill type="solid"/>
                </v:shape>
                <v:shape style="position:absolute;left:361;top:328;width:14;height:27" id="docshape215"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960" w:bottom="280" w:left="200" w:right="240"/>
        </w:sectPr>
      </w:pPr>
    </w:p>
    <w:p>
      <w:pPr>
        <w:pStyle w:val="Heading1"/>
        <w:spacing w:before="75"/>
        <w:ind w:left="161"/>
        <w:jc w:val="left"/>
      </w:pPr>
      <w:r>
        <w:rPr/>
        <w:t>REPORT OF INDEPENDENT REGISTERED PUBLIC</w:t>
      </w:r>
      <w:r>
        <w:rPr>
          <w:spacing w:val="-6"/>
        </w:rPr>
        <w:t> </w:t>
      </w:r>
      <w:r>
        <w:rPr/>
        <w:t>ACCOUNTING </w:t>
      </w:r>
      <w:r>
        <w:rPr>
          <w:spacing w:val="-4"/>
        </w:rPr>
        <w:t>FIRM</w:t>
      </w:r>
    </w:p>
    <w:p>
      <w:pPr>
        <w:pStyle w:val="BodyText"/>
        <w:spacing w:line="228" w:lineRule="auto" w:before="145"/>
        <w:ind w:right="7865"/>
      </w:pPr>
      <w:r>
        <w:rPr/>
        <w:t>To</w:t>
      </w:r>
      <w:r>
        <w:rPr>
          <w:spacing w:val="-5"/>
        </w:rPr>
        <w:t> </w:t>
      </w:r>
      <w:r>
        <w:rPr/>
        <w:t>the</w:t>
      </w:r>
      <w:r>
        <w:rPr>
          <w:spacing w:val="-5"/>
        </w:rPr>
        <w:t> </w:t>
      </w:r>
      <w:r>
        <w:rPr/>
        <w:t>shareholders</w:t>
      </w:r>
      <w:r>
        <w:rPr>
          <w:spacing w:val="-5"/>
        </w:rPr>
        <w:t> </w:t>
      </w:r>
      <w:r>
        <w:rPr/>
        <w:t>and</w:t>
      </w:r>
      <w:r>
        <w:rPr>
          <w:spacing w:val="-5"/>
        </w:rPr>
        <w:t> </w:t>
      </w:r>
      <w:r>
        <w:rPr/>
        <w:t>the</w:t>
      </w:r>
      <w:r>
        <w:rPr>
          <w:spacing w:val="-5"/>
        </w:rPr>
        <w:t> </w:t>
      </w:r>
      <w:r>
        <w:rPr/>
        <w:t>Board</w:t>
      </w:r>
      <w:r>
        <w:rPr>
          <w:spacing w:val="-5"/>
        </w:rPr>
        <w:t> </w:t>
      </w:r>
      <w:r>
        <w:rPr/>
        <w:t>of</w:t>
      </w:r>
      <w:r>
        <w:rPr>
          <w:spacing w:val="-5"/>
        </w:rPr>
        <w:t> </w:t>
      </w:r>
      <w:r>
        <w:rPr/>
        <w:t>Directors</w:t>
      </w:r>
      <w:r>
        <w:rPr>
          <w:spacing w:val="-5"/>
        </w:rPr>
        <w:t> </w:t>
      </w:r>
      <w:r>
        <w:rPr/>
        <w:t>of Best Buy Co., Inc.</w:t>
      </w:r>
    </w:p>
    <w:p>
      <w:pPr>
        <w:pStyle w:val="BodyText"/>
        <w:spacing w:line="175" w:lineRule="exact"/>
      </w:pPr>
      <w:r>
        <w:rPr/>
        <w:t>Richfield, </w:t>
      </w:r>
      <w:r>
        <w:rPr>
          <w:spacing w:val="-2"/>
        </w:rPr>
        <w:t>Minnesota.</w:t>
      </w:r>
    </w:p>
    <w:p>
      <w:pPr>
        <w:pStyle w:val="Heading2"/>
        <w:spacing w:before="125"/>
      </w:pPr>
      <w:r>
        <w:rPr/>
        <w:t>Opinion on Internal Control over Financial </w:t>
      </w:r>
      <w:r>
        <w:rPr>
          <w:spacing w:val="-2"/>
        </w:rPr>
        <w:t>Reporting</w:t>
      </w:r>
    </w:p>
    <w:p>
      <w:pPr>
        <w:pStyle w:val="BodyText"/>
        <w:spacing w:line="228" w:lineRule="auto" w:before="145"/>
        <w:ind w:right="283"/>
      </w:pPr>
      <w:r>
        <w:rPr/>
        <w:t>We have audited the internal control over financial reporting of Best Buy Co., Inc. and subsidiaries (the “Company”) as of January 28, 2023, based on criteria established in </w:t>
      </w:r>
      <w:r>
        <w:rPr>
          <w:i/>
        </w:rPr>
        <w:t>Internal Control — Integrated Framework (2013) </w:t>
      </w:r>
      <w:r>
        <w:rPr/>
        <w:t>issued by the Committee of Sponsoring Organizations of the</w:t>
      </w:r>
      <w:r>
        <w:rPr>
          <w:spacing w:val="-3"/>
        </w:rPr>
        <w:t> </w:t>
      </w:r>
      <w:r>
        <w:rPr/>
        <w:t>Treadway Commission (COSO). </w:t>
      </w:r>
      <w:r>
        <w:rPr/>
        <w:t>In our opinion, the Company maintained, in all material respects, effective internal control over financial reporting as of January 28, 2023, based on criteria established in </w:t>
      </w:r>
      <w:r>
        <w:rPr>
          <w:i/>
        </w:rPr>
        <w:t>Internal Control — Integrated Framework (2013) </w:t>
      </w:r>
      <w:r>
        <w:rPr/>
        <w:t>issued by COSO.</w:t>
      </w:r>
    </w:p>
    <w:p>
      <w:pPr>
        <w:pStyle w:val="BodyText"/>
        <w:spacing w:line="228" w:lineRule="auto" w:before="132"/>
      </w:pPr>
      <w:r>
        <w:rPr/>
        <w:t>We have also audited, in accordance with the standards of the Public Company</w:t>
      </w:r>
      <w:r>
        <w:rPr>
          <w:spacing w:val="-9"/>
        </w:rPr>
        <w:t> </w:t>
      </w:r>
      <w:r>
        <w:rPr/>
        <w:t>Accounting Oversight Board (United States) (PCAOB), the consolidated </w:t>
      </w:r>
      <w:r>
        <w:rPr/>
        <w:t>financial statements as of and for the year ended January 28, 2023, of the Company and our report dated March 17, 2023, expressed an unqualified opinion on those</w:t>
      </w:r>
    </w:p>
    <w:p>
      <w:pPr>
        <w:pStyle w:val="BodyText"/>
        <w:spacing w:line="175" w:lineRule="exact"/>
      </w:pPr>
      <w:r>
        <w:rPr/>
        <w:t>financial </w:t>
      </w:r>
      <w:r>
        <w:rPr>
          <w:spacing w:val="-2"/>
        </w:rPr>
        <w:t>statements.</w:t>
      </w:r>
    </w:p>
    <w:p>
      <w:pPr>
        <w:pStyle w:val="Heading2"/>
        <w:spacing w:before="138"/>
      </w:pPr>
      <w:r>
        <w:rPr/>
        <w:t>Basis for </w:t>
      </w:r>
      <w:r>
        <w:rPr>
          <w:spacing w:val="-2"/>
        </w:rPr>
        <w:t>Opinion</w:t>
      </w:r>
    </w:p>
    <w:p>
      <w:pPr>
        <w:pStyle w:val="BodyText"/>
        <w:spacing w:line="179" w:lineRule="exact" w:before="137"/>
      </w:pPr>
      <w:r>
        <w:rPr/>
        <w:t>The</w:t>
      </w:r>
      <w:r>
        <w:rPr>
          <w:spacing w:val="-1"/>
        </w:rPr>
        <w:t> </w:t>
      </w:r>
      <w:r>
        <w:rPr/>
        <w:t>Company’s management</w:t>
      </w:r>
      <w:r>
        <w:rPr>
          <w:spacing w:val="-1"/>
        </w:rPr>
        <w:t> </w:t>
      </w:r>
      <w:r>
        <w:rPr/>
        <w:t>is responsible</w:t>
      </w:r>
      <w:r>
        <w:rPr>
          <w:spacing w:val="-1"/>
        </w:rPr>
        <w:t> </w:t>
      </w:r>
      <w:r>
        <w:rPr/>
        <w:t>for maintaining</w:t>
      </w:r>
      <w:r>
        <w:rPr>
          <w:spacing w:val="-1"/>
        </w:rPr>
        <w:t> </w:t>
      </w:r>
      <w:r>
        <w:rPr/>
        <w:t>effective internal</w:t>
      </w:r>
      <w:r>
        <w:rPr>
          <w:spacing w:val="-1"/>
        </w:rPr>
        <w:t> </w:t>
      </w:r>
      <w:r>
        <w:rPr/>
        <w:t>control over financial</w:t>
      </w:r>
      <w:r>
        <w:rPr>
          <w:spacing w:val="-1"/>
        </w:rPr>
        <w:t> </w:t>
      </w:r>
      <w:r>
        <w:rPr/>
        <w:t>reporting and</w:t>
      </w:r>
      <w:r>
        <w:rPr>
          <w:spacing w:val="-1"/>
        </w:rPr>
        <w:t> </w:t>
      </w:r>
      <w:r>
        <w:rPr/>
        <w:t>for its</w:t>
      </w:r>
      <w:r>
        <w:rPr>
          <w:spacing w:val="-1"/>
        </w:rPr>
        <w:t> </w:t>
      </w:r>
      <w:r>
        <w:rPr/>
        <w:t>assessment of</w:t>
      </w:r>
      <w:r>
        <w:rPr>
          <w:spacing w:val="-1"/>
        </w:rPr>
        <w:t> </w:t>
      </w:r>
      <w:r>
        <w:rPr/>
        <w:t>the effectiveness </w:t>
      </w:r>
      <w:r>
        <w:rPr>
          <w:spacing w:val="-5"/>
        </w:rPr>
        <w:t>of</w:t>
      </w:r>
    </w:p>
    <w:p>
      <w:pPr>
        <w:pStyle w:val="BodyText"/>
        <w:spacing w:line="220" w:lineRule="auto" w:before="8"/>
        <w:ind w:right="190"/>
      </w:pPr>
      <w:r>
        <w:rPr/>
        <w:t>internal control over financial reporting, included in the accompanying Management's Report on Internal Control Over Financial Reporting. Our responsibility is to express an opinion on the Company’s internal control over financial reporting based on our audit. We are a public accounting firm registered with the PCAOB </w:t>
      </w:r>
      <w:r>
        <w:rPr/>
        <w:t>and are required to be independent with respect to the Company in accordance with the U.S. federal securities laws and the applicable rules and regulations of the Securities and Exchange Commission and the PCAOB.</w:t>
      </w:r>
    </w:p>
    <w:p>
      <w:pPr>
        <w:pStyle w:val="BodyText"/>
        <w:spacing w:line="228" w:lineRule="auto" w:before="96"/>
        <w:ind w:right="231"/>
      </w:pPr>
      <w:r>
        <w:rPr/>
        <w:t>We conducted our audit in accordance with the standards of the PCAOB. Those standards require that we plan and perform the audit to obtain reasonable assurance about whether effective internal control over financial reporting was maintained in all material respects. Our audit included obtaining an </w:t>
      </w:r>
      <w:r>
        <w:rPr/>
        <w:t>understanding of internal control over financial reporting, assessing the risk that a material weakness exists, testing and evaluating the design and operating effectiveness of</w:t>
      </w:r>
    </w:p>
    <w:p>
      <w:pPr>
        <w:pStyle w:val="BodyText"/>
        <w:spacing w:line="228" w:lineRule="auto"/>
      </w:pPr>
      <w:r>
        <w:rPr/>
        <w:t>internal control based on the assessed risk, and performing such other procedures as we considered necessary in the circumstances. We believe that our </w:t>
      </w:r>
      <w:r>
        <w:rPr/>
        <w:t>audit provides a reasonable basis for our opinion.</w:t>
      </w:r>
    </w:p>
    <w:p>
      <w:pPr>
        <w:pStyle w:val="Heading2"/>
        <w:spacing w:before="70"/>
      </w:pPr>
      <w:r>
        <w:rPr/>
        <w:t>Definition and Limitations of Internal Control over Financial </w:t>
      </w:r>
      <w:r>
        <w:rPr>
          <w:spacing w:val="-2"/>
        </w:rPr>
        <w:t>Reporting</w:t>
      </w:r>
    </w:p>
    <w:p>
      <w:pPr>
        <w:pStyle w:val="BodyText"/>
        <w:spacing w:line="228" w:lineRule="auto" w:before="92"/>
        <w:ind w:right="231"/>
      </w:pPr>
      <w:r>
        <w:rPr/>
        <w:t>A</w:t>
      </w:r>
      <w:r>
        <w:rPr>
          <w:spacing w:val="-8"/>
        </w:rPr>
        <w:t> </w:t>
      </w:r>
      <w:r>
        <w:rPr/>
        <w:t>company’s internal control over financial reporting is a process designed to provide reasonable assurance regarding the reliability of financial reporting and the preparation of financial statements for external purposes in accordance with generally accepted accounting principles.</w:t>
      </w:r>
      <w:r>
        <w:rPr>
          <w:spacing w:val="-9"/>
        </w:rPr>
        <w:t> </w:t>
      </w:r>
      <w:r>
        <w:rPr/>
        <w:t>A</w:t>
      </w:r>
      <w:r>
        <w:rPr>
          <w:spacing w:val="-9"/>
        </w:rPr>
        <w:t> </w:t>
      </w:r>
      <w:r>
        <w:rPr/>
        <w:t>company’s internal control over </w:t>
      </w:r>
      <w:r>
        <w:rPr/>
        <w:t>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w:t>
      </w:r>
    </w:p>
    <w:p>
      <w:pPr>
        <w:pStyle w:val="BodyText"/>
        <w:spacing w:line="228" w:lineRule="auto" w:before="76"/>
        <w:ind w:right="283"/>
      </w:pPr>
      <w:r>
        <w:rPr/>
        <w:t>Because of its inherent limitations, internal control over financial reporting may not prevent or detect misstatements.</w:t>
      </w:r>
      <w:r>
        <w:rPr>
          <w:spacing w:val="-2"/>
        </w:rPr>
        <w:t> </w:t>
      </w:r>
      <w:r>
        <w:rPr/>
        <w:t>Also, projections of any evaluation of effectiveness to future periods are subject to the risk that controls may become inadequate because of changes in conditions, or that the degree of </w:t>
      </w:r>
      <w:r>
        <w:rPr/>
        <w:t>compliance with the policies or procedures may deteriorate.</w:t>
      </w:r>
    </w:p>
    <w:p>
      <w:pPr>
        <w:pStyle w:val="BodyText"/>
        <w:spacing w:line="340" w:lineRule="auto" w:before="85"/>
        <w:ind w:right="9533"/>
      </w:pPr>
      <w:r>
        <w:rPr/>
        <w:t>/s/</w:t>
      </w:r>
      <w:r>
        <w:rPr>
          <w:spacing w:val="-12"/>
        </w:rPr>
        <w:t> </w:t>
      </w:r>
      <w:r>
        <w:rPr/>
        <w:t>Deloitte</w:t>
      </w:r>
      <w:r>
        <w:rPr>
          <w:spacing w:val="-11"/>
        </w:rPr>
        <w:t> </w:t>
      </w:r>
      <w:r>
        <w:rPr/>
        <w:t>&amp;</w:t>
      </w:r>
      <w:r>
        <w:rPr>
          <w:spacing w:val="-11"/>
        </w:rPr>
        <w:t> </w:t>
      </w:r>
      <w:r>
        <w:rPr/>
        <w:t>Touche</w:t>
      </w:r>
      <w:r>
        <w:rPr>
          <w:spacing w:val="-11"/>
        </w:rPr>
        <w:t> </w:t>
      </w:r>
      <w:r>
        <w:rPr/>
        <w:t>LLP Minneapolis, Minnesota March 17, 2023</w:t>
      </w:r>
    </w:p>
    <w:p>
      <w:pPr>
        <w:pStyle w:val="BodyText"/>
        <w:ind w:left="0"/>
      </w:pPr>
    </w:p>
    <w:p>
      <w:pPr>
        <w:pStyle w:val="BodyText"/>
        <w:spacing w:before="149"/>
        <w:ind w:left="0"/>
      </w:pPr>
    </w:p>
    <w:p>
      <w:pPr>
        <w:pStyle w:val="BodyText"/>
        <w:ind w:left="0" w:right="1"/>
        <w:jc w:val="center"/>
      </w:pPr>
      <w:r>
        <w:rPr>
          <w:spacing w:val="-5"/>
        </w:rPr>
        <w:t>38</w:t>
      </w:r>
    </w:p>
    <w:p>
      <w:pPr>
        <w:pStyle w:val="BodyText"/>
        <w:spacing w:before="74"/>
        <w:ind w:left="0"/>
        <w:rPr>
          <w:sz w:val="20"/>
        </w:rPr>
      </w:pPr>
      <w:r>
        <w:rPr/>
        <mc:AlternateContent>
          <mc:Choice Requires="wps">
            <w:drawing>
              <wp:anchor distT="0" distB="0" distL="0" distR="0" allowOverlap="1" layoutInCell="1" locked="0" behindDoc="1" simplePos="0" relativeHeight="487621120">
                <wp:simplePos x="0" y="0"/>
                <wp:positionH relativeFrom="page">
                  <wp:posOffset>229840</wp:posOffset>
                </wp:positionH>
                <wp:positionV relativeFrom="paragraph">
                  <wp:posOffset>208370</wp:posOffset>
                </wp:positionV>
                <wp:extent cx="7287259" cy="17145"/>
                <wp:effectExtent l="0" t="0" r="0" b="0"/>
                <wp:wrapTopAndBottom/>
                <wp:docPr id="218" name="Group 218"/>
                <wp:cNvGraphicFramePr>
                  <a:graphicFrameLocks/>
                </wp:cNvGraphicFramePr>
                <a:graphic>
                  <a:graphicData uri="http://schemas.microsoft.com/office/word/2010/wordprocessingGroup">
                    <wpg:wgp>
                      <wpg:cNvPr id="218" name="Group 218"/>
                      <wpg:cNvGrpSpPr/>
                      <wpg:grpSpPr>
                        <a:xfrm>
                          <a:off x="0" y="0"/>
                          <a:ext cx="7287259" cy="17145"/>
                          <a:chExt cx="7287259" cy="17145"/>
                        </a:xfrm>
                      </wpg:grpSpPr>
                      <wps:wsp>
                        <wps:cNvPr id="219" name="Graphic 219"/>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220" name="Graphic 220"/>
                        <wps:cNvSpPr/>
                        <wps:spPr>
                          <a:xfrm>
                            <a:off x="-8" y="4"/>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221" name="Graphic 221"/>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407143pt;width:573.8pt;height:1.35pt;mso-position-horizontal-relative:page;mso-position-vertical-relative:paragraph;z-index:-15695360;mso-wrap-distance-left:0;mso-wrap-distance-right:0" id="docshapegroup216" coordorigin="362,328" coordsize="11476,27">
                <v:rect style="position:absolute;left:361;top:328;width:11476;height:14" id="docshape217" filled="true" fillcolor="#999999" stroked="false">
                  <v:fill type="solid"/>
                </v:rect>
                <v:shape style="position:absolute;left:361;top:328;width:11476;height:27" id="docshape218" coordorigin="362,328" coordsize="11476,27" path="m11837,328l11824,342,362,342,362,355,11824,355,11837,355,11837,342,11837,328xe" filled="true" fillcolor="#ededed" stroked="false">
                  <v:path arrowok="t"/>
                  <v:fill type="solid"/>
                </v:shape>
                <v:shape style="position:absolute;left:361;top:328;width:14;height:27" id="docshape219" coordorigin="362,328" coordsize="14,27" path="m362,355l362,328,375,328,375,342,362,355xe" filled="true" fillcolor="#999999" stroked="false">
                  <v:path arrowok="t"/>
                  <v:fill type="solid"/>
                </v:shape>
                <w10:wrap type="topAndBottom"/>
              </v:group>
            </w:pict>
          </mc:Fallback>
        </mc:AlternateContent>
      </w:r>
    </w:p>
    <w:p>
      <w:pPr>
        <w:spacing w:after="0"/>
        <w:rPr>
          <w:sz w:val="20"/>
        </w:rPr>
        <w:sectPr>
          <w:pgSz w:w="12240" w:h="15840"/>
          <w:pgMar w:top="780" w:bottom="280" w:left="200" w:right="240"/>
        </w:sect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0"/>
        <w:gridCol w:w="1890"/>
        <w:gridCol w:w="2104"/>
      </w:tblGrid>
      <w:tr>
        <w:trPr>
          <w:trHeight w:val="453" w:hRule="atLeast"/>
        </w:trPr>
        <w:tc>
          <w:tcPr>
            <w:tcW w:w="7480" w:type="dxa"/>
          </w:tcPr>
          <w:p>
            <w:pPr>
              <w:pStyle w:val="TableParagraph"/>
              <w:spacing w:line="175" w:lineRule="exact"/>
              <w:rPr>
                <w:b/>
                <w:sz w:val="16"/>
              </w:rPr>
            </w:pPr>
            <w:r>
              <w:rPr>
                <w:b/>
                <w:sz w:val="16"/>
              </w:rPr>
              <w:t>Consolidated Balance </w:t>
            </w:r>
            <w:r>
              <w:rPr>
                <w:b/>
                <w:spacing w:val="-2"/>
                <w:sz w:val="16"/>
              </w:rPr>
              <w:t>Sheets</w:t>
            </w:r>
          </w:p>
          <w:p>
            <w:pPr>
              <w:pStyle w:val="TableParagraph"/>
              <w:spacing w:line="179" w:lineRule="exact"/>
              <w:rPr>
                <w:i/>
                <w:sz w:val="16"/>
              </w:rPr>
            </w:pPr>
            <w:r>
              <w:rPr>
                <w:i/>
                <w:sz w:val="16"/>
              </w:rPr>
              <w:t>$ in millions, except per share </w:t>
            </w:r>
            <w:r>
              <w:rPr>
                <w:i/>
                <w:spacing w:val="-2"/>
                <w:sz w:val="16"/>
              </w:rPr>
              <w:t>amounts</w:t>
            </w:r>
          </w:p>
        </w:tc>
        <w:tc>
          <w:tcPr>
            <w:tcW w:w="3994" w:type="dxa"/>
            <w:gridSpan w:val="2"/>
          </w:tcPr>
          <w:p>
            <w:pPr>
              <w:pStyle w:val="TableParagraph"/>
              <w:rPr>
                <w:rFonts w:ascii="Times New Roman"/>
                <w:sz w:val="14"/>
              </w:rPr>
            </w:pPr>
          </w:p>
        </w:tc>
      </w:tr>
      <w:tr>
        <w:trPr>
          <w:trHeight w:val="281" w:hRule="atLeast"/>
        </w:trPr>
        <w:tc>
          <w:tcPr>
            <w:tcW w:w="7480" w:type="dxa"/>
          </w:tcPr>
          <w:p>
            <w:pPr>
              <w:pStyle w:val="TableParagraph"/>
              <w:rPr>
                <w:rFonts w:ascii="Times New Roman"/>
                <w:sz w:val="14"/>
              </w:rPr>
            </w:pPr>
          </w:p>
        </w:tc>
        <w:tc>
          <w:tcPr>
            <w:tcW w:w="1890" w:type="dxa"/>
            <w:tcBorders>
              <w:bottom w:val="single" w:sz="6" w:space="0" w:color="000000"/>
            </w:tcBorders>
          </w:tcPr>
          <w:p>
            <w:pPr>
              <w:pStyle w:val="TableParagraph"/>
              <w:spacing w:before="97"/>
              <w:ind w:left="376"/>
              <w:rPr>
                <w:b/>
                <w:sz w:val="14"/>
              </w:rPr>
            </w:pPr>
            <w:r>
              <w:rPr>
                <w:b/>
                <w:sz w:val="14"/>
              </w:rPr>
              <w:t>January</w:t>
            </w:r>
            <w:r>
              <w:rPr>
                <w:b/>
                <w:spacing w:val="7"/>
                <w:sz w:val="14"/>
              </w:rPr>
              <w:t> </w:t>
            </w:r>
            <w:r>
              <w:rPr>
                <w:b/>
                <w:sz w:val="14"/>
              </w:rPr>
              <w:t>28,</w:t>
            </w:r>
            <w:r>
              <w:rPr>
                <w:b/>
                <w:spacing w:val="7"/>
                <w:sz w:val="14"/>
              </w:rPr>
              <w:t> </w:t>
            </w:r>
            <w:r>
              <w:rPr>
                <w:b/>
                <w:spacing w:val="-4"/>
                <w:sz w:val="14"/>
              </w:rPr>
              <w:t>2023</w:t>
            </w:r>
          </w:p>
        </w:tc>
        <w:tc>
          <w:tcPr>
            <w:tcW w:w="2104" w:type="dxa"/>
            <w:tcBorders>
              <w:bottom w:val="single" w:sz="6" w:space="0" w:color="000000"/>
            </w:tcBorders>
          </w:tcPr>
          <w:p>
            <w:pPr>
              <w:pStyle w:val="TableParagraph"/>
              <w:spacing w:before="97"/>
              <w:ind w:left="592"/>
              <w:rPr>
                <w:b/>
                <w:sz w:val="14"/>
              </w:rPr>
            </w:pPr>
            <w:r>
              <w:rPr>
                <w:b/>
                <w:sz w:val="14"/>
              </w:rPr>
              <w:t>January</w:t>
            </w:r>
            <w:r>
              <w:rPr>
                <w:b/>
                <w:spacing w:val="7"/>
                <w:sz w:val="14"/>
              </w:rPr>
              <w:t> </w:t>
            </w:r>
            <w:r>
              <w:rPr>
                <w:b/>
                <w:sz w:val="14"/>
              </w:rPr>
              <w:t>29,</w:t>
            </w:r>
            <w:r>
              <w:rPr>
                <w:b/>
                <w:spacing w:val="7"/>
                <w:sz w:val="14"/>
              </w:rPr>
              <w:t> </w:t>
            </w:r>
            <w:r>
              <w:rPr>
                <w:b/>
                <w:spacing w:val="-4"/>
                <w:sz w:val="14"/>
              </w:rPr>
              <w:t>2022</w:t>
            </w:r>
          </w:p>
        </w:tc>
      </w:tr>
      <w:tr>
        <w:trPr>
          <w:trHeight w:val="186" w:hRule="atLeast"/>
        </w:trPr>
        <w:tc>
          <w:tcPr>
            <w:tcW w:w="7480" w:type="dxa"/>
            <w:shd w:val="clear" w:color="auto" w:fill="DAE3FA"/>
          </w:tcPr>
          <w:p>
            <w:pPr>
              <w:pStyle w:val="TableParagraph"/>
              <w:spacing w:line="152" w:lineRule="exact" w:before="15"/>
              <w:rPr>
                <w:b/>
                <w:sz w:val="14"/>
              </w:rPr>
            </w:pPr>
            <w:r>
              <w:rPr>
                <w:b/>
                <w:spacing w:val="-2"/>
                <w:sz w:val="14"/>
              </w:rPr>
              <w:t>Assets</w:t>
            </w:r>
          </w:p>
        </w:tc>
        <w:tc>
          <w:tcPr>
            <w:tcW w:w="1890" w:type="dxa"/>
            <w:tcBorders>
              <w:top w:val="single" w:sz="6" w:space="0" w:color="000000"/>
            </w:tcBorders>
            <w:shd w:val="clear" w:color="auto" w:fill="DAE3FA"/>
          </w:tcPr>
          <w:p>
            <w:pPr>
              <w:pStyle w:val="TableParagraph"/>
              <w:rPr>
                <w:rFonts w:ascii="Times New Roman"/>
                <w:sz w:val="12"/>
              </w:rPr>
            </w:pPr>
          </w:p>
        </w:tc>
        <w:tc>
          <w:tcPr>
            <w:tcW w:w="2104" w:type="dxa"/>
            <w:tcBorders>
              <w:top w:val="single" w:sz="6" w:space="0" w:color="000000"/>
            </w:tcBorders>
            <w:shd w:val="clear" w:color="auto" w:fill="DAE3FA"/>
          </w:tcPr>
          <w:p>
            <w:pPr>
              <w:pStyle w:val="TableParagraph"/>
              <w:rPr>
                <w:rFonts w:ascii="Times New Roman"/>
                <w:sz w:val="12"/>
              </w:rPr>
            </w:pPr>
          </w:p>
        </w:tc>
      </w:tr>
      <w:tr>
        <w:trPr>
          <w:trHeight w:val="187" w:hRule="atLeast"/>
        </w:trPr>
        <w:tc>
          <w:tcPr>
            <w:tcW w:w="7480" w:type="dxa"/>
          </w:tcPr>
          <w:p>
            <w:pPr>
              <w:pStyle w:val="TableParagraph"/>
              <w:spacing w:before="2"/>
              <w:rPr>
                <w:b/>
                <w:sz w:val="14"/>
              </w:rPr>
            </w:pPr>
            <w:r>
              <w:rPr>
                <w:b/>
                <w:sz w:val="14"/>
              </w:rPr>
              <w:t>Current</w:t>
            </w:r>
            <w:r>
              <w:rPr>
                <w:b/>
                <w:spacing w:val="10"/>
                <w:sz w:val="14"/>
              </w:rPr>
              <w:t> </w:t>
            </w:r>
            <w:r>
              <w:rPr>
                <w:b/>
                <w:spacing w:val="-2"/>
                <w:sz w:val="14"/>
              </w:rPr>
              <w:t>assets</w:t>
            </w:r>
          </w:p>
        </w:tc>
        <w:tc>
          <w:tcPr>
            <w:tcW w:w="1890" w:type="dxa"/>
          </w:tcPr>
          <w:p>
            <w:pPr>
              <w:pStyle w:val="TableParagraph"/>
              <w:rPr>
                <w:rFonts w:ascii="Times New Roman"/>
                <w:sz w:val="12"/>
              </w:rPr>
            </w:pPr>
          </w:p>
        </w:tc>
        <w:tc>
          <w:tcPr>
            <w:tcW w:w="2104" w:type="dxa"/>
          </w:tcPr>
          <w:p>
            <w:pPr>
              <w:pStyle w:val="TableParagraph"/>
              <w:rPr>
                <w:rFonts w:ascii="Times New Roman"/>
                <w:sz w:val="12"/>
              </w:rPr>
            </w:pPr>
          </w:p>
        </w:tc>
      </w:tr>
      <w:tr>
        <w:trPr>
          <w:trHeight w:val="201" w:hRule="atLeast"/>
        </w:trPr>
        <w:tc>
          <w:tcPr>
            <w:tcW w:w="7480" w:type="dxa"/>
            <w:shd w:val="clear" w:color="auto" w:fill="DAE3FA"/>
          </w:tcPr>
          <w:p>
            <w:pPr>
              <w:pStyle w:val="TableParagraph"/>
              <w:spacing w:before="16"/>
              <w:ind w:left="102"/>
              <w:rPr>
                <w:sz w:val="14"/>
              </w:rPr>
            </w:pPr>
            <w:r>
              <w:rPr>
                <w:sz w:val="14"/>
              </w:rPr>
              <w:t>Cash</w:t>
            </w:r>
            <w:r>
              <w:rPr>
                <w:spacing w:val="5"/>
                <w:sz w:val="14"/>
              </w:rPr>
              <w:t> </w:t>
            </w:r>
            <w:r>
              <w:rPr>
                <w:sz w:val="14"/>
              </w:rPr>
              <w:t>and</w:t>
            </w:r>
            <w:r>
              <w:rPr>
                <w:spacing w:val="6"/>
                <w:sz w:val="14"/>
              </w:rPr>
              <w:t> </w:t>
            </w:r>
            <w:r>
              <w:rPr>
                <w:sz w:val="14"/>
              </w:rPr>
              <w:t>cash</w:t>
            </w:r>
            <w:r>
              <w:rPr>
                <w:spacing w:val="6"/>
                <w:sz w:val="14"/>
              </w:rPr>
              <w:t> </w:t>
            </w:r>
            <w:r>
              <w:rPr>
                <w:spacing w:val="-2"/>
                <w:sz w:val="14"/>
              </w:rPr>
              <w:t>equivalents</w:t>
            </w:r>
          </w:p>
        </w:tc>
        <w:tc>
          <w:tcPr>
            <w:tcW w:w="1890" w:type="dxa"/>
            <w:shd w:val="clear" w:color="auto" w:fill="DAE3FA"/>
          </w:tcPr>
          <w:p>
            <w:pPr>
              <w:pStyle w:val="TableParagraph"/>
              <w:tabs>
                <w:tab w:pos="1279" w:val="left" w:leader="none"/>
              </w:tabs>
              <w:spacing w:line="162" w:lineRule="exact" w:before="19"/>
              <w:ind w:left="2"/>
              <w:rPr>
                <w:sz w:val="14"/>
              </w:rPr>
            </w:pPr>
            <w:r>
              <w:rPr>
                <w:spacing w:val="-10"/>
                <w:position w:val="1"/>
                <w:sz w:val="14"/>
              </w:rPr>
              <w:t>$</w:t>
            </w:r>
            <w:r>
              <w:rPr>
                <w:position w:val="1"/>
                <w:sz w:val="14"/>
              </w:rPr>
              <w:tab/>
            </w:r>
            <w:r>
              <w:rPr>
                <w:spacing w:val="-2"/>
                <w:sz w:val="14"/>
              </w:rPr>
              <w:t>1,874</w:t>
            </w:r>
          </w:p>
        </w:tc>
        <w:tc>
          <w:tcPr>
            <w:tcW w:w="2104" w:type="dxa"/>
            <w:shd w:val="clear" w:color="auto" w:fill="DAE3FA"/>
          </w:tcPr>
          <w:p>
            <w:pPr>
              <w:pStyle w:val="TableParagraph"/>
              <w:tabs>
                <w:tab w:pos="1500" w:val="left" w:leader="none"/>
              </w:tabs>
              <w:spacing w:line="162" w:lineRule="exact" w:before="19"/>
              <w:ind w:left="223"/>
              <w:rPr>
                <w:sz w:val="14"/>
              </w:rPr>
            </w:pPr>
            <w:r>
              <w:rPr>
                <w:spacing w:val="-10"/>
                <w:position w:val="1"/>
                <w:sz w:val="14"/>
              </w:rPr>
              <w:t>$</w:t>
            </w:r>
            <w:r>
              <w:rPr>
                <w:position w:val="1"/>
                <w:sz w:val="14"/>
              </w:rPr>
              <w:tab/>
            </w:r>
            <w:r>
              <w:rPr>
                <w:spacing w:val="-2"/>
                <w:sz w:val="14"/>
              </w:rPr>
              <w:t>2,936</w:t>
            </w:r>
          </w:p>
        </w:tc>
      </w:tr>
      <w:tr>
        <w:trPr>
          <w:trHeight w:val="191" w:hRule="atLeast"/>
        </w:trPr>
        <w:tc>
          <w:tcPr>
            <w:tcW w:w="7480" w:type="dxa"/>
          </w:tcPr>
          <w:p>
            <w:pPr>
              <w:pStyle w:val="TableParagraph"/>
              <w:spacing w:before="2"/>
              <w:ind w:left="102"/>
              <w:rPr>
                <w:sz w:val="14"/>
              </w:rPr>
            </w:pPr>
            <w:r>
              <w:rPr>
                <w:sz w:val="14"/>
              </w:rPr>
              <w:t>Receivables,</w:t>
            </w:r>
            <w:r>
              <w:rPr>
                <w:spacing w:val="16"/>
                <w:sz w:val="14"/>
              </w:rPr>
              <w:t> </w:t>
            </w:r>
            <w:r>
              <w:rPr>
                <w:spacing w:val="-5"/>
                <w:sz w:val="14"/>
              </w:rPr>
              <w:t>net</w:t>
            </w:r>
          </w:p>
        </w:tc>
        <w:tc>
          <w:tcPr>
            <w:tcW w:w="1890" w:type="dxa"/>
          </w:tcPr>
          <w:p>
            <w:pPr>
              <w:pStyle w:val="TableParagraph"/>
              <w:spacing w:line="138" w:lineRule="exact" w:before="29"/>
              <w:ind w:right="250"/>
              <w:jc w:val="right"/>
              <w:rPr>
                <w:sz w:val="14"/>
              </w:rPr>
            </w:pPr>
            <w:r>
              <w:rPr>
                <w:spacing w:val="-2"/>
                <w:sz w:val="14"/>
              </w:rPr>
              <w:t>1,141</w:t>
            </w:r>
          </w:p>
        </w:tc>
        <w:tc>
          <w:tcPr>
            <w:tcW w:w="2104" w:type="dxa"/>
          </w:tcPr>
          <w:p>
            <w:pPr>
              <w:pStyle w:val="TableParagraph"/>
              <w:spacing w:line="138" w:lineRule="exact" w:before="29"/>
              <w:ind w:right="243"/>
              <w:jc w:val="right"/>
              <w:rPr>
                <w:sz w:val="14"/>
              </w:rPr>
            </w:pPr>
            <w:r>
              <w:rPr>
                <w:spacing w:val="-2"/>
                <w:sz w:val="14"/>
              </w:rPr>
              <w:t>1,042</w:t>
            </w:r>
          </w:p>
        </w:tc>
      </w:tr>
      <w:tr>
        <w:trPr>
          <w:trHeight w:val="187" w:hRule="atLeast"/>
        </w:trPr>
        <w:tc>
          <w:tcPr>
            <w:tcW w:w="7480" w:type="dxa"/>
            <w:shd w:val="clear" w:color="auto" w:fill="DAE3FA"/>
          </w:tcPr>
          <w:p>
            <w:pPr>
              <w:pStyle w:val="TableParagraph"/>
              <w:spacing w:before="2"/>
              <w:ind w:left="102"/>
              <w:rPr>
                <w:sz w:val="14"/>
              </w:rPr>
            </w:pPr>
            <w:r>
              <w:rPr>
                <w:sz w:val="14"/>
              </w:rPr>
              <w:t>Merchandise</w:t>
            </w:r>
            <w:r>
              <w:rPr>
                <w:spacing w:val="16"/>
                <w:sz w:val="14"/>
              </w:rPr>
              <w:t> </w:t>
            </w:r>
            <w:r>
              <w:rPr>
                <w:spacing w:val="-2"/>
                <w:sz w:val="14"/>
              </w:rPr>
              <w:t>inventories</w:t>
            </w:r>
          </w:p>
        </w:tc>
        <w:tc>
          <w:tcPr>
            <w:tcW w:w="1890" w:type="dxa"/>
            <w:shd w:val="clear" w:color="auto" w:fill="DAE3FA"/>
          </w:tcPr>
          <w:p>
            <w:pPr>
              <w:pStyle w:val="TableParagraph"/>
              <w:spacing w:line="138" w:lineRule="exact" w:before="29"/>
              <w:ind w:right="250"/>
              <w:jc w:val="right"/>
              <w:rPr>
                <w:sz w:val="14"/>
              </w:rPr>
            </w:pPr>
            <w:r>
              <w:rPr>
                <w:spacing w:val="-2"/>
                <w:sz w:val="14"/>
              </w:rPr>
              <w:t>5,140</w:t>
            </w:r>
          </w:p>
        </w:tc>
        <w:tc>
          <w:tcPr>
            <w:tcW w:w="2104" w:type="dxa"/>
            <w:shd w:val="clear" w:color="auto" w:fill="DAE3FA"/>
          </w:tcPr>
          <w:p>
            <w:pPr>
              <w:pStyle w:val="TableParagraph"/>
              <w:spacing w:line="138" w:lineRule="exact" w:before="29"/>
              <w:ind w:right="243"/>
              <w:jc w:val="right"/>
              <w:rPr>
                <w:sz w:val="14"/>
              </w:rPr>
            </w:pPr>
            <w:r>
              <w:rPr>
                <w:spacing w:val="-2"/>
                <w:sz w:val="14"/>
              </w:rPr>
              <w:t>5,965</w:t>
            </w:r>
          </w:p>
        </w:tc>
      </w:tr>
      <w:tr>
        <w:trPr>
          <w:trHeight w:val="183" w:hRule="atLeast"/>
        </w:trPr>
        <w:tc>
          <w:tcPr>
            <w:tcW w:w="7480" w:type="dxa"/>
          </w:tcPr>
          <w:p>
            <w:pPr>
              <w:pStyle w:val="TableParagraph"/>
              <w:spacing w:line="151" w:lineRule="exact" w:before="16"/>
              <w:ind w:left="102"/>
              <w:rPr>
                <w:sz w:val="14"/>
              </w:rPr>
            </w:pPr>
            <w:r>
              <w:rPr>
                <w:sz w:val="14"/>
              </w:rPr>
              <w:t>Other</w:t>
            </w:r>
            <w:r>
              <w:rPr>
                <w:spacing w:val="7"/>
                <w:sz w:val="14"/>
              </w:rPr>
              <w:t> </w:t>
            </w:r>
            <w:r>
              <w:rPr>
                <w:sz w:val="14"/>
              </w:rPr>
              <w:t>current</w:t>
            </w:r>
            <w:r>
              <w:rPr>
                <w:spacing w:val="8"/>
                <w:sz w:val="14"/>
              </w:rPr>
              <w:t> </w:t>
            </w:r>
            <w:r>
              <w:rPr>
                <w:spacing w:val="-2"/>
                <w:sz w:val="14"/>
              </w:rPr>
              <w:t>assets</w:t>
            </w:r>
          </w:p>
        </w:tc>
        <w:tc>
          <w:tcPr>
            <w:tcW w:w="1890" w:type="dxa"/>
            <w:tcBorders>
              <w:bottom w:val="single" w:sz="6" w:space="0" w:color="000000"/>
            </w:tcBorders>
          </w:tcPr>
          <w:p>
            <w:pPr>
              <w:pStyle w:val="TableParagraph"/>
              <w:spacing w:line="137" w:lineRule="exact" w:before="29"/>
              <w:ind w:right="250"/>
              <w:jc w:val="right"/>
              <w:rPr>
                <w:sz w:val="14"/>
              </w:rPr>
            </w:pPr>
            <w:r>
              <w:rPr>
                <w:spacing w:val="-5"/>
                <w:sz w:val="14"/>
              </w:rPr>
              <w:t>647</w:t>
            </w:r>
          </w:p>
        </w:tc>
        <w:tc>
          <w:tcPr>
            <w:tcW w:w="2104" w:type="dxa"/>
          </w:tcPr>
          <w:p>
            <w:pPr>
              <w:pStyle w:val="TableParagraph"/>
              <w:tabs>
                <w:tab w:pos="1619" w:val="left" w:leader="none"/>
                <w:tab w:pos="2105" w:val="left" w:leader="none"/>
              </w:tabs>
              <w:spacing w:line="137" w:lineRule="exact" w:before="29"/>
              <w:ind w:left="228" w:right="-15"/>
              <w:rPr>
                <w:sz w:val="14"/>
              </w:rPr>
            </w:pPr>
            <w:r>
              <w:rPr>
                <w:rFonts w:ascii="Times New Roman"/>
                <w:sz w:val="14"/>
                <w:u w:val="single"/>
              </w:rPr>
              <w:tab/>
            </w:r>
            <w:r>
              <w:rPr>
                <w:spacing w:val="-5"/>
                <w:sz w:val="14"/>
                <w:u w:val="single"/>
              </w:rPr>
              <w:t>596</w:t>
            </w:r>
            <w:r>
              <w:rPr>
                <w:sz w:val="14"/>
                <w:u w:val="single"/>
              </w:rPr>
              <w:tab/>
            </w:r>
          </w:p>
        </w:tc>
      </w:tr>
      <w:tr>
        <w:trPr>
          <w:trHeight w:val="190" w:hRule="atLeast"/>
        </w:trPr>
        <w:tc>
          <w:tcPr>
            <w:tcW w:w="7480" w:type="dxa"/>
            <w:shd w:val="clear" w:color="auto" w:fill="DAE3FA"/>
          </w:tcPr>
          <w:p>
            <w:pPr>
              <w:pStyle w:val="TableParagraph"/>
              <w:spacing w:before="2"/>
              <w:ind w:left="218"/>
              <w:rPr>
                <w:sz w:val="14"/>
              </w:rPr>
            </w:pPr>
            <w:r>
              <w:rPr>
                <w:sz w:val="14"/>
              </w:rPr>
              <w:t>Total</w:t>
            </w:r>
            <w:r>
              <w:rPr>
                <w:spacing w:val="-1"/>
                <w:sz w:val="14"/>
              </w:rPr>
              <w:t> </w:t>
            </w:r>
            <w:r>
              <w:rPr>
                <w:sz w:val="14"/>
              </w:rPr>
              <w:t>current</w:t>
            </w:r>
            <w:r>
              <w:rPr>
                <w:spacing w:val="-1"/>
                <w:sz w:val="14"/>
              </w:rPr>
              <w:t> </w:t>
            </w:r>
            <w:r>
              <w:rPr>
                <w:spacing w:val="-2"/>
                <w:sz w:val="14"/>
              </w:rPr>
              <w:t>assets</w:t>
            </w:r>
          </w:p>
        </w:tc>
        <w:tc>
          <w:tcPr>
            <w:tcW w:w="1890" w:type="dxa"/>
            <w:tcBorders>
              <w:top w:val="single" w:sz="6" w:space="0" w:color="000000"/>
            </w:tcBorders>
            <w:shd w:val="clear" w:color="auto" w:fill="DAE3FA"/>
          </w:tcPr>
          <w:p>
            <w:pPr>
              <w:pStyle w:val="TableParagraph"/>
              <w:spacing w:line="138" w:lineRule="exact" w:before="28"/>
              <w:ind w:right="250"/>
              <w:jc w:val="right"/>
              <w:rPr>
                <w:sz w:val="14"/>
              </w:rPr>
            </w:pPr>
            <w:r>
              <w:rPr>
                <w:spacing w:val="-2"/>
                <w:sz w:val="14"/>
              </w:rPr>
              <w:t>8,802</w:t>
            </w:r>
          </w:p>
        </w:tc>
        <w:tc>
          <w:tcPr>
            <w:tcW w:w="2104" w:type="dxa"/>
            <w:shd w:val="clear" w:color="auto" w:fill="DAE3FA"/>
          </w:tcPr>
          <w:p>
            <w:pPr>
              <w:pStyle w:val="TableParagraph"/>
              <w:spacing w:line="138" w:lineRule="exact" w:before="28"/>
              <w:ind w:right="243"/>
              <w:jc w:val="right"/>
              <w:rPr>
                <w:sz w:val="14"/>
              </w:rPr>
            </w:pPr>
            <w:r>
              <w:rPr>
                <w:spacing w:val="-2"/>
                <w:sz w:val="14"/>
              </w:rPr>
              <w:t>10,539</w:t>
            </w:r>
          </w:p>
        </w:tc>
      </w:tr>
      <w:tr>
        <w:trPr>
          <w:trHeight w:val="197" w:hRule="atLeast"/>
        </w:trPr>
        <w:tc>
          <w:tcPr>
            <w:tcW w:w="7480" w:type="dxa"/>
          </w:tcPr>
          <w:p>
            <w:pPr>
              <w:pStyle w:val="TableParagraph"/>
              <w:spacing w:before="16"/>
              <w:rPr>
                <w:b/>
                <w:sz w:val="14"/>
              </w:rPr>
            </w:pPr>
            <w:r>
              <w:rPr>
                <w:b/>
                <w:sz w:val="14"/>
              </w:rPr>
              <w:t>Property</w:t>
            </w:r>
            <w:r>
              <w:rPr>
                <w:b/>
                <w:spacing w:val="8"/>
                <w:sz w:val="14"/>
              </w:rPr>
              <w:t> </w:t>
            </w:r>
            <w:r>
              <w:rPr>
                <w:b/>
                <w:sz w:val="14"/>
              </w:rPr>
              <w:t>and</w:t>
            </w:r>
            <w:r>
              <w:rPr>
                <w:b/>
                <w:spacing w:val="8"/>
                <w:sz w:val="14"/>
              </w:rPr>
              <w:t> </w:t>
            </w:r>
            <w:r>
              <w:rPr>
                <w:b/>
                <w:spacing w:val="-2"/>
                <w:sz w:val="14"/>
              </w:rPr>
              <w:t>equipment</w:t>
            </w:r>
          </w:p>
        </w:tc>
        <w:tc>
          <w:tcPr>
            <w:tcW w:w="1890" w:type="dxa"/>
          </w:tcPr>
          <w:p>
            <w:pPr>
              <w:pStyle w:val="TableParagraph"/>
              <w:rPr>
                <w:rFonts w:ascii="Times New Roman"/>
                <w:sz w:val="14"/>
              </w:rPr>
            </w:pPr>
          </w:p>
        </w:tc>
        <w:tc>
          <w:tcPr>
            <w:tcW w:w="2104" w:type="dxa"/>
          </w:tcPr>
          <w:p>
            <w:pPr>
              <w:pStyle w:val="TableParagraph"/>
              <w:rPr>
                <w:rFonts w:ascii="Times New Roman"/>
                <w:sz w:val="14"/>
              </w:rPr>
            </w:pPr>
          </w:p>
        </w:tc>
      </w:tr>
      <w:tr>
        <w:trPr>
          <w:trHeight w:val="187" w:hRule="atLeast"/>
        </w:trPr>
        <w:tc>
          <w:tcPr>
            <w:tcW w:w="7480" w:type="dxa"/>
            <w:shd w:val="clear" w:color="auto" w:fill="DAE3FA"/>
          </w:tcPr>
          <w:p>
            <w:pPr>
              <w:pStyle w:val="TableParagraph"/>
              <w:spacing w:before="2"/>
              <w:ind w:left="102"/>
              <w:rPr>
                <w:sz w:val="14"/>
              </w:rPr>
            </w:pPr>
            <w:r>
              <w:rPr>
                <w:sz w:val="14"/>
              </w:rPr>
              <w:t>Land</w:t>
            </w:r>
            <w:r>
              <w:rPr>
                <w:spacing w:val="5"/>
                <w:sz w:val="14"/>
              </w:rPr>
              <w:t> </w:t>
            </w:r>
            <w:r>
              <w:rPr>
                <w:sz w:val="14"/>
              </w:rPr>
              <w:t>and</w:t>
            </w:r>
            <w:r>
              <w:rPr>
                <w:spacing w:val="5"/>
                <w:sz w:val="14"/>
              </w:rPr>
              <w:t> </w:t>
            </w:r>
            <w:r>
              <w:rPr>
                <w:spacing w:val="-2"/>
                <w:sz w:val="14"/>
              </w:rPr>
              <w:t>buildings</w:t>
            </w:r>
          </w:p>
        </w:tc>
        <w:tc>
          <w:tcPr>
            <w:tcW w:w="1890" w:type="dxa"/>
            <w:shd w:val="clear" w:color="auto" w:fill="DAE3FA"/>
          </w:tcPr>
          <w:p>
            <w:pPr>
              <w:pStyle w:val="TableParagraph"/>
              <w:spacing w:line="152" w:lineRule="exact" w:before="16"/>
              <w:ind w:right="250"/>
              <w:jc w:val="right"/>
              <w:rPr>
                <w:sz w:val="14"/>
              </w:rPr>
            </w:pPr>
            <w:r>
              <w:rPr>
                <w:spacing w:val="-5"/>
                <w:sz w:val="14"/>
              </w:rPr>
              <w:t>688</w:t>
            </w:r>
          </w:p>
        </w:tc>
        <w:tc>
          <w:tcPr>
            <w:tcW w:w="2104" w:type="dxa"/>
            <w:shd w:val="clear" w:color="auto" w:fill="DAE3FA"/>
          </w:tcPr>
          <w:p>
            <w:pPr>
              <w:pStyle w:val="TableParagraph"/>
              <w:spacing w:line="152" w:lineRule="exact" w:before="16"/>
              <w:ind w:right="243"/>
              <w:jc w:val="right"/>
              <w:rPr>
                <w:sz w:val="14"/>
              </w:rPr>
            </w:pPr>
            <w:r>
              <w:rPr>
                <w:spacing w:val="-5"/>
                <w:sz w:val="14"/>
              </w:rPr>
              <w:t>671</w:t>
            </w:r>
          </w:p>
        </w:tc>
      </w:tr>
      <w:tr>
        <w:trPr>
          <w:trHeight w:val="191" w:hRule="atLeast"/>
        </w:trPr>
        <w:tc>
          <w:tcPr>
            <w:tcW w:w="7480" w:type="dxa"/>
          </w:tcPr>
          <w:p>
            <w:pPr>
              <w:pStyle w:val="TableParagraph"/>
              <w:spacing w:before="2"/>
              <w:ind w:left="102"/>
              <w:rPr>
                <w:sz w:val="14"/>
              </w:rPr>
            </w:pPr>
            <w:r>
              <w:rPr>
                <w:sz w:val="14"/>
              </w:rPr>
              <w:t>Leasehold</w:t>
            </w:r>
            <w:r>
              <w:rPr>
                <w:spacing w:val="12"/>
                <w:sz w:val="14"/>
              </w:rPr>
              <w:t> </w:t>
            </w:r>
            <w:r>
              <w:rPr>
                <w:spacing w:val="-2"/>
                <w:sz w:val="14"/>
              </w:rPr>
              <w:t>improvements</w:t>
            </w:r>
          </w:p>
        </w:tc>
        <w:tc>
          <w:tcPr>
            <w:tcW w:w="1890" w:type="dxa"/>
          </w:tcPr>
          <w:p>
            <w:pPr>
              <w:pStyle w:val="TableParagraph"/>
              <w:spacing w:line="138" w:lineRule="exact" w:before="29"/>
              <w:ind w:right="250"/>
              <w:jc w:val="right"/>
              <w:rPr>
                <w:sz w:val="14"/>
              </w:rPr>
            </w:pPr>
            <w:r>
              <w:rPr>
                <w:spacing w:val="-2"/>
                <w:sz w:val="14"/>
              </w:rPr>
              <w:t>2,260</w:t>
            </w:r>
          </w:p>
        </w:tc>
        <w:tc>
          <w:tcPr>
            <w:tcW w:w="2104" w:type="dxa"/>
          </w:tcPr>
          <w:p>
            <w:pPr>
              <w:pStyle w:val="TableParagraph"/>
              <w:spacing w:line="138" w:lineRule="exact" w:before="29"/>
              <w:ind w:right="243"/>
              <w:jc w:val="right"/>
              <w:rPr>
                <w:sz w:val="14"/>
              </w:rPr>
            </w:pPr>
            <w:r>
              <w:rPr>
                <w:spacing w:val="-2"/>
                <w:sz w:val="14"/>
              </w:rPr>
              <w:t>2,160</w:t>
            </w:r>
          </w:p>
        </w:tc>
      </w:tr>
      <w:tr>
        <w:trPr>
          <w:trHeight w:val="197" w:hRule="atLeast"/>
        </w:trPr>
        <w:tc>
          <w:tcPr>
            <w:tcW w:w="7480" w:type="dxa"/>
            <w:shd w:val="clear" w:color="auto" w:fill="DAE3FA"/>
          </w:tcPr>
          <w:p>
            <w:pPr>
              <w:pStyle w:val="TableParagraph"/>
              <w:spacing w:before="16"/>
              <w:ind w:left="102"/>
              <w:rPr>
                <w:sz w:val="14"/>
              </w:rPr>
            </w:pPr>
            <w:r>
              <w:rPr>
                <w:sz w:val="14"/>
              </w:rPr>
              <w:t>Fixtures</w:t>
            </w:r>
            <w:r>
              <w:rPr>
                <w:spacing w:val="7"/>
                <w:sz w:val="14"/>
              </w:rPr>
              <w:t> </w:t>
            </w:r>
            <w:r>
              <w:rPr>
                <w:sz w:val="14"/>
              </w:rPr>
              <w:t>and</w:t>
            </w:r>
            <w:r>
              <w:rPr>
                <w:spacing w:val="7"/>
                <w:sz w:val="14"/>
              </w:rPr>
              <w:t> </w:t>
            </w:r>
            <w:r>
              <w:rPr>
                <w:spacing w:val="-2"/>
                <w:sz w:val="14"/>
              </w:rPr>
              <w:t>equipment</w:t>
            </w:r>
          </w:p>
        </w:tc>
        <w:tc>
          <w:tcPr>
            <w:tcW w:w="1890" w:type="dxa"/>
            <w:shd w:val="clear" w:color="auto" w:fill="DAE3FA"/>
          </w:tcPr>
          <w:p>
            <w:pPr>
              <w:pStyle w:val="TableParagraph"/>
              <w:spacing w:line="152" w:lineRule="exact" w:before="29"/>
              <w:ind w:right="250"/>
              <w:jc w:val="right"/>
              <w:rPr>
                <w:sz w:val="14"/>
              </w:rPr>
            </w:pPr>
            <w:r>
              <w:rPr>
                <w:spacing w:val="-2"/>
                <w:sz w:val="14"/>
              </w:rPr>
              <w:t>3,928</w:t>
            </w:r>
          </w:p>
        </w:tc>
        <w:tc>
          <w:tcPr>
            <w:tcW w:w="2104" w:type="dxa"/>
            <w:shd w:val="clear" w:color="auto" w:fill="DAE3FA"/>
          </w:tcPr>
          <w:p>
            <w:pPr>
              <w:pStyle w:val="TableParagraph"/>
              <w:spacing w:line="152" w:lineRule="exact" w:before="29"/>
              <w:ind w:right="243"/>
              <w:jc w:val="right"/>
              <w:rPr>
                <w:sz w:val="14"/>
              </w:rPr>
            </w:pPr>
            <w:r>
              <w:rPr>
                <w:spacing w:val="-2"/>
                <w:sz w:val="14"/>
              </w:rPr>
              <w:t>5,419</w:t>
            </w:r>
          </w:p>
        </w:tc>
      </w:tr>
      <w:tr>
        <w:trPr>
          <w:trHeight w:val="172" w:hRule="atLeast"/>
        </w:trPr>
        <w:tc>
          <w:tcPr>
            <w:tcW w:w="7480" w:type="dxa"/>
          </w:tcPr>
          <w:p>
            <w:pPr>
              <w:pStyle w:val="TableParagraph"/>
              <w:spacing w:line="150" w:lineRule="exact" w:before="2"/>
              <w:ind w:left="102"/>
              <w:rPr>
                <w:sz w:val="14"/>
              </w:rPr>
            </w:pPr>
            <w:r>
              <w:rPr>
                <w:sz w:val="14"/>
              </w:rPr>
              <w:t>Property</w:t>
            </w:r>
            <w:r>
              <w:rPr>
                <w:spacing w:val="8"/>
                <w:sz w:val="14"/>
              </w:rPr>
              <w:t> </w:t>
            </w:r>
            <w:r>
              <w:rPr>
                <w:sz w:val="14"/>
              </w:rPr>
              <w:t>under</w:t>
            </w:r>
            <w:r>
              <w:rPr>
                <w:spacing w:val="9"/>
                <w:sz w:val="14"/>
              </w:rPr>
              <w:t> </w:t>
            </w:r>
            <w:r>
              <w:rPr>
                <w:sz w:val="14"/>
              </w:rPr>
              <w:t>finance</w:t>
            </w:r>
            <w:r>
              <w:rPr>
                <w:spacing w:val="9"/>
                <w:sz w:val="14"/>
              </w:rPr>
              <w:t> </w:t>
            </w:r>
            <w:r>
              <w:rPr>
                <w:spacing w:val="-2"/>
                <w:sz w:val="14"/>
              </w:rPr>
              <w:t>leases</w:t>
            </w:r>
          </w:p>
        </w:tc>
        <w:tc>
          <w:tcPr>
            <w:tcW w:w="1890" w:type="dxa"/>
            <w:tcBorders>
              <w:bottom w:val="single" w:sz="12" w:space="0" w:color="000000"/>
            </w:tcBorders>
          </w:tcPr>
          <w:p>
            <w:pPr>
              <w:pStyle w:val="TableParagraph"/>
              <w:spacing w:line="137" w:lineRule="exact" w:before="16"/>
              <w:ind w:right="250"/>
              <w:jc w:val="right"/>
              <w:rPr>
                <w:sz w:val="14"/>
              </w:rPr>
            </w:pPr>
            <w:r>
              <w:rPr>
                <w:spacing w:val="-5"/>
                <w:sz w:val="14"/>
              </w:rPr>
              <w:t>100</w:t>
            </w:r>
          </w:p>
        </w:tc>
        <w:tc>
          <w:tcPr>
            <w:tcW w:w="2104" w:type="dxa"/>
          </w:tcPr>
          <w:p>
            <w:pPr>
              <w:pStyle w:val="TableParagraph"/>
              <w:tabs>
                <w:tab w:pos="1699" w:val="left" w:leader="none"/>
                <w:tab w:pos="2105" w:val="left" w:leader="none"/>
              </w:tabs>
              <w:spacing w:line="137" w:lineRule="exact" w:before="16"/>
              <w:ind w:left="228" w:right="-15"/>
              <w:rPr>
                <w:sz w:val="14"/>
              </w:rPr>
            </w:pPr>
            <w:r>
              <w:rPr>
                <w:rFonts w:ascii="Times New Roman"/>
                <w:sz w:val="14"/>
                <w:u w:val="thick"/>
              </w:rPr>
              <w:tab/>
            </w:r>
            <w:r>
              <w:rPr>
                <w:spacing w:val="-5"/>
                <w:sz w:val="14"/>
                <w:u w:val="thick"/>
              </w:rPr>
              <w:t>91</w:t>
            </w:r>
            <w:r>
              <w:rPr>
                <w:sz w:val="14"/>
                <w:u w:val="thick"/>
              </w:rPr>
              <w:tab/>
            </w:r>
          </w:p>
        </w:tc>
      </w:tr>
      <w:tr>
        <w:trPr>
          <w:trHeight w:val="186" w:hRule="atLeast"/>
        </w:trPr>
        <w:tc>
          <w:tcPr>
            <w:tcW w:w="7480" w:type="dxa"/>
            <w:shd w:val="clear" w:color="auto" w:fill="DAE3FA"/>
          </w:tcPr>
          <w:p>
            <w:pPr>
              <w:pStyle w:val="TableParagraph"/>
              <w:spacing w:before="1"/>
              <w:ind w:left="218"/>
              <w:rPr>
                <w:sz w:val="14"/>
              </w:rPr>
            </w:pPr>
            <w:r>
              <w:rPr>
                <w:sz w:val="14"/>
              </w:rPr>
              <w:t>Gross</w:t>
            </w:r>
            <w:r>
              <w:rPr>
                <w:spacing w:val="7"/>
                <w:sz w:val="14"/>
              </w:rPr>
              <w:t> </w:t>
            </w:r>
            <w:r>
              <w:rPr>
                <w:sz w:val="14"/>
              </w:rPr>
              <w:t>property</w:t>
            </w:r>
            <w:r>
              <w:rPr>
                <w:spacing w:val="7"/>
                <w:sz w:val="14"/>
              </w:rPr>
              <w:t> </w:t>
            </w:r>
            <w:r>
              <w:rPr>
                <w:sz w:val="14"/>
              </w:rPr>
              <w:t>and</w:t>
            </w:r>
            <w:r>
              <w:rPr>
                <w:spacing w:val="8"/>
                <w:sz w:val="14"/>
              </w:rPr>
              <w:t> </w:t>
            </w:r>
            <w:r>
              <w:rPr>
                <w:spacing w:val="-2"/>
                <w:sz w:val="14"/>
              </w:rPr>
              <w:t>equipment</w:t>
            </w:r>
          </w:p>
        </w:tc>
        <w:tc>
          <w:tcPr>
            <w:tcW w:w="1890" w:type="dxa"/>
            <w:tcBorders>
              <w:top w:val="single" w:sz="12" w:space="0" w:color="000000"/>
            </w:tcBorders>
            <w:shd w:val="clear" w:color="auto" w:fill="DAE3FA"/>
          </w:tcPr>
          <w:p>
            <w:pPr>
              <w:pStyle w:val="TableParagraph"/>
              <w:spacing w:line="152" w:lineRule="exact" w:before="14"/>
              <w:ind w:right="250"/>
              <w:jc w:val="right"/>
              <w:rPr>
                <w:sz w:val="14"/>
              </w:rPr>
            </w:pPr>
            <w:r>
              <w:rPr>
                <w:spacing w:val="-2"/>
                <w:sz w:val="14"/>
              </w:rPr>
              <w:t>6,976</w:t>
            </w:r>
          </w:p>
        </w:tc>
        <w:tc>
          <w:tcPr>
            <w:tcW w:w="2104" w:type="dxa"/>
            <w:shd w:val="clear" w:color="auto" w:fill="DAE3FA"/>
          </w:tcPr>
          <w:p>
            <w:pPr>
              <w:pStyle w:val="TableParagraph"/>
              <w:spacing w:line="152" w:lineRule="exact" w:before="14"/>
              <w:ind w:right="243"/>
              <w:jc w:val="right"/>
              <w:rPr>
                <w:sz w:val="14"/>
              </w:rPr>
            </w:pPr>
            <w:r>
              <w:rPr>
                <w:spacing w:val="-2"/>
                <w:sz w:val="14"/>
              </w:rPr>
              <w:t>8,341</w:t>
            </w:r>
          </w:p>
        </w:tc>
      </w:tr>
      <w:tr>
        <w:trPr>
          <w:trHeight w:val="172" w:hRule="atLeast"/>
        </w:trPr>
        <w:tc>
          <w:tcPr>
            <w:tcW w:w="7480" w:type="dxa"/>
          </w:tcPr>
          <w:p>
            <w:pPr>
              <w:pStyle w:val="TableParagraph"/>
              <w:spacing w:line="150" w:lineRule="exact" w:before="2"/>
              <w:ind w:left="102"/>
              <w:rPr>
                <w:sz w:val="14"/>
              </w:rPr>
            </w:pPr>
            <w:r>
              <w:rPr>
                <w:sz w:val="14"/>
              </w:rPr>
              <w:t>Less</w:t>
            </w:r>
            <w:r>
              <w:rPr>
                <w:spacing w:val="10"/>
                <w:sz w:val="14"/>
              </w:rPr>
              <w:t> </w:t>
            </w:r>
            <w:r>
              <w:rPr>
                <w:sz w:val="14"/>
              </w:rPr>
              <w:t>accumulated</w:t>
            </w:r>
            <w:r>
              <w:rPr>
                <w:spacing w:val="11"/>
                <w:sz w:val="14"/>
              </w:rPr>
              <w:t> </w:t>
            </w:r>
            <w:r>
              <w:rPr>
                <w:spacing w:val="-2"/>
                <w:sz w:val="14"/>
              </w:rPr>
              <w:t>depreciation</w:t>
            </w:r>
          </w:p>
        </w:tc>
        <w:tc>
          <w:tcPr>
            <w:tcW w:w="1890" w:type="dxa"/>
            <w:tcBorders>
              <w:bottom w:val="single" w:sz="12" w:space="0" w:color="000000"/>
            </w:tcBorders>
          </w:tcPr>
          <w:p>
            <w:pPr>
              <w:pStyle w:val="TableParagraph"/>
              <w:spacing w:line="137" w:lineRule="exact" w:before="16"/>
              <w:ind w:right="250"/>
              <w:jc w:val="right"/>
              <w:rPr>
                <w:sz w:val="14"/>
              </w:rPr>
            </w:pPr>
            <w:r>
              <w:rPr>
                <w:spacing w:val="-2"/>
                <w:sz w:val="14"/>
              </w:rPr>
              <w:t>4,624</w:t>
            </w:r>
          </w:p>
        </w:tc>
        <w:tc>
          <w:tcPr>
            <w:tcW w:w="2104" w:type="dxa"/>
          </w:tcPr>
          <w:p>
            <w:pPr>
              <w:pStyle w:val="TableParagraph"/>
              <w:tabs>
                <w:tab w:pos="1500" w:val="left" w:leader="none"/>
                <w:tab w:pos="2105" w:val="left" w:leader="none"/>
              </w:tabs>
              <w:spacing w:line="137" w:lineRule="exact" w:before="16"/>
              <w:ind w:left="228" w:right="-15"/>
              <w:rPr>
                <w:sz w:val="14"/>
              </w:rPr>
            </w:pPr>
            <w:r>
              <w:rPr>
                <w:rFonts w:ascii="Times New Roman"/>
                <w:sz w:val="14"/>
                <w:u w:val="thick"/>
              </w:rPr>
              <w:tab/>
            </w:r>
            <w:r>
              <w:rPr>
                <w:spacing w:val="-2"/>
                <w:sz w:val="14"/>
                <w:u w:val="thick"/>
              </w:rPr>
              <w:t>6,091</w:t>
            </w:r>
            <w:r>
              <w:rPr>
                <w:sz w:val="14"/>
                <w:u w:val="thick"/>
              </w:rPr>
              <w:tab/>
            </w:r>
          </w:p>
        </w:tc>
      </w:tr>
      <w:tr>
        <w:trPr>
          <w:trHeight w:val="176" w:hRule="atLeast"/>
        </w:trPr>
        <w:tc>
          <w:tcPr>
            <w:tcW w:w="7480" w:type="dxa"/>
            <w:shd w:val="clear" w:color="auto" w:fill="DAE3FA"/>
          </w:tcPr>
          <w:p>
            <w:pPr>
              <w:pStyle w:val="TableParagraph"/>
              <w:spacing w:line="149" w:lineRule="exact"/>
              <w:ind w:left="218"/>
              <w:rPr>
                <w:sz w:val="14"/>
              </w:rPr>
            </w:pPr>
            <w:r>
              <w:rPr>
                <w:sz w:val="14"/>
              </w:rPr>
              <w:t>Net</w:t>
            </w:r>
            <w:r>
              <w:rPr>
                <w:spacing w:val="6"/>
                <w:sz w:val="14"/>
              </w:rPr>
              <w:t> </w:t>
            </w:r>
            <w:r>
              <w:rPr>
                <w:sz w:val="14"/>
              </w:rPr>
              <w:t>property</w:t>
            </w:r>
            <w:r>
              <w:rPr>
                <w:spacing w:val="6"/>
                <w:sz w:val="14"/>
              </w:rPr>
              <w:t> </w:t>
            </w:r>
            <w:r>
              <w:rPr>
                <w:sz w:val="14"/>
              </w:rPr>
              <w:t>and</w:t>
            </w:r>
            <w:r>
              <w:rPr>
                <w:spacing w:val="7"/>
                <w:sz w:val="14"/>
              </w:rPr>
              <w:t> </w:t>
            </w:r>
            <w:r>
              <w:rPr>
                <w:spacing w:val="-2"/>
                <w:sz w:val="14"/>
              </w:rPr>
              <w:t>equipment</w:t>
            </w:r>
          </w:p>
        </w:tc>
        <w:tc>
          <w:tcPr>
            <w:tcW w:w="1890" w:type="dxa"/>
            <w:tcBorders>
              <w:top w:val="single" w:sz="12" w:space="0" w:color="000000"/>
            </w:tcBorders>
            <w:shd w:val="clear" w:color="auto" w:fill="DAE3FA"/>
          </w:tcPr>
          <w:p>
            <w:pPr>
              <w:pStyle w:val="TableParagraph"/>
              <w:spacing w:line="138" w:lineRule="exact" w:before="14"/>
              <w:ind w:right="250"/>
              <w:jc w:val="right"/>
              <w:rPr>
                <w:sz w:val="14"/>
              </w:rPr>
            </w:pPr>
            <w:r>
              <w:rPr>
                <w:spacing w:val="-2"/>
                <w:sz w:val="14"/>
              </w:rPr>
              <w:t>2,352</w:t>
            </w:r>
          </w:p>
        </w:tc>
        <w:tc>
          <w:tcPr>
            <w:tcW w:w="2104" w:type="dxa"/>
            <w:shd w:val="clear" w:color="auto" w:fill="DAE3FA"/>
          </w:tcPr>
          <w:p>
            <w:pPr>
              <w:pStyle w:val="TableParagraph"/>
              <w:spacing w:line="138" w:lineRule="exact" w:before="14"/>
              <w:ind w:right="243"/>
              <w:jc w:val="right"/>
              <w:rPr>
                <w:sz w:val="14"/>
              </w:rPr>
            </w:pPr>
            <w:r>
              <w:rPr>
                <w:spacing w:val="-2"/>
                <w:sz w:val="14"/>
              </w:rPr>
              <w:t>2,250</w:t>
            </w:r>
          </w:p>
        </w:tc>
      </w:tr>
      <w:tr>
        <w:trPr>
          <w:trHeight w:val="197" w:hRule="atLeast"/>
        </w:trPr>
        <w:tc>
          <w:tcPr>
            <w:tcW w:w="7480" w:type="dxa"/>
          </w:tcPr>
          <w:p>
            <w:pPr>
              <w:pStyle w:val="TableParagraph"/>
              <w:spacing w:before="16"/>
              <w:rPr>
                <w:b/>
                <w:sz w:val="14"/>
              </w:rPr>
            </w:pPr>
            <w:r>
              <w:rPr>
                <w:b/>
                <w:sz w:val="14"/>
              </w:rPr>
              <w:t>Operating</w:t>
            </w:r>
            <w:r>
              <w:rPr>
                <w:b/>
                <w:spacing w:val="10"/>
                <w:sz w:val="14"/>
              </w:rPr>
              <w:t> </w:t>
            </w:r>
            <w:r>
              <w:rPr>
                <w:b/>
                <w:sz w:val="14"/>
              </w:rPr>
              <w:t>lease</w:t>
            </w:r>
            <w:r>
              <w:rPr>
                <w:b/>
                <w:spacing w:val="10"/>
                <w:sz w:val="14"/>
              </w:rPr>
              <w:t> </w:t>
            </w:r>
            <w:r>
              <w:rPr>
                <w:b/>
                <w:spacing w:val="-2"/>
                <w:sz w:val="14"/>
              </w:rPr>
              <w:t>assets</w:t>
            </w:r>
          </w:p>
        </w:tc>
        <w:tc>
          <w:tcPr>
            <w:tcW w:w="1890" w:type="dxa"/>
          </w:tcPr>
          <w:p>
            <w:pPr>
              <w:pStyle w:val="TableParagraph"/>
              <w:spacing w:line="152" w:lineRule="exact" w:before="29"/>
              <w:ind w:right="250"/>
              <w:jc w:val="right"/>
              <w:rPr>
                <w:sz w:val="14"/>
              </w:rPr>
            </w:pPr>
            <w:r>
              <w:rPr>
                <w:spacing w:val="-2"/>
                <w:sz w:val="14"/>
              </w:rPr>
              <w:t>2,746</w:t>
            </w:r>
          </w:p>
        </w:tc>
        <w:tc>
          <w:tcPr>
            <w:tcW w:w="2104" w:type="dxa"/>
          </w:tcPr>
          <w:p>
            <w:pPr>
              <w:pStyle w:val="TableParagraph"/>
              <w:spacing w:line="152" w:lineRule="exact" w:before="29"/>
              <w:ind w:right="243"/>
              <w:jc w:val="right"/>
              <w:rPr>
                <w:sz w:val="14"/>
              </w:rPr>
            </w:pPr>
            <w:r>
              <w:rPr>
                <w:spacing w:val="-2"/>
                <w:sz w:val="14"/>
              </w:rPr>
              <w:t>2,654</w:t>
            </w:r>
          </w:p>
        </w:tc>
      </w:tr>
      <w:tr>
        <w:trPr>
          <w:trHeight w:val="191" w:hRule="atLeast"/>
        </w:trPr>
        <w:tc>
          <w:tcPr>
            <w:tcW w:w="7480" w:type="dxa"/>
            <w:shd w:val="clear" w:color="auto" w:fill="DAE3FA"/>
          </w:tcPr>
          <w:p>
            <w:pPr>
              <w:pStyle w:val="TableParagraph"/>
              <w:spacing w:before="2"/>
              <w:rPr>
                <w:b/>
                <w:sz w:val="14"/>
              </w:rPr>
            </w:pPr>
            <w:r>
              <w:rPr>
                <w:b/>
                <w:spacing w:val="-2"/>
                <w:sz w:val="14"/>
              </w:rPr>
              <w:t>Goodwill</w:t>
            </w:r>
          </w:p>
        </w:tc>
        <w:tc>
          <w:tcPr>
            <w:tcW w:w="1890" w:type="dxa"/>
            <w:shd w:val="clear" w:color="auto" w:fill="DAE3FA"/>
          </w:tcPr>
          <w:p>
            <w:pPr>
              <w:pStyle w:val="TableParagraph"/>
              <w:spacing w:line="138" w:lineRule="exact" w:before="29"/>
              <w:ind w:right="250"/>
              <w:jc w:val="right"/>
              <w:rPr>
                <w:sz w:val="14"/>
              </w:rPr>
            </w:pPr>
            <w:r>
              <w:rPr>
                <w:spacing w:val="-2"/>
                <w:sz w:val="14"/>
              </w:rPr>
              <w:t>1,383</w:t>
            </w:r>
          </w:p>
        </w:tc>
        <w:tc>
          <w:tcPr>
            <w:tcW w:w="2104" w:type="dxa"/>
            <w:shd w:val="clear" w:color="auto" w:fill="DAE3FA"/>
          </w:tcPr>
          <w:p>
            <w:pPr>
              <w:pStyle w:val="TableParagraph"/>
              <w:spacing w:line="138" w:lineRule="exact" w:before="29"/>
              <w:ind w:right="243"/>
              <w:jc w:val="right"/>
              <w:rPr>
                <w:sz w:val="14"/>
              </w:rPr>
            </w:pPr>
            <w:r>
              <w:rPr>
                <w:spacing w:val="-2"/>
                <w:sz w:val="14"/>
              </w:rPr>
              <w:t>1,384</w:t>
            </w:r>
          </w:p>
        </w:tc>
      </w:tr>
      <w:tr>
        <w:trPr>
          <w:trHeight w:val="181" w:hRule="atLeast"/>
        </w:trPr>
        <w:tc>
          <w:tcPr>
            <w:tcW w:w="7480" w:type="dxa"/>
          </w:tcPr>
          <w:p>
            <w:pPr>
              <w:pStyle w:val="TableParagraph"/>
              <w:spacing w:line="151" w:lineRule="exact" w:before="16"/>
              <w:rPr>
                <w:b/>
                <w:sz w:val="14"/>
              </w:rPr>
            </w:pPr>
            <w:r>
              <w:rPr>
                <w:b/>
                <w:sz w:val="14"/>
              </w:rPr>
              <w:t>Other</w:t>
            </w:r>
            <w:r>
              <w:rPr>
                <w:b/>
                <w:spacing w:val="7"/>
                <w:sz w:val="14"/>
              </w:rPr>
              <w:t> </w:t>
            </w:r>
            <w:r>
              <w:rPr>
                <w:b/>
                <w:spacing w:val="-2"/>
                <w:sz w:val="14"/>
              </w:rPr>
              <w:t>assets</w:t>
            </w:r>
          </w:p>
        </w:tc>
        <w:tc>
          <w:tcPr>
            <w:tcW w:w="1890" w:type="dxa"/>
            <w:tcBorders>
              <w:bottom w:val="single" w:sz="6" w:space="0" w:color="000000"/>
            </w:tcBorders>
          </w:tcPr>
          <w:p>
            <w:pPr>
              <w:pStyle w:val="TableParagraph"/>
              <w:spacing w:line="151" w:lineRule="exact" w:before="16"/>
              <w:ind w:right="250"/>
              <w:jc w:val="right"/>
              <w:rPr>
                <w:sz w:val="14"/>
              </w:rPr>
            </w:pPr>
            <w:r>
              <w:rPr>
                <w:spacing w:val="-5"/>
                <w:sz w:val="14"/>
              </w:rPr>
              <w:t>520</w:t>
            </w:r>
          </w:p>
        </w:tc>
        <w:tc>
          <w:tcPr>
            <w:tcW w:w="2104" w:type="dxa"/>
            <w:tcBorders>
              <w:bottom w:val="single" w:sz="6" w:space="0" w:color="000000"/>
            </w:tcBorders>
          </w:tcPr>
          <w:p>
            <w:pPr>
              <w:pStyle w:val="TableParagraph"/>
              <w:spacing w:line="151" w:lineRule="exact" w:before="16"/>
              <w:ind w:right="243"/>
              <w:jc w:val="right"/>
              <w:rPr>
                <w:sz w:val="14"/>
              </w:rPr>
            </w:pPr>
            <w:r>
              <w:rPr>
                <w:spacing w:val="-5"/>
                <w:sz w:val="14"/>
              </w:rPr>
              <w:t>677</w:t>
            </w:r>
          </w:p>
        </w:tc>
      </w:tr>
      <w:tr>
        <w:trPr>
          <w:trHeight w:val="201" w:hRule="atLeast"/>
        </w:trPr>
        <w:tc>
          <w:tcPr>
            <w:tcW w:w="7480" w:type="dxa"/>
            <w:shd w:val="clear" w:color="auto" w:fill="DAE3FA"/>
          </w:tcPr>
          <w:p>
            <w:pPr>
              <w:pStyle w:val="TableParagraph"/>
              <w:spacing w:before="2"/>
              <w:rPr>
                <w:b/>
                <w:sz w:val="14"/>
              </w:rPr>
            </w:pPr>
            <w:r>
              <w:rPr>
                <w:b/>
                <w:sz w:val="14"/>
              </w:rPr>
              <w:t>Total</w:t>
            </w:r>
            <w:r>
              <w:rPr>
                <w:b/>
                <w:spacing w:val="-5"/>
                <w:sz w:val="14"/>
              </w:rPr>
              <w:t> </w:t>
            </w:r>
            <w:r>
              <w:rPr>
                <w:b/>
                <w:spacing w:val="-2"/>
                <w:sz w:val="14"/>
              </w:rPr>
              <w:t>assets</w:t>
            </w:r>
          </w:p>
        </w:tc>
        <w:tc>
          <w:tcPr>
            <w:tcW w:w="1890" w:type="dxa"/>
            <w:tcBorders>
              <w:top w:val="single" w:sz="6" w:space="0" w:color="000000"/>
              <w:bottom w:val="single" w:sz="6" w:space="0" w:color="000000"/>
            </w:tcBorders>
            <w:shd w:val="clear" w:color="auto" w:fill="DAE3FA"/>
          </w:tcPr>
          <w:p>
            <w:pPr>
              <w:pStyle w:val="TableParagraph"/>
              <w:tabs>
                <w:tab w:pos="1200" w:val="left" w:leader="none"/>
                <w:tab w:pos="1890" w:val="left" w:leader="none"/>
              </w:tabs>
              <w:spacing w:line="163" w:lineRule="exact"/>
              <w:ind w:left="2" w:right="-15"/>
              <w:rPr>
                <w:sz w:val="14"/>
              </w:rPr>
            </w:pPr>
            <w:r>
              <w:rPr>
                <w:spacing w:val="-10"/>
                <w:position w:val="1"/>
                <w:sz w:val="14"/>
                <w:u w:val="single"/>
              </w:rPr>
              <w:t>$</w:t>
            </w:r>
            <w:r>
              <w:rPr>
                <w:position w:val="1"/>
                <w:sz w:val="14"/>
                <w:u w:val="single"/>
              </w:rPr>
              <w:tab/>
            </w:r>
            <w:r>
              <w:rPr>
                <w:spacing w:val="-2"/>
                <w:sz w:val="14"/>
                <w:u w:val="single"/>
              </w:rPr>
              <w:t>15,803</w:t>
            </w:r>
            <w:r>
              <w:rPr>
                <w:sz w:val="14"/>
                <w:u w:val="single"/>
              </w:rPr>
              <w:tab/>
            </w:r>
          </w:p>
        </w:tc>
        <w:tc>
          <w:tcPr>
            <w:tcW w:w="2104" w:type="dxa"/>
            <w:tcBorders>
              <w:top w:val="single" w:sz="6" w:space="0" w:color="000000"/>
              <w:bottom w:val="single" w:sz="6" w:space="0" w:color="000000"/>
            </w:tcBorders>
            <w:shd w:val="clear" w:color="auto" w:fill="DAE3FA"/>
          </w:tcPr>
          <w:p>
            <w:pPr>
              <w:pStyle w:val="TableParagraph"/>
              <w:tabs>
                <w:tab w:pos="1421" w:val="left" w:leader="none"/>
                <w:tab w:pos="2105" w:val="left" w:leader="none"/>
              </w:tabs>
              <w:spacing w:line="163" w:lineRule="exact"/>
              <w:ind w:left="223" w:right="-15"/>
              <w:rPr>
                <w:sz w:val="14"/>
              </w:rPr>
            </w:pPr>
            <w:r>
              <w:rPr>
                <w:spacing w:val="-10"/>
                <w:position w:val="1"/>
                <w:sz w:val="14"/>
                <w:u w:val="single"/>
              </w:rPr>
              <w:t>$</w:t>
            </w:r>
            <w:r>
              <w:rPr>
                <w:position w:val="1"/>
                <w:sz w:val="14"/>
                <w:u w:val="single"/>
              </w:rPr>
              <w:tab/>
            </w:r>
            <w:r>
              <w:rPr>
                <w:spacing w:val="-2"/>
                <w:sz w:val="14"/>
                <w:u w:val="single"/>
              </w:rPr>
              <w:t>17,504</w:t>
            </w:r>
            <w:r>
              <w:rPr>
                <w:sz w:val="14"/>
                <w:u w:val="single"/>
              </w:rPr>
              <w:tab/>
            </w:r>
          </w:p>
        </w:tc>
      </w:tr>
      <w:tr>
        <w:trPr>
          <w:trHeight w:val="160" w:hRule="atLeast"/>
        </w:trPr>
        <w:tc>
          <w:tcPr>
            <w:tcW w:w="7480" w:type="dxa"/>
          </w:tcPr>
          <w:p>
            <w:pPr>
              <w:pStyle w:val="TableParagraph"/>
              <w:rPr>
                <w:rFonts w:ascii="Times New Roman"/>
                <w:sz w:val="10"/>
              </w:rPr>
            </w:pPr>
          </w:p>
        </w:tc>
        <w:tc>
          <w:tcPr>
            <w:tcW w:w="1890" w:type="dxa"/>
            <w:tcBorders>
              <w:top w:val="single" w:sz="6" w:space="0" w:color="000000"/>
            </w:tcBorders>
          </w:tcPr>
          <w:p>
            <w:pPr>
              <w:pStyle w:val="TableParagraph"/>
              <w:rPr>
                <w:rFonts w:ascii="Times New Roman"/>
                <w:sz w:val="10"/>
              </w:rPr>
            </w:pPr>
          </w:p>
        </w:tc>
        <w:tc>
          <w:tcPr>
            <w:tcW w:w="2104" w:type="dxa"/>
            <w:tcBorders>
              <w:top w:val="single" w:sz="6" w:space="0" w:color="000000"/>
            </w:tcBorders>
          </w:tcPr>
          <w:p>
            <w:pPr>
              <w:pStyle w:val="TableParagraph"/>
              <w:rPr>
                <w:rFonts w:ascii="Times New Roman"/>
                <w:sz w:val="10"/>
              </w:rPr>
            </w:pPr>
          </w:p>
        </w:tc>
      </w:tr>
      <w:tr>
        <w:trPr>
          <w:trHeight w:val="201" w:hRule="atLeast"/>
        </w:trPr>
        <w:tc>
          <w:tcPr>
            <w:tcW w:w="7480" w:type="dxa"/>
            <w:shd w:val="clear" w:color="auto" w:fill="DAE3FA"/>
          </w:tcPr>
          <w:p>
            <w:pPr>
              <w:pStyle w:val="TableParagraph"/>
              <w:spacing w:before="16"/>
              <w:rPr>
                <w:b/>
                <w:sz w:val="14"/>
              </w:rPr>
            </w:pPr>
            <w:r>
              <w:rPr>
                <w:b/>
                <w:sz w:val="14"/>
              </w:rPr>
              <w:t>Liabilities</w:t>
            </w:r>
            <w:r>
              <w:rPr>
                <w:b/>
                <w:spacing w:val="8"/>
                <w:sz w:val="14"/>
              </w:rPr>
              <w:t> </w:t>
            </w:r>
            <w:r>
              <w:rPr>
                <w:b/>
                <w:sz w:val="14"/>
              </w:rPr>
              <w:t>and</w:t>
            </w:r>
            <w:r>
              <w:rPr>
                <w:b/>
                <w:spacing w:val="9"/>
                <w:sz w:val="14"/>
              </w:rPr>
              <w:t> </w:t>
            </w:r>
            <w:r>
              <w:rPr>
                <w:b/>
                <w:spacing w:val="-2"/>
                <w:sz w:val="14"/>
              </w:rPr>
              <w:t>equity</w:t>
            </w:r>
          </w:p>
        </w:tc>
        <w:tc>
          <w:tcPr>
            <w:tcW w:w="1890" w:type="dxa"/>
            <w:shd w:val="clear" w:color="auto" w:fill="DAE3FA"/>
          </w:tcPr>
          <w:p>
            <w:pPr>
              <w:pStyle w:val="TableParagraph"/>
              <w:rPr>
                <w:rFonts w:ascii="Times New Roman"/>
                <w:sz w:val="14"/>
              </w:rPr>
            </w:pPr>
          </w:p>
        </w:tc>
        <w:tc>
          <w:tcPr>
            <w:tcW w:w="2104" w:type="dxa"/>
            <w:shd w:val="clear" w:color="auto" w:fill="DAE3FA"/>
          </w:tcPr>
          <w:p>
            <w:pPr>
              <w:pStyle w:val="TableParagraph"/>
              <w:rPr>
                <w:rFonts w:ascii="Times New Roman"/>
                <w:sz w:val="14"/>
              </w:rPr>
            </w:pPr>
          </w:p>
        </w:tc>
      </w:tr>
      <w:tr>
        <w:trPr>
          <w:trHeight w:val="187" w:hRule="atLeast"/>
        </w:trPr>
        <w:tc>
          <w:tcPr>
            <w:tcW w:w="7480" w:type="dxa"/>
          </w:tcPr>
          <w:p>
            <w:pPr>
              <w:pStyle w:val="TableParagraph"/>
              <w:spacing w:before="2"/>
              <w:rPr>
                <w:b/>
                <w:sz w:val="14"/>
              </w:rPr>
            </w:pPr>
            <w:r>
              <w:rPr>
                <w:b/>
                <w:sz w:val="14"/>
              </w:rPr>
              <w:t>Current</w:t>
            </w:r>
            <w:r>
              <w:rPr>
                <w:b/>
                <w:spacing w:val="10"/>
                <w:sz w:val="14"/>
              </w:rPr>
              <w:t> </w:t>
            </w:r>
            <w:r>
              <w:rPr>
                <w:b/>
                <w:spacing w:val="-2"/>
                <w:sz w:val="14"/>
              </w:rPr>
              <w:t>liabilities</w:t>
            </w:r>
          </w:p>
        </w:tc>
        <w:tc>
          <w:tcPr>
            <w:tcW w:w="1890" w:type="dxa"/>
          </w:tcPr>
          <w:p>
            <w:pPr>
              <w:pStyle w:val="TableParagraph"/>
              <w:rPr>
                <w:rFonts w:ascii="Times New Roman"/>
                <w:sz w:val="12"/>
              </w:rPr>
            </w:pPr>
          </w:p>
        </w:tc>
        <w:tc>
          <w:tcPr>
            <w:tcW w:w="2104" w:type="dxa"/>
          </w:tcPr>
          <w:p>
            <w:pPr>
              <w:pStyle w:val="TableParagraph"/>
              <w:rPr>
                <w:rFonts w:ascii="Times New Roman"/>
                <w:sz w:val="12"/>
              </w:rPr>
            </w:pPr>
          </w:p>
        </w:tc>
      </w:tr>
      <w:tr>
        <w:trPr>
          <w:trHeight w:val="191" w:hRule="atLeast"/>
        </w:trPr>
        <w:tc>
          <w:tcPr>
            <w:tcW w:w="7480" w:type="dxa"/>
            <w:shd w:val="clear" w:color="auto" w:fill="DAE3FA"/>
          </w:tcPr>
          <w:p>
            <w:pPr>
              <w:pStyle w:val="TableParagraph"/>
              <w:spacing w:before="2"/>
              <w:ind w:left="102"/>
              <w:rPr>
                <w:sz w:val="14"/>
              </w:rPr>
            </w:pPr>
            <w:r>
              <w:rPr>
                <w:sz w:val="14"/>
              </w:rPr>
              <w:t>Accounts</w:t>
            </w:r>
            <w:r>
              <w:rPr>
                <w:spacing w:val="11"/>
                <w:sz w:val="14"/>
              </w:rPr>
              <w:t> </w:t>
            </w:r>
            <w:r>
              <w:rPr>
                <w:spacing w:val="-2"/>
                <w:sz w:val="14"/>
              </w:rPr>
              <w:t>payable</w:t>
            </w:r>
          </w:p>
        </w:tc>
        <w:tc>
          <w:tcPr>
            <w:tcW w:w="1890" w:type="dxa"/>
            <w:shd w:val="clear" w:color="auto" w:fill="DAE3FA"/>
          </w:tcPr>
          <w:p>
            <w:pPr>
              <w:pStyle w:val="TableParagraph"/>
              <w:tabs>
                <w:tab w:pos="1279" w:val="left" w:leader="none"/>
              </w:tabs>
              <w:spacing w:line="168" w:lineRule="exact"/>
              <w:ind w:left="2"/>
              <w:rPr>
                <w:sz w:val="14"/>
              </w:rPr>
            </w:pPr>
            <w:r>
              <w:rPr>
                <w:spacing w:val="-10"/>
                <w:position w:val="3"/>
                <w:sz w:val="14"/>
              </w:rPr>
              <w:t>$</w:t>
            </w:r>
            <w:r>
              <w:rPr>
                <w:position w:val="3"/>
                <w:sz w:val="14"/>
              </w:rPr>
              <w:tab/>
            </w:r>
            <w:r>
              <w:rPr>
                <w:spacing w:val="-2"/>
                <w:sz w:val="14"/>
              </w:rPr>
              <w:t>5,687</w:t>
            </w:r>
          </w:p>
        </w:tc>
        <w:tc>
          <w:tcPr>
            <w:tcW w:w="2104" w:type="dxa"/>
            <w:shd w:val="clear" w:color="auto" w:fill="DAE3FA"/>
          </w:tcPr>
          <w:p>
            <w:pPr>
              <w:pStyle w:val="TableParagraph"/>
              <w:tabs>
                <w:tab w:pos="1500" w:val="left" w:leader="none"/>
              </w:tabs>
              <w:spacing w:line="168" w:lineRule="exact"/>
              <w:ind w:left="223"/>
              <w:rPr>
                <w:sz w:val="14"/>
              </w:rPr>
            </w:pPr>
            <w:r>
              <w:rPr>
                <w:spacing w:val="-10"/>
                <w:position w:val="3"/>
                <w:sz w:val="14"/>
              </w:rPr>
              <w:t>$</w:t>
            </w:r>
            <w:r>
              <w:rPr>
                <w:position w:val="3"/>
                <w:sz w:val="14"/>
              </w:rPr>
              <w:tab/>
            </w:r>
            <w:r>
              <w:rPr>
                <w:spacing w:val="-2"/>
                <w:sz w:val="14"/>
              </w:rPr>
              <w:t>6,803</w:t>
            </w:r>
          </w:p>
        </w:tc>
      </w:tr>
      <w:tr>
        <w:trPr>
          <w:trHeight w:val="197" w:hRule="atLeast"/>
        </w:trPr>
        <w:tc>
          <w:tcPr>
            <w:tcW w:w="7480" w:type="dxa"/>
          </w:tcPr>
          <w:p>
            <w:pPr>
              <w:pStyle w:val="TableParagraph"/>
              <w:spacing w:before="16"/>
              <w:ind w:left="102"/>
              <w:rPr>
                <w:sz w:val="14"/>
              </w:rPr>
            </w:pPr>
            <w:r>
              <w:rPr>
                <w:sz w:val="14"/>
              </w:rPr>
              <w:t>Unredeemed</w:t>
            </w:r>
            <w:r>
              <w:rPr>
                <w:spacing w:val="8"/>
                <w:sz w:val="14"/>
              </w:rPr>
              <w:t> </w:t>
            </w:r>
            <w:r>
              <w:rPr>
                <w:sz w:val="14"/>
              </w:rPr>
              <w:t>gift</w:t>
            </w:r>
            <w:r>
              <w:rPr>
                <w:spacing w:val="8"/>
                <w:sz w:val="14"/>
              </w:rPr>
              <w:t> </w:t>
            </w:r>
            <w:r>
              <w:rPr>
                <w:sz w:val="14"/>
              </w:rPr>
              <w:t>card</w:t>
            </w:r>
            <w:r>
              <w:rPr>
                <w:spacing w:val="9"/>
                <w:sz w:val="14"/>
              </w:rPr>
              <w:t> </w:t>
            </w:r>
            <w:r>
              <w:rPr>
                <w:spacing w:val="-2"/>
                <w:sz w:val="14"/>
              </w:rPr>
              <w:t>liabilities</w:t>
            </w:r>
          </w:p>
        </w:tc>
        <w:tc>
          <w:tcPr>
            <w:tcW w:w="1890" w:type="dxa"/>
          </w:tcPr>
          <w:p>
            <w:pPr>
              <w:pStyle w:val="TableParagraph"/>
              <w:spacing w:line="152" w:lineRule="exact" w:before="29"/>
              <w:ind w:right="250"/>
              <w:jc w:val="right"/>
              <w:rPr>
                <w:sz w:val="14"/>
              </w:rPr>
            </w:pPr>
            <w:r>
              <w:rPr>
                <w:spacing w:val="-5"/>
                <w:sz w:val="14"/>
              </w:rPr>
              <w:t>274</w:t>
            </w:r>
          </w:p>
        </w:tc>
        <w:tc>
          <w:tcPr>
            <w:tcW w:w="2104" w:type="dxa"/>
          </w:tcPr>
          <w:p>
            <w:pPr>
              <w:pStyle w:val="TableParagraph"/>
              <w:spacing w:line="152" w:lineRule="exact" w:before="29"/>
              <w:ind w:right="243"/>
              <w:jc w:val="right"/>
              <w:rPr>
                <w:sz w:val="14"/>
              </w:rPr>
            </w:pPr>
            <w:r>
              <w:rPr>
                <w:spacing w:val="-5"/>
                <w:sz w:val="14"/>
              </w:rPr>
              <w:t>316</w:t>
            </w:r>
          </w:p>
        </w:tc>
      </w:tr>
      <w:tr>
        <w:trPr>
          <w:trHeight w:val="191" w:hRule="atLeast"/>
        </w:trPr>
        <w:tc>
          <w:tcPr>
            <w:tcW w:w="7480" w:type="dxa"/>
            <w:shd w:val="clear" w:color="auto" w:fill="DAE3FA"/>
          </w:tcPr>
          <w:p>
            <w:pPr>
              <w:pStyle w:val="TableParagraph"/>
              <w:spacing w:before="2"/>
              <w:ind w:left="102"/>
              <w:rPr>
                <w:sz w:val="14"/>
              </w:rPr>
            </w:pPr>
            <w:r>
              <w:rPr>
                <w:sz w:val="14"/>
              </w:rPr>
              <w:t>Deferred</w:t>
            </w:r>
            <w:r>
              <w:rPr>
                <w:spacing w:val="10"/>
                <w:sz w:val="14"/>
              </w:rPr>
              <w:t> </w:t>
            </w:r>
            <w:r>
              <w:rPr>
                <w:spacing w:val="-2"/>
                <w:sz w:val="14"/>
              </w:rPr>
              <w:t>revenue</w:t>
            </w:r>
          </w:p>
        </w:tc>
        <w:tc>
          <w:tcPr>
            <w:tcW w:w="1890" w:type="dxa"/>
            <w:shd w:val="clear" w:color="auto" w:fill="DAE3FA"/>
          </w:tcPr>
          <w:p>
            <w:pPr>
              <w:pStyle w:val="TableParagraph"/>
              <w:spacing w:line="138" w:lineRule="exact" w:before="29"/>
              <w:ind w:right="250"/>
              <w:jc w:val="right"/>
              <w:rPr>
                <w:sz w:val="14"/>
              </w:rPr>
            </w:pPr>
            <w:r>
              <w:rPr>
                <w:spacing w:val="-2"/>
                <w:sz w:val="14"/>
              </w:rPr>
              <w:t>1,116</w:t>
            </w:r>
          </w:p>
        </w:tc>
        <w:tc>
          <w:tcPr>
            <w:tcW w:w="2104" w:type="dxa"/>
            <w:shd w:val="clear" w:color="auto" w:fill="DAE3FA"/>
          </w:tcPr>
          <w:p>
            <w:pPr>
              <w:pStyle w:val="TableParagraph"/>
              <w:spacing w:line="138" w:lineRule="exact" w:before="29"/>
              <w:ind w:right="243"/>
              <w:jc w:val="right"/>
              <w:rPr>
                <w:sz w:val="14"/>
              </w:rPr>
            </w:pPr>
            <w:r>
              <w:rPr>
                <w:spacing w:val="-2"/>
                <w:sz w:val="14"/>
              </w:rPr>
              <w:t>1,103</w:t>
            </w:r>
          </w:p>
        </w:tc>
      </w:tr>
      <w:tr>
        <w:trPr>
          <w:trHeight w:val="197" w:hRule="atLeast"/>
        </w:trPr>
        <w:tc>
          <w:tcPr>
            <w:tcW w:w="7480" w:type="dxa"/>
          </w:tcPr>
          <w:p>
            <w:pPr>
              <w:pStyle w:val="TableParagraph"/>
              <w:spacing w:before="16"/>
              <w:ind w:left="102"/>
              <w:rPr>
                <w:sz w:val="14"/>
              </w:rPr>
            </w:pPr>
            <w:r>
              <w:rPr>
                <w:sz w:val="14"/>
              </w:rPr>
              <w:t>Accrued</w:t>
            </w:r>
            <w:r>
              <w:rPr>
                <w:spacing w:val="10"/>
                <w:sz w:val="14"/>
              </w:rPr>
              <w:t> </w:t>
            </w:r>
            <w:r>
              <w:rPr>
                <w:sz w:val="14"/>
              </w:rPr>
              <w:t>compensation</w:t>
            </w:r>
            <w:r>
              <w:rPr>
                <w:spacing w:val="10"/>
                <w:sz w:val="14"/>
              </w:rPr>
              <w:t> </w:t>
            </w:r>
            <w:r>
              <w:rPr>
                <w:sz w:val="14"/>
              </w:rPr>
              <w:t>and</w:t>
            </w:r>
            <w:r>
              <w:rPr>
                <w:spacing w:val="10"/>
                <w:sz w:val="14"/>
              </w:rPr>
              <w:t> </w:t>
            </w:r>
            <w:r>
              <w:rPr>
                <w:sz w:val="14"/>
              </w:rPr>
              <w:t>related</w:t>
            </w:r>
            <w:r>
              <w:rPr>
                <w:spacing w:val="10"/>
                <w:sz w:val="14"/>
              </w:rPr>
              <w:t> </w:t>
            </w:r>
            <w:r>
              <w:rPr>
                <w:spacing w:val="-2"/>
                <w:sz w:val="14"/>
              </w:rPr>
              <w:t>expenses</w:t>
            </w:r>
          </w:p>
        </w:tc>
        <w:tc>
          <w:tcPr>
            <w:tcW w:w="1890" w:type="dxa"/>
          </w:tcPr>
          <w:p>
            <w:pPr>
              <w:pStyle w:val="TableParagraph"/>
              <w:spacing w:line="152" w:lineRule="exact" w:before="29"/>
              <w:ind w:right="250"/>
              <w:jc w:val="right"/>
              <w:rPr>
                <w:sz w:val="14"/>
              </w:rPr>
            </w:pPr>
            <w:r>
              <w:rPr>
                <w:spacing w:val="-5"/>
                <w:sz w:val="14"/>
              </w:rPr>
              <w:t>405</w:t>
            </w:r>
          </w:p>
        </w:tc>
        <w:tc>
          <w:tcPr>
            <w:tcW w:w="2104" w:type="dxa"/>
          </w:tcPr>
          <w:p>
            <w:pPr>
              <w:pStyle w:val="TableParagraph"/>
              <w:spacing w:line="152" w:lineRule="exact" w:before="29"/>
              <w:ind w:right="243"/>
              <w:jc w:val="right"/>
              <w:rPr>
                <w:sz w:val="14"/>
              </w:rPr>
            </w:pPr>
            <w:r>
              <w:rPr>
                <w:spacing w:val="-5"/>
                <w:sz w:val="14"/>
              </w:rPr>
              <w:t>845</w:t>
            </w:r>
          </w:p>
        </w:tc>
      </w:tr>
      <w:tr>
        <w:trPr>
          <w:trHeight w:val="187" w:hRule="atLeast"/>
        </w:trPr>
        <w:tc>
          <w:tcPr>
            <w:tcW w:w="7480" w:type="dxa"/>
            <w:shd w:val="clear" w:color="auto" w:fill="DAE3FA"/>
          </w:tcPr>
          <w:p>
            <w:pPr>
              <w:pStyle w:val="TableParagraph"/>
              <w:spacing w:before="2"/>
              <w:ind w:left="102"/>
              <w:rPr>
                <w:sz w:val="14"/>
              </w:rPr>
            </w:pPr>
            <w:r>
              <w:rPr>
                <w:sz w:val="14"/>
              </w:rPr>
              <w:t>Accrued</w:t>
            </w:r>
            <w:r>
              <w:rPr>
                <w:spacing w:val="10"/>
                <w:sz w:val="14"/>
              </w:rPr>
              <w:t> </w:t>
            </w:r>
            <w:r>
              <w:rPr>
                <w:spacing w:val="-2"/>
                <w:sz w:val="14"/>
              </w:rPr>
              <w:t>liabilities</w:t>
            </w:r>
          </w:p>
        </w:tc>
        <w:tc>
          <w:tcPr>
            <w:tcW w:w="1890" w:type="dxa"/>
            <w:shd w:val="clear" w:color="auto" w:fill="DAE3FA"/>
          </w:tcPr>
          <w:p>
            <w:pPr>
              <w:pStyle w:val="TableParagraph"/>
              <w:spacing w:line="152" w:lineRule="exact" w:before="16"/>
              <w:ind w:right="250"/>
              <w:jc w:val="right"/>
              <w:rPr>
                <w:sz w:val="14"/>
              </w:rPr>
            </w:pPr>
            <w:r>
              <w:rPr>
                <w:spacing w:val="-5"/>
                <w:sz w:val="14"/>
              </w:rPr>
              <w:t>843</w:t>
            </w:r>
          </w:p>
        </w:tc>
        <w:tc>
          <w:tcPr>
            <w:tcW w:w="2104" w:type="dxa"/>
            <w:shd w:val="clear" w:color="auto" w:fill="DAE3FA"/>
          </w:tcPr>
          <w:p>
            <w:pPr>
              <w:pStyle w:val="TableParagraph"/>
              <w:spacing w:line="152" w:lineRule="exact" w:before="16"/>
              <w:ind w:right="243"/>
              <w:jc w:val="right"/>
              <w:rPr>
                <w:sz w:val="14"/>
              </w:rPr>
            </w:pPr>
            <w:r>
              <w:rPr>
                <w:spacing w:val="-5"/>
                <w:sz w:val="14"/>
              </w:rPr>
              <w:t>946</w:t>
            </w:r>
          </w:p>
        </w:tc>
      </w:tr>
      <w:tr>
        <w:trPr>
          <w:trHeight w:val="191" w:hRule="atLeast"/>
        </w:trPr>
        <w:tc>
          <w:tcPr>
            <w:tcW w:w="7480" w:type="dxa"/>
          </w:tcPr>
          <w:p>
            <w:pPr>
              <w:pStyle w:val="TableParagraph"/>
              <w:spacing w:before="2"/>
              <w:ind w:left="102"/>
              <w:rPr>
                <w:sz w:val="14"/>
              </w:rPr>
            </w:pPr>
            <w:r>
              <w:rPr>
                <w:sz w:val="14"/>
              </w:rPr>
              <w:t>Current</w:t>
            </w:r>
            <w:r>
              <w:rPr>
                <w:spacing w:val="7"/>
                <w:sz w:val="14"/>
              </w:rPr>
              <w:t> </w:t>
            </w:r>
            <w:r>
              <w:rPr>
                <w:sz w:val="14"/>
              </w:rPr>
              <w:t>portion</w:t>
            </w:r>
            <w:r>
              <w:rPr>
                <w:spacing w:val="8"/>
                <w:sz w:val="14"/>
              </w:rPr>
              <w:t> </w:t>
            </w:r>
            <w:r>
              <w:rPr>
                <w:sz w:val="14"/>
              </w:rPr>
              <w:t>of</w:t>
            </w:r>
            <w:r>
              <w:rPr>
                <w:spacing w:val="8"/>
                <w:sz w:val="14"/>
              </w:rPr>
              <w:t> </w:t>
            </w:r>
            <w:r>
              <w:rPr>
                <w:sz w:val="14"/>
              </w:rPr>
              <w:t>operating</w:t>
            </w:r>
            <w:r>
              <w:rPr>
                <w:spacing w:val="7"/>
                <w:sz w:val="14"/>
              </w:rPr>
              <w:t> </w:t>
            </w:r>
            <w:r>
              <w:rPr>
                <w:sz w:val="14"/>
              </w:rPr>
              <w:t>lease</w:t>
            </w:r>
            <w:r>
              <w:rPr>
                <w:spacing w:val="8"/>
                <w:sz w:val="14"/>
              </w:rPr>
              <w:t> </w:t>
            </w:r>
            <w:r>
              <w:rPr>
                <w:spacing w:val="-2"/>
                <w:sz w:val="14"/>
              </w:rPr>
              <w:t>liabilities</w:t>
            </w:r>
          </w:p>
        </w:tc>
        <w:tc>
          <w:tcPr>
            <w:tcW w:w="1890" w:type="dxa"/>
          </w:tcPr>
          <w:p>
            <w:pPr>
              <w:pStyle w:val="TableParagraph"/>
              <w:spacing w:line="138" w:lineRule="exact" w:before="29"/>
              <w:ind w:right="250"/>
              <w:jc w:val="right"/>
              <w:rPr>
                <w:sz w:val="14"/>
              </w:rPr>
            </w:pPr>
            <w:r>
              <w:rPr>
                <w:spacing w:val="-5"/>
                <w:sz w:val="14"/>
              </w:rPr>
              <w:t>638</w:t>
            </w:r>
          </w:p>
        </w:tc>
        <w:tc>
          <w:tcPr>
            <w:tcW w:w="2104" w:type="dxa"/>
          </w:tcPr>
          <w:p>
            <w:pPr>
              <w:pStyle w:val="TableParagraph"/>
              <w:spacing w:line="138" w:lineRule="exact" w:before="29"/>
              <w:ind w:right="243"/>
              <w:jc w:val="right"/>
              <w:rPr>
                <w:sz w:val="14"/>
              </w:rPr>
            </w:pPr>
            <w:r>
              <w:rPr>
                <w:spacing w:val="-5"/>
                <w:sz w:val="14"/>
              </w:rPr>
              <w:t>648</w:t>
            </w:r>
          </w:p>
        </w:tc>
      </w:tr>
      <w:tr>
        <w:trPr>
          <w:trHeight w:val="197" w:hRule="atLeast"/>
        </w:trPr>
        <w:tc>
          <w:tcPr>
            <w:tcW w:w="7480" w:type="dxa"/>
            <w:shd w:val="clear" w:color="auto" w:fill="DAE3FA"/>
          </w:tcPr>
          <w:p>
            <w:pPr>
              <w:pStyle w:val="TableParagraph"/>
              <w:spacing w:before="16"/>
              <w:ind w:left="102"/>
              <w:rPr>
                <w:sz w:val="14"/>
              </w:rPr>
            </w:pPr>
            <w:r>
              <w:rPr>
                <w:sz w:val="14"/>
              </w:rPr>
              <w:t>Current</w:t>
            </w:r>
            <w:r>
              <w:rPr>
                <w:spacing w:val="8"/>
                <w:sz w:val="14"/>
              </w:rPr>
              <w:t> </w:t>
            </w:r>
            <w:r>
              <w:rPr>
                <w:sz w:val="14"/>
              </w:rPr>
              <w:t>portion</w:t>
            </w:r>
            <w:r>
              <w:rPr>
                <w:spacing w:val="8"/>
                <w:sz w:val="14"/>
              </w:rPr>
              <w:t> </w:t>
            </w:r>
            <w:r>
              <w:rPr>
                <w:sz w:val="14"/>
              </w:rPr>
              <w:t>of</w:t>
            </w:r>
            <w:r>
              <w:rPr>
                <w:spacing w:val="8"/>
                <w:sz w:val="14"/>
              </w:rPr>
              <w:t> </w:t>
            </w:r>
            <w:r>
              <w:rPr>
                <w:sz w:val="14"/>
              </w:rPr>
              <w:t>long-term</w:t>
            </w:r>
            <w:r>
              <w:rPr>
                <w:spacing w:val="8"/>
                <w:sz w:val="14"/>
              </w:rPr>
              <w:t> </w:t>
            </w:r>
            <w:r>
              <w:rPr>
                <w:spacing w:val="-4"/>
                <w:sz w:val="14"/>
              </w:rPr>
              <w:t>debt</w:t>
            </w:r>
          </w:p>
        </w:tc>
        <w:tc>
          <w:tcPr>
            <w:tcW w:w="1890" w:type="dxa"/>
            <w:shd w:val="clear" w:color="auto" w:fill="DAE3FA"/>
          </w:tcPr>
          <w:p>
            <w:pPr>
              <w:pStyle w:val="TableParagraph"/>
              <w:tabs>
                <w:tab w:pos="1478" w:val="left" w:leader="none"/>
                <w:tab w:pos="1890" w:val="left" w:leader="none"/>
              </w:tabs>
              <w:spacing w:line="152" w:lineRule="exact" w:before="29"/>
              <w:ind w:right="-15"/>
              <w:rPr>
                <w:sz w:val="14"/>
              </w:rPr>
            </w:pPr>
            <w:r>
              <w:rPr>
                <w:rFonts w:ascii="Times New Roman"/>
                <w:sz w:val="14"/>
                <w:u w:val="single"/>
              </w:rPr>
              <w:tab/>
            </w:r>
            <w:r>
              <w:rPr>
                <w:spacing w:val="-5"/>
                <w:sz w:val="14"/>
                <w:u w:val="single"/>
              </w:rPr>
              <w:t>16</w:t>
            </w:r>
            <w:r>
              <w:rPr>
                <w:sz w:val="14"/>
                <w:u w:val="single"/>
              </w:rPr>
              <w:tab/>
            </w:r>
          </w:p>
        </w:tc>
        <w:tc>
          <w:tcPr>
            <w:tcW w:w="2104" w:type="dxa"/>
            <w:shd w:val="clear" w:color="auto" w:fill="DAE3FA"/>
          </w:tcPr>
          <w:p>
            <w:pPr>
              <w:pStyle w:val="TableParagraph"/>
              <w:tabs>
                <w:tab w:pos="1699" w:val="left" w:leader="none"/>
                <w:tab w:pos="2105" w:val="left" w:leader="none"/>
              </w:tabs>
              <w:spacing w:line="152" w:lineRule="exact" w:before="29"/>
              <w:ind w:left="228" w:right="-15"/>
              <w:rPr>
                <w:sz w:val="14"/>
              </w:rPr>
            </w:pPr>
            <w:r>
              <w:rPr>
                <w:rFonts w:ascii="Times New Roman"/>
                <w:sz w:val="14"/>
                <w:u w:val="single"/>
              </w:rPr>
              <w:tab/>
            </w:r>
            <w:r>
              <w:rPr>
                <w:spacing w:val="-5"/>
                <w:sz w:val="14"/>
                <w:u w:val="single"/>
              </w:rPr>
              <w:t>13</w:t>
            </w:r>
            <w:r>
              <w:rPr>
                <w:sz w:val="14"/>
                <w:u w:val="single"/>
              </w:rPr>
              <w:tab/>
            </w:r>
          </w:p>
        </w:tc>
      </w:tr>
      <w:tr>
        <w:trPr>
          <w:trHeight w:val="191" w:hRule="atLeast"/>
        </w:trPr>
        <w:tc>
          <w:tcPr>
            <w:tcW w:w="7480" w:type="dxa"/>
          </w:tcPr>
          <w:p>
            <w:pPr>
              <w:pStyle w:val="TableParagraph"/>
              <w:spacing w:before="2"/>
              <w:ind w:left="218"/>
              <w:rPr>
                <w:sz w:val="14"/>
              </w:rPr>
            </w:pPr>
            <w:r>
              <w:rPr>
                <w:sz w:val="14"/>
              </w:rPr>
              <w:t>Total</w:t>
            </w:r>
            <w:r>
              <w:rPr>
                <w:spacing w:val="-1"/>
                <w:sz w:val="14"/>
              </w:rPr>
              <w:t> </w:t>
            </w:r>
            <w:r>
              <w:rPr>
                <w:sz w:val="14"/>
              </w:rPr>
              <w:t>current</w:t>
            </w:r>
            <w:r>
              <w:rPr>
                <w:spacing w:val="-1"/>
                <w:sz w:val="14"/>
              </w:rPr>
              <w:t> </w:t>
            </w:r>
            <w:r>
              <w:rPr>
                <w:spacing w:val="-2"/>
                <w:sz w:val="14"/>
              </w:rPr>
              <w:t>liabilities</w:t>
            </w:r>
          </w:p>
        </w:tc>
        <w:tc>
          <w:tcPr>
            <w:tcW w:w="1890" w:type="dxa"/>
          </w:tcPr>
          <w:p>
            <w:pPr>
              <w:pStyle w:val="TableParagraph"/>
              <w:spacing w:line="138" w:lineRule="exact" w:before="29"/>
              <w:ind w:right="250"/>
              <w:jc w:val="right"/>
              <w:rPr>
                <w:sz w:val="14"/>
              </w:rPr>
            </w:pPr>
            <w:r>
              <w:rPr>
                <w:spacing w:val="-2"/>
                <w:sz w:val="14"/>
              </w:rPr>
              <w:t>8,979</w:t>
            </w:r>
          </w:p>
        </w:tc>
        <w:tc>
          <w:tcPr>
            <w:tcW w:w="2104" w:type="dxa"/>
          </w:tcPr>
          <w:p>
            <w:pPr>
              <w:pStyle w:val="TableParagraph"/>
              <w:spacing w:line="138" w:lineRule="exact" w:before="29"/>
              <w:ind w:right="243"/>
              <w:jc w:val="right"/>
              <w:rPr>
                <w:sz w:val="14"/>
              </w:rPr>
            </w:pPr>
            <w:r>
              <w:rPr>
                <w:spacing w:val="-2"/>
                <w:sz w:val="14"/>
              </w:rPr>
              <w:t>10,674</w:t>
            </w:r>
          </w:p>
        </w:tc>
      </w:tr>
      <w:tr>
        <w:trPr>
          <w:trHeight w:val="197" w:hRule="atLeast"/>
        </w:trPr>
        <w:tc>
          <w:tcPr>
            <w:tcW w:w="7480" w:type="dxa"/>
            <w:shd w:val="clear" w:color="auto" w:fill="DAE3FA"/>
          </w:tcPr>
          <w:p>
            <w:pPr>
              <w:pStyle w:val="TableParagraph"/>
              <w:spacing w:before="16"/>
              <w:rPr>
                <w:b/>
                <w:sz w:val="14"/>
              </w:rPr>
            </w:pPr>
            <w:r>
              <w:rPr>
                <w:b/>
                <w:sz w:val="14"/>
              </w:rPr>
              <w:t>Long-term</w:t>
            </w:r>
            <w:r>
              <w:rPr>
                <w:b/>
                <w:spacing w:val="11"/>
                <w:sz w:val="14"/>
              </w:rPr>
              <w:t> </w:t>
            </w:r>
            <w:r>
              <w:rPr>
                <w:b/>
                <w:sz w:val="14"/>
              </w:rPr>
              <w:t>operating</w:t>
            </w:r>
            <w:r>
              <w:rPr>
                <w:b/>
                <w:spacing w:val="11"/>
                <w:sz w:val="14"/>
              </w:rPr>
              <w:t> </w:t>
            </w:r>
            <w:r>
              <w:rPr>
                <w:b/>
                <w:sz w:val="14"/>
              </w:rPr>
              <w:t>lease</w:t>
            </w:r>
            <w:r>
              <w:rPr>
                <w:b/>
                <w:spacing w:val="11"/>
                <w:sz w:val="14"/>
              </w:rPr>
              <w:t> </w:t>
            </w:r>
            <w:r>
              <w:rPr>
                <w:b/>
                <w:spacing w:val="-2"/>
                <w:sz w:val="14"/>
              </w:rPr>
              <w:t>liabilities</w:t>
            </w:r>
          </w:p>
        </w:tc>
        <w:tc>
          <w:tcPr>
            <w:tcW w:w="1890" w:type="dxa"/>
            <w:shd w:val="clear" w:color="auto" w:fill="DAE3FA"/>
          </w:tcPr>
          <w:p>
            <w:pPr>
              <w:pStyle w:val="TableParagraph"/>
              <w:spacing w:line="152" w:lineRule="exact" w:before="29"/>
              <w:ind w:right="250"/>
              <w:jc w:val="right"/>
              <w:rPr>
                <w:sz w:val="14"/>
              </w:rPr>
            </w:pPr>
            <w:r>
              <w:rPr>
                <w:spacing w:val="-2"/>
                <w:sz w:val="14"/>
              </w:rPr>
              <w:t>2,164</w:t>
            </w:r>
          </w:p>
        </w:tc>
        <w:tc>
          <w:tcPr>
            <w:tcW w:w="2104" w:type="dxa"/>
            <w:shd w:val="clear" w:color="auto" w:fill="DAE3FA"/>
          </w:tcPr>
          <w:p>
            <w:pPr>
              <w:pStyle w:val="TableParagraph"/>
              <w:spacing w:line="152" w:lineRule="exact" w:before="29"/>
              <w:ind w:right="243"/>
              <w:jc w:val="right"/>
              <w:rPr>
                <w:sz w:val="14"/>
              </w:rPr>
            </w:pPr>
            <w:r>
              <w:rPr>
                <w:spacing w:val="-2"/>
                <w:sz w:val="14"/>
              </w:rPr>
              <w:t>2,061</w:t>
            </w:r>
          </w:p>
        </w:tc>
      </w:tr>
      <w:tr>
        <w:trPr>
          <w:trHeight w:val="187" w:hRule="atLeast"/>
        </w:trPr>
        <w:tc>
          <w:tcPr>
            <w:tcW w:w="7480" w:type="dxa"/>
          </w:tcPr>
          <w:p>
            <w:pPr>
              <w:pStyle w:val="TableParagraph"/>
              <w:spacing w:before="2"/>
              <w:rPr>
                <w:b/>
                <w:sz w:val="14"/>
              </w:rPr>
            </w:pPr>
            <w:r>
              <w:rPr>
                <w:b/>
                <w:sz w:val="14"/>
              </w:rPr>
              <w:t>Long-term</w:t>
            </w:r>
            <w:r>
              <w:rPr>
                <w:b/>
                <w:spacing w:val="13"/>
                <w:sz w:val="14"/>
              </w:rPr>
              <w:t> </w:t>
            </w:r>
            <w:r>
              <w:rPr>
                <w:b/>
                <w:spacing w:val="-2"/>
                <w:sz w:val="14"/>
              </w:rPr>
              <w:t>liabilities</w:t>
            </w:r>
          </w:p>
        </w:tc>
        <w:tc>
          <w:tcPr>
            <w:tcW w:w="1890" w:type="dxa"/>
          </w:tcPr>
          <w:p>
            <w:pPr>
              <w:pStyle w:val="TableParagraph"/>
              <w:spacing w:line="152" w:lineRule="exact" w:before="16"/>
              <w:ind w:right="250"/>
              <w:jc w:val="right"/>
              <w:rPr>
                <w:sz w:val="14"/>
              </w:rPr>
            </w:pPr>
            <w:r>
              <w:rPr>
                <w:spacing w:val="-5"/>
                <w:sz w:val="14"/>
              </w:rPr>
              <w:t>705</w:t>
            </w:r>
          </w:p>
        </w:tc>
        <w:tc>
          <w:tcPr>
            <w:tcW w:w="2104" w:type="dxa"/>
          </w:tcPr>
          <w:p>
            <w:pPr>
              <w:pStyle w:val="TableParagraph"/>
              <w:spacing w:line="152" w:lineRule="exact" w:before="16"/>
              <w:ind w:right="243"/>
              <w:jc w:val="right"/>
              <w:rPr>
                <w:sz w:val="14"/>
              </w:rPr>
            </w:pPr>
            <w:r>
              <w:rPr>
                <w:spacing w:val="-5"/>
                <w:sz w:val="14"/>
              </w:rPr>
              <w:t>533</w:t>
            </w:r>
          </w:p>
        </w:tc>
      </w:tr>
      <w:tr>
        <w:trPr>
          <w:trHeight w:val="191" w:hRule="atLeast"/>
        </w:trPr>
        <w:tc>
          <w:tcPr>
            <w:tcW w:w="7480" w:type="dxa"/>
            <w:shd w:val="clear" w:color="auto" w:fill="DAE3FA"/>
          </w:tcPr>
          <w:p>
            <w:pPr>
              <w:pStyle w:val="TableParagraph"/>
              <w:spacing w:before="2"/>
              <w:rPr>
                <w:b/>
                <w:sz w:val="14"/>
              </w:rPr>
            </w:pPr>
            <w:r>
              <w:rPr>
                <w:b/>
                <w:sz w:val="14"/>
              </w:rPr>
              <w:t>Long-term</w:t>
            </w:r>
            <w:r>
              <w:rPr>
                <w:b/>
                <w:spacing w:val="13"/>
                <w:sz w:val="14"/>
              </w:rPr>
              <w:t> </w:t>
            </w:r>
            <w:r>
              <w:rPr>
                <w:b/>
                <w:spacing w:val="-4"/>
                <w:sz w:val="14"/>
              </w:rPr>
              <w:t>debt</w:t>
            </w:r>
          </w:p>
        </w:tc>
        <w:tc>
          <w:tcPr>
            <w:tcW w:w="1890" w:type="dxa"/>
            <w:shd w:val="clear" w:color="auto" w:fill="DAE3FA"/>
          </w:tcPr>
          <w:p>
            <w:pPr>
              <w:pStyle w:val="TableParagraph"/>
              <w:spacing w:line="138" w:lineRule="exact" w:before="29"/>
              <w:ind w:right="250"/>
              <w:jc w:val="right"/>
              <w:rPr>
                <w:sz w:val="14"/>
              </w:rPr>
            </w:pPr>
            <w:r>
              <w:rPr>
                <w:spacing w:val="-2"/>
                <w:sz w:val="14"/>
              </w:rPr>
              <w:t>1,160</w:t>
            </w:r>
          </w:p>
        </w:tc>
        <w:tc>
          <w:tcPr>
            <w:tcW w:w="2104" w:type="dxa"/>
            <w:shd w:val="clear" w:color="auto" w:fill="DAE3FA"/>
          </w:tcPr>
          <w:p>
            <w:pPr>
              <w:pStyle w:val="TableParagraph"/>
              <w:spacing w:line="138" w:lineRule="exact" w:before="29"/>
              <w:ind w:right="243"/>
              <w:jc w:val="right"/>
              <w:rPr>
                <w:sz w:val="14"/>
              </w:rPr>
            </w:pPr>
            <w:r>
              <w:rPr>
                <w:spacing w:val="-2"/>
                <w:sz w:val="14"/>
              </w:rPr>
              <w:t>1,216</w:t>
            </w:r>
          </w:p>
        </w:tc>
      </w:tr>
      <w:tr>
        <w:trPr>
          <w:trHeight w:val="197" w:hRule="atLeast"/>
        </w:trPr>
        <w:tc>
          <w:tcPr>
            <w:tcW w:w="7480" w:type="dxa"/>
          </w:tcPr>
          <w:p>
            <w:pPr>
              <w:pStyle w:val="TableParagraph"/>
              <w:spacing w:before="16"/>
              <w:rPr>
                <w:b/>
                <w:sz w:val="14"/>
              </w:rPr>
            </w:pPr>
            <w:r>
              <w:rPr>
                <w:b/>
                <w:sz w:val="14"/>
              </w:rPr>
              <w:t>Contingencies</w:t>
            </w:r>
            <w:r>
              <w:rPr>
                <w:b/>
                <w:spacing w:val="12"/>
                <w:sz w:val="14"/>
              </w:rPr>
              <w:t> </w:t>
            </w:r>
            <w:r>
              <w:rPr>
                <w:b/>
                <w:sz w:val="14"/>
              </w:rPr>
              <w:t>and</w:t>
            </w:r>
            <w:r>
              <w:rPr>
                <w:b/>
                <w:spacing w:val="12"/>
                <w:sz w:val="14"/>
              </w:rPr>
              <w:t> </w:t>
            </w:r>
            <w:r>
              <w:rPr>
                <w:b/>
                <w:sz w:val="14"/>
              </w:rPr>
              <w:t>commitments</w:t>
            </w:r>
            <w:r>
              <w:rPr>
                <w:b/>
                <w:spacing w:val="13"/>
                <w:sz w:val="14"/>
              </w:rPr>
              <w:t> </w:t>
            </w:r>
            <w:r>
              <w:rPr>
                <w:b/>
                <w:sz w:val="14"/>
              </w:rPr>
              <w:t>(Note</w:t>
            </w:r>
            <w:r>
              <w:rPr>
                <w:b/>
                <w:spacing w:val="12"/>
                <w:sz w:val="14"/>
              </w:rPr>
              <w:t> </w:t>
            </w:r>
            <w:r>
              <w:rPr>
                <w:b/>
                <w:spacing w:val="-5"/>
                <w:sz w:val="14"/>
              </w:rPr>
              <w:t>13)</w:t>
            </w:r>
          </w:p>
        </w:tc>
        <w:tc>
          <w:tcPr>
            <w:tcW w:w="1890" w:type="dxa"/>
          </w:tcPr>
          <w:p>
            <w:pPr>
              <w:pStyle w:val="TableParagraph"/>
              <w:rPr>
                <w:rFonts w:ascii="Times New Roman"/>
                <w:sz w:val="14"/>
              </w:rPr>
            </w:pPr>
          </w:p>
        </w:tc>
        <w:tc>
          <w:tcPr>
            <w:tcW w:w="2104" w:type="dxa"/>
          </w:tcPr>
          <w:p>
            <w:pPr>
              <w:pStyle w:val="TableParagraph"/>
              <w:rPr>
                <w:rFonts w:ascii="Times New Roman"/>
                <w:sz w:val="14"/>
              </w:rPr>
            </w:pPr>
          </w:p>
        </w:tc>
      </w:tr>
      <w:tr>
        <w:trPr>
          <w:trHeight w:val="187" w:hRule="atLeast"/>
        </w:trPr>
        <w:tc>
          <w:tcPr>
            <w:tcW w:w="7480" w:type="dxa"/>
            <w:shd w:val="clear" w:color="auto" w:fill="DAE3FA"/>
          </w:tcPr>
          <w:p>
            <w:pPr>
              <w:pStyle w:val="TableParagraph"/>
              <w:spacing w:before="2"/>
              <w:rPr>
                <w:b/>
                <w:sz w:val="14"/>
              </w:rPr>
            </w:pPr>
            <w:r>
              <w:rPr>
                <w:b/>
                <w:spacing w:val="-2"/>
                <w:sz w:val="14"/>
              </w:rPr>
              <w:t>Equity</w:t>
            </w:r>
          </w:p>
        </w:tc>
        <w:tc>
          <w:tcPr>
            <w:tcW w:w="1890" w:type="dxa"/>
            <w:shd w:val="clear" w:color="auto" w:fill="DAE3FA"/>
          </w:tcPr>
          <w:p>
            <w:pPr>
              <w:pStyle w:val="TableParagraph"/>
              <w:rPr>
                <w:rFonts w:ascii="Times New Roman"/>
                <w:sz w:val="12"/>
              </w:rPr>
            </w:pPr>
          </w:p>
        </w:tc>
        <w:tc>
          <w:tcPr>
            <w:tcW w:w="2104" w:type="dxa"/>
            <w:shd w:val="clear" w:color="auto" w:fill="DAE3FA"/>
          </w:tcPr>
          <w:p>
            <w:pPr>
              <w:pStyle w:val="TableParagraph"/>
              <w:rPr>
                <w:rFonts w:ascii="Times New Roman"/>
                <w:sz w:val="12"/>
              </w:rPr>
            </w:pPr>
          </w:p>
        </w:tc>
      </w:tr>
      <w:tr>
        <w:trPr>
          <w:trHeight w:val="201" w:hRule="atLeast"/>
        </w:trPr>
        <w:tc>
          <w:tcPr>
            <w:tcW w:w="7480" w:type="dxa"/>
          </w:tcPr>
          <w:p>
            <w:pPr>
              <w:pStyle w:val="TableParagraph"/>
              <w:spacing w:before="16"/>
              <w:ind w:left="102"/>
              <w:rPr>
                <w:sz w:val="14"/>
              </w:rPr>
            </w:pPr>
            <w:r>
              <w:rPr>
                <w:sz w:val="14"/>
              </w:rPr>
              <w:t>Best</w:t>
            </w:r>
            <w:r>
              <w:rPr>
                <w:spacing w:val="7"/>
                <w:sz w:val="14"/>
              </w:rPr>
              <w:t> </w:t>
            </w:r>
            <w:r>
              <w:rPr>
                <w:sz w:val="14"/>
              </w:rPr>
              <w:t>Buy</w:t>
            </w:r>
            <w:r>
              <w:rPr>
                <w:spacing w:val="7"/>
                <w:sz w:val="14"/>
              </w:rPr>
              <w:t> </w:t>
            </w:r>
            <w:r>
              <w:rPr>
                <w:sz w:val="14"/>
              </w:rPr>
              <w:t>Co.,</w:t>
            </w:r>
            <w:r>
              <w:rPr>
                <w:spacing w:val="8"/>
                <w:sz w:val="14"/>
              </w:rPr>
              <w:t> </w:t>
            </w:r>
            <w:r>
              <w:rPr>
                <w:sz w:val="14"/>
              </w:rPr>
              <w:t>Inc.</w:t>
            </w:r>
            <w:r>
              <w:rPr>
                <w:spacing w:val="7"/>
                <w:sz w:val="14"/>
              </w:rPr>
              <w:t> </w:t>
            </w:r>
            <w:r>
              <w:rPr>
                <w:sz w:val="14"/>
              </w:rPr>
              <w:t>Shareholders'</w:t>
            </w:r>
            <w:r>
              <w:rPr>
                <w:spacing w:val="8"/>
                <w:sz w:val="14"/>
              </w:rPr>
              <w:t> </w:t>
            </w:r>
            <w:r>
              <w:rPr>
                <w:spacing w:val="-2"/>
                <w:sz w:val="14"/>
              </w:rPr>
              <w:t>Equity</w:t>
            </w:r>
          </w:p>
        </w:tc>
        <w:tc>
          <w:tcPr>
            <w:tcW w:w="1890" w:type="dxa"/>
          </w:tcPr>
          <w:p>
            <w:pPr>
              <w:pStyle w:val="TableParagraph"/>
              <w:rPr>
                <w:rFonts w:ascii="Times New Roman"/>
                <w:sz w:val="14"/>
              </w:rPr>
            </w:pPr>
          </w:p>
        </w:tc>
        <w:tc>
          <w:tcPr>
            <w:tcW w:w="2104" w:type="dxa"/>
          </w:tcPr>
          <w:p>
            <w:pPr>
              <w:pStyle w:val="TableParagraph"/>
              <w:rPr>
                <w:rFonts w:ascii="Times New Roman"/>
                <w:sz w:val="14"/>
              </w:rPr>
            </w:pPr>
          </w:p>
        </w:tc>
      </w:tr>
      <w:tr>
        <w:trPr>
          <w:trHeight w:val="178" w:hRule="atLeast"/>
        </w:trPr>
        <w:tc>
          <w:tcPr>
            <w:tcW w:w="7480" w:type="dxa"/>
            <w:shd w:val="clear" w:color="auto" w:fill="DAE3FA"/>
          </w:tcPr>
          <w:p>
            <w:pPr>
              <w:pStyle w:val="TableParagraph"/>
              <w:spacing w:before="2"/>
              <w:ind w:left="218"/>
              <w:rPr>
                <w:sz w:val="14"/>
              </w:rPr>
            </w:pPr>
            <w:r>
              <w:rPr>
                <w:sz w:val="14"/>
              </w:rPr>
              <w:t>Preferred</w:t>
            </w:r>
            <w:r>
              <w:rPr>
                <w:spacing w:val="7"/>
                <w:sz w:val="14"/>
              </w:rPr>
              <w:t> </w:t>
            </w:r>
            <w:r>
              <w:rPr>
                <w:sz w:val="14"/>
              </w:rPr>
              <w:t>stock,</w:t>
            </w:r>
            <w:r>
              <w:rPr>
                <w:spacing w:val="8"/>
                <w:sz w:val="14"/>
              </w:rPr>
              <w:t> </w:t>
            </w:r>
            <w:r>
              <w:rPr>
                <w:sz w:val="14"/>
              </w:rPr>
              <w:t>$1.00</w:t>
            </w:r>
            <w:r>
              <w:rPr>
                <w:spacing w:val="8"/>
                <w:sz w:val="14"/>
              </w:rPr>
              <w:t> </w:t>
            </w:r>
            <w:r>
              <w:rPr>
                <w:sz w:val="14"/>
              </w:rPr>
              <w:t>par</w:t>
            </w:r>
            <w:r>
              <w:rPr>
                <w:spacing w:val="8"/>
                <w:sz w:val="14"/>
              </w:rPr>
              <w:t> </w:t>
            </w:r>
            <w:r>
              <w:rPr>
                <w:sz w:val="14"/>
              </w:rPr>
              <w:t>value:</w:t>
            </w:r>
            <w:r>
              <w:rPr>
                <w:spacing w:val="-2"/>
                <w:sz w:val="14"/>
              </w:rPr>
              <w:t> </w:t>
            </w:r>
            <w:r>
              <w:rPr>
                <w:sz w:val="14"/>
              </w:rPr>
              <w:t>Authorized</w:t>
            </w:r>
            <w:r>
              <w:rPr>
                <w:spacing w:val="7"/>
                <w:sz w:val="14"/>
              </w:rPr>
              <w:t> </w:t>
            </w:r>
            <w:r>
              <w:rPr>
                <w:sz w:val="14"/>
              </w:rPr>
              <w:t>-</w:t>
            </w:r>
            <w:r>
              <w:rPr>
                <w:spacing w:val="8"/>
                <w:sz w:val="14"/>
              </w:rPr>
              <w:t> </w:t>
            </w:r>
            <w:r>
              <w:rPr>
                <w:sz w:val="14"/>
              </w:rPr>
              <w:t>400,000</w:t>
            </w:r>
            <w:r>
              <w:rPr>
                <w:spacing w:val="9"/>
                <w:sz w:val="14"/>
              </w:rPr>
              <w:t> </w:t>
            </w:r>
            <w:r>
              <w:rPr>
                <w:sz w:val="14"/>
              </w:rPr>
              <w:t>shares;</w:t>
            </w:r>
            <w:r>
              <w:rPr>
                <w:spacing w:val="8"/>
                <w:sz w:val="14"/>
              </w:rPr>
              <w:t> </w:t>
            </w:r>
            <w:r>
              <w:rPr>
                <w:sz w:val="14"/>
              </w:rPr>
              <w:t>Issued</w:t>
            </w:r>
            <w:r>
              <w:rPr>
                <w:spacing w:val="8"/>
                <w:sz w:val="14"/>
              </w:rPr>
              <w:t> </w:t>
            </w:r>
            <w:r>
              <w:rPr>
                <w:sz w:val="14"/>
              </w:rPr>
              <w:t>and</w:t>
            </w:r>
            <w:r>
              <w:rPr>
                <w:spacing w:val="7"/>
                <w:sz w:val="14"/>
              </w:rPr>
              <w:t> </w:t>
            </w:r>
            <w:r>
              <w:rPr>
                <w:sz w:val="14"/>
              </w:rPr>
              <w:t>outstanding</w:t>
            </w:r>
            <w:r>
              <w:rPr>
                <w:spacing w:val="8"/>
                <w:sz w:val="14"/>
              </w:rPr>
              <w:t> </w:t>
            </w:r>
            <w:r>
              <w:rPr>
                <w:sz w:val="14"/>
              </w:rPr>
              <w:t>-</w:t>
            </w:r>
            <w:r>
              <w:rPr>
                <w:spacing w:val="8"/>
                <w:sz w:val="14"/>
              </w:rPr>
              <w:t> </w:t>
            </w:r>
            <w:r>
              <w:rPr>
                <w:spacing w:val="-4"/>
                <w:sz w:val="14"/>
              </w:rPr>
              <w:t>none</w:t>
            </w:r>
          </w:p>
        </w:tc>
        <w:tc>
          <w:tcPr>
            <w:tcW w:w="1890" w:type="dxa"/>
            <w:shd w:val="clear" w:color="auto" w:fill="DAE3FA"/>
          </w:tcPr>
          <w:p>
            <w:pPr>
              <w:pStyle w:val="TableParagraph"/>
              <w:spacing w:line="152" w:lineRule="exact" w:before="16"/>
              <w:ind w:right="210"/>
              <w:jc w:val="right"/>
              <w:rPr>
                <w:sz w:val="14"/>
              </w:rPr>
            </w:pPr>
            <w:r>
              <w:rPr>
                <w:spacing w:val="-10"/>
                <w:sz w:val="14"/>
              </w:rPr>
              <w:t>-</w:t>
            </w:r>
          </w:p>
        </w:tc>
        <w:tc>
          <w:tcPr>
            <w:tcW w:w="2104" w:type="dxa"/>
            <w:shd w:val="clear" w:color="auto" w:fill="DAE3FA"/>
          </w:tcPr>
          <w:p>
            <w:pPr>
              <w:pStyle w:val="TableParagraph"/>
              <w:spacing w:line="152" w:lineRule="exact" w:before="16"/>
              <w:ind w:right="203"/>
              <w:jc w:val="right"/>
              <w:rPr>
                <w:sz w:val="14"/>
              </w:rPr>
            </w:pPr>
            <w:r>
              <w:rPr>
                <w:spacing w:val="-10"/>
                <w:sz w:val="14"/>
              </w:rPr>
              <w:t>-</w:t>
            </w:r>
          </w:p>
        </w:tc>
      </w:tr>
      <w:tr>
        <w:trPr>
          <w:trHeight w:val="317" w:hRule="atLeast"/>
        </w:trPr>
        <w:tc>
          <w:tcPr>
            <w:tcW w:w="7480" w:type="dxa"/>
          </w:tcPr>
          <w:p>
            <w:pPr>
              <w:pStyle w:val="TableParagraph"/>
              <w:spacing w:line="148" w:lineRule="exact"/>
              <w:ind w:left="218"/>
              <w:rPr>
                <w:sz w:val="14"/>
              </w:rPr>
            </w:pPr>
            <w:r>
              <w:rPr>
                <w:sz w:val="14"/>
              </w:rPr>
              <w:t>Common stock, $0.10 par value:</w:t>
            </w:r>
            <w:r>
              <w:rPr>
                <w:spacing w:val="-3"/>
                <w:sz w:val="14"/>
              </w:rPr>
              <w:t> </w:t>
            </w:r>
            <w:r>
              <w:rPr>
                <w:sz w:val="14"/>
              </w:rPr>
              <w:t>Authorized - 1.0 billion shares; Issued and outstanding - 218.1 million and 227.4</w:t>
            </w:r>
            <w:r>
              <w:rPr>
                <w:spacing w:val="40"/>
                <w:sz w:val="14"/>
              </w:rPr>
              <w:t> </w:t>
            </w:r>
            <w:r>
              <w:rPr>
                <w:sz w:val="14"/>
              </w:rPr>
              <w:t>million shares, respectively</w:t>
            </w:r>
          </w:p>
        </w:tc>
        <w:tc>
          <w:tcPr>
            <w:tcW w:w="1890" w:type="dxa"/>
          </w:tcPr>
          <w:p>
            <w:pPr>
              <w:pStyle w:val="TableParagraph"/>
              <w:spacing w:line="152" w:lineRule="exact" w:before="137"/>
              <w:ind w:right="250"/>
              <w:jc w:val="right"/>
              <w:rPr>
                <w:sz w:val="14"/>
              </w:rPr>
            </w:pPr>
            <w:r>
              <w:rPr>
                <w:spacing w:val="-5"/>
                <w:sz w:val="14"/>
              </w:rPr>
              <w:t>22</w:t>
            </w:r>
          </w:p>
        </w:tc>
        <w:tc>
          <w:tcPr>
            <w:tcW w:w="2104" w:type="dxa"/>
          </w:tcPr>
          <w:p>
            <w:pPr>
              <w:pStyle w:val="TableParagraph"/>
              <w:spacing w:line="152" w:lineRule="exact" w:before="137"/>
              <w:ind w:right="243"/>
              <w:jc w:val="right"/>
              <w:rPr>
                <w:sz w:val="14"/>
              </w:rPr>
            </w:pPr>
            <w:r>
              <w:rPr>
                <w:spacing w:val="-5"/>
                <w:sz w:val="14"/>
              </w:rPr>
              <w:t>23</w:t>
            </w:r>
          </w:p>
        </w:tc>
      </w:tr>
      <w:tr>
        <w:trPr>
          <w:trHeight w:val="191" w:hRule="atLeast"/>
        </w:trPr>
        <w:tc>
          <w:tcPr>
            <w:tcW w:w="7480" w:type="dxa"/>
            <w:shd w:val="clear" w:color="auto" w:fill="DAE3FA"/>
          </w:tcPr>
          <w:p>
            <w:pPr>
              <w:pStyle w:val="TableParagraph"/>
              <w:spacing w:before="2"/>
              <w:ind w:left="218"/>
              <w:rPr>
                <w:sz w:val="14"/>
              </w:rPr>
            </w:pPr>
            <w:r>
              <w:rPr>
                <w:sz w:val="14"/>
              </w:rPr>
              <w:t>Additional</w:t>
            </w:r>
            <w:r>
              <w:rPr>
                <w:spacing w:val="10"/>
                <w:sz w:val="14"/>
              </w:rPr>
              <w:t> </w:t>
            </w:r>
            <w:r>
              <w:rPr>
                <w:sz w:val="14"/>
              </w:rPr>
              <w:t>paid-in</w:t>
            </w:r>
            <w:r>
              <w:rPr>
                <w:spacing w:val="10"/>
                <w:sz w:val="14"/>
              </w:rPr>
              <w:t> </w:t>
            </w:r>
            <w:r>
              <w:rPr>
                <w:spacing w:val="-2"/>
                <w:sz w:val="14"/>
              </w:rPr>
              <w:t>capital</w:t>
            </w:r>
          </w:p>
        </w:tc>
        <w:tc>
          <w:tcPr>
            <w:tcW w:w="1890" w:type="dxa"/>
            <w:shd w:val="clear" w:color="auto" w:fill="DAE3FA"/>
          </w:tcPr>
          <w:p>
            <w:pPr>
              <w:pStyle w:val="TableParagraph"/>
              <w:spacing w:line="138" w:lineRule="exact" w:before="29"/>
              <w:ind w:right="250"/>
              <w:jc w:val="right"/>
              <w:rPr>
                <w:sz w:val="14"/>
              </w:rPr>
            </w:pPr>
            <w:r>
              <w:rPr>
                <w:spacing w:val="-5"/>
                <w:sz w:val="14"/>
              </w:rPr>
              <w:t>21</w:t>
            </w:r>
          </w:p>
        </w:tc>
        <w:tc>
          <w:tcPr>
            <w:tcW w:w="2104" w:type="dxa"/>
            <w:shd w:val="clear" w:color="auto" w:fill="DAE3FA"/>
          </w:tcPr>
          <w:p>
            <w:pPr>
              <w:pStyle w:val="TableParagraph"/>
              <w:spacing w:line="138" w:lineRule="exact" w:before="29"/>
              <w:ind w:right="203"/>
              <w:jc w:val="right"/>
              <w:rPr>
                <w:sz w:val="14"/>
              </w:rPr>
            </w:pPr>
            <w:r>
              <w:rPr>
                <w:spacing w:val="-10"/>
                <w:sz w:val="14"/>
              </w:rPr>
              <w:t>-</w:t>
            </w:r>
          </w:p>
        </w:tc>
      </w:tr>
      <w:tr>
        <w:trPr>
          <w:trHeight w:val="197" w:hRule="atLeast"/>
        </w:trPr>
        <w:tc>
          <w:tcPr>
            <w:tcW w:w="7480" w:type="dxa"/>
          </w:tcPr>
          <w:p>
            <w:pPr>
              <w:pStyle w:val="TableParagraph"/>
              <w:spacing w:before="16"/>
              <w:ind w:left="218"/>
              <w:rPr>
                <w:sz w:val="14"/>
              </w:rPr>
            </w:pPr>
            <w:r>
              <w:rPr>
                <w:sz w:val="14"/>
              </w:rPr>
              <w:t>Retained</w:t>
            </w:r>
            <w:r>
              <w:rPr>
                <w:spacing w:val="11"/>
                <w:sz w:val="14"/>
              </w:rPr>
              <w:t> </w:t>
            </w:r>
            <w:r>
              <w:rPr>
                <w:spacing w:val="-2"/>
                <w:sz w:val="14"/>
              </w:rPr>
              <w:t>earnings</w:t>
            </w:r>
          </w:p>
        </w:tc>
        <w:tc>
          <w:tcPr>
            <w:tcW w:w="1890" w:type="dxa"/>
          </w:tcPr>
          <w:p>
            <w:pPr>
              <w:pStyle w:val="TableParagraph"/>
              <w:spacing w:line="152" w:lineRule="exact" w:before="29"/>
              <w:ind w:right="250"/>
              <w:jc w:val="right"/>
              <w:rPr>
                <w:sz w:val="14"/>
              </w:rPr>
            </w:pPr>
            <w:r>
              <w:rPr>
                <w:spacing w:val="-2"/>
                <w:sz w:val="14"/>
              </w:rPr>
              <w:t>2,430</w:t>
            </w:r>
          </w:p>
        </w:tc>
        <w:tc>
          <w:tcPr>
            <w:tcW w:w="2104" w:type="dxa"/>
          </w:tcPr>
          <w:p>
            <w:pPr>
              <w:pStyle w:val="TableParagraph"/>
              <w:spacing w:line="152" w:lineRule="exact" w:before="29"/>
              <w:ind w:right="243"/>
              <w:jc w:val="right"/>
              <w:rPr>
                <w:sz w:val="14"/>
              </w:rPr>
            </w:pPr>
            <w:r>
              <w:rPr>
                <w:spacing w:val="-2"/>
                <w:sz w:val="14"/>
              </w:rPr>
              <w:t>2,668</w:t>
            </w:r>
          </w:p>
        </w:tc>
      </w:tr>
      <w:tr>
        <w:trPr>
          <w:trHeight w:val="172" w:hRule="atLeast"/>
        </w:trPr>
        <w:tc>
          <w:tcPr>
            <w:tcW w:w="7480" w:type="dxa"/>
            <w:shd w:val="clear" w:color="auto" w:fill="DAE3FA"/>
          </w:tcPr>
          <w:p>
            <w:pPr>
              <w:pStyle w:val="TableParagraph"/>
              <w:spacing w:line="150" w:lineRule="exact" w:before="2"/>
              <w:ind w:left="218"/>
              <w:rPr>
                <w:sz w:val="14"/>
              </w:rPr>
            </w:pPr>
            <w:r>
              <w:rPr>
                <w:sz w:val="14"/>
              </w:rPr>
              <w:t>Accumulated</w:t>
            </w:r>
            <w:r>
              <w:rPr>
                <w:spacing w:val="13"/>
                <w:sz w:val="14"/>
              </w:rPr>
              <w:t> </w:t>
            </w:r>
            <w:r>
              <w:rPr>
                <w:sz w:val="14"/>
              </w:rPr>
              <w:t>other</w:t>
            </w:r>
            <w:r>
              <w:rPr>
                <w:spacing w:val="14"/>
                <w:sz w:val="14"/>
              </w:rPr>
              <w:t> </w:t>
            </w:r>
            <w:r>
              <w:rPr>
                <w:sz w:val="14"/>
              </w:rPr>
              <w:t>comprehensive</w:t>
            </w:r>
            <w:r>
              <w:rPr>
                <w:spacing w:val="14"/>
                <w:sz w:val="14"/>
              </w:rPr>
              <w:t> </w:t>
            </w:r>
            <w:r>
              <w:rPr>
                <w:spacing w:val="-2"/>
                <w:sz w:val="14"/>
              </w:rPr>
              <w:t>income</w:t>
            </w:r>
          </w:p>
        </w:tc>
        <w:tc>
          <w:tcPr>
            <w:tcW w:w="1890" w:type="dxa"/>
            <w:tcBorders>
              <w:bottom w:val="single" w:sz="12" w:space="0" w:color="000000"/>
            </w:tcBorders>
            <w:shd w:val="clear" w:color="auto" w:fill="DAE3FA"/>
          </w:tcPr>
          <w:p>
            <w:pPr>
              <w:pStyle w:val="TableParagraph"/>
              <w:spacing w:line="137" w:lineRule="exact" w:before="16"/>
              <w:ind w:right="250"/>
              <w:jc w:val="right"/>
              <w:rPr>
                <w:sz w:val="14"/>
              </w:rPr>
            </w:pPr>
            <w:r>
              <w:rPr>
                <w:spacing w:val="-5"/>
                <w:sz w:val="14"/>
              </w:rPr>
              <w:t>322</w:t>
            </w:r>
          </w:p>
        </w:tc>
        <w:tc>
          <w:tcPr>
            <w:tcW w:w="2104" w:type="dxa"/>
            <w:shd w:val="clear" w:color="auto" w:fill="DAE3FA"/>
          </w:tcPr>
          <w:p>
            <w:pPr>
              <w:pStyle w:val="TableParagraph"/>
              <w:tabs>
                <w:tab w:pos="1619" w:val="left" w:leader="none"/>
                <w:tab w:pos="2105" w:val="left" w:leader="none"/>
              </w:tabs>
              <w:spacing w:line="137" w:lineRule="exact" w:before="16"/>
              <w:ind w:left="228" w:right="-15"/>
              <w:rPr>
                <w:sz w:val="14"/>
              </w:rPr>
            </w:pPr>
            <w:r>
              <w:rPr>
                <w:rFonts w:ascii="Times New Roman"/>
                <w:sz w:val="14"/>
                <w:u w:val="thick"/>
              </w:rPr>
              <w:tab/>
            </w:r>
            <w:r>
              <w:rPr>
                <w:spacing w:val="-5"/>
                <w:sz w:val="14"/>
                <w:u w:val="thick"/>
              </w:rPr>
              <w:t>329</w:t>
            </w:r>
            <w:r>
              <w:rPr>
                <w:sz w:val="14"/>
                <w:u w:val="thick"/>
              </w:rPr>
              <w:tab/>
            </w:r>
          </w:p>
        </w:tc>
      </w:tr>
      <w:tr>
        <w:trPr>
          <w:trHeight w:val="169" w:hRule="atLeast"/>
        </w:trPr>
        <w:tc>
          <w:tcPr>
            <w:tcW w:w="7480" w:type="dxa"/>
          </w:tcPr>
          <w:p>
            <w:pPr>
              <w:pStyle w:val="TableParagraph"/>
              <w:spacing w:line="151" w:lineRule="exact" w:before="1"/>
              <w:ind w:left="321"/>
              <w:rPr>
                <w:sz w:val="14"/>
              </w:rPr>
            </w:pPr>
            <w:r>
              <w:rPr>
                <w:spacing w:val="-2"/>
                <w:sz w:val="14"/>
              </w:rPr>
              <w:t>Total</w:t>
            </w:r>
            <w:r>
              <w:rPr>
                <w:sz w:val="14"/>
              </w:rPr>
              <w:t> </w:t>
            </w:r>
            <w:r>
              <w:rPr>
                <w:spacing w:val="-2"/>
                <w:sz w:val="14"/>
              </w:rPr>
              <w:t>equity</w:t>
            </w:r>
          </w:p>
        </w:tc>
        <w:tc>
          <w:tcPr>
            <w:tcW w:w="1890" w:type="dxa"/>
            <w:tcBorders>
              <w:top w:val="single" w:sz="12" w:space="0" w:color="000000"/>
              <w:bottom w:val="single" w:sz="6" w:space="0" w:color="000000"/>
            </w:tcBorders>
          </w:tcPr>
          <w:p>
            <w:pPr>
              <w:pStyle w:val="TableParagraph"/>
              <w:spacing w:line="151" w:lineRule="exact" w:before="1"/>
              <w:ind w:right="250"/>
              <w:jc w:val="right"/>
              <w:rPr>
                <w:sz w:val="14"/>
              </w:rPr>
            </w:pPr>
            <w:r>
              <w:rPr>
                <w:spacing w:val="-2"/>
                <w:sz w:val="14"/>
              </w:rPr>
              <w:t>2,795</w:t>
            </w:r>
          </w:p>
        </w:tc>
        <w:tc>
          <w:tcPr>
            <w:tcW w:w="2104" w:type="dxa"/>
            <w:tcBorders>
              <w:bottom w:val="single" w:sz="6" w:space="0" w:color="000000"/>
            </w:tcBorders>
          </w:tcPr>
          <w:p>
            <w:pPr>
              <w:pStyle w:val="TableParagraph"/>
              <w:spacing w:line="151" w:lineRule="exact" w:before="1"/>
              <w:ind w:right="243"/>
              <w:jc w:val="right"/>
              <w:rPr>
                <w:sz w:val="14"/>
              </w:rPr>
            </w:pPr>
            <w:r>
              <w:rPr>
                <w:spacing w:val="-2"/>
                <w:sz w:val="14"/>
              </w:rPr>
              <w:t>3,020</w:t>
            </w:r>
          </w:p>
        </w:tc>
      </w:tr>
      <w:tr>
        <w:trPr>
          <w:trHeight w:val="201" w:hRule="atLeast"/>
        </w:trPr>
        <w:tc>
          <w:tcPr>
            <w:tcW w:w="7480" w:type="dxa"/>
            <w:shd w:val="clear" w:color="auto" w:fill="DAE3FA"/>
          </w:tcPr>
          <w:p>
            <w:pPr>
              <w:pStyle w:val="TableParagraph"/>
              <w:spacing w:before="2"/>
              <w:rPr>
                <w:b/>
                <w:sz w:val="14"/>
              </w:rPr>
            </w:pPr>
            <w:r>
              <w:rPr>
                <w:b/>
                <w:sz w:val="14"/>
              </w:rPr>
              <w:t>Total</w:t>
            </w:r>
            <w:r>
              <w:rPr>
                <w:b/>
                <w:spacing w:val="4"/>
                <w:sz w:val="14"/>
              </w:rPr>
              <w:t> </w:t>
            </w:r>
            <w:r>
              <w:rPr>
                <w:b/>
                <w:sz w:val="14"/>
              </w:rPr>
              <w:t>liabilities</w:t>
            </w:r>
            <w:r>
              <w:rPr>
                <w:b/>
                <w:spacing w:val="4"/>
                <w:sz w:val="14"/>
              </w:rPr>
              <w:t> </w:t>
            </w:r>
            <w:r>
              <w:rPr>
                <w:b/>
                <w:sz w:val="14"/>
              </w:rPr>
              <w:t>and</w:t>
            </w:r>
            <w:r>
              <w:rPr>
                <w:b/>
                <w:spacing w:val="4"/>
                <w:sz w:val="14"/>
              </w:rPr>
              <w:t> </w:t>
            </w:r>
            <w:r>
              <w:rPr>
                <w:b/>
                <w:spacing w:val="-2"/>
                <w:sz w:val="14"/>
              </w:rPr>
              <w:t>equity</w:t>
            </w:r>
          </w:p>
        </w:tc>
        <w:tc>
          <w:tcPr>
            <w:tcW w:w="1890" w:type="dxa"/>
            <w:tcBorders>
              <w:top w:val="single" w:sz="6" w:space="0" w:color="000000"/>
              <w:bottom w:val="single" w:sz="6" w:space="0" w:color="000000"/>
            </w:tcBorders>
            <w:shd w:val="clear" w:color="auto" w:fill="DAE3FA"/>
          </w:tcPr>
          <w:p>
            <w:pPr>
              <w:pStyle w:val="TableParagraph"/>
              <w:tabs>
                <w:tab w:pos="1200" w:val="left" w:leader="none"/>
                <w:tab w:pos="1890" w:val="left" w:leader="none"/>
              </w:tabs>
              <w:spacing w:line="163" w:lineRule="exact"/>
              <w:ind w:left="2" w:right="-15"/>
              <w:rPr>
                <w:sz w:val="14"/>
              </w:rPr>
            </w:pPr>
            <w:r>
              <w:rPr>
                <w:spacing w:val="-10"/>
                <w:position w:val="1"/>
                <w:sz w:val="14"/>
                <w:u w:val="single"/>
              </w:rPr>
              <w:t>$</w:t>
            </w:r>
            <w:r>
              <w:rPr>
                <w:position w:val="1"/>
                <w:sz w:val="14"/>
                <w:u w:val="single"/>
              </w:rPr>
              <w:tab/>
            </w:r>
            <w:r>
              <w:rPr>
                <w:spacing w:val="-2"/>
                <w:sz w:val="14"/>
                <w:u w:val="single"/>
              </w:rPr>
              <w:t>15,803</w:t>
            </w:r>
            <w:r>
              <w:rPr>
                <w:sz w:val="14"/>
                <w:u w:val="single"/>
              </w:rPr>
              <w:tab/>
            </w:r>
          </w:p>
        </w:tc>
        <w:tc>
          <w:tcPr>
            <w:tcW w:w="2104" w:type="dxa"/>
            <w:tcBorders>
              <w:top w:val="single" w:sz="6" w:space="0" w:color="000000"/>
              <w:bottom w:val="single" w:sz="6" w:space="0" w:color="000000"/>
            </w:tcBorders>
            <w:shd w:val="clear" w:color="auto" w:fill="DAE3FA"/>
          </w:tcPr>
          <w:p>
            <w:pPr>
              <w:pStyle w:val="TableParagraph"/>
              <w:tabs>
                <w:tab w:pos="1421" w:val="left" w:leader="none"/>
                <w:tab w:pos="2105" w:val="left" w:leader="none"/>
              </w:tabs>
              <w:spacing w:line="163" w:lineRule="exact"/>
              <w:ind w:left="223" w:right="-15"/>
              <w:rPr>
                <w:sz w:val="14"/>
              </w:rPr>
            </w:pPr>
            <w:r>
              <w:rPr>
                <w:spacing w:val="-10"/>
                <w:position w:val="1"/>
                <w:sz w:val="14"/>
                <w:u w:val="single"/>
              </w:rPr>
              <w:t>$</w:t>
            </w:r>
            <w:r>
              <w:rPr>
                <w:position w:val="1"/>
                <w:sz w:val="14"/>
                <w:u w:val="single"/>
              </w:rPr>
              <w:tab/>
            </w:r>
            <w:r>
              <w:rPr>
                <w:spacing w:val="-2"/>
                <w:sz w:val="14"/>
                <w:u w:val="single"/>
              </w:rPr>
              <w:t>17,504</w:t>
            </w:r>
            <w:r>
              <w:rPr>
                <w:sz w:val="14"/>
                <w:u w:val="single"/>
              </w:rPr>
              <w:tab/>
            </w:r>
          </w:p>
        </w:tc>
      </w:tr>
      <w:tr>
        <w:trPr>
          <w:trHeight w:val="341" w:hRule="atLeast"/>
        </w:trPr>
        <w:tc>
          <w:tcPr>
            <w:tcW w:w="7480" w:type="dxa"/>
          </w:tcPr>
          <w:p>
            <w:pPr>
              <w:pStyle w:val="TableParagraph"/>
              <w:spacing w:line="164" w:lineRule="exact" w:before="157"/>
              <w:rPr>
                <w:sz w:val="16"/>
              </w:rPr>
            </w:pPr>
            <w:r>
              <w:rPr>
                <w:sz w:val="16"/>
              </w:rPr>
              <w:t>See Notes to Consolidated Financial </w:t>
            </w:r>
            <w:r>
              <w:rPr>
                <w:spacing w:val="-2"/>
                <w:sz w:val="16"/>
              </w:rPr>
              <w:t>Statements.</w:t>
            </w:r>
          </w:p>
        </w:tc>
        <w:tc>
          <w:tcPr>
            <w:tcW w:w="1890" w:type="dxa"/>
            <w:tcBorders>
              <w:top w:val="single" w:sz="6" w:space="0" w:color="000000"/>
            </w:tcBorders>
          </w:tcPr>
          <w:p>
            <w:pPr>
              <w:pStyle w:val="TableParagraph"/>
              <w:rPr>
                <w:rFonts w:ascii="Times New Roman"/>
                <w:sz w:val="14"/>
              </w:rPr>
            </w:pPr>
          </w:p>
        </w:tc>
        <w:tc>
          <w:tcPr>
            <w:tcW w:w="2104" w:type="dxa"/>
            <w:tcBorders>
              <w:top w:val="single" w:sz="6" w:space="0" w:color="000000"/>
            </w:tcBorders>
          </w:tcPr>
          <w:p>
            <w:pPr>
              <w:pStyle w:val="TableParagraph"/>
              <w:rPr>
                <w:rFonts w:ascii="Times New Roman"/>
                <w:sz w:val="14"/>
              </w:rPr>
            </w:pPr>
          </w:p>
        </w:tc>
      </w:tr>
    </w:tbl>
    <w:p>
      <w:pPr>
        <w:pStyle w:val="BodyText"/>
        <w:ind w:left="0"/>
      </w:pPr>
    </w:p>
    <w:p>
      <w:pPr>
        <w:pStyle w:val="BodyText"/>
        <w:spacing w:before="165"/>
        <w:ind w:left="0"/>
      </w:pPr>
    </w:p>
    <w:p>
      <w:pPr>
        <w:pStyle w:val="BodyText"/>
        <w:ind w:left="0" w:right="1"/>
        <w:jc w:val="center"/>
      </w:pPr>
      <w:r>
        <w:rPr>
          <w:spacing w:val="-5"/>
        </w:rPr>
        <w:t>39</w:t>
      </w:r>
    </w:p>
    <w:p>
      <w:pPr>
        <w:pStyle w:val="BodyText"/>
        <w:spacing w:before="74"/>
        <w:ind w:left="0"/>
        <w:rPr>
          <w:sz w:val="20"/>
        </w:rPr>
      </w:pPr>
      <w:r>
        <w:rPr/>
        <mc:AlternateContent>
          <mc:Choice Requires="wps">
            <w:drawing>
              <wp:anchor distT="0" distB="0" distL="0" distR="0" allowOverlap="1" layoutInCell="1" locked="0" behindDoc="1" simplePos="0" relativeHeight="487621632">
                <wp:simplePos x="0" y="0"/>
                <wp:positionH relativeFrom="page">
                  <wp:posOffset>229840</wp:posOffset>
                </wp:positionH>
                <wp:positionV relativeFrom="paragraph">
                  <wp:posOffset>208267</wp:posOffset>
                </wp:positionV>
                <wp:extent cx="7287259" cy="17145"/>
                <wp:effectExtent l="0" t="0" r="0" b="0"/>
                <wp:wrapTopAndBottom/>
                <wp:docPr id="222" name="Group 222"/>
                <wp:cNvGraphicFramePr>
                  <a:graphicFrameLocks/>
                </wp:cNvGraphicFramePr>
                <a:graphic>
                  <a:graphicData uri="http://schemas.microsoft.com/office/word/2010/wordprocessingGroup">
                    <wpg:wgp>
                      <wpg:cNvPr id="222" name="Group 222"/>
                      <wpg:cNvGrpSpPr/>
                      <wpg:grpSpPr>
                        <a:xfrm>
                          <a:off x="0" y="0"/>
                          <a:ext cx="7287259" cy="17145"/>
                          <a:chExt cx="7287259" cy="17145"/>
                        </a:xfrm>
                      </wpg:grpSpPr>
                      <wps:wsp>
                        <wps:cNvPr id="223" name="Graphic 223"/>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224" name="Graphic 224"/>
                        <wps:cNvSpPr/>
                        <wps:spPr>
                          <a:xfrm>
                            <a:off x="-8" y="-3"/>
                            <a:ext cx="7287259" cy="17145"/>
                          </a:xfrm>
                          <a:custGeom>
                            <a:avLst/>
                            <a:gdLst/>
                            <a:ahLst/>
                            <a:cxnLst/>
                            <a:rect l="l" t="t" r="r" b="b"/>
                            <a:pathLst>
                              <a:path w="7287259" h="17145">
                                <a:moveTo>
                                  <a:pt x="7286803" y="0"/>
                                </a:moveTo>
                                <a:lnTo>
                                  <a:pt x="7278294" y="8521"/>
                                </a:lnTo>
                                <a:lnTo>
                                  <a:pt x="0" y="8521"/>
                                </a:lnTo>
                                <a:lnTo>
                                  <a:pt x="0" y="17030"/>
                                </a:lnTo>
                                <a:lnTo>
                                  <a:pt x="7278294" y="17030"/>
                                </a:lnTo>
                                <a:lnTo>
                                  <a:pt x="7286803" y="17030"/>
                                </a:lnTo>
                                <a:lnTo>
                                  <a:pt x="7286803" y="8521"/>
                                </a:lnTo>
                                <a:lnTo>
                                  <a:pt x="7286803" y="0"/>
                                </a:lnTo>
                                <a:close/>
                              </a:path>
                            </a:pathLst>
                          </a:custGeom>
                          <a:solidFill>
                            <a:srgbClr val="EDEDED"/>
                          </a:solidFill>
                        </wps:spPr>
                        <wps:bodyPr wrap="square" lIns="0" tIns="0" rIns="0" bIns="0" rtlCol="0">
                          <a:prstTxWarp prst="textNoShape">
                            <a:avLst/>
                          </a:prstTxWarp>
                          <a:noAutofit/>
                        </wps:bodyPr>
                      </wps:wsp>
                      <wps:wsp>
                        <wps:cNvPr id="225" name="Graphic 225"/>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694848;mso-wrap-distance-left:0;mso-wrap-distance-right:0" id="docshapegroup220" coordorigin="362,328" coordsize="11476,27">
                <v:rect style="position:absolute;left:361;top:327;width:11476;height:14" id="docshape221" filled="true" fillcolor="#999999" stroked="false">
                  <v:fill type="solid"/>
                </v:rect>
                <v:shape style="position:absolute;left:361;top:327;width:11476;height:27" id="docshape222" coordorigin="362,328" coordsize="11476,27" path="m11837,328l11824,341,362,341,362,355,11824,355,11837,355,11837,341,11837,328xe" filled="true" fillcolor="#ededed" stroked="false">
                  <v:path arrowok="t"/>
                  <v:fill type="solid"/>
                </v:shape>
                <v:shape style="position:absolute;left:361;top:327;width:14;height:27" id="docshape223"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860" w:bottom="280" w:left="200" w:right="240"/>
        </w:sect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19"/>
        <w:gridCol w:w="839"/>
        <w:gridCol w:w="184"/>
        <w:gridCol w:w="1559"/>
        <w:gridCol w:w="188"/>
        <w:gridCol w:w="193"/>
        <w:gridCol w:w="1550"/>
        <w:gridCol w:w="389"/>
        <w:gridCol w:w="1555"/>
      </w:tblGrid>
      <w:tr>
        <w:trPr>
          <w:trHeight w:val="774" w:hRule="atLeast"/>
        </w:trPr>
        <w:tc>
          <w:tcPr>
            <w:tcW w:w="5019" w:type="dxa"/>
            <w:tcBorders>
              <w:bottom w:val="single" w:sz="6" w:space="0" w:color="000000"/>
            </w:tcBorders>
          </w:tcPr>
          <w:p>
            <w:pPr>
              <w:pStyle w:val="TableParagraph"/>
              <w:spacing w:line="175" w:lineRule="exact"/>
              <w:rPr>
                <w:b/>
                <w:sz w:val="16"/>
              </w:rPr>
            </w:pPr>
            <w:r>
              <w:rPr>
                <w:b/>
                <w:sz w:val="16"/>
              </w:rPr>
              <w:t>Consolidated Statements of </w:t>
            </w:r>
            <w:r>
              <w:rPr>
                <w:b/>
                <w:spacing w:val="-2"/>
                <w:sz w:val="16"/>
              </w:rPr>
              <w:t>Earnings</w:t>
            </w:r>
          </w:p>
          <w:p>
            <w:pPr>
              <w:pStyle w:val="TableParagraph"/>
              <w:spacing w:line="179" w:lineRule="exact"/>
              <w:rPr>
                <w:i/>
                <w:sz w:val="16"/>
              </w:rPr>
            </w:pPr>
            <w:r>
              <w:rPr>
                <w:i/>
                <w:sz w:val="16"/>
              </w:rPr>
              <w:t>$ and shares in millions, except per share </w:t>
            </w:r>
            <w:r>
              <w:rPr>
                <w:i/>
                <w:spacing w:val="-2"/>
                <w:sz w:val="16"/>
              </w:rPr>
              <w:t>amounts</w:t>
            </w:r>
          </w:p>
          <w:p>
            <w:pPr>
              <w:pStyle w:val="TableParagraph"/>
              <w:spacing w:before="52"/>
              <w:rPr>
                <w:sz w:val="16"/>
              </w:rPr>
            </w:pPr>
          </w:p>
          <w:p>
            <w:pPr>
              <w:pStyle w:val="TableParagraph"/>
              <w:spacing w:before="1"/>
              <w:rPr>
                <w:b/>
                <w:sz w:val="14"/>
              </w:rPr>
            </w:pPr>
            <w:r>
              <w:rPr>
                <w:b/>
                <w:sz w:val="14"/>
              </w:rPr>
              <w:t>Fiscal</w:t>
            </w:r>
            <w:r>
              <w:rPr>
                <w:b/>
                <w:spacing w:val="1"/>
                <w:sz w:val="14"/>
              </w:rPr>
              <w:t> </w:t>
            </w:r>
            <w:r>
              <w:rPr>
                <w:b/>
                <w:sz w:val="14"/>
              </w:rPr>
              <w:t>Years</w:t>
            </w:r>
            <w:r>
              <w:rPr>
                <w:b/>
                <w:spacing w:val="4"/>
                <w:sz w:val="14"/>
              </w:rPr>
              <w:t> </w:t>
            </w:r>
            <w:r>
              <w:rPr>
                <w:b/>
                <w:spacing w:val="-2"/>
                <w:sz w:val="14"/>
              </w:rPr>
              <w:t>Ended</w:t>
            </w:r>
          </w:p>
        </w:tc>
        <w:tc>
          <w:tcPr>
            <w:tcW w:w="1023" w:type="dxa"/>
            <w:gridSpan w:val="2"/>
            <w:tcBorders>
              <w:bottom w:val="single" w:sz="6" w:space="0" w:color="000000"/>
            </w:tcBorders>
          </w:tcPr>
          <w:p>
            <w:pPr>
              <w:pStyle w:val="TableParagraph"/>
              <w:rPr>
                <w:rFonts w:ascii="Times New Roman"/>
                <w:sz w:val="14"/>
              </w:rPr>
            </w:pPr>
          </w:p>
        </w:tc>
        <w:tc>
          <w:tcPr>
            <w:tcW w:w="1559" w:type="dxa"/>
            <w:tcBorders>
              <w:bottom w:val="single" w:sz="6" w:space="0" w:color="000000"/>
            </w:tcBorders>
          </w:tcPr>
          <w:p>
            <w:pPr>
              <w:pStyle w:val="TableParagraph"/>
              <w:rPr>
                <w:sz w:val="14"/>
              </w:rPr>
            </w:pPr>
          </w:p>
          <w:p>
            <w:pPr>
              <w:pStyle w:val="TableParagraph"/>
              <w:rPr>
                <w:sz w:val="14"/>
              </w:rPr>
            </w:pPr>
          </w:p>
          <w:p>
            <w:pPr>
              <w:pStyle w:val="TableParagraph"/>
              <w:spacing w:before="107"/>
              <w:rPr>
                <w:sz w:val="14"/>
              </w:rPr>
            </w:pPr>
          </w:p>
          <w:p>
            <w:pPr>
              <w:pStyle w:val="TableParagraph"/>
              <w:ind w:left="110"/>
              <w:rPr>
                <w:b/>
                <w:sz w:val="14"/>
              </w:rPr>
            </w:pPr>
            <w:r>
              <w:rPr>
                <w:b/>
                <w:sz w:val="14"/>
              </w:rPr>
              <w:t>January</w:t>
            </w:r>
            <w:r>
              <w:rPr>
                <w:b/>
                <w:spacing w:val="7"/>
                <w:sz w:val="14"/>
              </w:rPr>
              <w:t> </w:t>
            </w:r>
            <w:r>
              <w:rPr>
                <w:b/>
                <w:sz w:val="14"/>
              </w:rPr>
              <w:t>28,</w:t>
            </w:r>
            <w:r>
              <w:rPr>
                <w:b/>
                <w:spacing w:val="7"/>
                <w:sz w:val="14"/>
              </w:rPr>
              <w:t> </w:t>
            </w:r>
            <w:r>
              <w:rPr>
                <w:b/>
                <w:spacing w:val="-4"/>
                <w:sz w:val="14"/>
              </w:rPr>
              <w:t>2023</w:t>
            </w:r>
          </w:p>
        </w:tc>
        <w:tc>
          <w:tcPr>
            <w:tcW w:w="381" w:type="dxa"/>
            <w:gridSpan w:val="2"/>
          </w:tcPr>
          <w:p>
            <w:pPr>
              <w:pStyle w:val="TableParagraph"/>
              <w:rPr>
                <w:rFonts w:ascii="Times New Roman"/>
                <w:sz w:val="14"/>
              </w:rPr>
            </w:pPr>
          </w:p>
        </w:tc>
        <w:tc>
          <w:tcPr>
            <w:tcW w:w="1550" w:type="dxa"/>
            <w:tcBorders>
              <w:bottom w:val="single" w:sz="6" w:space="0" w:color="000000"/>
            </w:tcBorders>
          </w:tcPr>
          <w:p>
            <w:pPr>
              <w:pStyle w:val="TableParagraph"/>
              <w:rPr>
                <w:sz w:val="14"/>
              </w:rPr>
            </w:pPr>
          </w:p>
          <w:p>
            <w:pPr>
              <w:pStyle w:val="TableParagraph"/>
              <w:rPr>
                <w:sz w:val="14"/>
              </w:rPr>
            </w:pPr>
          </w:p>
          <w:p>
            <w:pPr>
              <w:pStyle w:val="TableParagraph"/>
              <w:spacing w:before="107"/>
              <w:rPr>
                <w:sz w:val="14"/>
              </w:rPr>
            </w:pPr>
          </w:p>
          <w:p>
            <w:pPr>
              <w:pStyle w:val="TableParagraph"/>
              <w:ind w:left="109"/>
              <w:rPr>
                <w:b/>
                <w:sz w:val="14"/>
              </w:rPr>
            </w:pPr>
            <w:r>
              <w:rPr>
                <w:b/>
                <w:sz w:val="14"/>
              </w:rPr>
              <w:t>January</w:t>
            </w:r>
            <w:r>
              <w:rPr>
                <w:b/>
                <w:spacing w:val="7"/>
                <w:sz w:val="14"/>
              </w:rPr>
              <w:t> </w:t>
            </w:r>
            <w:r>
              <w:rPr>
                <w:b/>
                <w:sz w:val="14"/>
              </w:rPr>
              <w:t>29,</w:t>
            </w:r>
            <w:r>
              <w:rPr>
                <w:b/>
                <w:spacing w:val="7"/>
                <w:sz w:val="14"/>
              </w:rPr>
              <w:t> </w:t>
            </w:r>
            <w:r>
              <w:rPr>
                <w:b/>
                <w:spacing w:val="-4"/>
                <w:sz w:val="14"/>
              </w:rPr>
              <w:t>2022</w:t>
            </w:r>
          </w:p>
        </w:tc>
        <w:tc>
          <w:tcPr>
            <w:tcW w:w="389" w:type="dxa"/>
            <w:tcBorders>
              <w:bottom w:val="single" w:sz="6" w:space="0" w:color="000000"/>
            </w:tcBorders>
          </w:tcPr>
          <w:p>
            <w:pPr>
              <w:pStyle w:val="TableParagraph"/>
              <w:rPr>
                <w:rFonts w:ascii="Times New Roman"/>
                <w:sz w:val="14"/>
              </w:rPr>
            </w:pPr>
          </w:p>
        </w:tc>
        <w:tc>
          <w:tcPr>
            <w:tcW w:w="1555" w:type="dxa"/>
            <w:tcBorders>
              <w:bottom w:val="single" w:sz="6" w:space="0" w:color="000000"/>
            </w:tcBorders>
          </w:tcPr>
          <w:p>
            <w:pPr>
              <w:pStyle w:val="TableParagraph"/>
              <w:rPr>
                <w:sz w:val="14"/>
              </w:rPr>
            </w:pPr>
          </w:p>
          <w:p>
            <w:pPr>
              <w:pStyle w:val="TableParagraph"/>
              <w:rPr>
                <w:sz w:val="14"/>
              </w:rPr>
            </w:pPr>
          </w:p>
          <w:p>
            <w:pPr>
              <w:pStyle w:val="TableParagraph"/>
              <w:spacing w:before="107"/>
              <w:rPr>
                <w:sz w:val="14"/>
              </w:rPr>
            </w:pPr>
          </w:p>
          <w:p>
            <w:pPr>
              <w:pStyle w:val="TableParagraph"/>
              <w:ind w:left="109"/>
              <w:rPr>
                <w:b/>
                <w:sz w:val="14"/>
              </w:rPr>
            </w:pPr>
            <w:r>
              <w:rPr>
                <w:b/>
                <w:sz w:val="14"/>
              </w:rPr>
              <w:t>January</w:t>
            </w:r>
            <w:r>
              <w:rPr>
                <w:b/>
                <w:spacing w:val="7"/>
                <w:sz w:val="14"/>
              </w:rPr>
              <w:t> </w:t>
            </w:r>
            <w:r>
              <w:rPr>
                <w:b/>
                <w:sz w:val="14"/>
              </w:rPr>
              <w:t>30,</w:t>
            </w:r>
            <w:r>
              <w:rPr>
                <w:b/>
                <w:spacing w:val="7"/>
                <w:sz w:val="14"/>
              </w:rPr>
              <w:t> </w:t>
            </w:r>
            <w:r>
              <w:rPr>
                <w:b/>
                <w:spacing w:val="-4"/>
                <w:sz w:val="14"/>
              </w:rPr>
              <w:t>2021</w:t>
            </w:r>
          </w:p>
        </w:tc>
      </w:tr>
      <w:tr>
        <w:trPr>
          <w:trHeight w:val="186" w:hRule="atLeast"/>
        </w:trPr>
        <w:tc>
          <w:tcPr>
            <w:tcW w:w="5019" w:type="dxa"/>
            <w:tcBorders>
              <w:top w:val="single" w:sz="6" w:space="0" w:color="000000"/>
            </w:tcBorders>
            <w:shd w:val="clear" w:color="auto" w:fill="DAE3FA"/>
          </w:tcPr>
          <w:p>
            <w:pPr>
              <w:pStyle w:val="TableParagraph"/>
              <w:spacing w:before="2"/>
              <w:rPr>
                <w:sz w:val="14"/>
              </w:rPr>
            </w:pPr>
            <w:r>
              <w:rPr>
                <w:spacing w:val="-2"/>
                <w:sz w:val="14"/>
              </w:rPr>
              <w:t>Revenue</w:t>
            </w:r>
          </w:p>
        </w:tc>
        <w:tc>
          <w:tcPr>
            <w:tcW w:w="1023" w:type="dxa"/>
            <w:gridSpan w:val="2"/>
            <w:tcBorders>
              <w:top w:val="single" w:sz="6" w:space="0" w:color="000000"/>
            </w:tcBorders>
            <w:shd w:val="clear" w:color="auto" w:fill="DAE3FA"/>
          </w:tcPr>
          <w:p>
            <w:pPr>
              <w:pStyle w:val="TableParagraph"/>
              <w:spacing w:line="152" w:lineRule="exact" w:before="15"/>
              <w:ind w:right="107"/>
              <w:jc w:val="right"/>
              <w:rPr>
                <w:sz w:val="14"/>
              </w:rPr>
            </w:pPr>
            <w:r>
              <w:rPr>
                <w:spacing w:val="-10"/>
                <w:sz w:val="14"/>
              </w:rPr>
              <w:t>$</w:t>
            </w:r>
          </w:p>
        </w:tc>
        <w:tc>
          <w:tcPr>
            <w:tcW w:w="1559" w:type="dxa"/>
            <w:tcBorders>
              <w:top w:val="single" w:sz="6" w:space="0" w:color="000000"/>
            </w:tcBorders>
            <w:shd w:val="clear" w:color="auto" w:fill="DAE3FA"/>
          </w:tcPr>
          <w:p>
            <w:pPr>
              <w:pStyle w:val="TableParagraph"/>
              <w:spacing w:line="152" w:lineRule="exact" w:before="15"/>
              <w:ind w:left="882"/>
              <w:rPr>
                <w:sz w:val="14"/>
              </w:rPr>
            </w:pPr>
            <w:r>
              <w:rPr>
                <w:spacing w:val="-2"/>
                <w:sz w:val="14"/>
              </w:rPr>
              <w:t>46,298</w:t>
            </w:r>
          </w:p>
        </w:tc>
        <w:tc>
          <w:tcPr>
            <w:tcW w:w="381" w:type="dxa"/>
            <w:gridSpan w:val="2"/>
            <w:tcBorders>
              <w:top w:val="single" w:sz="6" w:space="0" w:color="000000"/>
            </w:tcBorders>
            <w:shd w:val="clear" w:color="auto" w:fill="DAE3FA"/>
          </w:tcPr>
          <w:p>
            <w:pPr>
              <w:pStyle w:val="TableParagraph"/>
              <w:spacing w:line="152" w:lineRule="exact" w:before="15"/>
              <w:ind w:left="190"/>
              <w:rPr>
                <w:sz w:val="14"/>
              </w:rPr>
            </w:pPr>
            <w:r>
              <w:rPr>
                <w:spacing w:val="-10"/>
                <w:sz w:val="14"/>
              </w:rPr>
              <w:t>$</w:t>
            </w:r>
          </w:p>
        </w:tc>
        <w:tc>
          <w:tcPr>
            <w:tcW w:w="1550" w:type="dxa"/>
            <w:tcBorders>
              <w:top w:val="single" w:sz="6" w:space="0" w:color="000000"/>
            </w:tcBorders>
            <w:shd w:val="clear" w:color="auto" w:fill="DAE3FA"/>
          </w:tcPr>
          <w:p>
            <w:pPr>
              <w:pStyle w:val="TableParagraph"/>
              <w:spacing w:line="152" w:lineRule="exact" w:before="15"/>
              <w:ind w:left="881"/>
              <w:rPr>
                <w:sz w:val="14"/>
              </w:rPr>
            </w:pPr>
            <w:r>
              <w:rPr>
                <w:spacing w:val="-2"/>
                <w:sz w:val="14"/>
              </w:rPr>
              <w:t>51,761</w:t>
            </w:r>
          </w:p>
        </w:tc>
        <w:tc>
          <w:tcPr>
            <w:tcW w:w="389" w:type="dxa"/>
            <w:tcBorders>
              <w:top w:val="single" w:sz="6" w:space="0" w:color="000000"/>
            </w:tcBorders>
            <w:shd w:val="clear" w:color="auto" w:fill="DAE3FA"/>
          </w:tcPr>
          <w:p>
            <w:pPr>
              <w:pStyle w:val="TableParagraph"/>
              <w:spacing w:line="152" w:lineRule="exact" w:before="15"/>
              <w:ind w:left="198"/>
              <w:rPr>
                <w:sz w:val="14"/>
              </w:rPr>
            </w:pPr>
            <w:r>
              <w:rPr>
                <w:spacing w:val="-10"/>
                <w:sz w:val="14"/>
              </w:rPr>
              <w:t>$</w:t>
            </w:r>
          </w:p>
        </w:tc>
        <w:tc>
          <w:tcPr>
            <w:tcW w:w="1555" w:type="dxa"/>
            <w:tcBorders>
              <w:top w:val="single" w:sz="6" w:space="0" w:color="000000"/>
            </w:tcBorders>
            <w:shd w:val="clear" w:color="auto" w:fill="DAE3FA"/>
          </w:tcPr>
          <w:p>
            <w:pPr>
              <w:pStyle w:val="TableParagraph"/>
              <w:spacing w:line="152" w:lineRule="exact" w:before="15"/>
              <w:ind w:left="881"/>
              <w:rPr>
                <w:sz w:val="14"/>
              </w:rPr>
            </w:pPr>
            <w:r>
              <w:rPr>
                <w:spacing w:val="-2"/>
                <w:sz w:val="14"/>
              </w:rPr>
              <w:t>47,262</w:t>
            </w:r>
          </w:p>
        </w:tc>
      </w:tr>
      <w:tr>
        <w:trPr>
          <w:trHeight w:val="172" w:hRule="atLeast"/>
        </w:trPr>
        <w:tc>
          <w:tcPr>
            <w:tcW w:w="5019" w:type="dxa"/>
          </w:tcPr>
          <w:p>
            <w:pPr>
              <w:pStyle w:val="TableParagraph"/>
              <w:spacing w:line="150" w:lineRule="exact" w:before="2"/>
              <w:rPr>
                <w:sz w:val="14"/>
              </w:rPr>
            </w:pPr>
            <w:r>
              <w:rPr>
                <w:sz w:val="14"/>
              </w:rPr>
              <w:t>Cost</w:t>
            </w:r>
            <w:r>
              <w:rPr>
                <w:spacing w:val="4"/>
                <w:sz w:val="14"/>
              </w:rPr>
              <w:t> </w:t>
            </w:r>
            <w:r>
              <w:rPr>
                <w:sz w:val="14"/>
              </w:rPr>
              <w:t>of</w:t>
            </w:r>
            <w:r>
              <w:rPr>
                <w:spacing w:val="4"/>
                <w:sz w:val="14"/>
              </w:rPr>
              <w:t> </w:t>
            </w:r>
            <w:r>
              <w:rPr>
                <w:spacing w:val="-2"/>
                <w:sz w:val="14"/>
              </w:rPr>
              <w:t>sales</w:t>
            </w:r>
          </w:p>
        </w:tc>
        <w:tc>
          <w:tcPr>
            <w:tcW w:w="839" w:type="dxa"/>
          </w:tcPr>
          <w:p>
            <w:pPr>
              <w:pStyle w:val="TableParagraph"/>
              <w:rPr>
                <w:rFonts w:ascii="Times New Roman"/>
                <w:sz w:val="10"/>
              </w:rPr>
            </w:pPr>
          </w:p>
        </w:tc>
        <w:tc>
          <w:tcPr>
            <w:tcW w:w="1743" w:type="dxa"/>
            <w:gridSpan w:val="2"/>
            <w:tcBorders>
              <w:bottom w:val="single" w:sz="12" w:space="0" w:color="000000"/>
            </w:tcBorders>
          </w:tcPr>
          <w:p>
            <w:pPr>
              <w:pStyle w:val="TableParagraph"/>
              <w:spacing w:line="137" w:lineRule="exact" w:before="16"/>
              <w:ind w:left="1066"/>
              <w:rPr>
                <w:sz w:val="14"/>
              </w:rPr>
            </w:pPr>
            <w:r>
              <w:rPr>
                <w:spacing w:val="-2"/>
                <w:sz w:val="14"/>
              </w:rPr>
              <w:t>36,386</w:t>
            </w:r>
          </w:p>
        </w:tc>
        <w:tc>
          <w:tcPr>
            <w:tcW w:w="188" w:type="dxa"/>
          </w:tcPr>
          <w:p>
            <w:pPr>
              <w:pStyle w:val="TableParagraph"/>
              <w:rPr>
                <w:rFonts w:ascii="Times New Roman"/>
                <w:sz w:val="10"/>
              </w:rPr>
            </w:pPr>
          </w:p>
        </w:tc>
        <w:tc>
          <w:tcPr>
            <w:tcW w:w="1743" w:type="dxa"/>
            <w:gridSpan w:val="2"/>
            <w:tcBorders>
              <w:bottom w:val="single" w:sz="12" w:space="0" w:color="000000"/>
            </w:tcBorders>
          </w:tcPr>
          <w:p>
            <w:pPr>
              <w:pStyle w:val="TableParagraph"/>
              <w:spacing w:line="137" w:lineRule="exact" w:before="16"/>
              <w:ind w:left="1074"/>
              <w:rPr>
                <w:sz w:val="14"/>
              </w:rPr>
            </w:pPr>
            <w:r>
              <w:rPr>
                <w:spacing w:val="-2"/>
                <w:sz w:val="14"/>
              </w:rPr>
              <w:t>40,121</w:t>
            </w:r>
          </w:p>
        </w:tc>
        <w:tc>
          <w:tcPr>
            <w:tcW w:w="1944" w:type="dxa"/>
            <w:gridSpan w:val="2"/>
          </w:tcPr>
          <w:p>
            <w:pPr>
              <w:pStyle w:val="TableParagraph"/>
              <w:tabs>
                <w:tab w:pos="1270" w:val="left" w:leader="none"/>
                <w:tab w:pos="1943" w:val="left" w:leader="none"/>
              </w:tabs>
              <w:spacing w:line="137" w:lineRule="exact" w:before="16"/>
              <w:ind w:left="200"/>
              <w:rPr>
                <w:sz w:val="14"/>
              </w:rPr>
            </w:pPr>
            <w:r>
              <w:rPr>
                <w:rFonts w:ascii="Times New Roman"/>
                <w:sz w:val="14"/>
                <w:u w:val="thick"/>
              </w:rPr>
              <w:tab/>
            </w:r>
            <w:r>
              <w:rPr>
                <w:spacing w:val="-2"/>
                <w:sz w:val="14"/>
                <w:u w:val="thick"/>
              </w:rPr>
              <w:t>36,689</w:t>
            </w:r>
            <w:r>
              <w:rPr>
                <w:sz w:val="14"/>
                <w:u w:val="thick"/>
              </w:rPr>
              <w:tab/>
            </w:r>
          </w:p>
        </w:tc>
      </w:tr>
      <w:tr>
        <w:trPr>
          <w:trHeight w:val="176" w:hRule="atLeast"/>
        </w:trPr>
        <w:tc>
          <w:tcPr>
            <w:tcW w:w="5019" w:type="dxa"/>
            <w:shd w:val="clear" w:color="auto" w:fill="DAE3FA"/>
          </w:tcPr>
          <w:p>
            <w:pPr>
              <w:pStyle w:val="TableParagraph"/>
              <w:spacing w:line="149" w:lineRule="exact"/>
              <w:rPr>
                <w:sz w:val="14"/>
              </w:rPr>
            </w:pPr>
            <w:r>
              <w:rPr>
                <w:sz w:val="14"/>
              </w:rPr>
              <w:t>Gross</w:t>
            </w:r>
            <w:r>
              <w:rPr>
                <w:spacing w:val="7"/>
                <w:sz w:val="14"/>
              </w:rPr>
              <w:t> </w:t>
            </w:r>
            <w:r>
              <w:rPr>
                <w:spacing w:val="-2"/>
                <w:sz w:val="14"/>
              </w:rPr>
              <w:t>profit</w:t>
            </w:r>
          </w:p>
        </w:tc>
        <w:tc>
          <w:tcPr>
            <w:tcW w:w="839" w:type="dxa"/>
            <w:shd w:val="clear" w:color="auto" w:fill="DAE3FA"/>
          </w:tcPr>
          <w:p>
            <w:pPr>
              <w:pStyle w:val="TableParagraph"/>
              <w:rPr>
                <w:rFonts w:ascii="Times New Roman"/>
                <w:sz w:val="10"/>
              </w:rPr>
            </w:pPr>
          </w:p>
        </w:tc>
        <w:tc>
          <w:tcPr>
            <w:tcW w:w="1743" w:type="dxa"/>
            <w:gridSpan w:val="2"/>
            <w:tcBorders>
              <w:top w:val="single" w:sz="12" w:space="0" w:color="000000"/>
            </w:tcBorders>
            <w:shd w:val="clear" w:color="auto" w:fill="DAE3FA"/>
          </w:tcPr>
          <w:p>
            <w:pPr>
              <w:pStyle w:val="TableParagraph"/>
              <w:spacing w:line="138" w:lineRule="exact" w:before="14"/>
              <w:ind w:left="1146"/>
              <w:rPr>
                <w:sz w:val="14"/>
              </w:rPr>
            </w:pPr>
            <w:r>
              <w:rPr>
                <w:spacing w:val="-2"/>
                <w:sz w:val="14"/>
              </w:rPr>
              <w:t>9,912</w:t>
            </w:r>
          </w:p>
        </w:tc>
        <w:tc>
          <w:tcPr>
            <w:tcW w:w="188" w:type="dxa"/>
            <w:shd w:val="clear" w:color="auto" w:fill="DAE3FA"/>
          </w:tcPr>
          <w:p>
            <w:pPr>
              <w:pStyle w:val="TableParagraph"/>
              <w:rPr>
                <w:rFonts w:ascii="Times New Roman"/>
                <w:sz w:val="10"/>
              </w:rPr>
            </w:pPr>
          </w:p>
        </w:tc>
        <w:tc>
          <w:tcPr>
            <w:tcW w:w="1743" w:type="dxa"/>
            <w:gridSpan w:val="2"/>
            <w:tcBorders>
              <w:top w:val="single" w:sz="12" w:space="0" w:color="000000"/>
            </w:tcBorders>
            <w:shd w:val="clear" w:color="auto" w:fill="DAE3FA"/>
          </w:tcPr>
          <w:p>
            <w:pPr>
              <w:pStyle w:val="TableParagraph"/>
              <w:spacing w:line="138" w:lineRule="exact" w:before="14"/>
              <w:ind w:left="1085"/>
              <w:rPr>
                <w:sz w:val="14"/>
              </w:rPr>
            </w:pPr>
            <w:r>
              <w:rPr>
                <w:spacing w:val="-2"/>
                <w:sz w:val="14"/>
              </w:rPr>
              <w:t>11,640</w:t>
            </w:r>
          </w:p>
        </w:tc>
        <w:tc>
          <w:tcPr>
            <w:tcW w:w="1944" w:type="dxa"/>
            <w:gridSpan w:val="2"/>
            <w:shd w:val="clear" w:color="auto" w:fill="DAE3FA"/>
          </w:tcPr>
          <w:p>
            <w:pPr>
              <w:pStyle w:val="TableParagraph"/>
              <w:spacing w:line="138" w:lineRule="exact" w:before="14"/>
              <w:ind w:left="1270"/>
              <w:rPr>
                <w:sz w:val="14"/>
              </w:rPr>
            </w:pPr>
            <w:r>
              <w:rPr>
                <w:spacing w:val="-2"/>
                <w:sz w:val="14"/>
              </w:rPr>
              <w:t>10,573</w:t>
            </w:r>
          </w:p>
        </w:tc>
      </w:tr>
      <w:tr>
        <w:trPr>
          <w:trHeight w:val="197" w:hRule="atLeast"/>
        </w:trPr>
        <w:tc>
          <w:tcPr>
            <w:tcW w:w="5019" w:type="dxa"/>
          </w:tcPr>
          <w:p>
            <w:pPr>
              <w:pStyle w:val="TableParagraph"/>
              <w:spacing w:before="16"/>
              <w:rPr>
                <w:sz w:val="14"/>
              </w:rPr>
            </w:pPr>
            <w:r>
              <w:rPr>
                <w:sz w:val="14"/>
              </w:rPr>
              <w:t>Selling,</w:t>
            </w:r>
            <w:r>
              <w:rPr>
                <w:spacing w:val="10"/>
                <w:sz w:val="14"/>
              </w:rPr>
              <w:t> </w:t>
            </w:r>
            <w:r>
              <w:rPr>
                <w:sz w:val="14"/>
              </w:rPr>
              <w:t>general</w:t>
            </w:r>
            <w:r>
              <w:rPr>
                <w:spacing w:val="10"/>
                <w:sz w:val="14"/>
              </w:rPr>
              <w:t> </w:t>
            </w:r>
            <w:r>
              <w:rPr>
                <w:sz w:val="14"/>
              </w:rPr>
              <w:t>and</w:t>
            </w:r>
            <w:r>
              <w:rPr>
                <w:spacing w:val="10"/>
                <w:sz w:val="14"/>
              </w:rPr>
              <w:t> </w:t>
            </w:r>
            <w:r>
              <w:rPr>
                <w:sz w:val="14"/>
              </w:rPr>
              <w:t>administrative</w:t>
            </w:r>
            <w:r>
              <w:rPr>
                <w:spacing w:val="10"/>
                <w:sz w:val="14"/>
              </w:rPr>
              <w:t> </w:t>
            </w:r>
            <w:r>
              <w:rPr>
                <w:spacing w:val="-2"/>
                <w:sz w:val="14"/>
              </w:rPr>
              <w:t>expenses</w:t>
            </w:r>
          </w:p>
        </w:tc>
        <w:tc>
          <w:tcPr>
            <w:tcW w:w="839" w:type="dxa"/>
          </w:tcPr>
          <w:p>
            <w:pPr>
              <w:pStyle w:val="TableParagraph"/>
              <w:rPr>
                <w:rFonts w:ascii="Times New Roman"/>
                <w:sz w:val="14"/>
              </w:rPr>
            </w:pPr>
          </w:p>
        </w:tc>
        <w:tc>
          <w:tcPr>
            <w:tcW w:w="1743" w:type="dxa"/>
            <w:gridSpan w:val="2"/>
          </w:tcPr>
          <w:p>
            <w:pPr>
              <w:pStyle w:val="TableParagraph"/>
              <w:spacing w:line="152" w:lineRule="exact" w:before="29"/>
              <w:ind w:left="1146"/>
              <w:rPr>
                <w:sz w:val="14"/>
              </w:rPr>
            </w:pPr>
            <w:r>
              <w:rPr>
                <w:spacing w:val="-2"/>
                <w:sz w:val="14"/>
              </w:rPr>
              <w:t>7,970</w:t>
            </w:r>
          </w:p>
        </w:tc>
        <w:tc>
          <w:tcPr>
            <w:tcW w:w="188" w:type="dxa"/>
          </w:tcPr>
          <w:p>
            <w:pPr>
              <w:pStyle w:val="TableParagraph"/>
              <w:rPr>
                <w:rFonts w:ascii="Times New Roman"/>
                <w:sz w:val="14"/>
              </w:rPr>
            </w:pPr>
          </w:p>
        </w:tc>
        <w:tc>
          <w:tcPr>
            <w:tcW w:w="1743" w:type="dxa"/>
            <w:gridSpan w:val="2"/>
          </w:tcPr>
          <w:p>
            <w:pPr>
              <w:pStyle w:val="TableParagraph"/>
              <w:spacing w:line="152" w:lineRule="exact" w:before="29"/>
              <w:ind w:left="1154"/>
              <w:rPr>
                <w:sz w:val="14"/>
              </w:rPr>
            </w:pPr>
            <w:r>
              <w:rPr>
                <w:spacing w:val="-2"/>
                <w:sz w:val="14"/>
              </w:rPr>
              <w:t>8,635</w:t>
            </w:r>
          </w:p>
        </w:tc>
        <w:tc>
          <w:tcPr>
            <w:tcW w:w="1944" w:type="dxa"/>
            <w:gridSpan w:val="2"/>
          </w:tcPr>
          <w:p>
            <w:pPr>
              <w:pStyle w:val="TableParagraph"/>
              <w:spacing w:line="152" w:lineRule="exact" w:before="29"/>
              <w:ind w:right="234"/>
              <w:jc w:val="right"/>
              <w:rPr>
                <w:sz w:val="14"/>
              </w:rPr>
            </w:pPr>
            <w:r>
              <w:rPr>
                <w:spacing w:val="-2"/>
                <w:sz w:val="14"/>
              </w:rPr>
              <w:t>7,928</w:t>
            </w:r>
          </w:p>
        </w:tc>
      </w:tr>
      <w:tr>
        <w:trPr>
          <w:trHeight w:val="186" w:hRule="atLeast"/>
        </w:trPr>
        <w:tc>
          <w:tcPr>
            <w:tcW w:w="5019" w:type="dxa"/>
            <w:shd w:val="clear" w:color="auto" w:fill="DAE3FA"/>
          </w:tcPr>
          <w:p>
            <w:pPr>
              <w:pStyle w:val="TableParagraph"/>
              <w:spacing w:before="2"/>
              <w:rPr>
                <w:sz w:val="14"/>
              </w:rPr>
            </w:pPr>
            <w:r>
              <w:rPr>
                <w:sz w:val="14"/>
              </w:rPr>
              <w:t>Restructuring</w:t>
            </w:r>
            <w:r>
              <w:rPr>
                <w:spacing w:val="16"/>
                <w:sz w:val="14"/>
              </w:rPr>
              <w:t> </w:t>
            </w:r>
            <w:r>
              <w:rPr>
                <w:spacing w:val="-2"/>
                <w:sz w:val="14"/>
              </w:rPr>
              <w:t>charges</w:t>
            </w:r>
          </w:p>
        </w:tc>
        <w:tc>
          <w:tcPr>
            <w:tcW w:w="839" w:type="dxa"/>
            <w:shd w:val="clear" w:color="auto" w:fill="DAE3FA"/>
          </w:tcPr>
          <w:p>
            <w:pPr>
              <w:pStyle w:val="TableParagraph"/>
              <w:rPr>
                <w:rFonts w:ascii="Times New Roman"/>
                <w:sz w:val="12"/>
              </w:rPr>
            </w:pPr>
          </w:p>
        </w:tc>
        <w:tc>
          <w:tcPr>
            <w:tcW w:w="1743" w:type="dxa"/>
            <w:gridSpan w:val="2"/>
            <w:tcBorders>
              <w:bottom w:val="single" w:sz="6" w:space="0" w:color="000000"/>
            </w:tcBorders>
            <w:shd w:val="clear" w:color="auto" w:fill="DAE3FA"/>
          </w:tcPr>
          <w:p>
            <w:pPr>
              <w:pStyle w:val="TableParagraph"/>
              <w:spacing w:line="151" w:lineRule="exact" w:before="16"/>
              <w:ind w:right="237"/>
              <w:jc w:val="right"/>
              <w:rPr>
                <w:sz w:val="14"/>
              </w:rPr>
            </w:pPr>
            <w:r>
              <w:rPr>
                <w:spacing w:val="-5"/>
                <w:sz w:val="14"/>
              </w:rPr>
              <w:t>147</w:t>
            </w:r>
          </w:p>
        </w:tc>
        <w:tc>
          <w:tcPr>
            <w:tcW w:w="188" w:type="dxa"/>
            <w:shd w:val="clear" w:color="auto" w:fill="DAE3FA"/>
          </w:tcPr>
          <w:p>
            <w:pPr>
              <w:pStyle w:val="TableParagraph"/>
              <w:rPr>
                <w:rFonts w:ascii="Times New Roman"/>
                <w:sz w:val="12"/>
              </w:rPr>
            </w:pPr>
          </w:p>
        </w:tc>
        <w:tc>
          <w:tcPr>
            <w:tcW w:w="1743" w:type="dxa"/>
            <w:gridSpan w:val="2"/>
            <w:tcBorders>
              <w:bottom w:val="single" w:sz="6" w:space="0" w:color="000000"/>
            </w:tcBorders>
            <w:shd w:val="clear" w:color="auto" w:fill="DAE3FA"/>
          </w:tcPr>
          <w:p>
            <w:pPr>
              <w:pStyle w:val="TableParagraph"/>
              <w:spacing w:line="151" w:lineRule="exact" w:before="16"/>
              <w:ind w:right="189"/>
              <w:jc w:val="right"/>
              <w:rPr>
                <w:sz w:val="14"/>
              </w:rPr>
            </w:pPr>
            <w:r>
              <w:rPr>
                <w:spacing w:val="-4"/>
                <w:sz w:val="14"/>
              </w:rPr>
              <w:t>(34)</w:t>
            </w:r>
          </w:p>
        </w:tc>
        <w:tc>
          <w:tcPr>
            <w:tcW w:w="1944" w:type="dxa"/>
            <w:gridSpan w:val="2"/>
            <w:shd w:val="clear" w:color="auto" w:fill="DAE3FA"/>
          </w:tcPr>
          <w:p>
            <w:pPr>
              <w:pStyle w:val="TableParagraph"/>
              <w:spacing w:line="151" w:lineRule="exact" w:before="16"/>
              <w:ind w:right="234"/>
              <w:jc w:val="right"/>
              <w:rPr>
                <w:sz w:val="14"/>
              </w:rPr>
            </w:pPr>
            <w:r>
              <w:rPr>
                <w:spacing w:val="-5"/>
                <w:sz w:val="14"/>
              </w:rPr>
              <w:t>254</w:t>
            </w:r>
          </w:p>
        </w:tc>
      </w:tr>
      <w:tr>
        <w:trPr>
          <w:trHeight w:val="186" w:hRule="atLeast"/>
        </w:trPr>
        <w:tc>
          <w:tcPr>
            <w:tcW w:w="5019" w:type="dxa"/>
          </w:tcPr>
          <w:p>
            <w:pPr>
              <w:pStyle w:val="TableParagraph"/>
              <w:spacing w:before="2"/>
              <w:rPr>
                <w:sz w:val="14"/>
              </w:rPr>
            </w:pPr>
            <w:r>
              <w:rPr>
                <w:sz w:val="14"/>
              </w:rPr>
              <w:t>Operating</w:t>
            </w:r>
            <w:r>
              <w:rPr>
                <w:spacing w:val="12"/>
                <w:sz w:val="14"/>
              </w:rPr>
              <w:t> </w:t>
            </w:r>
            <w:r>
              <w:rPr>
                <w:spacing w:val="-2"/>
                <w:sz w:val="14"/>
              </w:rPr>
              <w:t>income</w:t>
            </w:r>
          </w:p>
        </w:tc>
        <w:tc>
          <w:tcPr>
            <w:tcW w:w="839" w:type="dxa"/>
          </w:tcPr>
          <w:p>
            <w:pPr>
              <w:pStyle w:val="TableParagraph"/>
              <w:rPr>
                <w:rFonts w:ascii="Times New Roman"/>
                <w:sz w:val="12"/>
              </w:rPr>
            </w:pPr>
          </w:p>
        </w:tc>
        <w:tc>
          <w:tcPr>
            <w:tcW w:w="1743" w:type="dxa"/>
            <w:gridSpan w:val="2"/>
            <w:tcBorders>
              <w:top w:val="single" w:sz="6" w:space="0" w:color="000000"/>
            </w:tcBorders>
          </w:tcPr>
          <w:p>
            <w:pPr>
              <w:pStyle w:val="TableParagraph"/>
              <w:spacing w:line="152" w:lineRule="exact" w:before="15"/>
              <w:ind w:left="1146"/>
              <w:rPr>
                <w:sz w:val="14"/>
              </w:rPr>
            </w:pPr>
            <w:r>
              <w:rPr>
                <w:spacing w:val="-2"/>
                <w:sz w:val="14"/>
              </w:rPr>
              <w:t>1,795</w:t>
            </w:r>
          </w:p>
        </w:tc>
        <w:tc>
          <w:tcPr>
            <w:tcW w:w="188" w:type="dxa"/>
          </w:tcPr>
          <w:p>
            <w:pPr>
              <w:pStyle w:val="TableParagraph"/>
              <w:rPr>
                <w:rFonts w:ascii="Times New Roman"/>
                <w:sz w:val="12"/>
              </w:rPr>
            </w:pPr>
          </w:p>
        </w:tc>
        <w:tc>
          <w:tcPr>
            <w:tcW w:w="1743" w:type="dxa"/>
            <w:gridSpan w:val="2"/>
            <w:tcBorders>
              <w:top w:val="single" w:sz="6" w:space="0" w:color="000000"/>
            </w:tcBorders>
          </w:tcPr>
          <w:p>
            <w:pPr>
              <w:pStyle w:val="TableParagraph"/>
              <w:spacing w:line="152" w:lineRule="exact" w:before="15"/>
              <w:ind w:left="1154"/>
              <w:rPr>
                <w:sz w:val="14"/>
              </w:rPr>
            </w:pPr>
            <w:r>
              <w:rPr>
                <w:spacing w:val="-2"/>
                <w:sz w:val="14"/>
              </w:rPr>
              <w:t>3,039</w:t>
            </w:r>
          </w:p>
        </w:tc>
        <w:tc>
          <w:tcPr>
            <w:tcW w:w="1944" w:type="dxa"/>
            <w:gridSpan w:val="2"/>
            <w:tcBorders>
              <w:top w:val="single" w:sz="6" w:space="0" w:color="000000"/>
            </w:tcBorders>
          </w:tcPr>
          <w:p>
            <w:pPr>
              <w:pStyle w:val="TableParagraph"/>
              <w:spacing w:line="152" w:lineRule="exact" w:before="15"/>
              <w:ind w:right="234"/>
              <w:jc w:val="right"/>
              <w:rPr>
                <w:sz w:val="14"/>
              </w:rPr>
            </w:pPr>
            <w:r>
              <w:rPr>
                <w:spacing w:val="-2"/>
                <w:sz w:val="14"/>
              </w:rPr>
              <w:t>2,391</w:t>
            </w:r>
          </w:p>
        </w:tc>
      </w:tr>
      <w:tr>
        <w:trPr>
          <w:trHeight w:val="187" w:hRule="atLeast"/>
        </w:trPr>
        <w:tc>
          <w:tcPr>
            <w:tcW w:w="5019" w:type="dxa"/>
            <w:shd w:val="clear" w:color="auto" w:fill="DAE3FA"/>
          </w:tcPr>
          <w:p>
            <w:pPr>
              <w:pStyle w:val="TableParagraph"/>
              <w:spacing w:before="2"/>
              <w:rPr>
                <w:sz w:val="14"/>
              </w:rPr>
            </w:pPr>
            <w:r>
              <w:rPr>
                <w:sz w:val="14"/>
              </w:rPr>
              <w:t>Other</w:t>
            </w:r>
            <w:r>
              <w:rPr>
                <w:spacing w:val="8"/>
                <w:sz w:val="14"/>
              </w:rPr>
              <w:t> </w:t>
            </w:r>
            <w:r>
              <w:rPr>
                <w:sz w:val="14"/>
              </w:rPr>
              <w:t>income</w:t>
            </w:r>
            <w:r>
              <w:rPr>
                <w:spacing w:val="8"/>
                <w:sz w:val="14"/>
              </w:rPr>
              <w:t> </w:t>
            </w:r>
            <w:r>
              <w:rPr>
                <w:spacing w:val="-2"/>
                <w:sz w:val="14"/>
              </w:rPr>
              <w:t>(expense):</w:t>
            </w:r>
          </w:p>
        </w:tc>
        <w:tc>
          <w:tcPr>
            <w:tcW w:w="839" w:type="dxa"/>
            <w:shd w:val="clear" w:color="auto" w:fill="DAE3FA"/>
          </w:tcPr>
          <w:p>
            <w:pPr>
              <w:pStyle w:val="TableParagraph"/>
              <w:rPr>
                <w:rFonts w:ascii="Times New Roman"/>
                <w:sz w:val="12"/>
              </w:rPr>
            </w:pPr>
          </w:p>
        </w:tc>
        <w:tc>
          <w:tcPr>
            <w:tcW w:w="1743" w:type="dxa"/>
            <w:gridSpan w:val="2"/>
            <w:shd w:val="clear" w:color="auto" w:fill="DAE3FA"/>
          </w:tcPr>
          <w:p>
            <w:pPr>
              <w:pStyle w:val="TableParagraph"/>
              <w:rPr>
                <w:rFonts w:ascii="Times New Roman"/>
                <w:sz w:val="12"/>
              </w:rPr>
            </w:pPr>
          </w:p>
        </w:tc>
        <w:tc>
          <w:tcPr>
            <w:tcW w:w="188" w:type="dxa"/>
            <w:shd w:val="clear" w:color="auto" w:fill="DAE3FA"/>
          </w:tcPr>
          <w:p>
            <w:pPr>
              <w:pStyle w:val="TableParagraph"/>
              <w:rPr>
                <w:rFonts w:ascii="Times New Roman"/>
                <w:sz w:val="12"/>
              </w:rPr>
            </w:pPr>
          </w:p>
        </w:tc>
        <w:tc>
          <w:tcPr>
            <w:tcW w:w="1743" w:type="dxa"/>
            <w:gridSpan w:val="2"/>
            <w:shd w:val="clear" w:color="auto" w:fill="DAE3FA"/>
          </w:tcPr>
          <w:p>
            <w:pPr>
              <w:pStyle w:val="TableParagraph"/>
              <w:rPr>
                <w:rFonts w:ascii="Times New Roman"/>
                <w:sz w:val="12"/>
              </w:rPr>
            </w:pPr>
          </w:p>
        </w:tc>
        <w:tc>
          <w:tcPr>
            <w:tcW w:w="1944" w:type="dxa"/>
            <w:gridSpan w:val="2"/>
            <w:shd w:val="clear" w:color="auto" w:fill="DAE3FA"/>
          </w:tcPr>
          <w:p>
            <w:pPr>
              <w:pStyle w:val="TableParagraph"/>
              <w:rPr>
                <w:rFonts w:ascii="Times New Roman"/>
                <w:sz w:val="12"/>
              </w:rPr>
            </w:pPr>
          </w:p>
        </w:tc>
      </w:tr>
      <w:tr>
        <w:trPr>
          <w:trHeight w:val="191" w:hRule="atLeast"/>
        </w:trPr>
        <w:tc>
          <w:tcPr>
            <w:tcW w:w="5019" w:type="dxa"/>
          </w:tcPr>
          <w:p>
            <w:pPr>
              <w:pStyle w:val="TableParagraph"/>
              <w:spacing w:before="2"/>
              <w:ind w:left="102"/>
              <w:rPr>
                <w:sz w:val="14"/>
              </w:rPr>
            </w:pPr>
            <w:r>
              <w:rPr>
                <w:sz w:val="14"/>
              </w:rPr>
              <w:t>Investment</w:t>
            </w:r>
            <w:r>
              <w:rPr>
                <w:spacing w:val="9"/>
                <w:sz w:val="14"/>
              </w:rPr>
              <w:t> </w:t>
            </w:r>
            <w:r>
              <w:rPr>
                <w:sz w:val="14"/>
              </w:rPr>
              <w:t>income</w:t>
            </w:r>
            <w:r>
              <w:rPr>
                <w:spacing w:val="9"/>
                <w:sz w:val="14"/>
              </w:rPr>
              <w:t> </w:t>
            </w:r>
            <w:r>
              <w:rPr>
                <w:sz w:val="14"/>
              </w:rPr>
              <w:t>and</w:t>
            </w:r>
            <w:r>
              <w:rPr>
                <w:spacing w:val="9"/>
                <w:sz w:val="14"/>
              </w:rPr>
              <w:t> </w:t>
            </w:r>
            <w:r>
              <w:rPr>
                <w:spacing w:val="-2"/>
                <w:sz w:val="14"/>
              </w:rPr>
              <w:t>other</w:t>
            </w:r>
          </w:p>
        </w:tc>
        <w:tc>
          <w:tcPr>
            <w:tcW w:w="839" w:type="dxa"/>
          </w:tcPr>
          <w:p>
            <w:pPr>
              <w:pStyle w:val="TableParagraph"/>
              <w:rPr>
                <w:rFonts w:ascii="Times New Roman"/>
                <w:sz w:val="12"/>
              </w:rPr>
            </w:pPr>
          </w:p>
        </w:tc>
        <w:tc>
          <w:tcPr>
            <w:tcW w:w="1743" w:type="dxa"/>
            <w:gridSpan w:val="2"/>
          </w:tcPr>
          <w:p>
            <w:pPr>
              <w:pStyle w:val="TableParagraph"/>
              <w:spacing w:line="138" w:lineRule="exact" w:before="29"/>
              <w:ind w:right="237"/>
              <w:jc w:val="right"/>
              <w:rPr>
                <w:sz w:val="14"/>
              </w:rPr>
            </w:pPr>
            <w:r>
              <w:rPr>
                <w:spacing w:val="-5"/>
                <w:sz w:val="14"/>
              </w:rPr>
              <w:t>28</w:t>
            </w:r>
          </w:p>
        </w:tc>
        <w:tc>
          <w:tcPr>
            <w:tcW w:w="188" w:type="dxa"/>
          </w:tcPr>
          <w:p>
            <w:pPr>
              <w:pStyle w:val="TableParagraph"/>
              <w:rPr>
                <w:rFonts w:ascii="Times New Roman"/>
                <w:sz w:val="12"/>
              </w:rPr>
            </w:pPr>
          </w:p>
        </w:tc>
        <w:tc>
          <w:tcPr>
            <w:tcW w:w="1743" w:type="dxa"/>
            <w:gridSpan w:val="2"/>
          </w:tcPr>
          <w:p>
            <w:pPr>
              <w:pStyle w:val="TableParagraph"/>
              <w:spacing w:line="138" w:lineRule="exact" w:before="29"/>
              <w:ind w:right="229"/>
              <w:jc w:val="right"/>
              <w:rPr>
                <w:sz w:val="14"/>
              </w:rPr>
            </w:pPr>
            <w:r>
              <w:rPr>
                <w:spacing w:val="-5"/>
                <w:sz w:val="14"/>
              </w:rPr>
              <w:t>10</w:t>
            </w:r>
          </w:p>
        </w:tc>
        <w:tc>
          <w:tcPr>
            <w:tcW w:w="1944" w:type="dxa"/>
            <w:gridSpan w:val="2"/>
          </w:tcPr>
          <w:p>
            <w:pPr>
              <w:pStyle w:val="TableParagraph"/>
              <w:spacing w:line="138" w:lineRule="exact" w:before="29"/>
              <w:ind w:right="234"/>
              <w:jc w:val="right"/>
              <w:rPr>
                <w:sz w:val="14"/>
              </w:rPr>
            </w:pPr>
            <w:r>
              <w:rPr>
                <w:spacing w:val="-5"/>
                <w:sz w:val="14"/>
              </w:rPr>
              <w:t>38</w:t>
            </w:r>
          </w:p>
        </w:tc>
      </w:tr>
      <w:tr>
        <w:trPr>
          <w:trHeight w:val="197" w:hRule="atLeast"/>
        </w:trPr>
        <w:tc>
          <w:tcPr>
            <w:tcW w:w="5019" w:type="dxa"/>
            <w:shd w:val="clear" w:color="auto" w:fill="DAE3FA"/>
          </w:tcPr>
          <w:p>
            <w:pPr>
              <w:pStyle w:val="TableParagraph"/>
              <w:spacing w:before="16"/>
              <w:ind w:left="102"/>
              <w:rPr>
                <w:sz w:val="14"/>
              </w:rPr>
            </w:pPr>
            <w:r>
              <w:rPr>
                <w:sz w:val="14"/>
              </w:rPr>
              <w:t>Interest</w:t>
            </w:r>
            <w:r>
              <w:rPr>
                <w:spacing w:val="9"/>
                <w:sz w:val="14"/>
              </w:rPr>
              <w:t> </w:t>
            </w:r>
            <w:r>
              <w:rPr>
                <w:spacing w:val="-2"/>
                <w:sz w:val="14"/>
              </w:rPr>
              <w:t>expense</w:t>
            </w:r>
          </w:p>
        </w:tc>
        <w:tc>
          <w:tcPr>
            <w:tcW w:w="839" w:type="dxa"/>
            <w:shd w:val="clear" w:color="auto" w:fill="DAE3FA"/>
          </w:tcPr>
          <w:p>
            <w:pPr>
              <w:pStyle w:val="TableParagraph"/>
              <w:rPr>
                <w:rFonts w:ascii="Times New Roman"/>
                <w:sz w:val="14"/>
              </w:rPr>
            </w:pPr>
          </w:p>
        </w:tc>
        <w:tc>
          <w:tcPr>
            <w:tcW w:w="1743" w:type="dxa"/>
            <w:gridSpan w:val="2"/>
            <w:shd w:val="clear" w:color="auto" w:fill="DAE3FA"/>
          </w:tcPr>
          <w:p>
            <w:pPr>
              <w:pStyle w:val="TableParagraph"/>
              <w:tabs>
                <w:tab w:pos="1289" w:val="left" w:leader="none"/>
              </w:tabs>
              <w:spacing w:line="152" w:lineRule="exact" w:before="29"/>
              <w:ind w:right="-15"/>
              <w:rPr>
                <w:sz w:val="14"/>
              </w:rPr>
            </w:pPr>
            <w:r>
              <w:rPr>
                <w:rFonts w:ascii="Times New Roman"/>
                <w:sz w:val="14"/>
                <w:u w:val="single"/>
              </w:rPr>
              <w:tab/>
            </w:r>
            <w:r>
              <w:rPr>
                <w:spacing w:val="-4"/>
                <w:sz w:val="14"/>
                <w:u w:val="single"/>
              </w:rPr>
              <w:t>(35)</w:t>
            </w:r>
            <w:r>
              <w:rPr>
                <w:spacing w:val="40"/>
                <w:sz w:val="14"/>
                <w:u w:val="single"/>
              </w:rPr>
              <w:t> </w:t>
            </w:r>
          </w:p>
        </w:tc>
        <w:tc>
          <w:tcPr>
            <w:tcW w:w="188" w:type="dxa"/>
            <w:shd w:val="clear" w:color="auto" w:fill="DAE3FA"/>
          </w:tcPr>
          <w:p>
            <w:pPr>
              <w:pStyle w:val="TableParagraph"/>
              <w:rPr>
                <w:rFonts w:ascii="Times New Roman"/>
                <w:sz w:val="14"/>
              </w:rPr>
            </w:pPr>
          </w:p>
        </w:tc>
        <w:tc>
          <w:tcPr>
            <w:tcW w:w="1743" w:type="dxa"/>
            <w:gridSpan w:val="2"/>
            <w:shd w:val="clear" w:color="auto" w:fill="DAE3FA"/>
          </w:tcPr>
          <w:p>
            <w:pPr>
              <w:pStyle w:val="TableParagraph"/>
              <w:tabs>
                <w:tab w:pos="1297" w:val="left" w:leader="none"/>
              </w:tabs>
              <w:spacing w:line="152" w:lineRule="exact" w:before="29"/>
              <w:ind w:left="-1"/>
              <w:rPr>
                <w:sz w:val="14"/>
              </w:rPr>
            </w:pPr>
            <w:r>
              <w:rPr>
                <w:rFonts w:ascii="Times New Roman"/>
                <w:sz w:val="14"/>
                <w:u w:val="single"/>
              </w:rPr>
              <w:tab/>
            </w:r>
            <w:r>
              <w:rPr>
                <w:spacing w:val="-4"/>
                <w:sz w:val="14"/>
                <w:u w:val="single"/>
              </w:rPr>
              <w:t>(25)</w:t>
            </w:r>
            <w:r>
              <w:rPr>
                <w:spacing w:val="40"/>
                <w:sz w:val="14"/>
                <w:u w:val="single"/>
              </w:rPr>
              <w:t> </w:t>
            </w:r>
          </w:p>
        </w:tc>
        <w:tc>
          <w:tcPr>
            <w:tcW w:w="1944" w:type="dxa"/>
            <w:gridSpan w:val="2"/>
            <w:shd w:val="clear" w:color="auto" w:fill="DAE3FA"/>
          </w:tcPr>
          <w:p>
            <w:pPr>
              <w:pStyle w:val="TableParagraph"/>
              <w:tabs>
                <w:tab w:pos="1493" w:val="left" w:leader="none"/>
              </w:tabs>
              <w:spacing w:line="152" w:lineRule="exact" w:before="29"/>
              <w:ind w:left="200"/>
              <w:rPr>
                <w:sz w:val="14"/>
              </w:rPr>
            </w:pPr>
            <w:r>
              <w:rPr>
                <w:rFonts w:ascii="Times New Roman"/>
                <w:sz w:val="14"/>
                <w:u w:val="single"/>
              </w:rPr>
              <w:tab/>
            </w:r>
            <w:r>
              <w:rPr>
                <w:spacing w:val="-4"/>
                <w:sz w:val="14"/>
                <w:u w:val="single"/>
              </w:rPr>
              <w:t>(52)</w:t>
            </w:r>
            <w:r>
              <w:rPr>
                <w:spacing w:val="40"/>
                <w:sz w:val="14"/>
                <w:u w:val="single"/>
              </w:rPr>
              <w:t> </w:t>
            </w:r>
          </w:p>
        </w:tc>
      </w:tr>
      <w:tr>
        <w:trPr>
          <w:trHeight w:val="191" w:hRule="atLeast"/>
        </w:trPr>
        <w:tc>
          <w:tcPr>
            <w:tcW w:w="5019" w:type="dxa"/>
          </w:tcPr>
          <w:p>
            <w:pPr>
              <w:pStyle w:val="TableParagraph"/>
              <w:spacing w:before="2"/>
              <w:rPr>
                <w:sz w:val="14"/>
              </w:rPr>
            </w:pPr>
            <w:r>
              <w:rPr>
                <w:sz w:val="14"/>
              </w:rPr>
              <w:t>Earnings</w:t>
            </w:r>
            <w:r>
              <w:rPr>
                <w:spacing w:val="6"/>
                <w:sz w:val="14"/>
              </w:rPr>
              <w:t> </w:t>
            </w:r>
            <w:r>
              <w:rPr>
                <w:sz w:val="14"/>
              </w:rPr>
              <w:t>before</w:t>
            </w:r>
            <w:r>
              <w:rPr>
                <w:spacing w:val="7"/>
                <w:sz w:val="14"/>
              </w:rPr>
              <w:t> </w:t>
            </w:r>
            <w:r>
              <w:rPr>
                <w:sz w:val="14"/>
              </w:rPr>
              <w:t>income</w:t>
            </w:r>
            <w:r>
              <w:rPr>
                <w:spacing w:val="7"/>
                <w:sz w:val="14"/>
              </w:rPr>
              <w:t> </w:t>
            </w:r>
            <w:r>
              <w:rPr>
                <w:sz w:val="14"/>
              </w:rPr>
              <w:t>tax</w:t>
            </w:r>
            <w:r>
              <w:rPr>
                <w:spacing w:val="7"/>
                <w:sz w:val="14"/>
              </w:rPr>
              <w:t> </w:t>
            </w:r>
            <w:r>
              <w:rPr>
                <w:sz w:val="14"/>
              </w:rPr>
              <w:t>expense</w:t>
            </w:r>
            <w:r>
              <w:rPr>
                <w:spacing w:val="7"/>
                <w:sz w:val="14"/>
              </w:rPr>
              <w:t> </w:t>
            </w:r>
            <w:r>
              <w:rPr>
                <w:sz w:val="14"/>
              </w:rPr>
              <w:t>and</w:t>
            </w:r>
            <w:r>
              <w:rPr>
                <w:spacing w:val="6"/>
                <w:sz w:val="14"/>
              </w:rPr>
              <w:t> </w:t>
            </w:r>
            <w:r>
              <w:rPr>
                <w:sz w:val="14"/>
              </w:rPr>
              <w:t>equity</w:t>
            </w:r>
            <w:r>
              <w:rPr>
                <w:spacing w:val="7"/>
                <w:sz w:val="14"/>
              </w:rPr>
              <w:t> </w:t>
            </w:r>
            <w:r>
              <w:rPr>
                <w:sz w:val="14"/>
              </w:rPr>
              <w:t>in</w:t>
            </w:r>
            <w:r>
              <w:rPr>
                <w:spacing w:val="7"/>
                <w:sz w:val="14"/>
              </w:rPr>
              <w:t> </w:t>
            </w:r>
            <w:r>
              <w:rPr>
                <w:sz w:val="14"/>
              </w:rPr>
              <w:t>income</w:t>
            </w:r>
            <w:r>
              <w:rPr>
                <w:spacing w:val="7"/>
                <w:sz w:val="14"/>
              </w:rPr>
              <w:t> </w:t>
            </w:r>
            <w:r>
              <w:rPr>
                <w:sz w:val="14"/>
              </w:rPr>
              <w:t>of</w:t>
            </w:r>
            <w:r>
              <w:rPr>
                <w:spacing w:val="7"/>
                <w:sz w:val="14"/>
              </w:rPr>
              <w:t> </w:t>
            </w:r>
            <w:r>
              <w:rPr>
                <w:spacing w:val="-2"/>
                <w:sz w:val="14"/>
              </w:rPr>
              <w:t>affiliates</w:t>
            </w:r>
          </w:p>
        </w:tc>
        <w:tc>
          <w:tcPr>
            <w:tcW w:w="839" w:type="dxa"/>
          </w:tcPr>
          <w:p>
            <w:pPr>
              <w:pStyle w:val="TableParagraph"/>
              <w:rPr>
                <w:rFonts w:ascii="Times New Roman"/>
                <w:sz w:val="12"/>
              </w:rPr>
            </w:pPr>
          </w:p>
        </w:tc>
        <w:tc>
          <w:tcPr>
            <w:tcW w:w="1743" w:type="dxa"/>
            <w:gridSpan w:val="2"/>
          </w:tcPr>
          <w:p>
            <w:pPr>
              <w:pStyle w:val="TableParagraph"/>
              <w:spacing w:line="138" w:lineRule="exact" w:before="29"/>
              <w:ind w:left="1146"/>
              <w:rPr>
                <w:sz w:val="14"/>
              </w:rPr>
            </w:pPr>
            <w:r>
              <w:rPr>
                <w:spacing w:val="-2"/>
                <w:sz w:val="14"/>
              </w:rPr>
              <w:t>1,788</w:t>
            </w:r>
          </w:p>
        </w:tc>
        <w:tc>
          <w:tcPr>
            <w:tcW w:w="188" w:type="dxa"/>
          </w:tcPr>
          <w:p>
            <w:pPr>
              <w:pStyle w:val="TableParagraph"/>
              <w:rPr>
                <w:rFonts w:ascii="Times New Roman"/>
                <w:sz w:val="12"/>
              </w:rPr>
            </w:pPr>
          </w:p>
        </w:tc>
        <w:tc>
          <w:tcPr>
            <w:tcW w:w="1743" w:type="dxa"/>
            <w:gridSpan w:val="2"/>
          </w:tcPr>
          <w:p>
            <w:pPr>
              <w:pStyle w:val="TableParagraph"/>
              <w:spacing w:line="138" w:lineRule="exact" w:before="29"/>
              <w:ind w:left="1154"/>
              <w:rPr>
                <w:sz w:val="14"/>
              </w:rPr>
            </w:pPr>
            <w:r>
              <w:rPr>
                <w:spacing w:val="-2"/>
                <w:sz w:val="14"/>
              </w:rPr>
              <w:t>3,024</w:t>
            </w:r>
          </w:p>
        </w:tc>
        <w:tc>
          <w:tcPr>
            <w:tcW w:w="1944" w:type="dxa"/>
            <w:gridSpan w:val="2"/>
          </w:tcPr>
          <w:p>
            <w:pPr>
              <w:pStyle w:val="TableParagraph"/>
              <w:spacing w:line="138" w:lineRule="exact" w:before="29"/>
              <w:ind w:right="234"/>
              <w:jc w:val="right"/>
              <w:rPr>
                <w:sz w:val="14"/>
              </w:rPr>
            </w:pPr>
            <w:r>
              <w:rPr>
                <w:spacing w:val="-2"/>
                <w:sz w:val="14"/>
              </w:rPr>
              <w:t>2,377</w:t>
            </w:r>
          </w:p>
        </w:tc>
      </w:tr>
      <w:tr>
        <w:trPr>
          <w:trHeight w:val="197" w:hRule="atLeast"/>
        </w:trPr>
        <w:tc>
          <w:tcPr>
            <w:tcW w:w="5019" w:type="dxa"/>
            <w:shd w:val="clear" w:color="auto" w:fill="DAE3FA"/>
          </w:tcPr>
          <w:p>
            <w:pPr>
              <w:pStyle w:val="TableParagraph"/>
              <w:spacing w:before="16"/>
              <w:rPr>
                <w:sz w:val="14"/>
              </w:rPr>
            </w:pPr>
            <w:r>
              <w:rPr>
                <w:sz w:val="14"/>
              </w:rPr>
              <w:t>Income</w:t>
            </w:r>
            <w:r>
              <w:rPr>
                <w:spacing w:val="6"/>
                <w:sz w:val="14"/>
              </w:rPr>
              <w:t> </w:t>
            </w:r>
            <w:r>
              <w:rPr>
                <w:sz w:val="14"/>
              </w:rPr>
              <w:t>tax</w:t>
            </w:r>
            <w:r>
              <w:rPr>
                <w:spacing w:val="6"/>
                <w:sz w:val="14"/>
              </w:rPr>
              <w:t> </w:t>
            </w:r>
            <w:r>
              <w:rPr>
                <w:spacing w:val="-2"/>
                <w:sz w:val="14"/>
              </w:rPr>
              <w:t>expense</w:t>
            </w:r>
          </w:p>
        </w:tc>
        <w:tc>
          <w:tcPr>
            <w:tcW w:w="839" w:type="dxa"/>
            <w:shd w:val="clear" w:color="auto" w:fill="DAE3FA"/>
          </w:tcPr>
          <w:p>
            <w:pPr>
              <w:pStyle w:val="TableParagraph"/>
              <w:rPr>
                <w:rFonts w:ascii="Times New Roman"/>
                <w:sz w:val="14"/>
              </w:rPr>
            </w:pPr>
          </w:p>
        </w:tc>
        <w:tc>
          <w:tcPr>
            <w:tcW w:w="1743" w:type="dxa"/>
            <w:gridSpan w:val="2"/>
            <w:shd w:val="clear" w:color="auto" w:fill="DAE3FA"/>
          </w:tcPr>
          <w:p>
            <w:pPr>
              <w:pStyle w:val="TableParagraph"/>
              <w:spacing w:line="152" w:lineRule="exact" w:before="29"/>
              <w:ind w:right="237"/>
              <w:jc w:val="right"/>
              <w:rPr>
                <w:sz w:val="14"/>
              </w:rPr>
            </w:pPr>
            <w:r>
              <w:rPr>
                <w:spacing w:val="-5"/>
                <w:sz w:val="14"/>
              </w:rPr>
              <w:t>370</w:t>
            </w:r>
          </w:p>
        </w:tc>
        <w:tc>
          <w:tcPr>
            <w:tcW w:w="188" w:type="dxa"/>
            <w:shd w:val="clear" w:color="auto" w:fill="DAE3FA"/>
          </w:tcPr>
          <w:p>
            <w:pPr>
              <w:pStyle w:val="TableParagraph"/>
              <w:rPr>
                <w:rFonts w:ascii="Times New Roman"/>
                <w:sz w:val="14"/>
              </w:rPr>
            </w:pPr>
          </w:p>
        </w:tc>
        <w:tc>
          <w:tcPr>
            <w:tcW w:w="1743" w:type="dxa"/>
            <w:gridSpan w:val="2"/>
            <w:shd w:val="clear" w:color="auto" w:fill="DAE3FA"/>
          </w:tcPr>
          <w:p>
            <w:pPr>
              <w:pStyle w:val="TableParagraph"/>
              <w:spacing w:line="152" w:lineRule="exact" w:before="29"/>
              <w:ind w:right="229"/>
              <w:jc w:val="right"/>
              <w:rPr>
                <w:sz w:val="14"/>
              </w:rPr>
            </w:pPr>
            <w:r>
              <w:rPr>
                <w:spacing w:val="-5"/>
                <w:sz w:val="14"/>
              </w:rPr>
              <w:t>574</w:t>
            </w:r>
          </w:p>
        </w:tc>
        <w:tc>
          <w:tcPr>
            <w:tcW w:w="1944" w:type="dxa"/>
            <w:gridSpan w:val="2"/>
            <w:shd w:val="clear" w:color="auto" w:fill="DAE3FA"/>
          </w:tcPr>
          <w:p>
            <w:pPr>
              <w:pStyle w:val="TableParagraph"/>
              <w:spacing w:line="152" w:lineRule="exact" w:before="29"/>
              <w:ind w:right="234"/>
              <w:jc w:val="right"/>
              <w:rPr>
                <w:sz w:val="14"/>
              </w:rPr>
            </w:pPr>
            <w:r>
              <w:rPr>
                <w:spacing w:val="-5"/>
                <w:sz w:val="14"/>
              </w:rPr>
              <w:t>579</w:t>
            </w:r>
          </w:p>
        </w:tc>
      </w:tr>
      <w:tr>
        <w:trPr>
          <w:trHeight w:val="172" w:hRule="atLeast"/>
        </w:trPr>
        <w:tc>
          <w:tcPr>
            <w:tcW w:w="5019" w:type="dxa"/>
          </w:tcPr>
          <w:p>
            <w:pPr>
              <w:pStyle w:val="TableParagraph"/>
              <w:spacing w:line="150" w:lineRule="exact" w:before="2"/>
              <w:rPr>
                <w:sz w:val="14"/>
              </w:rPr>
            </w:pPr>
            <w:r>
              <w:rPr>
                <w:sz w:val="14"/>
              </w:rPr>
              <w:t>Equity</w:t>
            </w:r>
            <w:r>
              <w:rPr>
                <w:spacing w:val="5"/>
                <w:sz w:val="14"/>
              </w:rPr>
              <w:t> </w:t>
            </w:r>
            <w:r>
              <w:rPr>
                <w:sz w:val="14"/>
              </w:rPr>
              <w:t>in</w:t>
            </w:r>
            <w:r>
              <w:rPr>
                <w:spacing w:val="5"/>
                <w:sz w:val="14"/>
              </w:rPr>
              <w:t> </w:t>
            </w:r>
            <w:r>
              <w:rPr>
                <w:sz w:val="14"/>
              </w:rPr>
              <w:t>income</w:t>
            </w:r>
            <w:r>
              <w:rPr>
                <w:spacing w:val="6"/>
                <w:sz w:val="14"/>
              </w:rPr>
              <w:t> </w:t>
            </w:r>
            <w:r>
              <w:rPr>
                <w:sz w:val="14"/>
              </w:rPr>
              <w:t>of</w:t>
            </w:r>
            <w:r>
              <w:rPr>
                <w:spacing w:val="5"/>
                <w:sz w:val="14"/>
              </w:rPr>
              <w:t> </w:t>
            </w:r>
            <w:r>
              <w:rPr>
                <w:spacing w:val="-2"/>
                <w:sz w:val="14"/>
              </w:rPr>
              <w:t>affiliates</w:t>
            </w:r>
          </w:p>
        </w:tc>
        <w:tc>
          <w:tcPr>
            <w:tcW w:w="839" w:type="dxa"/>
          </w:tcPr>
          <w:p>
            <w:pPr>
              <w:pStyle w:val="TableParagraph"/>
              <w:rPr>
                <w:rFonts w:ascii="Times New Roman"/>
                <w:sz w:val="10"/>
              </w:rPr>
            </w:pPr>
          </w:p>
        </w:tc>
        <w:tc>
          <w:tcPr>
            <w:tcW w:w="1743" w:type="dxa"/>
            <w:gridSpan w:val="2"/>
            <w:tcBorders>
              <w:bottom w:val="single" w:sz="12" w:space="0" w:color="000000"/>
            </w:tcBorders>
          </w:tcPr>
          <w:p>
            <w:pPr>
              <w:pStyle w:val="TableParagraph"/>
              <w:spacing w:line="137" w:lineRule="exact" w:before="16"/>
              <w:ind w:right="237"/>
              <w:jc w:val="right"/>
              <w:rPr>
                <w:sz w:val="14"/>
              </w:rPr>
            </w:pPr>
            <w:r>
              <w:rPr>
                <w:spacing w:val="-10"/>
                <w:sz w:val="14"/>
              </w:rPr>
              <w:t>1</w:t>
            </w:r>
          </w:p>
        </w:tc>
        <w:tc>
          <w:tcPr>
            <w:tcW w:w="188" w:type="dxa"/>
          </w:tcPr>
          <w:p>
            <w:pPr>
              <w:pStyle w:val="TableParagraph"/>
              <w:rPr>
                <w:rFonts w:ascii="Times New Roman"/>
                <w:sz w:val="10"/>
              </w:rPr>
            </w:pPr>
          </w:p>
        </w:tc>
        <w:tc>
          <w:tcPr>
            <w:tcW w:w="1743" w:type="dxa"/>
            <w:gridSpan w:val="2"/>
            <w:tcBorders>
              <w:bottom w:val="single" w:sz="12" w:space="0" w:color="000000"/>
            </w:tcBorders>
          </w:tcPr>
          <w:p>
            <w:pPr>
              <w:pStyle w:val="TableParagraph"/>
              <w:spacing w:line="137" w:lineRule="exact" w:before="16"/>
              <w:ind w:right="229"/>
              <w:jc w:val="right"/>
              <w:rPr>
                <w:sz w:val="14"/>
              </w:rPr>
            </w:pPr>
            <w:r>
              <w:rPr>
                <w:spacing w:val="-10"/>
                <w:sz w:val="14"/>
              </w:rPr>
              <w:t>4</w:t>
            </w:r>
          </w:p>
        </w:tc>
        <w:tc>
          <w:tcPr>
            <w:tcW w:w="1944" w:type="dxa"/>
            <w:gridSpan w:val="2"/>
          </w:tcPr>
          <w:p>
            <w:pPr>
              <w:pStyle w:val="TableParagraph"/>
              <w:tabs>
                <w:tab w:pos="1699" w:val="left" w:leader="none"/>
              </w:tabs>
              <w:spacing w:line="137" w:lineRule="exact" w:before="16"/>
              <w:ind w:left="200"/>
              <w:rPr>
                <w:sz w:val="14"/>
              </w:rPr>
            </w:pPr>
            <w:r>
              <w:rPr>
                <w:rFonts w:ascii="Times New Roman"/>
                <w:sz w:val="14"/>
                <w:u w:val="thick"/>
              </w:rPr>
              <w:tab/>
            </w:r>
            <w:r>
              <w:rPr>
                <w:spacing w:val="-10"/>
                <w:sz w:val="14"/>
                <w:u w:val="thick"/>
              </w:rPr>
              <w:t>-</w:t>
            </w:r>
            <w:r>
              <w:rPr>
                <w:spacing w:val="80"/>
                <w:sz w:val="14"/>
                <w:u w:val="thick"/>
              </w:rPr>
              <w:t> </w:t>
            </w:r>
          </w:p>
        </w:tc>
      </w:tr>
      <w:tr>
        <w:trPr>
          <w:trHeight w:val="179" w:hRule="atLeast"/>
        </w:trPr>
        <w:tc>
          <w:tcPr>
            <w:tcW w:w="5019" w:type="dxa"/>
            <w:shd w:val="clear" w:color="auto" w:fill="DAE3FA"/>
          </w:tcPr>
          <w:p>
            <w:pPr>
              <w:pStyle w:val="TableParagraph"/>
              <w:spacing w:line="149" w:lineRule="exact"/>
              <w:rPr>
                <w:sz w:val="14"/>
              </w:rPr>
            </w:pPr>
            <w:r>
              <w:rPr>
                <w:sz w:val="14"/>
              </w:rPr>
              <w:t>Net</w:t>
            </w:r>
            <w:r>
              <w:rPr>
                <w:spacing w:val="4"/>
                <w:sz w:val="14"/>
              </w:rPr>
              <w:t> </w:t>
            </w:r>
            <w:r>
              <w:rPr>
                <w:spacing w:val="-2"/>
                <w:sz w:val="14"/>
              </w:rPr>
              <w:t>earnings</w:t>
            </w:r>
          </w:p>
        </w:tc>
        <w:tc>
          <w:tcPr>
            <w:tcW w:w="839" w:type="dxa"/>
            <w:shd w:val="clear" w:color="auto" w:fill="DAE3FA"/>
          </w:tcPr>
          <w:p>
            <w:pPr>
              <w:pStyle w:val="TableParagraph"/>
              <w:rPr>
                <w:rFonts w:ascii="Times New Roman"/>
                <w:sz w:val="12"/>
              </w:rPr>
            </w:pPr>
          </w:p>
        </w:tc>
        <w:tc>
          <w:tcPr>
            <w:tcW w:w="1743" w:type="dxa"/>
            <w:gridSpan w:val="2"/>
            <w:tcBorders>
              <w:top w:val="single" w:sz="12" w:space="0" w:color="000000"/>
            </w:tcBorders>
            <w:shd w:val="clear" w:color="auto" w:fill="DAE3FA"/>
          </w:tcPr>
          <w:p>
            <w:pPr>
              <w:pStyle w:val="TableParagraph"/>
              <w:tabs>
                <w:tab w:pos="1145" w:val="left" w:leader="none"/>
              </w:tabs>
              <w:spacing w:line="149" w:lineRule="exact"/>
              <w:ind w:left="-6"/>
              <w:rPr>
                <w:sz w:val="14"/>
              </w:rPr>
            </w:pPr>
            <w:r>
              <w:rPr/>
              <mc:AlternateContent>
                <mc:Choice Requires="wps">
                  <w:drawing>
                    <wp:anchor distT="0" distB="0" distL="0" distR="0" allowOverlap="1" layoutInCell="1" locked="0" behindDoc="0" simplePos="0" relativeHeight="15764992">
                      <wp:simplePos x="0" y="0"/>
                      <wp:positionH relativeFrom="column">
                        <wp:posOffset>0</wp:posOffset>
                      </wp:positionH>
                      <wp:positionV relativeFrom="paragraph">
                        <wp:posOffset>101139</wp:posOffset>
                      </wp:positionV>
                      <wp:extent cx="1106805" cy="8890"/>
                      <wp:effectExtent l="0" t="0" r="0" b="0"/>
                      <wp:wrapNone/>
                      <wp:docPr id="226" name="Group 226"/>
                      <wp:cNvGraphicFramePr>
                        <a:graphicFrameLocks/>
                      </wp:cNvGraphicFramePr>
                      <a:graphic>
                        <a:graphicData uri="http://schemas.microsoft.com/office/word/2010/wordprocessingGroup">
                          <wpg:wgp>
                            <wpg:cNvPr id="226" name="Group 226"/>
                            <wpg:cNvGrpSpPr/>
                            <wpg:grpSpPr>
                              <a:xfrm>
                                <a:off x="0" y="0"/>
                                <a:ext cx="1106805" cy="8890"/>
                                <a:chExt cx="1106805" cy="8890"/>
                              </a:xfrm>
                            </wpg:grpSpPr>
                            <wps:wsp>
                              <wps:cNvPr id="227" name="Graphic 227"/>
                              <wps:cNvSpPr/>
                              <wps:spPr>
                                <a:xfrm>
                                  <a:off x="-3" y="6"/>
                                  <a:ext cx="1106805" cy="8890"/>
                                </a:xfrm>
                                <a:custGeom>
                                  <a:avLst/>
                                  <a:gdLst/>
                                  <a:ahLst/>
                                  <a:cxnLst/>
                                  <a:rect l="l" t="t" r="r" b="b"/>
                                  <a:pathLst>
                                    <a:path w="1106805" h="8890">
                                      <a:moveTo>
                                        <a:pt x="1106639" y="0"/>
                                      </a:moveTo>
                                      <a:lnTo>
                                        <a:pt x="978954" y="0"/>
                                      </a:lnTo>
                                      <a:lnTo>
                                        <a:pt x="119176" y="0"/>
                                      </a:lnTo>
                                      <a:lnTo>
                                        <a:pt x="0" y="0"/>
                                      </a:lnTo>
                                      <a:lnTo>
                                        <a:pt x="0" y="8509"/>
                                      </a:lnTo>
                                      <a:lnTo>
                                        <a:pt x="119176" y="8509"/>
                                      </a:lnTo>
                                      <a:lnTo>
                                        <a:pt x="978954" y="8509"/>
                                      </a:lnTo>
                                      <a:lnTo>
                                        <a:pt x="1106639" y="8509"/>
                                      </a:lnTo>
                                      <a:lnTo>
                                        <a:pt x="110663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7.963706pt;width:87.15pt;height:.7pt;mso-position-horizontal-relative:column;mso-position-vertical-relative:paragraph;z-index:15764992" id="docshapegroup224" coordorigin="0,159" coordsize="1743,14">
                      <v:shape style="position:absolute;left:0;top:159;width:1743;height:14" id="docshape225" coordorigin="0,159" coordsize="1743,14" path="m1743,159l1542,159,188,159,0,159,0,173,188,173,1542,173,1743,173,1743,159xe" filled="true" fillcolor="#000000" stroked="false">
                        <v:path arrowok="t"/>
                        <v:fill type="solid"/>
                      </v:shape>
                      <w10:wrap type="none"/>
                    </v:group>
                  </w:pict>
                </mc:Fallback>
              </mc:AlternateContent>
            </w:r>
            <w:r>
              <w:rPr>
                <w:spacing w:val="-10"/>
                <w:sz w:val="14"/>
              </w:rPr>
              <w:t>$</w:t>
            </w:r>
            <w:r>
              <w:rPr>
                <w:sz w:val="14"/>
              </w:rPr>
              <w:tab/>
            </w:r>
            <w:r>
              <w:rPr>
                <w:spacing w:val="-2"/>
                <w:sz w:val="14"/>
              </w:rPr>
              <w:t>1,419</w:t>
            </w:r>
          </w:p>
        </w:tc>
        <w:tc>
          <w:tcPr>
            <w:tcW w:w="188" w:type="dxa"/>
            <w:shd w:val="clear" w:color="auto" w:fill="DAE3FA"/>
          </w:tcPr>
          <w:p>
            <w:pPr>
              <w:pStyle w:val="TableParagraph"/>
              <w:rPr>
                <w:rFonts w:ascii="Times New Roman"/>
                <w:sz w:val="12"/>
              </w:rPr>
            </w:pPr>
          </w:p>
        </w:tc>
        <w:tc>
          <w:tcPr>
            <w:tcW w:w="1743" w:type="dxa"/>
            <w:gridSpan w:val="2"/>
            <w:tcBorders>
              <w:top w:val="single" w:sz="12" w:space="0" w:color="000000"/>
            </w:tcBorders>
            <w:shd w:val="clear" w:color="auto" w:fill="DAE3FA"/>
          </w:tcPr>
          <w:p>
            <w:pPr>
              <w:pStyle w:val="TableParagraph"/>
              <w:tabs>
                <w:tab w:pos="1153" w:val="left" w:leader="none"/>
              </w:tabs>
              <w:spacing w:line="149" w:lineRule="exact"/>
              <w:ind w:left="2"/>
              <w:rPr>
                <w:sz w:val="14"/>
              </w:rPr>
            </w:pPr>
            <w:r>
              <w:rPr/>
              <mc:AlternateContent>
                <mc:Choice Requires="wps">
                  <w:drawing>
                    <wp:anchor distT="0" distB="0" distL="0" distR="0" allowOverlap="1" layoutInCell="1" locked="0" behindDoc="0" simplePos="0" relativeHeight="15765504">
                      <wp:simplePos x="0" y="0"/>
                      <wp:positionH relativeFrom="column">
                        <wp:posOffset>0</wp:posOffset>
                      </wp:positionH>
                      <wp:positionV relativeFrom="paragraph">
                        <wp:posOffset>101139</wp:posOffset>
                      </wp:positionV>
                      <wp:extent cx="1106805" cy="8890"/>
                      <wp:effectExtent l="0" t="0" r="0" b="0"/>
                      <wp:wrapNone/>
                      <wp:docPr id="228" name="Group 228"/>
                      <wp:cNvGraphicFramePr>
                        <a:graphicFrameLocks/>
                      </wp:cNvGraphicFramePr>
                      <a:graphic>
                        <a:graphicData uri="http://schemas.microsoft.com/office/word/2010/wordprocessingGroup">
                          <wpg:wgp>
                            <wpg:cNvPr id="228" name="Group 228"/>
                            <wpg:cNvGrpSpPr/>
                            <wpg:grpSpPr>
                              <a:xfrm>
                                <a:off x="0" y="0"/>
                                <a:ext cx="1106805" cy="8890"/>
                                <a:chExt cx="1106805" cy="8890"/>
                              </a:xfrm>
                            </wpg:grpSpPr>
                            <wps:wsp>
                              <wps:cNvPr id="229" name="Graphic 229"/>
                              <wps:cNvSpPr/>
                              <wps:spPr>
                                <a:xfrm>
                                  <a:off x="-4" y="6"/>
                                  <a:ext cx="1106805" cy="8890"/>
                                </a:xfrm>
                                <a:custGeom>
                                  <a:avLst/>
                                  <a:gdLst/>
                                  <a:ahLst/>
                                  <a:cxnLst/>
                                  <a:rect l="l" t="t" r="r" b="b"/>
                                  <a:pathLst>
                                    <a:path w="1106805" h="8890">
                                      <a:moveTo>
                                        <a:pt x="1106639" y="0"/>
                                      </a:moveTo>
                                      <a:lnTo>
                                        <a:pt x="987463" y="0"/>
                                      </a:lnTo>
                                      <a:lnTo>
                                        <a:pt x="127685" y="0"/>
                                      </a:lnTo>
                                      <a:lnTo>
                                        <a:pt x="0" y="0"/>
                                      </a:lnTo>
                                      <a:lnTo>
                                        <a:pt x="0" y="8509"/>
                                      </a:lnTo>
                                      <a:lnTo>
                                        <a:pt x="127685" y="8509"/>
                                      </a:lnTo>
                                      <a:lnTo>
                                        <a:pt x="987463" y="8509"/>
                                      </a:lnTo>
                                      <a:lnTo>
                                        <a:pt x="1106639" y="8509"/>
                                      </a:lnTo>
                                      <a:lnTo>
                                        <a:pt x="110663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7.963706pt;width:87.15pt;height:.7pt;mso-position-horizontal-relative:column;mso-position-vertical-relative:paragraph;z-index:15765504" id="docshapegroup226" coordorigin="0,159" coordsize="1743,14">
                      <v:shape style="position:absolute;left:0;top:159;width:1743;height:14" id="docshape227" coordorigin="0,159" coordsize="1743,14" path="m1743,159l1555,159,201,159,0,159,0,173,201,173,1555,173,1743,173,1743,159xe" filled="true" fillcolor="#000000" stroked="false">
                        <v:path arrowok="t"/>
                        <v:fill type="solid"/>
                      </v:shape>
                      <w10:wrap type="none"/>
                    </v:group>
                  </w:pict>
                </mc:Fallback>
              </mc:AlternateContent>
            </w:r>
            <w:r>
              <w:rPr>
                <w:spacing w:val="-10"/>
                <w:sz w:val="14"/>
              </w:rPr>
              <w:t>$</w:t>
            </w:r>
            <w:r>
              <w:rPr>
                <w:sz w:val="14"/>
              </w:rPr>
              <w:tab/>
            </w:r>
            <w:r>
              <w:rPr>
                <w:spacing w:val="-2"/>
                <w:sz w:val="14"/>
              </w:rPr>
              <w:t>2,454</w:t>
            </w:r>
          </w:p>
        </w:tc>
        <w:tc>
          <w:tcPr>
            <w:tcW w:w="1944" w:type="dxa"/>
            <w:gridSpan w:val="2"/>
            <w:shd w:val="clear" w:color="auto" w:fill="DAE3FA"/>
          </w:tcPr>
          <w:p>
            <w:pPr>
              <w:pStyle w:val="TableParagraph"/>
              <w:tabs>
                <w:tab w:pos="1349" w:val="left" w:leader="none"/>
              </w:tabs>
              <w:spacing w:line="149" w:lineRule="exact"/>
              <w:ind w:left="198"/>
              <w:rPr>
                <w:sz w:val="14"/>
              </w:rPr>
            </w:pPr>
            <w:r>
              <w:rPr/>
              <mc:AlternateContent>
                <mc:Choice Requires="wps">
                  <w:drawing>
                    <wp:anchor distT="0" distB="0" distL="0" distR="0" allowOverlap="1" layoutInCell="1" locked="0" behindDoc="0" simplePos="0" relativeHeight="15766016">
                      <wp:simplePos x="0" y="0"/>
                      <wp:positionH relativeFrom="column">
                        <wp:posOffset>127689</wp:posOffset>
                      </wp:positionH>
                      <wp:positionV relativeFrom="paragraph">
                        <wp:posOffset>101139</wp:posOffset>
                      </wp:positionV>
                      <wp:extent cx="1106805" cy="8890"/>
                      <wp:effectExtent l="0" t="0" r="0" b="0"/>
                      <wp:wrapNone/>
                      <wp:docPr id="230" name="Group 230"/>
                      <wp:cNvGraphicFramePr>
                        <a:graphicFrameLocks/>
                      </wp:cNvGraphicFramePr>
                      <a:graphic>
                        <a:graphicData uri="http://schemas.microsoft.com/office/word/2010/wordprocessingGroup">
                          <wpg:wgp>
                            <wpg:cNvPr id="230" name="Group 230"/>
                            <wpg:cNvGrpSpPr/>
                            <wpg:grpSpPr>
                              <a:xfrm>
                                <a:off x="0" y="0"/>
                                <a:ext cx="1106805" cy="8890"/>
                                <a:chExt cx="1106805" cy="8890"/>
                              </a:xfrm>
                            </wpg:grpSpPr>
                            <wps:wsp>
                              <wps:cNvPr id="231" name="Graphic 231"/>
                              <wps:cNvSpPr/>
                              <wps:spPr>
                                <a:xfrm>
                                  <a:off x="-8" y="6"/>
                                  <a:ext cx="1106805" cy="8890"/>
                                </a:xfrm>
                                <a:custGeom>
                                  <a:avLst/>
                                  <a:gdLst/>
                                  <a:ahLst/>
                                  <a:cxnLst/>
                                  <a:rect l="l" t="t" r="r" b="b"/>
                                  <a:pathLst>
                                    <a:path w="1106805" h="8890">
                                      <a:moveTo>
                                        <a:pt x="1106639" y="0"/>
                                      </a:moveTo>
                                      <a:lnTo>
                                        <a:pt x="978954" y="0"/>
                                      </a:lnTo>
                                      <a:lnTo>
                                        <a:pt x="119176" y="0"/>
                                      </a:lnTo>
                                      <a:lnTo>
                                        <a:pt x="0" y="0"/>
                                      </a:lnTo>
                                      <a:lnTo>
                                        <a:pt x="0" y="8509"/>
                                      </a:lnTo>
                                      <a:lnTo>
                                        <a:pt x="119176" y="8509"/>
                                      </a:lnTo>
                                      <a:lnTo>
                                        <a:pt x="978954" y="8509"/>
                                      </a:lnTo>
                                      <a:lnTo>
                                        <a:pt x="1106639" y="8509"/>
                                      </a:lnTo>
                                      <a:lnTo>
                                        <a:pt x="110663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054276pt;margin-top:7.963706pt;width:87.15pt;height:.7pt;mso-position-horizontal-relative:column;mso-position-vertical-relative:paragraph;z-index:15766016" id="docshapegroup228" coordorigin="201,159" coordsize="1743,14">
                      <v:shape style="position:absolute;left:201;top:159;width:1743;height:14" id="docshape229" coordorigin="201,159" coordsize="1743,14" path="m1944,159l1743,159,389,159,201,159,201,173,389,173,1743,173,1944,173,1944,159xe" filled="true" fillcolor="#000000" stroked="false">
                        <v:path arrowok="t"/>
                        <v:fill type="solid"/>
                      </v:shape>
                      <w10:wrap type="none"/>
                    </v:group>
                  </w:pict>
                </mc:Fallback>
              </mc:AlternateContent>
            </w:r>
            <w:r>
              <w:rPr>
                <w:spacing w:val="-10"/>
                <w:sz w:val="14"/>
              </w:rPr>
              <w:t>$</w:t>
            </w:r>
            <w:r>
              <w:rPr>
                <w:sz w:val="14"/>
              </w:rPr>
              <w:tab/>
            </w:r>
            <w:r>
              <w:rPr>
                <w:spacing w:val="-2"/>
                <w:sz w:val="14"/>
              </w:rPr>
              <w:t>1,798</w:t>
            </w:r>
          </w:p>
        </w:tc>
      </w:tr>
      <w:tr>
        <w:trPr>
          <w:trHeight w:val="194" w:hRule="atLeast"/>
        </w:trPr>
        <w:tc>
          <w:tcPr>
            <w:tcW w:w="5019" w:type="dxa"/>
          </w:tcPr>
          <w:p>
            <w:pPr>
              <w:pStyle w:val="TableParagraph"/>
              <w:rPr>
                <w:rFonts w:ascii="Times New Roman"/>
                <w:sz w:val="12"/>
              </w:rPr>
            </w:pPr>
          </w:p>
        </w:tc>
        <w:tc>
          <w:tcPr>
            <w:tcW w:w="839" w:type="dxa"/>
          </w:tcPr>
          <w:p>
            <w:pPr>
              <w:pStyle w:val="TableParagraph"/>
              <w:rPr>
                <w:rFonts w:ascii="Times New Roman"/>
                <w:sz w:val="12"/>
              </w:rPr>
            </w:pPr>
          </w:p>
        </w:tc>
        <w:tc>
          <w:tcPr>
            <w:tcW w:w="1743" w:type="dxa"/>
            <w:gridSpan w:val="2"/>
          </w:tcPr>
          <w:p>
            <w:pPr>
              <w:pStyle w:val="TableParagraph"/>
              <w:spacing w:line="20" w:lineRule="exact"/>
              <w:ind w:right="-72"/>
              <w:rPr>
                <w:sz w:val="2"/>
              </w:rPr>
            </w:pPr>
            <w:r>
              <w:rPr>
                <w:sz w:val="2"/>
              </w:rPr>
              <mc:AlternateContent>
                <mc:Choice Requires="wps">
                  <w:drawing>
                    <wp:inline distT="0" distB="0" distL="0" distR="0">
                      <wp:extent cx="1106805" cy="8890"/>
                      <wp:effectExtent l="0" t="0" r="0" b="0"/>
                      <wp:docPr id="232" name="Group 232"/>
                      <wp:cNvGraphicFramePr>
                        <a:graphicFrameLocks/>
                      </wp:cNvGraphicFramePr>
                      <a:graphic>
                        <a:graphicData uri="http://schemas.microsoft.com/office/word/2010/wordprocessingGroup">
                          <wpg:wgp>
                            <wpg:cNvPr id="232" name="Group 232"/>
                            <wpg:cNvGrpSpPr/>
                            <wpg:grpSpPr>
                              <a:xfrm>
                                <a:off x="0" y="0"/>
                                <a:ext cx="1106805" cy="8890"/>
                                <a:chExt cx="1106805" cy="8890"/>
                              </a:xfrm>
                            </wpg:grpSpPr>
                            <wps:wsp>
                              <wps:cNvPr id="233" name="Graphic 233"/>
                              <wps:cNvSpPr/>
                              <wps:spPr>
                                <a:xfrm>
                                  <a:off x="-3" y="-1"/>
                                  <a:ext cx="1106805" cy="8890"/>
                                </a:xfrm>
                                <a:custGeom>
                                  <a:avLst/>
                                  <a:gdLst/>
                                  <a:ahLst/>
                                  <a:cxnLst/>
                                  <a:rect l="l" t="t" r="r" b="b"/>
                                  <a:pathLst>
                                    <a:path w="1106805" h="8890">
                                      <a:moveTo>
                                        <a:pt x="1106639" y="0"/>
                                      </a:moveTo>
                                      <a:lnTo>
                                        <a:pt x="978954" y="0"/>
                                      </a:lnTo>
                                      <a:lnTo>
                                        <a:pt x="119176" y="0"/>
                                      </a:lnTo>
                                      <a:lnTo>
                                        <a:pt x="0" y="0"/>
                                      </a:lnTo>
                                      <a:lnTo>
                                        <a:pt x="0" y="8521"/>
                                      </a:lnTo>
                                      <a:lnTo>
                                        <a:pt x="119176" y="8521"/>
                                      </a:lnTo>
                                      <a:lnTo>
                                        <a:pt x="978954" y="8521"/>
                                      </a:lnTo>
                                      <a:lnTo>
                                        <a:pt x="1106639" y="8521"/>
                                      </a:lnTo>
                                      <a:lnTo>
                                        <a:pt x="110663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7.15pt;height:.7pt;mso-position-horizontal-relative:char;mso-position-vertical-relative:line" id="docshapegroup230" coordorigin="0,0" coordsize="1743,14">
                      <v:shape style="position:absolute;left:0;top:0;width:1743;height:14" id="docshape231" coordorigin="0,0" coordsize="1743,14" path="m1743,0l1542,0,188,0,0,0,0,13,188,13,1542,13,1743,13,1743,0xe" filled="true" fillcolor="#000000" stroked="false">
                        <v:path arrowok="t"/>
                        <v:fill type="solid"/>
                      </v:shape>
                    </v:group>
                  </w:pict>
                </mc:Fallback>
              </mc:AlternateContent>
            </w:r>
            <w:r>
              <w:rPr>
                <w:sz w:val="2"/>
              </w:rPr>
            </w:r>
          </w:p>
        </w:tc>
        <w:tc>
          <w:tcPr>
            <w:tcW w:w="188" w:type="dxa"/>
          </w:tcPr>
          <w:p>
            <w:pPr>
              <w:pStyle w:val="TableParagraph"/>
              <w:rPr>
                <w:rFonts w:ascii="Times New Roman"/>
                <w:sz w:val="12"/>
              </w:rPr>
            </w:pPr>
          </w:p>
        </w:tc>
        <w:tc>
          <w:tcPr>
            <w:tcW w:w="1743" w:type="dxa"/>
            <w:gridSpan w:val="2"/>
          </w:tcPr>
          <w:p>
            <w:pPr>
              <w:pStyle w:val="TableParagraph"/>
              <w:spacing w:line="20" w:lineRule="exact"/>
              <w:ind w:left="-1" w:right="-72"/>
              <w:rPr>
                <w:sz w:val="2"/>
              </w:rPr>
            </w:pPr>
            <w:r>
              <w:rPr>
                <w:sz w:val="2"/>
              </w:rPr>
              <mc:AlternateContent>
                <mc:Choice Requires="wps">
                  <w:drawing>
                    <wp:inline distT="0" distB="0" distL="0" distR="0">
                      <wp:extent cx="1106805" cy="8890"/>
                      <wp:effectExtent l="0" t="0" r="0" b="0"/>
                      <wp:docPr id="234" name="Group 234"/>
                      <wp:cNvGraphicFramePr>
                        <a:graphicFrameLocks/>
                      </wp:cNvGraphicFramePr>
                      <a:graphic>
                        <a:graphicData uri="http://schemas.microsoft.com/office/word/2010/wordprocessingGroup">
                          <wpg:wgp>
                            <wpg:cNvPr id="234" name="Group 234"/>
                            <wpg:cNvGrpSpPr/>
                            <wpg:grpSpPr>
                              <a:xfrm>
                                <a:off x="0" y="0"/>
                                <a:ext cx="1106805" cy="8890"/>
                                <a:chExt cx="1106805" cy="8890"/>
                              </a:xfrm>
                            </wpg:grpSpPr>
                            <wps:wsp>
                              <wps:cNvPr id="235" name="Graphic 235"/>
                              <wps:cNvSpPr/>
                              <wps:spPr>
                                <a:xfrm>
                                  <a:off x="-4" y="-1"/>
                                  <a:ext cx="1106805" cy="8890"/>
                                </a:xfrm>
                                <a:custGeom>
                                  <a:avLst/>
                                  <a:gdLst/>
                                  <a:ahLst/>
                                  <a:cxnLst/>
                                  <a:rect l="l" t="t" r="r" b="b"/>
                                  <a:pathLst>
                                    <a:path w="1106805" h="8890">
                                      <a:moveTo>
                                        <a:pt x="1106639" y="0"/>
                                      </a:moveTo>
                                      <a:lnTo>
                                        <a:pt x="987463" y="0"/>
                                      </a:lnTo>
                                      <a:lnTo>
                                        <a:pt x="127685" y="0"/>
                                      </a:lnTo>
                                      <a:lnTo>
                                        <a:pt x="0" y="0"/>
                                      </a:lnTo>
                                      <a:lnTo>
                                        <a:pt x="0" y="8521"/>
                                      </a:lnTo>
                                      <a:lnTo>
                                        <a:pt x="127685" y="8521"/>
                                      </a:lnTo>
                                      <a:lnTo>
                                        <a:pt x="987463" y="8521"/>
                                      </a:lnTo>
                                      <a:lnTo>
                                        <a:pt x="1106639" y="8521"/>
                                      </a:lnTo>
                                      <a:lnTo>
                                        <a:pt x="110663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7.15pt;height:.7pt;mso-position-horizontal-relative:char;mso-position-vertical-relative:line" id="docshapegroup232" coordorigin="0,0" coordsize="1743,14">
                      <v:shape style="position:absolute;left:0;top:0;width:1743;height:14" id="docshape233" coordorigin="0,0" coordsize="1743,14" path="m1743,0l1555,0,201,0,0,0,0,13,201,13,1555,13,1743,13,1743,0xe" filled="true" fillcolor="#000000" stroked="false">
                        <v:path arrowok="t"/>
                        <v:fill type="solid"/>
                      </v:shape>
                    </v:group>
                  </w:pict>
                </mc:Fallback>
              </mc:AlternateContent>
            </w:r>
            <w:r>
              <w:rPr>
                <w:sz w:val="2"/>
              </w:rPr>
            </w:r>
          </w:p>
        </w:tc>
        <w:tc>
          <w:tcPr>
            <w:tcW w:w="1944" w:type="dxa"/>
            <w:gridSpan w:val="2"/>
          </w:tcPr>
          <w:p>
            <w:pPr>
              <w:pStyle w:val="TableParagraph"/>
              <w:spacing w:line="20" w:lineRule="exact"/>
              <w:ind w:left="200" w:right="-72"/>
              <w:rPr>
                <w:sz w:val="2"/>
              </w:rPr>
            </w:pPr>
            <w:r>
              <w:rPr>
                <w:sz w:val="2"/>
              </w:rPr>
              <mc:AlternateContent>
                <mc:Choice Requires="wps">
                  <w:drawing>
                    <wp:inline distT="0" distB="0" distL="0" distR="0">
                      <wp:extent cx="1106805" cy="8890"/>
                      <wp:effectExtent l="0" t="0" r="0" b="0"/>
                      <wp:docPr id="236" name="Group 236"/>
                      <wp:cNvGraphicFramePr>
                        <a:graphicFrameLocks/>
                      </wp:cNvGraphicFramePr>
                      <a:graphic>
                        <a:graphicData uri="http://schemas.microsoft.com/office/word/2010/wordprocessingGroup">
                          <wpg:wgp>
                            <wpg:cNvPr id="236" name="Group 236"/>
                            <wpg:cNvGrpSpPr/>
                            <wpg:grpSpPr>
                              <a:xfrm>
                                <a:off x="0" y="0"/>
                                <a:ext cx="1106805" cy="8890"/>
                                <a:chExt cx="1106805" cy="8890"/>
                              </a:xfrm>
                            </wpg:grpSpPr>
                            <wps:wsp>
                              <wps:cNvPr id="237" name="Graphic 237"/>
                              <wps:cNvSpPr/>
                              <wps:spPr>
                                <a:xfrm>
                                  <a:off x="-8" y="-1"/>
                                  <a:ext cx="1106805" cy="8890"/>
                                </a:xfrm>
                                <a:custGeom>
                                  <a:avLst/>
                                  <a:gdLst/>
                                  <a:ahLst/>
                                  <a:cxnLst/>
                                  <a:rect l="l" t="t" r="r" b="b"/>
                                  <a:pathLst>
                                    <a:path w="1106805" h="8890">
                                      <a:moveTo>
                                        <a:pt x="1106639" y="0"/>
                                      </a:moveTo>
                                      <a:lnTo>
                                        <a:pt x="978954" y="0"/>
                                      </a:lnTo>
                                      <a:lnTo>
                                        <a:pt x="119176" y="0"/>
                                      </a:lnTo>
                                      <a:lnTo>
                                        <a:pt x="0" y="0"/>
                                      </a:lnTo>
                                      <a:lnTo>
                                        <a:pt x="0" y="8521"/>
                                      </a:lnTo>
                                      <a:lnTo>
                                        <a:pt x="119176" y="8521"/>
                                      </a:lnTo>
                                      <a:lnTo>
                                        <a:pt x="978954" y="8521"/>
                                      </a:lnTo>
                                      <a:lnTo>
                                        <a:pt x="1106639" y="8521"/>
                                      </a:lnTo>
                                      <a:lnTo>
                                        <a:pt x="110663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7.15pt;height:.7pt;mso-position-horizontal-relative:char;mso-position-vertical-relative:line" id="docshapegroup234" coordorigin="0,0" coordsize="1743,14">
                      <v:shape style="position:absolute;left:-1;top:0;width:1743;height:14" id="docshape235" coordorigin="0,0" coordsize="1743,14" path="m1743,0l1542,0,188,0,0,0,0,13,188,13,1542,13,1743,13,1743,0xe" filled="true" fillcolor="#000000" stroked="false">
                        <v:path arrowok="t"/>
                        <v:fill type="solid"/>
                      </v:shape>
                    </v:group>
                  </w:pict>
                </mc:Fallback>
              </mc:AlternateContent>
            </w:r>
            <w:r>
              <w:rPr>
                <w:sz w:val="2"/>
              </w:rPr>
            </w:r>
          </w:p>
        </w:tc>
      </w:tr>
      <w:tr>
        <w:trPr>
          <w:trHeight w:val="191" w:hRule="atLeast"/>
        </w:trPr>
        <w:tc>
          <w:tcPr>
            <w:tcW w:w="5019" w:type="dxa"/>
            <w:shd w:val="clear" w:color="auto" w:fill="DAE3FA"/>
          </w:tcPr>
          <w:p>
            <w:pPr>
              <w:pStyle w:val="TableParagraph"/>
              <w:spacing w:before="2"/>
              <w:rPr>
                <w:sz w:val="14"/>
              </w:rPr>
            </w:pPr>
            <w:r>
              <w:rPr>
                <w:sz w:val="14"/>
              </w:rPr>
              <w:t>Basic</w:t>
            </w:r>
            <w:r>
              <w:rPr>
                <w:spacing w:val="7"/>
                <w:sz w:val="14"/>
              </w:rPr>
              <w:t> </w:t>
            </w:r>
            <w:r>
              <w:rPr>
                <w:sz w:val="14"/>
              </w:rPr>
              <w:t>earnings</w:t>
            </w:r>
            <w:r>
              <w:rPr>
                <w:spacing w:val="7"/>
                <w:sz w:val="14"/>
              </w:rPr>
              <w:t> </w:t>
            </w:r>
            <w:r>
              <w:rPr>
                <w:sz w:val="14"/>
              </w:rPr>
              <w:t>per</w:t>
            </w:r>
            <w:r>
              <w:rPr>
                <w:spacing w:val="7"/>
                <w:sz w:val="14"/>
              </w:rPr>
              <w:t> </w:t>
            </w:r>
            <w:r>
              <w:rPr>
                <w:spacing w:val="-2"/>
                <w:sz w:val="14"/>
              </w:rPr>
              <w:t>share</w:t>
            </w:r>
          </w:p>
        </w:tc>
        <w:tc>
          <w:tcPr>
            <w:tcW w:w="839" w:type="dxa"/>
            <w:shd w:val="clear" w:color="auto" w:fill="DAE3FA"/>
          </w:tcPr>
          <w:p>
            <w:pPr>
              <w:pStyle w:val="TableParagraph"/>
              <w:rPr>
                <w:rFonts w:ascii="Times New Roman"/>
                <w:sz w:val="12"/>
              </w:rPr>
            </w:pPr>
          </w:p>
        </w:tc>
        <w:tc>
          <w:tcPr>
            <w:tcW w:w="1743" w:type="dxa"/>
            <w:gridSpan w:val="2"/>
            <w:shd w:val="clear" w:color="auto" w:fill="DAE3FA"/>
          </w:tcPr>
          <w:p>
            <w:pPr>
              <w:pStyle w:val="TableParagraph"/>
              <w:tabs>
                <w:tab w:pos="1225" w:val="left" w:leader="none"/>
              </w:tabs>
              <w:spacing w:line="138" w:lineRule="exact" w:before="29"/>
              <w:ind w:left="-6"/>
              <w:rPr>
                <w:sz w:val="14"/>
              </w:rPr>
            </w:pPr>
            <w:r>
              <w:rPr>
                <w:spacing w:val="-10"/>
                <w:sz w:val="14"/>
              </w:rPr>
              <w:t>$</w:t>
            </w:r>
            <w:r>
              <w:rPr>
                <w:sz w:val="14"/>
              </w:rPr>
              <w:tab/>
            </w:r>
            <w:r>
              <w:rPr>
                <w:spacing w:val="-4"/>
                <w:sz w:val="14"/>
              </w:rPr>
              <w:t>6.31</w:t>
            </w:r>
          </w:p>
        </w:tc>
        <w:tc>
          <w:tcPr>
            <w:tcW w:w="188" w:type="dxa"/>
            <w:shd w:val="clear" w:color="auto" w:fill="DAE3FA"/>
          </w:tcPr>
          <w:p>
            <w:pPr>
              <w:pStyle w:val="TableParagraph"/>
              <w:rPr>
                <w:rFonts w:ascii="Times New Roman"/>
                <w:sz w:val="12"/>
              </w:rPr>
            </w:pPr>
          </w:p>
        </w:tc>
        <w:tc>
          <w:tcPr>
            <w:tcW w:w="1743" w:type="dxa"/>
            <w:gridSpan w:val="2"/>
            <w:shd w:val="clear" w:color="auto" w:fill="DAE3FA"/>
          </w:tcPr>
          <w:p>
            <w:pPr>
              <w:pStyle w:val="TableParagraph"/>
              <w:tabs>
                <w:tab w:pos="1233" w:val="left" w:leader="none"/>
              </w:tabs>
              <w:spacing w:line="138" w:lineRule="exact" w:before="29"/>
              <w:ind w:left="2"/>
              <w:rPr>
                <w:sz w:val="14"/>
              </w:rPr>
            </w:pPr>
            <w:r>
              <w:rPr>
                <w:spacing w:val="-10"/>
                <w:sz w:val="14"/>
              </w:rPr>
              <w:t>$</w:t>
            </w:r>
            <w:r>
              <w:rPr>
                <w:sz w:val="14"/>
              </w:rPr>
              <w:tab/>
            </w:r>
            <w:r>
              <w:rPr>
                <w:spacing w:val="-4"/>
                <w:sz w:val="14"/>
              </w:rPr>
              <w:t>9.94</w:t>
            </w:r>
          </w:p>
        </w:tc>
        <w:tc>
          <w:tcPr>
            <w:tcW w:w="1944" w:type="dxa"/>
            <w:gridSpan w:val="2"/>
            <w:shd w:val="clear" w:color="auto" w:fill="DAE3FA"/>
          </w:tcPr>
          <w:p>
            <w:pPr>
              <w:pStyle w:val="TableParagraph"/>
              <w:tabs>
                <w:tab w:pos="1429" w:val="left" w:leader="none"/>
              </w:tabs>
              <w:spacing w:line="138" w:lineRule="exact" w:before="29"/>
              <w:ind w:left="198"/>
              <w:rPr>
                <w:sz w:val="14"/>
              </w:rPr>
            </w:pPr>
            <w:r>
              <w:rPr>
                <w:spacing w:val="-10"/>
                <w:sz w:val="14"/>
              </w:rPr>
              <w:t>$</w:t>
            </w:r>
            <w:r>
              <w:rPr>
                <w:sz w:val="14"/>
              </w:rPr>
              <w:tab/>
            </w:r>
            <w:r>
              <w:rPr>
                <w:spacing w:val="-4"/>
                <w:sz w:val="14"/>
              </w:rPr>
              <w:t>6.93</w:t>
            </w:r>
          </w:p>
        </w:tc>
      </w:tr>
      <w:tr>
        <w:trPr>
          <w:trHeight w:val="184" w:hRule="atLeast"/>
        </w:trPr>
        <w:tc>
          <w:tcPr>
            <w:tcW w:w="5019" w:type="dxa"/>
          </w:tcPr>
          <w:p>
            <w:pPr>
              <w:pStyle w:val="TableParagraph"/>
              <w:spacing w:line="152" w:lineRule="exact" w:before="16"/>
              <w:rPr>
                <w:sz w:val="14"/>
              </w:rPr>
            </w:pPr>
            <w:r>
              <w:rPr>
                <w:sz w:val="14"/>
              </w:rPr>
              <w:t>Diluted</w:t>
            </w:r>
            <w:r>
              <w:rPr>
                <w:spacing w:val="7"/>
                <w:sz w:val="14"/>
              </w:rPr>
              <w:t> </w:t>
            </w:r>
            <w:r>
              <w:rPr>
                <w:sz w:val="14"/>
              </w:rPr>
              <w:t>earnings</w:t>
            </w:r>
            <w:r>
              <w:rPr>
                <w:spacing w:val="8"/>
                <w:sz w:val="14"/>
              </w:rPr>
              <w:t> </w:t>
            </w:r>
            <w:r>
              <w:rPr>
                <w:sz w:val="14"/>
              </w:rPr>
              <w:t>per</w:t>
            </w:r>
            <w:r>
              <w:rPr>
                <w:spacing w:val="8"/>
                <w:sz w:val="14"/>
              </w:rPr>
              <w:t> </w:t>
            </w:r>
            <w:r>
              <w:rPr>
                <w:spacing w:val="-2"/>
                <w:sz w:val="14"/>
              </w:rPr>
              <w:t>share</w:t>
            </w:r>
          </w:p>
        </w:tc>
        <w:tc>
          <w:tcPr>
            <w:tcW w:w="839" w:type="dxa"/>
          </w:tcPr>
          <w:p>
            <w:pPr>
              <w:pStyle w:val="TableParagraph"/>
              <w:rPr>
                <w:rFonts w:ascii="Times New Roman"/>
                <w:sz w:val="12"/>
              </w:rPr>
            </w:pPr>
          </w:p>
        </w:tc>
        <w:tc>
          <w:tcPr>
            <w:tcW w:w="1743" w:type="dxa"/>
            <w:gridSpan w:val="2"/>
          </w:tcPr>
          <w:p>
            <w:pPr>
              <w:pStyle w:val="TableParagraph"/>
              <w:tabs>
                <w:tab w:pos="1225" w:val="left" w:leader="none"/>
              </w:tabs>
              <w:spacing w:line="138" w:lineRule="exact" w:before="29"/>
              <w:ind w:left="-6"/>
              <w:rPr>
                <w:sz w:val="14"/>
              </w:rPr>
            </w:pPr>
            <w:r>
              <w:rPr>
                <w:spacing w:val="-10"/>
                <w:sz w:val="14"/>
              </w:rPr>
              <w:t>$</w:t>
            </w:r>
            <w:r>
              <w:rPr>
                <w:sz w:val="14"/>
              </w:rPr>
              <w:tab/>
            </w:r>
            <w:r>
              <w:rPr>
                <w:spacing w:val="-4"/>
                <w:sz w:val="14"/>
              </w:rPr>
              <w:t>6.29</w:t>
            </w:r>
          </w:p>
        </w:tc>
        <w:tc>
          <w:tcPr>
            <w:tcW w:w="188" w:type="dxa"/>
          </w:tcPr>
          <w:p>
            <w:pPr>
              <w:pStyle w:val="TableParagraph"/>
              <w:rPr>
                <w:rFonts w:ascii="Times New Roman"/>
                <w:sz w:val="12"/>
              </w:rPr>
            </w:pPr>
          </w:p>
        </w:tc>
        <w:tc>
          <w:tcPr>
            <w:tcW w:w="1743" w:type="dxa"/>
            <w:gridSpan w:val="2"/>
          </w:tcPr>
          <w:p>
            <w:pPr>
              <w:pStyle w:val="TableParagraph"/>
              <w:tabs>
                <w:tab w:pos="1233" w:val="left" w:leader="none"/>
              </w:tabs>
              <w:spacing w:line="138" w:lineRule="exact" w:before="29"/>
              <w:ind w:left="2"/>
              <w:rPr>
                <w:sz w:val="14"/>
              </w:rPr>
            </w:pPr>
            <w:r>
              <w:rPr>
                <w:spacing w:val="-10"/>
                <w:sz w:val="14"/>
              </w:rPr>
              <w:t>$</w:t>
            </w:r>
            <w:r>
              <w:rPr>
                <w:sz w:val="14"/>
              </w:rPr>
              <w:tab/>
            </w:r>
            <w:r>
              <w:rPr>
                <w:spacing w:val="-4"/>
                <w:sz w:val="14"/>
              </w:rPr>
              <w:t>9.84</w:t>
            </w:r>
          </w:p>
        </w:tc>
        <w:tc>
          <w:tcPr>
            <w:tcW w:w="1944" w:type="dxa"/>
            <w:gridSpan w:val="2"/>
          </w:tcPr>
          <w:p>
            <w:pPr>
              <w:pStyle w:val="TableParagraph"/>
              <w:tabs>
                <w:tab w:pos="1429" w:val="left" w:leader="none"/>
              </w:tabs>
              <w:spacing w:line="138" w:lineRule="exact" w:before="29"/>
              <w:ind w:left="198"/>
              <w:rPr>
                <w:sz w:val="14"/>
              </w:rPr>
            </w:pPr>
            <w:r>
              <w:rPr>
                <w:spacing w:val="-10"/>
                <w:sz w:val="14"/>
              </w:rPr>
              <w:t>$</w:t>
            </w:r>
            <w:r>
              <w:rPr>
                <w:sz w:val="14"/>
              </w:rPr>
              <w:tab/>
            </w:r>
            <w:r>
              <w:rPr>
                <w:spacing w:val="-4"/>
                <w:sz w:val="14"/>
              </w:rPr>
              <w:t>6.84</w:t>
            </w:r>
          </w:p>
        </w:tc>
      </w:tr>
      <w:tr>
        <w:trPr>
          <w:trHeight w:val="201" w:hRule="atLeast"/>
        </w:trPr>
        <w:tc>
          <w:tcPr>
            <w:tcW w:w="5019" w:type="dxa"/>
            <w:shd w:val="clear" w:color="auto" w:fill="DAE3FA"/>
          </w:tcPr>
          <w:p>
            <w:pPr>
              <w:pStyle w:val="TableParagraph"/>
              <w:rPr>
                <w:rFonts w:ascii="Times New Roman"/>
                <w:sz w:val="14"/>
              </w:rPr>
            </w:pPr>
          </w:p>
        </w:tc>
        <w:tc>
          <w:tcPr>
            <w:tcW w:w="839" w:type="dxa"/>
            <w:shd w:val="clear" w:color="auto" w:fill="DAE3FA"/>
          </w:tcPr>
          <w:p>
            <w:pPr>
              <w:pStyle w:val="TableParagraph"/>
              <w:rPr>
                <w:rFonts w:ascii="Times New Roman"/>
                <w:sz w:val="14"/>
              </w:rPr>
            </w:pPr>
          </w:p>
        </w:tc>
        <w:tc>
          <w:tcPr>
            <w:tcW w:w="1743" w:type="dxa"/>
            <w:gridSpan w:val="2"/>
            <w:shd w:val="clear" w:color="auto" w:fill="DAE3FA"/>
          </w:tcPr>
          <w:p>
            <w:pPr>
              <w:pStyle w:val="TableParagraph"/>
              <w:rPr>
                <w:rFonts w:ascii="Times New Roman"/>
                <w:sz w:val="14"/>
              </w:rPr>
            </w:pPr>
          </w:p>
        </w:tc>
        <w:tc>
          <w:tcPr>
            <w:tcW w:w="188" w:type="dxa"/>
            <w:shd w:val="clear" w:color="auto" w:fill="DAE3FA"/>
          </w:tcPr>
          <w:p>
            <w:pPr>
              <w:pStyle w:val="TableParagraph"/>
              <w:rPr>
                <w:rFonts w:ascii="Times New Roman"/>
                <w:sz w:val="14"/>
              </w:rPr>
            </w:pPr>
          </w:p>
        </w:tc>
        <w:tc>
          <w:tcPr>
            <w:tcW w:w="1743" w:type="dxa"/>
            <w:gridSpan w:val="2"/>
            <w:shd w:val="clear" w:color="auto" w:fill="DAE3FA"/>
          </w:tcPr>
          <w:p>
            <w:pPr>
              <w:pStyle w:val="TableParagraph"/>
              <w:rPr>
                <w:rFonts w:ascii="Times New Roman"/>
                <w:sz w:val="14"/>
              </w:rPr>
            </w:pPr>
          </w:p>
        </w:tc>
        <w:tc>
          <w:tcPr>
            <w:tcW w:w="1944" w:type="dxa"/>
            <w:gridSpan w:val="2"/>
            <w:shd w:val="clear" w:color="auto" w:fill="DAE3FA"/>
          </w:tcPr>
          <w:p>
            <w:pPr>
              <w:pStyle w:val="TableParagraph"/>
              <w:rPr>
                <w:rFonts w:ascii="Times New Roman"/>
                <w:sz w:val="14"/>
              </w:rPr>
            </w:pPr>
          </w:p>
        </w:tc>
      </w:tr>
      <w:tr>
        <w:trPr>
          <w:trHeight w:val="187" w:hRule="atLeast"/>
        </w:trPr>
        <w:tc>
          <w:tcPr>
            <w:tcW w:w="5019" w:type="dxa"/>
          </w:tcPr>
          <w:p>
            <w:pPr>
              <w:pStyle w:val="TableParagraph"/>
              <w:spacing w:before="2"/>
              <w:rPr>
                <w:sz w:val="14"/>
              </w:rPr>
            </w:pPr>
            <w:r>
              <w:rPr>
                <w:sz w:val="14"/>
              </w:rPr>
              <w:t>Weighted-average</w:t>
            </w:r>
            <w:r>
              <w:rPr>
                <w:spacing w:val="13"/>
                <w:sz w:val="14"/>
              </w:rPr>
              <w:t> </w:t>
            </w:r>
            <w:r>
              <w:rPr>
                <w:sz w:val="14"/>
              </w:rPr>
              <w:t>common</w:t>
            </w:r>
            <w:r>
              <w:rPr>
                <w:spacing w:val="13"/>
                <w:sz w:val="14"/>
              </w:rPr>
              <w:t> </w:t>
            </w:r>
            <w:r>
              <w:rPr>
                <w:sz w:val="14"/>
              </w:rPr>
              <w:t>shares</w:t>
            </w:r>
            <w:r>
              <w:rPr>
                <w:spacing w:val="13"/>
                <w:sz w:val="14"/>
              </w:rPr>
              <w:t> </w:t>
            </w:r>
            <w:r>
              <w:rPr>
                <w:spacing w:val="-2"/>
                <w:sz w:val="14"/>
              </w:rPr>
              <w:t>outstanding:</w:t>
            </w:r>
          </w:p>
        </w:tc>
        <w:tc>
          <w:tcPr>
            <w:tcW w:w="839" w:type="dxa"/>
          </w:tcPr>
          <w:p>
            <w:pPr>
              <w:pStyle w:val="TableParagraph"/>
              <w:rPr>
                <w:rFonts w:ascii="Times New Roman"/>
                <w:sz w:val="12"/>
              </w:rPr>
            </w:pPr>
          </w:p>
        </w:tc>
        <w:tc>
          <w:tcPr>
            <w:tcW w:w="1743" w:type="dxa"/>
            <w:gridSpan w:val="2"/>
          </w:tcPr>
          <w:p>
            <w:pPr>
              <w:pStyle w:val="TableParagraph"/>
              <w:rPr>
                <w:rFonts w:ascii="Times New Roman"/>
                <w:sz w:val="12"/>
              </w:rPr>
            </w:pPr>
          </w:p>
        </w:tc>
        <w:tc>
          <w:tcPr>
            <w:tcW w:w="188" w:type="dxa"/>
          </w:tcPr>
          <w:p>
            <w:pPr>
              <w:pStyle w:val="TableParagraph"/>
              <w:rPr>
                <w:rFonts w:ascii="Times New Roman"/>
                <w:sz w:val="12"/>
              </w:rPr>
            </w:pPr>
          </w:p>
        </w:tc>
        <w:tc>
          <w:tcPr>
            <w:tcW w:w="1743" w:type="dxa"/>
            <w:gridSpan w:val="2"/>
          </w:tcPr>
          <w:p>
            <w:pPr>
              <w:pStyle w:val="TableParagraph"/>
              <w:rPr>
                <w:rFonts w:ascii="Times New Roman"/>
                <w:sz w:val="12"/>
              </w:rPr>
            </w:pPr>
          </w:p>
        </w:tc>
        <w:tc>
          <w:tcPr>
            <w:tcW w:w="1944" w:type="dxa"/>
            <w:gridSpan w:val="2"/>
          </w:tcPr>
          <w:p>
            <w:pPr>
              <w:pStyle w:val="TableParagraph"/>
              <w:rPr>
                <w:rFonts w:ascii="Times New Roman"/>
                <w:sz w:val="12"/>
              </w:rPr>
            </w:pPr>
          </w:p>
        </w:tc>
      </w:tr>
      <w:tr>
        <w:trPr>
          <w:trHeight w:val="201" w:hRule="atLeast"/>
        </w:trPr>
        <w:tc>
          <w:tcPr>
            <w:tcW w:w="5019" w:type="dxa"/>
            <w:shd w:val="clear" w:color="auto" w:fill="DAE3FA"/>
          </w:tcPr>
          <w:p>
            <w:pPr>
              <w:pStyle w:val="TableParagraph"/>
              <w:spacing w:before="16"/>
              <w:ind w:left="102"/>
              <w:rPr>
                <w:sz w:val="14"/>
              </w:rPr>
            </w:pPr>
            <w:r>
              <w:rPr>
                <w:spacing w:val="-2"/>
                <w:sz w:val="14"/>
              </w:rPr>
              <w:t>Basic</w:t>
            </w:r>
          </w:p>
        </w:tc>
        <w:tc>
          <w:tcPr>
            <w:tcW w:w="839" w:type="dxa"/>
            <w:shd w:val="clear" w:color="auto" w:fill="DAE3FA"/>
          </w:tcPr>
          <w:p>
            <w:pPr>
              <w:pStyle w:val="TableParagraph"/>
              <w:rPr>
                <w:rFonts w:ascii="Times New Roman"/>
                <w:sz w:val="14"/>
              </w:rPr>
            </w:pPr>
          </w:p>
        </w:tc>
        <w:tc>
          <w:tcPr>
            <w:tcW w:w="1743" w:type="dxa"/>
            <w:gridSpan w:val="2"/>
            <w:shd w:val="clear" w:color="auto" w:fill="DAE3FA"/>
          </w:tcPr>
          <w:p>
            <w:pPr>
              <w:pStyle w:val="TableParagraph"/>
              <w:spacing w:line="152" w:lineRule="exact" w:before="29"/>
              <w:ind w:left="1146"/>
              <w:rPr>
                <w:sz w:val="14"/>
              </w:rPr>
            </w:pPr>
            <w:r>
              <w:rPr>
                <w:spacing w:val="-2"/>
                <w:sz w:val="14"/>
              </w:rPr>
              <w:t>224.8</w:t>
            </w:r>
          </w:p>
        </w:tc>
        <w:tc>
          <w:tcPr>
            <w:tcW w:w="188" w:type="dxa"/>
            <w:shd w:val="clear" w:color="auto" w:fill="DAE3FA"/>
          </w:tcPr>
          <w:p>
            <w:pPr>
              <w:pStyle w:val="TableParagraph"/>
              <w:rPr>
                <w:rFonts w:ascii="Times New Roman"/>
                <w:sz w:val="14"/>
              </w:rPr>
            </w:pPr>
          </w:p>
        </w:tc>
        <w:tc>
          <w:tcPr>
            <w:tcW w:w="1743" w:type="dxa"/>
            <w:gridSpan w:val="2"/>
            <w:shd w:val="clear" w:color="auto" w:fill="DAE3FA"/>
          </w:tcPr>
          <w:p>
            <w:pPr>
              <w:pStyle w:val="TableParagraph"/>
              <w:spacing w:line="152" w:lineRule="exact" w:before="29"/>
              <w:ind w:left="1154"/>
              <w:rPr>
                <w:sz w:val="14"/>
              </w:rPr>
            </w:pPr>
            <w:r>
              <w:rPr>
                <w:spacing w:val="-2"/>
                <w:sz w:val="14"/>
              </w:rPr>
              <w:t>246.8</w:t>
            </w:r>
          </w:p>
        </w:tc>
        <w:tc>
          <w:tcPr>
            <w:tcW w:w="1944" w:type="dxa"/>
            <w:gridSpan w:val="2"/>
            <w:shd w:val="clear" w:color="auto" w:fill="DAE3FA"/>
          </w:tcPr>
          <w:p>
            <w:pPr>
              <w:pStyle w:val="TableParagraph"/>
              <w:spacing w:line="152" w:lineRule="exact" w:before="29"/>
              <w:ind w:right="234"/>
              <w:jc w:val="right"/>
              <w:rPr>
                <w:sz w:val="14"/>
              </w:rPr>
            </w:pPr>
            <w:r>
              <w:rPr>
                <w:spacing w:val="-2"/>
                <w:sz w:val="14"/>
              </w:rPr>
              <w:t>259.6</w:t>
            </w:r>
          </w:p>
        </w:tc>
      </w:tr>
      <w:tr>
        <w:trPr>
          <w:trHeight w:val="788" w:hRule="atLeast"/>
        </w:trPr>
        <w:tc>
          <w:tcPr>
            <w:tcW w:w="5019" w:type="dxa"/>
          </w:tcPr>
          <w:p>
            <w:pPr>
              <w:pStyle w:val="TableParagraph"/>
              <w:spacing w:before="2"/>
              <w:ind w:left="102"/>
              <w:rPr>
                <w:sz w:val="14"/>
              </w:rPr>
            </w:pPr>
            <w:r>
              <w:rPr>
                <w:spacing w:val="-2"/>
                <w:sz w:val="14"/>
              </w:rPr>
              <w:t>Diluted</w:t>
            </w:r>
          </w:p>
          <w:p>
            <w:pPr>
              <w:pStyle w:val="TableParagraph"/>
              <w:spacing w:before="21"/>
              <w:rPr>
                <w:sz w:val="14"/>
              </w:rPr>
            </w:pPr>
          </w:p>
          <w:p>
            <w:pPr>
              <w:pStyle w:val="TableParagraph"/>
              <w:spacing w:before="1"/>
              <w:rPr>
                <w:sz w:val="16"/>
              </w:rPr>
            </w:pPr>
            <w:r>
              <w:rPr>
                <w:sz w:val="16"/>
              </w:rPr>
              <w:t>See Notes to Consolidated Financial </w:t>
            </w:r>
            <w:r>
              <w:rPr>
                <w:spacing w:val="-2"/>
                <w:sz w:val="16"/>
              </w:rPr>
              <w:t>Statements.</w:t>
            </w:r>
          </w:p>
        </w:tc>
        <w:tc>
          <w:tcPr>
            <w:tcW w:w="839" w:type="dxa"/>
          </w:tcPr>
          <w:p>
            <w:pPr>
              <w:pStyle w:val="TableParagraph"/>
              <w:rPr>
                <w:rFonts w:ascii="Times New Roman"/>
                <w:sz w:val="14"/>
              </w:rPr>
            </w:pPr>
          </w:p>
        </w:tc>
        <w:tc>
          <w:tcPr>
            <w:tcW w:w="1743" w:type="dxa"/>
            <w:gridSpan w:val="2"/>
          </w:tcPr>
          <w:p>
            <w:pPr>
              <w:pStyle w:val="TableParagraph"/>
              <w:spacing w:before="29"/>
              <w:ind w:left="1146"/>
              <w:rPr>
                <w:sz w:val="14"/>
              </w:rPr>
            </w:pPr>
            <w:r>
              <w:rPr>
                <w:spacing w:val="-2"/>
                <w:sz w:val="14"/>
              </w:rPr>
              <w:t>225.7</w:t>
            </w:r>
          </w:p>
        </w:tc>
        <w:tc>
          <w:tcPr>
            <w:tcW w:w="188" w:type="dxa"/>
          </w:tcPr>
          <w:p>
            <w:pPr>
              <w:pStyle w:val="TableParagraph"/>
              <w:rPr>
                <w:rFonts w:ascii="Times New Roman"/>
                <w:sz w:val="14"/>
              </w:rPr>
            </w:pPr>
          </w:p>
        </w:tc>
        <w:tc>
          <w:tcPr>
            <w:tcW w:w="1743" w:type="dxa"/>
            <w:gridSpan w:val="2"/>
          </w:tcPr>
          <w:p>
            <w:pPr>
              <w:pStyle w:val="TableParagraph"/>
              <w:spacing w:before="29"/>
              <w:ind w:left="1154"/>
              <w:rPr>
                <w:sz w:val="14"/>
              </w:rPr>
            </w:pPr>
            <w:r>
              <w:rPr>
                <w:spacing w:val="-2"/>
                <w:sz w:val="14"/>
              </w:rPr>
              <w:t>249.3</w:t>
            </w:r>
          </w:p>
        </w:tc>
        <w:tc>
          <w:tcPr>
            <w:tcW w:w="1944" w:type="dxa"/>
            <w:gridSpan w:val="2"/>
          </w:tcPr>
          <w:p>
            <w:pPr>
              <w:pStyle w:val="TableParagraph"/>
              <w:spacing w:before="29"/>
              <w:ind w:right="234"/>
              <w:jc w:val="right"/>
              <w:rPr>
                <w:sz w:val="14"/>
              </w:rPr>
            </w:pPr>
            <w:r>
              <w:rPr>
                <w:spacing w:val="-2"/>
                <w:sz w:val="14"/>
              </w:rPr>
              <w:t>263.0</w:t>
            </w:r>
          </w:p>
        </w:tc>
      </w:tr>
      <w:tr>
        <w:trPr>
          <w:trHeight w:val="438" w:hRule="atLeast"/>
        </w:trPr>
        <w:tc>
          <w:tcPr>
            <w:tcW w:w="5019" w:type="dxa"/>
          </w:tcPr>
          <w:p>
            <w:pPr>
              <w:pStyle w:val="TableParagraph"/>
              <w:rPr>
                <w:rFonts w:ascii="Times New Roman"/>
                <w:sz w:val="14"/>
              </w:rPr>
            </w:pPr>
          </w:p>
        </w:tc>
        <w:tc>
          <w:tcPr>
            <w:tcW w:w="839" w:type="dxa"/>
          </w:tcPr>
          <w:p>
            <w:pPr>
              <w:pStyle w:val="TableParagraph"/>
              <w:spacing w:before="70"/>
              <w:rPr>
                <w:sz w:val="16"/>
              </w:rPr>
            </w:pPr>
          </w:p>
          <w:p>
            <w:pPr>
              <w:pStyle w:val="TableParagraph"/>
              <w:spacing w:line="164" w:lineRule="exact"/>
              <w:ind w:right="29"/>
              <w:jc w:val="right"/>
              <w:rPr>
                <w:sz w:val="16"/>
              </w:rPr>
            </w:pPr>
            <w:r>
              <w:rPr>
                <w:spacing w:val="-5"/>
                <w:sz w:val="16"/>
              </w:rPr>
              <w:t>40</w:t>
            </w:r>
          </w:p>
        </w:tc>
        <w:tc>
          <w:tcPr>
            <w:tcW w:w="1743" w:type="dxa"/>
            <w:gridSpan w:val="2"/>
          </w:tcPr>
          <w:p>
            <w:pPr>
              <w:pStyle w:val="TableParagraph"/>
              <w:rPr>
                <w:rFonts w:ascii="Times New Roman"/>
                <w:sz w:val="14"/>
              </w:rPr>
            </w:pPr>
          </w:p>
        </w:tc>
        <w:tc>
          <w:tcPr>
            <w:tcW w:w="188" w:type="dxa"/>
          </w:tcPr>
          <w:p>
            <w:pPr>
              <w:pStyle w:val="TableParagraph"/>
              <w:rPr>
                <w:rFonts w:ascii="Times New Roman"/>
                <w:sz w:val="14"/>
              </w:rPr>
            </w:pPr>
          </w:p>
        </w:tc>
        <w:tc>
          <w:tcPr>
            <w:tcW w:w="1743" w:type="dxa"/>
            <w:gridSpan w:val="2"/>
          </w:tcPr>
          <w:p>
            <w:pPr>
              <w:pStyle w:val="TableParagraph"/>
              <w:rPr>
                <w:rFonts w:ascii="Times New Roman"/>
                <w:sz w:val="14"/>
              </w:rPr>
            </w:pPr>
          </w:p>
        </w:tc>
        <w:tc>
          <w:tcPr>
            <w:tcW w:w="1944" w:type="dxa"/>
            <w:gridSpan w:val="2"/>
          </w:tcPr>
          <w:p>
            <w:pPr>
              <w:pStyle w:val="TableParagraph"/>
              <w:rPr>
                <w:rFonts w:ascii="Times New Roman"/>
                <w:sz w:val="14"/>
              </w:rPr>
            </w:pPr>
          </w:p>
        </w:tc>
      </w:tr>
    </w:tbl>
    <w:p>
      <w:pPr>
        <w:pStyle w:val="BodyText"/>
        <w:spacing w:before="98"/>
        <w:ind w:left="0"/>
        <w:rPr>
          <w:sz w:val="20"/>
        </w:rPr>
      </w:pPr>
      <w:r>
        <w:rPr/>
        <mc:AlternateContent>
          <mc:Choice Requires="wps">
            <w:drawing>
              <wp:anchor distT="0" distB="0" distL="0" distR="0" allowOverlap="1" layoutInCell="1" locked="0" behindDoc="1" simplePos="0" relativeHeight="487623680">
                <wp:simplePos x="0" y="0"/>
                <wp:positionH relativeFrom="page">
                  <wp:posOffset>229840</wp:posOffset>
                </wp:positionH>
                <wp:positionV relativeFrom="paragraph">
                  <wp:posOffset>223591</wp:posOffset>
                </wp:positionV>
                <wp:extent cx="7287259" cy="17145"/>
                <wp:effectExtent l="0" t="0" r="0" b="0"/>
                <wp:wrapTopAndBottom/>
                <wp:docPr id="238" name="Group 238"/>
                <wp:cNvGraphicFramePr>
                  <a:graphicFrameLocks/>
                </wp:cNvGraphicFramePr>
                <a:graphic>
                  <a:graphicData uri="http://schemas.microsoft.com/office/word/2010/wordprocessingGroup">
                    <wpg:wgp>
                      <wpg:cNvPr id="238" name="Group 238"/>
                      <wpg:cNvGrpSpPr/>
                      <wpg:grpSpPr>
                        <a:xfrm>
                          <a:off x="0" y="0"/>
                          <a:ext cx="7287259" cy="17145"/>
                          <a:chExt cx="7287259" cy="17145"/>
                        </a:xfrm>
                      </wpg:grpSpPr>
                      <wps:wsp>
                        <wps:cNvPr id="239" name="Graphic 239"/>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240" name="Graphic 240"/>
                        <wps:cNvSpPr/>
                        <wps:spPr>
                          <a:xfrm>
                            <a:off x="-8" y="4"/>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241" name="Graphic 241"/>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7.605656pt;width:573.8pt;height:1.35pt;mso-position-horizontal-relative:page;mso-position-vertical-relative:paragraph;z-index:-15692800;mso-wrap-distance-left:0;mso-wrap-distance-right:0" id="docshapegroup236" coordorigin="362,352" coordsize="11476,27">
                <v:rect style="position:absolute;left:361;top:352;width:11476;height:14" id="docshape237" filled="true" fillcolor="#999999" stroked="false">
                  <v:fill type="solid"/>
                </v:rect>
                <v:shape style="position:absolute;left:361;top:352;width:11476;height:27" id="docshape238" coordorigin="362,352" coordsize="11476,27" path="m11837,352l11824,366,362,366,362,379,11824,379,11837,379,11837,366,11837,352xe" filled="true" fillcolor="#ededed" stroked="false">
                  <v:path arrowok="t"/>
                  <v:fill type="solid"/>
                </v:shape>
                <v:shape style="position:absolute;left:361;top:352;width:14;height:27" id="docshape239" coordorigin="362,352" coordsize="14,27" path="m362,379l362,352,375,352,375,366,362,379xe" filled="true" fillcolor="#999999" stroked="false">
                  <v:path arrowok="t"/>
                  <v:fill type="solid"/>
                </v:shape>
                <w10:wrap type="topAndBottom"/>
              </v:group>
            </w:pict>
          </mc:Fallback>
        </mc:AlternateContent>
      </w:r>
    </w:p>
    <w:p>
      <w:pPr>
        <w:spacing w:after="0"/>
        <w:rPr>
          <w:sz w:val="20"/>
        </w:rPr>
        <w:sectPr>
          <w:pgSz w:w="12240" w:h="15840"/>
          <w:pgMar w:top="860" w:bottom="280" w:left="200" w:right="24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62"/>
        <w:gridCol w:w="195"/>
        <w:gridCol w:w="1560"/>
        <w:gridCol w:w="106"/>
        <w:gridCol w:w="195"/>
        <w:gridCol w:w="1560"/>
        <w:gridCol w:w="384"/>
        <w:gridCol w:w="1609"/>
      </w:tblGrid>
      <w:tr>
        <w:trPr>
          <w:trHeight w:val="466" w:hRule="atLeast"/>
        </w:trPr>
        <w:tc>
          <w:tcPr>
            <w:tcW w:w="5962" w:type="dxa"/>
          </w:tcPr>
          <w:p>
            <w:pPr>
              <w:pStyle w:val="TableParagraph"/>
              <w:spacing w:line="175" w:lineRule="exact"/>
              <w:ind w:left="50"/>
              <w:rPr>
                <w:b/>
                <w:sz w:val="16"/>
              </w:rPr>
            </w:pPr>
            <w:r>
              <w:rPr>
                <w:b/>
                <w:sz w:val="16"/>
              </w:rPr>
              <w:t>Consolidated Statements of Comprehensive </w:t>
            </w:r>
            <w:r>
              <w:rPr>
                <w:b/>
                <w:spacing w:val="-2"/>
                <w:sz w:val="16"/>
              </w:rPr>
              <w:t>Income</w:t>
            </w:r>
          </w:p>
          <w:p>
            <w:pPr>
              <w:pStyle w:val="TableParagraph"/>
              <w:spacing w:line="179" w:lineRule="exact"/>
              <w:ind w:left="50"/>
              <w:rPr>
                <w:i/>
                <w:sz w:val="16"/>
              </w:rPr>
            </w:pPr>
            <w:r>
              <w:rPr>
                <w:i/>
                <w:sz w:val="16"/>
              </w:rPr>
              <w:t>$ in </w:t>
            </w:r>
            <w:r>
              <w:rPr>
                <w:i/>
                <w:spacing w:val="-2"/>
                <w:sz w:val="16"/>
              </w:rPr>
              <w:t>millions</w:t>
            </w:r>
          </w:p>
        </w:tc>
        <w:tc>
          <w:tcPr>
            <w:tcW w:w="5609" w:type="dxa"/>
            <w:gridSpan w:val="7"/>
          </w:tcPr>
          <w:p>
            <w:pPr>
              <w:pStyle w:val="TableParagraph"/>
              <w:rPr>
                <w:rFonts w:ascii="Times New Roman"/>
                <w:sz w:val="14"/>
              </w:rPr>
            </w:pPr>
          </w:p>
        </w:tc>
      </w:tr>
      <w:tr>
        <w:trPr>
          <w:trHeight w:val="294" w:hRule="atLeast"/>
        </w:trPr>
        <w:tc>
          <w:tcPr>
            <w:tcW w:w="5962" w:type="dxa"/>
            <w:tcBorders>
              <w:bottom w:val="single" w:sz="6" w:space="0" w:color="000000"/>
            </w:tcBorders>
          </w:tcPr>
          <w:p>
            <w:pPr>
              <w:pStyle w:val="TableParagraph"/>
              <w:spacing w:before="110"/>
              <w:ind w:left="50"/>
              <w:rPr>
                <w:b/>
                <w:sz w:val="14"/>
              </w:rPr>
            </w:pPr>
            <w:r>
              <w:rPr>
                <w:b/>
                <w:sz w:val="14"/>
              </w:rPr>
              <w:t>Fiscal</w:t>
            </w:r>
            <w:r>
              <w:rPr>
                <w:b/>
                <w:spacing w:val="1"/>
                <w:sz w:val="14"/>
              </w:rPr>
              <w:t> </w:t>
            </w:r>
            <w:r>
              <w:rPr>
                <w:b/>
                <w:sz w:val="14"/>
              </w:rPr>
              <w:t>Years</w:t>
            </w:r>
            <w:r>
              <w:rPr>
                <w:b/>
                <w:spacing w:val="4"/>
                <w:sz w:val="14"/>
              </w:rPr>
              <w:t> </w:t>
            </w:r>
            <w:r>
              <w:rPr>
                <w:b/>
                <w:spacing w:val="-2"/>
                <w:sz w:val="14"/>
              </w:rPr>
              <w:t>Ended</w:t>
            </w:r>
          </w:p>
        </w:tc>
        <w:tc>
          <w:tcPr>
            <w:tcW w:w="195" w:type="dxa"/>
            <w:tcBorders>
              <w:bottom w:val="single" w:sz="6" w:space="0" w:color="000000"/>
            </w:tcBorders>
          </w:tcPr>
          <w:p>
            <w:pPr>
              <w:pStyle w:val="TableParagraph"/>
              <w:rPr>
                <w:rFonts w:ascii="Times New Roman"/>
                <w:sz w:val="14"/>
              </w:rPr>
            </w:pPr>
          </w:p>
        </w:tc>
        <w:tc>
          <w:tcPr>
            <w:tcW w:w="1560" w:type="dxa"/>
            <w:tcBorders>
              <w:bottom w:val="single" w:sz="6" w:space="0" w:color="000000"/>
            </w:tcBorders>
          </w:tcPr>
          <w:p>
            <w:pPr>
              <w:pStyle w:val="TableParagraph"/>
              <w:spacing w:before="110"/>
              <w:ind w:right="302"/>
              <w:jc w:val="right"/>
              <w:rPr>
                <w:b/>
                <w:sz w:val="14"/>
              </w:rPr>
            </w:pPr>
            <w:r>
              <w:rPr>
                <w:b/>
                <w:sz w:val="14"/>
              </w:rPr>
              <w:t>January</w:t>
            </w:r>
            <w:r>
              <w:rPr>
                <w:b/>
                <w:spacing w:val="7"/>
                <w:sz w:val="14"/>
              </w:rPr>
              <w:t> </w:t>
            </w:r>
            <w:r>
              <w:rPr>
                <w:b/>
                <w:sz w:val="14"/>
              </w:rPr>
              <w:t>28,</w:t>
            </w:r>
            <w:r>
              <w:rPr>
                <w:b/>
                <w:spacing w:val="7"/>
                <w:sz w:val="14"/>
              </w:rPr>
              <w:t> </w:t>
            </w:r>
            <w:r>
              <w:rPr>
                <w:b/>
                <w:spacing w:val="-4"/>
                <w:sz w:val="14"/>
              </w:rPr>
              <w:t>2023</w:t>
            </w:r>
          </w:p>
        </w:tc>
        <w:tc>
          <w:tcPr>
            <w:tcW w:w="301" w:type="dxa"/>
            <w:gridSpan w:val="2"/>
            <w:tcBorders>
              <w:bottom w:val="single" w:sz="6" w:space="0" w:color="000000"/>
            </w:tcBorders>
          </w:tcPr>
          <w:p>
            <w:pPr>
              <w:pStyle w:val="TableParagraph"/>
              <w:rPr>
                <w:rFonts w:ascii="Times New Roman"/>
                <w:sz w:val="14"/>
              </w:rPr>
            </w:pPr>
          </w:p>
        </w:tc>
        <w:tc>
          <w:tcPr>
            <w:tcW w:w="1560" w:type="dxa"/>
            <w:tcBorders>
              <w:bottom w:val="single" w:sz="6" w:space="0" w:color="000000"/>
            </w:tcBorders>
          </w:tcPr>
          <w:p>
            <w:pPr>
              <w:pStyle w:val="TableParagraph"/>
              <w:spacing w:before="110"/>
              <w:ind w:left="114"/>
              <w:rPr>
                <w:b/>
                <w:sz w:val="14"/>
              </w:rPr>
            </w:pPr>
            <w:r>
              <w:rPr>
                <w:b/>
                <w:sz w:val="14"/>
              </w:rPr>
              <w:t>January</w:t>
            </w:r>
            <w:r>
              <w:rPr>
                <w:b/>
                <w:spacing w:val="7"/>
                <w:sz w:val="14"/>
              </w:rPr>
              <w:t> </w:t>
            </w:r>
            <w:r>
              <w:rPr>
                <w:b/>
                <w:sz w:val="14"/>
              </w:rPr>
              <w:t>29,</w:t>
            </w:r>
            <w:r>
              <w:rPr>
                <w:b/>
                <w:spacing w:val="7"/>
                <w:sz w:val="14"/>
              </w:rPr>
              <w:t> </w:t>
            </w:r>
            <w:r>
              <w:rPr>
                <w:b/>
                <w:spacing w:val="-4"/>
                <w:sz w:val="14"/>
              </w:rPr>
              <w:t>2022</w:t>
            </w:r>
          </w:p>
        </w:tc>
        <w:tc>
          <w:tcPr>
            <w:tcW w:w="384" w:type="dxa"/>
            <w:tcBorders>
              <w:bottom w:val="single" w:sz="6" w:space="0" w:color="000000"/>
            </w:tcBorders>
          </w:tcPr>
          <w:p>
            <w:pPr>
              <w:pStyle w:val="TableParagraph"/>
              <w:rPr>
                <w:rFonts w:ascii="Times New Roman"/>
                <w:sz w:val="14"/>
              </w:rPr>
            </w:pPr>
          </w:p>
        </w:tc>
        <w:tc>
          <w:tcPr>
            <w:tcW w:w="1609" w:type="dxa"/>
            <w:tcBorders>
              <w:bottom w:val="single" w:sz="6" w:space="0" w:color="000000"/>
            </w:tcBorders>
          </w:tcPr>
          <w:p>
            <w:pPr>
              <w:pStyle w:val="TableParagraph"/>
              <w:spacing w:before="110"/>
              <w:ind w:left="115"/>
              <w:rPr>
                <w:b/>
                <w:sz w:val="14"/>
              </w:rPr>
            </w:pPr>
            <w:r>
              <w:rPr>
                <w:b/>
                <w:sz w:val="14"/>
              </w:rPr>
              <w:t>January</w:t>
            </w:r>
            <w:r>
              <w:rPr>
                <w:b/>
                <w:spacing w:val="7"/>
                <w:sz w:val="14"/>
              </w:rPr>
              <w:t> </w:t>
            </w:r>
            <w:r>
              <w:rPr>
                <w:b/>
                <w:sz w:val="14"/>
              </w:rPr>
              <w:t>30,</w:t>
            </w:r>
            <w:r>
              <w:rPr>
                <w:b/>
                <w:spacing w:val="7"/>
                <w:sz w:val="14"/>
              </w:rPr>
              <w:t> </w:t>
            </w:r>
            <w:r>
              <w:rPr>
                <w:b/>
                <w:spacing w:val="-4"/>
                <w:sz w:val="14"/>
              </w:rPr>
              <w:t>2021</w:t>
            </w:r>
          </w:p>
        </w:tc>
      </w:tr>
      <w:tr>
        <w:trPr>
          <w:trHeight w:val="186" w:hRule="atLeast"/>
        </w:trPr>
        <w:tc>
          <w:tcPr>
            <w:tcW w:w="5962" w:type="dxa"/>
            <w:tcBorders>
              <w:top w:val="single" w:sz="6" w:space="0" w:color="000000"/>
            </w:tcBorders>
            <w:shd w:val="clear" w:color="auto" w:fill="DAE3FA"/>
          </w:tcPr>
          <w:p>
            <w:pPr>
              <w:pStyle w:val="TableParagraph"/>
              <w:spacing w:before="2"/>
              <w:ind w:left="50"/>
              <w:rPr>
                <w:sz w:val="14"/>
              </w:rPr>
            </w:pPr>
            <w:r>
              <w:rPr>
                <w:sz w:val="14"/>
              </w:rPr>
              <w:t>Net</w:t>
            </w:r>
            <w:r>
              <w:rPr>
                <w:spacing w:val="4"/>
                <w:sz w:val="14"/>
              </w:rPr>
              <w:t> </w:t>
            </w:r>
            <w:r>
              <w:rPr>
                <w:spacing w:val="-2"/>
                <w:sz w:val="14"/>
              </w:rPr>
              <w:t>earnings</w:t>
            </w:r>
          </w:p>
        </w:tc>
        <w:tc>
          <w:tcPr>
            <w:tcW w:w="195" w:type="dxa"/>
            <w:tcBorders>
              <w:top w:val="single" w:sz="6" w:space="0" w:color="000000"/>
            </w:tcBorders>
            <w:shd w:val="clear" w:color="auto" w:fill="DAE3FA"/>
          </w:tcPr>
          <w:p>
            <w:pPr>
              <w:pStyle w:val="TableParagraph"/>
              <w:spacing w:before="2"/>
              <w:ind w:left="4"/>
              <w:rPr>
                <w:sz w:val="14"/>
              </w:rPr>
            </w:pPr>
            <w:r>
              <w:rPr>
                <w:spacing w:val="-10"/>
                <w:sz w:val="14"/>
              </w:rPr>
              <w:t>$</w:t>
            </w:r>
          </w:p>
        </w:tc>
        <w:tc>
          <w:tcPr>
            <w:tcW w:w="1560" w:type="dxa"/>
            <w:tcBorders>
              <w:top w:val="single" w:sz="6" w:space="0" w:color="000000"/>
            </w:tcBorders>
            <w:shd w:val="clear" w:color="auto" w:fill="DAE3FA"/>
          </w:tcPr>
          <w:p>
            <w:pPr>
              <w:pStyle w:val="TableParagraph"/>
              <w:spacing w:line="152" w:lineRule="exact" w:before="15"/>
              <w:ind w:right="235"/>
              <w:jc w:val="right"/>
              <w:rPr>
                <w:sz w:val="14"/>
              </w:rPr>
            </w:pPr>
            <w:r>
              <w:rPr>
                <w:spacing w:val="-2"/>
                <w:sz w:val="14"/>
              </w:rPr>
              <w:t>1,419</w:t>
            </w:r>
          </w:p>
        </w:tc>
        <w:tc>
          <w:tcPr>
            <w:tcW w:w="301" w:type="dxa"/>
            <w:gridSpan w:val="2"/>
            <w:tcBorders>
              <w:top w:val="single" w:sz="6" w:space="0" w:color="000000"/>
            </w:tcBorders>
            <w:shd w:val="clear" w:color="auto" w:fill="DAE3FA"/>
          </w:tcPr>
          <w:p>
            <w:pPr>
              <w:pStyle w:val="TableParagraph"/>
              <w:spacing w:before="2"/>
              <w:ind w:left="4"/>
              <w:jc w:val="center"/>
              <w:rPr>
                <w:sz w:val="14"/>
              </w:rPr>
            </w:pPr>
            <w:r>
              <w:rPr>
                <w:spacing w:val="-10"/>
                <w:sz w:val="14"/>
              </w:rPr>
              <w:t>$</w:t>
            </w:r>
          </w:p>
        </w:tc>
        <w:tc>
          <w:tcPr>
            <w:tcW w:w="1560" w:type="dxa"/>
            <w:tcBorders>
              <w:top w:val="single" w:sz="6" w:space="0" w:color="000000"/>
            </w:tcBorders>
            <w:shd w:val="clear" w:color="auto" w:fill="DAE3FA"/>
          </w:tcPr>
          <w:p>
            <w:pPr>
              <w:pStyle w:val="TableParagraph"/>
              <w:spacing w:line="152" w:lineRule="exact" w:before="15"/>
              <w:ind w:right="232"/>
              <w:jc w:val="right"/>
              <w:rPr>
                <w:sz w:val="14"/>
              </w:rPr>
            </w:pPr>
            <w:r>
              <w:rPr>
                <w:spacing w:val="-2"/>
                <w:sz w:val="14"/>
              </w:rPr>
              <w:t>2,454</w:t>
            </w:r>
          </w:p>
        </w:tc>
        <w:tc>
          <w:tcPr>
            <w:tcW w:w="384" w:type="dxa"/>
            <w:tcBorders>
              <w:top w:val="single" w:sz="6" w:space="0" w:color="000000"/>
            </w:tcBorders>
            <w:shd w:val="clear" w:color="auto" w:fill="DAE3FA"/>
          </w:tcPr>
          <w:p>
            <w:pPr>
              <w:pStyle w:val="TableParagraph"/>
              <w:spacing w:before="2"/>
              <w:ind w:left="88"/>
              <w:jc w:val="center"/>
              <w:rPr>
                <w:sz w:val="14"/>
              </w:rPr>
            </w:pPr>
            <w:r>
              <w:rPr>
                <w:spacing w:val="-10"/>
                <w:sz w:val="14"/>
              </w:rPr>
              <w:t>$</w:t>
            </w:r>
          </w:p>
        </w:tc>
        <w:tc>
          <w:tcPr>
            <w:tcW w:w="1609" w:type="dxa"/>
            <w:tcBorders>
              <w:top w:val="single" w:sz="6" w:space="0" w:color="000000"/>
            </w:tcBorders>
            <w:shd w:val="clear" w:color="auto" w:fill="DAE3FA"/>
          </w:tcPr>
          <w:p>
            <w:pPr>
              <w:pStyle w:val="TableParagraph"/>
              <w:spacing w:line="152" w:lineRule="exact" w:before="15"/>
              <w:ind w:right="280"/>
              <w:jc w:val="right"/>
              <w:rPr>
                <w:sz w:val="14"/>
              </w:rPr>
            </w:pPr>
            <w:r>
              <w:rPr>
                <w:spacing w:val="-2"/>
                <w:sz w:val="14"/>
              </w:rPr>
              <w:t>1,798</w:t>
            </w:r>
          </w:p>
        </w:tc>
      </w:tr>
      <w:tr>
        <w:trPr>
          <w:trHeight w:val="191" w:hRule="atLeast"/>
        </w:trPr>
        <w:tc>
          <w:tcPr>
            <w:tcW w:w="5962" w:type="dxa"/>
          </w:tcPr>
          <w:p>
            <w:pPr>
              <w:pStyle w:val="TableParagraph"/>
              <w:spacing w:before="2"/>
              <w:ind w:left="50"/>
              <w:rPr>
                <w:sz w:val="14"/>
              </w:rPr>
            </w:pPr>
            <w:r>
              <w:rPr>
                <w:sz w:val="14"/>
              </w:rPr>
              <w:t>Foreign</w:t>
            </w:r>
            <w:r>
              <w:rPr>
                <w:spacing w:val="9"/>
                <w:sz w:val="14"/>
              </w:rPr>
              <w:t> </w:t>
            </w:r>
            <w:r>
              <w:rPr>
                <w:sz w:val="14"/>
              </w:rPr>
              <w:t>currency</w:t>
            </w:r>
            <w:r>
              <w:rPr>
                <w:spacing w:val="9"/>
                <w:sz w:val="14"/>
              </w:rPr>
              <w:t> </w:t>
            </w:r>
            <w:r>
              <w:rPr>
                <w:sz w:val="14"/>
              </w:rPr>
              <w:t>translation</w:t>
            </w:r>
            <w:r>
              <w:rPr>
                <w:spacing w:val="9"/>
                <w:sz w:val="14"/>
              </w:rPr>
              <w:t> </w:t>
            </w:r>
            <w:r>
              <w:rPr>
                <w:sz w:val="14"/>
              </w:rPr>
              <w:t>adjustments,</w:t>
            </w:r>
            <w:r>
              <w:rPr>
                <w:spacing w:val="9"/>
                <w:sz w:val="14"/>
              </w:rPr>
              <w:t> </w:t>
            </w:r>
            <w:r>
              <w:rPr>
                <w:sz w:val="14"/>
              </w:rPr>
              <w:t>net</w:t>
            </w:r>
            <w:r>
              <w:rPr>
                <w:spacing w:val="10"/>
                <w:sz w:val="14"/>
              </w:rPr>
              <w:t> </w:t>
            </w:r>
            <w:r>
              <w:rPr>
                <w:sz w:val="14"/>
              </w:rPr>
              <w:t>of</w:t>
            </w:r>
            <w:r>
              <w:rPr>
                <w:spacing w:val="9"/>
                <w:sz w:val="14"/>
              </w:rPr>
              <w:t> </w:t>
            </w:r>
            <w:r>
              <w:rPr>
                <w:spacing w:val="-5"/>
                <w:sz w:val="14"/>
              </w:rPr>
              <w:t>tax</w:t>
            </w:r>
          </w:p>
        </w:tc>
        <w:tc>
          <w:tcPr>
            <w:tcW w:w="195" w:type="dxa"/>
          </w:tcPr>
          <w:p>
            <w:pPr>
              <w:pStyle w:val="TableParagraph"/>
              <w:rPr>
                <w:rFonts w:ascii="Times New Roman"/>
                <w:sz w:val="12"/>
              </w:rPr>
            </w:pPr>
          </w:p>
        </w:tc>
        <w:tc>
          <w:tcPr>
            <w:tcW w:w="1560" w:type="dxa"/>
          </w:tcPr>
          <w:p>
            <w:pPr>
              <w:pStyle w:val="TableParagraph"/>
              <w:spacing w:line="138" w:lineRule="exact" w:before="29"/>
              <w:ind w:right="195"/>
              <w:jc w:val="right"/>
              <w:rPr>
                <w:sz w:val="14"/>
              </w:rPr>
            </w:pPr>
            <w:r>
              <w:rPr>
                <w:spacing w:val="-5"/>
                <w:sz w:val="14"/>
              </w:rPr>
              <w:t>(7)</w:t>
            </w:r>
          </w:p>
        </w:tc>
        <w:tc>
          <w:tcPr>
            <w:tcW w:w="301" w:type="dxa"/>
            <w:gridSpan w:val="2"/>
          </w:tcPr>
          <w:p>
            <w:pPr>
              <w:pStyle w:val="TableParagraph"/>
              <w:rPr>
                <w:rFonts w:ascii="Times New Roman"/>
                <w:sz w:val="12"/>
              </w:rPr>
            </w:pPr>
          </w:p>
        </w:tc>
        <w:tc>
          <w:tcPr>
            <w:tcW w:w="1560" w:type="dxa"/>
          </w:tcPr>
          <w:p>
            <w:pPr>
              <w:pStyle w:val="TableParagraph"/>
              <w:spacing w:line="138" w:lineRule="exact" w:before="29"/>
              <w:ind w:right="232"/>
              <w:jc w:val="right"/>
              <w:rPr>
                <w:sz w:val="14"/>
              </w:rPr>
            </w:pPr>
            <w:r>
              <w:rPr>
                <w:spacing w:val="-10"/>
                <w:sz w:val="14"/>
              </w:rPr>
              <w:t>1</w:t>
            </w:r>
          </w:p>
        </w:tc>
        <w:tc>
          <w:tcPr>
            <w:tcW w:w="384" w:type="dxa"/>
          </w:tcPr>
          <w:p>
            <w:pPr>
              <w:pStyle w:val="TableParagraph"/>
              <w:rPr>
                <w:rFonts w:ascii="Times New Roman"/>
                <w:sz w:val="12"/>
              </w:rPr>
            </w:pPr>
          </w:p>
        </w:tc>
        <w:tc>
          <w:tcPr>
            <w:tcW w:w="1609" w:type="dxa"/>
          </w:tcPr>
          <w:p>
            <w:pPr>
              <w:pStyle w:val="TableParagraph"/>
              <w:spacing w:line="138" w:lineRule="exact" w:before="29"/>
              <w:ind w:right="242"/>
              <w:jc w:val="right"/>
              <w:rPr>
                <w:sz w:val="14"/>
              </w:rPr>
            </w:pPr>
            <w:r>
              <w:rPr>
                <w:spacing w:val="-5"/>
                <w:sz w:val="14"/>
              </w:rPr>
              <w:t>(4)</w:t>
            </w:r>
          </w:p>
        </w:tc>
      </w:tr>
      <w:tr>
        <w:trPr>
          <w:trHeight w:val="184" w:hRule="atLeast"/>
        </w:trPr>
        <w:tc>
          <w:tcPr>
            <w:tcW w:w="5962" w:type="dxa"/>
            <w:shd w:val="clear" w:color="auto" w:fill="DAE3FA"/>
          </w:tcPr>
          <w:p>
            <w:pPr>
              <w:pStyle w:val="TableParagraph"/>
              <w:spacing w:before="2"/>
              <w:ind w:left="50"/>
              <w:rPr>
                <w:sz w:val="14"/>
              </w:rPr>
            </w:pPr>
            <w:r>
              <w:rPr>
                <w:sz w:val="14"/>
              </w:rPr>
              <w:t>Cash</w:t>
            </w:r>
            <w:r>
              <w:rPr>
                <w:spacing w:val="5"/>
                <w:sz w:val="14"/>
              </w:rPr>
              <w:t> </w:t>
            </w:r>
            <w:r>
              <w:rPr>
                <w:sz w:val="14"/>
              </w:rPr>
              <w:t>flow</w:t>
            </w:r>
            <w:r>
              <w:rPr>
                <w:spacing w:val="6"/>
                <w:sz w:val="14"/>
              </w:rPr>
              <w:t> </w:t>
            </w:r>
            <w:r>
              <w:rPr>
                <w:spacing w:val="-2"/>
                <w:sz w:val="14"/>
              </w:rPr>
              <w:t>hedges</w:t>
            </w:r>
          </w:p>
        </w:tc>
        <w:tc>
          <w:tcPr>
            <w:tcW w:w="195" w:type="dxa"/>
            <w:shd w:val="clear" w:color="auto" w:fill="DAE3FA"/>
          </w:tcPr>
          <w:p>
            <w:pPr>
              <w:pStyle w:val="TableParagraph"/>
              <w:rPr>
                <w:rFonts w:ascii="Times New Roman"/>
                <w:sz w:val="12"/>
              </w:rPr>
            </w:pPr>
          </w:p>
        </w:tc>
        <w:tc>
          <w:tcPr>
            <w:tcW w:w="1560" w:type="dxa"/>
            <w:shd w:val="clear" w:color="auto" w:fill="DAE3FA"/>
          </w:tcPr>
          <w:p>
            <w:pPr>
              <w:pStyle w:val="TableParagraph"/>
              <w:spacing w:line="138" w:lineRule="exact" w:before="29"/>
              <w:ind w:right="195"/>
              <w:jc w:val="right"/>
              <w:rPr>
                <w:sz w:val="14"/>
              </w:rPr>
            </w:pPr>
            <w:r>
              <w:rPr>
                <w:spacing w:val="-10"/>
                <w:sz w:val="14"/>
              </w:rPr>
              <w:t>-</w:t>
            </w:r>
          </w:p>
        </w:tc>
        <w:tc>
          <w:tcPr>
            <w:tcW w:w="301" w:type="dxa"/>
            <w:gridSpan w:val="2"/>
            <w:shd w:val="clear" w:color="auto" w:fill="DAE3FA"/>
          </w:tcPr>
          <w:p>
            <w:pPr>
              <w:pStyle w:val="TableParagraph"/>
              <w:rPr>
                <w:rFonts w:ascii="Times New Roman"/>
                <w:sz w:val="12"/>
              </w:rPr>
            </w:pPr>
          </w:p>
        </w:tc>
        <w:tc>
          <w:tcPr>
            <w:tcW w:w="1560" w:type="dxa"/>
            <w:shd w:val="clear" w:color="auto" w:fill="DAE3FA"/>
          </w:tcPr>
          <w:p>
            <w:pPr>
              <w:pStyle w:val="TableParagraph"/>
              <w:spacing w:line="138" w:lineRule="exact" w:before="29"/>
              <w:ind w:right="192"/>
              <w:jc w:val="right"/>
              <w:rPr>
                <w:sz w:val="14"/>
              </w:rPr>
            </w:pPr>
            <w:r>
              <w:rPr>
                <w:spacing w:val="-10"/>
                <w:sz w:val="14"/>
              </w:rPr>
              <w:t>-</w:t>
            </w:r>
          </w:p>
        </w:tc>
        <w:tc>
          <w:tcPr>
            <w:tcW w:w="384" w:type="dxa"/>
            <w:shd w:val="clear" w:color="auto" w:fill="DAE3FA"/>
          </w:tcPr>
          <w:p>
            <w:pPr>
              <w:pStyle w:val="TableParagraph"/>
              <w:rPr>
                <w:rFonts w:ascii="Times New Roman"/>
                <w:sz w:val="12"/>
              </w:rPr>
            </w:pPr>
          </w:p>
        </w:tc>
        <w:tc>
          <w:tcPr>
            <w:tcW w:w="1609" w:type="dxa"/>
            <w:shd w:val="clear" w:color="auto" w:fill="DAE3FA"/>
          </w:tcPr>
          <w:p>
            <w:pPr>
              <w:pStyle w:val="TableParagraph"/>
              <w:spacing w:line="138" w:lineRule="exact" w:before="29"/>
              <w:ind w:right="242"/>
              <w:jc w:val="right"/>
              <w:rPr>
                <w:sz w:val="14"/>
              </w:rPr>
            </w:pPr>
            <w:r>
              <w:rPr>
                <w:spacing w:val="-5"/>
                <w:sz w:val="14"/>
              </w:rPr>
              <w:t>(2)</w:t>
            </w:r>
          </w:p>
        </w:tc>
      </w:tr>
      <w:tr>
        <w:trPr>
          <w:trHeight w:val="190" w:hRule="atLeast"/>
        </w:trPr>
        <w:tc>
          <w:tcPr>
            <w:tcW w:w="5962" w:type="dxa"/>
          </w:tcPr>
          <w:p>
            <w:pPr>
              <w:pStyle w:val="TableParagraph"/>
              <w:spacing w:line="141" w:lineRule="exact" w:before="26"/>
              <w:ind w:left="50"/>
              <w:rPr>
                <w:sz w:val="14"/>
              </w:rPr>
            </w:pPr>
            <w:r>
              <w:rPr>
                <w:sz w:val="14"/>
              </w:rPr>
              <w:t>Reclassification</w:t>
            </w:r>
            <w:r>
              <w:rPr>
                <w:spacing w:val="8"/>
                <w:sz w:val="14"/>
              </w:rPr>
              <w:t> </w:t>
            </w:r>
            <w:r>
              <w:rPr>
                <w:sz w:val="14"/>
              </w:rPr>
              <w:t>of</w:t>
            </w:r>
            <w:r>
              <w:rPr>
                <w:spacing w:val="8"/>
                <w:sz w:val="14"/>
              </w:rPr>
              <w:t> </w:t>
            </w:r>
            <w:r>
              <w:rPr>
                <w:sz w:val="14"/>
              </w:rPr>
              <w:t>cumulative</w:t>
            </w:r>
            <w:r>
              <w:rPr>
                <w:spacing w:val="9"/>
                <w:sz w:val="14"/>
              </w:rPr>
              <w:t> </w:t>
            </w:r>
            <w:r>
              <w:rPr>
                <w:sz w:val="14"/>
              </w:rPr>
              <w:t>translation</w:t>
            </w:r>
            <w:r>
              <w:rPr>
                <w:spacing w:val="8"/>
                <w:sz w:val="14"/>
              </w:rPr>
              <w:t> </w:t>
            </w:r>
            <w:r>
              <w:rPr>
                <w:sz w:val="14"/>
              </w:rPr>
              <w:t>adjustments</w:t>
            </w:r>
            <w:r>
              <w:rPr>
                <w:spacing w:val="8"/>
                <w:sz w:val="14"/>
              </w:rPr>
              <w:t> </w:t>
            </w:r>
            <w:r>
              <w:rPr>
                <w:sz w:val="14"/>
              </w:rPr>
              <w:t>into</w:t>
            </w:r>
            <w:r>
              <w:rPr>
                <w:spacing w:val="9"/>
                <w:sz w:val="14"/>
              </w:rPr>
              <w:t> </w:t>
            </w:r>
            <w:r>
              <w:rPr>
                <w:sz w:val="14"/>
              </w:rPr>
              <w:t>earnings</w:t>
            </w:r>
            <w:r>
              <w:rPr>
                <w:spacing w:val="8"/>
                <w:sz w:val="14"/>
              </w:rPr>
              <w:t> </w:t>
            </w:r>
            <w:r>
              <w:rPr>
                <w:sz w:val="14"/>
              </w:rPr>
              <w:t>due</w:t>
            </w:r>
            <w:r>
              <w:rPr>
                <w:spacing w:val="9"/>
                <w:sz w:val="14"/>
              </w:rPr>
              <w:t> </w:t>
            </w:r>
            <w:r>
              <w:rPr>
                <w:sz w:val="14"/>
              </w:rPr>
              <w:t>to</w:t>
            </w:r>
            <w:r>
              <w:rPr>
                <w:spacing w:val="8"/>
                <w:sz w:val="14"/>
              </w:rPr>
              <w:t> </w:t>
            </w:r>
            <w:r>
              <w:rPr>
                <w:sz w:val="14"/>
              </w:rPr>
              <w:t>exit</w:t>
            </w:r>
            <w:r>
              <w:rPr>
                <w:spacing w:val="8"/>
                <w:sz w:val="14"/>
              </w:rPr>
              <w:t> </w:t>
            </w:r>
            <w:r>
              <w:rPr>
                <w:sz w:val="14"/>
              </w:rPr>
              <w:t>of</w:t>
            </w:r>
            <w:r>
              <w:rPr>
                <w:spacing w:val="9"/>
                <w:sz w:val="14"/>
              </w:rPr>
              <w:t> </w:t>
            </w:r>
            <w:r>
              <w:rPr>
                <w:spacing w:val="-2"/>
                <w:sz w:val="14"/>
              </w:rPr>
              <w:t>business</w:t>
            </w:r>
          </w:p>
        </w:tc>
        <w:tc>
          <w:tcPr>
            <w:tcW w:w="1755" w:type="dxa"/>
            <w:gridSpan w:val="2"/>
          </w:tcPr>
          <w:p>
            <w:pPr>
              <w:pStyle w:val="TableParagraph"/>
              <w:spacing w:line="141" w:lineRule="exact" w:before="26"/>
              <w:ind w:right="195"/>
              <w:jc w:val="right"/>
              <w:rPr>
                <w:sz w:val="14"/>
              </w:rPr>
            </w:pPr>
            <w:r>
              <w:rPr>
                <w:spacing w:val="-10"/>
                <w:sz w:val="14"/>
              </w:rPr>
              <w:t>-</w:t>
            </w:r>
          </w:p>
        </w:tc>
        <w:tc>
          <w:tcPr>
            <w:tcW w:w="1861" w:type="dxa"/>
            <w:gridSpan w:val="3"/>
          </w:tcPr>
          <w:p>
            <w:pPr>
              <w:pStyle w:val="TableParagraph"/>
              <w:spacing w:line="141" w:lineRule="exact" w:before="26"/>
              <w:ind w:right="192"/>
              <w:jc w:val="right"/>
              <w:rPr>
                <w:sz w:val="14"/>
              </w:rPr>
            </w:pPr>
            <w:r>
              <w:rPr>
                <w:spacing w:val="-10"/>
                <w:sz w:val="14"/>
              </w:rPr>
              <w:t>-</w:t>
            </w:r>
          </w:p>
        </w:tc>
        <w:tc>
          <w:tcPr>
            <w:tcW w:w="1993" w:type="dxa"/>
            <w:gridSpan w:val="2"/>
          </w:tcPr>
          <w:p>
            <w:pPr>
              <w:pStyle w:val="TableParagraph"/>
              <w:tabs>
                <w:tab w:pos="1551" w:val="left" w:leader="none"/>
                <w:tab w:pos="1947" w:val="left" w:leader="none"/>
              </w:tabs>
              <w:spacing w:line="141" w:lineRule="exact" w:before="26"/>
              <w:ind w:left="191"/>
              <w:rPr>
                <w:sz w:val="14"/>
              </w:rPr>
            </w:pPr>
            <w:r>
              <w:rPr>
                <w:rFonts w:ascii="Times New Roman"/>
                <w:sz w:val="14"/>
                <w:u w:val="thick"/>
              </w:rPr>
              <w:tab/>
            </w:r>
            <w:r>
              <w:rPr>
                <w:spacing w:val="-5"/>
                <w:sz w:val="14"/>
                <w:u w:val="thick"/>
              </w:rPr>
              <w:t>39</w:t>
            </w:r>
            <w:r>
              <w:rPr>
                <w:sz w:val="14"/>
                <w:u w:val="thick"/>
              </w:rPr>
              <w:tab/>
            </w:r>
          </w:p>
        </w:tc>
      </w:tr>
      <w:tr>
        <w:trPr>
          <w:trHeight w:val="165" w:hRule="atLeast"/>
        </w:trPr>
        <w:tc>
          <w:tcPr>
            <w:tcW w:w="5962" w:type="dxa"/>
            <w:shd w:val="clear" w:color="auto" w:fill="DAE3FA"/>
          </w:tcPr>
          <w:p>
            <w:pPr>
              <w:pStyle w:val="TableParagraph"/>
              <w:spacing w:line="123" w:lineRule="exact"/>
              <w:ind w:left="50"/>
              <w:rPr>
                <w:sz w:val="14"/>
              </w:rPr>
            </w:pPr>
            <w:r>
              <w:rPr>
                <w:sz w:val="14"/>
              </w:rPr>
              <w:t>Comprehensive</w:t>
            </w:r>
            <w:r>
              <w:rPr>
                <w:spacing w:val="19"/>
                <w:sz w:val="14"/>
              </w:rPr>
              <w:t> </w:t>
            </w:r>
            <w:r>
              <w:rPr>
                <w:spacing w:val="-2"/>
                <w:sz w:val="14"/>
              </w:rPr>
              <w:t>income</w:t>
            </w:r>
          </w:p>
        </w:tc>
        <w:tc>
          <w:tcPr>
            <w:tcW w:w="195" w:type="dxa"/>
            <w:tcBorders>
              <w:top w:val="single" w:sz="12" w:space="0" w:color="000000"/>
              <w:bottom w:val="single" w:sz="6" w:space="0" w:color="000000"/>
            </w:tcBorders>
            <w:shd w:val="clear" w:color="auto" w:fill="DAE3FA"/>
          </w:tcPr>
          <w:p>
            <w:pPr>
              <w:pStyle w:val="TableParagraph"/>
              <w:spacing w:line="149" w:lineRule="exact"/>
              <w:ind w:left="4"/>
              <w:rPr>
                <w:sz w:val="14"/>
              </w:rPr>
            </w:pPr>
            <w:r>
              <w:rPr>
                <w:spacing w:val="-10"/>
                <w:sz w:val="14"/>
              </w:rPr>
              <w:t>$</w:t>
            </w:r>
          </w:p>
        </w:tc>
        <w:tc>
          <w:tcPr>
            <w:tcW w:w="1560" w:type="dxa"/>
            <w:tcBorders>
              <w:top w:val="single" w:sz="12" w:space="0" w:color="000000"/>
              <w:bottom w:val="single" w:sz="6" w:space="0" w:color="000000"/>
            </w:tcBorders>
            <w:shd w:val="clear" w:color="auto" w:fill="DAE3FA"/>
          </w:tcPr>
          <w:p>
            <w:pPr>
              <w:pStyle w:val="TableParagraph"/>
              <w:spacing w:line="149" w:lineRule="exact"/>
              <w:ind w:right="235"/>
              <w:jc w:val="right"/>
              <w:rPr>
                <w:sz w:val="14"/>
              </w:rPr>
            </w:pPr>
            <w:r>
              <w:rPr>
                <w:spacing w:val="-2"/>
                <w:sz w:val="14"/>
              </w:rPr>
              <w:t>1,412</w:t>
            </w:r>
          </w:p>
        </w:tc>
        <w:tc>
          <w:tcPr>
            <w:tcW w:w="106" w:type="dxa"/>
            <w:shd w:val="clear" w:color="auto" w:fill="DAE3FA"/>
          </w:tcPr>
          <w:p>
            <w:pPr>
              <w:pStyle w:val="TableParagraph"/>
              <w:rPr>
                <w:rFonts w:ascii="Times New Roman"/>
                <w:sz w:val="8"/>
              </w:rPr>
            </w:pPr>
          </w:p>
        </w:tc>
        <w:tc>
          <w:tcPr>
            <w:tcW w:w="195" w:type="dxa"/>
            <w:tcBorders>
              <w:top w:val="single" w:sz="12" w:space="0" w:color="000000"/>
              <w:bottom w:val="single" w:sz="6" w:space="0" w:color="000000"/>
            </w:tcBorders>
            <w:shd w:val="clear" w:color="auto" w:fill="DAE3FA"/>
          </w:tcPr>
          <w:p>
            <w:pPr>
              <w:pStyle w:val="TableParagraph"/>
              <w:spacing w:line="149" w:lineRule="exact"/>
              <w:ind w:left="7"/>
              <w:rPr>
                <w:sz w:val="14"/>
              </w:rPr>
            </w:pPr>
            <w:r>
              <w:rPr>
                <w:spacing w:val="-10"/>
                <w:sz w:val="14"/>
              </w:rPr>
              <w:t>$</w:t>
            </w:r>
          </w:p>
        </w:tc>
        <w:tc>
          <w:tcPr>
            <w:tcW w:w="1560" w:type="dxa"/>
            <w:tcBorders>
              <w:top w:val="single" w:sz="12" w:space="0" w:color="000000"/>
              <w:bottom w:val="single" w:sz="6" w:space="0" w:color="000000"/>
            </w:tcBorders>
            <w:shd w:val="clear" w:color="auto" w:fill="DAE3FA"/>
          </w:tcPr>
          <w:p>
            <w:pPr>
              <w:pStyle w:val="TableParagraph"/>
              <w:spacing w:line="149" w:lineRule="exact"/>
              <w:ind w:right="232"/>
              <w:jc w:val="right"/>
              <w:rPr>
                <w:sz w:val="14"/>
              </w:rPr>
            </w:pPr>
            <w:r>
              <w:rPr>
                <w:spacing w:val="-2"/>
                <w:sz w:val="14"/>
              </w:rPr>
              <w:t>2,455</w:t>
            </w:r>
          </w:p>
        </w:tc>
        <w:tc>
          <w:tcPr>
            <w:tcW w:w="384" w:type="dxa"/>
            <w:tcBorders>
              <w:bottom w:val="double" w:sz="6" w:space="0" w:color="000000"/>
            </w:tcBorders>
            <w:shd w:val="clear" w:color="auto" w:fill="DAE3FA"/>
          </w:tcPr>
          <w:p>
            <w:pPr>
              <w:pStyle w:val="TableParagraph"/>
              <w:spacing w:line="123" w:lineRule="exact"/>
              <w:ind w:left="88"/>
              <w:jc w:val="center"/>
              <w:rPr>
                <w:sz w:val="14"/>
              </w:rPr>
            </w:pPr>
            <w:r>
              <w:rPr>
                <w:spacing w:val="-10"/>
                <w:sz w:val="14"/>
              </w:rPr>
              <w:t>$</w:t>
            </w:r>
          </w:p>
        </w:tc>
        <w:tc>
          <w:tcPr>
            <w:tcW w:w="1609" w:type="dxa"/>
            <w:tcBorders>
              <w:bottom w:val="double" w:sz="6" w:space="0" w:color="000000"/>
            </w:tcBorders>
            <w:shd w:val="clear" w:color="auto" w:fill="DAE3FA"/>
          </w:tcPr>
          <w:p>
            <w:pPr>
              <w:pStyle w:val="TableParagraph"/>
              <w:spacing w:line="123" w:lineRule="exact"/>
              <w:ind w:right="280"/>
              <w:jc w:val="right"/>
              <w:rPr>
                <w:sz w:val="14"/>
              </w:rPr>
            </w:pPr>
            <w:r>
              <w:rPr>
                <w:spacing w:val="-2"/>
                <w:sz w:val="14"/>
              </w:rPr>
              <w:t>1,831</w:t>
            </w:r>
          </w:p>
        </w:tc>
      </w:tr>
      <w:tr>
        <w:trPr>
          <w:trHeight w:val="326" w:hRule="atLeast"/>
        </w:trPr>
        <w:tc>
          <w:tcPr>
            <w:tcW w:w="5962" w:type="dxa"/>
          </w:tcPr>
          <w:p>
            <w:pPr>
              <w:pStyle w:val="TableParagraph"/>
              <w:spacing w:line="164" w:lineRule="exact" w:before="169"/>
              <w:ind w:left="50"/>
              <w:rPr>
                <w:sz w:val="16"/>
              </w:rPr>
            </w:pPr>
            <w:r>
              <w:rPr>
                <w:sz w:val="16"/>
              </w:rPr>
              <w:t>See Notes to Consolidated Financial </w:t>
            </w:r>
            <w:r>
              <w:rPr>
                <w:spacing w:val="-2"/>
                <w:sz w:val="16"/>
              </w:rPr>
              <w:t>Statements.</w:t>
            </w:r>
          </w:p>
        </w:tc>
        <w:tc>
          <w:tcPr>
            <w:tcW w:w="195" w:type="dxa"/>
            <w:tcBorders>
              <w:top w:val="single" w:sz="6" w:space="0" w:color="000000"/>
            </w:tcBorders>
          </w:tcPr>
          <w:p>
            <w:pPr>
              <w:pStyle w:val="TableParagraph"/>
              <w:rPr>
                <w:rFonts w:ascii="Times New Roman"/>
                <w:sz w:val="14"/>
              </w:rPr>
            </w:pPr>
          </w:p>
        </w:tc>
        <w:tc>
          <w:tcPr>
            <w:tcW w:w="1560" w:type="dxa"/>
            <w:tcBorders>
              <w:top w:val="single" w:sz="6" w:space="0" w:color="000000"/>
            </w:tcBorders>
          </w:tcPr>
          <w:p>
            <w:pPr>
              <w:pStyle w:val="TableParagraph"/>
              <w:rPr>
                <w:rFonts w:ascii="Times New Roman"/>
                <w:sz w:val="14"/>
              </w:rPr>
            </w:pPr>
          </w:p>
        </w:tc>
        <w:tc>
          <w:tcPr>
            <w:tcW w:w="106" w:type="dxa"/>
          </w:tcPr>
          <w:p>
            <w:pPr>
              <w:pStyle w:val="TableParagraph"/>
              <w:rPr>
                <w:rFonts w:ascii="Times New Roman"/>
                <w:sz w:val="14"/>
              </w:rPr>
            </w:pPr>
          </w:p>
        </w:tc>
        <w:tc>
          <w:tcPr>
            <w:tcW w:w="195" w:type="dxa"/>
            <w:tcBorders>
              <w:top w:val="single" w:sz="6" w:space="0" w:color="000000"/>
            </w:tcBorders>
          </w:tcPr>
          <w:p>
            <w:pPr>
              <w:pStyle w:val="TableParagraph"/>
              <w:rPr>
                <w:rFonts w:ascii="Times New Roman"/>
                <w:sz w:val="14"/>
              </w:rPr>
            </w:pPr>
          </w:p>
        </w:tc>
        <w:tc>
          <w:tcPr>
            <w:tcW w:w="1560" w:type="dxa"/>
            <w:tcBorders>
              <w:top w:val="single" w:sz="6" w:space="0" w:color="000000"/>
            </w:tcBorders>
          </w:tcPr>
          <w:p>
            <w:pPr>
              <w:pStyle w:val="TableParagraph"/>
              <w:rPr>
                <w:rFonts w:ascii="Times New Roman"/>
                <w:sz w:val="14"/>
              </w:rPr>
            </w:pPr>
          </w:p>
        </w:tc>
        <w:tc>
          <w:tcPr>
            <w:tcW w:w="384" w:type="dxa"/>
            <w:tcBorders>
              <w:top w:val="double" w:sz="6" w:space="0" w:color="000000"/>
            </w:tcBorders>
          </w:tcPr>
          <w:p>
            <w:pPr>
              <w:pStyle w:val="TableParagraph"/>
              <w:rPr>
                <w:rFonts w:ascii="Times New Roman"/>
                <w:sz w:val="14"/>
              </w:rPr>
            </w:pPr>
          </w:p>
        </w:tc>
        <w:tc>
          <w:tcPr>
            <w:tcW w:w="1609" w:type="dxa"/>
            <w:tcBorders>
              <w:top w:val="double" w:sz="6" w:space="0" w:color="000000"/>
            </w:tcBorders>
          </w:tcPr>
          <w:p>
            <w:pPr>
              <w:pStyle w:val="TableParagraph"/>
              <w:rPr>
                <w:rFonts w:ascii="Times New Roman"/>
                <w:sz w:val="14"/>
              </w:rPr>
            </w:pPr>
          </w:p>
        </w:tc>
      </w:tr>
    </w:tbl>
    <w:p>
      <w:pPr>
        <w:pStyle w:val="BodyText"/>
        <w:ind w:left="0"/>
      </w:pPr>
    </w:p>
    <w:p>
      <w:pPr>
        <w:pStyle w:val="BodyText"/>
        <w:spacing w:before="169"/>
        <w:ind w:left="0"/>
      </w:pPr>
    </w:p>
    <w:p>
      <w:pPr>
        <w:pStyle w:val="BodyText"/>
        <w:ind w:left="0" w:right="1"/>
        <w:jc w:val="center"/>
      </w:pPr>
      <w:r>
        <w:rPr>
          <w:spacing w:val="-5"/>
        </w:rPr>
        <w:t>41</w:t>
      </w:r>
    </w:p>
    <w:p>
      <w:pPr>
        <w:pStyle w:val="BodyText"/>
        <w:spacing w:before="74"/>
        <w:ind w:left="0"/>
        <w:rPr>
          <w:sz w:val="20"/>
        </w:rPr>
      </w:pPr>
      <w:r>
        <w:rPr/>
        <mc:AlternateContent>
          <mc:Choice Requires="wps">
            <w:drawing>
              <wp:anchor distT="0" distB="0" distL="0" distR="0" allowOverlap="1" layoutInCell="1" locked="0" behindDoc="1" simplePos="0" relativeHeight="487625728">
                <wp:simplePos x="0" y="0"/>
                <wp:positionH relativeFrom="page">
                  <wp:posOffset>229840</wp:posOffset>
                </wp:positionH>
                <wp:positionV relativeFrom="paragraph">
                  <wp:posOffset>208267</wp:posOffset>
                </wp:positionV>
                <wp:extent cx="7287259" cy="17145"/>
                <wp:effectExtent l="0" t="0" r="0" b="0"/>
                <wp:wrapTopAndBottom/>
                <wp:docPr id="242" name="Group 242"/>
                <wp:cNvGraphicFramePr>
                  <a:graphicFrameLocks/>
                </wp:cNvGraphicFramePr>
                <a:graphic>
                  <a:graphicData uri="http://schemas.microsoft.com/office/word/2010/wordprocessingGroup">
                    <wpg:wgp>
                      <wpg:cNvPr id="242" name="Group 242"/>
                      <wpg:cNvGrpSpPr/>
                      <wpg:grpSpPr>
                        <a:xfrm>
                          <a:off x="0" y="0"/>
                          <a:ext cx="7287259" cy="17145"/>
                          <a:chExt cx="7287259" cy="17145"/>
                        </a:xfrm>
                      </wpg:grpSpPr>
                      <wps:wsp>
                        <wps:cNvPr id="243" name="Graphic 243"/>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244" name="Graphic 244"/>
                        <wps:cNvSpPr/>
                        <wps:spPr>
                          <a:xfrm>
                            <a:off x="-8" y="1"/>
                            <a:ext cx="7287259" cy="17145"/>
                          </a:xfrm>
                          <a:custGeom>
                            <a:avLst/>
                            <a:gdLst/>
                            <a:ahLst/>
                            <a:cxnLst/>
                            <a:rect l="l" t="t" r="r" b="b"/>
                            <a:pathLst>
                              <a:path w="7287259" h="17145">
                                <a:moveTo>
                                  <a:pt x="7286803" y="0"/>
                                </a:moveTo>
                                <a:lnTo>
                                  <a:pt x="7278294" y="8509"/>
                                </a:lnTo>
                                <a:lnTo>
                                  <a:pt x="0" y="8509"/>
                                </a:lnTo>
                                <a:lnTo>
                                  <a:pt x="0" y="17030"/>
                                </a:lnTo>
                                <a:lnTo>
                                  <a:pt x="7278294" y="17030"/>
                                </a:lnTo>
                                <a:lnTo>
                                  <a:pt x="7286803" y="17030"/>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245" name="Graphic 245"/>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690752;mso-wrap-distance-left:0;mso-wrap-distance-right:0" id="docshapegroup240" coordorigin="362,328" coordsize="11476,27">
                <v:rect style="position:absolute;left:361;top:327;width:11476;height:14" id="docshape241" filled="true" fillcolor="#999999" stroked="false">
                  <v:fill type="solid"/>
                </v:rect>
                <v:shape style="position:absolute;left:361;top:327;width:11476;height:27" id="docshape242" coordorigin="362,328" coordsize="11476,27" path="m11837,328l11824,341,362,341,362,355,11824,355,11837,355,11837,341,11837,328xe" filled="true" fillcolor="#ededed" stroked="false">
                  <v:path arrowok="t"/>
                  <v:fill type="solid"/>
                </v:shape>
                <v:shape style="position:absolute;left:361;top:327;width:14;height:27" id="docshape243"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840" w:bottom="280" w:left="200" w:right="240"/>
        </w:sect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43"/>
        <w:gridCol w:w="197"/>
        <w:gridCol w:w="1857"/>
        <w:gridCol w:w="1935"/>
        <w:gridCol w:w="1845"/>
      </w:tblGrid>
      <w:tr>
        <w:trPr>
          <w:trHeight w:val="486" w:hRule="atLeast"/>
        </w:trPr>
        <w:tc>
          <w:tcPr>
            <w:tcW w:w="5643" w:type="dxa"/>
          </w:tcPr>
          <w:p>
            <w:pPr>
              <w:pStyle w:val="TableParagraph"/>
              <w:spacing w:line="175" w:lineRule="exact"/>
              <w:rPr>
                <w:b/>
                <w:sz w:val="16"/>
              </w:rPr>
            </w:pPr>
            <w:r>
              <w:rPr>
                <w:b/>
                <w:sz w:val="16"/>
              </w:rPr>
              <w:t>Consolidated Statements of Cash </w:t>
            </w:r>
            <w:r>
              <w:rPr>
                <w:b/>
                <w:spacing w:val="-2"/>
                <w:sz w:val="16"/>
              </w:rPr>
              <w:t>Flows</w:t>
            </w:r>
          </w:p>
          <w:p>
            <w:pPr>
              <w:pStyle w:val="TableParagraph"/>
              <w:spacing w:line="179" w:lineRule="exact"/>
              <w:rPr>
                <w:i/>
                <w:sz w:val="16"/>
              </w:rPr>
            </w:pPr>
            <w:r>
              <w:rPr>
                <w:i/>
                <w:sz w:val="16"/>
              </w:rPr>
              <w:t>$ in </w:t>
            </w:r>
            <w:r>
              <w:rPr>
                <w:i/>
                <w:spacing w:val="-2"/>
                <w:sz w:val="16"/>
              </w:rPr>
              <w:t>millions</w:t>
            </w:r>
          </w:p>
        </w:tc>
        <w:tc>
          <w:tcPr>
            <w:tcW w:w="5834" w:type="dxa"/>
            <w:gridSpan w:val="4"/>
          </w:tcPr>
          <w:p>
            <w:pPr>
              <w:pStyle w:val="TableParagraph"/>
              <w:rPr>
                <w:rFonts w:ascii="Times New Roman"/>
                <w:sz w:val="14"/>
              </w:rPr>
            </w:pPr>
          </w:p>
        </w:tc>
      </w:tr>
      <w:tr>
        <w:trPr>
          <w:trHeight w:val="300" w:hRule="atLeast"/>
        </w:trPr>
        <w:tc>
          <w:tcPr>
            <w:tcW w:w="5643" w:type="dxa"/>
            <w:tcBorders>
              <w:bottom w:val="single" w:sz="12" w:space="0" w:color="000000"/>
            </w:tcBorders>
          </w:tcPr>
          <w:p>
            <w:pPr>
              <w:pStyle w:val="TableParagraph"/>
              <w:spacing w:line="150" w:lineRule="exact" w:before="131"/>
              <w:rPr>
                <w:b/>
                <w:sz w:val="14"/>
              </w:rPr>
            </w:pPr>
            <w:r>
              <w:rPr>
                <w:b/>
                <w:sz w:val="14"/>
              </w:rPr>
              <w:t>Fiscal</w:t>
            </w:r>
            <w:r>
              <w:rPr>
                <w:b/>
                <w:spacing w:val="1"/>
                <w:sz w:val="14"/>
              </w:rPr>
              <w:t> </w:t>
            </w:r>
            <w:r>
              <w:rPr>
                <w:b/>
                <w:sz w:val="14"/>
              </w:rPr>
              <w:t>Years</w:t>
            </w:r>
            <w:r>
              <w:rPr>
                <w:b/>
                <w:spacing w:val="4"/>
                <w:sz w:val="14"/>
              </w:rPr>
              <w:t> </w:t>
            </w:r>
            <w:r>
              <w:rPr>
                <w:b/>
                <w:spacing w:val="-2"/>
                <w:sz w:val="14"/>
              </w:rPr>
              <w:t>Ended</w:t>
            </w:r>
          </w:p>
        </w:tc>
        <w:tc>
          <w:tcPr>
            <w:tcW w:w="2054" w:type="dxa"/>
            <w:gridSpan w:val="2"/>
            <w:tcBorders>
              <w:bottom w:val="single" w:sz="12" w:space="0" w:color="000000"/>
            </w:tcBorders>
          </w:tcPr>
          <w:p>
            <w:pPr>
              <w:pStyle w:val="TableParagraph"/>
              <w:spacing w:line="150" w:lineRule="exact" w:before="131"/>
              <w:ind w:left="509"/>
              <w:rPr>
                <w:b/>
                <w:sz w:val="14"/>
              </w:rPr>
            </w:pPr>
            <w:r>
              <w:rPr>
                <w:b/>
                <w:sz w:val="14"/>
              </w:rPr>
              <w:t>January</w:t>
            </w:r>
            <w:r>
              <w:rPr>
                <w:b/>
                <w:spacing w:val="7"/>
                <w:sz w:val="14"/>
              </w:rPr>
              <w:t> </w:t>
            </w:r>
            <w:r>
              <w:rPr>
                <w:b/>
                <w:sz w:val="14"/>
              </w:rPr>
              <w:t>28,</w:t>
            </w:r>
            <w:r>
              <w:rPr>
                <w:b/>
                <w:spacing w:val="7"/>
                <w:sz w:val="14"/>
              </w:rPr>
              <w:t> </w:t>
            </w:r>
            <w:r>
              <w:rPr>
                <w:b/>
                <w:spacing w:val="-4"/>
                <w:sz w:val="14"/>
              </w:rPr>
              <w:t>2023</w:t>
            </w:r>
          </w:p>
        </w:tc>
        <w:tc>
          <w:tcPr>
            <w:tcW w:w="1935" w:type="dxa"/>
            <w:tcBorders>
              <w:bottom w:val="single" w:sz="12" w:space="0" w:color="000000"/>
            </w:tcBorders>
          </w:tcPr>
          <w:p>
            <w:pPr>
              <w:pStyle w:val="TableParagraph"/>
              <w:spacing w:line="150" w:lineRule="exact" w:before="131"/>
              <w:ind w:left="394"/>
              <w:rPr>
                <w:b/>
                <w:sz w:val="14"/>
              </w:rPr>
            </w:pPr>
            <w:r>
              <w:rPr>
                <w:b/>
                <w:sz w:val="14"/>
              </w:rPr>
              <w:t>January</w:t>
            </w:r>
            <w:r>
              <w:rPr>
                <w:b/>
                <w:spacing w:val="7"/>
                <w:sz w:val="14"/>
              </w:rPr>
              <w:t> </w:t>
            </w:r>
            <w:r>
              <w:rPr>
                <w:b/>
                <w:sz w:val="14"/>
              </w:rPr>
              <w:t>29,</w:t>
            </w:r>
            <w:r>
              <w:rPr>
                <w:b/>
                <w:spacing w:val="7"/>
                <w:sz w:val="14"/>
              </w:rPr>
              <w:t> </w:t>
            </w:r>
            <w:r>
              <w:rPr>
                <w:b/>
                <w:spacing w:val="-4"/>
                <w:sz w:val="14"/>
              </w:rPr>
              <w:t>2022</w:t>
            </w:r>
          </w:p>
        </w:tc>
        <w:tc>
          <w:tcPr>
            <w:tcW w:w="1845" w:type="dxa"/>
            <w:tcBorders>
              <w:bottom w:val="single" w:sz="12" w:space="0" w:color="000000"/>
            </w:tcBorders>
          </w:tcPr>
          <w:p>
            <w:pPr>
              <w:pStyle w:val="TableParagraph"/>
              <w:spacing w:line="150" w:lineRule="exact" w:before="131"/>
              <w:ind w:left="398"/>
              <w:rPr>
                <w:b/>
                <w:sz w:val="14"/>
              </w:rPr>
            </w:pPr>
            <w:r>
              <w:rPr>
                <w:b/>
                <w:sz w:val="14"/>
              </w:rPr>
              <w:t>January</w:t>
            </w:r>
            <w:r>
              <w:rPr>
                <w:b/>
                <w:spacing w:val="7"/>
                <w:sz w:val="14"/>
              </w:rPr>
              <w:t> </w:t>
            </w:r>
            <w:r>
              <w:rPr>
                <w:b/>
                <w:sz w:val="14"/>
              </w:rPr>
              <w:t>30,</w:t>
            </w:r>
            <w:r>
              <w:rPr>
                <w:b/>
                <w:spacing w:val="7"/>
                <w:sz w:val="14"/>
              </w:rPr>
              <w:t> </w:t>
            </w:r>
            <w:r>
              <w:rPr>
                <w:b/>
                <w:spacing w:val="-4"/>
                <w:sz w:val="14"/>
              </w:rPr>
              <w:t>2021</w:t>
            </w:r>
          </w:p>
        </w:tc>
      </w:tr>
      <w:tr>
        <w:trPr>
          <w:trHeight w:val="172" w:hRule="atLeast"/>
        </w:trPr>
        <w:tc>
          <w:tcPr>
            <w:tcW w:w="5643" w:type="dxa"/>
            <w:tcBorders>
              <w:top w:val="single" w:sz="12" w:space="0" w:color="000000"/>
            </w:tcBorders>
            <w:shd w:val="clear" w:color="auto" w:fill="DAE3FA"/>
          </w:tcPr>
          <w:p>
            <w:pPr>
              <w:pStyle w:val="TableParagraph"/>
              <w:spacing w:line="152" w:lineRule="exact" w:before="1"/>
              <w:rPr>
                <w:b/>
                <w:sz w:val="14"/>
              </w:rPr>
            </w:pPr>
            <w:r>
              <w:rPr>
                <w:b/>
                <w:sz w:val="14"/>
              </w:rPr>
              <w:t>Operating</w:t>
            </w:r>
            <w:r>
              <w:rPr>
                <w:b/>
                <w:spacing w:val="13"/>
                <w:sz w:val="14"/>
              </w:rPr>
              <w:t> </w:t>
            </w:r>
            <w:r>
              <w:rPr>
                <w:b/>
                <w:spacing w:val="-2"/>
                <w:sz w:val="14"/>
              </w:rPr>
              <w:t>activities</w:t>
            </w:r>
          </w:p>
        </w:tc>
        <w:tc>
          <w:tcPr>
            <w:tcW w:w="2054" w:type="dxa"/>
            <w:gridSpan w:val="2"/>
            <w:tcBorders>
              <w:top w:val="single" w:sz="12" w:space="0" w:color="000000"/>
            </w:tcBorders>
            <w:shd w:val="clear" w:color="auto" w:fill="DAE3FA"/>
          </w:tcPr>
          <w:p>
            <w:pPr>
              <w:pStyle w:val="TableParagraph"/>
              <w:rPr>
                <w:rFonts w:ascii="Times New Roman"/>
                <w:sz w:val="10"/>
              </w:rPr>
            </w:pPr>
          </w:p>
        </w:tc>
        <w:tc>
          <w:tcPr>
            <w:tcW w:w="1935" w:type="dxa"/>
            <w:tcBorders>
              <w:top w:val="single" w:sz="12" w:space="0" w:color="000000"/>
            </w:tcBorders>
            <w:shd w:val="clear" w:color="auto" w:fill="DAE3FA"/>
          </w:tcPr>
          <w:p>
            <w:pPr>
              <w:pStyle w:val="TableParagraph"/>
              <w:rPr>
                <w:rFonts w:ascii="Times New Roman"/>
                <w:sz w:val="10"/>
              </w:rPr>
            </w:pPr>
          </w:p>
        </w:tc>
        <w:tc>
          <w:tcPr>
            <w:tcW w:w="1845" w:type="dxa"/>
            <w:tcBorders>
              <w:top w:val="single" w:sz="12" w:space="0" w:color="000000"/>
            </w:tcBorders>
            <w:shd w:val="clear" w:color="auto" w:fill="DAE3FA"/>
          </w:tcPr>
          <w:p>
            <w:pPr>
              <w:pStyle w:val="TableParagraph"/>
              <w:rPr>
                <w:rFonts w:ascii="Times New Roman"/>
                <w:sz w:val="10"/>
              </w:rPr>
            </w:pPr>
          </w:p>
        </w:tc>
      </w:tr>
      <w:tr>
        <w:trPr>
          <w:trHeight w:val="201" w:hRule="atLeast"/>
        </w:trPr>
        <w:tc>
          <w:tcPr>
            <w:tcW w:w="5643" w:type="dxa"/>
          </w:tcPr>
          <w:p>
            <w:pPr>
              <w:pStyle w:val="TableParagraph"/>
              <w:spacing w:before="16"/>
              <w:rPr>
                <w:sz w:val="14"/>
              </w:rPr>
            </w:pPr>
            <w:r>
              <w:rPr>
                <w:sz w:val="14"/>
              </w:rPr>
              <w:t>Net</w:t>
            </w:r>
            <w:r>
              <w:rPr>
                <w:spacing w:val="4"/>
                <w:sz w:val="14"/>
              </w:rPr>
              <w:t> </w:t>
            </w:r>
            <w:r>
              <w:rPr>
                <w:spacing w:val="-2"/>
                <w:sz w:val="14"/>
              </w:rPr>
              <w:t>earnings</w:t>
            </w:r>
          </w:p>
        </w:tc>
        <w:tc>
          <w:tcPr>
            <w:tcW w:w="2054" w:type="dxa"/>
            <w:gridSpan w:val="2"/>
          </w:tcPr>
          <w:p>
            <w:pPr>
              <w:pStyle w:val="TableParagraph"/>
              <w:tabs>
                <w:tab w:pos="1360" w:val="left" w:leader="none"/>
              </w:tabs>
              <w:spacing w:line="162" w:lineRule="exact" w:before="19"/>
              <w:ind w:left="209"/>
              <w:rPr>
                <w:sz w:val="14"/>
              </w:rPr>
            </w:pPr>
            <w:r>
              <w:rPr>
                <w:spacing w:val="-10"/>
                <w:position w:val="1"/>
                <w:sz w:val="14"/>
              </w:rPr>
              <w:t>$</w:t>
            </w:r>
            <w:r>
              <w:rPr>
                <w:position w:val="1"/>
                <w:sz w:val="14"/>
              </w:rPr>
              <w:tab/>
            </w:r>
            <w:r>
              <w:rPr>
                <w:spacing w:val="-2"/>
                <w:sz w:val="14"/>
              </w:rPr>
              <w:t>1,419</w:t>
            </w:r>
          </w:p>
        </w:tc>
        <w:tc>
          <w:tcPr>
            <w:tcW w:w="1935" w:type="dxa"/>
          </w:tcPr>
          <w:p>
            <w:pPr>
              <w:pStyle w:val="TableParagraph"/>
              <w:tabs>
                <w:tab w:pos="1245" w:val="left" w:leader="none"/>
              </w:tabs>
              <w:spacing w:line="162" w:lineRule="exact" w:before="19"/>
              <w:ind w:left="94"/>
              <w:rPr>
                <w:sz w:val="14"/>
              </w:rPr>
            </w:pPr>
            <w:r>
              <w:rPr>
                <w:spacing w:val="-10"/>
                <w:position w:val="1"/>
                <w:sz w:val="14"/>
              </w:rPr>
              <w:t>$</w:t>
            </w:r>
            <w:r>
              <w:rPr>
                <w:position w:val="1"/>
                <w:sz w:val="14"/>
              </w:rPr>
              <w:tab/>
            </w:r>
            <w:r>
              <w:rPr>
                <w:spacing w:val="-2"/>
                <w:sz w:val="14"/>
              </w:rPr>
              <w:t>2,454</w:t>
            </w:r>
          </w:p>
        </w:tc>
        <w:tc>
          <w:tcPr>
            <w:tcW w:w="1845" w:type="dxa"/>
          </w:tcPr>
          <w:p>
            <w:pPr>
              <w:pStyle w:val="TableParagraph"/>
              <w:tabs>
                <w:tab w:pos="1249" w:val="left" w:leader="none"/>
              </w:tabs>
              <w:spacing w:line="162" w:lineRule="exact" w:before="19"/>
              <w:ind w:left="98"/>
              <w:rPr>
                <w:sz w:val="14"/>
              </w:rPr>
            </w:pPr>
            <w:r>
              <w:rPr>
                <w:spacing w:val="-10"/>
                <w:position w:val="1"/>
                <w:sz w:val="14"/>
              </w:rPr>
              <w:t>$</w:t>
            </w:r>
            <w:r>
              <w:rPr>
                <w:position w:val="1"/>
                <w:sz w:val="14"/>
              </w:rPr>
              <w:tab/>
            </w:r>
            <w:r>
              <w:rPr>
                <w:spacing w:val="-2"/>
                <w:sz w:val="14"/>
              </w:rPr>
              <w:t>1,798</w:t>
            </w:r>
          </w:p>
        </w:tc>
      </w:tr>
      <w:tr>
        <w:trPr>
          <w:trHeight w:val="187" w:hRule="atLeast"/>
        </w:trPr>
        <w:tc>
          <w:tcPr>
            <w:tcW w:w="5643" w:type="dxa"/>
            <w:shd w:val="clear" w:color="auto" w:fill="DAE3FA"/>
          </w:tcPr>
          <w:p>
            <w:pPr>
              <w:pStyle w:val="TableParagraph"/>
              <w:spacing w:before="2"/>
              <w:rPr>
                <w:sz w:val="14"/>
              </w:rPr>
            </w:pPr>
            <w:r>
              <w:rPr>
                <w:sz w:val="14"/>
              </w:rPr>
              <w:t>Adjustments</w:t>
            </w:r>
            <w:r>
              <w:rPr>
                <w:spacing w:val="7"/>
                <w:sz w:val="14"/>
              </w:rPr>
              <w:t> </w:t>
            </w:r>
            <w:r>
              <w:rPr>
                <w:sz w:val="14"/>
              </w:rPr>
              <w:t>to</w:t>
            </w:r>
            <w:r>
              <w:rPr>
                <w:spacing w:val="8"/>
                <w:sz w:val="14"/>
              </w:rPr>
              <w:t> </w:t>
            </w:r>
            <w:r>
              <w:rPr>
                <w:sz w:val="14"/>
              </w:rPr>
              <w:t>reconcile</w:t>
            </w:r>
            <w:r>
              <w:rPr>
                <w:spacing w:val="7"/>
                <w:sz w:val="14"/>
              </w:rPr>
              <w:t> </w:t>
            </w:r>
            <w:r>
              <w:rPr>
                <w:sz w:val="14"/>
              </w:rPr>
              <w:t>net</w:t>
            </w:r>
            <w:r>
              <w:rPr>
                <w:spacing w:val="8"/>
                <w:sz w:val="14"/>
              </w:rPr>
              <w:t> </w:t>
            </w:r>
            <w:r>
              <w:rPr>
                <w:sz w:val="14"/>
              </w:rPr>
              <w:t>earnings</w:t>
            </w:r>
            <w:r>
              <w:rPr>
                <w:spacing w:val="7"/>
                <w:sz w:val="14"/>
              </w:rPr>
              <w:t> </w:t>
            </w:r>
            <w:r>
              <w:rPr>
                <w:sz w:val="14"/>
              </w:rPr>
              <w:t>to</w:t>
            </w:r>
            <w:r>
              <w:rPr>
                <w:spacing w:val="8"/>
                <w:sz w:val="14"/>
              </w:rPr>
              <w:t> </w:t>
            </w:r>
            <w:r>
              <w:rPr>
                <w:sz w:val="14"/>
              </w:rPr>
              <w:t>total</w:t>
            </w:r>
            <w:r>
              <w:rPr>
                <w:spacing w:val="7"/>
                <w:sz w:val="14"/>
              </w:rPr>
              <w:t> </w:t>
            </w:r>
            <w:r>
              <w:rPr>
                <w:sz w:val="14"/>
              </w:rPr>
              <w:t>cash</w:t>
            </w:r>
            <w:r>
              <w:rPr>
                <w:spacing w:val="8"/>
                <w:sz w:val="14"/>
              </w:rPr>
              <w:t> </w:t>
            </w:r>
            <w:r>
              <w:rPr>
                <w:sz w:val="14"/>
              </w:rPr>
              <w:t>provided</w:t>
            </w:r>
            <w:r>
              <w:rPr>
                <w:spacing w:val="7"/>
                <w:sz w:val="14"/>
              </w:rPr>
              <w:t> </w:t>
            </w:r>
            <w:r>
              <w:rPr>
                <w:sz w:val="14"/>
              </w:rPr>
              <w:t>by</w:t>
            </w:r>
            <w:r>
              <w:rPr>
                <w:spacing w:val="8"/>
                <w:sz w:val="14"/>
              </w:rPr>
              <w:t> </w:t>
            </w:r>
            <w:r>
              <w:rPr>
                <w:sz w:val="14"/>
              </w:rPr>
              <w:t>operating</w:t>
            </w:r>
            <w:r>
              <w:rPr>
                <w:spacing w:val="7"/>
                <w:sz w:val="14"/>
              </w:rPr>
              <w:t> </w:t>
            </w:r>
            <w:r>
              <w:rPr>
                <w:spacing w:val="-2"/>
                <w:sz w:val="14"/>
              </w:rPr>
              <w:t>activities:</w:t>
            </w:r>
          </w:p>
        </w:tc>
        <w:tc>
          <w:tcPr>
            <w:tcW w:w="2054" w:type="dxa"/>
            <w:gridSpan w:val="2"/>
            <w:shd w:val="clear" w:color="auto" w:fill="DAE3FA"/>
          </w:tcPr>
          <w:p>
            <w:pPr>
              <w:pStyle w:val="TableParagraph"/>
              <w:rPr>
                <w:rFonts w:ascii="Times New Roman"/>
                <w:sz w:val="12"/>
              </w:rPr>
            </w:pPr>
          </w:p>
        </w:tc>
        <w:tc>
          <w:tcPr>
            <w:tcW w:w="1935" w:type="dxa"/>
            <w:shd w:val="clear" w:color="auto" w:fill="DAE3FA"/>
          </w:tcPr>
          <w:p>
            <w:pPr>
              <w:pStyle w:val="TableParagraph"/>
              <w:rPr>
                <w:rFonts w:ascii="Times New Roman"/>
                <w:sz w:val="12"/>
              </w:rPr>
            </w:pPr>
          </w:p>
        </w:tc>
        <w:tc>
          <w:tcPr>
            <w:tcW w:w="1845" w:type="dxa"/>
            <w:shd w:val="clear" w:color="auto" w:fill="DAE3FA"/>
          </w:tcPr>
          <w:p>
            <w:pPr>
              <w:pStyle w:val="TableParagraph"/>
              <w:rPr>
                <w:rFonts w:ascii="Times New Roman"/>
                <w:sz w:val="12"/>
              </w:rPr>
            </w:pPr>
          </w:p>
        </w:tc>
      </w:tr>
      <w:tr>
        <w:trPr>
          <w:trHeight w:val="201" w:hRule="atLeast"/>
        </w:trPr>
        <w:tc>
          <w:tcPr>
            <w:tcW w:w="5643" w:type="dxa"/>
          </w:tcPr>
          <w:p>
            <w:pPr>
              <w:pStyle w:val="TableParagraph"/>
              <w:spacing w:before="16"/>
              <w:ind w:left="102"/>
              <w:rPr>
                <w:sz w:val="14"/>
              </w:rPr>
            </w:pPr>
            <w:r>
              <w:rPr>
                <w:sz w:val="14"/>
              </w:rPr>
              <w:t>Depreciation</w:t>
            </w:r>
            <w:r>
              <w:rPr>
                <w:spacing w:val="10"/>
                <w:sz w:val="14"/>
              </w:rPr>
              <w:t> </w:t>
            </w:r>
            <w:r>
              <w:rPr>
                <w:sz w:val="14"/>
              </w:rPr>
              <w:t>and</w:t>
            </w:r>
            <w:r>
              <w:rPr>
                <w:spacing w:val="10"/>
                <w:sz w:val="14"/>
              </w:rPr>
              <w:t> </w:t>
            </w:r>
            <w:r>
              <w:rPr>
                <w:spacing w:val="-2"/>
                <w:sz w:val="14"/>
              </w:rPr>
              <w:t>amortization</w:t>
            </w:r>
          </w:p>
        </w:tc>
        <w:tc>
          <w:tcPr>
            <w:tcW w:w="2054" w:type="dxa"/>
            <w:gridSpan w:val="2"/>
          </w:tcPr>
          <w:p>
            <w:pPr>
              <w:pStyle w:val="TableParagraph"/>
              <w:spacing w:line="152" w:lineRule="exact" w:before="29"/>
              <w:ind w:right="333"/>
              <w:jc w:val="right"/>
              <w:rPr>
                <w:sz w:val="14"/>
              </w:rPr>
            </w:pPr>
            <w:r>
              <w:rPr>
                <w:spacing w:val="-5"/>
                <w:sz w:val="14"/>
              </w:rPr>
              <w:t>918</w:t>
            </w:r>
          </w:p>
        </w:tc>
        <w:tc>
          <w:tcPr>
            <w:tcW w:w="1935" w:type="dxa"/>
          </w:tcPr>
          <w:p>
            <w:pPr>
              <w:pStyle w:val="TableParagraph"/>
              <w:spacing w:line="152" w:lineRule="exact" w:before="29"/>
              <w:ind w:right="329"/>
              <w:jc w:val="right"/>
              <w:rPr>
                <w:sz w:val="14"/>
              </w:rPr>
            </w:pPr>
            <w:r>
              <w:rPr>
                <w:spacing w:val="-5"/>
                <w:sz w:val="14"/>
              </w:rPr>
              <w:t>869</w:t>
            </w:r>
          </w:p>
        </w:tc>
        <w:tc>
          <w:tcPr>
            <w:tcW w:w="1845" w:type="dxa"/>
          </w:tcPr>
          <w:p>
            <w:pPr>
              <w:pStyle w:val="TableParagraph"/>
              <w:spacing w:line="152" w:lineRule="exact" w:before="29"/>
              <w:ind w:right="235"/>
              <w:jc w:val="right"/>
              <w:rPr>
                <w:sz w:val="14"/>
              </w:rPr>
            </w:pPr>
            <w:r>
              <w:rPr>
                <w:spacing w:val="-5"/>
                <w:sz w:val="14"/>
              </w:rPr>
              <w:t>839</w:t>
            </w:r>
          </w:p>
        </w:tc>
      </w:tr>
      <w:tr>
        <w:trPr>
          <w:trHeight w:val="187" w:hRule="atLeast"/>
        </w:trPr>
        <w:tc>
          <w:tcPr>
            <w:tcW w:w="5643" w:type="dxa"/>
            <w:shd w:val="clear" w:color="auto" w:fill="DAE3FA"/>
          </w:tcPr>
          <w:p>
            <w:pPr>
              <w:pStyle w:val="TableParagraph"/>
              <w:spacing w:before="2"/>
              <w:ind w:left="102"/>
              <w:rPr>
                <w:sz w:val="14"/>
              </w:rPr>
            </w:pPr>
            <w:r>
              <w:rPr>
                <w:sz w:val="14"/>
              </w:rPr>
              <w:t>Restructuring</w:t>
            </w:r>
            <w:r>
              <w:rPr>
                <w:spacing w:val="16"/>
                <w:sz w:val="14"/>
              </w:rPr>
              <w:t> </w:t>
            </w:r>
            <w:r>
              <w:rPr>
                <w:spacing w:val="-2"/>
                <w:sz w:val="14"/>
              </w:rPr>
              <w:t>charges</w:t>
            </w:r>
          </w:p>
        </w:tc>
        <w:tc>
          <w:tcPr>
            <w:tcW w:w="2054" w:type="dxa"/>
            <w:gridSpan w:val="2"/>
            <w:shd w:val="clear" w:color="auto" w:fill="DAE3FA"/>
          </w:tcPr>
          <w:p>
            <w:pPr>
              <w:pStyle w:val="TableParagraph"/>
              <w:spacing w:line="152" w:lineRule="exact" w:before="16"/>
              <w:ind w:right="333"/>
              <w:jc w:val="right"/>
              <w:rPr>
                <w:sz w:val="14"/>
              </w:rPr>
            </w:pPr>
            <w:r>
              <w:rPr>
                <w:spacing w:val="-5"/>
                <w:sz w:val="14"/>
              </w:rPr>
              <w:t>147</w:t>
            </w:r>
          </w:p>
        </w:tc>
        <w:tc>
          <w:tcPr>
            <w:tcW w:w="1935" w:type="dxa"/>
            <w:shd w:val="clear" w:color="auto" w:fill="DAE3FA"/>
          </w:tcPr>
          <w:p>
            <w:pPr>
              <w:pStyle w:val="TableParagraph"/>
              <w:spacing w:line="152" w:lineRule="exact" w:before="16"/>
              <w:ind w:right="289"/>
              <w:jc w:val="right"/>
              <w:rPr>
                <w:sz w:val="14"/>
              </w:rPr>
            </w:pPr>
            <w:r>
              <w:rPr>
                <w:spacing w:val="-4"/>
                <w:sz w:val="14"/>
              </w:rPr>
              <w:t>(34)</w:t>
            </w:r>
          </w:p>
        </w:tc>
        <w:tc>
          <w:tcPr>
            <w:tcW w:w="1845" w:type="dxa"/>
            <w:shd w:val="clear" w:color="auto" w:fill="DAE3FA"/>
          </w:tcPr>
          <w:p>
            <w:pPr>
              <w:pStyle w:val="TableParagraph"/>
              <w:spacing w:line="152" w:lineRule="exact" w:before="16"/>
              <w:ind w:right="235"/>
              <w:jc w:val="right"/>
              <w:rPr>
                <w:sz w:val="14"/>
              </w:rPr>
            </w:pPr>
            <w:r>
              <w:rPr>
                <w:spacing w:val="-5"/>
                <w:sz w:val="14"/>
              </w:rPr>
              <w:t>254</w:t>
            </w:r>
          </w:p>
        </w:tc>
      </w:tr>
      <w:tr>
        <w:trPr>
          <w:trHeight w:val="191" w:hRule="atLeast"/>
        </w:trPr>
        <w:tc>
          <w:tcPr>
            <w:tcW w:w="5643" w:type="dxa"/>
          </w:tcPr>
          <w:p>
            <w:pPr>
              <w:pStyle w:val="TableParagraph"/>
              <w:spacing w:before="2"/>
              <w:ind w:left="102"/>
              <w:rPr>
                <w:sz w:val="14"/>
              </w:rPr>
            </w:pPr>
            <w:r>
              <w:rPr>
                <w:sz w:val="14"/>
              </w:rPr>
              <w:t>Stock-based</w:t>
            </w:r>
            <w:r>
              <w:rPr>
                <w:spacing w:val="15"/>
                <w:sz w:val="14"/>
              </w:rPr>
              <w:t> </w:t>
            </w:r>
            <w:r>
              <w:rPr>
                <w:spacing w:val="-2"/>
                <w:sz w:val="14"/>
              </w:rPr>
              <w:t>compensation</w:t>
            </w:r>
          </w:p>
        </w:tc>
        <w:tc>
          <w:tcPr>
            <w:tcW w:w="2054" w:type="dxa"/>
            <w:gridSpan w:val="2"/>
          </w:tcPr>
          <w:p>
            <w:pPr>
              <w:pStyle w:val="TableParagraph"/>
              <w:spacing w:line="138" w:lineRule="exact" w:before="29"/>
              <w:ind w:right="333"/>
              <w:jc w:val="right"/>
              <w:rPr>
                <w:sz w:val="14"/>
              </w:rPr>
            </w:pPr>
            <w:r>
              <w:rPr>
                <w:spacing w:val="-5"/>
                <w:sz w:val="14"/>
              </w:rPr>
              <w:t>138</w:t>
            </w:r>
          </w:p>
        </w:tc>
        <w:tc>
          <w:tcPr>
            <w:tcW w:w="1935" w:type="dxa"/>
          </w:tcPr>
          <w:p>
            <w:pPr>
              <w:pStyle w:val="TableParagraph"/>
              <w:spacing w:line="138" w:lineRule="exact" w:before="29"/>
              <w:ind w:right="329"/>
              <w:jc w:val="right"/>
              <w:rPr>
                <w:sz w:val="14"/>
              </w:rPr>
            </w:pPr>
            <w:r>
              <w:rPr>
                <w:spacing w:val="-5"/>
                <w:sz w:val="14"/>
              </w:rPr>
              <w:t>141</w:t>
            </w:r>
          </w:p>
        </w:tc>
        <w:tc>
          <w:tcPr>
            <w:tcW w:w="1845" w:type="dxa"/>
          </w:tcPr>
          <w:p>
            <w:pPr>
              <w:pStyle w:val="TableParagraph"/>
              <w:spacing w:line="138" w:lineRule="exact" w:before="29"/>
              <w:ind w:right="235"/>
              <w:jc w:val="right"/>
              <w:rPr>
                <w:sz w:val="14"/>
              </w:rPr>
            </w:pPr>
            <w:r>
              <w:rPr>
                <w:spacing w:val="-5"/>
                <w:sz w:val="14"/>
              </w:rPr>
              <w:t>135</w:t>
            </w:r>
          </w:p>
        </w:tc>
      </w:tr>
      <w:tr>
        <w:trPr>
          <w:trHeight w:val="197" w:hRule="atLeast"/>
        </w:trPr>
        <w:tc>
          <w:tcPr>
            <w:tcW w:w="5643" w:type="dxa"/>
            <w:shd w:val="clear" w:color="auto" w:fill="DAE3FA"/>
          </w:tcPr>
          <w:p>
            <w:pPr>
              <w:pStyle w:val="TableParagraph"/>
              <w:spacing w:before="16"/>
              <w:ind w:left="102"/>
              <w:rPr>
                <w:sz w:val="14"/>
              </w:rPr>
            </w:pPr>
            <w:r>
              <w:rPr>
                <w:sz w:val="14"/>
              </w:rPr>
              <w:t>Deferred</w:t>
            </w:r>
            <w:r>
              <w:rPr>
                <w:spacing w:val="9"/>
                <w:sz w:val="14"/>
              </w:rPr>
              <w:t> </w:t>
            </w:r>
            <w:r>
              <w:rPr>
                <w:sz w:val="14"/>
              </w:rPr>
              <w:t>income</w:t>
            </w:r>
            <w:r>
              <w:rPr>
                <w:spacing w:val="10"/>
                <w:sz w:val="14"/>
              </w:rPr>
              <w:t> </w:t>
            </w:r>
            <w:r>
              <w:rPr>
                <w:spacing w:val="-2"/>
                <w:sz w:val="14"/>
              </w:rPr>
              <w:t>taxes</w:t>
            </w:r>
          </w:p>
        </w:tc>
        <w:tc>
          <w:tcPr>
            <w:tcW w:w="2054" w:type="dxa"/>
            <w:gridSpan w:val="2"/>
            <w:shd w:val="clear" w:color="auto" w:fill="DAE3FA"/>
          </w:tcPr>
          <w:p>
            <w:pPr>
              <w:pStyle w:val="TableParagraph"/>
              <w:spacing w:line="152" w:lineRule="exact" w:before="29"/>
              <w:ind w:right="333"/>
              <w:jc w:val="right"/>
              <w:rPr>
                <w:sz w:val="14"/>
              </w:rPr>
            </w:pPr>
            <w:r>
              <w:rPr>
                <w:spacing w:val="-5"/>
                <w:sz w:val="14"/>
              </w:rPr>
              <w:t>51</w:t>
            </w:r>
          </w:p>
        </w:tc>
        <w:tc>
          <w:tcPr>
            <w:tcW w:w="1935" w:type="dxa"/>
            <w:shd w:val="clear" w:color="auto" w:fill="DAE3FA"/>
          </w:tcPr>
          <w:p>
            <w:pPr>
              <w:pStyle w:val="TableParagraph"/>
              <w:spacing w:line="152" w:lineRule="exact" w:before="29"/>
              <w:ind w:right="329"/>
              <w:jc w:val="right"/>
              <w:rPr>
                <w:sz w:val="14"/>
              </w:rPr>
            </w:pPr>
            <w:r>
              <w:rPr>
                <w:spacing w:val="-5"/>
                <w:sz w:val="14"/>
              </w:rPr>
              <w:t>14</w:t>
            </w:r>
          </w:p>
        </w:tc>
        <w:tc>
          <w:tcPr>
            <w:tcW w:w="1845" w:type="dxa"/>
            <w:shd w:val="clear" w:color="auto" w:fill="DAE3FA"/>
          </w:tcPr>
          <w:p>
            <w:pPr>
              <w:pStyle w:val="TableParagraph"/>
              <w:spacing w:line="152" w:lineRule="exact" w:before="29"/>
              <w:ind w:right="195"/>
              <w:jc w:val="right"/>
              <w:rPr>
                <w:sz w:val="14"/>
              </w:rPr>
            </w:pPr>
            <w:r>
              <w:rPr>
                <w:spacing w:val="-4"/>
                <w:sz w:val="14"/>
              </w:rPr>
              <w:t>(36)</w:t>
            </w:r>
          </w:p>
        </w:tc>
      </w:tr>
      <w:tr>
        <w:trPr>
          <w:trHeight w:val="187" w:hRule="atLeast"/>
        </w:trPr>
        <w:tc>
          <w:tcPr>
            <w:tcW w:w="5643" w:type="dxa"/>
          </w:tcPr>
          <w:p>
            <w:pPr>
              <w:pStyle w:val="TableParagraph"/>
              <w:spacing w:before="2"/>
              <w:ind w:left="102"/>
              <w:rPr>
                <w:sz w:val="14"/>
              </w:rPr>
            </w:pPr>
            <w:r>
              <w:rPr>
                <w:sz w:val="14"/>
              </w:rPr>
              <w:t>Other,</w:t>
            </w:r>
            <w:r>
              <w:rPr>
                <w:spacing w:val="-1"/>
                <w:sz w:val="14"/>
              </w:rPr>
              <w:t> </w:t>
            </w:r>
            <w:r>
              <w:rPr>
                <w:spacing w:val="-5"/>
                <w:sz w:val="14"/>
              </w:rPr>
              <w:t>net</w:t>
            </w:r>
          </w:p>
        </w:tc>
        <w:tc>
          <w:tcPr>
            <w:tcW w:w="2054" w:type="dxa"/>
            <w:gridSpan w:val="2"/>
          </w:tcPr>
          <w:p>
            <w:pPr>
              <w:pStyle w:val="TableParagraph"/>
              <w:spacing w:line="138" w:lineRule="exact" w:before="29"/>
              <w:ind w:right="333"/>
              <w:jc w:val="right"/>
              <w:rPr>
                <w:sz w:val="14"/>
              </w:rPr>
            </w:pPr>
            <w:r>
              <w:rPr>
                <w:spacing w:val="-5"/>
                <w:sz w:val="14"/>
              </w:rPr>
              <w:t>12</w:t>
            </w:r>
          </w:p>
        </w:tc>
        <w:tc>
          <w:tcPr>
            <w:tcW w:w="1935" w:type="dxa"/>
          </w:tcPr>
          <w:p>
            <w:pPr>
              <w:pStyle w:val="TableParagraph"/>
              <w:spacing w:line="138" w:lineRule="exact" w:before="29"/>
              <w:ind w:right="329"/>
              <w:jc w:val="right"/>
              <w:rPr>
                <w:sz w:val="14"/>
              </w:rPr>
            </w:pPr>
            <w:r>
              <w:rPr>
                <w:spacing w:val="-5"/>
                <w:sz w:val="14"/>
              </w:rPr>
              <w:t>11</w:t>
            </w:r>
          </w:p>
        </w:tc>
        <w:tc>
          <w:tcPr>
            <w:tcW w:w="1845" w:type="dxa"/>
          </w:tcPr>
          <w:p>
            <w:pPr>
              <w:pStyle w:val="TableParagraph"/>
              <w:spacing w:line="138" w:lineRule="exact" w:before="29"/>
              <w:ind w:right="235"/>
              <w:jc w:val="right"/>
              <w:rPr>
                <w:sz w:val="14"/>
              </w:rPr>
            </w:pPr>
            <w:r>
              <w:rPr>
                <w:spacing w:val="-10"/>
                <w:sz w:val="14"/>
              </w:rPr>
              <w:t>3</w:t>
            </w:r>
          </w:p>
        </w:tc>
      </w:tr>
      <w:tr>
        <w:trPr>
          <w:trHeight w:val="201" w:hRule="atLeast"/>
        </w:trPr>
        <w:tc>
          <w:tcPr>
            <w:tcW w:w="5643" w:type="dxa"/>
            <w:shd w:val="clear" w:color="auto" w:fill="DAE3FA"/>
          </w:tcPr>
          <w:p>
            <w:pPr>
              <w:pStyle w:val="TableParagraph"/>
              <w:spacing w:before="16"/>
              <w:rPr>
                <w:sz w:val="14"/>
              </w:rPr>
            </w:pPr>
            <w:r>
              <w:rPr>
                <w:sz w:val="14"/>
              </w:rPr>
              <w:t>Changes</w:t>
            </w:r>
            <w:r>
              <w:rPr>
                <w:spacing w:val="7"/>
                <w:sz w:val="14"/>
              </w:rPr>
              <w:t> </w:t>
            </w:r>
            <w:r>
              <w:rPr>
                <w:sz w:val="14"/>
              </w:rPr>
              <w:t>in</w:t>
            </w:r>
            <w:r>
              <w:rPr>
                <w:spacing w:val="7"/>
                <w:sz w:val="14"/>
              </w:rPr>
              <w:t> </w:t>
            </w:r>
            <w:r>
              <w:rPr>
                <w:sz w:val="14"/>
              </w:rPr>
              <w:t>operating</w:t>
            </w:r>
            <w:r>
              <w:rPr>
                <w:spacing w:val="7"/>
                <w:sz w:val="14"/>
              </w:rPr>
              <w:t> </w:t>
            </w:r>
            <w:r>
              <w:rPr>
                <w:sz w:val="14"/>
              </w:rPr>
              <w:t>assets</w:t>
            </w:r>
            <w:r>
              <w:rPr>
                <w:spacing w:val="7"/>
                <w:sz w:val="14"/>
              </w:rPr>
              <w:t> </w:t>
            </w:r>
            <w:r>
              <w:rPr>
                <w:sz w:val="14"/>
              </w:rPr>
              <w:t>and</w:t>
            </w:r>
            <w:r>
              <w:rPr>
                <w:spacing w:val="7"/>
                <w:sz w:val="14"/>
              </w:rPr>
              <w:t> </w:t>
            </w:r>
            <w:r>
              <w:rPr>
                <w:sz w:val="14"/>
              </w:rPr>
              <w:t>liabilities,</w:t>
            </w:r>
            <w:r>
              <w:rPr>
                <w:spacing w:val="8"/>
                <w:sz w:val="14"/>
              </w:rPr>
              <w:t> </w:t>
            </w:r>
            <w:r>
              <w:rPr>
                <w:sz w:val="14"/>
              </w:rPr>
              <w:t>net</w:t>
            </w:r>
            <w:r>
              <w:rPr>
                <w:spacing w:val="7"/>
                <w:sz w:val="14"/>
              </w:rPr>
              <w:t> </w:t>
            </w:r>
            <w:r>
              <w:rPr>
                <w:sz w:val="14"/>
              </w:rPr>
              <w:t>of</w:t>
            </w:r>
            <w:r>
              <w:rPr>
                <w:spacing w:val="7"/>
                <w:sz w:val="14"/>
              </w:rPr>
              <w:t> </w:t>
            </w:r>
            <w:r>
              <w:rPr>
                <w:sz w:val="14"/>
              </w:rPr>
              <w:t>acquired</w:t>
            </w:r>
            <w:r>
              <w:rPr>
                <w:spacing w:val="7"/>
                <w:sz w:val="14"/>
              </w:rPr>
              <w:t> </w:t>
            </w:r>
            <w:r>
              <w:rPr>
                <w:sz w:val="14"/>
              </w:rPr>
              <w:t>assets</w:t>
            </w:r>
            <w:r>
              <w:rPr>
                <w:spacing w:val="7"/>
                <w:sz w:val="14"/>
              </w:rPr>
              <w:t> </w:t>
            </w:r>
            <w:r>
              <w:rPr>
                <w:sz w:val="14"/>
              </w:rPr>
              <w:t>and</w:t>
            </w:r>
            <w:r>
              <w:rPr>
                <w:spacing w:val="7"/>
                <w:sz w:val="14"/>
              </w:rPr>
              <w:t> </w:t>
            </w:r>
            <w:r>
              <w:rPr>
                <w:spacing w:val="-2"/>
                <w:sz w:val="14"/>
              </w:rPr>
              <w:t>liabilities:</w:t>
            </w:r>
          </w:p>
        </w:tc>
        <w:tc>
          <w:tcPr>
            <w:tcW w:w="2054" w:type="dxa"/>
            <w:gridSpan w:val="2"/>
            <w:shd w:val="clear" w:color="auto" w:fill="DAE3FA"/>
          </w:tcPr>
          <w:p>
            <w:pPr>
              <w:pStyle w:val="TableParagraph"/>
              <w:rPr>
                <w:rFonts w:ascii="Times New Roman"/>
                <w:sz w:val="14"/>
              </w:rPr>
            </w:pPr>
          </w:p>
        </w:tc>
        <w:tc>
          <w:tcPr>
            <w:tcW w:w="1935" w:type="dxa"/>
            <w:shd w:val="clear" w:color="auto" w:fill="DAE3FA"/>
          </w:tcPr>
          <w:p>
            <w:pPr>
              <w:pStyle w:val="TableParagraph"/>
              <w:rPr>
                <w:rFonts w:ascii="Times New Roman"/>
                <w:sz w:val="14"/>
              </w:rPr>
            </w:pPr>
          </w:p>
        </w:tc>
        <w:tc>
          <w:tcPr>
            <w:tcW w:w="1845" w:type="dxa"/>
            <w:shd w:val="clear" w:color="auto" w:fill="DAE3FA"/>
          </w:tcPr>
          <w:p>
            <w:pPr>
              <w:pStyle w:val="TableParagraph"/>
              <w:rPr>
                <w:rFonts w:ascii="Times New Roman"/>
                <w:sz w:val="14"/>
              </w:rPr>
            </w:pPr>
          </w:p>
        </w:tc>
      </w:tr>
      <w:tr>
        <w:trPr>
          <w:trHeight w:val="187" w:hRule="atLeast"/>
        </w:trPr>
        <w:tc>
          <w:tcPr>
            <w:tcW w:w="5643" w:type="dxa"/>
          </w:tcPr>
          <w:p>
            <w:pPr>
              <w:pStyle w:val="TableParagraph"/>
              <w:spacing w:before="2"/>
              <w:ind w:left="102"/>
              <w:rPr>
                <w:sz w:val="14"/>
              </w:rPr>
            </w:pPr>
            <w:r>
              <w:rPr>
                <w:spacing w:val="-2"/>
                <w:sz w:val="14"/>
              </w:rPr>
              <w:t>Receivables</w:t>
            </w:r>
          </w:p>
        </w:tc>
        <w:tc>
          <w:tcPr>
            <w:tcW w:w="197" w:type="dxa"/>
          </w:tcPr>
          <w:p>
            <w:pPr>
              <w:pStyle w:val="TableParagraph"/>
              <w:rPr>
                <w:rFonts w:ascii="Times New Roman"/>
                <w:sz w:val="12"/>
              </w:rPr>
            </w:pPr>
          </w:p>
        </w:tc>
        <w:tc>
          <w:tcPr>
            <w:tcW w:w="1857" w:type="dxa"/>
          </w:tcPr>
          <w:p>
            <w:pPr>
              <w:pStyle w:val="TableParagraph"/>
              <w:spacing w:line="152" w:lineRule="exact" w:before="16"/>
              <w:ind w:left="1227"/>
              <w:rPr>
                <w:sz w:val="14"/>
              </w:rPr>
            </w:pPr>
            <w:r>
              <w:rPr>
                <w:spacing w:val="-2"/>
                <w:sz w:val="14"/>
              </w:rPr>
              <w:t>(103)</w:t>
            </w:r>
          </w:p>
        </w:tc>
        <w:tc>
          <w:tcPr>
            <w:tcW w:w="1935" w:type="dxa"/>
          </w:tcPr>
          <w:p>
            <w:pPr>
              <w:pStyle w:val="TableParagraph"/>
              <w:spacing w:line="152" w:lineRule="exact" w:before="16"/>
              <w:ind w:right="329"/>
              <w:jc w:val="right"/>
              <w:rPr>
                <w:sz w:val="14"/>
              </w:rPr>
            </w:pPr>
            <w:r>
              <w:rPr>
                <w:spacing w:val="-5"/>
                <w:sz w:val="14"/>
              </w:rPr>
              <w:t>17</w:t>
            </w:r>
          </w:p>
        </w:tc>
        <w:tc>
          <w:tcPr>
            <w:tcW w:w="1845" w:type="dxa"/>
          </w:tcPr>
          <w:p>
            <w:pPr>
              <w:pStyle w:val="TableParagraph"/>
              <w:spacing w:line="152" w:lineRule="exact" w:before="16"/>
              <w:ind w:right="235"/>
              <w:jc w:val="right"/>
              <w:rPr>
                <w:sz w:val="14"/>
              </w:rPr>
            </w:pPr>
            <w:r>
              <w:rPr>
                <w:spacing w:val="-5"/>
                <w:sz w:val="14"/>
              </w:rPr>
              <w:t>73</w:t>
            </w:r>
          </w:p>
        </w:tc>
      </w:tr>
      <w:tr>
        <w:trPr>
          <w:trHeight w:val="191" w:hRule="atLeast"/>
        </w:trPr>
        <w:tc>
          <w:tcPr>
            <w:tcW w:w="5643" w:type="dxa"/>
            <w:shd w:val="clear" w:color="auto" w:fill="DAE3FA"/>
          </w:tcPr>
          <w:p>
            <w:pPr>
              <w:pStyle w:val="TableParagraph"/>
              <w:spacing w:before="2"/>
              <w:ind w:left="102"/>
              <w:rPr>
                <w:sz w:val="14"/>
              </w:rPr>
            </w:pPr>
            <w:r>
              <w:rPr>
                <w:sz w:val="14"/>
              </w:rPr>
              <w:t>Merchandise</w:t>
            </w:r>
            <w:r>
              <w:rPr>
                <w:spacing w:val="16"/>
                <w:sz w:val="14"/>
              </w:rPr>
              <w:t> </w:t>
            </w:r>
            <w:r>
              <w:rPr>
                <w:spacing w:val="-2"/>
                <w:sz w:val="14"/>
              </w:rPr>
              <w:t>inventories</w:t>
            </w:r>
          </w:p>
        </w:tc>
        <w:tc>
          <w:tcPr>
            <w:tcW w:w="197" w:type="dxa"/>
            <w:shd w:val="clear" w:color="auto" w:fill="DAE3FA"/>
          </w:tcPr>
          <w:p>
            <w:pPr>
              <w:pStyle w:val="TableParagraph"/>
              <w:rPr>
                <w:rFonts w:ascii="Times New Roman"/>
                <w:sz w:val="12"/>
              </w:rPr>
            </w:pPr>
          </w:p>
        </w:tc>
        <w:tc>
          <w:tcPr>
            <w:tcW w:w="1857" w:type="dxa"/>
            <w:shd w:val="clear" w:color="auto" w:fill="DAE3FA"/>
          </w:tcPr>
          <w:p>
            <w:pPr>
              <w:pStyle w:val="TableParagraph"/>
              <w:spacing w:line="138" w:lineRule="exact" w:before="29"/>
              <w:ind w:right="333"/>
              <w:jc w:val="right"/>
              <w:rPr>
                <w:sz w:val="14"/>
              </w:rPr>
            </w:pPr>
            <w:r>
              <w:rPr>
                <w:spacing w:val="-5"/>
                <w:sz w:val="14"/>
              </w:rPr>
              <w:t>809</w:t>
            </w:r>
          </w:p>
        </w:tc>
        <w:tc>
          <w:tcPr>
            <w:tcW w:w="1935" w:type="dxa"/>
            <w:shd w:val="clear" w:color="auto" w:fill="DAE3FA"/>
          </w:tcPr>
          <w:p>
            <w:pPr>
              <w:pStyle w:val="TableParagraph"/>
              <w:spacing w:line="138" w:lineRule="exact" w:before="29"/>
              <w:ind w:right="289"/>
              <w:jc w:val="right"/>
              <w:rPr>
                <w:sz w:val="14"/>
              </w:rPr>
            </w:pPr>
            <w:r>
              <w:rPr>
                <w:spacing w:val="-2"/>
                <w:sz w:val="14"/>
              </w:rPr>
              <w:t>(328)</w:t>
            </w:r>
          </w:p>
        </w:tc>
        <w:tc>
          <w:tcPr>
            <w:tcW w:w="1845" w:type="dxa"/>
            <w:shd w:val="clear" w:color="auto" w:fill="DAE3FA"/>
          </w:tcPr>
          <w:p>
            <w:pPr>
              <w:pStyle w:val="TableParagraph"/>
              <w:spacing w:line="138" w:lineRule="exact" w:before="29"/>
              <w:ind w:right="195"/>
              <w:jc w:val="right"/>
              <w:rPr>
                <w:sz w:val="14"/>
              </w:rPr>
            </w:pPr>
            <w:r>
              <w:rPr>
                <w:spacing w:val="-2"/>
                <w:sz w:val="14"/>
              </w:rPr>
              <w:t>(435)</w:t>
            </w:r>
          </w:p>
        </w:tc>
      </w:tr>
      <w:tr>
        <w:trPr>
          <w:trHeight w:val="197" w:hRule="atLeast"/>
        </w:trPr>
        <w:tc>
          <w:tcPr>
            <w:tcW w:w="5643" w:type="dxa"/>
          </w:tcPr>
          <w:p>
            <w:pPr>
              <w:pStyle w:val="TableParagraph"/>
              <w:spacing w:before="16"/>
              <w:ind w:left="102"/>
              <w:rPr>
                <w:sz w:val="14"/>
              </w:rPr>
            </w:pPr>
            <w:r>
              <w:rPr>
                <w:sz w:val="14"/>
              </w:rPr>
              <w:t>Other</w:t>
            </w:r>
            <w:r>
              <w:rPr>
                <w:spacing w:val="7"/>
                <w:sz w:val="14"/>
              </w:rPr>
              <w:t> </w:t>
            </w:r>
            <w:r>
              <w:rPr>
                <w:spacing w:val="-2"/>
                <w:sz w:val="14"/>
              </w:rPr>
              <w:t>assets</w:t>
            </w:r>
          </w:p>
        </w:tc>
        <w:tc>
          <w:tcPr>
            <w:tcW w:w="197" w:type="dxa"/>
          </w:tcPr>
          <w:p>
            <w:pPr>
              <w:pStyle w:val="TableParagraph"/>
              <w:rPr>
                <w:rFonts w:ascii="Times New Roman"/>
                <w:sz w:val="14"/>
              </w:rPr>
            </w:pPr>
          </w:p>
        </w:tc>
        <w:tc>
          <w:tcPr>
            <w:tcW w:w="1857" w:type="dxa"/>
          </w:tcPr>
          <w:p>
            <w:pPr>
              <w:pStyle w:val="TableParagraph"/>
              <w:spacing w:line="152" w:lineRule="exact" w:before="29"/>
              <w:ind w:right="293"/>
              <w:jc w:val="right"/>
              <w:rPr>
                <w:sz w:val="14"/>
              </w:rPr>
            </w:pPr>
            <w:r>
              <w:rPr>
                <w:spacing w:val="-4"/>
                <w:sz w:val="14"/>
              </w:rPr>
              <w:t>(21)</w:t>
            </w:r>
          </w:p>
        </w:tc>
        <w:tc>
          <w:tcPr>
            <w:tcW w:w="1935" w:type="dxa"/>
          </w:tcPr>
          <w:p>
            <w:pPr>
              <w:pStyle w:val="TableParagraph"/>
              <w:spacing w:line="152" w:lineRule="exact" w:before="29"/>
              <w:ind w:right="289"/>
              <w:jc w:val="right"/>
              <w:rPr>
                <w:sz w:val="14"/>
              </w:rPr>
            </w:pPr>
            <w:r>
              <w:rPr>
                <w:spacing w:val="-4"/>
                <w:sz w:val="14"/>
              </w:rPr>
              <w:t>(14)</w:t>
            </w:r>
          </w:p>
        </w:tc>
        <w:tc>
          <w:tcPr>
            <w:tcW w:w="1845" w:type="dxa"/>
          </w:tcPr>
          <w:p>
            <w:pPr>
              <w:pStyle w:val="TableParagraph"/>
              <w:spacing w:line="152" w:lineRule="exact" w:before="29"/>
              <w:ind w:right="195"/>
              <w:jc w:val="right"/>
              <w:rPr>
                <w:sz w:val="14"/>
              </w:rPr>
            </w:pPr>
            <w:r>
              <w:rPr>
                <w:spacing w:val="-4"/>
                <w:sz w:val="14"/>
              </w:rPr>
              <w:t>(51)</w:t>
            </w:r>
          </w:p>
        </w:tc>
      </w:tr>
      <w:tr>
        <w:trPr>
          <w:trHeight w:val="191" w:hRule="atLeast"/>
        </w:trPr>
        <w:tc>
          <w:tcPr>
            <w:tcW w:w="5643" w:type="dxa"/>
            <w:shd w:val="clear" w:color="auto" w:fill="DAE3FA"/>
          </w:tcPr>
          <w:p>
            <w:pPr>
              <w:pStyle w:val="TableParagraph"/>
              <w:spacing w:before="2"/>
              <w:ind w:left="102"/>
              <w:rPr>
                <w:sz w:val="14"/>
              </w:rPr>
            </w:pPr>
            <w:r>
              <w:rPr>
                <w:sz w:val="14"/>
              </w:rPr>
              <w:t>Accounts</w:t>
            </w:r>
            <w:r>
              <w:rPr>
                <w:spacing w:val="11"/>
                <w:sz w:val="14"/>
              </w:rPr>
              <w:t> </w:t>
            </w:r>
            <w:r>
              <w:rPr>
                <w:spacing w:val="-2"/>
                <w:sz w:val="14"/>
              </w:rPr>
              <w:t>payable</w:t>
            </w:r>
          </w:p>
        </w:tc>
        <w:tc>
          <w:tcPr>
            <w:tcW w:w="197" w:type="dxa"/>
            <w:shd w:val="clear" w:color="auto" w:fill="DAE3FA"/>
          </w:tcPr>
          <w:p>
            <w:pPr>
              <w:pStyle w:val="TableParagraph"/>
              <w:rPr>
                <w:rFonts w:ascii="Times New Roman"/>
                <w:sz w:val="12"/>
              </w:rPr>
            </w:pPr>
          </w:p>
        </w:tc>
        <w:tc>
          <w:tcPr>
            <w:tcW w:w="1857" w:type="dxa"/>
            <w:shd w:val="clear" w:color="auto" w:fill="DAE3FA"/>
          </w:tcPr>
          <w:p>
            <w:pPr>
              <w:pStyle w:val="TableParagraph"/>
              <w:spacing w:line="138" w:lineRule="exact" w:before="29"/>
              <w:ind w:left="1108"/>
              <w:rPr>
                <w:sz w:val="14"/>
              </w:rPr>
            </w:pPr>
            <w:r>
              <w:rPr>
                <w:spacing w:val="-2"/>
                <w:sz w:val="14"/>
              </w:rPr>
              <w:t>(1,099)</w:t>
            </w:r>
          </w:p>
        </w:tc>
        <w:tc>
          <w:tcPr>
            <w:tcW w:w="1935" w:type="dxa"/>
            <w:shd w:val="clear" w:color="auto" w:fill="DAE3FA"/>
          </w:tcPr>
          <w:p>
            <w:pPr>
              <w:pStyle w:val="TableParagraph"/>
              <w:spacing w:line="138" w:lineRule="exact" w:before="29"/>
              <w:ind w:right="289"/>
              <w:jc w:val="right"/>
              <w:rPr>
                <w:sz w:val="14"/>
              </w:rPr>
            </w:pPr>
            <w:r>
              <w:rPr>
                <w:spacing w:val="-2"/>
                <w:sz w:val="14"/>
              </w:rPr>
              <w:t>(201)</w:t>
            </w:r>
          </w:p>
        </w:tc>
        <w:tc>
          <w:tcPr>
            <w:tcW w:w="1845" w:type="dxa"/>
            <w:shd w:val="clear" w:color="auto" w:fill="DAE3FA"/>
          </w:tcPr>
          <w:p>
            <w:pPr>
              <w:pStyle w:val="TableParagraph"/>
              <w:spacing w:line="138" w:lineRule="exact" w:before="29"/>
              <w:ind w:right="235"/>
              <w:jc w:val="right"/>
              <w:rPr>
                <w:sz w:val="14"/>
              </w:rPr>
            </w:pPr>
            <w:r>
              <w:rPr>
                <w:spacing w:val="-2"/>
                <w:sz w:val="14"/>
              </w:rPr>
              <w:t>1,676</w:t>
            </w:r>
          </w:p>
        </w:tc>
      </w:tr>
      <w:tr>
        <w:trPr>
          <w:trHeight w:val="187" w:hRule="atLeast"/>
        </w:trPr>
        <w:tc>
          <w:tcPr>
            <w:tcW w:w="5643" w:type="dxa"/>
          </w:tcPr>
          <w:p>
            <w:pPr>
              <w:pStyle w:val="TableParagraph"/>
              <w:spacing w:line="152" w:lineRule="exact" w:before="16"/>
              <w:ind w:left="102"/>
              <w:rPr>
                <w:sz w:val="14"/>
              </w:rPr>
            </w:pPr>
            <w:r>
              <w:rPr>
                <w:sz w:val="14"/>
              </w:rPr>
              <w:t>Income</w:t>
            </w:r>
            <w:r>
              <w:rPr>
                <w:spacing w:val="9"/>
                <w:sz w:val="14"/>
              </w:rPr>
              <w:t> </w:t>
            </w:r>
            <w:r>
              <w:rPr>
                <w:spacing w:val="-2"/>
                <w:sz w:val="14"/>
              </w:rPr>
              <w:t>taxes</w:t>
            </w:r>
          </w:p>
        </w:tc>
        <w:tc>
          <w:tcPr>
            <w:tcW w:w="197" w:type="dxa"/>
          </w:tcPr>
          <w:p>
            <w:pPr>
              <w:pStyle w:val="TableParagraph"/>
              <w:rPr>
                <w:rFonts w:ascii="Times New Roman"/>
                <w:sz w:val="12"/>
              </w:rPr>
            </w:pPr>
          </w:p>
        </w:tc>
        <w:tc>
          <w:tcPr>
            <w:tcW w:w="1857" w:type="dxa"/>
          </w:tcPr>
          <w:p>
            <w:pPr>
              <w:pStyle w:val="TableParagraph"/>
              <w:spacing w:line="138" w:lineRule="exact" w:before="29"/>
              <w:ind w:right="333"/>
              <w:jc w:val="right"/>
              <w:rPr>
                <w:sz w:val="14"/>
              </w:rPr>
            </w:pPr>
            <w:r>
              <w:rPr>
                <w:spacing w:val="-5"/>
                <w:sz w:val="14"/>
              </w:rPr>
              <w:t>36</w:t>
            </w:r>
          </w:p>
        </w:tc>
        <w:tc>
          <w:tcPr>
            <w:tcW w:w="1935" w:type="dxa"/>
          </w:tcPr>
          <w:p>
            <w:pPr>
              <w:pStyle w:val="TableParagraph"/>
              <w:spacing w:line="138" w:lineRule="exact" w:before="29"/>
              <w:ind w:right="289"/>
              <w:jc w:val="right"/>
              <w:rPr>
                <w:sz w:val="14"/>
              </w:rPr>
            </w:pPr>
            <w:r>
              <w:rPr>
                <w:spacing w:val="-2"/>
                <w:sz w:val="14"/>
              </w:rPr>
              <w:t>(156)</w:t>
            </w:r>
          </w:p>
        </w:tc>
        <w:tc>
          <w:tcPr>
            <w:tcW w:w="1845" w:type="dxa"/>
          </w:tcPr>
          <w:p>
            <w:pPr>
              <w:pStyle w:val="TableParagraph"/>
              <w:spacing w:line="138" w:lineRule="exact" w:before="29"/>
              <w:ind w:right="235"/>
              <w:jc w:val="right"/>
              <w:rPr>
                <w:sz w:val="14"/>
              </w:rPr>
            </w:pPr>
            <w:r>
              <w:rPr>
                <w:spacing w:val="-5"/>
                <w:sz w:val="14"/>
              </w:rPr>
              <w:t>173</w:t>
            </w:r>
          </w:p>
        </w:tc>
      </w:tr>
      <w:tr>
        <w:trPr>
          <w:trHeight w:val="182" w:hRule="atLeast"/>
        </w:trPr>
        <w:tc>
          <w:tcPr>
            <w:tcW w:w="5643" w:type="dxa"/>
            <w:shd w:val="clear" w:color="auto" w:fill="DAE3FA"/>
          </w:tcPr>
          <w:p>
            <w:pPr>
              <w:pStyle w:val="TableParagraph"/>
              <w:spacing w:line="150" w:lineRule="exact" w:before="16"/>
              <w:ind w:left="102"/>
              <w:rPr>
                <w:sz w:val="14"/>
              </w:rPr>
            </w:pPr>
            <w:r>
              <w:rPr>
                <w:sz w:val="14"/>
              </w:rPr>
              <w:t>Other</w:t>
            </w:r>
            <w:r>
              <w:rPr>
                <w:spacing w:val="7"/>
                <w:sz w:val="14"/>
              </w:rPr>
              <w:t> </w:t>
            </w:r>
            <w:r>
              <w:rPr>
                <w:spacing w:val="-2"/>
                <w:sz w:val="14"/>
              </w:rPr>
              <w:t>liabilities</w:t>
            </w:r>
          </w:p>
        </w:tc>
        <w:tc>
          <w:tcPr>
            <w:tcW w:w="197" w:type="dxa"/>
            <w:shd w:val="clear" w:color="auto" w:fill="DAE3FA"/>
          </w:tcPr>
          <w:p>
            <w:pPr>
              <w:pStyle w:val="TableParagraph"/>
              <w:rPr>
                <w:rFonts w:ascii="Times New Roman"/>
                <w:sz w:val="12"/>
              </w:rPr>
            </w:pPr>
          </w:p>
        </w:tc>
        <w:tc>
          <w:tcPr>
            <w:tcW w:w="1857" w:type="dxa"/>
            <w:tcBorders>
              <w:bottom w:val="single" w:sz="12" w:space="0" w:color="000000"/>
            </w:tcBorders>
            <w:shd w:val="clear" w:color="auto" w:fill="DAE3FA"/>
          </w:tcPr>
          <w:p>
            <w:pPr>
              <w:pStyle w:val="TableParagraph"/>
              <w:spacing w:line="137" w:lineRule="exact" w:before="29"/>
              <w:ind w:left="1227"/>
              <w:rPr>
                <w:sz w:val="14"/>
              </w:rPr>
            </w:pPr>
            <w:r>
              <w:rPr>
                <w:spacing w:val="-2"/>
                <w:sz w:val="14"/>
              </w:rPr>
              <w:t>(483)</w:t>
            </w:r>
          </w:p>
        </w:tc>
        <w:tc>
          <w:tcPr>
            <w:tcW w:w="1935" w:type="dxa"/>
            <w:tcBorders>
              <w:bottom w:val="single" w:sz="12" w:space="0" w:color="000000"/>
            </w:tcBorders>
            <w:shd w:val="clear" w:color="auto" w:fill="DAE3FA"/>
          </w:tcPr>
          <w:p>
            <w:pPr>
              <w:pStyle w:val="TableParagraph"/>
              <w:spacing w:line="137" w:lineRule="exact" w:before="29"/>
              <w:ind w:right="329"/>
              <w:jc w:val="right"/>
              <w:rPr>
                <w:sz w:val="14"/>
              </w:rPr>
            </w:pPr>
            <w:r>
              <w:rPr>
                <w:spacing w:val="-5"/>
                <w:sz w:val="14"/>
              </w:rPr>
              <w:t>479</w:t>
            </w:r>
          </w:p>
        </w:tc>
        <w:tc>
          <w:tcPr>
            <w:tcW w:w="1845" w:type="dxa"/>
            <w:shd w:val="clear" w:color="auto" w:fill="DAE3FA"/>
          </w:tcPr>
          <w:p>
            <w:pPr>
              <w:pStyle w:val="TableParagraph"/>
              <w:tabs>
                <w:tab w:pos="1369" w:val="left" w:leader="none"/>
                <w:tab w:pos="1843" w:val="left" w:leader="none"/>
              </w:tabs>
              <w:spacing w:line="137" w:lineRule="exact" w:before="29"/>
              <w:ind w:left="100"/>
              <w:rPr>
                <w:sz w:val="14"/>
              </w:rPr>
            </w:pPr>
            <w:r>
              <w:rPr>
                <w:rFonts w:ascii="Times New Roman"/>
                <w:sz w:val="14"/>
                <w:u w:val="thick"/>
              </w:rPr>
              <w:tab/>
            </w:r>
            <w:r>
              <w:rPr>
                <w:spacing w:val="-5"/>
                <w:sz w:val="14"/>
                <w:u w:val="thick"/>
              </w:rPr>
              <w:t>498</w:t>
            </w:r>
            <w:r>
              <w:rPr>
                <w:sz w:val="14"/>
                <w:u w:val="thick"/>
              </w:rPr>
              <w:tab/>
            </w:r>
          </w:p>
        </w:tc>
      </w:tr>
      <w:tr>
        <w:trPr>
          <w:trHeight w:val="176" w:hRule="atLeast"/>
        </w:trPr>
        <w:tc>
          <w:tcPr>
            <w:tcW w:w="5643" w:type="dxa"/>
          </w:tcPr>
          <w:p>
            <w:pPr>
              <w:pStyle w:val="TableParagraph"/>
              <w:spacing w:line="149" w:lineRule="exact"/>
              <w:rPr>
                <w:sz w:val="14"/>
              </w:rPr>
            </w:pPr>
            <w:r>
              <w:rPr>
                <w:sz w:val="14"/>
              </w:rPr>
              <w:t>Total</w:t>
            </w:r>
            <w:r>
              <w:rPr>
                <w:spacing w:val="4"/>
                <w:sz w:val="14"/>
              </w:rPr>
              <w:t> </w:t>
            </w:r>
            <w:r>
              <w:rPr>
                <w:sz w:val="14"/>
              </w:rPr>
              <w:t>cash</w:t>
            </w:r>
            <w:r>
              <w:rPr>
                <w:spacing w:val="4"/>
                <w:sz w:val="14"/>
              </w:rPr>
              <w:t> </w:t>
            </w:r>
            <w:r>
              <w:rPr>
                <w:sz w:val="14"/>
              </w:rPr>
              <w:t>provided</w:t>
            </w:r>
            <w:r>
              <w:rPr>
                <w:spacing w:val="4"/>
                <w:sz w:val="14"/>
              </w:rPr>
              <w:t> </w:t>
            </w:r>
            <w:r>
              <w:rPr>
                <w:sz w:val="14"/>
              </w:rPr>
              <w:t>by</w:t>
            </w:r>
            <w:r>
              <w:rPr>
                <w:spacing w:val="5"/>
                <w:sz w:val="14"/>
              </w:rPr>
              <w:t> </w:t>
            </w:r>
            <w:r>
              <w:rPr>
                <w:sz w:val="14"/>
              </w:rPr>
              <w:t>operating</w:t>
            </w:r>
            <w:r>
              <w:rPr>
                <w:spacing w:val="4"/>
                <w:sz w:val="14"/>
              </w:rPr>
              <w:t> </w:t>
            </w:r>
            <w:r>
              <w:rPr>
                <w:spacing w:val="-2"/>
                <w:sz w:val="14"/>
              </w:rPr>
              <w:t>activities</w:t>
            </w:r>
          </w:p>
        </w:tc>
        <w:tc>
          <w:tcPr>
            <w:tcW w:w="197" w:type="dxa"/>
          </w:tcPr>
          <w:p>
            <w:pPr>
              <w:pStyle w:val="TableParagraph"/>
              <w:rPr>
                <w:rFonts w:ascii="Times New Roman"/>
                <w:sz w:val="10"/>
              </w:rPr>
            </w:pPr>
          </w:p>
        </w:tc>
        <w:tc>
          <w:tcPr>
            <w:tcW w:w="1857" w:type="dxa"/>
            <w:tcBorders>
              <w:top w:val="single" w:sz="12" w:space="0" w:color="000000"/>
            </w:tcBorders>
          </w:tcPr>
          <w:p>
            <w:pPr>
              <w:pStyle w:val="TableParagraph"/>
              <w:spacing w:line="138" w:lineRule="exact" w:before="14"/>
              <w:ind w:left="1164"/>
              <w:rPr>
                <w:sz w:val="14"/>
              </w:rPr>
            </w:pPr>
            <w:r>
              <w:rPr>
                <w:spacing w:val="-2"/>
                <w:sz w:val="14"/>
              </w:rPr>
              <w:t>1,824</w:t>
            </w:r>
          </w:p>
        </w:tc>
        <w:tc>
          <w:tcPr>
            <w:tcW w:w="1935" w:type="dxa"/>
            <w:tcBorders>
              <w:top w:val="single" w:sz="12" w:space="0" w:color="000000"/>
            </w:tcBorders>
          </w:tcPr>
          <w:p>
            <w:pPr>
              <w:pStyle w:val="TableParagraph"/>
              <w:spacing w:line="138" w:lineRule="exact" w:before="14"/>
              <w:ind w:left="1246"/>
              <w:rPr>
                <w:sz w:val="14"/>
              </w:rPr>
            </w:pPr>
            <w:r>
              <w:rPr>
                <w:spacing w:val="-2"/>
                <w:sz w:val="14"/>
              </w:rPr>
              <w:t>3,252</w:t>
            </w:r>
          </w:p>
        </w:tc>
        <w:tc>
          <w:tcPr>
            <w:tcW w:w="1845" w:type="dxa"/>
          </w:tcPr>
          <w:p>
            <w:pPr>
              <w:pStyle w:val="TableParagraph"/>
              <w:spacing w:line="138" w:lineRule="exact" w:before="14"/>
              <w:ind w:right="235"/>
              <w:jc w:val="right"/>
              <w:rPr>
                <w:sz w:val="14"/>
              </w:rPr>
            </w:pPr>
            <w:r>
              <w:rPr>
                <w:spacing w:val="-2"/>
                <w:sz w:val="14"/>
              </w:rPr>
              <w:t>4,927</w:t>
            </w:r>
          </w:p>
        </w:tc>
      </w:tr>
      <w:tr>
        <w:trPr>
          <w:trHeight w:val="188" w:hRule="atLeast"/>
        </w:trPr>
        <w:tc>
          <w:tcPr>
            <w:tcW w:w="5643" w:type="dxa"/>
            <w:shd w:val="clear" w:color="auto" w:fill="DAE3FA"/>
          </w:tcPr>
          <w:p>
            <w:pPr>
              <w:pStyle w:val="TableParagraph"/>
              <w:spacing w:before="16"/>
              <w:rPr>
                <w:b/>
                <w:sz w:val="14"/>
              </w:rPr>
            </w:pPr>
            <w:r>
              <w:rPr>
                <w:b/>
                <w:sz w:val="14"/>
              </w:rPr>
              <w:t>Investing</w:t>
            </w:r>
            <w:r>
              <w:rPr>
                <w:b/>
                <w:spacing w:val="12"/>
                <w:sz w:val="14"/>
              </w:rPr>
              <w:t> </w:t>
            </w:r>
            <w:r>
              <w:rPr>
                <w:b/>
                <w:spacing w:val="-2"/>
                <w:sz w:val="14"/>
              </w:rPr>
              <w:t>activities</w:t>
            </w:r>
          </w:p>
        </w:tc>
        <w:tc>
          <w:tcPr>
            <w:tcW w:w="197" w:type="dxa"/>
            <w:shd w:val="clear" w:color="auto" w:fill="DAE3FA"/>
          </w:tcPr>
          <w:p>
            <w:pPr>
              <w:pStyle w:val="TableParagraph"/>
              <w:rPr>
                <w:rFonts w:ascii="Times New Roman"/>
                <w:sz w:val="14"/>
              </w:rPr>
            </w:pPr>
          </w:p>
        </w:tc>
        <w:tc>
          <w:tcPr>
            <w:tcW w:w="1857" w:type="dxa"/>
            <w:shd w:val="clear" w:color="auto" w:fill="DAE3FA"/>
          </w:tcPr>
          <w:p>
            <w:pPr>
              <w:pStyle w:val="TableParagraph"/>
              <w:rPr>
                <w:rFonts w:ascii="Times New Roman"/>
                <w:sz w:val="14"/>
              </w:rPr>
            </w:pPr>
          </w:p>
        </w:tc>
        <w:tc>
          <w:tcPr>
            <w:tcW w:w="1935" w:type="dxa"/>
            <w:shd w:val="clear" w:color="auto" w:fill="DAE3FA"/>
          </w:tcPr>
          <w:p>
            <w:pPr>
              <w:pStyle w:val="TableParagraph"/>
              <w:rPr>
                <w:rFonts w:ascii="Times New Roman"/>
                <w:sz w:val="14"/>
              </w:rPr>
            </w:pPr>
          </w:p>
        </w:tc>
        <w:tc>
          <w:tcPr>
            <w:tcW w:w="1845" w:type="dxa"/>
            <w:shd w:val="clear" w:color="auto" w:fill="DAE3FA"/>
          </w:tcPr>
          <w:p>
            <w:pPr>
              <w:pStyle w:val="TableParagraph"/>
              <w:rPr>
                <w:rFonts w:ascii="Times New Roman"/>
                <w:sz w:val="14"/>
              </w:rPr>
            </w:pPr>
          </w:p>
        </w:tc>
      </w:tr>
      <w:tr>
        <w:trPr>
          <w:trHeight w:val="317" w:hRule="atLeast"/>
        </w:trPr>
        <w:tc>
          <w:tcPr>
            <w:tcW w:w="5643" w:type="dxa"/>
          </w:tcPr>
          <w:p>
            <w:pPr>
              <w:pStyle w:val="TableParagraph"/>
              <w:spacing w:line="148" w:lineRule="exact"/>
              <w:ind w:left="102"/>
              <w:rPr>
                <w:sz w:val="14"/>
              </w:rPr>
            </w:pPr>
            <w:r>
              <w:rPr>
                <w:sz w:val="14"/>
              </w:rPr>
              <w:t>Additions to property and equipment, net of $35, $46 and $32, respectively, of non-cash</w:t>
            </w:r>
            <w:r>
              <w:rPr>
                <w:spacing w:val="40"/>
                <w:sz w:val="14"/>
              </w:rPr>
              <w:t> </w:t>
            </w:r>
            <w:r>
              <w:rPr>
                <w:sz w:val="14"/>
              </w:rPr>
              <w:t>capital</w:t>
            </w:r>
            <w:r>
              <w:rPr>
                <w:spacing w:val="-2"/>
                <w:sz w:val="14"/>
              </w:rPr>
              <w:t> </w:t>
            </w:r>
            <w:r>
              <w:rPr>
                <w:sz w:val="14"/>
              </w:rPr>
              <w:t>expenditures</w:t>
            </w:r>
          </w:p>
        </w:tc>
        <w:tc>
          <w:tcPr>
            <w:tcW w:w="197" w:type="dxa"/>
          </w:tcPr>
          <w:p>
            <w:pPr>
              <w:pStyle w:val="TableParagraph"/>
              <w:rPr>
                <w:rFonts w:ascii="Times New Roman"/>
                <w:sz w:val="14"/>
              </w:rPr>
            </w:pPr>
          </w:p>
        </w:tc>
        <w:tc>
          <w:tcPr>
            <w:tcW w:w="1857" w:type="dxa"/>
          </w:tcPr>
          <w:p>
            <w:pPr>
              <w:pStyle w:val="TableParagraph"/>
              <w:spacing w:line="152" w:lineRule="exact" w:before="137"/>
              <w:ind w:left="1227"/>
              <w:rPr>
                <w:sz w:val="14"/>
              </w:rPr>
            </w:pPr>
            <w:r>
              <w:rPr>
                <w:spacing w:val="-2"/>
                <w:sz w:val="14"/>
              </w:rPr>
              <w:t>(930)</w:t>
            </w:r>
          </w:p>
        </w:tc>
        <w:tc>
          <w:tcPr>
            <w:tcW w:w="1935" w:type="dxa"/>
          </w:tcPr>
          <w:p>
            <w:pPr>
              <w:pStyle w:val="TableParagraph"/>
              <w:spacing w:line="152" w:lineRule="exact" w:before="137"/>
              <w:ind w:right="289"/>
              <w:jc w:val="right"/>
              <w:rPr>
                <w:sz w:val="14"/>
              </w:rPr>
            </w:pPr>
            <w:r>
              <w:rPr>
                <w:spacing w:val="-2"/>
                <w:sz w:val="14"/>
              </w:rPr>
              <w:t>(737)</w:t>
            </w:r>
          </w:p>
        </w:tc>
        <w:tc>
          <w:tcPr>
            <w:tcW w:w="1845" w:type="dxa"/>
          </w:tcPr>
          <w:p>
            <w:pPr>
              <w:pStyle w:val="TableParagraph"/>
              <w:spacing w:line="152" w:lineRule="exact" w:before="137"/>
              <w:ind w:right="195"/>
              <w:jc w:val="right"/>
              <w:rPr>
                <w:sz w:val="14"/>
              </w:rPr>
            </w:pPr>
            <w:r>
              <w:rPr>
                <w:spacing w:val="-2"/>
                <w:sz w:val="14"/>
              </w:rPr>
              <w:t>(713)</w:t>
            </w:r>
          </w:p>
        </w:tc>
      </w:tr>
      <w:tr>
        <w:trPr>
          <w:trHeight w:val="191" w:hRule="atLeast"/>
        </w:trPr>
        <w:tc>
          <w:tcPr>
            <w:tcW w:w="5643" w:type="dxa"/>
            <w:shd w:val="clear" w:color="auto" w:fill="DAE3FA"/>
          </w:tcPr>
          <w:p>
            <w:pPr>
              <w:pStyle w:val="TableParagraph"/>
              <w:spacing w:before="2"/>
              <w:ind w:left="102"/>
              <w:rPr>
                <w:sz w:val="14"/>
              </w:rPr>
            </w:pPr>
            <w:r>
              <w:rPr>
                <w:sz w:val="14"/>
              </w:rPr>
              <w:t>Purchases</w:t>
            </w:r>
            <w:r>
              <w:rPr>
                <w:spacing w:val="7"/>
                <w:sz w:val="14"/>
              </w:rPr>
              <w:t> </w:t>
            </w:r>
            <w:r>
              <w:rPr>
                <w:sz w:val="14"/>
              </w:rPr>
              <w:t>of</w:t>
            </w:r>
            <w:r>
              <w:rPr>
                <w:spacing w:val="8"/>
                <w:sz w:val="14"/>
              </w:rPr>
              <w:t> </w:t>
            </w:r>
            <w:r>
              <w:rPr>
                <w:spacing w:val="-2"/>
                <w:sz w:val="14"/>
              </w:rPr>
              <w:t>investments</w:t>
            </w:r>
          </w:p>
        </w:tc>
        <w:tc>
          <w:tcPr>
            <w:tcW w:w="197" w:type="dxa"/>
            <w:shd w:val="clear" w:color="auto" w:fill="DAE3FA"/>
          </w:tcPr>
          <w:p>
            <w:pPr>
              <w:pStyle w:val="TableParagraph"/>
              <w:rPr>
                <w:rFonts w:ascii="Times New Roman"/>
                <w:sz w:val="12"/>
              </w:rPr>
            </w:pPr>
          </w:p>
        </w:tc>
        <w:tc>
          <w:tcPr>
            <w:tcW w:w="1857" w:type="dxa"/>
            <w:shd w:val="clear" w:color="auto" w:fill="DAE3FA"/>
          </w:tcPr>
          <w:p>
            <w:pPr>
              <w:pStyle w:val="TableParagraph"/>
              <w:spacing w:line="138" w:lineRule="exact" w:before="29"/>
              <w:ind w:right="293"/>
              <w:jc w:val="right"/>
              <w:rPr>
                <w:sz w:val="14"/>
              </w:rPr>
            </w:pPr>
            <w:r>
              <w:rPr>
                <w:spacing w:val="-4"/>
                <w:sz w:val="14"/>
              </w:rPr>
              <w:t>(46)</w:t>
            </w:r>
          </w:p>
        </w:tc>
        <w:tc>
          <w:tcPr>
            <w:tcW w:w="1935" w:type="dxa"/>
            <w:shd w:val="clear" w:color="auto" w:fill="DAE3FA"/>
          </w:tcPr>
          <w:p>
            <w:pPr>
              <w:pStyle w:val="TableParagraph"/>
              <w:spacing w:line="138" w:lineRule="exact" w:before="29"/>
              <w:ind w:right="289"/>
              <w:jc w:val="right"/>
              <w:rPr>
                <w:sz w:val="14"/>
              </w:rPr>
            </w:pPr>
            <w:r>
              <w:rPr>
                <w:spacing w:val="-2"/>
                <w:sz w:val="14"/>
              </w:rPr>
              <w:t>(233)</w:t>
            </w:r>
          </w:p>
        </w:tc>
        <w:tc>
          <w:tcPr>
            <w:tcW w:w="1845" w:type="dxa"/>
            <w:shd w:val="clear" w:color="auto" w:fill="DAE3FA"/>
          </w:tcPr>
          <w:p>
            <w:pPr>
              <w:pStyle w:val="TableParagraph"/>
              <w:spacing w:line="138" w:lineRule="exact" w:before="29"/>
              <w:ind w:right="195"/>
              <w:jc w:val="right"/>
              <w:rPr>
                <w:sz w:val="14"/>
              </w:rPr>
            </w:pPr>
            <w:r>
              <w:rPr>
                <w:spacing w:val="-2"/>
                <w:sz w:val="14"/>
              </w:rPr>
              <w:t>(620)</w:t>
            </w:r>
          </w:p>
        </w:tc>
      </w:tr>
      <w:tr>
        <w:trPr>
          <w:trHeight w:val="187" w:hRule="atLeast"/>
        </w:trPr>
        <w:tc>
          <w:tcPr>
            <w:tcW w:w="5643" w:type="dxa"/>
          </w:tcPr>
          <w:p>
            <w:pPr>
              <w:pStyle w:val="TableParagraph"/>
              <w:spacing w:before="2"/>
              <w:ind w:left="102"/>
              <w:rPr>
                <w:sz w:val="14"/>
              </w:rPr>
            </w:pPr>
            <w:r>
              <w:rPr>
                <w:sz w:val="14"/>
              </w:rPr>
              <w:t>Sales</w:t>
            </w:r>
            <w:r>
              <w:rPr>
                <w:spacing w:val="4"/>
                <w:sz w:val="14"/>
              </w:rPr>
              <w:t> </w:t>
            </w:r>
            <w:r>
              <w:rPr>
                <w:sz w:val="14"/>
              </w:rPr>
              <w:t>of</w:t>
            </w:r>
            <w:r>
              <w:rPr>
                <w:spacing w:val="5"/>
                <w:sz w:val="14"/>
              </w:rPr>
              <w:t> </w:t>
            </w:r>
            <w:r>
              <w:rPr>
                <w:spacing w:val="-2"/>
                <w:sz w:val="14"/>
              </w:rPr>
              <w:t>investments</w:t>
            </w:r>
          </w:p>
        </w:tc>
        <w:tc>
          <w:tcPr>
            <w:tcW w:w="197" w:type="dxa"/>
          </w:tcPr>
          <w:p>
            <w:pPr>
              <w:pStyle w:val="TableParagraph"/>
              <w:rPr>
                <w:rFonts w:ascii="Times New Roman"/>
                <w:sz w:val="12"/>
              </w:rPr>
            </w:pPr>
          </w:p>
        </w:tc>
        <w:tc>
          <w:tcPr>
            <w:tcW w:w="1857" w:type="dxa"/>
          </w:tcPr>
          <w:p>
            <w:pPr>
              <w:pStyle w:val="TableParagraph"/>
              <w:spacing w:line="138" w:lineRule="exact" w:before="29"/>
              <w:ind w:right="333"/>
              <w:jc w:val="right"/>
              <w:rPr>
                <w:sz w:val="14"/>
              </w:rPr>
            </w:pPr>
            <w:r>
              <w:rPr>
                <w:spacing w:val="-10"/>
                <w:sz w:val="14"/>
              </w:rPr>
              <w:t>7</w:t>
            </w:r>
          </w:p>
        </w:tc>
        <w:tc>
          <w:tcPr>
            <w:tcW w:w="1935" w:type="dxa"/>
          </w:tcPr>
          <w:p>
            <w:pPr>
              <w:pStyle w:val="TableParagraph"/>
              <w:spacing w:line="138" w:lineRule="exact" w:before="29"/>
              <w:ind w:right="329"/>
              <w:jc w:val="right"/>
              <w:rPr>
                <w:sz w:val="14"/>
              </w:rPr>
            </w:pPr>
            <w:r>
              <w:rPr>
                <w:spacing w:val="-5"/>
                <w:sz w:val="14"/>
              </w:rPr>
              <w:t>66</w:t>
            </w:r>
          </w:p>
        </w:tc>
        <w:tc>
          <w:tcPr>
            <w:tcW w:w="1845" w:type="dxa"/>
          </w:tcPr>
          <w:p>
            <w:pPr>
              <w:pStyle w:val="TableParagraph"/>
              <w:spacing w:line="138" w:lineRule="exact" w:before="29"/>
              <w:ind w:right="235"/>
              <w:jc w:val="right"/>
              <w:rPr>
                <w:sz w:val="14"/>
              </w:rPr>
            </w:pPr>
            <w:r>
              <w:rPr>
                <w:spacing w:val="-5"/>
                <w:sz w:val="14"/>
              </w:rPr>
              <w:t>546</w:t>
            </w:r>
          </w:p>
        </w:tc>
      </w:tr>
      <w:tr>
        <w:trPr>
          <w:trHeight w:val="197" w:hRule="atLeast"/>
        </w:trPr>
        <w:tc>
          <w:tcPr>
            <w:tcW w:w="5643" w:type="dxa"/>
            <w:shd w:val="clear" w:color="auto" w:fill="DAE3FA"/>
          </w:tcPr>
          <w:p>
            <w:pPr>
              <w:pStyle w:val="TableParagraph"/>
              <w:spacing w:before="16"/>
              <w:ind w:left="102"/>
              <w:rPr>
                <w:sz w:val="14"/>
              </w:rPr>
            </w:pPr>
            <w:r>
              <w:rPr>
                <w:sz w:val="14"/>
              </w:rPr>
              <w:t>Acquisitions,</w:t>
            </w:r>
            <w:r>
              <w:rPr>
                <w:spacing w:val="6"/>
                <w:sz w:val="14"/>
              </w:rPr>
              <w:t> </w:t>
            </w:r>
            <w:r>
              <w:rPr>
                <w:sz w:val="14"/>
              </w:rPr>
              <w:t>net</w:t>
            </w:r>
            <w:r>
              <w:rPr>
                <w:spacing w:val="7"/>
                <w:sz w:val="14"/>
              </w:rPr>
              <w:t> </w:t>
            </w:r>
            <w:r>
              <w:rPr>
                <w:sz w:val="14"/>
              </w:rPr>
              <w:t>of</w:t>
            </w:r>
            <w:r>
              <w:rPr>
                <w:spacing w:val="7"/>
                <w:sz w:val="14"/>
              </w:rPr>
              <w:t> </w:t>
            </w:r>
            <w:r>
              <w:rPr>
                <w:sz w:val="14"/>
              </w:rPr>
              <w:t>cash</w:t>
            </w:r>
            <w:r>
              <w:rPr>
                <w:spacing w:val="7"/>
                <w:sz w:val="14"/>
              </w:rPr>
              <w:t> </w:t>
            </w:r>
            <w:r>
              <w:rPr>
                <w:spacing w:val="-2"/>
                <w:sz w:val="14"/>
              </w:rPr>
              <w:t>acquired</w:t>
            </w:r>
          </w:p>
        </w:tc>
        <w:tc>
          <w:tcPr>
            <w:tcW w:w="197" w:type="dxa"/>
            <w:shd w:val="clear" w:color="auto" w:fill="DAE3FA"/>
          </w:tcPr>
          <w:p>
            <w:pPr>
              <w:pStyle w:val="TableParagraph"/>
              <w:rPr>
                <w:rFonts w:ascii="Times New Roman"/>
                <w:sz w:val="14"/>
              </w:rPr>
            </w:pPr>
          </w:p>
        </w:tc>
        <w:tc>
          <w:tcPr>
            <w:tcW w:w="1857" w:type="dxa"/>
            <w:shd w:val="clear" w:color="auto" w:fill="DAE3FA"/>
          </w:tcPr>
          <w:p>
            <w:pPr>
              <w:pStyle w:val="TableParagraph"/>
              <w:spacing w:line="152" w:lineRule="exact" w:before="29"/>
              <w:ind w:right="293"/>
              <w:jc w:val="right"/>
              <w:rPr>
                <w:sz w:val="14"/>
              </w:rPr>
            </w:pPr>
            <w:r>
              <w:rPr>
                <w:spacing w:val="-10"/>
                <w:sz w:val="14"/>
              </w:rPr>
              <w:t>-</w:t>
            </w:r>
          </w:p>
        </w:tc>
        <w:tc>
          <w:tcPr>
            <w:tcW w:w="1935" w:type="dxa"/>
            <w:shd w:val="clear" w:color="auto" w:fill="DAE3FA"/>
          </w:tcPr>
          <w:p>
            <w:pPr>
              <w:pStyle w:val="TableParagraph"/>
              <w:spacing w:line="152" w:lineRule="exact" w:before="29"/>
              <w:ind w:right="289"/>
              <w:jc w:val="right"/>
              <w:rPr>
                <w:sz w:val="14"/>
              </w:rPr>
            </w:pPr>
            <w:r>
              <w:rPr>
                <w:spacing w:val="-2"/>
                <w:sz w:val="14"/>
              </w:rPr>
              <w:t>(468)</w:t>
            </w:r>
          </w:p>
        </w:tc>
        <w:tc>
          <w:tcPr>
            <w:tcW w:w="1845" w:type="dxa"/>
            <w:shd w:val="clear" w:color="auto" w:fill="DAE3FA"/>
          </w:tcPr>
          <w:p>
            <w:pPr>
              <w:pStyle w:val="TableParagraph"/>
              <w:spacing w:line="152" w:lineRule="exact" w:before="29"/>
              <w:ind w:right="195"/>
              <w:jc w:val="right"/>
              <w:rPr>
                <w:sz w:val="14"/>
              </w:rPr>
            </w:pPr>
            <w:r>
              <w:rPr>
                <w:spacing w:val="-10"/>
                <w:sz w:val="14"/>
              </w:rPr>
              <w:t>-</w:t>
            </w:r>
          </w:p>
        </w:tc>
      </w:tr>
      <w:tr>
        <w:trPr>
          <w:trHeight w:val="186" w:hRule="atLeast"/>
        </w:trPr>
        <w:tc>
          <w:tcPr>
            <w:tcW w:w="5643" w:type="dxa"/>
          </w:tcPr>
          <w:p>
            <w:pPr>
              <w:pStyle w:val="TableParagraph"/>
              <w:spacing w:before="2"/>
              <w:ind w:left="102"/>
              <w:rPr>
                <w:sz w:val="14"/>
              </w:rPr>
            </w:pPr>
            <w:r>
              <w:rPr>
                <w:sz w:val="14"/>
              </w:rPr>
              <w:t>Other,</w:t>
            </w:r>
            <w:r>
              <w:rPr>
                <w:spacing w:val="-1"/>
                <w:sz w:val="14"/>
              </w:rPr>
              <w:t> </w:t>
            </w:r>
            <w:r>
              <w:rPr>
                <w:spacing w:val="-5"/>
                <w:sz w:val="14"/>
              </w:rPr>
              <w:t>net</w:t>
            </w:r>
          </w:p>
        </w:tc>
        <w:tc>
          <w:tcPr>
            <w:tcW w:w="197" w:type="dxa"/>
          </w:tcPr>
          <w:p>
            <w:pPr>
              <w:pStyle w:val="TableParagraph"/>
              <w:rPr>
                <w:rFonts w:ascii="Times New Roman"/>
                <w:sz w:val="12"/>
              </w:rPr>
            </w:pPr>
          </w:p>
        </w:tc>
        <w:tc>
          <w:tcPr>
            <w:tcW w:w="1857" w:type="dxa"/>
            <w:tcBorders>
              <w:bottom w:val="single" w:sz="6" w:space="0" w:color="000000"/>
            </w:tcBorders>
          </w:tcPr>
          <w:p>
            <w:pPr>
              <w:pStyle w:val="TableParagraph"/>
              <w:spacing w:line="151" w:lineRule="exact" w:before="16"/>
              <w:ind w:right="333"/>
              <w:jc w:val="right"/>
              <w:rPr>
                <w:sz w:val="14"/>
              </w:rPr>
            </w:pPr>
            <w:r>
              <w:rPr>
                <w:spacing w:val="-10"/>
                <w:sz w:val="14"/>
              </w:rPr>
              <w:t>7</w:t>
            </w:r>
          </w:p>
        </w:tc>
        <w:tc>
          <w:tcPr>
            <w:tcW w:w="1935" w:type="dxa"/>
            <w:tcBorders>
              <w:bottom w:val="single" w:sz="6" w:space="0" w:color="000000"/>
            </w:tcBorders>
          </w:tcPr>
          <w:p>
            <w:pPr>
              <w:pStyle w:val="TableParagraph"/>
              <w:spacing w:line="151" w:lineRule="exact" w:before="16"/>
              <w:ind w:right="289"/>
              <w:jc w:val="right"/>
              <w:rPr>
                <w:sz w:val="14"/>
              </w:rPr>
            </w:pPr>
            <w:r>
              <w:rPr>
                <w:spacing w:val="-10"/>
                <w:sz w:val="14"/>
              </w:rPr>
              <w:t>-</w:t>
            </w:r>
          </w:p>
        </w:tc>
        <w:tc>
          <w:tcPr>
            <w:tcW w:w="1845" w:type="dxa"/>
            <w:tcBorders>
              <w:bottom w:val="single" w:sz="6" w:space="0" w:color="000000"/>
            </w:tcBorders>
          </w:tcPr>
          <w:p>
            <w:pPr>
              <w:pStyle w:val="TableParagraph"/>
              <w:spacing w:line="151" w:lineRule="exact" w:before="16"/>
              <w:ind w:right="195"/>
              <w:jc w:val="right"/>
              <w:rPr>
                <w:sz w:val="14"/>
              </w:rPr>
            </w:pPr>
            <w:r>
              <w:rPr>
                <w:spacing w:val="-5"/>
                <w:sz w:val="14"/>
              </w:rPr>
              <w:t>(1)</w:t>
            </w:r>
          </w:p>
        </w:tc>
      </w:tr>
      <w:tr>
        <w:trPr>
          <w:trHeight w:val="186" w:hRule="atLeast"/>
        </w:trPr>
        <w:tc>
          <w:tcPr>
            <w:tcW w:w="5643" w:type="dxa"/>
            <w:shd w:val="clear" w:color="auto" w:fill="DAE3FA"/>
          </w:tcPr>
          <w:p>
            <w:pPr>
              <w:pStyle w:val="TableParagraph"/>
              <w:spacing w:before="2"/>
              <w:rPr>
                <w:sz w:val="14"/>
              </w:rPr>
            </w:pPr>
            <w:r>
              <w:rPr>
                <w:sz w:val="14"/>
              </w:rPr>
              <w:t>Total</w:t>
            </w:r>
            <w:r>
              <w:rPr>
                <w:spacing w:val="3"/>
                <w:sz w:val="14"/>
              </w:rPr>
              <w:t> </w:t>
            </w:r>
            <w:r>
              <w:rPr>
                <w:sz w:val="14"/>
              </w:rPr>
              <w:t>cash</w:t>
            </w:r>
            <w:r>
              <w:rPr>
                <w:spacing w:val="3"/>
                <w:sz w:val="14"/>
              </w:rPr>
              <w:t> </w:t>
            </w:r>
            <w:r>
              <w:rPr>
                <w:sz w:val="14"/>
              </w:rPr>
              <w:t>used</w:t>
            </w:r>
            <w:r>
              <w:rPr>
                <w:spacing w:val="3"/>
                <w:sz w:val="14"/>
              </w:rPr>
              <w:t> </w:t>
            </w:r>
            <w:r>
              <w:rPr>
                <w:sz w:val="14"/>
              </w:rPr>
              <w:t>in</w:t>
            </w:r>
            <w:r>
              <w:rPr>
                <w:spacing w:val="3"/>
                <w:sz w:val="14"/>
              </w:rPr>
              <w:t> </w:t>
            </w:r>
            <w:r>
              <w:rPr>
                <w:sz w:val="14"/>
              </w:rPr>
              <w:t>investing</w:t>
            </w:r>
            <w:r>
              <w:rPr>
                <w:spacing w:val="3"/>
                <w:sz w:val="14"/>
              </w:rPr>
              <w:t> </w:t>
            </w:r>
            <w:r>
              <w:rPr>
                <w:spacing w:val="-2"/>
                <w:sz w:val="14"/>
              </w:rPr>
              <w:t>activities</w:t>
            </w:r>
          </w:p>
        </w:tc>
        <w:tc>
          <w:tcPr>
            <w:tcW w:w="197" w:type="dxa"/>
            <w:shd w:val="clear" w:color="auto" w:fill="DAE3FA"/>
          </w:tcPr>
          <w:p>
            <w:pPr>
              <w:pStyle w:val="TableParagraph"/>
              <w:rPr>
                <w:rFonts w:ascii="Times New Roman"/>
                <w:sz w:val="12"/>
              </w:rPr>
            </w:pPr>
          </w:p>
        </w:tc>
        <w:tc>
          <w:tcPr>
            <w:tcW w:w="1857" w:type="dxa"/>
            <w:tcBorders>
              <w:top w:val="single" w:sz="6" w:space="0" w:color="000000"/>
            </w:tcBorders>
            <w:shd w:val="clear" w:color="auto" w:fill="DAE3FA"/>
          </w:tcPr>
          <w:p>
            <w:pPr>
              <w:pStyle w:val="TableParagraph"/>
              <w:spacing w:line="152" w:lineRule="exact" w:before="15"/>
              <w:ind w:left="1227"/>
              <w:rPr>
                <w:sz w:val="14"/>
              </w:rPr>
            </w:pPr>
            <w:r>
              <w:rPr>
                <w:spacing w:val="-2"/>
                <w:sz w:val="14"/>
              </w:rPr>
              <w:t>(962)</w:t>
            </w:r>
          </w:p>
        </w:tc>
        <w:tc>
          <w:tcPr>
            <w:tcW w:w="1935" w:type="dxa"/>
            <w:tcBorders>
              <w:top w:val="single" w:sz="6" w:space="0" w:color="000000"/>
            </w:tcBorders>
            <w:shd w:val="clear" w:color="auto" w:fill="DAE3FA"/>
          </w:tcPr>
          <w:p>
            <w:pPr>
              <w:pStyle w:val="TableParagraph"/>
              <w:spacing w:line="152" w:lineRule="exact" w:before="15"/>
              <w:ind w:left="1190"/>
              <w:rPr>
                <w:sz w:val="14"/>
              </w:rPr>
            </w:pPr>
            <w:r>
              <w:rPr>
                <w:spacing w:val="-2"/>
                <w:sz w:val="14"/>
              </w:rPr>
              <w:t>(1,372)</w:t>
            </w:r>
          </w:p>
        </w:tc>
        <w:tc>
          <w:tcPr>
            <w:tcW w:w="1845" w:type="dxa"/>
            <w:tcBorders>
              <w:top w:val="single" w:sz="6" w:space="0" w:color="000000"/>
            </w:tcBorders>
            <w:shd w:val="clear" w:color="auto" w:fill="DAE3FA"/>
          </w:tcPr>
          <w:p>
            <w:pPr>
              <w:pStyle w:val="TableParagraph"/>
              <w:spacing w:line="152" w:lineRule="exact" w:before="15"/>
              <w:ind w:right="195"/>
              <w:jc w:val="right"/>
              <w:rPr>
                <w:sz w:val="14"/>
              </w:rPr>
            </w:pPr>
            <w:r>
              <w:rPr>
                <w:spacing w:val="-2"/>
                <w:sz w:val="14"/>
              </w:rPr>
              <w:t>(788)</w:t>
            </w:r>
          </w:p>
        </w:tc>
      </w:tr>
      <w:tr>
        <w:trPr>
          <w:trHeight w:val="187" w:hRule="atLeast"/>
        </w:trPr>
        <w:tc>
          <w:tcPr>
            <w:tcW w:w="5643" w:type="dxa"/>
          </w:tcPr>
          <w:p>
            <w:pPr>
              <w:pStyle w:val="TableParagraph"/>
              <w:spacing w:before="2"/>
              <w:rPr>
                <w:b/>
                <w:sz w:val="14"/>
              </w:rPr>
            </w:pPr>
            <w:r>
              <w:rPr>
                <w:b/>
                <w:sz w:val="14"/>
              </w:rPr>
              <w:t>Financing</w:t>
            </w:r>
            <w:r>
              <w:rPr>
                <w:b/>
                <w:spacing w:val="13"/>
                <w:sz w:val="14"/>
              </w:rPr>
              <w:t> </w:t>
            </w:r>
            <w:r>
              <w:rPr>
                <w:b/>
                <w:spacing w:val="-2"/>
                <w:sz w:val="14"/>
              </w:rPr>
              <w:t>activities</w:t>
            </w:r>
          </w:p>
        </w:tc>
        <w:tc>
          <w:tcPr>
            <w:tcW w:w="197" w:type="dxa"/>
          </w:tcPr>
          <w:p>
            <w:pPr>
              <w:pStyle w:val="TableParagraph"/>
              <w:rPr>
                <w:rFonts w:ascii="Times New Roman"/>
                <w:sz w:val="12"/>
              </w:rPr>
            </w:pPr>
          </w:p>
        </w:tc>
        <w:tc>
          <w:tcPr>
            <w:tcW w:w="1857" w:type="dxa"/>
          </w:tcPr>
          <w:p>
            <w:pPr>
              <w:pStyle w:val="TableParagraph"/>
              <w:rPr>
                <w:rFonts w:ascii="Times New Roman"/>
                <w:sz w:val="12"/>
              </w:rPr>
            </w:pPr>
          </w:p>
        </w:tc>
        <w:tc>
          <w:tcPr>
            <w:tcW w:w="1935" w:type="dxa"/>
          </w:tcPr>
          <w:p>
            <w:pPr>
              <w:pStyle w:val="TableParagraph"/>
              <w:rPr>
                <w:rFonts w:ascii="Times New Roman"/>
                <w:sz w:val="12"/>
              </w:rPr>
            </w:pPr>
          </w:p>
        </w:tc>
        <w:tc>
          <w:tcPr>
            <w:tcW w:w="1845" w:type="dxa"/>
          </w:tcPr>
          <w:p>
            <w:pPr>
              <w:pStyle w:val="TableParagraph"/>
              <w:rPr>
                <w:rFonts w:ascii="Times New Roman"/>
                <w:sz w:val="12"/>
              </w:rPr>
            </w:pPr>
          </w:p>
        </w:tc>
      </w:tr>
      <w:tr>
        <w:trPr>
          <w:trHeight w:val="191" w:hRule="atLeast"/>
        </w:trPr>
        <w:tc>
          <w:tcPr>
            <w:tcW w:w="5643" w:type="dxa"/>
            <w:shd w:val="clear" w:color="auto" w:fill="DAE3FA"/>
          </w:tcPr>
          <w:p>
            <w:pPr>
              <w:pStyle w:val="TableParagraph"/>
              <w:spacing w:before="2"/>
              <w:ind w:left="102"/>
              <w:rPr>
                <w:sz w:val="14"/>
              </w:rPr>
            </w:pPr>
            <w:r>
              <w:rPr>
                <w:sz w:val="14"/>
              </w:rPr>
              <w:t>Repurchase</w:t>
            </w:r>
            <w:r>
              <w:rPr>
                <w:spacing w:val="9"/>
                <w:sz w:val="14"/>
              </w:rPr>
              <w:t> </w:t>
            </w:r>
            <w:r>
              <w:rPr>
                <w:sz w:val="14"/>
              </w:rPr>
              <w:t>of</w:t>
            </w:r>
            <w:r>
              <w:rPr>
                <w:spacing w:val="9"/>
                <w:sz w:val="14"/>
              </w:rPr>
              <w:t> </w:t>
            </w:r>
            <w:r>
              <w:rPr>
                <w:sz w:val="14"/>
              </w:rPr>
              <w:t>common</w:t>
            </w:r>
            <w:r>
              <w:rPr>
                <w:spacing w:val="10"/>
                <w:sz w:val="14"/>
              </w:rPr>
              <w:t> </w:t>
            </w:r>
            <w:r>
              <w:rPr>
                <w:spacing w:val="-2"/>
                <w:sz w:val="14"/>
              </w:rPr>
              <w:t>stock</w:t>
            </w:r>
          </w:p>
        </w:tc>
        <w:tc>
          <w:tcPr>
            <w:tcW w:w="197" w:type="dxa"/>
            <w:shd w:val="clear" w:color="auto" w:fill="DAE3FA"/>
          </w:tcPr>
          <w:p>
            <w:pPr>
              <w:pStyle w:val="TableParagraph"/>
              <w:rPr>
                <w:rFonts w:ascii="Times New Roman"/>
                <w:sz w:val="12"/>
              </w:rPr>
            </w:pPr>
          </w:p>
        </w:tc>
        <w:tc>
          <w:tcPr>
            <w:tcW w:w="1857" w:type="dxa"/>
            <w:shd w:val="clear" w:color="auto" w:fill="DAE3FA"/>
          </w:tcPr>
          <w:p>
            <w:pPr>
              <w:pStyle w:val="TableParagraph"/>
              <w:spacing w:line="138" w:lineRule="exact" w:before="29"/>
              <w:ind w:left="1108"/>
              <w:rPr>
                <w:sz w:val="14"/>
              </w:rPr>
            </w:pPr>
            <w:r>
              <w:rPr>
                <w:spacing w:val="-2"/>
                <w:sz w:val="14"/>
              </w:rPr>
              <w:t>(1,014)</w:t>
            </w:r>
          </w:p>
        </w:tc>
        <w:tc>
          <w:tcPr>
            <w:tcW w:w="1935" w:type="dxa"/>
            <w:shd w:val="clear" w:color="auto" w:fill="DAE3FA"/>
          </w:tcPr>
          <w:p>
            <w:pPr>
              <w:pStyle w:val="TableParagraph"/>
              <w:spacing w:line="138" w:lineRule="exact" w:before="29"/>
              <w:ind w:left="1190"/>
              <w:rPr>
                <w:sz w:val="14"/>
              </w:rPr>
            </w:pPr>
            <w:r>
              <w:rPr>
                <w:spacing w:val="-2"/>
                <w:sz w:val="14"/>
              </w:rPr>
              <w:t>(3,502)</w:t>
            </w:r>
          </w:p>
        </w:tc>
        <w:tc>
          <w:tcPr>
            <w:tcW w:w="1845" w:type="dxa"/>
            <w:shd w:val="clear" w:color="auto" w:fill="DAE3FA"/>
          </w:tcPr>
          <w:p>
            <w:pPr>
              <w:pStyle w:val="TableParagraph"/>
              <w:spacing w:line="138" w:lineRule="exact" w:before="29"/>
              <w:ind w:right="195"/>
              <w:jc w:val="right"/>
              <w:rPr>
                <w:sz w:val="14"/>
              </w:rPr>
            </w:pPr>
            <w:r>
              <w:rPr>
                <w:spacing w:val="-2"/>
                <w:sz w:val="14"/>
              </w:rPr>
              <w:t>(312)</w:t>
            </w:r>
          </w:p>
        </w:tc>
      </w:tr>
      <w:tr>
        <w:trPr>
          <w:trHeight w:val="197" w:hRule="atLeast"/>
        </w:trPr>
        <w:tc>
          <w:tcPr>
            <w:tcW w:w="5643" w:type="dxa"/>
          </w:tcPr>
          <w:p>
            <w:pPr>
              <w:pStyle w:val="TableParagraph"/>
              <w:spacing w:before="16"/>
              <w:ind w:left="102"/>
              <w:rPr>
                <w:sz w:val="14"/>
              </w:rPr>
            </w:pPr>
            <w:r>
              <w:rPr>
                <w:sz w:val="14"/>
              </w:rPr>
              <w:t>Issuance</w:t>
            </w:r>
            <w:r>
              <w:rPr>
                <w:spacing w:val="8"/>
                <w:sz w:val="14"/>
              </w:rPr>
              <w:t> </w:t>
            </w:r>
            <w:r>
              <w:rPr>
                <w:sz w:val="14"/>
              </w:rPr>
              <w:t>of</w:t>
            </w:r>
            <w:r>
              <w:rPr>
                <w:spacing w:val="8"/>
                <w:sz w:val="14"/>
              </w:rPr>
              <w:t> </w:t>
            </w:r>
            <w:r>
              <w:rPr>
                <w:sz w:val="14"/>
              </w:rPr>
              <w:t>common</w:t>
            </w:r>
            <w:r>
              <w:rPr>
                <w:spacing w:val="8"/>
                <w:sz w:val="14"/>
              </w:rPr>
              <w:t> </w:t>
            </w:r>
            <w:r>
              <w:rPr>
                <w:spacing w:val="-2"/>
                <w:sz w:val="14"/>
              </w:rPr>
              <w:t>stock</w:t>
            </w:r>
          </w:p>
        </w:tc>
        <w:tc>
          <w:tcPr>
            <w:tcW w:w="197" w:type="dxa"/>
          </w:tcPr>
          <w:p>
            <w:pPr>
              <w:pStyle w:val="TableParagraph"/>
              <w:rPr>
                <w:rFonts w:ascii="Times New Roman"/>
                <w:sz w:val="14"/>
              </w:rPr>
            </w:pPr>
          </w:p>
        </w:tc>
        <w:tc>
          <w:tcPr>
            <w:tcW w:w="1857" w:type="dxa"/>
          </w:tcPr>
          <w:p>
            <w:pPr>
              <w:pStyle w:val="TableParagraph"/>
              <w:spacing w:line="152" w:lineRule="exact" w:before="29"/>
              <w:ind w:right="333"/>
              <w:jc w:val="right"/>
              <w:rPr>
                <w:sz w:val="14"/>
              </w:rPr>
            </w:pPr>
            <w:r>
              <w:rPr>
                <w:spacing w:val="-5"/>
                <w:sz w:val="14"/>
              </w:rPr>
              <w:t>16</w:t>
            </w:r>
          </w:p>
        </w:tc>
        <w:tc>
          <w:tcPr>
            <w:tcW w:w="1935" w:type="dxa"/>
          </w:tcPr>
          <w:p>
            <w:pPr>
              <w:pStyle w:val="TableParagraph"/>
              <w:spacing w:line="152" w:lineRule="exact" w:before="29"/>
              <w:ind w:right="329"/>
              <w:jc w:val="right"/>
              <w:rPr>
                <w:sz w:val="14"/>
              </w:rPr>
            </w:pPr>
            <w:r>
              <w:rPr>
                <w:spacing w:val="-5"/>
                <w:sz w:val="14"/>
              </w:rPr>
              <w:t>29</w:t>
            </w:r>
          </w:p>
        </w:tc>
        <w:tc>
          <w:tcPr>
            <w:tcW w:w="1845" w:type="dxa"/>
          </w:tcPr>
          <w:p>
            <w:pPr>
              <w:pStyle w:val="TableParagraph"/>
              <w:spacing w:line="152" w:lineRule="exact" w:before="29"/>
              <w:ind w:right="235"/>
              <w:jc w:val="right"/>
              <w:rPr>
                <w:sz w:val="14"/>
              </w:rPr>
            </w:pPr>
            <w:r>
              <w:rPr>
                <w:spacing w:val="-5"/>
                <w:sz w:val="14"/>
              </w:rPr>
              <w:t>28</w:t>
            </w:r>
          </w:p>
        </w:tc>
      </w:tr>
      <w:tr>
        <w:trPr>
          <w:trHeight w:val="191" w:hRule="atLeast"/>
        </w:trPr>
        <w:tc>
          <w:tcPr>
            <w:tcW w:w="5643" w:type="dxa"/>
            <w:shd w:val="clear" w:color="auto" w:fill="DAE3FA"/>
          </w:tcPr>
          <w:p>
            <w:pPr>
              <w:pStyle w:val="TableParagraph"/>
              <w:spacing w:before="2"/>
              <w:ind w:left="102"/>
              <w:rPr>
                <w:sz w:val="14"/>
              </w:rPr>
            </w:pPr>
            <w:r>
              <w:rPr>
                <w:sz w:val="14"/>
              </w:rPr>
              <w:t>Dividends</w:t>
            </w:r>
            <w:r>
              <w:rPr>
                <w:spacing w:val="12"/>
                <w:sz w:val="14"/>
              </w:rPr>
              <w:t> </w:t>
            </w:r>
            <w:r>
              <w:rPr>
                <w:spacing w:val="-4"/>
                <w:sz w:val="14"/>
              </w:rPr>
              <w:t>paid</w:t>
            </w:r>
          </w:p>
        </w:tc>
        <w:tc>
          <w:tcPr>
            <w:tcW w:w="197" w:type="dxa"/>
            <w:shd w:val="clear" w:color="auto" w:fill="DAE3FA"/>
          </w:tcPr>
          <w:p>
            <w:pPr>
              <w:pStyle w:val="TableParagraph"/>
              <w:rPr>
                <w:rFonts w:ascii="Times New Roman"/>
                <w:sz w:val="12"/>
              </w:rPr>
            </w:pPr>
          </w:p>
        </w:tc>
        <w:tc>
          <w:tcPr>
            <w:tcW w:w="1857" w:type="dxa"/>
            <w:shd w:val="clear" w:color="auto" w:fill="DAE3FA"/>
          </w:tcPr>
          <w:p>
            <w:pPr>
              <w:pStyle w:val="TableParagraph"/>
              <w:spacing w:line="138" w:lineRule="exact" w:before="29"/>
              <w:ind w:left="1227"/>
              <w:rPr>
                <w:sz w:val="14"/>
              </w:rPr>
            </w:pPr>
            <w:r>
              <w:rPr>
                <w:spacing w:val="-2"/>
                <w:sz w:val="14"/>
              </w:rPr>
              <w:t>(789)</w:t>
            </w:r>
          </w:p>
        </w:tc>
        <w:tc>
          <w:tcPr>
            <w:tcW w:w="1935" w:type="dxa"/>
            <w:shd w:val="clear" w:color="auto" w:fill="DAE3FA"/>
          </w:tcPr>
          <w:p>
            <w:pPr>
              <w:pStyle w:val="TableParagraph"/>
              <w:spacing w:line="138" w:lineRule="exact" w:before="29"/>
              <w:ind w:right="289"/>
              <w:jc w:val="right"/>
              <w:rPr>
                <w:sz w:val="14"/>
              </w:rPr>
            </w:pPr>
            <w:r>
              <w:rPr>
                <w:spacing w:val="-2"/>
                <w:sz w:val="14"/>
              </w:rPr>
              <w:t>(688)</w:t>
            </w:r>
          </w:p>
        </w:tc>
        <w:tc>
          <w:tcPr>
            <w:tcW w:w="1845" w:type="dxa"/>
            <w:shd w:val="clear" w:color="auto" w:fill="DAE3FA"/>
          </w:tcPr>
          <w:p>
            <w:pPr>
              <w:pStyle w:val="TableParagraph"/>
              <w:spacing w:line="138" w:lineRule="exact" w:before="29"/>
              <w:ind w:right="195"/>
              <w:jc w:val="right"/>
              <w:rPr>
                <w:sz w:val="14"/>
              </w:rPr>
            </w:pPr>
            <w:r>
              <w:rPr>
                <w:spacing w:val="-2"/>
                <w:sz w:val="14"/>
              </w:rPr>
              <w:t>(568)</w:t>
            </w:r>
          </w:p>
        </w:tc>
      </w:tr>
      <w:tr>
        <w:trPr>
          <w:trHeight w:val="197" w:hRule="atLeast"/>
        </w:trPr>
        <w:tc>
          <w:tcPr>
            <w:tcW w:w="5643" w:type="dxa"/>
          </w:tcPr>
          <w:p>
            <w:pPr>
              <w:pStyle w:val="TableParagraph"/>
              <w:spacing w:before="16"/>
              <w:ind w:left="102"/>
              <w:rPr>
                <w:sz w:val="14"/>
              </w:rPr>
            </w:pPr>
            <w:r>
              <w:rPr>
                <w:sz w:val="14"/>
              </w:rPr>
              <w:t>Borrowings</w:t>
            </w:r>
            <w:r>
              <w:rPr>
                <w:spacing w:val="8"/>
                <w:sz w:val="14"/>
              </w:rPr>
              <w:t> </w:t>
            </w:r>
            <w:r>
              <w:rPr>
                <w:sz w:val="14"/>
              </w:rPr>
              <w:t>of</w:t>
            </w:r>
            <w:r>
              <w:rPr>
                <w:spacing w:val="8"/>
                <w:sz w:val="14"/>
              </w:rPr>
              <w:t> </w:t>
            </w:r>
            <w:r>
              <w:rPr>
                <w:spacing w:val="-4"/>
                <w:sz w:val="14"/>
              </w:rPr>
              <w:t>debt</w:t>
            </w:r>
          </w:p>
        </w:tc>
        <w:tc>
          <w:tcPr>
            <w:tcW w:w="197" w:type="dxa"/>
          </w:tcPr>
          <w:p>
            <w:pPr>
              <w:pStyle w:val="TableParagraph"/>
              <w:rPr>
                <w:rFonts w:ascii="Times New Roman"/>
                <w:sz w:val="14"/>
              </w:rPr>
            </w:pPr>
          </w:p>
        </w:tc>
        <w:tc>
          <w:tcPr>
            <w:tcW w:w="1857" w:type="dxa"/>
          </w:tcPr>
          <w:p>
            <w:pPr>
              <w:pStyle w:val="TableParagraph"/>
              <w:spacing w:line="152" w:lineRule="exact" w:before="29"/>
              <w:ind w:right="293"/>
              <w:jc w:val="right"/>
              <w:rPr>
                <w:sz w:val="14"/>
              </w:rPr>
            </w:pPr>
            <w:r>
              <w:rPr>
                <w:spacing w:val="-10"/>
                <w:sz w:val="14"/>
              </w:rPr>
              <w:t>-</w:t>
            </w:r>
          </w:p>
        </w:tc>
        <w:tc>
          <w:tcPr>
            <w:tcW w:w="1935" w:type="dxa"/>
          </w:tcPr>
          <w:p>
            <w:pPr>
              <w:pStyle w:val="TableParagraph"/>
              <w:spacing w:line="152" w:lineRule="exact" w:before="29"/>
              <w:ind w:right="289"/>
              <w:jc w:val="right"/>
              <w:rPr>
                <w:sz w:val="14"/>
              </w:rPr>
            </w:pPr>
            <w:r>
              <w:rPr>
                <w:spacing w:val="-10"/>
                <w:sz w:val="14"/>
              </w:rPr>
              <w:t>-</w:t>
            </w:r>
          </w:p>
        </w:tc>
        <w:tc>
          <w:tcPr>
            <w:tcW w:w="1845" w:type="dxa"/>
          </w:tcPr>
          <w:p>
            <w:pPr>
              <w:pStyle w:val="TableParagraph"/>
              <w:spacing w:line="152" w:lineRule="exact" w:before="29"/>
              <w:ind w:right="235"/>
              <w:jc w:val="right"/>
              <w:rPr>
                <w:sz w:val="14"/>
              </w:rPr>
            </w:pPr>
            <w:r>
              <w:rPr>
                <w:spacing w:val="-2"/>
                <w:sz w:val="14"/>
              </w:rPr>
              <w:t>1,892</w:t>
            </w:r>
          </w:p>
        </w:tc>
      </w:tr>
      <w:tr>
        <w:trPr>
          <w:trHeight w:val="187" w:hRule="atLeast"/>
        </w:trPr>
        <w:tc>
          <w:tcPr>
            <w:tcW w:w="5643" w:type="dxa"/>
            <w:shd w:val="clear" w:color="auto" w:fill="DAE3FA"/>
          </w:tcPr>
          <w:p>
            <w:pPr>
              <w:pStyle w:val="TableParagraph"/>
              <w:spacing w:before="2"/>
              <w:ind w:left="102"/>
              <w:rPr>
                <w:sz w:val="14"/>
              </w:rPr>
            </w:pPr>
            <w:r>
              <w:rPr>
                <w:sz w:val="14"/>
              </w:rPr>
              <w:t>Repayments</w:t>
            </w:r>
            <w:r>
              <w:rPr>
                <w:spacing w:val="9"/>
                <w:sz w:val="14"/>
              </w:rPr>
              <w:t> </w:t>
            </w:r>
            <w:r>
              <w:rPr>
                <w:sz w:val="14"/>
              </w:rPr>
              <w:t>of</w:t>
            </w:r>
            <w:r>
              <w:rPr>
                <w:spacing w:val="9"/>
                <w:sz w:val="14"/>
              </w:rPr>
              <w:t> </w:t>
            </w:r>
            <w:r>
              <w:rPr>
                <w:spacing w:val="-4"/>
                <w:sz w:val="14"/>
              </w:rPr>
              <w:t>debt</w:t>
            </w:r>
          </w:p>
        </w:tc>
        <w:tc>
          <w:tcPr>
            <w:tcW w:w="197" w:type="dxa"/>
            <w:shd w:val="clear" w:color="auto" w:fill="DAE3FA"/>
          </w:tcPr>
          <w:p>
            <w:pPr>
              <w:pStyle w:val="TableParagraph"/>
              <w:rPr>
                <w:rFonts w:ascii="Times New Roman"/>
                <w:sz w:val="12"/>
              </w:rPr>
            </w:pPr>
          </w:p>
        </w:tc>
        <w:tc>
          <w:tcPr>
            <w:tcW w:w="1857" w:type="dxa"/>
            <w:shd w:val="clear" w:color="auto" w:fill="DAE3FA"/>
          </w:tcPr>
          <w:p>
            <w:pPr>
              <w:pStyle w:val="TableParagraph"/>
              <w:spacing w:line="152" w:lineRule="exact" w:before="16"/>
              <w:ind w:right="293"/>
              <w:jc w:val="right"/>
              <w:rPr>
                <w:sz w:val="14"/>
              </w:rPr>
            </w:pPr>
            <w:r>
              <w:rPr>
                <w:spacing w:val="-4"/>
                <w:sz w:val="14"/>
              </w:rPr>
              <w:t>(19)</w:t>
            </w:r>
          </w:p>
        </w:tc>
        <w:tc>
          <w:tcPr>
            <w:tcW w:w="1935" w:type="dxa"/>
            <w:shd w:val="clear" w:color="auto" w:fill="DAE3FA"/>
          </w:tcPr>
          <w:p>
            <w:pPr>
              <w:pStyle w:val="TableParagraph"/>
              <w:spacing w:line="152" w:lineRule="exact" w:before="16"/>
              <w:ind w:right="289"/>
              <w:jc w:val="right"/>
              <w:rPr>
                <w:sz w:val="14"/>
              </w:rPr>
            </w:pPr>
            <w:r>
              <w:rPr>
                <w:spacing w:val="-2"/>
                <w:sz w:val="14"/>
              </w:rPr>
              <w:t>(133)</w:t>
            </w:r>
          </w:p>
        </w:tc>
        <w:tc>
          <w:tcPr>
            <w:tcW w:w="1845" w:type="dxa"/>
            <w:shd w:val="clear" w:color="auto" w:fill="DAE3FA"/>
          </w:tcPr>
          <w:p>
            <w:pPr>
              <w:pStyle w:val="TableParagraph"/>
              <w:spacing w:line="152" w:lineRule="exact" w:before="16"/>
              <w:ind w:left="1194"/>
              <w:rPr>
                <w:sz w:val="14"/>
              </w:rPr>
            </w:pPr>
            <w:r>
              <w:rPr>
                <w:spacing w:val="-2"/>
                <w:sz w:val="14"/>
              </w:rPr>
              <w:t>(1,916)</w:t>
            </w:r>
          </w:p>
        </w:tc>
      </w:tr>
      <w:tr>
        <w:trPr>
          <w:trHeight w:val="186" w:hRule="atLeast"/>
        </w:trPr>
        <w:tc>
          <w:tcPr>
            <w:tcW w:w="5643" w:type="dxa"/>
          </w:tcPr>
          <w:p>
            <w:pPr>
              <w:pStyle w:val="TableParagraph"/>
              <w:spacing w:before="2"/>
              <w:ind w:left="102"/>
              <w:rPr>
                <w:sz w:val="14"/>
              </w:rPr>
            </w:pPr>
            <w:r>
              <w:rPr>
                <w:sz w:val="14"/>
              </w:rPr>
              <w:t>Other,</w:t>
            </w:r>
            <w:r>
              <w:rPr>
                <w:spacing w:val="-1"/>
                <w:sz w:val="14"/>
              </w:rPr>
              <w:t> </w:t>
            </w:r>
            <w:r>
              <w:rPr>
                <w:spacing w:val="-5"/>
                <w:sz w:val="14"/>
              </w:rPr>
              <w:t>net</w:t>
            </w:r>
          </w:p>
        </w:tc>
        <w:tc>
          <w:tcPr>
            <w:tcW w:w="197" w:type="dxa"/>
          </w:tcPr>
          <w:p>
            <w:pPr>
              <w:pStyle w:val="TableParagraph"/>
              <w:rPr>
                <w:rFonts w:ascii="Times New Roman"/>
                <w:sz w:val="12"/>
              </w:rPr>
            </w:pPr>
          </w:p>
        </w:tc>
        <w:tc>
          <w:tcPr>
            <w:tcW w:w="1857" w:type="dxa"/>
            <w:tcBorders>
              <w:bottom w:val="single" w:sz="6" w:space="0" w:color="000000"/>
            </w:tcBorders>
          </w:tcPr>
          <w:p>
            <w:pPr>
              <w:pStyle w:val="TableParagraph"/>
              <w:spacing w:line="151" w:lineRule="exact" w:before="16"/>
              <w:ind w:right="293"/>
              <w:jc w:val="right"/>
              <w:rPr>
                <w:sz w:val="14"/>
              </w:rPr>
            </w:pPr>
            <w:r>
              <w:rPr>
                <w:spacing w:val="-10"/>
                <w:sz w:val="14"/>
              </w:rPr>
              <w:t>-</w:t>
            </w:r>
          </w:p>
        </w:tc>
        <w:tc>
          <w:tcPr>
            <w:tcW w:w="1935" w:type="dxa"/>
            <w:tcBorders>
              <w:bottom w:val="single" w:sz="6" w:space="0" w:color="000000"/>
            </w:tcBorders>
          </w:tcPr>
          <w:p>
            <w:pPr>
              <w:pStyle w:val="TableParagraph"/>
              <w:spacing w:line="151" w:lineRule="exact" w:before="16"/>
              <w:ind w:right="289"/>
              <w:jc w:val="right"/>
              <w:rPr>
                <w:sz w:val="14"/>
              </w:rPr>
            </w:pPr>
            <w:r>
              <w:rPr>
                <w:spacing w:val="-5"/>
                <w:sz w:val="14"/>
              </w:rPr>
              <w:t>(3)</w:t>
            </w:r>
          </w:p>
        </w:tc>
        <w:tc>
          <w:tcPr>
            <w:tcW w:w="1845" w:type="dxa"/>
            <w:tcBorders>
              <w:bottom w:val="single" w:sz="6" w:space="0" w:color="000000"/>
            </w:tcBorders>
          </w:tcPr>
          <w:p>
            <w:pPr>
              <w:pStyle w:val="TableParagraph"/>
              <w:spacing w:line="151" w:lineRule="exact" w:before="16"/>
              <w:ind w:right="195"/>
              <w:jc w:val="right"/>
              <w:rPr>
                <w:sz w:val="14"/>
              </w:rPr>
            </w:pPr>
            <w:r>
              <w:rPr>
                <w:spacing w:val="-10"/>
                <w:sz w:val="14"/>
              </w:rPr>
              <w:t>-</w:t>
            </w:r>
          </w:p>
        </w:tc>
      </w:tr>
      <w:tr>
        <w:trPr>
          <w:trHeight w:val="186" w:hRule="atLeast"/>
        </w:trPr>
        <w:tc>
          <w:tcPr>
            <w:tcW w:w="5643" w:type="dxa"/>
            <w:shd w:val="clear" w:color="auto" w:fill="DAE3FA"/>
          </w:tcPr>
          <w:p>
            <w:pPr>
              <w:pStyle w:val="TableParagraph"/>
              <w:spacing w:before="2"/>
              <w:rPr>
                <w:sz w:val="14"/>
              </w:rPr>
            </w:pPr>
            <w:r>
              <w:rPr>
                <w:sz w:val="14"/>
              </w:rPr>
              <w:t>Total</w:t>
            </w:r>
            <w:r>
              <w:rPr>
                <w:spacing w:val="3"/>
                <w:sz w:val="14"/>
              </w:rPr>
              <w:t> </w:t>
            </w:r>
            <w:r>
              <w:rPr>
                <w:sz w:val="14"/>
              </w:rPr>
              <w:t>cash</w:t>
            </w:r>
            <w:r>
              <w:rPr>
                <w:spacing w:val="3"/>
                <w:sz w:val="14"/>
              </w:rPr>
              <w:t> </w:t>
            </w:r>
            <w:r>
              <w:rPr>
                <w:sz w:val="14"/>
              </w:rPr>
              <w:t>used</w:t>
            </w:r>
            <w:r>
              <w:rPr>
                <w:spacing w:val="3"/>
                <w:sz w:val="14"/>
              </w:rPr>
              <w:t> </w:t>
            </w:r>
            <w:r>
              <w:rPr>
                <w:sz w:val="14"/>
              </w:rPr>
              <w:t>in</w:t>
            </w:r>
            <w:r>
              <w:rPr>
                <w:spacing w:val="3"/>
                <w:sz w:val="14"/>
              </w:rPr>
              <w:t> </w:t>
            </w:r>
            <w:r>
              <w:rPr>
                <w:sz w:val="14"/>
              </w:rPr>
              <w:t>financing</w:t>
            </w:r>
            <w:r>
              <w:rPr>
                <w:spacing w:val="3"/>
                <w:sz w:val="14"/>
              </w:rPr>
              <w:t> </w:t>
            </w:r>
            <w:r>
              <w:rPr>
                <w:spacing w:val="-2"/>
                <w:sz w:val="14"/>
              </w:rPr>
              <w:t>activities</w:t>
            </w:r>
          </w:p>
        </w:tc>
        <w:tc>
          <w:tcPr>
            <w:tcW w:w="197" w:type="dxa"/>
            <w:shd w:val="clear" w:color="auto" w:fill="DAE3FA"/>
          </w:tcPr>
          <w:p>
            <w:pPr>
              <w:pStyle w:val="TableParagraph"/>
              <w:rPr>
                <w:rFonts w:ascii="Times New Roman"/>
                <w:sz w:val="12"/>
              </w:rPr>
            </w:pPr>
          </w:p>
        </w:tc>
        <w:tc>
          <w:tcPr>
            <w:tcW w:w="1857" w:type="dxa"/>
            <w:tcBorders>
              <w:top w:val="single" w:sz="6" w:space="0" w:color="000000"/>
            </w:tcBorders>
            <w:shd w:val="clear" w:color="auto" w:fill="DAE3FA"/>
          </w:tcPr>
          <w:p>
            <w:pPr>
              <w:pStyle w:val="TableParagraph"/>
              <w:spacing w:line="152" w:lineRule="exact" w:before="15"/>
              <w:ind w:left="1108"/>
              <w:rPr>
                <w:sz w:val="14"/>
              </w:rPr>
            </w:pPr>
            <w:r>
              <w:rPr>
                <w:spacing w:val="-2"/>
                <w:sz w:val="14"/>
              </w:rPr>
              <w:t>(1,806)</w:t>
            </w:r>
          </w:p>
        </w:tc>
        <w:tc>
          <w:tcPr>
            <w:tcW w:w="1935" w:type="dxa"/>
            <w:tcBorders>
              <w:top w:val="single" w:sz="6" w:space="0" w:color="000000"/>
            </w:tcBorders>
            <w:shd w:val="clear" w:color="auto" w:fill="DAE3FA"/>
          </w:tcPr>
          <w:p>
            <w:pPr>
              <w:pStyle w:val="TableParagraph"/>
              <w:spacing w:line="152" w:lineRule="exact" w:before="15"/>
              <w:ind w:left="1190"/>
              <w:rPr>
                <w:sz w:val="14"/>
              </w:rPr>
            </w:pPr>
            <w:r>
              <w:rPr>
                <w:spacing w:val="-2"/>
                <w:sz w:val="14"/>
              </w:rPr>
              <w:t>(4,297)</w:t>
            </w:r>
          </w:p>
        </w:tc>
        <w:tc>
          <w:tcPr>
            <w:tcW w:w="1845" w:type="dxa"/>
            <w:tcBorders>
              <w:top w:val="single" w:sz="6" w:space="0" w:color="000000"/>
            </w:tcBorders>
            <w:shd w:val="clear" w:color="auto" w:fill="DAE3FA"/>
          </w:tcPr>
          <w:p>
            <w:pPr>
              <w:pStyle w:val="TableParagraph"/>
              <w:spacing w:line="152" w:lineRule="exact" w:before="15"/>
              <w:ind w:right="195"/>
              <w:jc w:val="right"/>
              <w:rPr>
                <w:sz w:val="14"/>
              </w:rPr>
            </w:pPr>
            <w:r>
              <w:rPr>
                <w:spacing w:val="-2"/>
                <w:sz w:val="14"/>
              </w:rPr>
              <w:t>(876)</w:t>
            </w:r>
          </w:p>
        </w:tc>
      </w:tr>
      <w:tr>
        <w:trPr>
          <w:trHeight w:val="187" w:hRule="atLeast"/>
        </w:trPr>
        <w:tc>
          <w:tcPr>
            <w:tcW w:w="5643" w:type="dxa"/>
          </w:tcPr>
          <w:p>
            <w:pPr>
              <w:pStyle w:val="TableParagraph"/>
              <w:rPr>
                <w:rFonts w:ascii="Times New Roman"/>
                <w:sz w:val="12"/>
              </w:rPr>
            </w:pPr>
          </w:p>
        </w:tc>
        <w:tc>
          <w:tcPr>
            <w:tcW w:w="197" w:type="dxa"/>
          </w:tcPr>
          <w:p>
            <w:pPr>
              <w:pStyle w:val="TableParagraph"/>
              <w:rPr>
                <w:rFonts w:ascii="Times New Roman"/>
                <w:sz w:val="12"/>
              </w:rPr>
            </w:pPr>
          </w:p>
        </w:tc>
        <w:tc>
          <w:tcPr>
            <w:tcW w:w="1857" w:type="dxa"/>
          </w:tcPr>
          <w:p>
            <w:pPr>
              <w:pStyle w:val="TableParagraph"/>
              <w:rPr>
                <w:rFonts w:ascii="Times New Roman"/>
                <w:sz w:val="12"/>
              </w:rPr>
            </w:pPr>
          </w:p>
        </w:tc>
        <w:tc>
          <w:tcPr>
            <w:tcW w:w="1935" w:type="dxa"/>
          </w:tcPr>
          <w:p>
            <w:pPr>
              <w:pStyle w:val="TableParagraph"/>
              <w:rPr>
                <w:rFonts w:ascii="Times New Roman"/>
                <w:sz w:val="12"/>
              </w:rPr>
            </w:pPr>
          </w:p>
        </w:tc>
        <w:tc>
          <w:tcPr>
            <w:tcW w:w="1845" w:type="dxa"/>
          </w:tcPr>
          <w:p>
            <w:pPr>
              <w:pStyle w:val="TableParagraph"/>
              <w:rPr>
                <w:rFonts w:ascii="Times New Roman"/>
                <w:sz w:val="12"/>
              </w:rPr>
            </w:pPr>
          </w:p>
        </w:tc>
      </w:tr>
      <w:tr>
        <w:trPr>
          <w:trHeight w:val="201" w:hRule="atLeast"/>
        </w:trPr>
        <w:tc>
          <w:tcPr>
            <w:tcW w:w="5643" w:type="dxa"/>
            <w:shd w:val="clear" w:color="auto" w:fill="DAE3FA"/>
          </w:tcPr>
          <w:p>
            <w:pPr>
              <w:pStyle w:val="TableParagraph"/>
              <w:spacing w:before="16"/>
              <w:rPr>
                <w:b/>
                <w:sz w:val="14"/>
              </w:rPr>
            </w:pPr>
            <w:r>
              <w:rPr>
                <w:b/>
                <w:sz w:val="14"/>
              </w:rPr>
              <w:t>Effect</w:t>
            </w:r>
            <w:r>
              <w:rPr>
                <w:b/>
                <w:spacing w:val="7"/>
                <w:sz w:val="14"/>
              </w:rPr>
              <w:t> </w:t>
            </w:r>
            <w:r>
              <w:rPr>
                <w:b/>
                <w:sz w:val="14"/>
              </w:rPr>
              <w:t>of</w:t>
            </w:r>
            <w:r>
              <w:rPr>
                <w:b/>
                <w:spacing w:val="7"/>
                <w:sz w:val="14"/>
              </w:rPr>
              <w:t> </w:t>
            </w:r>
            <w:r>
              <w:rPr>
                <w:b/>
                <w:sz w:val="14"/>
              </w:rPr>
              <w:t>exchange</w:t>
            </w:r>
            <w:r>
              <w:rPr>
                <w:b/>
                <w:spacing w:val="7"/>
                <w:sz w:val="14"/>
              </w:rPr>
              <w:t> </w:t>
            </w:r>
            <w:r>
              <w:rPr>
                <w:b/>
                <w:sz w:val="14"/>
              </w:rPr>
              <w:t>rate</w:t>
            </w:r>
            <w:r>
              <w:rPr>
                <w:b/>
                <w:spacing w:val="7"/>
                <w:sz w:val="14"/>
              </w:rPr>
              <w:t> </w:t>
            </w:r>
            <w:r>
              <w:rPr>
                <w:b/>
                <w:sz w:val="14"/>
              </w:rPr>
              <w:t>changes</w:t>
            </w:r>
            <w:r>
              <w:rPr>
                <w:b/>
                <w:spacing w:val="8"/>
                <w:sz w:val="14"/>
              </w:rPr>
              <w:t> </w:t>
            </w:r>
            <w:r>
              <w:rPr>
                <w:b/>
                <w:sz w:val="14"/>
              </w:rPr>
              <w:t>on</w:t>
            </w:r>
            <w:r>
              <w:rPr>
                <w:b/>
                <w:spacing w:val="7"/>
                <w:sz w:val="14"/>
              </w:rPr>
              <w:t> </w:t>
            </w:r>
            <w:r>
              <w:rPr>
                <w:b/>
                <w:spacing w:val="-4"/>
                <w:sz w:val="14"/>
              </w:rPr>
              <w:t>cash</w:t>
            </w:r>
          </w:p>
        </w:tc>
        <w:tc>
          <w:tcPr>
            <w:tcW w:w="197" w:type="dxa"/>
            <w:shd w:val="clear" w:color="auto" w:fill="DAE3FA"/>
          </w:tcPr>
          <w:p>
            <w:pPr>
              <w:pStyle w:val="TableParagraph"/>
              <w:rPr>
                <w:rFonts w:ascii="Times New Roman"/>
                <w:sz w:val="14"/>
              </w:rPr>
            </w:pPr>
          </w:p>
        </w:tc>
        <w:tc>
          <w:tcPr>
            <w:tcW w:w="1857" w:type="dxa"/>
            <w:shd w:val="clear" w:color="auto" w:fill="DAE3FA"/>
          </w:tcPr>
          <w:p>
            <w:pPr>
              <w:pStyle w:val="TableParagraph"/>
              <w:spacing w:line="152" w:lineRule="exact" w:before="29"/>
              <w:ind w:right="293"/>
              <w:jc w:val="right"/>
              <w:rPr>
                <w:sz w:val="14"/>
              </w:rPr>
            </w:pPr>
            <w:r>
              <w:rPr>
                <w:spacing w:val="-5"/>
                <w:sz w:val="14"/>
              </w:rPr>
              <w:t>(8)</w:t>
            </w:r>
          </w:p>
        </w:tc>
        <w:tc>
          <w:tcPr>
            <w:tcW w:w="1935" w:type="dxa"/>
            <w:shd w:val="clear" w:color="auto" w:fill="DAE3FA"/>
          </w:tcPr>
          <w:p>
            <w:pPr>
              <w:pStyle w:val="TableParagraph"/>
              <w:spacing w:line="152" w:lineRule="exact" w:before="29"/>
              <w:ind w:right="289"/>
              <w:jc w:val="right"/>
              <w:rPr>
                <w:sz w:val="14"/>
              </w:rPr>
            </w:pPr>
            <w:r>
              <w:rPr>
                <w:spacing w:val="-5"/>
                <w:sz w:val="14"/>
              </w:rPr>
              <w:t>(3)</w:t>
            </w:r>
          </w:p>
        </w:tc>
        <w:tc>
          <w:tcPr>
            <w:tcW w:w="1845" w:type="dxa"/>
            <w:shd w:val="clear" w:color="auto" w:fill="DAE3FA"/>
          </w:tcPr>
          <w:p>
            <w:pPr>
              <w:pStyle w:val="TableParagraph"/>
              <w:spacing w:line="152" w:lineRule="exact" w:before="29"/>
              <w:ind w:right="235"/>
              <w:jc w:val="right"/>
              <w:rPr>
                <w:sz w:val="14"/>
              </w:rPr>
            </w:pPr>
            <w:r>
              <w:rPr>
                <w:spacing w:val="-10"/>
                <w:sz w:val="14"/>
              </w:rPr>
              <w:t>7</w:t>
            </w:r>
          </w:p>
        </w:tc>
      </w:tr>
      <w:tr>
        <w:trPr>
          <w:trHeight w:val="187" w:hRule="atLeast"/>
        </w:trPr>
        <w:tc>
          <w:tcPr>
            <w:tcW w:w="5643" w:type="dxa"/>
          </w:tcPr>
          <w:p>
            <w:pPr>
              <w:pStyle w:val="TableParagraph"/>
              <w:spacing w:before="2"/>
              <w:rPr>
                <w:b/>
                <w:sz w:val="14"/>
              </w:rPr>
            </w:pPr>
            <w:r>
              <w:rPr>
                <w:b/>
                <w:sz w:val="14"/>
              </w:rPr>
              <w:t>Increase</w:t>
            </w:r>
            <w:r>
              <w:rPr>
                <w:b/>
                <w:spacing w:val="9"/>
                <w:sz w:val="14"/>
              </w:rPr>
              <w:t> </w:t>
            </w:r>
            <w:r>
              <w:rPr>
                <w:b/>
                <w:sz w:val="14"/>
              </w:rPr>
              <w:t>(decrease)</w:t>
            </w:r>
            <w:r>
              <w:rPr>
                <w:b/>
                <w:spacing w:val="9"/>
                <w:sz w:val="14"/>
              </w:rPr>
              <w:t> </w:t>
            </w:r>
            <w:r>
              <w:rPr>
                <w:b/>
                <w:sz w:val="14"/>
              </w:rPr>
              <w:t>in</w:t>
            </w:r>
            <w:r>
              <w:rPr>
                <w:b/>
                <w:spacing w:val="9"/>
                <w:sz w:val="14"/>
              </w:rPr>
              <w:t> </w:t>
            </w:r>
            <w:r>
              <w:rPr>
                <w:b/>
                <w:sz w:val="14"/>
              </w:rPr>
              <w:t>cash,</w:t>
            </w:r>
            <w:r>
              <w:rPr>
                <w:b/>
                <w:spacing w:val="10"/>
                <w:sz w:val="14"/>
              </w:rPr>
              <w:t> </w:t>
            </w:r>
            <w:r>
              <w:rPr>
                <w:b/>
                <w:sz w:val="14"/>
              </w:rPr>
              <w:t>cash</w:t>
            </w:r>
            <w:r>
              <w:rPr>
                <w:b/>
                <w:spacing w:val="9"/>
                <w:sz w:val="14"/>
              </w:rPr>
              <w:t> </w:t>
            </w:r>
            <w:r>
              <w:rPr>
                <w:b/>
                <w:sz w:val="14"/>
              </w:rPr>
              <w:t>equivalents</w:t>
            </w:r>
            <w:r>
              <w:rPr>
                <w:b/>
                <w:spacing w:val="9"/>
                <w:sz w:val="14"/>
              </w:rPr>
              <w:t> </w:t>
            </w:r>
            <w:r>
              <w:rPr>
                <w:b/>
                <w:sz w:val="14"/>
              </w:rPr>
              <w:t>and</w:t>
            </w:r>
            <w:r>
              <w:rPr>
                <w:b/>
                <w:spacing w:val="10"/>
                <w:sz w:val="14"/>
              </w:rPr>
              <w:t> </w:t>
            </w:r>
            <w:r>
              <w:rPr>
                <w:b/>
                <w:sz w:val="14"/>
              </w:rPr>
              <w:t>restricted</w:t>
            </w:r>
            <w:r>
              <w:rPr>
                <w:b/>
                <w:spacing w:val="9"/>
                <w:sz w:val="14"/>
              </w:rPr>
              <w:t> </w:t>
            </w:r>
            <w:r>
              <w:rPr>
                <w:b/>
                <w:spacing w:val="-4"/>
                <w:sz w:val="14"/>
              </w:rPr>
              <w:t>cash</w:t>
            </w:r>
          </w:p>
        </w:tc>
        <w:tc>
          <w:tcPr>
            <w:tcW w:w="197" w:type="dxa"/>
          </w:tcPr>
          <w:p>
            <w:pPr>
              <w:pStyle w:val="TableParagraph"/>
              <w:rPr>
                <w:rFonts w:ascii="Times New Roman"/>
                <w:sz w:val="12"/>
              </w:rPr>
            </w:pPr>
          </w:p>
        </w:tc>
        <w:tc>
          <w:tcPr>
            <w:tcW w:w="1857" w:type="dxa"/>
          </w:tcPr>
          <w:p>
            <w:pPr>
              <w:pStyle w:val="TableParagraph"/>
              <w:spacing w:line="152" w:lineRule="exact" w:before="16"/>
              <w:ind w:left="1227"/>
              <w:rPr>
                <w:sz w:val="14"/>
              </w:rPr>
            </w:pPr>
            <w:r>
              <w:rPr>
                <w:spacing w:val="-2"/>
                <w:sz w:val="14"/>
              </w:rPr>
              <w:t>(952)</w:t>
            </w:r>
          </w:p>
        </w:tc>
        <w:tc>
          <w:tcPr>
            <w:tcW w:w="1935" w:type="dxa"/>
          </w:tcPr>
          <w:p>
            <w:pPr>
              <w:pStyle w:val="TableParagraph"/>
              <w:spacing w:line="152" w:lineRule="exact" w:before="16"/>
              <w:ind w:left="1190"/>
              <w:rPr>
                <w:sz w:val="14"/>
              </w:rPr>
            </w:pPr>
            <w:r>
              <w:rPr>
                <w:spacing w:val="-2"/>
                <w:sz w:val="14"/>
              </w:rPr>
              <w:t>(2,420)</w:t>
            </w:r>
          </w:p>
        </w:tc>
        <w:tc>
          <w:tcPr>
            <w:tcW w:w="1845" w:type="dxa"/>
          </w:tcPr>
          <w:p>
            <w:pPr>
              <w:pStyle w:val="TableParagraph"/>
              <w:spacing w:line="152" w:lineRule="exact" w:before="16"/>
              <w:ind w:right="235"/>
              <w:jc w:val="right"/>
              <w:rPr>
                <w:sz w:val="14"/>
              </w:rPr>
            </w:pPr>
            <w:r>
              <w:rPr>
                <w:spacing w:val="-2"/>
                <w:sz w:val="14"/>
              </w:rPr>
              <w:t>3,270</w:t>
            </w:r>
          </w:p>
        </w:tc>
      </w:tr>
      <w:tr>
        <w:trPr>
          <w:trHeight w:val="184" w:hRule="atLeast"/>
        </w:trPr>
        <w:tc>
          <w:tcPr>
            <w:tcW w:w="5643" w:type="dxa"/>
            <w:shd w:val="clear" w:color="auto" w:fill="DAE3FA"/>
          </w:tcPr>
          <w:p>
            <w:pPr>
              <w:pStyle w:val="TableParagraph"/>
              <w:spacing w:before="2"/>
              <w:rPr>
                <w:b/>
                <w:sz w:val="14"/>
              </w:rPr>
            </w:pPr>
            <w:r>
              <w:rPr>
                <w:b/>
                <w:sz w:val="14"/>
              </w:rPr>
              <w:t>Cash,</w:t>
            </w:r>
            <w:r>
              <w:rPr>
                <w:b/>
                <w:spacing w:val="8"/>
                <w:sz w:val="14"/>
              </w:rPr>
              <w:t> </w:t>
            </w:r>
            <w:r>
              <w:rPr>
                <w:b/>
                <w:sz w:val="14"/>
              </w:rPr>
              <w:t>cash</w:t>
            </w:r>
            <w:r>
              <w:rPr>
                <w:b/>
                <w:spacing w:val="8"/>
                <w:sz w:val="14"/>
              </w:rPr>
              <w:t> </w:t>
            </w:r>
            <w:r>
              <w:rPr>
                <w:b/>
                <w:sz w:val="14"/>
              </w:rPr>
              <w:t>equivalents</w:t>
            </w:r>
            <w:r>
              <w:rPr>
                <w:b/>
                <w:spacing w:val="8"/>
                <w:sz w:val="14"/>
              </w:rPr>
              <w:t> </w:t>
            </w:r>
            <w:r>
              <w:rPr>
                <w:b/>
                <w:sz w:val="14"/>
              </w:rPr>
              <w:t>and</w:t>
            </w:r>
            <w:r>
              <w:rPr>
                <w:b/>
                <w:spacing w:val="8"/>
                <w:sz w:val="14"/>
              </w:rPr>
              <w:t> </w:t>
            </w:r>
            <w:r>
              <w:rPr>
                <w:b/>
                <w:sz w:val="14"/>
              </w:rPr>
              <w:t>restricted</w:t>
            </w:r>
            <w:r>
              <w:rPr>
                <w:b/>
                <w:spacing w:val="8"/>
                <w:sz w:val="14"/>
              </w:rPr>
              <w:t> </w:t>
            </w:r>
            <w:r>
              <w:rPr>
                <w:b/>
                <w:sz w:val="14"/>
              </w:rPr>
              <w:t>cash</w:t>
            </w:r>
            <w:r>
              <w:rPr>
                <w:b/>
                <w:spacing w:val="8"/>
                <w:sz w:val="14"/>
              </w:rPr>
              <w:t> </w:t>
            </w:r>
            <w:r>
              <w:rPr>
                <w:b/>
                <w:sz w:val="14"/>
              </w:rPr>
              <w:t>at</w:t>
            </w:r>
            <w:r>
              <w:rPr>
                <w:b/>
                <w:spacing w:val="8"/>
                <w:sz w:val="14"/>
              </w:rPr>
              <w:t> </w:t>
            </w:r>
            <w:r>
              <w:rPr>
                <w:b/>
                <w:sz w:val="14"/>
              </w:rPr>
              <w:t>beginning</w:t>
            </w:r>
            <w:r>
              <w:rPr>
                <w:b/>
                <w:spacing w:val="8"/>
                <w:sz w:val="14"/>
              </w:rPr>
              <w:t> </w:t>
            </w:r>
            <w:r>
              <w:rPr>
                <w:b/>
                <w:sz w:val="14"/>
              </w:rPr>
              <w:t>of</w:t>
            </w:r>
            <w:r>
              <w:rPr>
                <w:b/>
                <w:spacing w:val="8"/>
                <w:sz w:val="14"/>
              </w:rPr>
              <w:t> </w:t>
            </w:r>
            <w:r>
              <w:rPr>
                <w:b/>
                <w:spacing w:val="-2"/>
                <w:sz w:val="14"/>
              </w:rPr>
              <w:t>period</w:t>
            </w:r>
          </w:p>
        </w:tc>
        <w:tc>
          <w:tcPr>
            <w:tcW w:w="197" w:type="dxa"/>
            <w:shd w:val="clear" w:color="auto" w:fill="DAE3FA"/>
          </w:tcPr>
          <w:p>
            <w:pPr>
              <w:pStyle w:val="TableParagraph"/>
              <w:rPr>
                <w:rFonts w:ascii="Times New Roman"/>
                <w:sz w:val="12"/>
              </w:rPr>
            </w:pPr>
          </w:p>
        </w:tc>
        <w:tc>
          <w:tcPr>
            <w:tcW w:w="1857" w:type="dxa"/>
            <w:tcBorders>
              <w:bottom w:val="single" w:sz="6" w:space="0" w:color="000000"/>
            </w:tcBorders>
            <w:shd w:val="clear" w:color="auto" w:fill="DAE3FA"/>
          </w:tcPr>
          <w:p>
            <w:pPr>
              <w:pStyle w:val="TableParagraph"/>
              <w:spacing w:line="151" w:lineRule="exact" w:before="16"/>
              <w:ind w:left="1164"/>
              <w:rPr>
                <w:sz w:val="14"/>
              </w:rPr>
            </w:pPr>
            <w:r>
              <w:rPr>
                <w:spacing w:val="-2"/>
                <w:sz w:val="14"/>
              </w:rPr>
              <w:t>3,205</w:t>
            </w:r>
          </w:p>
        </w:tc>
        <w:tc>
          <w:tcPr>
            <w:tcW w:w="1935" w:type="dxa"/>
            <w:tcBorders>
              <w:bottom w:val="single" w:sz="6" w:space="0" w:color="000000"/>
            </w:tcBorders>
            <w:shd w:val="clear" w:color="auto" w:fill="DAE3FA"/>
          </w:tcPr>
          <w:p>
            <w:pPr>
              <w:pStyle w:val="TableParagraph"/>
              <w:spacing w:line="151" w:lineRule="exact" w:before="16"/>
              <w:ind w:left="1246"/>
              <w:rPr>
                <w:sz w:val="14"/>
              </w:rPr>
            </w:pPr>
            <w:r>
              <w:rPr>
                <w:spacing w:val="-2"/>
                <w:sz w:val="14"/>
              </w:rPr>
              <w:t>5,625</w:t>
            </w:r>
          </w:p>
        </w:tc>
        <w:tc>
          <w:tcPr>
            <w:tcW w:w="1845" w:type="dxa"/>
            <w:tcBorders>
              <w:bottom w:val="single" w:sz="6" w:space="0" w:color="000000"/>
            </w:tcBorders>
            <w:shd w:val="clear" w:color="auto" w:fill="DAE3FA"/>
          </w:tcPr>
          <w:p>
            <w:pPr>
              <w:pStyle w:val="TableParagraph"/>
              <w:spacing w:line="151" w:lineRule="exact" w:before="16"/>
              <w:ind w:right="235"/>
              <w:jc w:val="right"/>
              <w:rPr>
                <w:sz w:val="14"/>
              </w:rPr>
            </w:pPr>
            <w:r>
              <w:rPr>
                <w:spacing w:val="-2"/>
                <w:sz w:val="14"/>
              </w:rPr>
              <w:t>2,355</w:t>
            </w:r>
          </w:p>
        </w:tc>
      </w:tr>
      <w:tr>
        <w:trPr>
          <w:trHeight w:val="188" w:hRule="atLeast"/>
        </w:trPr>
        <w:tc>
          <w:tcPr>
            <w:tcW w:w="5643" w:type="dxa"/>
          </w:tcPr>
          <w:p>
            <w:pPr>
              <w:pStyle w:val="TableParagraph"/>
              <w:spacing w:before="2"/>
              <w:rPr>
                <w:b/>
                <w:sz w:val="14"/>
              </w:rPr>
            </w:pPr>
            <w:r>
              <w:rPr>
                <w:b/>
                <w:sz w:val="14"/>
              </w:rPr>
              <w:t>Cash,</w:t>
            </w:r>
            <w:r>
              <w:rPr>
                <w:b/>
                <w:spacing w:val="7"/>
                <w:sz w:val="14"/>
              </w:rPr>
              <w:t> </w:t>
            </w:r>
            <w:r>
              <w:rPr>
                <w:b/>
                <w:sz w:val="14"/>
              </w:rPr>
              <w:t>cash</w:t>
            </w:r>
            <w:r>
              <w:rPr>
                <w:b/>
                <w:spacing w:val="7"/>
                <w:sz w:val="14"/>
              </w:rPr>
              <w:t> </w:t>
            </w:r>
            <w:r>
              <w:rPr>
                <w:b/>
                <w:sz w:val="14"/>
              </w:rPr>
              <w:t>equivalents</w:t>
            </w:r>
            <w:r>
              <w:rPr>
                <w:b/>
                <w:spacing w:val="7"/>
                <w:sz w:val="14"/>
              </w:rPr>
              <w:t> </w:t>
            </w:r>
            <w:r>
              <w:rPr>
                <w:b/>
                <w:sz w:val="14"/>
              </w:rPr>
              <w:t>and</w:t>
            </w:r>
            <w:r>
              <w:rPr>
                <w:b/>
                <w:spacing w:val="7"/>
                <w:sz w:val="14"/>
              </w:rPr>
              <w:t> </w:t>
            </w:r>
            <w:r>
              <w:rPr>
                <w:b/>
                <w:sz w:val="14"/>
              </w:rPr>
              <w:t>restricted</w:t>
            </w:r>
            <w:r>
              <w:rPr>
                <w:b/>
                <w:spacing w:val="7"/>
                <w:sz w:val="14"/>
              </w:rPr>
              <w:t> </w:t>
            </w:r>
            <w:r>
              <w:rPr>
                <w:b/>
                <w:sz w:val="14"/>
              </w:rPr>
              <w:t>cash</w:t>
            </w:r>
            <w:r>
              <w:rPr>
                <w:b/>
                <w:spacing w:val="7"/>
                <w:sz w:val="14"/>
              </w:rPr>
              <w:t> </w:t>
            </w:r>
            <w:r>
              <w:rPr>
                <w:b/>
                <w:sz w:val="14"/>
              </w:rPr>
              <w:t>at</w:t>
            </w:r>
            <w:r>
              <w:rPr>
                <w:b/>
                <w:spacing w:val="7"/>
                <w:sz w:val="14"/>
              </w:rPr>
              <w:t> </w:t>
            </w:r>
            <w:r>
              <w:rPr>
                <w:b/>
                <w:sz w:val="14"/>
              </w:rPr>
              <w:t>end</w:t>
            </w:r>
            <w:r>
              <w:rPr>
                <w:b/>
                <w:spacing w:val="7"/>
                <w:sz w:val="14"/>
              </w:rPr>
              <w:t> </w:t>
            </w:r>
            <w:r>
              <w:rPr>
                <w:b/>
                <w:sz w:val="14"/>
              </w:rPr>
              <w:t>of</w:t>
            </w:r>
            <w:r>
              <w:rPr>
                <w:b/>
                <w:spacing w:val="7"/>
                <w:sz w:val="14"/>
              </w:rPr>
              <w:t> </w:t>
            </w:r>
            <w:r>
              <w:rPr>
                <w:b/>
                <w:spacing w:val="-2"/>
                <w:sz w:val="14"/>
              </w:rPr>
              <w:t>period</w:t>
            </w:r>
          </w:p>
        </w:tc>
        <w:tc>
          <w:tcPr>
            <w:tcW w:w="197" w:type="dxa"/>
          </w:tcPr>
          <w:p>
            <w:pPr>
              <w:pStyle w:val="TableParagraph"/>
              <w:rPr>
                <w:rFonts w:ascii="Times New Roman"/>
                <w:sz w:val="12"/>
              </w:rPr>
            </w:pPr>
          </w:p>
        </w:tc>
        <w:tc>
          <w:tcPr>
            <w:tcW w:w="1857" w:type="dxa"/>
            <w:tcBorders>
              <w:top w:val="single" w:sz="6" w:space="0" w:color="000000"/>
            </w:tcBorders>
          </w:tcPr>
          <w:p>
            <w:pPr>
              <w:pStyle w:val="TableParagraph"/>
              <w:tabs>
                <w:tab w:pos="1163" w:val="left" w:leader="none"/>
                <w:tab w:pos="1760" w:val="left" w:leader="none"/>
              </w:tabs>
              <w:spacing w:line="163" w:lineRule="exact"/>
              <w:ind w:left="12"/>
              <w:rPr>
                <w:sz w:val="14"/>
              </w:rPr>
            </w:pPr>
            <w:r>
              <w:rPr>
                <w:spacing w:val="-10"/>
                <w:position w:val="1"/>
                <w:sz w:val="14"/>
                <w:u w:val="double"/>
              </w:rPr>
              <w:t>$</w:t>
            </w:r>
            <w:r>
              <w:rPr>
                <w:position w:val="1"/>
                <w:sz w:val="14"/>
                <w:u w:val="double"/>
              </w:rPr>
              <w:tab/>
            </w:r>
            <w:r>
              <w:rPr>
                <w:spacing w:val="-2"/>
                <w:sz w:val="14"/>
                <w:u w:val="double"/>
              </w:rPr>
              <w:t>2,253</w:t>
            </w:r>
            <w:r>
              <w:rPr>
                <w:sz w:val="14"/>
                <w:u w:val="double"/>
              </w:rPr>
              <w:tab/>
            </w:r>
          </w:p>
        </w:tc>
        <w:tc>
          <w:tcPr>
            <w:tcW w:w="1935" w:type="dxa"/>
            <w:tcBorders>
              <w:top w:val="single" w:sz="6" w:space="0" w:color="000000"/>
            </w:tcBorders>
          </w:tcPr>
          <w:p>
            <w:pPr>
              <w:pStyle w:val="TableParagraph"/>
              <w:tabs>
                <w:tab w:pos="1245" w:val="left" w:leader="none"/>
                <w:tab w:pos="1834" w:val="left" w:leader="none"/>
              </w:tabs>
              <w:spacing w:line="163" w:lineRule="exact"/>
              <w:ind w:left="94"/>
              <w:rPr>
                <w:sz w:val="14"/>
              </w:rPr>
            </w:pPr>
            <w:r>
              <w:rPr>
                <w:spacing w:val="-10"/>
                <w:position w:val="1"/>
                <w:sz w:val="14"/>
                <w:u w:val="double"/>
              </w:rPr>
              <w:t>$</w:t>
            </w:r>
            <w:r>
              <w:rPr>
                <w:position w:val="1"/>
                <w:sz w:val="14"/>
                <w:u w:val="double"/>
              </w:rPr>
              <w:tab/>
            </w:r>
            <w:r>
              <w:rPr>
                <w:spacing w:val="-2"/>
                <w:sz w:val="14"/>
                <w:u w:val="double"/>
              </w:rPr>
              <w:t>3,205</w:t>
            </w:r>
            <w:r>
              <w:rPr>
                <w:sz w:val="14"/>
                <w:u w:val="double"/>
              </w:rPr>
              <w:tab/>
            </w:r>
          </w:p>
        </w:tc>
        <w:tc>
          <w:tcPr>
            <w:tcW w:w="1845" w:type="dxa"/>
            <w:tcBorders>
              <w:top w:val="single" w:sz="6" w:space="0" w:color="000000"/>
            </w:tcBorders>
          </w:tcPr>
          <w:p>
            <w:pPr>
              <w:pStyle w:val="TableParagraph"/>
              <w:tabs>
                <w:tab w:pos="1249" w:val="left" w:leader="none"/>
                <w:tab w:pos="1843" w:val="left" w:leader="none"/>
              </w:tabs>
              <w:spacing w:line="163" w:lineRule="exact"/>
              <w:ind w:left="98"/>
              <w:rPr>
                <w:sz w:val="14"/>
              </w:rPr>
            </w:pPr>
            <w:r>
              <w:rPr>
                <w:spacing w:val="-10"/>
                <w:position w:val="1"/>
                <w:sz w:val="14"/>
                <w:u w:val="double"/>
              </w:rPr>
              <w:t>$</w:t>
            </w:r>
            <w:r>
              <w:rPr>
                <w:position w:val="1"/>
                <w:sz w:val="14"/>
                <w:u w:val="double"/>
              </w:rPr>
              <w:tab/>
            </w:r>
            <w:r>
              <w:rPr>
                <w:spacing w:val="-2"/>
                <w:sz w:val="14"/>
                <w:u w:val="double"/>
              </w:rPr>
              <w:t>5,625</w:t>
            </w:r>
            <w:r>
              <w:rPr>
                <w:sz w:val="14"/>
                <w:u w:val="double"/>
              </w:rPr>
              <w:tab/>
            </w:r>
          </w:p>
        </w:tc>
      </w:tr>
      <w:tr>
        <w:trPr>
          <w:trHeight w:val="187" w:hRule="atLeast"/>
        </w:trPr>
        <w:tc>
          <w:tcPr>
            <w:tcW w:w="5643" w:type="dxa"/>
            <w:shd w:val="clear" w:color="auto" w:fill="DAE3FA"/>
          </w:tcPr>
          <w:p>
            <w:pPr>
              <w:pStyle w:val="TableParagraph"/>
              <w:rPr>
                <w:rFonts w:ascii="Times New Roman"/>
                <w:sz w:val="12"/>
              </w:rPr>
            </w:pPr>
          </w:p>
        </w:tc>
        <w:tc>
          <w:tcPr>
            <w:tcW w:w="197" w:type="dxa"/>
            <w:shd w:val="clear" w:color="auto" w:fill="DAE3FA"/>
          </w:tcPr>
          <w:p>
            <w:pPr>
              <w:pStyle w:val="TableParagraph"/>
              <w:rPr>
                <w:rFonts w:ascii="Times New Roman"/>
                <w:sz w:val="12"/>
              </w:rPr>
            </w:pPr>
          </w:p>
        </w:tc>
        <w:tc>
          <w:tcPr>
            <w:tcW w:w="1857" w:type="dxa"/>
            <w:shd w:val="clear" w:color="auto" w:fill="DAE3FA"/>
          </w:tcPr>
          <w:p>
            <w:pPr>
              <w:pStyle w:val="TableParagraph"/>
              <w:rPr>
                <w:rFonts w:ascii="Times New Roman"/>
                <w:sz w:val="12"/>
              </w:rPr>
            </w:pPr>
          </w:p>
        </w:tc>
        <w:tc>
          <w:tcPr>
            <w:tcW w:w="1935" w:type="dxa"/>
            <w:shd w:val="clear" w:color="auto" w:fill="DAE3FA"/>
          </w:tcPr>
          <w:p>
            <w:pPr>
              <w:pStyle w:val="TableParagraph"/>
              <w:rPr>
                <w:rFonts w:ascii="Times New Roman"/>
                <w:sz w:val="12"/>
              </w:rPr>
            </w:pPr>
          </w:p>
        </w:tc>
        <w:tc>
          <w:tcPr>
            <w:tcW w:w="1845" w:type="dxa"/>
            <w:shd w:val="clear" w:color="auto" w:fill="DAE3FA"/>
          </w:tcPr>
          <w:p>
            <w:pPr>
              <w:pStyle w:val="TableParagraph"/>
              <w:rPr>
                <w:rFonts w:ascii="Times New Roman"/>
                <w:sz w:val="12"/>
              </w:rPr>
            </w:pPr>
          </w:p>
        </w:tc>
      </w:tr>
      <w:tr>
        <w:trPr>
          <w:trHeight w:val="187" w:hRule="atLeast"/>
        </w:trPr>
        <w:tc>
          <w:tcPr>
            <w:tcW w:w="5643" w:type="dxa"/>
          </w:tcPr>
          <w:p>
            <w:pPr>
              <w:pStyle w:val="TableParagraph"/>
              <w:spacing w:line="152" w:lineRule="exact" w:before="16"/>
              <w:rPr>
                <w:b/>
                <w:sz w:val="14"/>
              </w:rPr>
            </w:pPr>
            <w:r>
              <w:rPr>
                <w:b/>
                <w:sz w:val="14"/>
              </w:rPr>
              <w:t>Supplemental</w:t>
            </w:r>
            <w:r>
              <w:rPr>
                <w:b/>
                <w:spacing w:val="10"/>
                <w:sz w:val="14"/>
              </w:rPr>
              <w:t> </w:t>
            </w:r>
            <w:r>
              <w:rPr>
                <w:b/>
                <w:sz w:val="14"/>
              </w:rPr>
              <w:t>cash</w:t>
            </w:r>
            <w:r>
              <w:rPr>
                <w:b/>
                <w:spacing w:val="10"/>
                <w:sz w:val="14"/>
              </w:rPr>
              <w:t> </w:t>
            </w:r>
            <w:r>
              <w:rPr>
                <w:b/>
                <w:sz w:val="14"/>
              </w:rPr>
              <w:t>flow</w:t>
            </w:r>
            <w:r>
              <w:rPr>
                <w:b/>
                <w:spacing w:val="10"/>
                <w:sz w:val="14"/>
              </w:rPr>
              <w:t> </w:t>
            </w:r>
            <w:r>
              <w:rPr>
                <w:b/>
                <w:spacing w:val="-2"/>
                <w:sz w:val="14"/>
              </w:rPr>
              <w:t>information</w:t>
            </w:r>
          </w:p>
        </w:tc>
        <w:tc>
          <w:tcPr>
            <w:tcW w:w="197" w:type="dxa"/>
          </w:tcPr>
          <w:p>
            <w:pPr>
              <w:pStyle w:val="TableParagraph"/>
              <w:rPr>
                <w:rFonts w:ascii="Times New Roman"/>
                <w:sz w:val="12"/>
              </w:rPr>
            </w:pPr>
          </w:p>
        </w:tc>
        <w:tc>
          <w:tcPr>
            <w:tcW w:w="1857" w:type="dxa"/>
          </w:tcPr>
          <w:p>
            <w:pPr>
              <w:pStyle w:val="TableParagraph"/>
              <w:rPr>
                <w:rFonts w:ascii="Times New Roman"/>
                <w:sz w:val="12"/>
              </w:rPr>
            </w:pPr>
          </w:p>
        </w:tc>
        <w:tc>
          <w:tcPr>
            <w:tcW w:w="1935" w:type="dxa"/>
          </w:tcPr>
          <w:p>
            <w:pPr>
              <w:pStyle w:val="TableParagraph"/>
              <w:rPr>
                <w:rFonts w:ascii="Times New Roman"/>
                <w:sz w:val="12"/>
              </w:rPr>
            </w:pPr>
          </w:p>
        </w:tc>
        <w:tc>
          <w:tcPr>
            <w:tcW w:w="1845" w:type="dxa"/>
          </w:tcPr>
          <w:p>
            <w:pPr>
              <w:pStyle w:val="TableParagraph"/>
              <w:rPr>
                <w:rFonts w:ascii="Times New Roman"/>
                <w:sz w:val="12"/>
              </w:rPr>
            </w:pPr>
          </w:p>
        </w:tc>
      </w:tr>
      <w:tr>
        <w:trPr>
          <w:trHeight w:val="201" w:hRule="atLeast"/>
        </w:trPr>
        <w:tc>
          <w:tcPr>
            <w:tcW w:w="5643" w:type="dxa"/>
            <w:shd w:val="clear" w:color="auto" w:fill="DAE3FA"/>
          </w:tcPr>
          <w:p>
            <w:pPr>
              <w:pStyle w:val="TableParagraph"/>
              <w:spacing w:before="16"/>
              <w:ind w:left="102"/>
              <w:rPr>
                <w:sz w:val="14"/>
              </w:rPr>
            </w:pPr>
            <w:r>
              <w:rPr>
                <w:sz w:val="14"/>
              </w:rPr>
              <w:t>Income</w:t>
            </w:r>
            <w:r>
              <w:rPr>
                <w:spacing w:val="7"/>
                <w:sz w:val="14"/>
              </w:rPr>
              <w:t> </w:t>
            </w:r>
            <w:r>
              <w:rPr>
                <w:sz w:val="14"/>
              </w:rPr>
              <w:t>taxes</w:t>
            </w:r>
            <w:r>
              <w:rPr>
                <w:spacing w:val="8"/>
                <w:sz w:val="14"/>
              </w:rPr>
              <w:t> </w:t>
            </w:r>
            <w:r>
              <w:rPr>
                <w:spacing w:val="-4"/>
                <w:sz w:val="14"/>
              </w:rPr>
              <w:t>paid</w:t>
            </w:r>
          </w:p>
        </w:tc>
        <w:tc>
          <w:tcPr>
            <w:tcW w:w="197" w:type="dxa"/>
            <w:shd w:val="clear" w:color="auto" w:fill="DAE3FA"/>
          </w:tcPr>
          <w:p>
            <w:pPr>
              <w:pStyle w:val="TableParagraph"/>
              <w:rPr>
                <w:rFonts w:ascii="Times New Roman"/>
                <w:sz w:val="14"/>
              </w:rPr>
            </w:pPr>
          </w:p>
        </w:tc>
        <w:tc>
          <w:tcPr>
            <w:tcW w:w="1857" w:type="dxa"/>
            <w:shd w:val="clear" w:color="auto" w:fill="DAE3FA"/>
          </w:tcPr>
          <w:p>
            <w:pPr>
              <w:pStyle w:val="TableParagraph"/>
              <w:tabs>
                <w:tab w:pos="1283" w:val="left" w:leader="none"/>
              </w:tabs>
              <w:spacing w:line="152" w:lineRule="exact" w:before="29"/>
              <w:ind w:left="12"/>
              <w:rPr>
                <w:sz w:val="14"/>
              </w:rPr>
            </w:pPr>
            <w:r>
              <w:rPr>
                <w:spacing w:val="-10"/>
                <w:sz w:val="14"/>
              </w:rPr>
              <w:t>$</w:t>
            </w:r>
            <w:r>
              <w:rPr>
                <w:sz w:val="14"/>
              </w:rPr>
              <w:tab/>
            </w:r>
            <w:r>
              <w:rPr>
                <w:spacing w:val="-5"/>
                <w:sz w:val="14"/>
              </w:rPr>
              <w:t>283</w:t>
            </w:r>
          </w:p>
        </w:tc>
        <w:tc>
          <w:tcPr>
            <w:tcW w:w="1935" w:type="dxa"/>
            <w:shd w:val="clear" w:color="auto" w:fill="DAE3FA"/>
          </w:tcPr>
          <w:p>
            <w:pPr>
              <w:pStyle w:val="TableParagraph"/>
              <w:tabs>
                <w:tab w:pos="1365" w:val="left" w:leader="none"/>
              </w:tabs>
              <w:spacing w:line="152" w:lineRule="exact" w:before="29"/>
              <w:ind w:left="94"/>
              <w:rPr>
                <w:sz w:val="14"/>
              </w:rPr>
            </w:pPr>
            <w:r>
              <w:rPr>
                <w:spacing w:val="-10"/>
                <w:sz w:val="14"/>
              </w:rPr>
              <w:t>$</w:t>
            </w:r>
            <w:r>
              <w:rPr>
                <w:sz w:val="14"/>
              </w:rPr>
              <w:tab/>
            </w:r>
            <w:r>
              <w:rPr>
                <w:spacing w:val="-5"/>
                <w:sz w:val="14"/>
              </w:rPr>
              <w:t>716</w:t>
            </w:r>
          </w:p>
        </w:tc>
        <w:tc>
          <w:tcPr>
            <w:tcW w:w="1845" w:type="dxa"/>
            <w:shd w:val="clear" w:color="auto" w:fill="DAE3FA"/>
          </w:tcPr>
          <w:p>
            <w:pPr>
              <w:pStyle w:val="TableParagraph"/>
              <w:tabs>
                <w:tab w:pos="1369" w:val="left" w:leader="none"/>
              </w:tabs>
              <w:spacing w:line="152" w:lineRule="exact" w:before="29"/>
              <w:ind w:left="98"/>
              <w:rPr>
                <w:sz w:val="14"/>
              </w:rPr>
            </w:pPr>
            <w:r>
              <w:rPr>
                <w:spacing w:val="-10"/>
                <w:sz w:val="14"/>
              </w:rPr>
              <w:t>$</w:t>
            </w:r>
            <w:r>
              <w:rPr>
                <w:sz w:val="14"/>
              </w:rPr>
              <w:tab/>
            </w:r>
            <w:r>
              <w:rPr>
                <w:spacing w:val="-5"/>
                <w:sz w:val="14"/>
              </w:rPr>
              <w:t>442</w:t>
            </w:r>
          </w:p>
        </w:tc>
      </w:tr>
      <w:tr>
        <w:trPr>
          <w:trHeight w:val="270" w:hRule="atLeast"/>
        </w:trPr>
        <w:tc>
          <w:tcPr>
            <w:tcW w:w="5643" w:type="dxa"/>
          </w:tcPr>
          <w:p>
            <w:pPr>
              <w:pStyle w:val="TableParagraph"/>
              <w:spacing w:before="2"/>
              <w:ind w:left="102"/>
              <w:rPr>
                <w:sz w:val="14"/>
              </w:rPr>
            </w:pPr>
            <w:r>
              <w:rPr>
                <w:sz w:val="14"/>
              </w:rPr>
              <w:t>Interest</w:t>
            </w:r>
            <w:r>
              <w:rPr>
                <w:spacing w:val="9"/>
                <w:sz w:val="14"/>
              </w:rPr>
              <w:t> </w:t>
            </w:r>
            <w:r>
              <w:rPr>
                <w:spacing w:val="-4"/>
                <w:sz w:val="14"/>
              </w:rPr>
              <w:t>paid</w:t>
            </w:r>
          </w:p>
        </w:tc>
        <w:tc>
          <w:tcPr>
            <w:tcW w:w="197" w:type="dxa"/>
          </w:tcPr>
          <w:p>
            <w:pPr>
              <w:pStyle w:val="TableParagraph"/>
              <w:rPr>
                <w:rFonts w:ascii="Times New Roman"/>
                <w:sz w:val="14"/>
              </w:rPr>
            </w:pPr>
          </w:p>
        </w:tc>
        <w:tc>
          <w:tcPr>
            <w:tcW w:w="1857" w:type="dxa"/>
          </w:tcPr>
          <w:p>
            <w:pPr>
              <w:pStyle w:val="TableParagraph"/>
              <w:tabs>
                <w:tab w:pos="1362" w:val="left" w:leader="none"/>
              </w:tabs>
              <w:spacing w:line="191" w:lineRule="exact"/>
              <w:ind w:left="12"/>
              <w:rPr>
                <w:sz w:val="14"/>
              </w:rPr>
            </w:pPr>
            <w:r>
              <w:rPr>
                <w:spacing w:val="-10"/>
                <w:position w:val="3"/>
                <w:sz w:val="14"/>
              </w:rPr>
              <w:t>$</w:t>
            </w:r>
            <w:r>
              <w:rPr>
                <w:position w:val="3"/>
                <w:sz w:val="14"/>
              </w:rPr>
              <w:tab/>
            </w:r>
            <w:r>
              <w:rPr>
                <w:spacing w:val="-5"/>
                <w:sz w:val="14"/>
              </w:rPr>
              <w:t>31</w:t>
            </w:r>
          </w:p>
        </w:tc>
        <w:tc>
          <w:tcPr>
            <w:tcW w:w="1935" w:type="dxa"/>
          </w:tcPr>
          <w:p>
            <w:pPr>
              <w:pStyle w:val="TableParagraph"/>
              <w:tabs>
                <w:tab w:pos="1444" w:val="left" w:leader="none"/>
              </w:tabs>
              <w:spacing w:line="191" w:lineRule="exact"/>
              <w:ind w:left="94"/>
              <w:rPr>
                <w:sz w:val="14"/>
              </w:rPr>
            </w:pPr>
            <w:r>
              <w:rPr>
                <w:spacing w:val="-10"/>
                <w:position w:val="3"/>
                <w:sz w:val="14"/>
              </w:rPr>
              <w:t>$</w:t>
            </w:r>
            <w:r>
              <w:rPr>
                <w:position w:val="3"/>
                <w:sz w:val="14"/>
              </w:rPr>
              <w:tab/>
            </w:r>
            <w:r>
              <w:rPr>
                <w:spacing w:val="-5"/>
                <w:sz w:val="14"/>
              </w:rPr>
              <w:t>22</w:t>
            </w:r>
          </w:p>
        </w:tc>
        <w:tc>
          <w:tcPr>
            <w:tcW w:w="1845" w:type="dxa"/>
          </w:tcPr>
          <w:p>
            <w:pPr>
              <w:pStyle w:val="TableParagraph"/>
              <w:tabs>
                <w:tab w:pos="1448" w:val="left" w:leader="none"/>
              </w:tabs>
              <w:spacing w:line="191" w:lineRule="exact"/>
              <w:ind w:left="98"/>
              <w:rPr>
                <w:sz w:val="14"/>
              </w:rPr>
            </w:pPr>
            <w:r>
              <w:rPr>
                <w:spacing w:val="-10"/>
                <w:position w:val="3"/>
                <w:sz w:val="14"/>
              </w:rPr>
              <w:t>$</w:t>
            </w:r>
            <w:r>
              <w:rPr>
                <w:position w:val="3"/>
                <w:sz w:val="14"/>
              </w:rPr>
              <w:tab/>
            </w:r>
            <w:r>
              <w:rPr>
                <w:spacing w:val="-5"/>
                <w:sz w:val="14"/>
              </w:rPr>
              <w:t>50</w:t>
            </w:r>
          </w:p>
        </w:tc>
      </w:tr>
      <w:tr>
        <w:trPr>
          <w:trHeight w:val="518" w:hRule="atLeast"/>
        </w:trPr>
        <w:tc>
          <w:tcPr>
            <w:tcW w:w="5643" w:type="dxa"/>
          </w:tcPr>
          <w:p>
            <w:pPr>
              <w:pStyle w:val="TableParagraph"/>
              <w:spacing w:before="75"/>
              <w:rPr>
                <w:sz w:val="16"/>
              </w:rPr>
            </w:pPr>
            <w:r>
              <w:rPr>
                <w:sz w:val="16"/>
              </w:rPr>
              <w:t>See Notes to Consolidated Financial </w:t>
            </w:r>
            <w:r>
              <w:rPr>
                <w:spacing w:val="-2"/>
                <w:sz w:val="16"/>
              </w:rPr>
              <w:t>Statements.</w:t>
            </w:r>
          </w:p>
        </w:tc>
        <w:tc>
          <w:tcPr>
            <w:tcW w:w="197" w:type="dxa"/>
          </w:tcPr>
          <w:p>
            <w:pPr>
              <w:pStyle w:val="TableParagraph"/>
              <w:rPr>
                <w:rFonts w:ascii="Times New Roman"/>
                <w:sz w:val="14"/>
              </w:rPr>
            </w:pPr>
          </w:p>
        </w:tc>
        <w:tc>
          <w:tcPr>
            <w:tcW w:w="1857" w:type="dxa"/>
          </w:tcPr>
          <w:p>
            <w:pPr>
              <w:pStyle w:val="TableParagraph"/>
              <w:rPr>
                <w:rFonts w:ascii="Times New Roman"/>
                <w:sz w:val="14"/>
              </w:rPr>
            </w:pPr>
          </w:p>
        </w:tc>
        <w:tc>
          <w:tcPr>
            <w:tcW w:w="1935" w:type="dxa"/>
          </w:tcPr>
          <w:p>
            <w:pPr>
              <w:pStyle w:val="TableParagraph"/>
              <w:rPr>
                <w:rFonts w:ascii="Times New Roman"/>
                <w:sz w:val="14"/>
              </w:rPr>
            </w:pPr>
          </w:p>
        </w:tc>
        <w:tc>
          <w:tcPr>
            <w:tcW w:w="1845" w:type="dxa"/>
          </w:tcPr>
          <w:p>
            <w:pPr>
              <w:pStyle w:val="TableParagraph"/>
              <w:rPr>
                <w:rFonts w:ascii="Times New Roman"/>
                <w:sz w:val="14"/>
              </w:rPr>
            </w:pPr>
          </w:p>
        </w:tc>
      </w:tr>
      <w:tr>
        <w:trPr>
          <w:trHeight w:val="438" w:hRule="atLeast"/>
        </w:trPr>
        <w:tc>
          <w:tcPr>
            <w:tcW w:w="5643" w:type="dxa"/>
          </w:tcPr>
          <w:p>
            <w:pPr>
              <w:pStyle w:val="TableParagraph"/>
              <w:rPr>
                <w:rFonts w:ascii="Times New Roman"/>
                <w:sz w:val="14"/>
              </w:rPr>
            </w:pPr>
          </w:p>
        </w:tc>
        <w:tc>
          <w:tcPr>
            <w:tcW w:w="197" w:type="dxa"/>
          </w:tcPr>
          <w:p>
            <w:pPr>
              <w:pStyle w:val="TableParagraph"/>
              <w:spacing w:before="70"/>
              <w:rPr>
                <w:sz w:val="16"/>
              </w:rPr>
            </w:pPr>
          </w:p>
          <w:p>
            <w:pPr>
              <w:pStyle w:val="TableParagraph"/>
              <w:spacing w:line="164" w:lineRule="exact"/>
              <w:ind w:left="4"/>
              <w:rPr>
                <w:sz w:val="16"/>
              </w:rPr>
            </w:pPr>
            <w:r>
              <w:rPr>
                <w:spacing w:val="-5"/>
                <w:sz w:val="16"/>
              </w:rPr>
              <w:t>42</w:t>
            </w:r>
          </w:p>
        </w:tc>
        <w:tc>
          <w:tcPr>
            <w:tcW w:w="1857" w:type="dxa"/>
          </w:tcPr>
          <w:p>
            <w:pPr>
              <w:pStyle w:val="TableParagraph"/>
              <w:rPr>
                <w:rFonts w:ascii="Times New Roman"/>
                <w:sz w:val="14"/>
              </w:rPr>
            </w:pPr>
          </w:p>
        </w:tc>
        <w:tc>
          <w:tcPr>
            <w:tcW w:w="1935" w:type="dxa"/>
          </w:tcPr>
          <w:p>
            <w:pPr>
              <w:pStyle w:val="TableParagraph"/>
              <w:rPr>
                <w:rFonts w:ascii="Times New Roman"/>
                <w:sz w:val="14"/>
              </w:rPr>
            </w:pPr>
          </w:p>
        </w:tc>
        <w:tc>
          <w:tcPr>
            <w:tcW w:w="1845" w:type="dxa"/>
          </w:tcPr>
          <w:p>
            <w:pPr>
              <w:pStyle w:val="TableParagraph"/>
              <w:rPr>
                <w:rFonts w:ascii="Times New Roman"/>
                <w:sz w:val="14"/>
              </w:rPr>
            </w:pPr>
          </w:p>
        </w:tc>
      </w:tr>
    </w:tbl>
    <w:p>
      <w:pPr>
        <w:pStyle w:val="BodyText"/>
        <w:spacing w:before="116"/>
        <w:ind w:left="0"/>
        <w:rPr>
          <w:sz w:val="20"/>
        </w:rPr>
      </w:pPr>
      <w:r>
        <w:rPr/>
        <mc:AlternateContent>
          <mc:Choice Requires="wps">
            <w:drawing>
              <wp:anchor distT="0" distB="0" distL="0" distR="0" allowOverlap="1" layoutInCell="1" locked="0" behindDoc="1" simplePos="0" relativeHeight="487626240">
                <wp:simplePos x="0" y="0"/>
                <wp:positionH relativeFrom="page">
                  <wp:posOffset>229840</wp:posOffset>
                </wp:positionH>
                <wp:positionV relativeFrom="paragraph">
                  <wp:posOffset>234937</wp:posOffset>
                </wp:positionV>
                <wp:extent cx="7287259" cy="17145"/>
                <wp:effectExtent l="0" t="0" r="0" b="0"/>
                <wp:wrapTopAndBottom/>
                <wp:docPr id="246" name="Group 246"/>
                <wp:cNvGraphicFramePr>
                  <a:graphicFrameLocks/>
                </wp:cNvGraphicFramePr>
                <a:graphic>
                  <a:graphicData uri="http://schemas.microsoft.com/office/word/2010/wordprocessingGroup">
                    <wpg:wgp>
                      <wpg:cNvPr id="246" name="Group 246"/>
                      <wpg:cNvGrpSpPr/>
                      <wpg:grpSpPr>
                        <a:xfrm>
                          <a:off x="0" y="0"/>
                          <a:ext cx="7287259" cy="17145"/>
                          <a:chExt cx="7287259" cy="17145"/>
                        </a:xfrm>
                      </wpg:grpSpPr>
                      <wps:wsp>
                        <wps:cNvPr id="247" name="Graphic 247"/>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248" name="Graphic 248"/>
                        <wps:cNvSpPr/>
                        <wps:spPr>
                          <a:xfrm>
                            <a:off x="-8" y="-3"/>
                            <a:ext cx="7287259" cy="17145"/>
                          </a:xfrm>
                          <a:custGeom>
                            <a:avLst/>
                            <a:gdLst/>
                            <a:ahLst/>
                            <a:cxnLst/>
                            <a:rect l="l" t="t" r="r" b="b"/>
                            <a:pathLst>
                              <a:path w="7287259" h="17145">
                                <a:moveTo>
                                  <a:pt x="7286803" y="0"/>
                                </a:moveTo>
                                <a:lnTo>
                                  <a:pt x="7278294" y="8521"/>
                                </a:lnTo>
                                <a:lnTo>
                                  <a:pt x="0" y="8521"/>
                                </a:lnTo>
                                <a:lnTo>
                                  <a:pt x="0" y="17030"/>
                                </a:lnTo>
                                <a:lnTo>
                                  <a:pt x="7278294" y="17030"/>
                                </a:lnTo>
                                <a:lnTo>
                                  <a:pt x="7286803" y="17030"/>
                                </a:lnTo>
                                <a:lnTo>
                                  <a:pt x="7286803" y="8521"/>
                                </a:lnTo>
                                <a:lnTo>
                                  <a:pt x="7286803" y="0"/>
                                </a:lnTo>
                                <a:close/>
                              </a:path>
                            </a:pathLst>
                          </a:custGeom>
                          <a:solidFill>
                            <a:srgbClr val="EDEDED"/>
                          </a:solidFill>
                        </wps:spPr>
                        <wps:bodyPr wrap="square" lIns="0" tIns="0" rIns="0" bIns="0" rtlCol="0">
                          <a:prstTxWarp prst="textNoShape">
                            <a:avLst/>
                          </a:prstTxWarp>
                          <a:noAutofit/>
                        </wps:bodyPr>
                      </wps:wsp>
                      <wps:wsp>
                        <wps:cNvPr id="249" name="Graphic 249"/>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8.499023pt;width:573.8pt;height:1.35pt;mso-position-horizontal-relative:page;mso-position-vertical-relative:paragraph;z-index:-15690240;mso-wrap-distance-left:0;mso-wrap-distance-right:0" id="docshapegroup244" coordorigin="362,370" coordsize="11476,27">
                <v:rect style="position:absolute;left:361;top:369;width:11476;height:14" id="docshape245" filled="true" fillcolor="#999999" stroked="false">
                  <v:fill type="solid"/>
                </v:rect>
                <v:shape style="position:absolute;left:361;top:369;width:11476;height:27" id="docshape246" coordorigin="362,370" coordsize="11476,27" path="m11837,370l11824,383,362,383,362,397,11824,397,11837,397,11837,383,11837,370xe" filled="true" fillcolor="#ededed" stroked="false">
                  <v:path arrowok="t"/>
                  <v:fill type="solid"/>
                </v:shape>
                <v:shape style="position:absolute;left:361;top:369;width:14;height:27" id="docshape247" coordorigin="362,370" coordsize="14,27" path="m362,397l362,370,375,370,375,383,362,397xe" filled="true" fillcolor="#999999" stroked="false">
                  <v:path arrowok="t"/>
                  <v:fill type="solid"/>
                </v:shape>
                <w10:wrap type="topAndBottom"/>
              </v:group>
            </w:pict>
          </mc:Fallback>
        </mc:AlternateContent>
      </w:r>
    </w:p>
    <w:p>
      <w:pPr>
        <w:spacing w:after="0"/>
        <w:rPr>
          <w:sz w:val="20"/>
        </w:rPr>
        <w:sectPr>
          <w:pgSz w:w="12240" w:h="15840"/>
          <w:pgMar w:top="840" w:bottom="280" w:left="200" w:right="240"/>
        </w:sectPr>
      </w:pPr>
    </w:p>
    <w:p>
      <w:pPr>
        <w:pStyle w:val="Heading2"/>
        <w:spacing w:line="179" w:lineRule="exact" w:before="75"/>
      </w:pPr>
      <w:r>
        <w:rPr/>
        <w:t>Consolidated Statements of Changes in Shareholders' </w:t>
      </w:r>
      <w:r>
        <w:rPr>
          <w:spacing w:val="-2"/>
        </w:rPr>
        <w:t>Equity</w:t>
      </w:r>
    </w:p>
    <w:p>
      <w:pPr>
        <w:spacing w:line="179" w:lineRule="exact" w:before="0"/>
        <w:ind w:left="161" w:right="0" w:firstLine="0"/>
        <w:jc w:val="left"/>
        <w:rPr>
          <w:i/>
          <w:sz w:val="16"/>
        </w:rPr>
      </w:pPr>
      <w:r>
        <w:rPr>
          <w:i/>
          <w:sz w:val="16"/>
        </w:rPr>
        <w:t>$ and shares in millions, except per share </w:t>
      </w:r>
      <w:r>
        <w:rPr>
          <w:i/>
          <w:spacing w:val="-2"/>
          <w:sz w:val="16"/>
        </w:rPr>
        <w:t>amounts</w:t>
      </w:r>
    </w:p>
    <w:p>
      <w:pPr>
        <w:pStyle w:val="BodyText"/>
        <w:spacing w:before="22"/>
        <w:ind w:left="0"/>
        <w:rPr>
          <w:i/>
          <w:sz w:val="20"/>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55"/>
        <w:gridCol w:w="1161"/>
        <w:gridCol w:w="1231"/>
        <w:gridCol w:w="1061"/>
        <w:gridCol w:w="194"/>
        <w:gridCol w:w="134"/>
        <w:gridCol w:w="1100"/>
        <w:gridCol w:w="132"/>
        <w:gridCol w:w="1289"/>
        <w:gridCol w:w="1220"/>
      </w:tblGrid>
      <w:tr>
        <w:trPr>
          <w:trHeight w:val="624" w:hRule="atLeast"/>
        </w:trPr>
        <w:tc>
          <w:tcPr>
            <w:tcW w:w="3955" w:type="dxa"/>
          </w:tcPr>
          <w:p>
            <w:pPr>
              <w:pStyle w:val="TableParagraph"/>
              <w:rPr>
                <w:rFonts w:ascii="Times New Roman"/>
                <w:sz w:val="14"/>
              </w:rPr>
            </w:pPr>
          </w:p>
        </w:tc>
        <w:tc>
          <w:tcPr>
            <w:tcW w:w="1161" w:type="dxa"/>
            <w:tcBorders>
              <w:bottom w:val="single" w:sz="6" w:space="0" w:color="000000"/>
            </w:tcBorders>
          </w:tcPr>
          <w:p>
            <w:pPr>
              <w:pStyle w:val="TableParagraph"/>
              <w:spacing w:before="121"/>
              <w:rPr>
                <w:i/>
                <w:sz w:val="14"/>
              </w:rPr>
            </w:pPr>
          </w:p>
          <w:p>
            <w:pPr>
              <w:pStyle w:val="TableParagraph"/>
              <w:spacing w:line="160" w:lineRule="atLeast"/>
              <w:ind w:left="354" w:right="256" w:hanging="72"/>
              <w:rPr>
                <w:b/>
                <w:sz w:val="14"/>
              </w:rPr>
            </w:pPr>
            <w:r>
              <w:rPr>
                <w:b/>
                <w:spacing w:val="-2"/>
                <w:sz w:val="14"/>
              </w:rPr>
              <w:t>Common</w:t>
            </w:r>
            <w:r>
              <w:rPr>
                <w:b/>
                <w:spacing w:val="40"/>
                <w:sz w:val="14"/>
              </w:rPr>
              <w:t> </w:t>
            </w:r>
            <w:r>
              <w:rPr>
                <w:b/>
                <w:spacing w:val="-2"/>
                <w:sz w:val="14"/>
              </w:rPr>
              <w:t>Shares</w:t>
            </w:r>
          </w:p>
        </w:tc>
        <w:tc>
          <w:tcPr>
            <w:tcW w:w="1231" w:type="dxa"/>
            <w:tcBorders>
              <w:bottom w:val="single" w:sz="6" w:space="0" w:color="000000"/>
            </w:tcBorders>
          </w:tcPr>
          <w:p>
            <w:pPr>
              <w:pStyle w:val="TableParagraph"/>
              <w:spacing w:before="121"/>
              <w:rPr>
                <w:i/>
                <w:sz w:val="14"/>
              </w:rPr>
            </w:pPr>
          </w:p>
          <w:p>
            <w:pPr>
              <w:pStyle w:val="TableParagraph"/>
              <w:spacing w:line="160" w:lineRule="atLeast"/>
              <w:ind w:left="508" w:hanging="115"/>
              <w:rPr>
                <w:b/>
                <w:sz w:val="14"/>
              </w:rPr>
            </w:pPr>
            <w:r>
              <w:rPr>
                <w:b/>
                <w:spacing w:val="-2"/>
                <w:sz w:val="14"/>
              </w:rPr>
              <w:t>Common</w:t>
            </w:r>
            <w:r>
              <w:rPr>
                <w:b/>
                <w:spacing w:val="40"/>
                <w:sz w:val="14"/>
              </w:rPr>
              <w:t> </w:t>
            </w:r>
            <w:r>
              <w:rPr>
                <w:b/>
                <w:spacing w:val="-2"/>
                <w:sz w:val="14"/>
              </w:rPr>
              <w:t>Stock</w:t>
            </w:r>
          </w:p>
        </w:tc>
        <w:tc>
          <w:tcPr>
            <w:tcW w:w="1061" w:type="dxa"/>
            <w:tcBorders>
              <w:bottom w:val="single" w:sz="6" w:space="0" w:color="000000"/>
            </w:tcBorders>
          </w:tcPr>
          <w:p>
            <w:pPr>
              <w:pStyle w:val="TableParagraph"/>
              <w:spacing w:line="160" w:lineRule="atLeast" w:before="121"/>
              <w:ind w:left="465" w:right="5" w:hanging="112"/>
              <w:rPr>
                <w:b/>
                <w:sz w:val="14"/>
              </w:rPr>
            </w:pPr>
            <w:r>
              <w:rPr>
                <w:b/>
                <w:spacing w:val="-2"/>
                <w:sz w:val="14"/>
              </w:rPr>
              <w:t>Additional</w:t>
            </w:r>
            <w:r>
              <w:rPr>
                <w:b/>
                <w:spacing w:val="40"/>
                <w:sz w:val="14"/>
              </w:rPr>
              <w:t> </w:t>
            </w:r>
            <w:r>
              <w:rPr>
                <w:b/>
                <w:spacing w:val="-2"/>
                <w:sz w:val="14"/>
              </w:rPr>
              <w:t>Paid-In</w:t>
            </w:r>
            <w:r>
              <w:rPr>
                <w:b/>
                <w:spacing w:val="40"/>
                <w:sz w:val="14"/>
              </w:rPr>
              <w:t> </w:t>
            </w:r>
            <w:r>
              <w:rPr>
                <w:b/>
                <w:spacing w:val="-2"/>
                <w:sz w:val="14"/>
              </w:rPr>
              <w:t>Capital</w:t>
            </w:r>
          </w:p>
        </w:tc>
        <w:tc>
          <w:tcPr>
            <w:tcW w:w="1428" w:type="dxa"/>
            <w:gridSpan w:val="3"/>
            <w:tcBorders>
              <w:bottom w:val="single" w:sz="6" w:space="0" w:color="000000"/>
            </w:tcBorders>
          </w:tcPr>
          <w:p>
            <w:pPr>
              <w:pStyle w:val="TableParagraph"/>
              <w:spacing w:before="121"/>
              <w:rPr>
                <w:i/>
                <w:sz w:val="14"/>
              </w:rPr>
            </w:pPr>
          </w:p>
          <w:p>
            <w:pPr>
              <w:pStyle w:val="TableParagraph"/>
              <w:spacing w:line="160" w:lineRule="atLeast"/>
              <w:ind w:left="568" w:firstLine="3"/>
              <w:rPr>
                <w:b/>
                <w:sz w:val="14"/>
              </w:rPr>
            </w:pPr>
            <w:r>
              <w:rPr>
                <w:b/>
                <w:spacing w:val="-2"/>
                <w:sz w:val="14"/>
              </w:rPr>
              <w:t>Retained</w:t>
            </w:r>
            <w:r>
              <w:rPr>
                <w:b/>
                <w:spacing w:val="40"/>
                <w:sz w:val="14"/>
              </w:rPr>
              <w:t> </w:t>
            </w:r>
            <w:r>
              <w:rPr>
                <w:b/>
                <w:spacing w:val="-2"/>
                <w:sz w:val="14"/>
              </w:rPr>
              <w:t>Earnings</w:t>
            </w:r>
          </w:p>
        </w:tc>
        <w:tc>
          <w:tcPr>
            <w:tcW w:w="1421" w:type="dxa"/>
            <w:gridSpan w:val="2"/>
            <w:tcBorders>
              <w:bottom w:val="single" w:sz="6" w:space="0" w:color="000000"/>
            </w:tcBorders>
          </w:tcPr>
          <w:p>
            <w:pPr>
              <w:pStyle w:val="TableParagraph"/>
              <w:spacing w:line="230" w:lineRule="auto" w:before="3"/>
              <w:ind w:left="184" w:right="55"/>
              <w:jc w:val="center"/>
              <w:rPr>
                <w:b/>
                <w:sz w:val="14"/>
              </w:rPr>
            </w:pPr>
            <w:r>
              <w:rPr>
                <w:b/>
                <w:spacing w:val="-2"/>
                <w:sz w:val="14"/>
              </w:rPr>
              <w:t>Accumulated</w:t>
            </w:r>
            <w:r>
              <w:rPr>
                <w:b/>
                <w:spacing w:val="40"/>
                <w:sz w:val="14"/>
              </w:rPr>
              <w:t> </w:t>
            </w:r>
            <w:r>
              <w:rPr>
                <w:b/>
                <w:spacing w:val="-2"/>
                <w:sz w:val="14"/>
              </w:rPr>
              <w:t>Other</w:t>
            </w:r>
            <w:r>
              <w:rPr>
                <w:b/>
                <w:spacing w:val="40"/>
                <w:sz w:val="14"/>
              </w:rPr>
              <w:t> </w:t>
            </w:r>
            <w:r>
              <w:rPr>
                <w:b/>
                <w:spacing w:val="-2"/>
                <w:sz w:val="14"/>
              </w:rPr>
              <w:t>Comprehensive</w:t>
            </w:r>
          </w:p>
          <w:p>
            <w:pPr>
              <w:pStyle w:val="TableParagraph"/>
              <w:spacing w:line="137" w:lineRule="exact"/>
              <w:ind w:left="184" w:right="57"/>
              <w:jc w:val="center"/>
              <w:rPr>
                <w:b/>
                <w:sz w:val="14"/>
              </w:rPr>
            </w:pPr>
            <w:r>
              <w:rPr>
                <w:b/>
                <w:sz w:val="14"/>
              </w:rPr>
              <w:t>Income</w:t>
            </w:r>
            <w:r>
              <w:rPr>
                <w:b/>
                <w:spacing w:val="9"/>
                <w:sz w:val="14"/>
              </w:rPr>
              <w:t> </w:t>
            </w:r>
            <w:r>
              <w:rPr>
                <w:b/>
                <w:spacing w:val="-2"/>
                <w:sz w:val="14"/>
              </w:rPr>
              <w:t>(Loss)</w:t>
            </w:r>
          </w:p>
        </w:tc>
        <w:tc>
          <w:tcPr>
            <w:tcW w:w="1220" w:type="dxa"/>
          </w:tcPr>
          <w:p>
            <w:pPr>
              <w:pStyle w:val="TableParagraph"/>
              <w:spacing w:before="145"/>
              <w:rPr>
                <w:i/>
                <w:sz w:val="14"/>
              </w:rPr>
            </w:pPr>
          </w:p>
          <w:p>
            <w:pPr>
              <w:pStyle w:val="TableParagraph"/>
              <w:ind w:left="131"/>
              <w:jc w:val="center"/>
              <w:rPr>
                <w:b/>
                <w:sz w:val="14"/>
              </w:rPr>
            </w:pPr>
            <w:r>
              <w:rPr>
                <w:b/>
                <w:spacing w:val="-2"/>
                <w:sz w:val="14"/>
              </w:rPr>
              <w:t>Total</w:t>
            </w:r>
          </w:p>
          <w:p>
            <w:pPr>
              <w:pStyle w:val="TableParagraph"/>
              <w:tabs>
                <w:tab w:pos="455" w:val="left" w:leader="none"/>
                <w:tab w:pos="1216" w:val="left" w:leader="none"/>
              </w:tabs>
              <w:spacing w:line="137" w:lineRule="exact"/>
              <w:ind w:left="130"/>
              <w:jc w:val="center"/>
              <w:rPr>
                <w:b/>
                <w:sz w:val="14"/>
              </w:rPr>
            </w:pPr>
            <w:r>
              <w:rPr>
                <w:rFonts w:ascii="Times New Roman"/>
                <w:sz w:val="14"/>
                <w:u w:val="single"/>
              </w:rPr>
              <w:tab/>
            </w:r>
            <w:r>
              <w:rPr>
                <w:b/>
                <w:spacing w:val="-2"/>
                <w:sz w:val="14"/>
                <w:u w:val="single"/>
              </w:rPr>
              <w:t>Equity</w:t>
            </w:r>
            <w:r>
              <w:rPr>
                <w:b/>
                <w:sz w:val="14"/>
                <w:u w:val="single"/>
              </w:rPr>
              <w:tab/>
            </w:r>
          </w:p>
        </w:tc>
      </w:tr>
      <w:tr>
        <w:trPr>
          <w:trHeight w:val="186" w:hRule="atLeast"/>
        </w:trPr>
        <w:tc>
          <w:tcPr>
            <w:tcW w:w="3955" w:type="dxa"/>
            <w:shd w:val="clear" w:color="auto" w:fill="DAE3FA"/>
          </w:tcPr>
          <w:p>
            <w:pPr>
              <w:pStyle w:val="TableParagraph"/>
              <w:spacing w:line="138" w:lineRule="exact" w:before="28"/>
              <w:rPr>
                <w:b/>
                <w:sz w:val="14"/>
              </w:rPr>
            </w:pPr>
            <w:r>
              <w:rPr>
                <w:b/>
                <w:sz w:val="14"/>
              </w:rPr>
              <w:t>Balances</w:t>
            </w:r>
            <w:r>
              <w:rPr>
                <w:b/>
                <w:spacing w:val="6"/>
                <w:sz w:val="14"/>
              </w:rPr>
              <w:t> </w:t>
            </w:r>
            <w:r>
              <w:rPr>
                <w:b/>
                <w:sz w:val="14"/>
              </w:rPr>
              <w:t>as</w:t>
            </w:r>
            <w:r>
              <w:rPr>
                <w:b/>
                <w:spacing w:val="6"/>
                <w:sz w:val="14"/>
              </w:rPr>
              <w:t> </w:t>
            </w:r>
            <w:r>
              <w:rPr>
                <w:b/>
                <w:sz w:val="14"/>
              </w:rPr>
              <w:t>of</w:t>
            </w:r>
            <w:r>
              <w:rPr>
                <w:b/>
                <w:spacing w:val="7"/>
                <w:sz w:val="14"/>
              </w:rPr>
              <w:t> </w:t>
            </w:r>
            <w:r>
              <w:rPr>
                <w:b/>
                <w:sz w:val="14"/>
              </w:rPr>
              <w:t>February</w:t>
            </w:r>
            <w:r>
              <w:rPr>
                <w:b/>
                <w:spacing w:val="6"/>
                <w:sz w:val="14"/>
              </w:rPr>
              <w:t> </w:t>
            </w:r>
            <w:r>
              <w:rPr>
                <w:b/>
                <w:sz w:val="14"/>
              </w:rPr>
              <w:t>1,</w:t>
            </w:r>
            <w:r>
              <w:rPr>
                <w:b/>
                <w:spacing w:val="7"/>
                <w:sz w:val="14"/>
              </w:rPr>
              <w:t> </w:t>
            </w:r>
            <w:r>
              <w:rPr>
                <w:b/>
                <w:spacing w:val="-4"/>
                <w:sz w:val="14"/>
              </w:rPr>
              <w:t>2020</w:t>
            </w:r>
          </w:p>
        </w:tc>
        <w:tc>
          <w:tcPr>
            <w:tcW w:w="1161" w:type="dxa"/>
            <w:tcBorders>
              <w:top w:val="single" w:sz="6" w:space="0" w:color="000000"/>
            </w:tcBorders>
            <w:shd w:val="clear" w:color="auto" w:fill="DAE3FA"/>
          </w:tcPr>
          <w:p>
            <w:pPr>
              <w:pStyle w:val="TableParagraph"/>
              <w:spacing w:line="138" w:lineRule="exact" w:before="28"/>
              <w:ind w:left="647"/>
              <w:rPr>
                <w:sz w:val="14"/>
              </w:rPr>
            </w:pPr>
            <w:r>
              <w:rPr>
                <w:spacing w:val="-2"/>
                <w:sz w:val="14"/>
              </w:rPr>
              <w:t>256.5</w:t>
            </w:r>
          </w:p>
        </w:tc>
        <w:tc>
          <w:tcPr>
            <w:tcW w:w="1231" w:type="dxa"/>
            <w:tcBorders>
              <w:top w:val="single" w:sz="6" w:space="0" w:color="000000"/>
            </w:tcBorders>
            <w:shd w:val="clear" w:color="auto" w:fill="DAE3FA"/>
          </w:tcPr>
          <w:p>
            <w:pPr>
              <w:pStyle w:val="TableParagraph"/>
              <w:tabs>
                <w:tab w:pos="915" w:val="left" w:leader="none"/>
              </w:tabs>
              <w:spacing w:line="138" w:lineRule="exact" w:before="28"/>
              <w:ind w:left="155"/>
              <w:rPr>
                <w:sz w:val="14"/>
              </w:rPr>
            </w:pPr>
            <w:r>
              <w:rPr>
                <w:spacing w:val="-10"/>
                <w:sz w:val="14"/>
              </w:rPr>
              <w:t>$</w:t>
            </w:r>
            <w:r>
              <w:rPr>
                <w:sz w:val="14"/>
              </w:rPr>
              <w:tab/>
            </w:r>
            <w:r>
              <w:rPr>
                <w:spacing w:val="-5"/>
                <w:sz w:val="14"/>
              </w:rPr>
              <w:t>26</w:t>
            </w:r>
          </w:p>
        </w:tc>
        <w:tc>
          <w:tcPr>
            <w:tcW w:w="1061" w:type="dxa"/>
            <w:tcBorders>
              <w:top w:val="single" w:sz="6" w:space="0" w:color="000000"/>
            </w:tcBorders>
            <w:shd w:val="clear" w:color="auto" w:fill="DAE3FA"/>
          </w:tcPr>
          <w:p>
            <w:pPr>
              <w:pStyle w:val="TableParagraph"/>
              <w:spacing w:line="138" w:lineRule="exact" w:before="28"/>
              <w:ind w:left="155"/>
              <w:rPr>
                <w:sz w:val="14"/>
              </w:rPr>
            </w:pPr>
            <w:r>
              <w:rPr>
                <w:spacing w:val="-10"/>
                <w:sz w:val="14"/>
              </w:rPr>
              <w:t>$</w:t>
            </w:r>
          </w:p>
        </w:tc>
        <w:tc>
          <w:tcPr>
            <w:tcW w:w="1428" w:type="dxa"/>
            <w:gridSpan w:val="3"/>
            <w:tcBorders>
              <w:top w:val="single" w:sz="6" w:space="0" w:color="000000"/>
            </w:tcBorders>
            <w:shd w:val="clear" w:color="auto" w:fill="DAE3FA"/>
          </w:tcPr>
          <w:p>
            <w:pPr>
              <w:pStyle w:val="TableParagraph"/>
              <w:tabs>
                <w:tab w:pos="326" w:val="left" w:leader="none"/>
                <w:tab w:pos="888" w:val="left" w:leader="none"/>
              </w:tabs>
              <w:spacing w:line="138" w:lineRule="exact" w:before="28"/>
              <w:ind w:left="6"/>
              <w:rPr>
                <w:sz w:val="14"/>
              </w:rPr>
            </w:pPr>
            <w:r>
              <w:rPr>
                <w:spacing w:val="-10"/>
                <w:sz w:val="14"/>
              </w:rPr>
              <w:t>-</w:t>
            </w:r>
            <w:r>
              <w:rPr>
                <w:sz w:val="14"/>
              </w:rPr>
              <w:tab/>
            </w:r>
            <w:r>
              <w:rPr>
                <w:spacing w:val="-10"/>
                <w:sz w:val="14"/>
              </w:rPr>
              <w:t>$</w:t>
            </w:r>
            <w:r>
              <w:rPr>
                <w:sz w:val="14"/>
              </w:rPr>
              <w:tab/>
            </w:r>
            <w:r>
              <w:rPr>
                <w:spacing w:val="-2"/>
                <w:sz w:val="14"/>
              </w:rPr>
              <w:t>3,158</w:t>
            </w:r>
          </w:p>
        </w:tc>
        <w:tc>
          <w:tcPr>
            <w:tcW w:w="1421" w:type="dxa"/>
            <w:gridSpan w:val="2"/>
            <w:tcBorders>
              <w:top w:val="single" w:sz="6" w:space="0" w:color="000000"/>
            </w:tcBorders>
            <w:shd w:val="clear" w:color="auto" w:fill="DAE3FA"/>
          </w:tcPr>
          <w:p>
            <w:pPr>
              <w:pStyle w:val="TableParagraph"/>
              <w:tabs>
                <w:tab w:pos="980" w:val="left" w:leader="none"/>
              </w:tabs>
              <w:spacing w:line="138" w:lineRule="exact" w:before="28"/>
              <w:ind w:left="130"/>
              <w:rPr>
                <w:sz w:val="14"/>
              </w:rPr>
            </w:pPr>
            <w:r>
              <w:rPr>
                <w:spacing w:val="-10"/>
                <w:sz w:val="14"/>
              </w:rPr>
              <w:t>$</w:t>
            </w:r>
            <w:r>
              <w:rPr>
                <w:sz w:val="14"/>
              </w:rPr>
              <w:tab/>
            </w:r>
            <w:r>
              <w:rPr>
                <w:spacing w:val="-5"/>
                <w:sz w:val="14"/>
              </w:rPr>
              <w:t>295</w:t>
            </w:r>
          </w:p>
        </w:tc>
        <w:tc>
          <w:tcPr>
            <w:tcW w:w="1220" w:type="dxa"/>
            <w:shd w:val="clear" w:color="auto" w:fill="DAE3FA"/>
          </w:tcPr>
          <w:p>
            <w:pPr>
              <w:pStyle w:val="TableParagraph"/>
              <w:tabs>
                <w:tab w:pos="693" w:val="left" w:leader="none"/>
              </w:tabs>
              <w:spacing w:line="138" w:lineRule="exact" w:before="28"/>
              <w:ind w:left="133"/>
              <w:rPr>
                <w:sz w:val="14"/>
              </w:rPr>
            </w:pPr>
            <w:r>
              <w:rPr>
                <w:spacing w:val="-10"/>
                <w:sz w:val="14"/>
              </w:rPr>
              <w:t>$</w:t>
            </w:r>
            <w:r>
              <w:rPr>
                <w:sz w:val="14"/>
              </w:rPr>
              <w:tab/>
            </w:r>
            <w:r>
              <w:rPr>
                <w:spacing w:val="-2"/>
                <w:sz w:val="14"/>
              </w:rPr>
              <w:t>3,479</w:t>
            </w:r>
          </w:p>
        </w:tc>
      </w:tr>
      <w:tr>
        <w:trPr>
          <w:trHeight w:val="191" w:hRule="atLeast"/>
        </w:trPr>
        <w:tc>
          <w:tcPr>
            <w:tcW w:w="3955" w:type="dxa"/>
          </w:tcPr>
          <w:p>
            <w:pPr>
              <w:pStyle w:val="TableParagraph"/>
              <w:spacing w:line="138" w:lineRule="exact" w:before="26"/>
              <w:ind w:left="102"/>
              <w:rPr>
                <w:sz w:val="14"/>
              </w:rPr>
            </w:pPr>
            <w:r>
              <w:rPr>
                <w:sz w:val="14"/>
              </w:rPr>
              <w:t>Net</w:t>
            </w:r>
            <w:r>
              <w:rPr>
                <w:spacing w:val="4"/>
                <w:sz w:val="14"/>
              </w:rPr>
              <w:t> </w:t>
            </w:r>
            <w:r>
              <w:rPr>
                <w:spacing w:val="-2"/>
                <w:sz w:val="14"/>
              </w:rPr>
              <w:t>earnings</w:t>
            </w:r>
          </w:p>
        </w:tc>
        <w:tc>
          <w:tcPr>
            <w:tcW w:w="3647" w:type="dxa"/>
            <w:gridSpan w:val="4"/>
          </w:tcPr>
          <w:p>
            <w:pPr>
              <w:pStyle w:val="TableParagraph"/>
              <w:tabs>
                <w:tab w:pos="2227" w:val="left" w:leader="none"/>
                <w:tab w:pos="3459" w:val="left" w:leader="none"/>
              </w:tabs>
              <w:spacing w:line="138" w:lineRule="exact" w:before="26"/>
              <w:ind w:left="996"/>
              <w:rPr>
                <w:sz w:val="14"/>
              </w:rPr>
            </w:pPr>
            <w:r>
              <w:rPr>
                <w:spacing w:val="-10"/>
                <w:sz w:val="14"/>
              </w:rPr>
              <w:t>-</w:t>
            </w:r>
            <w:r>
              <w:rPr>
                <w:sz w:val="14"/>
              </w:rPr>
              <w:tab/>
            </w:r>
            <w:r>
              <w:rPr>
                <w:spacing w:val="-10"/>
                <w:sz w:val="14"/>
              </w:rPr>
              <w:t>-</w:t>
            </w:r>
            <w:r>
              <w:rPr>
                <w:sz w:val="14"/>
              </w:rPr>
              <w:tab/>
            </w:r>
            <w:r>
              <w:rPr>
                <w:spacing w:val="-10"/>
                <w:sz w:val="14"/>
              </w:rPr>
              <w:t>-</w:t>
            </w:r>
          </w:p>
        </w:tc>
        <w:tc>
          <w:tcPr>
            <w:tcW w:w="134" w:type="dxa"/>
          </w:tcPr>
          <w:p>
            <w:pPr>
              <w:pStyle w:val="TableParagraph"/>
              <w:rPr>
                <w:rFonts w:ascii="Times New Roman"/>
                <w:sz w:val="12"/>
              </w:rPr>
            </w:pPr>
          </w:p>
        </w:tc>
        <w:tc>
          <w:tcPr>
            <w:tcW w:w="1100" w:type="dxa"/>
          </w:tcPr>
          <w:p>
            <w:pPr>
              <w:pStyle w:val="TableParagraph"/>
              <w:spacing w:line="138" w:lineRule="exact" w:before="26"/>
              <w:ind w:left="560"/>
              <w:rPr>
                <w:sz w:val="14"/>
              </w:rPr>
            </w:pPr>
            <w:r>
              <w:rPr>
                <w:spacing w:val="-2"/>
                <w:sz w:val="14"/>
              </w:rPr>
              <w:t>1,798</w:t>
            </w:r>
          </w:p>
        </w:tc>
        <w:tc>
          <w:tcPr>
            <w:tcW w:w="132" w:type="dxa"/>
          </w:tcPr>
          <w:p>
            <w:pPr>
              <w:pStyle w:val="TableParagraph"/>
              <w:rPr>
                <w:rFonts w:ascii="Times New Roman"/>
                <w:sz w:val="12"/>
              </w:rPr>
            </w:pPr>
          </w:p>
        </w:tc>
        <w:tc>
          <w:tcPr>
            <w:tcW w:w="1289" w:type="dxa"/>
          </w:tcPr>
          <w:p>
            <w:pPr>
              <w:pStyle w:val="TableParagraph"/>
              <w:spacing w:line="138" w:lineRule="exact" w:before="26"/>
              <w:ind w:right="160"/>
              <w:jc w:val="right"/>
              <w:rPr>
                <w:sz w:val="14"/>
              </w:rPr>
            </w:pPr>
            <w:r>
              <w:rPr>
                <w:spacing w:val="-10"/>
                <w:sz w:val="14"/>
              </w:rPr>
              <w:t>-</w:t>
            </w:r>
          </w:p>
        </w:tc>
        <w:tc>
          <w:tcPr>
            <w:tcW w:w="1220" w:type="dxa"/>
          </w:tcPr>
          <w:p>
            <w:pPr>
              <w:pStyle w:val="TableParagraph"/>
              <w:spacing w:line="138" w:lineRule="exact" w:before="26"/>
              <w:ind w:left="693"/>
              <w:rPr>
                <w:sz w:val="14"/>
              </w:rPr>
            </w:pPr>
            <w:r>
              <w:rPr>
                <w:spacing w:val="-2"/>
                <w:sz w:val="14"/>
              </w:rPr>
              <w:t>1,798</w:t>
            </w:r>
          </w:p>
        </w:tc>
      </w:tr>
      <w:tr>
        <w:trPr>
          <w:trHeight w:val="197" w:hRule="atLeast"/>
        </w:trPr>
        <w:tc>
          <w:tcPr>
            <w:tcW w:w="3955" w:type="dxa"/>
            <w:shd w:val="clear" w:color="auto" w:fill="DAE3FA"/>
          </w:tcPr>
          <w:p>
            <w:pPr>
              <w:pStyle w:val="TableParagraph"/>
              <w:spacing w:line="152" w:lineRule="exact" w:before="29"/>
              <w:ind w:left="102"/>
              <w:rPr>
                <w:sz w:val="14"/>
              </w:rPr>
            </w:pPr>
            <w:r>
              <w:rPr>
                <w:sz w:val="14"/>
              </w:rPr>
              <w:t>Other</w:t>
            </w:r>
            <w:r>
              <w:rPr>
                <w:spacing w:val="11"/>
                <w:sz w:val="14"/>
              </w:rPr>
              <w:t> </w:t>
            </w:r>
            <w:r>
              <w:rPr>
                <w:sz w:val="14"/>
              </w:rPr>
              <w:t>comprehensive</w:t>
            </w:r>
            <w:r>
              <w:rPr>
                <w:spacing w:val="12"/>
                <w:sz w:val="14"/>
              </w:rPr>
              <w:t> </w:t>
            </w:r>
            <w:r>
              <w:rPr>
                <w:sz w:val="14"/>
              </w:rPr>
              <w:t>income</w:t>
            </w:r>
            <w:r>
              <w:rPr>
                <w:spacing w:val="12"/>
                <w:sz w:val="14"/>
              </w:rPr>
              <w:t> </w:t>
            </w:r>
            <w:r>
              <w:rPr>
                <w:spacing w:val="-2"/>
                <w:sz w:val="14"/>
              </w:rPr>
              <w:t>(loss):</w:t>
            </w:r>
          </w:p>
        </w:tc>
        <w:tc>
          <w:tcPr>
            <w:tcW w:w="3647" w:type="dxa"/>
            <w:gridSpan w:val="4"/>
            <w:shd w:val="clear" w:color="auto" w:fill="DAE3FA"/>
          </w:tcPr>
          <w:p>
            <w:pPr>
              <w:pStyle w:val="TableParagraph"/>
              <w:rPr>
                <w:rFonts w:ascii="Times New Roman"/>
                <w:sz w:val="14"/>
              </w:rPr>
            </w:pPr>
          </w:p>
        </w:tc>
        <w:tc>
          <w:tcPr>
            <w:tcW w:w="134" w:type="dxa"/>
            <w:shd w:val="clear" w:color="auto" w:fill="DAE3FA"/>
          </w:tcPr>
          <w:p>
            <w:pPr>
              <w:pStyle w:val="TableParagraph"/>
              <w:rPr>
                <w:rFonts w:ascii="Times New Roman"/>
                <w:sz w:val="14"/>
              </w:rPr>
            </w:pPr>
          </w:p>
        </w:tc>
        <w:tc>
          <w:tcPr>
            <w:tcW w:w="1100" w:type="dxa"/>
            <w:shd w:val="clear" w:color="auto" w:fill="DAE3FA"/>
          </w:tcPr>
          <w:p>
            <w:pPr>
              <w:pStyle w:val="TableParagraph"/>
              <w:rPr>
                <w:rFonts w:ascii="Times New Roman"/>
                <w:sz w:val="14"/>
              </w:rPr>
            </w:pPr>
          </w:p>
        </w:tc>
        <w:tc>
          <w:tcPr>
            <w:tcW w:w="132" w:type="dxa"/>
            <w:shd w:val="clear" w:color="auto" w:fill="DAE3FA"/>
          </w:tcPr>
          <w:p>
            <w:pPr>
              <w:pStyle w:val="TableParagraph"/>
              <w:rPr>
                <w:rFonts w:ascii="Times New Roman"/>
                <w:sz w:val="14"/>
              </w:rPr>
            </w:pPr>
          </w:p>
        </w:tc>
        <w:tc>
          <w:tcPr>
            <w:tcW w:w="1289" w:type="dxa"/>
            <w:shd w:val="clear" w:color="auto" w:fill="DAE3FA"/>
          </w:tcPr>
          <w:p>
            <w:pPr>
              <w:pStyle w:val="TableParagraph"/>
              <w:rPr>
                <w:rFonts w:ascii="Times New Roman"/>
                <w:sz w:val="14"/>
              </w:rPr>
            </w:pPr>
          </w:p>
        </w:tc>
        <w:tc>
          <w:tcPr>
            <w:tcW w:w="1220" w:type="dxa"/>
            <w:shd w:val="clear" w:color="auto" w:fill="DAE3FA"/>
          </w:tcPr>
          <w:p>
            <w:pPr>
              <w:pStyle w:val="TableParagraph"/>
              <w:rPr>
                <w:rFonts w:ascii="Times New Roman"/>
                <w:sz w:val="14"/>
              </w:rPr>
            </w:pPr>
          </w:p>
        </w:tc>
      </w:tr>
      <w:tr>
        <w:trPr>
          <w:trHeight w:val="191" w:hRule="atLeast"/>
        </w:trPr>
        <w:tc>
          <w:tcPr>
            <w:tcW w:w="3955" w:type="dxa"/>
          </w:tcPr>
          <w:p>
            <w:pPr>
              <w:pStyle w:val="TableParagraph"/>
              <w:spacing w:line="138" w:lineRule="exact" w:before="29"/>
              <w:ind w:right="485"/>
              <w:jc w:val="right"/>
              <w:rPr>
                <w:sz w:val="14"/>
              </w:rPr>
            </w:pPr>
            <w:r>
              <w:rPr>
                <w:sz w:val="14"/>
              </w:rPr>
              <w:t>Foreign</w:t>
            </w:r>
            <w:r>
              <w:rPr>
                <w:spacing w:val="9"/>
                <w:sz w:val="14"/>
              </w:rPr>
              <w:t> </w:t>
            </w:r>
            <w:r>
              <w:rPr>
                <w:sz w:val="14"/>
              </w:rPr>
              <w:t>currency</w:t>
            </w:r>
            <w:r>
              <w:rPr>
                <w:spacing w:val="9"/>
                <w:sz w:val="14"/>
              </w:rPr>
              <w:t> </w:t>
            </w:r>
            <w:r>
              <w:rPr>
                <w:sz w:val="14"/>
              </w:rPr>
              <w:t>translation</w:t>
            </w:r>
            <w:r>
              <w:rPr>
                <w:spacing w:val="9"/>
                <w:sz w:val="14"/>
              </w:rPr>
              <w:t> </w:t>
            </w:r>
            <w:r>
              <w:rPr>
                <w:sz w:val="14"/>
              </w:rPr>
              <w:t>adjustments,</w:t>
            </w:r>
            <w:r>
              <w:rPr>
                <w:spacing w:val="9"/>
                <w:sz w:val="14"/>
              </w:rPr>
              <w:t> </w:t>
            </w:r>
            <w:r>
              <w:rPr>
                <w:sz w:val="14"/>
              </w:rPr>
              <w:t>net</w:t>
            </w:r>
            <w:r>
              <w:rPr>
                <w:spacing w:val="10"/>
                <w:sz w:val="14"/>
              </w:rPr>
              <w:t> </w:t>
            </w:r>
            <w:r>
              <w:rPr>
                <w:sz w:val="14"/>
              </w:rPr>
              <w:t>of</w:t>
            </w:r>
            <w:r>
              <w:rPr>
                <w:spacing w:val="9"/>
                <w:sz w:val="14"/>
              </w:rPr>
              <w:t> </w:t>
            </w:r>
            <w:r>
              <w:rPr>
                <w:spacing w:val="-5"/>
                <w:sz w:val="14"/>
              </w:rPr>
              <w:t>tax</w:t>
            </w:r>
          </w:p>
        </w:tc>
        <w:tc>
          <w:tcPr>
            <w:tcW w:w="3647" w:type="dxa"/>
            <w:gridSpan w:val="4"/>
          </w:tcPr>
          <w:p>
            <w:pPr>
              <w:pStyle w:val="TableParagraph"/>
              <w:tabs>
                <w:tab w:pos="2227" w:val="left" w:leader="none"/>
                <w:tab w:pos="3459" w:val="left" w:leader="none"/>
              </w:tabs>
              <w:spacing w:line="138" w:lineRule="exact" w:before="29"/>
              <w:ind w:left="996"/>
              <w:rPr>
                <w:sz w:val="14"/>
              </w:rPr>
            </w:pPr>
            <w:r>
              <w:rPr>
                <w:spacing w:val="-10"/>
                <w:sz w:val="14"/>
              </w:rPr>
              <w:t>-</w:t>
            </w:r>
            <w:r>
              <w:rPr>
                <w:sz w:val="14"/>
              </w:rPr>
              <w:tab/>
            </w:r>
            <w:r>
              <w:rPr>
                <w:spacing w:val="-10"/>
                <w:sz w:val="14"/>
              </w:rPr>
              <w:t>-</w:t>
            </w:r>
            <w:r>
              <w:rPr>
                <w:sz w:val="14"/>
              </w:rPr>
              <w:tab/>
            </w:r>
            <w:r>
              <w:rPr>
                <w:spacing w:val="-10"/>
                <w:sz w:val="14"/>
              </w:rPr>
              <w:t>-</w:t>
            </w:r>
          </w:p>
        </w:tc>
        <w:tc>
          <w:tcPr>
            <w:tcW w:w="134" w:type="dxa"/>
          </w:tcPr>
          <w:p>
            <w:pPr>
              <w:pStyle w:val="TableParagraph"/>
              <w:rPr>
                <w:rFonts w:ascii="Times New Roman"/>
                <w:sz w:val="12"/>
              </w:rPr>
            </w:pPr>
          </w:p>
        </w:tc>
        <w:tc>
          <w:tcPr>
            <w:tcW w:w="1100" w:type="dxa"/>
          </w:tcPr>
          <w:p>
            <w:pPr>
              <w:pStyle w:val="TableParagraph"/>
              <w:spacing w:line="138" w:lineRule="exact" w:before="29"/>
              <w:ind w:right="140"/>
              <w:jc w:val="right"/>
              <w:rPr>
                <w:sz w:val="14"/>
              </w:rPr>
            </w:pPr>
            <w:r>
              <w:rPr>
                <w:spacing w:val="-10"/>
                <w:sz w:val="14"/>
              </w:rPr>
              <w:t>-</w:t>
            </w:r>
          </w:p>
        </w:tc>
        <w:tc>
          <w:tcPr>
            <w:tcW w:w="132" w:type="dxa"/>
          </w:tcPr>
          <w:p>
            <w:pPr>
              <w:pStyle w:val="TableParagraph"/>
              <w:rPr>
                <w:rFonts w:ascii="Times New Roman"/>
                <w:sz w:val="12"/>
              </w:rPr>
            </w:pPr>
          </w:p>
        </w:tc>
        <w:tc>
          <w:tcPr>
            <w:tcW w:w="1289" w:type="dxa"/>
          </w:tcPr>
          <w:p>
            <w:pPr>
              <w:pStyle w:val="TableParagraph"/>
              <w:spacing w:line="138" w:lineRule="exact" w:before="29"/>
              <w:ind w:right="160"/>
              <w:jc w:val="right"/>
              <w:rPr>
                <w:sz w:val="14"/>
              </w:rPr>
            </w:pPr>
            <w:r>
              <w:rPr>
                <w:spacing w:val="-5"/>
                <w:sz w:val="14"/>
              </w:rPr>
              <w:t>(4)</w:t>
            </w:r>
          </w:p>
        </w:tc>
        <w:tc>
          <w:tcPr>
            <w:tcW w:w="1220" w:type="dxa"/>
          </w:tcPr>
          <w:p>
            <w:pPr>
              <w:pStyle w:val="TableParagraph"/>
              <w:spacing w:line="138" w:lineRule="exact" w:before="29"/>
              <w:ind w:right="126"/>
              <w:jc w:val="right"/>
              <w:rPr>
                <w:sz w:val="14"/>
              </w:rPr>
            </w:pPr>
            <w:r>
              <w:rPr>
                <w:spacing w:val="-5"/>
                <w:sz w:val="14"/>
              </w:rPr>
              <w:t>(4)</w:t>
            </w:r>
          </w:p>
        </w:tc>
      </w:tr>
      <w:tr>
        <w:trPr>
          <w:trHeight w:val="188" w:hRule="atLeast"/>
        </w:trPr>
        <w:tc>
          <w:tcPr>
            <w:tcW w:w="3955" w:type="dxa"/>
            <w:shd w:val="clear" w:color="auto" w:fill="DAE3FA"/>
          </w:tcPr>
          <w:p>
            <w:pPr>
              <w:pStyle w:val="TableParagraph"/>
              <w:spacing w:line="152" w:lineRule="exact" w:before="29"/>
              <w:ind w:left="218"/>
              <w:rPr>
                <w:sz w:val="14"/>
              </w:rPr>
            </w:pPr>
            <w:r>
              <w:rPr>
                <w:sz w:val="14"/>
              </w:rPr>
              <w:t>Cash</w:t>
            </w:r>
            <w:r>
              <w:rPr>
                <w:spacing w:val="5"/>
                <w:sz w:val="14"/>
              </w:rPr>
              <w:t> </w:t>
            </w:r>
            <w:r>
              <w:rPr>
                <w:sz w:val="14"/>
              </w:rPr>
              <w:t>flow</w:t>
            </w:r>
            <w:r>
              <w:rPr>
                <w:spacing w:val="6"/>
                <w:sz w:val="14"/>
              </w:rPr>
              <w:t> </w:t>
            </w:r>
            <w:r>
              <w:rPr>
                <w:spacing w:val="-2"/>
                <w:sz w:val="14"/>
              </w:rPr>
              <w:t>hedges</w:t>
            </w:r>
          </w:p>
        </w:tc>
        <w:tc>
          <w:tcPr>
            <w:tcW w:w="3647" w:type="dxa"/>
            <w:gridSpan w:val="4"/>
            <w:shd w:val="clear" w:color="auto" w:fill="DAE3FA"/>
          </w:tcPr>
          <w:p>
            <w:pPr>
              <w:pStyle w:val="TableParagraph"/>
              <w:tabs>
                <w:tab w:pos="2227" w:val="left" w:leader="none"/>
                <w:tab w:pos="3459" w:val="left" w:leader="none"/>
              </w:tabs>
              <w:spacing w:line="152" w:lineRule="exact" w:before="29"/>
              <w:ind w:left="996"/>
              <w:rPr>
                <w:sz w:val="14"/>
              </w:rPr>
            </w:pPr>
            <w:r>
              <w:rPr>
                <w:spacing w:val="-10"/>
                <w:sz w:val="14"/>
              </w:rPr>
              <w:t>-</w:t>
            </w:r>
            <w:r>
              <w:rPr>
                <w:sz w:val="14"/>
              </w:rPr>
              <w:tab/>
            </w:r>
            <w:r>
              <w:rPr>
                <w:spacing w:val="-10"/>
                <w:sz w:val="14"/>
              </w:rPr>
              <w:t>-</w:t>
            </w:r>
            <w:r>
              <w:rPr>
                <w:sz w:val="14"/>
              </w:rPr>
              <w:tab/>
            </w:r>
            <w:r>
              <w:rPr>
                <w:spacing w:val="-10"/>
                <w:sz w:val="14"/>
              </w:rPr>
              <w:t>-</w:t>
            </w:r>
          </w:p>
        </w:tc>
        <w:tc>
          <w:tcPr>
            <w:tcW w:w="134" w:type="dxa"/>
            <w:shd w:val="clear" w:color="auto" w:fill="DAE3FA"/>
          </w:tcPr>
          <w:p>
            <w:pPr>
              <w:pStyle w:val="TableParagraph"/>
              <w:rPr>
                <w:rFonts w:ascii="Times New Roman"/>
                <w:sz w:val="14"/>
              </w:rPr>
            </w:pPr>
          </w:p>
        </w:tc>
        <w:tc>
          <w:tcPr>
            <w:tcW w:w="1100" w:type="dxa"/>
            <w:shd w:val="clear" w:color="auto" w:fill="DAE3FA"/>
          </w:tcPr>
          <w:p>
            <w:pPr>
              <w:pStyle w:val="TableParagraph"/>
              <w:spacing w:line="152" w:lineRule="exact" w:before="29"/>
              <w:ind w:right="140"/>
              <w:jc w:val="right"/>
              <w:rPr>
                <w:sz w:val="14"/>
              </w:rPr>
            </w:pPr>
            <w:r>
              <w:rPr>
                <w:spacing w:val="-10"/>
                <w:sz w:val="14"/>
              </w:rPr>
              <w:t>-</w:t>
            </w:r>
          </w:p>
        </w:tc>
        <w:tc>
          <w:tcPr>
            <w:tcW w:w="132" w:type="dxa"/>
            <w:shd w:val="clear" w:color="auto" w:fill="DAE3FA"/>
          </w:tcPr>
          <w:p>
            <w:pPr>
              <w:pStyle w:val="TableParagraph"/>
              <w:rPr>
                <w:rFonts w:ascii="Times New Roman"/>
                <w:sz w:val="14"/>
              </w:rPr>
            </w:pPr>
          </w:p>
        </w:tc>
        <w:tc>
          <w:tcPr>
            <w:tcW w:w="1289" w:type="dxa"/>
            <w:shd w:val="clear" w:color="auto" w:fill="DAE3FA"/>
          </w:tcPr>
          <w:p>
            <w:pPr>
              <w:pStyle w:val="TableParagraph"/>
              <w:spacing w:line="152" w:lineRule="exact" w:before="29"/>
              <w:ind w:right="160"/>
              <w:jc w:val="right"/>
              <w:rPr>
                <w:sz w:val="14"/>
              </w:rPr>
            </w:pPr>
            <w:r>
              <w:rPr>
                <w:spacing w:val="-5"/>
                <w:sz w:val="14"/>
              </w:rPr>
              <w:t>(2)</w:t>
            </w:r>
          </w:p>
        </w:tc>
        <w:tc>
          <w:tcPr>
            <w:tcW w:w="1220" w:type="dxa"/>
            <w:shd w:val="clear" w:color="auto" w:fill="DAE3FA"/>
          </w:tcPr>
          <w:p>
            <w:pPr>
              <w:pStyle w:val="TableParagraph"/>
              <w:spacing w:line="152" w:lineRule="exact" w:before="29"/>
              <w:ind w:right="126"/>
              <w:jc w:val="right"/>
              <w:rPr>
                <w:sz w:val="14"/>
              </w:rPr>
            </w:pPr>
            <w:r>
              <w:rPr>
                <w:spacing w:val="-5"/>
                <w:sz w:val="14"/>
              </w:rPr>
              <w:t>(2)</w:t>
            </w:r>
          </w:p>
        </w:tc>
      </w:tr>
      <w:tr>
        <w:trPr>
          <w:trHeight w:val="317" w:hRule="atLeast"/>
        </w:trPr>
        <w:tc>
          <w:tcPr>
            <w:tcW w:w="3955" w:type="dxa"/>
          </w:tcPr>
          <w:p>
            <w:pPr>
              <w:pStyle w:val="TableParagraph"/>
              <w:spacing w:line="148" w:lineRule="exact"/>
              <w:ind w:left="218"/>
              <w:rPr>
                <w:sz w:val="14"/>
              </w:rPr>
            </w:pPr>
            <w:r>
              <w:rPr>
                <w:sz w:val="14"/>
              </w:rPr>
              <w:t>Reclassification of cumulative translation adjustments </w:t>
            </w:r>
            <w:r>
              <w:rPr>
                <w:sz w:val="14"/>
              </w:rPr>
              <w:t>into</w:t>
            </w:r>
            <w:r>
              <w:rPr>
                <w:spacing w:val="40"/>
                <w:sz w:val="14"/>
              </w:rPr>
              <w:t> </w:t>
            </w:r>
            <w:r>
              <w:rPr>
                <w:sz w:val="14"/>
              </w:rPr>
              <w:t>earnings due to exit of business</w:t>
            </w:r>
          </w:p>
        </w:tc>
        <w:tc>
          <w:tcPr>
            <w:tcW w:w="3647" w:type="dxa"/>
            <w:gridSpan w:val="4"/>
          </w:tcPr>
          <w:p>
            <w:pPr>
              <w:pStyle w:val="TableParagraph"/>
              <w:tabs>
                <w:tab w:pos="2227" w:val="left" w:leader="none"/>
                <w:tab w:pos="3459" w:val="left" w:leader="none"/>
              </w:tabs>
              <w:spacing w:line="152" w:lineRule="exact" w:before="137"/>
              <w:ind w:left="996"/>
              <w:rPr>
                <w:sz w:val="14"/>
              </w:rPr>
            </w:pPr>
            <w:r>
              <w:rPr>
                <w:spacing w:val="-10"/>
                <w:sz w:val="14"/>
              </w:rPr>
              <w:t>-</w:t>
            </w:r>
            <w:r>
              <w:rPr>
                <w:sz w:val="14"/>
              </w:rPr>
              <w:tab/>
            </w:r>
            <w:r>
              <w:rPr>
                <w:spacing w:val="-10"/>
                <w:sz w:val="14"/>
              </w:rPr>
              <w:t>-</w:t>
            </w:r>
            <w:r>
              <w:rPr>
                <w:sz w:val="14"/>
              </w:rPr>
              <w:tab/>
            </w:r>
            <w:r>
              <w:rPr>
                <w:spacing w:val="-10"/>
                <w:sz w:val="14"/>
              </w:rPr>
              <w:t>-</w:t>
            </w:r>
          </w:p>
        </w:tc>
        <w:tc>
          <w:tcPr>
            <w:tcW w:w="134" w:type="dxa"/>
          </w:tcPr>
          <w:p>
            <w:pPr>
              <w:pStyle w:val="TableParagraph"/>
              <w:rPr>
                <w:rFonts w:ascii="Times New Roman"/>
                <w:sz w:val="14"/>
              </w:rPr>
            </w:pPr>
          </w:p>
        </w:tc>
        <w:tc>
          <w:tcPr>
            <w:tcW w:w="1100" w:type="dxa"/>
          </w:tcPr>
          <w:p>
            <w:pPr>
              <w:pStyle w:val="TableParagraph"/>
              <w:spacing w:line="152" w:lineRule="exact" w:before="137"/>
              <w:ind w:right="140"/>
              <w:jc w:val="right"/>
              <w:rPr>
                <w:sz w:val="14"/>
              </w:rPr>
            </w:pPr>
            <w:r>
              <w:rPr>
                <w:spacing w:val="-10"/>
                <w:sz w:val="14"/>
              </w:rPr>
              <w:t>-</w:t>
            </w:r>
          </w:p>
        </w:tc>
        <w:tc>
          <w:tcPr>
            <w:tcW w:w="132" w:type="dxa"/>
          </w:tcPr>
          <w:p>
            <w:pPr>
              <w:pStyle w:val="TableParagraph"/>
              <w:rPr>
                <w:rFonts w:ascii="Times New Roman"/>
                <w:sz w:val="14"/>
              </w:rPr>
            </w:pPr>
          </w:p>
        </w:tc>
        <w:tc>
          <w:tcPr>
            <w:tcW w:w="1289" w:type="dxa"/>
          </w:tcPr>
          <w:p>
            <w:pPr>
              <w:pStyle w:val="TableParagraph"/>
              <w:spacing w:line="152" w:lineRule="exact" w:before="137"/>
              <w:ind w:right="200"/>
              <w:jc w:val="right"/>
              <w:rPr>
                <w:sz w:val="14"/>
              </w:rPr>
            </w:pPr>
            <w:r>
              <w:rPr>
                <w:spacing w:val="-5"/>
                <w:sz w:val="14"/>
              </w:rPr>
              <w:t>39</w:t>
            </w:r>
          </w:p>
        </w:tc>
        <w:tc>
          <w:tcPr>
            <w:tcW w:w="1220" w:type="dxa"/>
          </w:tcPr>
          <w:p>
            <w:pPr>
              <w:pStyle w:val="TableParagraph"/>
              <w:spacing w:line="152" w:lineRule="exact" w:before="137"/>
              <w:ind w:right="166"/>
              <w:jc w:val="right"/>
              <w:rPr>
                <w:sz w:val="14"/>
              </w:rPr>
            </w:pPr>
            <w:r>
              <w:rPr>
                <w:spacing w:val="-5"/>
                <w:sz w:val="14"/>
              </w:rPr>
              <w:t>39</w:t>
            </w:r>
          </w:p>
        </w:tc>
      </w:tr>
      <w:tr>
        <w:trPr>
          <w:trHeight w:val="191" w:hRule="atLeast"/>
        </w:trPr>
        <w:tc>
          <w:tcPr>
            <w:tcW w:w="3955" w:type="dxa"/>
            <w:shd w:val="clear" w:color="auto" w:fill="DAE3FA"/>
          </w:tcPr>
          <w:p>
            <w:pPr>
              <w:pStyle w:val="TableParagraph"/>
              <w:spacing w:line="138" w:lineRule="exact" w:before="29"/>
              <w:ind w:left="102"/>
              <w:rPr>
                <w:sz w:val="14"/>
              </w:rPr>
            </w:pPr>
            <w:r>
              <w:rPr>
                <w:sz w:val="14"/>
              </w:rPr>
              <w:t>Stock-based</w:t>
            </w:r>
            <w:r>
              <w:rPr>
                <w:spacing w:val="15"/>
                <w:sz w:val="14"/>
              </w:rPr>
              <w:t> </w:t>
            </w:r>
            <w:r>
              <w:rPr>
                <w:spacing w:val="-2"/>
                <w:sz w:val="14"/>
              </w:rPr>
              <w:t>compensation</w:t>
            </w:r>
          </w:p>
        </w:tc>
        <w:tc>
          <w:tcPr>
            <w:tcW w:w="3647" w:type="dxa"/>
            <w:gridSpan w:val="4"/>
            <w:shd w:val="clear" w:color="auto" w:fill="DAE3FA"/>
          </w:tcPr>
          <w:p>
            <w:pPr>
              <w:pStyle w:val="TableParagraph"/>
              <w:tabs>
                <w:tab w:pos="2227" w:val="left" w:leader="none"/>
                <w:tab w:pos="3229" w:val="left" w:leader="none"/>
              </w:tabs>
              <w:spacing w:line="138" w:lineRule="exact" w:before="29"/>
              <w:ind w:left="996"/>
              <w:rPr>
                <w:sz w:val="14"/>
              </w:rPr>
            </w:pPr>
            <w:r>
              <w:rPr>
                <w:spacing w:val="-10"/>
                <w:sz w:val="14"/>
              </w:rPr>
              <w:t>-</w:t>
            </w:r>
            <w:r>
              <w:rPr>
                <w:sz w:val="14"/>
              </w:rPr>
              <w:tab/>
            </w:r>
            <w:r>
              <w:rPr>
                <w:spacing w:val="-10"/>
                <w:sz w:val="14"/>
              </w:rPr>
              <w:t>-</w:t>
            </w:r>
            <w:r>
              <w:rPr>
                <w:sz w:val="14"/>
              </w:rPr>
              <w:tab/>
            </w:r>
            <w:r>
              <w:rPr>
                <w:spacing w:val="-5"/>
                <w:sz w:val="14"/>
              </w:rPr>
              <w:t>135</w:t>
            </w:r>
          </w:p>
        </w:tc>
        <w:tc>
          <w:tcPr>
            <w:tcW w:w="134" w:type="dxa"/>
            <w:shd w:val="clear" w:color="auto" w:fill="DAE3FA"/>
          </w:tcPr>
          <w:p>
            <w:pPr>
              <w:pStyle w:val="TableParagraph"/>
              <w:rPr>
                <w:rFonts w:ascii="Times New Roman"/>
                <w:sz w:val="12"/>
              </w:rPr>
            </w:pPr>
          </w:p>
        </w:tc>
        <w:tc>
          <w:tcPr>
            <w:tcW w:w="1100" w:type="dxa"/>
            <w:shd w:val="clear" w:color="auto" w:fill="DAE3FA"/>
          </w:tcPr>
          <w:p>
            <w:pPr>
              <w:pStyle w:val="TableParagraph"/>
              <w:spacing w:line="138" w:lineRule="exact" w:before="29"/>
              <w:ind w:right="140"/>
              <w:jc w:val="right"/>
              <w:rPr>
                <w:sz w:val="14"/>
              </w:rPr>
            </w:pPr>
            <w:r>
              <w:rPr>
                <w:spacing w:val="-10"/>
                <w:sz w:val="14"/>
              </w:rPr>
              <w:t>-</w:t>
            </w:r>
          </w:p>
        </w:tc>
        <w:tc>
          <w:tcPr>
            <w:tcW w:w="132" w:type="dxa"/>
            <w:shd w:val="clear" w:color="auto" w:fill="DAE3FA"/>
          </w:tcPr>
          <w:p>
            <w:pPr>
              <w:pStyle w:val="TableParagraph"/>
              <w:rPr>
                <w:rFonts w:ascii="Times New Roman"/>
                <w:sz w:val="12"/>
              </w:rPr>
            </w:pPr>
          </w:p>
        </w:tc>
        <w:tc>
          <w:tcPr>
            <w:tcW w:w="1289" w:type="dxa"/>
            <w:shd w:val="clear" w:color="auto" w:fill="DAE3FA"/>
          </w:tcPr>
          <w:p>
            <w:pPr>
              <w:pStyle w:val="TableParagraph"/>
              <w:spacing w:line="138" w:lineRule="exact" w:before="29"/>
              <w:ind w:right="160"/>
              <w:jc w:val="right"/>
              <w:rPr>
                <w:sz w:val="14"/>
              </w:rPr>
            </w:pPr>
            <w:r>
              <w:rPr>
                <w:spacing w:val="-10"/>
                <w:sz w:val="14"/>
              </w:rPr>
              <w:t>-</w:t>
            </w:r>
          </w:p>
        </w:tc>
        <w:tc>
          <w:tcPr>
            <w:tcW w:w="1220" w:type="dxa"/>
            <w:shd w:val="clear" w:color="auto" w:fill="DAE3FA"/>
          </w:tcPr>
          <w:p>
            <w:pPr>
              <w:pStyle w:val="TableParagraph"/>
              <w:spacing w:line="138" w:lineRule="exact" w:before="29"/>
              <w:ind w:left="813"/>
              <w:rPr>
                <w:sz w:val="14"/>
              </w:rPr>
            </w:pPr>
            <w:r>
              <w:rPr>
                <w:spacing w:val="-5"/>
                <w:sz w:val="14"/>
              </w:rPr>
              <w:t>135</w:t>
            </w:r>
          </w:p>
        </w:tc>
      </w:tr>
      <w:tr>
        <w:trPr>
          <w:trHeight w:val="187" w:hRule="atLeast"/>
        </w:trPr>
        <w:tc>
          <w:tcPr>
            <w:tcW w:w="3955" w:type="dxa"/>
          </w:tcPr>
          <w:p>
            <w:pPr>
              <w:pStyle w:val="TableParagraph"/>
              <w:spacing w:line="138" w:lineRule="exact" w:before="29"/>
              <w:ind w:left="102"/>
              <w:rPr>
                <w:sz w:val="14"/>
              </w:rPr>
            </w:pPr>
            <w:r>
              <w:rPr>
                <w:sz w:val="14"/>
              </w:rPr>
              <w:t>Issuance</w:t>
            </w:r>
            <w:r>
              <w:rPr>
                <w:spacing w:val="8"/>
                <w:sz w:val="14"/>
              </w:rPr>
              <w:t> </w:t>
            </w:r>
            <w:r>
              <w:rPr>
                <w:sz w:val="14"/>
              </w:rPr>
              <w:t>of</w:t>
            </w:r>
            <w:r>
              <w:rPr>
                <w:spacing w:val="8"/>
                <w:sz w:val="14"/>
              </w:rPr>
              <w:t> </w:t>
            </w:r>
            <w:r>
              <w:rPr>
                <w:sz w:val="14"/>
              </w:rPr>
              <w:t>common</w:t>
            </w:r>
            <w:r>
              <w:rPr>
                <w:spacing w:val="8"/>
                <w:sz w:val="14"/>
              </w:rPr>
              <w:t> </w:t>
            </w:r>
            <w:r>
              <w:rPr>
                <w:spacing w:val="-2"/>
                <w:sz w:val="14"/>
              </w:rPr>
              <w:t>stock</w:t>
            </w:r>
          </w:p>
        </w:tc>
        <w:tc>
          <w:tcPr>
            <w:tcW w:w="3647" w:type="dxa"/>
            <w:gridSpan w:val="4"/>
          </w:tcPr>
          <w:p>
            <w:pPr>
              <w:pStyle w:val="TableParagraph"/>
              <w:tabs>
                <w:tab w:pos="2227" w:val="left" w:leader="none"/>
                <w:tab w:pos="3308" w:val="left" w:leader="none"/>
              </w:tabs>
              <w:spacing w:line="138" w:lineRule="exact" w:before="29"/>
              <w:ind w:left="806"/>
              <w:rPr>
                <w:sz w:val="14"/>
              </w:rPr>
            </w:pPr>
            <w:r>
              <w:rPr>
                <w:spacing w:val="-5"/>
                <w:sz w:val="14"/>
              </w:rPr>
              <w:t>3.5</w:t>
            </w:r>
            <w:r>
              <w:rPr>
                <w:sz w:val="14"/>
              </w:rPr>
              <w:tab/>
            </w:r>
            <w:r>
              <w:rPr>
                <w:spacing w:val="-10"/>
                <w:sz w:val="14"/>
              </w:rPr>
              <w:t>-</w:t>
            </w:r>
            <w:r>
              <w:rPr>
                <w:sz w:val="14"/>
              </w:rPr>
              <w:tab/>
            </w:r>
            <w:r>
              <w:rPr>
                <w:spacing w:val="-5"/>
                <w:sz w:val="14"/>
              </w:rPr>
              <w:t>28</w:t>
            </w:r>
          </w:p>
        </w:tc>
        <w:tc>
          <w:tcPr>
            <w:tcW w:w="134" w:type="dxa"/>
          </w:tcPr>
          <w:p>
            <w:pPr>
              <w:pStyle w:val="TableParagraph"/>
              <w:rPr>
                <w:rFonts w:ascii="Times New Roman"/>
                <w:sz w:val="12"/>
              </w:rPr>
            </w:pPr>
          </w:p>
        </w:tc>
        <w:tc>
          <w:tcPr>
            <w:tcW w:w="1100" w:type="dxa"/>
          </w:tcPr>
          <w:p>
            <w:pPr>
              <w:pStyle w:val="TableParagraph"/>
              <w:spacing w:line="138" w:lineRule="exact" w:before="29"/>
              <w:ind w:right="140"/>
              <w:jc w:val="right"/>
              <w:rPr>
                <w:sz w:val="14"/>
              </w:rPr>
            </w:pPr>
            <w:r>
              <w:rPr>
                <w:spacing w:val="-10"/>
                <w:sz w:val="14"/>
              </w:rPr>
              <w:t>-</w:t>
            </w:r>
          </w:p>
        </w:tc>
        <w:tc>
          <w:tcPr>
            <w:tcW w:w="132" w:type="dxa"/>
          </w:tcPr>
          <w:p>
            <w:pPr>
              <w:pStyle w:val="TableParagraph"/>
              <w:rPr>
                <w:rFonts w:ascii="Times New Roman"/>
                <w:sz w:val="12"/>
              </w:rPr>
            </w:pPr>
          </w:p>
        </w:tc>
        <w:tc>
          <w:tcPr>
            <w:tcW w:w="1289" w:type="dxa"/>
          </w:tcPr>
          <w:p>
            <w:pPr>
              <w:pStyle w:val="TableParagraph"/>
              <w:spacing w:line="138" w:lineRule="exact" w:before="29"/>
              <w:ind w:right="160"/>
              <w:jc w:val="right"/>
              <w:rPr>
                <w:sz w:val="14"/>
              </w:rPr>
            </w:pPr>
            <w:r>
              <w:rPr>
                <w:spacing w:val="-10"/>
                <w:sz w:val="14"/>
              </w:rPr>
              <w:t>-</w:t>
            </w:r>
          </w:p>
        </w:tc>
        <w:tc>
          <w:tcPr>
            <w:tcW w:w="1220" w:type="dxa"/>
          </w:tcPr>
          <w:p>
            <w:pPr>
              <w:pStyle w:val="TableParagraph"/>
              <w:spacing w:line="138" w:lineRule="exact" w:before="29"/>
              <w:ind w:right="166"/>
              <w:jc w:val="right"/>
              <w:rPr>
                <w:sz w:val="14"/>
              </w:rPr>
            </w:pPr>
            <w:r>
              <w:rPr>
                <w:spacing w:val="-5"/>
                <w:sz w:val="14"/>
              </w:rPr>
              <w:t>28</w:t>
            </w:r>
          </w:p>
        </w:tc>
      </w:tr>
      <w:tr>
        <w:trPr>
          <w:trHeight w:val="197" w:hRule="atLeast"/>
        </w:trPr>
        <w:tc>
          <w:tcPr>
            <w:tcW w:w="3955" w:type="dxa"/>
            <w:shd w:val="clear" w:color="auto" w:fill="DAE3FA"/>
          </w:tcPr>
          <w:p>
            <w:pPr>
              <w:pStyle w:val="TableParagraph"/>
              <w:spacing w:line="152" w:lineRule="exact" w:before="29"/>
              <w:ind w:left="102"/>
              <w:rPr>
                <w:sz w:val="14"/>
              </w:rPr>
            </w:pPr>
            <w:r>
              <w:rPr>
                <w:sz w:val="14"/>
              </w:rPr>
              <w:t>Common</w:t>
            </w:r>
            <w:r>
              <w:rPr>
                <w:spacing w:val="8"/>
                <w:sz w:val="14"/>
              </w:rPr>
              <w:t> </w:t>
            </w:r>
            <w:r>
              <w:rPr>
                <w:sz w:val="14"/>
              </w:rPr>
              <w:t>stock</w:t>
            </w:r>
            <w:r>
              <w:rPr>
                <w:spacing w:val="8"/>
                <w:sz w:val="14"/>
              </w:rPr>
              <w:t> </w:t>
            </w:r>
            <w:r>
              <w:rPr>
                <w:sz w:val="14"/>
              </w:rPr>
              <w:t>dividends,</w:t>
            </w:r>
            <w:r>
              <w:rPr>
                <w:spacing w:val="8"/>
                <w:sz w:val="14"/>
              </w:rPr>
              <w:t> </w:t>
            </w:r>
            <w:r>
              <w:rPr>
                <w:sz w:val="14"/>
              </w:rPr>
              <w:t>$2.20</w:t>
            </w:r>
            <w:r>
              <w:rPr>
                <w:spacing w:val="9"/>
                <w:sz w:val="14"/>
              </w:rPr>
              <w:t> </w:t>
            </w:r>
            <w:r>
              <w:rPr>
                <w:sz w:val="14"/>
              </w:rPr>
              <w:t>per</w:t>
            </w:r>
            <w:r>
              <w:rPr>
                <w:spacing w:val="8"/>
                <w:sz w:val="14"/>
              </w:rPr>
              <w:t> </w:t>
            </w:r>
            <w:r>
              <w:rPr>
                <w:spacing w:val="-2"/>
                <w:sz w:val="14"/>
              </w:rPr>
              <w:t>share</w:t>
            </w:r>
          </w:p>
        </w:tc>
        <w:tc>
          <w:tcPr>
            <w:tcW w:w="3647" w:type="dxa"/>
            <w:gridSpan w:val="4"/>
            <w:shd w:val="clear" w:color="auto" w:fill="DAE3FA"/>
          </w:tcPr>
          <w:p>
            <w:pPr>
              <w:pStyle w:val="TableParagraph"/>
              <w:tabs>
                <w:tab w:pos="2227" w:val="left" w:leader="none"/>
                <w:tab w:pos="3308" w:val="left" w:leader="none"/>
              </w:tabs>
              <w:spacing w:line="152" w:lineRule="exact" w:before="29"/>
              <w:ind w:left="996"/>
              <w:rPr>
                <w:sz w:val="14"/>
              </w:rPr>
            </w:pPr>
            <w:r>
              <w:rPr>
                <w:spacing w:val="-10"/>
                <w:sz w:val="14"/>
              </w:rPr>
              <w:t>-</w:t>
            </w:r>
            <w:r>
              <w:rPr>
                <w:sz w:val="14"/>
              </w:rPr>
              <w:tab/>
            </w:r>
            <w:r>
              <w:rPr>
                <w:spacing w:val="-10"/>
                <w:sz w:val="14"/>
              </w:rPr>
              <w:t>-</w:t>
            </w:r>
            <w:r>
              <w:rPr>
                <w:sz w:val="14"/>
              </w:rPr>
              <w:tab/>
            </w:r>
            <w:r>
              <w:rPr>
                <w:spacing w:val="-5"/>
                <w:sz w:val="14"/>
              </w:rPr>
              <w:t>12</w:t>
            </w:r>
          </w:p>
        </w:tc>
        <w:tc>
          <w:tcPr>
            <w:tcW w:w="134" w:type="dxa"/>
            <w:shd w:val="clear" w:color="auto" w:fill="DAE3FA"/>
          </w:tcPr>
          <w:p>
            <w:pPr>
              <w:pStyle w:val="TableParagraph"/>
              <w:rPr>
                <w:rFonts w:ascii="Times New Roman"/>
                <w:sz w:val="14"/>
              </w:rPr>
            </w:pPr>
          </w:p>
        </w:tc>
        <w:tc>
          <w:tcPr>
            <w:tcW w:w="1100" w:type="dxa"/>
            <w:shd w:val="clear" w:color="auto" w:fill="DAE3FA"/>
          </w:tcPr>
          <w:p>
            <w:pPr>
              <w:pStyle w:val="TableParagraph"/>
              <w:spacing w:line="152" w:lineRule="exact" w:before="29"/>
              <w:ind w:left="623"/>
              <w:rPr>
                <w:sz w:val="14"/>
              </w:rPr>
            </w:pPr>
            <w:r>
              <w:rPr>
                <w:spacing w:val="-2"/>
                <w:sz w:val="14"/>
              </w:rPr>
              <w:t>(580)</w:t>
            </w:r>
          </w:p>
        </w:tc>
        <w:tc>
          <w:tcPr>
            <w:tcW w:w="132" w:type="dxa"/>
            <w:shd w:val="clear" w:color="auto" w:fill="DAE3FA"/>
          </w:tcPr>
          <w:p>
            <w:pPr>
              <w:pStyle w:val="TableParagraph"/>
              <w:rPr>
                <w:rFonts w:ascii="Times New Roman"/>
                <w:sz w:val="14"/>
              </w:rPr>
            </w:pPr>
          </w:p>
        </w:tc>
        <w:tc>
          <w:tcPr>
            <w:tcW w:w="1289" w:type="dxa"/>
            <w:shd w:val="clear" w:color="auto" w:fill="DAE3FA"/>
          </w:tcPr>
          <w:p>
            <w:pPr>
              <w:pStyle w:val="TableParagraph"/>
              <w:spacing w:line="152" w:lineRule="exact" w:before="29"/>
              <w:ind w:right="160"/>
              <w:jc w:val="right"/>
              <w:rPr>
                <w:sz w:val="14"/>
              </w:rPr>
            </w:pPr>
            <w:r>
              <w:rPr>
                <w:spacing w:val="-10"/>
                <w:sz w:val="14"/>
              </w:rPr>
              <w:t>-</w:t>
            </w:r>
          </w:p>
        </w:tc>
        <w:tc>
          <w:tcPr>
            <w:tcW w:w="1220" w:type="dxa"/>
            <w:shd w:val="clear" w:color="auto" w:fill="DAE3FA"/>
          </w:tcPr>
          <w:p>
            <w:pPr>
              <w:pStyle w:val="TableParagraph"/>
              <w:spacing w:line="152" w:lineRule="exact" w:before="29"/>
              <w:ind w:left="757"/>
              <w:rPr>
                <w:sz w:val="14"/>
              </w:rPr>
            </w:pPr>
            <w:r>
              <w:rPr>
                <w:spacing w:val="-2"/>
                <w:sz w:val="14"/>
              </w:rPr>
              <w:t>(568)</w:t>
            </w:r>
          </w:p>
        </w:tc>
      </w:tr>
      <w:tr>
        <w:trPr>
          <w:trHeight w:val="186" w:hRule="atLeast"/>
        </w:trPr>
        <w:tc>
          <w:tcPr>
            <w:tcW w:w="3955" w:type="dxa"/>
          </w:tcPr>
          <w:p>
            <w:pPr>
              <w:pStyle w:val="TableParagraph"/>
              <w:spacing w:line="137" w:lineRule="exact" w:before="29"/>
              <w:ind w:left="102"/>
              <w:rPr>
                <w:sz w:val="14"/>
              </w:rPr>
            </w:pPr>
            <w:r>
              <w:rPr>
                <w:sz w:val="14"/>
              </w:rPr>
              <w:t>Repurchase</w:t>
            </w:r>
            <w:r>
              <w:rPr>
                <w:spacing w:val="9"/>
                <w:sz w:val="14"/>
              </w:rPr>
              <w:t> </w:t>
            </w:r>
            <w:r>
              <w:rPr>
                <w:sz w:val="14"/>
              </w:rPr>
              <w:t>of</w:t>
            </w:r>
            <w:r>
              <w:rPr>
                <w:spacing w:val="9"/>
                <w:sz w:val="14"/>
              </w:rPr>
              <w:t> </w:t>
            </w:r>
            <w:r>
              <w:rPr>
                <w:sz w:val="14"/>
              </w:rPr>
              <w:t>common</w:t>
            </w:r>
            <w:r>
              <w:rPr>
                <w:spacing w:val="10"/>
                <w:sz w:val="14"/>
              </w:rPr>
              <w:t> </w:t>
            </w:r>
            <w:r>
              <w:rPr>
                <w:spacing w:val="-2"/>
                <w:sz w:val="14"/>
              </w:rPr>
              <w:t>stock</w:t>
            </w:r>
          </w:p>
        </w:tc>
        <w:tc>
          <w:tcPr>
            <w:tcW w:w="3647" w:type="dxa"/>
            <w:gridSpan w:val="4"/>
          </w:tcPr>
          <w:p>
            <w:pPr>
              <w:pStyle w:val="TableParagraph"/>
              <w:tabs>
                <w:tab w:pos="2227" w:val="left" w:leader="none"/>
                <w:tab w:pos="3173" w:val="left" w:leader="none"/>
              </w:tabs>
              <w:spacing w:line="151" w:lineRule="exact" w:before="16"/>
              <w:ind w:left="750"/>
              <w:rPr>
                <w:sz w:val="14"/>
              </w:rPr>
            </w:pPr>
            <w:r>
              <w:rPr>
                <w:spacing w:val="-2"/>
                <w:sz w:val="14"/>
              </w:rPr>
              <w:t>(3.1)</w:t>
            </w:r>
            <w:r>
              <w:rPr>
                <w:sz w:val="14"/>
              </w:rPr>
              <w:tab/>
            </w:r>
            <w:r>
              <w:rPr>
                <w:spacing w:val="-10"/>
                <w:sz w:val="14"/>
              </w:rPr>
              <w:t>-</w:t>
            </w:r>
            <w:r>
              <w:rPr>
                <w:sz w:val="14"/>
              </w:rPr>
              <w:tab/>
            </w:r>
            <w:r>
              <w:rPr>
                <w:spacing w:val="-2"/>
                <w:sz w:val="14"/>
              </w:rPr>
              <w:t>(175)</w:t>
            </w:r>
          </w:p>
        </w:tc>
        <w:tc>
          <w:tcPr>
            <w:tcW w:w="134" w:type="dxa"/>
          </w:tcPr>
          <w:p>
            <w:pPr>
              <w:pStyle w:val="TableParagraph"/>
              <w:rPr>
                <w:rFonts w:ascii="Times New Roman"/>
                <w:sz w:val="12"/>
              </w:rPr>
            </w:pPr>
          </w:p>
        </w:tc>
        <w:tc>
          <w:tcPr>
            <w:tcW w:w="1100" w:type="dxa"/>
            <w:tcBorders>
              <w:bottom w:val="single" w:sz="6" w:space="0" w:color="000000"/>
            </w:tcBorders>
          </w:tcPr>
          <w:p>
            <w:pPr>
              <w:pStyle w:val="TableParagraph"/>
              <w:spacing w:line="151" w:lineRule="exact" w:before="16"/>
              <w:ind w:left="623"/>
              <w:rPr>
                <w:sz w:val="14"/>
              </w:rPr>
            </w:pPr>
            <w:r>
              <w:rPr>
                <w:spacing w:val="-2"/>
                <w:sz w:val="14"/>
              </w:rPr>
              <w:t>(143)</w:t>
            </w:r>
          </w:p>
        </w:tc>
        <w:tc>
          <w:tcPr>
            <w:tcW w:w="132" w:type="dxa"/>
          </w:tcPr>
          <w:p>
            <w:pPr>
              <w:pStyle w:val="TableParagraph"/>
              <w:rPr>
                <w:rFonts w:ascii="Times New Roman"/>
                <w:sz w:val="12"/>
              </w:rPr>
            </w:pPr>
          </w:p>
        </w:tc>
        <w:tc>
          <w:tcPr>
            <w:tcW w:w="1289" w:type="dxa"/>
            <w:tcBorders>
              <w:bottom w:val="single" w:sz="6" w:space="0" w:color="000000"/>
            </w:tcBorders>
          </w:tcPr>
          <w:p>
            <w:pPr>
              <w:pStyle w:val="TableParagraph"/>
              <w:spacing w:line="151" w:lineRule="exact" w:before="16"/>
              <w:ind w:right="160"/>
              <w:jc w:val="right"/>
              <w:rPr>
                <w:sz w:val="14"/>
              </w:rPr>
            </w:pPr>
            <w:r>
              <w:rPr>
                <w:spacing w:val="-10"/>
                <w:sz w:val="14"/>
              </w:rPr>
              <w:t>-</w:t>
            </w:r>
          </w:p>
        </w:tc>
        <w:tc>
          <w:tcPr>
            <w:tcW w:w="1220" w:type="dxa"/>
            <w:tcBorders>
              <w:bottom w:val="single" w:sz="6" w:space="0" w:color="000000"/>
            </w:tcBorders>
          </w:tcPr>
          <w:p>
            <w:pPr>
              <w:pStyle w:val="TableParagraph"/>
              <w:spacing w:line="151" w:lineRule="exact" w:before="16"/>
              <w:ind w:left="757"/>
              <w:rPr>
                <w:sz w:val="14"/>
              </w:rPr>
            </w:pPr>
            <w:r>
              <w:rPr>
                <w:spacing w:val="-2"/>
                <w:sz w:val="14"/>
              </w:rPr>
              <w:t>(318)</w:t>
            </w:r>
          </w:p>
        </w:tc>
      </w:tr>
      <w:tr>
        <w:trPr>
          <w:trHeight w:val="186" w:hRule="atLeast"/>
        </w:trPr>
        <w:tc>
          <w:tcPr>
            <w:tcW w:w="3955" w:type="dxa"/>
            <w:shd w:val="clear" w:color="auto" w:fill="DAE3FA"/>
          </w:tcPr>
          <w:p>
            <w:pPr>
              <w:pStyle w:val="TableParagraph"/>
              <w:spacing w:line="152" w:lineRule="exact" w:before="15"/>
              <w:rPr>
                <w:b/>
                <w:sz w:val="14"/>
              </w:rPr>
            </w:pPr>
            <w:r>
              <w:rPr>
                <w:b/>
                <w:sz w:val="14"/>
              </w:rPr>
              <w:t>Balances</w:t>
            </w:r>
            <w:r>
              <w:rPr>
                <w:b/>
                <w:spacing w:val="6"/>
                <w:sz w:val="14"/>
              </w:rPr>
              <w:t> </w:t>
            </w:r>
            <w:r>
              <w:rPr>
                <w:b/>
                <w:sz w:val="14"/>
              </w:rPr>
              <w:t>as</w:t>
            </w:r>
            <w:r>
              <w:rPr>
                <w:b/>
                <w:spacing w:val="7"/>
                <w:sz w:val="14"/>
              </w:rPr>
              <w:t> </w:t>
            </w:r>
            <w:r>
              <w:rPr>
                <w:b/>
                <w:sz w:val="14"/>
              </w:rPr>
              <w:t>of</w:t>
            </w:r>
            <w:r>
              <w:rPr>
                <w:b/>
                <w:spacing w:val="6"/>
                <w:sz w:val="14"/>
              </w:rPr>
              <w:t> </w:t>
            </w:r>
            <w:r>
              <w:rPr>
                <w:b/>
                <w:sz w:val="14"/>
              </w:rPr>
              <w:t>January</w:t>
            </w:r>
            <w:r>
              <w:rPr>
                <w:b/>
                <w:spacing w:val="7"/>
                <w:sz w:val="14"/>
              </w:rPr>
              <w:t> </w:t>
            </w:r>
            <w:r>
              <w:rPr>
                <w:b/>
                <w:sz w:val="14"/>
              </w:rPr>
              <w:t>30,</w:t>
            </w:r>
            <w:r>
              <w:rPr>
                <w:b/>
                <w:spacing w:val="6"/>
                <w:sz w:val="14"/>
              </w:rPr>
              <w:t> </w:t>
            </w:r>
            <w:r>
              <w:rPr>
                <w:b/>
                <w:spacing w:val="-4"/>
                <w:sz w:val="14"/>
              </w:rPr>
              <w:t>2021</w:t>
            </w:r>
          </w:p>
        </w:tc>
        <w:tc>
          <w:tcPr>
            <w:tcW w:w="3647" w:type="dxa"/>
            <w:gridSpan w:val="4"/>
            <w:tcBorders>
              <w:top w:val="single" w:sz="6" w:space="0" w:color="000000"/>
            </w:tcBorders>
            <w:shd w:val="clear" w:color="auto" w:fill="DAE3FA"/>
          </w:tcPr>
          <w:p>
            <w:pPr>
              <w:pStyle w:val="TableParagraph"/>
              <w:tabs>
                <w:tab w:pos="2076" w:val="left" w:leader="none"/>
                <w:tab w:pos="3459" w:val="left" w:leader="none"/>
              </w:tabs>
              <w:spacing w:line="152" w:lineRule="exact" w:before="15"/>
              <w:ind w:left="647"/>
              <w:rPr>
                <w:sz w:val="14"/>
              </w:rPr>
            </w:pPr>
            <w:r>
              <w:rPr>
                <w:spacing w:val="-2"/>
                <w:sz w:val="14"/>
              </w:rPr>
              <w:t>256.9</w:t>
            </w:r>
            <w:r>
              <w:rPr>
                <w:sz w:val="14"/>
              </w:rPr>
              <w:tab/>
            </w:r>
            <w:r>
              <w:rPr>
                <w:spacing w:val="-5"/>
                <w:sz w:val="14"/>
              </w:rPr>
              <w:t>26</w:t>
            </w:r>
            <w:r>
              <w:rPr>
                <w:sz w:val="14"/>
              </w:rPr>
              <w:tab/>
            </w:r>
            <w:r>
              <w:rPr>
                <w:spacing w:val="-10"/>
                <w:sz w:val="14"/>
              </w:rPr>
              <w:t>-</w:t>
            </w:r>
          </w:p>
        </w:tc>
        <w:tc>
          <w:tcPr>
            <w:tcW w:w="134" w:type="dxa"/>
            <w:shd w:val="clear" w:color="auto" w:fill="DAE3FA"/>
          </w:tcPr>
          <w:p>
            <w:pPr>
              <w:pStyle w:val="TableParagraph"/>
              <w:rPr>
                <w:rFonts w:ascii="Times New Roman"/>
                <w:sz w:val="12"/>
              </w:rPr>
            </w:pPr>
          </w:p>
        </w:tc>
        <w:tc>
          <w:tcPr>
            <w:tcW w:w="1100" w:type="dxa"/>
            <w:tcBorders>
              <w:top w:val="single" w:sz="6" w:space="0" w:color="000000"/>
            </w:tcBorders>
            <w:shd w:val="clear" w:color="auto" w:fill="DAE3FA"/>
          </w:tcPr>
          <w:p>
            <w:pPr>
              <w:pStyle w:val="TableParagraph"/>
              <w:spacing w:line="152" w:lineRule="exact" w:before="15"/>
              <w:ind w:left="560"/>
              <w:rPr>
                <w:sz w:val="14"/>
              </w:rPr>
            </w:pPr>
            <w:r>
              <w:rPr>
                <w:spacing w:val="-2"/>
                <w:sz w:val="14"/>
              </w:rPr>
              <w:t>4,233</w:t>
            </w:r>
          </w:p>
        </w:tc>
        <w:tc>
          <w:tcPr>
            <w:tcW w:w="132" w:type="dxa"/>
            <w:shd w:val="clear" w:color="auto" w:fill="DAE3FA"/>
          </w:tcPr>
          <w:p>
            <w:pPr>
              <w:pStyle w:val="TableParagraph"/>
              <w:rPr>
                <w:rFonts w:ascii="Times New Roman"/>
                <w:sz w:val="12"/>
              </w:rPr>
            </w:pPr>
          </w:p>
        </w:tc>
        <w:tc>
          <w:tcPr>
            <w:tcW w:w="1289" w:type="dxa"/>
            <w:tcBorders>
              <w:top w:val="single" w:sz="6" w:space="0" w:color="000000"/>
            </w:tcBorders>
            <w:shd w:val="clear" w:color="auto" w:fill="DAE3FA"/>
          </w:tcPr>
          <w:p>
            <w:pPr>
              <w:pStyle w:val="TableParagraph"/>
              <w:spacing w:line="152" w:lineRule="exact" w:before="15"/>
              <w:ind w:left="848"/>
              <w:rPr>
                <w:sz w:val="14"/>
              </w:rPr>
            </w:pPr>
            <w:r>
              <w:rPr>
                <w:spacing w:val="-5"/>
                <w:sz w:val="14"/>
              </w:rPr>
              <w:t>328</w:t>
            </w:r>
          </w:p>
        </w:tc>
        <w:tc>
          <w:tcPr>
            <w:tcW w:w="1220" w:type="dxa"/>
            <w:tcBorders>
              <w:top w:val="single" w:sz="6" w:space="0" w:color="000000"/>
            </w:tcBorders>
            <w:shd w:val="clear" w:color="auto" w:fill="DAE3FA"/>
          </w:tcPr>
          <w:p>
            <w:pPr>
              <w:pStyle w:val="TableParagraph"/>
              <w:spacing w:line="152" w:lineRule="exact" w:before="15"/>
              <w:ind w:left="693"/>
              <w:rPr>
                <w:sz w:val="14"/>
              </w:rPr>
            </w:pPr>
            <w:r>
              <w:rPr>
                <w:spacing w:val="-2"/>
                <w:sz w:val="14"/>
              </w:rPr>
              <w:t>4,587</w:t>
            </w:r>
          </w:p>
        </w:tc>
      </w:tr>
      <w:tr>
        <w:trPr>
          <w:trHeight w:val="191" w:hRule="atLeast"/>
        </w:trPr>
        <w:tc>
          <w:tcPr>
            <w:tcW w:w="3955" w:type="dxa"/>
          </w:tcPr>
          <w:p>
            <w:pPr>
              <w:pStyle w:val="TableParagraph"/>
              <w:spacing w:line="138" w:lineRule="exact" w:before="29"/>
              <w:ind w:left="102"/>
              <w:rPr>
                <w:sz w:val="14"/>
              </w:rPr>
            </w:pPr>
            <w:r>
              <w:rPr>
                <w:sz w:val="14"/>
              </w:rPr>
              <w:t>Net</w:t>
            </w:r>
            <w:r>
              <w:rPr>
                <w:spacing w:val="4"/>
                <w:sz w:val="14"/>
              </w:rPr>
              <w:t> </w:t>
            </w:r>
            <w:r>
              <w:rPr>
                <w:spacing w:val="-2"/>
                <w:sz w:val="14"/>
              </w:rPr>
              <w:t>earnings</w:t>
            </w:r>
          </w:p>
        </w:tc>
        <w:tc>
          <w:tcPr>
            <w:tcW w:w="3647" w:type="dxa"/>
            <w:gridSpan w:val="4"/>
          </w:tcPr>
          <w:p>
            <w:pPr>
              <w:pStyle w:val="TableParagraph"/>
              <w:tabs>
                <w:tab w:pos="2227" w:val="left" w:leader="none"/>
                <w:tab w:pos="3459" w:val="left" w:leader="none"/>
              </w:tabs>
              <w:spacing w:line="138" w:lineRule="exact" w:before="29"/>
              <w:ind w:left="996"/>
              <w:rPr>
                <w:sz w:val="14"/>
              </w:rPr>
            </w:pPr>
            <w:r>
              <w:rPr>
                <w:spacing w:val="-10"/>
                <w:sz w:val="14"/>
              </w:rPr>
              <w:t>-</w:t>
            </w:r>
            <w:r>
              <w:rPr>
                <w:sz w:val="14"/>
              </w:rPr>
              <w:tab/>
            </w:r>
            <w:r>
              <w:rPr>
                <w:spacing w:val="-10"/>
                <w:sz w:val="14"/>
              </w:rPr>
              <w:t>-</w:t>
            </w:r>
            <w:r>
              <w:rPr>
                <w:sz w:val="14"/>
              </w:rPr>
              <w:tab/>
            </w:r>
            <w:r>
              <w:rPr>
                <w:spacing w:val="-10"/>
                <w:sz w:val="14"/>
              </w:rPr>
              <w:t>-</w:t>
            </w:r>
          </w:p>
        </w:tc>
        <w:tc>
          <w:tcPr>
            <w:tcW w:w="134" w:type="dxa"/>
          </w:tcPr>
          <w:p>
            <w:pPr>
              <w:pStyle w:val="TableParagraph"/>
              <w:rPr>
                <w:rFonts w:ascii="Times New Roman"/>
                <w:sz w:val="12"/>
              </w:rPr>
            </w:pPr>
          </w:p>
        </w:tc>
        <w:tc>
          <w:tcPr>
            <w:tcW w:w="1100" w:type="dxa"/>
          </w:tcPr>
          <w:p>
            <w:pPr>
              <w:pStyle w:val="TableParagraph"/>
              <w:spacing w:line="138" w:lineRule="exact" w:before="29"/>
              <w:ind w:left="560"/>
              <w:rPr>
                <w:sz w:val="14"/>
              </w:rPr>
            </w:pPr>
            <w:r>
              <w:rPr>
                <w:spacing w:val="-2"/>
                <w:sz w:val="14"/>
              </w:rPr>
              <w:t>2,454</w:t>
            </w:r>
          </w:p>
        </w:tc>
        <w:tc>
          <w:tcPr>
            <w:tcW w:w="132" w:type="dxa"/>
          </w:tcPr>
          <w:p>
            <w:pPr>
              <w:pStyle w:val="TableParagraph"/>
              <w:rPr>
                <w:rFonts w:ascii="Times New Roman"/>
                <w:sz w:val="12"/>
              </w:rPr>
            </w:pPr>
          </w:p>
        </w:tc>
        <w:tc>
          <w:tcPr>
            <w:tcW w:w="1289" w:type="dxa"/>
          </w:tcPr>
          <w:p>
            <w:pPr>
              <w:pStyle w:val="TableParagraph"/>
              <w:spacing w:line="138" w:lineRule="exact" w:before="29"/>
              <w:ind w:right="160"/>
              <w:jc w:val="right"/>
              <w:rPr>
                <w:sz w:val="14"/>
              </w:rPr>
            </w:pPr>
            <w:r>
              <w:rPr>
                <w:spacing w:val="-10"/>
                <w:sz w:val="14"/>
              </w:rPr>
              <w:t>-</w:t>
            </w:r>
          </w:p>
        </w:tc>
        <w:tc>
          <w:tcPr>
            <w:tcW w:w="1220" w:type="dxa"/>
          </w:tcPr>
          <w:p>
            <w:pPr>
              <w:pStyle w:val="TableParagraph"/>
              <w:spacing w:line="138" w:lineRule="exact" w:before="29"/>
              <w:ind w:left="693"/>
              <w:rPr>
                <w:sz w:val="14"/>
              </w:rPr>
            </w:pPr>
            <w:r>
              <w:rPr>
                <w:spacing w:val="-2"/>
                <w:sz w:val="14"/>
              </w:rPr>
              <w:t>2,454</w:t>
            </w:r>
          </w:p>
        </w:tc>
      </w:tr>
      <w:tr>
        <w:trPr>
          <w:trHeight w:val="187" w:hRule="atLeast"/>
        </w:trPr>
        <w:tc>
          <w:tcPr>
            <w:tcW w:w="3955" w:type="dxa"/>
            <w:shd w:val="clear" w:color="auto" w:fill="DAE3FA"/>
          </w:tcPr>
          <w:p>
            <w:pPr>
              <w:pStyle w:val="TableParagraph"/>
              <w:spacing w:line="138" w:lineRule="exact" w:before="29"/>
              <w:ind w:left="102"/>
              <w:rPr>
                <w:sz w:val="14"/>
              </w:rPr>
            </w:pPr>
            <w:r>
              <w:rPr>
                <w:sz w:val="14"/>
              </w:rPr>
              <w:t>Other</w:t>
            </w:r>
            <w:r>
              <w:rPr>
                <w:spacing w:val="11"/>
                <w:sz w:val="14"/>
              </w:rPr>
              <w:t> </w:t>
            </w:r>
            <w:r>
              <w:rPr>
                <w:sz w:val="14"/>
              </w:rPr>
              <w:t>comprehensive</w:t>
            </w:r>
            <w:r>
              <w:rPr>
                <w:spacing w:val="13"/>
                <w:sz w:val="14"/>
              </w:rPr>
              <w:t> </w:t>
            </w:r>
            <w:r>
              <w:rPr>
                <w:spacing w:val="-2"/>
                <w:sz w:val="14"/>
              </w:rPr>
              <w:t>income:</w:t>
            </w:r>
          </w:p>
        </w:tc>
        <w:tc>
          <w:tcPr>
            <w:tcW w:w="3647" w:type="dxa"/>
            <w:gridSpan w:val="4"/>
            <w:shd w:val="clear" w:color="auto" w:fill="DAE3FA"/>
          </w:tcPr>
          <w:p>
            <w:pPr>
              <w:pStyle w:val="TableParagraph"/>
              <w:rPr>
                <w:rFonts w:ascii="Times New Roman"/>
                <w:sz w:val="12"/>
              </w:rPr>
            </w:pPr>
          </w:p>
        </w:tc>
        <w:tc>
          <w:tcPr>
            <w:tcW w:w="134" w:type="dxa"/>
            <w:shd w:val="clear" w:color="auto" w:fill="DAE3FA"/>
          </w:tcPr>
          <w:p>
            <w:pPr>
              <w:pStyle w:val="TableParagraph"/>
              <w:rPr>
                <w:rFonts w:ascii="Times New Roman"/>
                <w:sz w:val="12"/>
              </w:rPr>
            </w:pPr>
          </w:p>
        </w:tc>
        <w:tc>
          <w:tcPr>
            <w:tcW w:w="1100" w:type="dxa"/>
            <w:shd w:val="clear" w:color="auto" w:fill="DAE3FA"/>
          </w:tcPr>
          <w:p>
            <w:pPr>
              <w:pStyle w:val="TableParagraph"/>
              <w:rPr>
                <w:rFonts w:ascii="Times New Roman"/>
                <w:sz w:val="12"/>
              </w:rPr>
            </w:pPr>
          </w:p>
        </w:tc>
        <w:tc>
          <w:tcPr>
            <w:tcW w:w="132" w:type="dxa"/>
            <w:shd w:val="clear" w:color="auto" w:fill="DAE3FA"/>
          </w:tcPr>
          <w:p>
            <w:pPr>
              <w:pStyle w:val="TableParagraph"/>
              <w:rPr>
                <w:rFonts w:ascii="Times New Roman"/>
                <w:sz w:val="12"/>
              </w:rPr>
            </w:pPr>
          </w:p>
        </w:tc>
        <w:tc>
          <w:tcPr>
            <w:tcW w:w="1289" w:type="dxa"/>
            <w:shd w:val="clear" w:color="auto" w:fill="DAE3FA"/>
          </w:tcPr>
          <w:p>
            <w:pPr>
              <w:pStyle w:val="TableParagraph"/>
              <w:rPr>
                <w:rFonts w:ascii="Times New Roman"/>
                <w:sz w:val="12"/>
              </w:rPr>
            </w:pPr>
          </w:p>
        </w:tc>
        <w:tc>
          <w:tcPr>
            <w:tcW w:w="1220" w:type="dxa"/>
            <w:shd w:val="clear" w:color="auto" w:fill="DAE3FA"/>
          </w:tcPr>
          <w:p>
            <w:pPr>
              <w:pStyle w:val="TableParagraph"/>
              <w:rPr>
                <w:rFonts w:ascii="Times New Roman"/>
                <w:sz w:val="12"/>
              </w:rPr>
            </w:pPr>
          </w:p>
        </w:tc>
      </w:tr>
      <w:tr>
        <w:trPr>
          <w:trHeight w:val="197" w:hRule="atLeast"/>
        </w:trPr>
        <w:tc>
          <w:tcPr>
            <w:tcW w:w="3955" w:type="dxa"/>
          </w:tcPr>
          <w:p>
            <w:pPr>
              <w:pStyle w:val="TableParagraph"/>
              <w:spacing w:line="152" w:lineRule="exact" w:before="29"/>
              <w:ind w:right="485"/>
              <w:jc w:val="right"/>
              <w:rPr>
                <w:sz w:val="14"/>
              </w:rPr>
            </w:pPr>
            <w:r>
              <w:rPr>
                <w:sz w:val="14"/>
              </w:rPr>
              <w:t>Foreign</w:t>
            </w:r>
            <w:r>
              <w:rPr>
                <w:spacing w:val="9"/>
                <w:sz w:val="14"/>
              </w:rPr>
              <w:t> </w:t>
            </w:r>
            <w:r>
              <w:rPr>
                <w:sz w:val="14"/>
              </w:rPr>
              <w:t>currency</w:t>
            </w:r>
            <w:r>
              <w:rPr>
                <w:spacing w:val="9"/>
                <w:sz w:val="14"/>
              </w:rPr>
              <w:t> </w:t>
            </w:r>
            <w:r>
              <w:rPr>
                <w:sz w:val="14"/>
              </w:rPr>
              <w:t>translation</w:t>
            </w:r>
            <w:r>
              <w:rPr>
                <w:spacing w:val="9"/>
                <w:sz w:val="14"/>
              </w:rPr>
              <w:t> </w:t>
            </w:r>
            <w:r>
              <w:rPr>
                <w:sz w:val="14"/>
              </w:rPr>
              <w:t>adjustments,</w:t>
            </w:r>
            <w:r>
              <w:rPr>
                <w:spacing w:val="9"/>
                <w:sz w:val="14"/>
              </w:rPr>
              <w:t> </w:t>
            </w:r>
            <w:r>
              <w:rPr>
                <w:sz w:val="14"/>
              </w:rPr>
              <w:t>net</w:t>
            </w:r>
            <w:r>
              <w:rPr>
                <w:spacing w:val="10"/>
                <w:sz w:val="14"/>
              </w:rPr>
              <w:t> </w:t>
            </w:r>
            <w:r>
              <w:rPr>
                <w:sz w:val="14"/>
              </w:rPr>
              <w:t>of</w:t>
            </w:r>
            <w:r>
              <w:rPr>
                <w:spacing w:val="9"/>
                <w:sz w:val="14"/>
              </w:rPr>
              <w:t> </w:t>
            </w:r>
            <w:r>
              <w:rPr>
                <w:spacing w:val="-5"/>
                <w:sz w:val="14"/>
              </w:rPr>
              <w:t>tax</w:t>
            </w:r>
          </w:p>
        </w:tc>
        <w:tc>
          <w:tcPr>
            <w:tcW w:w="3647" w:type="dxa"/>
            <w:gridSpan w:val="4"/>
          </w:tcPr>
          <w:p>
            <w:pPr>
              <w:pStyle w:val="TableParagraph"/>
              <w:tabs>
                <w:tab w:pos="2227" w:val="left" w:leader="none"/>
                <w:tab w:pos="3459" w:val="left" w:leader="none"/>
              </w:tabs>
              <w:spacing w:line="152" w:lineRule="exact" w:before="29"/>
              <w:ind w:left="996"/>
              <w:rPr>
                <w:sz w:val="14"/>
              </w:rPr>
            </w:pPr>
            <w:r>
              <w:rPr>
                <w:spacing w:val="-10"/>
                <w:sz w:val="14"/>
              </w:rPr>
              <w:t>-</w:t>
            </w:r>
            <w:r>
              <w:rPr>
                <w:sz w:val="14"/>
              </w:rPr>
              <w:tab/>
            </w:r>
            <w:r>
              <w:rPr>
                <w:spacing w:val="-10"/>
                <w:sz w:val="14"/>
              </w:rPr>
              <w:t>-</w:t>
            </w:r>
            <w:r>
              <w:rPr>
                <w:sz w:val="14"/>
              </w:rPr>
              <w:tab/>
            </w:r>
            <w:r>
              <w:rPr>
                <w:spacing w:val="-10"/>
                <w:sz w:val="14"/>
              </w:rPr>
              <w:t>-</w:t>
            </w:r>
          </w:p>
        </w:tc>
        <w:tc>
          <w:tcPr>
            <w:tcW w:w="134" w:type="dxa"/>
          </w:tcPr>
          <w:p>
            <w:pPr>
              <w:pStyle w:val="TableParagraph"/>
              <w:rPr>
                <w:rFonts w:ascii="Times New Roman"/>
                <w:sz w:val="14"/>
              </w:rPr>
            </w:pPr>
          </w:p>
        </w:tc>
        <w:tc>
          <w:tcPr>
            <w:tcW w:w="1100" w:type="dxa"/>
          </w:tcPr>
          <w:p>
            <w:pPr>
              <w:pStyle w:val="TableParagraph"/>
              <w:spacing w:line="152" w:lineRule="exact" w:before="29"/>
              <w:ind w:right="140"/>
              <w:jc w:val="right"/>
              <w:rPr>
                <w:sz w:val="14"/>
              </w:rPr>
            </w:pPr>
            <w:r>
              <w:rPr>
                <w:spacing w:val="-10"/>
                <w:sz w:val="14"/>
              </w:rPr>
              <w:t>-</w:t>
            </w:r>
          </w:p>
        </w:tc>
        <w:tc>
          <w:tcPr>
            <w:tcW w:w="132" w:type="dxa"/>
          </w:tcPr>
          <w:p>
            <w:pPr>
              <w:pStyle w:val="TableParagraph"/>
              <w:rPr>
                <w:rFonts w:ascii="Times New Roman"/>
                <w:sz w:val="14"/>
              </w:rPr>
            </w:pPr>
          </w:p>
        </w:tc>
        <w:tc>
          <w:tcPr>
            <w:tcW w:w="1289" w:type="dxa"/>
          </w:tcPr>
          <w:p>
            <w:pPr>
              <w:pStyle w:val="TableParagraph"/>
              <w:spacing w:line="152" w:lineRule="exact" w:before="29"/>
              <w:ind w:right="200"/>
              <w:jc w:val="right"/>
              <w:rPr>
                <w:sz w:val="14"/>
              </w:rPr>
            </w:pPr>
            <w:r>
              <w:rPr>
                <w:spacing w:val="-10"/>
                <w:sz w:val="14"/>
              </w:rPr>
              <w:t>1</w:t>
            </w:r>
          </w:p>
        </w:tc>
        <w:tc>
          <w:tcPr>
            <w:tcW w:w="1220" w:type="dxa"/>
          </w:tcPr>
          <w:p>
            <w:pPr>
              <w:pStyle w:val="TableParagraph"/>
              <w:spacing w:line="152" w:lineRule="exact" w:before="29"/>
              <w:ind w:right="166"/>
              <w:jc w:val="right"/>
              <w:rPr>
                <w:sz w:val="14"/>
              </w:rPr>
            </w:pPr>
            <w:r>
              <w:rPr>
                <w:spacing w:val="-10"/>
                <w:sz w:val="14"/>
              </w:rPr>
              <w:t>1</w:t>
            </w:r>
          </w:p>
        </w:tc>
      </w:tr>
      <w:tr>
        <w:trPr>
          <w:trHeight w:val="191" w:hRule="atLeast"/>
        </w:trPr>
        <w:tc>
          <w:tcPr>
            <w:tcW w:w="3955" w:type="dxa"/>
            <w:shd w:val="clear" w:color="auto" w:fill="DAE3FA"/>
          </w:tcPr>
          <w:p>
            <w:pPr>
              <w:pStyle w:val="TableParagraph"/>
              <w:spacing w:line="138" w:lineRule="exact" w:before="29"/>
              <w:ind w:left="102"/>
              <w:rPr>
                <w:sz w:val="14"/>
              </w:rPr>
            </w:pPr>
            <w:r>
              <w:rPr>
                <w:sz w:val="14"/>
              </w:rPr>
              <w:t>Stock-based</w:t>
            </w:r>
            <w:r>
              <w:rPr>
                <w:spacing w:val="15"/>
                <w:sz w:val="14"/>
              </w:rPr>
              <w:t> </w:t>
            </w:r>
            <w:r>
              <w:rPr>
                <w:spacing w:val="-2"/>
                <w:sz w:val="14"/>
              </w:rPr>
              <w:t>compensation</w:t>
            </w:r>
          </w:p>
        </w:tc>
        <w:tc>
          <w:tcPr>
            <w:tcW w:w="3647" w:type="dxa"/>
            <w:gridSpan w:val="4"/>
            <w:shd w:val="clear" w:color="auto" w:fill="DAE3FA"/>
          </w:tcPr>
          <w:p>
            <w:pPr>
              <w:pStyle w:val="TableParagraph"/>
              <w:tabs>
                <w:tab w:pos="2227" w:val="left" w:leader="none"/>
                <w:tab w:pos="3229" w:val="left" w:leader="none"/>
              </w:tabs>
              <w:spacing w:line="138" w:lineRule="exact" w:before="29"/>
              <w:ind w:left="996"/>
              <w:rPr>
                <w:sz w:val="14"/>
              </w:rPr>
            </w:pPr>
            <w:r>
              <w:rPr>
                <w:spacing w:val="-10"/>
                <w:sz w:val="14"/>
              </w:rPr>
              <w:t>-</w:t>
            </w:r>
            <w:r>
              <w:rPr>
                <w:sz w:val="14"/>
              </w:rPr>
              <w:tab/>
            </w:r>
            <w:r>
              <w:rPr>
                <w:spacing w:val="-10"/>
                <w:sz w:val="14"/>
              </w:rPr>
              <w:t>-</w:t>
            </w:r>
            <w:r>
              <w:rPr>
                <w:sz w:val="14"/>
              </w:rPr>
              <w:tab/>
            </w:r>
            <w:r>
              <w:rPr>
                <w:spacing w:val="-5"/>
                <w:sz w:val="14"/>
              </w:rPr>
              <w:t>141</w:t>
            </w:r>
          </w:p>
        </w:tc>
        <w:tc>
          <w:tcPr>
            <w:tcW w:w="134" w:type="dxa"/>
            <w:shd w:val="clear" w:color="auto" w:fill="DAE3FA"/>
          </w:tcPr>
          <w:p>
            <w:pPr>
              <w:pStyle w:val="TableParagraph"/>
              <w:rPr>
                <w:rFonts w:ascii="Times New Roman"/>
                <w:sz w:val="12"/>
              </w:rPr>
            </w:pPr>
          </w:p>
        </w:tc>
        <w:tc>
          <w:tcPr>
            <w:tcW w:w="1100" w:type="dxa"/>
            <w:shd w:val="clear" w:color="auto" w:fill="DAE3FA"/>
          </w:tcPr>
          <w:p>
            <w:pPr>
              <w:pStyle w:val="TableParagraph"/>
              <w:spacing w:line="138" w:lineRule="exact" w:before="29"/>
              <w:ind w:right="140"/>
              <w:jc w:val="right"/>
              <w:rPr>
                <w:sz w:val="14"/>
              </w:rPr>
            </w:pPr>
            <w:r>
              <w:rPr>
                <w:spacing w:val="-10"/>
                <w:sz w:val="14"/>
              </w:rPr>
              <w:t>-</w:t>
            </w:r>
          </w:p>
        </w:tc>
        <w:tc>
          <w:tcPr>
            <w:tcW w:w="132" w:type="dxa"/>
            <w:shd w:val="clear" w:color="auto" w:fill="DAE3FA"/>
          </w:tcPr>
          <w:p>
            <w:pPr>
              <w:pStyle w:val="TableParagraph"/>
              <w:rPr>
                <w:rFonts w:ascii="Times New Roman"/>
                <w:sz w:val="12"/>
              </w:rPr>
            </w:pPr>
          </w:p>
        </w:tc>
        <w:tc>
          <w:tcPr>
            <w:tcW w:w="1289" w:type="dxa"/>
            <w:shd w:val="clear" w:color="auto" w:fill="DAE3FA"/>
          </w:tcPr>
          <w:p>
            <w:pPr>
              <w:pStyle w:val="TableParagraph"/>
              <w:spacing w:line="138" w:lineRule="exact" w:before="29"/>
              <w:ind w:right="160"/>
              <w:jc w:val="right"/>
              <w:rPr>
                <w:sz w:val="14"/>
              </w:rPr>
            </w:pPr>
            <w:r>
              <w:rPr>
                <w:spacing w:val="-10"/>
                <w:sz w:val="14"/>
              </w:rPr>
              <w:t>-</w:t>
            </w:r>
          </w:p>
        </w:tc>
        <w:tc>
          <w:tcPr>
            <w:tcW w:w="1220" w:type="dxa"/>
            <w:shd w:val="clear" w:color="auto" w:fill="DAE3FA"/>
          </w:tcPr>
          <w:p>
            <w:pPr>
              <w:pStyle w:val="TableParagraph"/>
              <w:spacing w:line="138" w:lineRule="exact" w:before="29"/>
              <w:ind w:left="813"/>
              <w:rPr>
                <w:sz w:val="14"/>
              </w:rPr>
            </w:pPr>
            <w:r>
              <w:rPr>
                <w:spacing w:val="-5"/>
                <w:sz w:val="14"/>
              </w:rPr>
              <w:t>141</w:t>
            </w:r>
          </w:p>
        </w:tc>
      </w:tr>
      <w:tr>
        <w:trPr>
          <w:trHeight w:val="197" w:hRule="atLeast"/>
        </w:trPr>
        <w:tc>
          <w:tcPr>
            <w:tcW w:w="3955" w:type="dxa"/>
          </w:tcPr>
          <w:p>
            <w:pPr>
              <w:pStyle w:val="TableParagraph"/>
              <w:spacing w:line="152" w:lineRule="exact" w:before="29"/>
              <w:ind w:left="102"/>
              <w:rPr>
                <w:sz w:val="14"/>
              </w:rPr>
            </w:pPr>
            <w:r>
              <w:rPr>
                <w:sz w:val="14"/>
              </w:rPr>
              <w:t>Issuance</w:t>
            </w:r>
            <w:r>
              <w:rPr>
                <w:spacing w:val="8"/>
                <w:sz w:val="14"/>
              </w:rPr>
              <w:t> </w:t>
            </w:r>
            <w:r>
              <w:rPr>
                <w:sz w:val="14"/>
              </w:rPr>
              <w:t>of</w:t>
            </w:r>
            <w:r>
              <w:rPr>
                <w:spacing w:val="8"/>
                <w:sz w:val="14"/>
              </w:rPr>
              <w:t> </w:t>
            </w:r>
            <w:r>
              <w:rPr>
                <w:sz w:val="14"/>
              </w:rPr>
              <w:t>common</w:t>
            </w:r>
            <w:r>
              <w:rPr>
                <w:spacing w:val="8"/>
                <w:sz w:val="14"/>
              </w:rPr>
              <w:t> </w:t>
            </w:r>
            <w:r>
              <w:rPr>
                <w:spacing w:val="-2"/>
                <w:sz w:val="14"/>
              </w:rPr>
              <w:t>stock</w:t>
            </w:r>
          </w:p>
        </w:tc>
        <w:tc>
          <w:tcPr>
            <w:tcW w:w="3647" w:type="dxa"/>
            <w:gridSpan w:val="4"/>
          </w:tcPr>
          <w:p>
            <w:pPr>
              <w:pStyle w:val="TableParagraph"/>
              <w:tabs>
                <w:tab w:pos="2227" w:val="left" w:leader="none"/>
                <w:tab w:pos="3308" w:val="left" w:leader="none"/>
              </w:tabs>
              <w:spacing w:line="152" w:lineRule="exact" w:before="29"/>
              <w:ind w:left="806"/>
              <w:rPr>
                <w:sz w:val="14"/>
              </w:rPr>
            </w:pPr>
            <w:r>
              <w:rPr>
                <w:spacing w:val="-5"/>
                <w:sz w:val="14"/>
              </w:rPr>
              <w:t>2.7</w:t>
            </w:r>
            <w:r>
              <w:rPr>
                <w:sz w:val="14"/>
              </w:rPr>
              <w:tab/>
            </w:r>
            <w:r>
              <w:rPr>
                <w:spacing w:val="-10"/>
                <w:sz w:val="14"/>
              </w:rPr>
              <w:t>-</w:t>
            </w:r>
            <w:r>
              <w:rPr>
                <w:sz w:val="14"/>
              </w:rPr>
              <w:tab/>
            </w:r>
            <w:r>
              <w:rPr>
                <w:spacing w:val="-5"/>
                <w:sz w:val="14"/>
              </w:rPr>
              <w:t>29</w:t>
            </w:r>
          </w:p>
        </w:tc>
        <w:tc>
          <w:tcPr>
            <w:tcW w:w="134" w:type="dxa"/>
          </w:tcPr>
          <w:p>
            <w:pPr>
              <w:pStyle w:val="TableParagraph"/>
              <w:rPr>
                <w:rFonts w:ascii="Times New Roman"/>
                <w:sz w:val="14"/>
              </w:rPr>
            </w:pPr>
          </w:p>
        </w:tc>
        <w:tc>
          <w:tcPr>
            <w:tcW w:w="1100" w:type="dxa"/>
          </w:tcPr>
          <w:p>
            <w:pPr>
              <w:pStyle w:val="TableParagraph"/>
              <w:spacing w:line="152" w:lineRule="exact" w:before="29"/>
              <w:ind w:right="140"/>
              <w:jc w:val="right"/>
              <w:rPr>
                <w:sz w:val="14"/>
              </w:rPr>
            </w:pPr>
            <w:r>
              <w:rPr>
                <w:spacing w:val="-10"/>
                <w:sz w:val="14"/>
              </w:rPr>
              <w:t>-</w:t>
            </w:r>
          </w:p>
        </w:tc>
        <w:tc>
          <w:tcPr>
            <w:tcW w:w="132" w:type="dxa"/>
          </w:tcPr>
          <w:p>
            <w:pPr>
              <w:pStyle w:val="TableParagraph"/>
              <w:rPr>
                <w:rFonts w:ascii="Times New Roman"/>
                <w:sz w:val="14"/>
              </w:rPr>
            </w:pPr>
          </w:p>
        </w:tc>
        <w:tc>
          <w:tcPr>
            <w:tcW w:w="1289" w:type="dxa"/>
          </w:tcPr>
          <w:p>
            <w:pPr>
              <w:pStyle w:val="TableParagraph"/>
              <w:spacing w:line="152" w:lineRule="exact" w:before="29"/>
              <w:ind w:right="160"/>
              <w:jc w:val="right"/>
              <w:rPr>
                <w:sz w:val="14"/>
              </w:rPr>
            </w:pPr>
            <w:r>
              <w:rPr>
                <w:spacing w:val="-10"/>
                <w:sz w:val="14"/>
              </w:rPr>
              <w:t>-</w:t>
            </w:r>
          </w:p>
        </w:tc>
        <w:tc>
          <w:tcPr>
            <w:tcW w:w="1220" w:type="dxa"/>
          </w:tcPr>
          <w:p>
            <w:pPr>
              <w:pStyle w:val="TableParagraph"/>
              <w:spacing w:line="152" w:lineRule="exact" w:before="29"/>
              <w:ind w:right="166"/>
              <w:jc w:val="right"/>
              <w:rPr>
                <w:sz w:val="14"/>
              </w:rPr>
            </w:pPr>
            <w:r>
              <w:rPr>
                <w:spacing w:val="-5"/>
                <w:sz w:val="14"/>
              </w:rPr>
              <w:t>29</w:t>
            </w:r>
          </w:p>
        </w:tc>
      </w:tr>
      <w:tr>
        <w:trPr>
          <w:trHeight w:val="187" w:hRule="atLeast"/>
        </w:trPr>
        <w:tc>
          <w:tcPr>
            <w:tcW w:w="3955" w:type="dxa"/>
            <w:shd w:val="clear" w:color="auto" w:fill="DAE3FA"/>
          </w:tcPr>
          <w:p>
            <w:pPr>
              <w:pStyle w:val="TableParagraph"/>
              <w:spacing w:line="152" w:lineRule="exact" w:before="16"/>
              <w:ind w:left="102"/>
              <w:rPr>
                <w:sz w:val="14"/>
              </w:rPr>
            </w:pPr>
            <w:r>
              <w:rPr>
                <w:sz w:val="14"/>
              </w:rPr>
              <w:t>Common</w:t>
            </w:r>
            <w:r>
              <w:rPr>
                <w:spacing w:val="8"/>
                <w:sz w:val="14"/>
              </w:rPr>
              <w:t> </w:t>
            </w:r>
            <w:r>
              <w:rPr>
                <w:sz w:val="14"/>
              </w:rPr>
              <w:t>stock</w:t>
            </w:r>
            <w:r>
              <w:rPr>
                <w:spacing w:val="8"/>
                <w:sz w:val="14"/>
              </w:rPr>
              <w:t> </w:t>
            </w:r>
            <w:r>
              <w:rPr>
                <w:sz w:val="14"/>
              </w:rPr>
              <w:t>dividends,</w:t>
            </w:r>
            <w:r>
              <w:rPr>
                <w:spacing w:val="8"/>
                <w:sz w:val="14"/>
              </w:rPr>
              <w:t> </w:t>
            </w:r>
            <w:r>
              <w:rPr>
                <w:sz w:val="14"/>
              </w:rPr>
              <w:t>$2.80</w:t>
            </w:r>
            <w:r>
              <w:rPr>
                <w:spacing w:val="9"/>
                <w:sz w:val="14"/>
              </w:rPr>
              <w:t> </w:t>
            </w:r>
            <w:r>
              <w:rPr>
                <w:sz w:val="14"/>
              </w:rPr>
              <w:t>per</w:t>
            </w:r>
            <w:r>
              <w:rPr>
                <w:spacing w:val="8"/>
                <w:sz w:val="14"/>
              </w:rPr>
              <w:t> </w:t>
            </w:r>
            <w:r>
              <w:rPr>
                <w:spacing w:val="-2"/>
                <w:sz w:val="14"/>
              </w:rPr>
              <w:t>share</w:t>
            </w:r>
          </w:p>
        </w:tc>
        <w:tc>
          <w:tcPr>
            <w:tcW w:w="3647" w:type="dxa"/>
            <w:gridSpan w:val="4"/>
            <w:shd w:val="clear" w:color="auto" w:fill="DAE3FA"/>
          </w:tcPr>
          <w:p>
            <w:pPr>
              <w:pStyle w:val="TableParagraph"/>
              <w:tabs>
                <w:tab w:pos="2227" w:val="left" w:leader="none"/>
                <w:tab w:pos="3308" w:val="left" w:leader="none"/>
              </w:tabs>
              <w:spacing w:line="152" w:lineRule="exact" w:before="16"/>
              <w:ind w:left="996"/>
              <w:rPr>
                <w:sz w:val="14"/>
              </w:rPr>
            </w:pPr>
            <w:r>
              <w:rPr>
                <w:spacing w:val="-10"/>
                <w:sz w:val="14"/>
              </w:rPr>
              <w:t>-</w:t>
            </w:r>
            <w:r>
              <w:rPr>
                <w:sz w:val="14"/>
              </w:rPr>
              <w:tab/>
            </w:r>
            <w:r>
              <w:rPr>
                <w:spacing w:val="-10"/>
                <w:sz w:val="14"/>
              </w:rPr>
              <w:t>-</w:t>
            </w:r>
            <w:r>
              <w:rPr>
                <w:sz w:val="14"/>
              </w:rPr>
              <w:tab/>
            </w:r>
            <w:r>
              <w:rPr>
                <w:spacing w:val="-5"/>
                <w:sz w:val="14"/>
              </w:rPr>
              <w:t>14</w:t>
            </w:r>
          </w:p>
        </w:tc>
        <w:tc>
          <w:tcPr>
            <w:tcW w:w="134" w:type="dxa"/>
            <w:shd w:val="clear" w:color="auto" w:fill="DAE3FA"/>
          </w:tcPr>
          <w:p>
            <w:pPr>
              <w:pStyle w:val="TableParagraph"/>
              <w:rPr>
                <w:rFonts w:ascii="Times New Roman"/>
                <w:sz w:val="12"/>
              </w:rPr>
            </w:pPr>
          </w:p>
        </w:tc>
        <w:tc>
          <w:tcPr>
            <w:tcW w:w="1100" w:type="dxa"/>
            <w:shd w:val="clear" w:color="auto" w:fill="DAE3FA"/>
          </w:tcPr>
          <w:p>
            <w:pPr>
              <w:pStyle w:val="TableParagraph"/>
              <w:spacing w:line="152" w:lineRule="exact" w:before="16"/>
              <w:ind w:left="623"/>
              <w:rPr>
                <w:sz w:val="14"/>
              </w:rPr>
            </w:pPr>
            <w:r>
              <w:rPr>
                <w:spacing w:val="-2"/>
                <w:sz w:val="14"/>
              </w:rPr>
              <w:t>(702)</w:t>
            </w:r>
          </w:p>
        </w:tc>
        <w:tc>
          <w:tcPr>
            <w:tcW w:w="132" w:type="dxa"/>
            <w:shd w:val="clear" w:color="auto" w:fill="DAE3FA"/>
          </w:tcPr>
          <w:p>
            <w:pPr>
              <w:pStyle w:val="TableParagraph"/>
              <w:rPr>
                <w:rFonts w:ascii="Times New Roman"/>
                <w:sz w:val="12"/>
              </w:rPr>
            </w:pPr>
          </w:p>
        </w:tc>
        <w:tc>
          <w:tcPr>
            <w:tcW w:w="1289" w:type="dxa"/>
            <w:shd w:val="clear" w:color="auto" w:fill="DAE3FA"/>
          </w:tcPr>
          <w:p>
            <w:pPr>
              <w:pStyle w:val="TableParagraph"/>
              <w:spacing w:line="152" w:lineRule="exact" w:before="16"/>
              <w:ind w:right="160"/>
              <w:jc w:val="right"/>
              <w:rPr>
                <w:sz w:val="14"/>
              </w:rPr>
            </w:pPr>
            <w:r>
              <w:rPr>
                <w:spacing w:val="-10"/>
                <w:sz w:val="14"/>
              </w:rPr>
              <w:t>-</w:t>
            </w:r>
          </w:p>
        </w:tc>
        <w:tc>
          <w:tcPr>
            <w:tcW w:w="1220" w:type="dxa"/>
            <w:shd w:val="clear" w:color="auto" w:fill="DAE3FA"/>
          </w:tcPr>
          <w:p>
            <w:pPr>
              <w:pStyle w:val="TableParagraph"/>
              <w:spacing w:line="152" w:lineRule="exact" w:before="16"/>
              <w:ind w:left="757"/>
              <w:rPr>
                <w:sz w:val="14"/>
              </w:rPr>
            </w:pPr>
            <w:r>
              <w:rPr>
                <w:spacing w:val="-2"/>
                <w:sz w:val="14"/>
              </w:rPr>
              <w:t>(688)</w:t>
            </w:r>
          </w:p>
        </w:tc>
      </w:tr>
      <w:tr>
        <w:trPr>
          <w:trHeight w:val="186" w:hRule="atLeast"/>
        </w:trPr>
        <w:tc>
          <w:tcPr>
            <w:tcW w:w="3955" w:type="dxa"/>
          </w:tcPr>
          <w:p>
            <w:pPr>
              <w:pStyle w:val="TableParagraph"/>
              <w:spacing w:line="137" w:lineRule="exact" w:before="29"/>
              <w:ind w:left="102"/>
              <w:rPr>
                <w:sz w:val="14"/>
              </w:rPr>
            </w:pPr>
            <w:r>
              <w:rPr>
                <w:sz w:val="14"/>
              </w:rPr>
              <w:t>Repurchase</w:t>
            </w:r>
            <w:r>
              <w:rPr>
                <w:spacing w:val="9"/>
                <w:sz w:val="14"/>
              </w:rPr>
              <w:t> </w:t>
            </w:r>
            <w:r>
              <w:rPr>
                <w:sz w:val="14"/>
              </w:rPr>
              <w:t>of</w:t>
            </w:r>
            <w:r>
              <w:rPr>
                <w:spacing w:val="9"/>
                <w:sz w:val="14"/>
              </w:rPr>
              <w:t> </w:t>
            </w:r>
            <w:r>
              <w:rPr>
                <w:sz w:val="14"/>
              </w:rPr>
              <w:t>common</w:t>
            </w:r>
            <w:r>
              <w:rPr>
                <w:spacing w:val="10"/>
                <w:sz w:val="14"/>
              </w:rPr>
              <w:t> </w:t>
            </w:r>
            <w:r>
              <w:rPr>
                <w:spacing w:val="-2"/>
                <w:sz w:val="14"/>
              </w:rPr>
              <w:t>stock</w:t>
            </w:r>
          </w:p>
        </w:tc>
        <w:tc>
          <w:tcPr>
            <w:tcW w:w="3647" w:type="dxa"/>
            <w:gridSpan w:val="4"/>
          </w:tcPr>
          <w:p>
            <w:pPr>
              <w:pStyle w:val="TableParagraph"/>
              <w:tabs>
                <w:tab w:pos="2100" w:val="left" w:leader="none"/>
                <w:tab w:pos="3173" w:val="left" w:leader="none"/>
              </w:tabs>
              <w:spacing w:line="151" w:lineRule="exact" w:before="16"/>
              <w:ind w:left="671"/>
              <w:rPr>
                <w:sz w:val="14"/>
              </w:rPr>
            </w:pPr>
            <w:r>
              <w:rPr>
                <w:spacing w:val="-2"/>
                <w:sz w:val="14"/>
              </w:rPr>
              <w:t>(32.2)</w:t>
            </w:r>
            <w:r>
              <w:rPr>
                <w:sz w:val="14"/>
              </w:rPr>
              <w:tab/>
            </w:r>
            <w:r>
              <w:rPr>
                <w:spacing w:val="-5"/>
                <w:sz w:val="14"/>
              </w:rPr>
              <w:t>(3)</w:t>
            </w:r>
            <w:r>
              <w:rPr>
                <w:sz w:val="14"/>
              </w:rPr>
              <w:tab/>
            </w:r>
            <w:r>
              <w:rPr>
                <w:spacing w:val="-2"/>
                <w:sz w:val="14"/>
              </w:rPr>
              <w:t>(184)</w:t>
            </w:r>
          </w:p>
        </w:tc>
        <w:tc>
          <w:tcPr>
            <w:tcW w:w="134" w:type="dxa"/>
          </w:tcPr>
          <w:p>
            <w:pPr>
              <w:pStyle w:val="TableParagraph"/>
              <w:rPr>
                <w:rFonts w:ascii="Times New Roman"/>
                <w:sz w:val="12"/>
              </w:rPr>
            </w:pPr>
          </w:p>
        </w:tc>
        <w:tc>
          <w:tcPr>
            <w:tcW w:w="1100" w:type="dxa"/>
            <w:tcBorders>
              <w:bottom w:val="single" w:sz="6" w:space="0" w:color="000000"/>
            </w:tcBorders>
          </w:tcPr>
          <w:p>
            <w:pPr>
              <w:pStyle w:val="TableParagraph"/>
              <w:spacing w:line="151" w:lineRule="exact" w:before="16"/>
              <w:ind w:left="504"/>
              <w:rPr>
                <w:sz w:val="14"/>
              </w:rPr>
            </w:pPr>
            <w:r>
              <w:rPr>
                <w:spacing w:val="-2"/>
                <w:sz w:val="14"/>
              </w:rPr>
              <w:t>(3,317)</w:t>
            </w:r>
          </w:p>
        </w:tc>
        <w:tc>
          <w:tcPr>
            <w:tcW w:w="132" w:type="dxa"/>
          </w:tcPr>
          <w:p>
            <w:pPr>
              <w:pStyle w:val="TableParagraph"/>
              <w:rPr>
                <w:rFonts w:ascii="Times New Roman"/>
                <w:sz w:val="12"/>
              </w:rPr>
            </w:pPr>
          </w:p>
        </w:tc>
        <w:tc>
          <w:tcPr>
            <w:tcW w:w="1289" w:type="dxa"/>
            <w:tcBorders>
              <w:bottom w:val="single" w:sz="6" w:space="0" w:color="000000"/>
            </w:tcBorders>
          </w:tcPr>
          <w:p>
            <w:pPr>
              <w:pStyle w:val="TableParagraph"/>
              <w:spacing w:line="151" w:lineRule="exact" w:before="16"/>
              <w:ind w:right="160"/>
              <w:jc w:val="right"/>
              <w:rPr>
                <w:sz w:val="14"/>
              </w:rPr>
            </w:pPr>
            <w:r>
              <w:rPr>
                <w:spacing w:val="-10"/>
                <w:sz w:val="14"/>
              </w:rPr>
              <w:t>-</w:t>
            </w:r>
          </w:p>
        </w:tc>
        <w:tc>
          <w:tcPr>
            <w:tcW w:w="1220" w:type="dxa"/>
            <w:tcBorders>
              <w:bottom w:val="single" w:sz="6" w:space="0" w:color="000000"/>
            </w:tcBorders>
          </w:tcPr>
          <w:p>
            <w:pPr>
              <w:pStyle w:val="TableParagraph"/>
              <w:spacing w:line="151" w:lineRule="exact" w:before="16"/>
              <w:ind w:left="638"/>
              <w:rPr>
                <w:sz w:val="14"/>
              </w:rPr>
            </w:pPr>
            <w:r>
              <w:rPr>
                <w:spacing w:val="-2"/>
                <w:sz w:val="14"/>
              </w:rPr>
              <w:t>(3,504)</w:t>
            </w:r>
          </w:p>
        </w:tc>
      </w:tr>
      <w:tr>
        <w:trPr>
          <w:trHeight w:val="186" w:hRule="atLeast"/>
        </w:trPr>
        <w:tc>
          <w:tcPr>
            <w:tcW w:w="3955" w:type="dxa"/>
            <w:shd w:val="clear" w:color="auto" w:fill="DAE3FA"/>
          </w:tcPr>
          <w:p>
            <w:pPr>
              <w:pStyle w:val="TableParagraph"/>
              <w:spacing w:line="152" w:lineRule="exact" w:before="15"/>
              <w:rPr>
                <w:b/>
                <w:sz w:val="14"/>
              </w:rPr>
            </w:pPr>
            <w:r>
              <w:rPr>
                <w:b/>
                <w:sz w:val="14"/>
              </w:rPr>
              <w:t>Balances</w:t>
            </w:r>
            <w:r>
              <w:rPr>
                <w:b/>
                <w:spacing w:val="6"/>
                <w:sz w:val="14"/>
              </w:rPr>
              <w:t> </w:t>
            </w:r>
            <w:r>
              <w:rPr>
                <w:b/>
                <w:sz w:val="14"/>
              </w:rPr>
              <w:t>as</w:t>
            </w:r>
            <w:r>
              <w:rPr>
                <w:b/>
                <w:spacing w:val="7"/>
                <w:sz w:val="14"/>
              </w:rPr>
              <w:t> </w:t>
            </w:r>
            <w:r>
              <w:rPr>
                <w:b/>
                <w:sz w:val="14"/>
              </w:rPr>
              <w:t>of</w:t>
            </w:r>
            <w:r>
              <w:rPr>
                <w:b/>
                <w:spacing w:val="6"/>
                <w:sz w:val="14"/>
              </w:rPr>
              <w:t> </w:t>
            </w:r>
            <w:r>
              <w:rPr>
                <w:b/>
                <w:sz w:val="14"/>
              </w:rPr>
              <w:t>January</w:t>
            </w:r>
            <w:r>
              <w:rPr>
                <w:b/>
                <w:spacing w:val="7"/>
                <w:sz w:val="14"/>
              </w:rPr>
              <w:t> </w:t>
            </w:r>
            <w:r>
              <w:rPr>
                <w:b/>
                <w:sz w:val="14"/>
              </w:rPr>
              <w:t>29,</w:t>
            </w:r>
            <w:r>
              <w:rPr>
                <w:b/>
                <w:spacing w:val="6"/>
                <w:sz w:val="14"/>
              </w:rPr>
              <w:t> </w:t>
            </w:r>
            <w:r>
              <w:rPr>
                <w:b/>
                <w:spacing w:val="-4"/>
                <w:sz w:val="14"/>
              </w:rPr>
              <w:t>2022</w:t>
            </w:r>
          </w:p>
        </w:tc>
        <w:tc>
          <w:tcPr>
            <w:tcW w:w="3647" w:type="dxa"/>
            <w:gridSpan w:val="4"/>
            <w:tcBorders>
              <w:top w:val="single" w:sz="6" w:space="0" w:color="000000"/>
            </w:tcBorders>
            <w:shd w:val="clear" w:color="auto" w:fill="DAE3FA"/>
          </w:tcPr>
          <w:p>
            <w:pPr>
              <w:pStyle w:val="TableParagraph"/>
              <w:tabs>
                <w:tab w:pos="2076" w:val="left" w:leader="none"/>
                <w:tab w:pos="3459" w:val="left" w:leader="none"/>
              </w:tabs>
              <w:spacing w:line="152" w:lineRule="exact" w:before="15"/>
              <w:ind w:left="647"/>
              <w:rPr>
                <w:sz w:val="14"/>
              </w:rPr>
            </w:pPr>
            <w:r>
              <w:rPr>
                <w:spacing w:val="-2"/>
                <w:sz w:val="14"/>
              </w:rPr>
              <w:t>227.4</w:t>
            </w:r>
            <w:r>
              <w:rPr>
                <w:sz w:val="14"/>
              </w:rPr>
              <w:tab/>
            </w:r>
            <w:r>
              <w:rPr>
                <w:spacing w:val="-5"/>
                <w:sz w:val="14"/>
              </w:rPr>
              <w:t>23</w:t>
            </w:r>
            <w:r>
              <w:rPr>
                <w:sz w:val="14"/>
              </w:rPr>
              <w:tab/>
            </w:r>
            <w:r>
              <w:rPr>
                <w:spacing w:val="-10"/>
                <w:sz w:val="14"/>
              </w:rPr>
              <w:t>-</w:t>
            </w:r>
          </w:p>
        </w:tc>
        <w:tc>
          <w:tcPr>
            <w:tcW w:w="134" w:type="dxa"/>
            <w:shd w:val="clear" w:color="auto" w:fill="DAE3FA"/>
          </w:tcPr>
          <w:p>
            <w:pPr>
              <w:pStyle w:val="TableParagraph"/>
              <w:rPr>
                <w:rFonts w:ascii="Times New Roman"/>
                <w:sz w:val="12"/>
              </w:rPr>
            </w:pPr>
          </w:p>
        </w:tc>
        <w:tc>
          <w:tcPr>
            <w:tcW w:w="1100" w:type="dxa"/>
            <w:tcBorders>
              <w:top w:val="single" w:sz="6" w:space="0" w:color="000000"/>
            </w:tcBorders>
            <w:shd w:val="clear" w:color="auto" w:fill="DAE3FA"/>
          </w:tcPr>
          <w:p>
            <w:pPr>
              <w:pStyle w:val="TableParagraph"/>
              <w:spacing w:line="152" w:lineRule="exact" w:before="15"/>
              <w:ind w:left="560"/>
              <w:rPr>
                <w:sz w:val="14"/>
              </w:rPr>
            </w:pPr>
            <w:r>
              <w:rPr>
                <w:spacing w:val="-2"/>
                <w:sz w:val="14"/>
              </w:rPr>
              <w:t>2,668</w:t>
            </w:r>
          </w:p>
        </w:tc>
        <w:tc>
          <w:tcPr>
            <w:tcW w:w="132" w:type="dxa"/>
            <w:shd w:val="clear" w:color="auto" w:fill="DAE3FA"/>
          </w:tcPr>
          <w:p>
            <w:pPr>
              <w:pStyle w:val="TableParagraph"/>
              <w:rPr>
                <w:rFonts w:ascii="Times New Roman"/>
                <w:sz w:val="12"/>
              </w:rPr>
            </w:pPr>
          </w:p>
        </w:tc>
        <w:tc>
          <w:tcPr>
            <w:tcW w:w="1289" w:type="dxa"/>
            <w:tcBorders>
              <w:top w:val="single" w:sz="6" w:space="0" w:color="000000"/>
            </w:tcBorders>
            <w:shd w:val="clear" w:color="auto" w:fill="DAE3FA"/>
          </w:tcPr>
          <w:p>
            <w:pPr>
              <w:pStyle w:val="TableParagraph"/>
              <w:spacing w:line="152" w:lineRule="exact" w:before="15"/>
              <w:ind w:left="848"/>
              <w:rPr>
                <w:sz w:val="14"/>
              </w:rPr>
            </w:pPr>
            <w:r>
              <w:rPr>
                <w:spacing w:val="-5"/>
                <w:sz w:val="14"/>
              </w:rPr>
              <w:t>329</w:t>
            </w:r>
          </w:p>
        </w:tc>
        <w:tc>
          <w:tcPr>
            <w:tcW w:w="1220" w:type="dxa"/>
            <w:tcBorders>
              <w:top w:val="single" w:sz="6" w:space="0" w:color="000000"/>
            </w:tcBorders>
            <w:shd w:val="clear" w:color="auto" w:fill="DAE3FA"/>
          </w:tcPr>
          <w:p>
            <w:pPr>
              <w:pStyle w:val="TableParagraph"/>
              <w:spacing w:line="152" w:lineRule="exact" w:before="15"/>
              <w:ind w:left="693"/>
              <w:rPr>
                <w:sz w:val="14"/>
              </w:rPr>
            </w:pPr>
            <w:r>
              <w:rPr>
                <w:spacing w:val="-2"/>
                <w:sz w:val="14"/>
              </w:rPr>
              <w:t>3,020</w:t>
            </w:r>
          </w:p>
        </w:tc>
      </w:tr>
      <w:tr>
        <w:trPr>
          <w:trHeight w:val="191" w:hRule="atLeast"/>
        </w:trPr>
        <w:tc>
          <w:tcPr>
            <w:tcW w:w="3955" w:type="dxa"/>
          </w:tcPr>
          <w:p>
            <w:pPr>
              <w:pStyle w:val="TableParagraph"/>
              <w:spacing w:line="138" w:lineRule="exact" w:before="29"/>
              <w:ind w:left="102"/>
              <w:rPr>
                <w:sz w:val="14"/>
              </w:rPr>
            </w:pPr>
            <w:r>
              <w:rPr>
                <w:sz w:val="14"/>
              </w:rPr>
              <w:t>Net</w:t>
            </w:r>
            <w:r>
              <w:rPr>
                <w:spacing w:val="4"/>
                <w:sz w:val="14"/>
              </w:rPr>
              <w:t> </w:t>
            </w:r>
            <w:r>
              <w:rPr>
                <w:spacing w:val="-2"/>
                <w:sz w:val="14"/>
              </w:rPr>
              <w:t>earnings</w:t>
            </w:r>
          </w:p>
        </w:tc>
        <w:tc>
          <w:tcPr>
            <w:tcW w:w="3647" w:type="dxa"/>
            <w:gridSpan w:val="4"/>
          </w:tcPr>
          <w:p>
            <w:pPr>
              <w:pStyle w:val="TableParagraph"/>
              <w:tabs>
                <w:tab w:pos="2227" w:val="left" w:leader="none"/>
                <w:tab w:pos="3459" w:val="left" w:leader="none"/>
              </w:tabs>
              <w:spacing w:line="138" w:lineRule="exact" w:before="29"/>
              <w:ind w:left="996"/>
              <w:rPr>
                <w:sz w:val="14"/>
              </w:rPr>
            </w:pPr>
            <w:r>
              <w:rPr>
                <w:spacing w:val="-10"/>
                <w:sz w:val="14"/>
              </w:rPr>
              <w:t>-</w:t>
            </w:r>
            <w:r>
              <w:rPr>
                <w:sz w:val="14"/>
              </w:rPr>
              <w:tab/>
            </w:r>
            <w:r>
              <w:rPr>
                <w:spacing w:val="-10"/>
                <w:sz w:val="14"/>
              </w:rPr>
              <w:t>-</w:t>
            </w:r>
            <w:r>
              <w:rPr>
                <w:sz w:val="14"/>
              </w:rPr>
              <w:tab/>
            </w:r>
            <w:r>
              <w:rPr>
                <w:spacing w:val="-10"/>
                <w:sz w:val="14"/>
              </w:rPr>
              <w:t>-</w:t>
            </w:r>
          </w:p>
        </w:tc>
        <w:tc>
          <w:tcPr>
            <w:tcW w:w="134" w:type="dxa"/>
          </w:tcPr>
          <w:p>
            <w:pPr>
              <w:pStyle w:val="TableParagraph"/>
              <w:rPr>
                <w:rFonts w:ascii="Times New Roman"/>
                <w:sz w:val="12"/>
              </w:rPr>
            </w:pPr>
          </w:p>
        </w:tc>
        <w:tc>
          <w:tcPr>
            <w:tcW w:w="1100" w:type="dxa"/>
          </w:tcPr>
          <w:p>
            <w:pPr>
              <w:pStyle w:val="TableParagraph"/>
              <w:spacing w:line="138" w:lineRule="exact" w:before="29"/>
              <w:ind w:left="560"/>
              <w:rPr>
                <w:sz w:val="14"/>
              </w:rPr>
            </w:pPr>
            <w:r>
              <w:rPr>
                <w:spacing w:val="-2"/>
                <w:sz w:val="14"/>
              </w:rPr>
              <w:t>1,419</w:t>
            </w:r>
          </w:p>
        </w:tc>
        <w:tc>
          <w:tcPr>
            <w:tcW w:w="132" w:type="dxa"/>
          </w:tcPr>
          <w:p>
            <w:pPr>
              <w:pStyle w:val="TableParagraph"/>
              <w:rPr>
                <w:rFonts w:ascii="Times New Roman"/>
                <w:sz w:val="12"/>
              </w:rPr>
            </w:pPr>
          </w:p>
        </w:tc>
        <w:tc>
          <w:tcPr>
            <w:tcW w:w="1289" w:type="dxa"/>
          </w:tcPr>
          <w:p>
            <w:pPr>
              <w:pStyle w:val="TableParagraph"/>
              <w:spacing w:line="138" w:lineRule="exact" w:before="29"/>
              <w:ind w:right="160"/>
              <w:jc w:val="right"/>
              <w:rPr>
                <w:sz w:val="14"/>
              </w:rPr>
            </w:pPr>
            <w:r>
              <w:rPr>
                <w:spacing w:val="-10"/>
                <w:sz w:val="14"/>
              </w:rPr>
              <w:t>-</w:t>
            </w:r>
          </w:p>
        </w:tc>
        <w:tc>
          <w:tcPr>
            <w:tcW w:w="1220" w:type="dxa"/>
          </w:tcPr>
          <w:p>
            <w:pPr>
              <w:pStyle w:val="TableParagraph"/>
              <w:spacing w:line="138" w:lineRule="exact" w:before="29"/>
              <w:ind w:left="693"/>
              <w:rPr>
                <w:sz w:val="14"/>
              </w:rPr>
            </w:pPr>
            <w:r>
              <w:rPr>
                <w:spacing w:val="-2"/>
                <w:sz w:val="14"/>
              </w:rPr>
              <w:t>1,419</w:t>
            </w:r>
          </w:p>
        </w:tc>
      </w:tr>
      <w:tr>
        <w:trPr>
          <w:trHeight w:val="197" w:hRule="atLeast"/>
        </w:trPr>
        <w:tc>
          <w:tcPr>
            <w:tcW w:w="3955" w:type="dxa"/>
            <w:shd w:val="clear" w:color="auto" w:fill="DAE3FA"/>
          </w:tcPr>
          <w:p>
            <w:pPr>
              <w:pStyle w:val="TableParagraph"/>
              <w:spacing w:line="152" w:lineRule="exact" w:before="29"/>
              <w:ind w:left="102"/>
              <w:rPr>
                <w:sz w:val="14"/>
              </w:rPr>
            </w:pPr>
            <w:r>
              <w:rPr>
                <w:sz w:val="14"/>
              </w:rPr>
              <w:t>Other</w:t>
            </w:r>
            <w:r>
              <w:rPr>
                <w:spacing w:val="11"/>
                <w:sz w:val="14"/>
              </w:rPr>
              <w:t> </w:t>
            </w:r>
            <w:r>
              <w:rPr>
                <w:sz w:val="14"/>
              </w:rPr>
              <w:t>comprehensive</w:t>
            </w:r>
            <w:r>
              <w:rPr>
                <w:spacing w:val="13"/>
                <w:sz w:val="14"/>
              </w:rPr>
              <w:t> </w:t>
            </w:r>
            <w:r>
              <w:rPr>
                <w:spacing w:val="-2"/>
                <w:sz w:val="14"/>
              </w:rPr>
              <w:t>loss:</w:t>
            </w:r>
          </w:p>
        </w:tc>
        <w:tc>
          <w:tcPr>
            <w:tcW w:w="3647" w:type="dxa"/>
            <w:gridSpan w:val="4"/>
            <w:shd w:val="clear" w:color="auto" w:fill="DAE3FA"/>
          </w:tcPr>
          <w:p>
            <w:pPr>
              <w:pStyle w:val="TableParagraph"/>
              <w:rPr>
                <w:rFonts w:ascii="Times New Roman"/>
                <w:sz w:val="14"/>
              </w:rPr>
            </w:pPr>
          </w:p>
        </w:tc>
        <w:tc>
          <w:tcPr>
            <w:tcW w:w="134" w:type="dxa"/>
            <w:shd w:val="clear" w:color="auto" w:fill="DAE3FA"/>
          </w:tcPr>
          <w:p>
            <w:pPr>
              <w:pStyle w:val="TableParagraph"/>
              <w:rPr>
                <w:rFonts w:ascii="Times New Roman"/>
                <w:sz w:val="14"/>
              </w:rPr>
            </w:pPr>
          </w:p>
        </w:tc>
        <w:tc>
          <w:tcPr>
            <w:tcW w:w="1100" w:type="dxa"/>
            <w:shd w:val="clear" w:color="auto" w:fill="DAE3FA"/>
          </w:tcPr>
          <w:p>
            <w:pPr>
              <w:pStyle w:val="TableParagraph"/>
              <w:rPr>
                <w:rFonts w:ascii="Times New Roman"/>
                <w:sz w:val="14"/>
              </w:rPr>
            </w:pPr>
          </w:p>
        </w:tc>
        <w:tc>
          <w:tcPr>
            <w:tcW w:w="132" w:type="dxa"/>
            <w:shd w:val="clear" w:color="auto" w:fill="DAE3FA"/>
          </w:tcPr>
          <w:p>
            <w:pPr>
              <w:pStyle w:val="TableParagraph"/>
              <w:rPr>
                <w:rFonts w:ascii="Times New Roman"/>
                <w:sz w:val="14"/>
              </w:rPr>
            </w:pPr>
          </w:p>
        </w:tc>
        <w:tc>
          <w:tcPr>
            <w:tcW w:w="1289" w:type="dxa"/>
            <w:shd w:val="clear" w:color="auto" w:fill="DAE3FA"/>
          </w:tcPr>
          <w:p>
            <w:pPr>
              <w:pStyle w:val="TableParagraph"/>
              <w:rPr>
                <w:rFonts w:ascii="Times New Roman"/>
                <w:sz w:val="14"/>
              </w:rPr>
            </w:pPr>
          </w:p>
        </w:tc>
        <w:tc>
          <w:tcPr>
            <w:tcW w:w="1220" w:type="dxa"/>
            <w:shd w:val="clear" w:color="auto" w:fill="DAE3FA"/>
          </w:tcPr>
          <w:p>
            <w:pPr>
              <w:pStyle w:val="TableParagraph"/>
              <w:rPr>
                <w:rFonts w:ascii="Times New Roman"/>
                <w:sz w:val="14"/>
              </w:rPr>
            </w:pPr>
          </w:p>
        </w:tc>
      </w:tr>
      <w:tr>
        <w:trPr>
          <w:trHeight w:val="187" w:hRule="atLeast"/>
        </w:trPr>
        <w:tc>
          <w:tcPr>
            <w:tcW w:w="3955" w:type="dxa"/>
          </w:tcPr>
          <w:p>
            <w:pPr>
              <w:pStyle w:val="TableParagraph"/>
              <w:spacing w:line="152" w:lineRule="exact" w:before="16"/>
              <w:ind w:right="485"/>
              <w:jc w:val="right"/>
              <w:rPr>
                <w:sz w:val="14"/>
              </w:rPr>
            </w:pPr>
            <w:r>
              <w:rPr>
                <w:sz w:val="14"/>
              </w:rPr>
              <w:t>Foreign</w:t>
            </w:r>
            <w:r>
              <w:rPr>
                <w:spacing w:val="9"/>
                <w:sz w:val="14"/>
              </w:rPr>
              <w:t> </w:t>
            </w:r>
            <w:r>
              <w:rPr>
                <w:sz w:val="14"/>
              </w:rPr>
              <w:t>currency</w:t>
            </w:r>
            <w:r>
              <w:rPr>
                <w:spacing w:val="9"/>
                <w:sz w:val="14"/>
              </w:rPr>
              <w:t> </w:t>
            </w:r>
            <w:r>
              <w:rPr>
                <w:sz w:val="14"/>
              </w:rPr>
              <w:t>translation</w:t>
            </w:r>
            <w:r>
              <w:rPr>
                <w:spacing w:val="9"/>
                <w:sz w:val="14"/>
              </w:rPr>
              <w:t> </w:t>
            </w:r>
            <w:r>
              <w:rPr>
                <w:sz w:val="14"/>
              </w:rPr>
              <w:t>adjustments,</w:t>
            </w:r>
            <w:r>
              <w:rPr>
                <w:spacing w:val="9"/>
                <w:sz w:val="14"/>
              </w:rPr>
              <w:t> </w:t>
            </w:r>
            <w:r>
              <w:rPr>
                <w:sz w:val="14"/>
              </w:rPr>
              <w:t>net</w:t>
            </w:r>
            <w:r>
              <w:rPr>
                <w:spacing w:val="10"/>
                <w:sz w:val="14"/>
              </w:rPr>
              <w:t> </w:t>
            </w:r>
            <w:r>
              <w:rPr>
                <w:sz w:val="14"/>
              </w:rPr>
              <w:t>of</w:t>
            </w:r>
            <w:r>
              <w:rPr>
                <w:spacing w:val="9"/>
                <w:sz w:val="14"/>
              </w:rPr>
              <w:t> </w:t>
            </w:r>
            <w:r>
              <w:rPr>
                <w:spacing w:val="-5"/>
                <w:sz w:val="14"/>
              </w:rPr>
              <w:t>tax</w:t>
            </w:r>
          </w:p>
        </w:tc>
        <w:tc>
          <w:tcPr>
            <w:tcW w:w="3647" w:type="dxa"/>
            <w:gridSpan w:val="4"/>
          </w:tcPr>
          <w:p>
            <w:pPr>
              <w:pStyle w:val="TableParagraph"/>
              <w:tabs>
                <w:tab w:pos="2227" w:val="left" w:leader="none"/>
                <w:tab w:pos="3459" w:val="left" w:leader="none"/>
              </w:tabs>
              <w:spacing w:line="152" w:lineRule="exact" w:before="16"/>
              <w:ind w:left="996"/>
              <w:rPr>
                <w:sz w:val="14"/>
              </w:rPr>
            </w:pPr>
            <w:r>
              <w:rPr>
                <w:spacing w:val="-10"/>
                <w:sz w:val="14"/>
              </w:rPr>
              <w:t>-</w:t>
            </w:r>
            <w:r>
              <w:rPr>
                <w:sz w:val="14"/>
              </w:rPr>
              <w:tab/>
            </w:r>
            <w:r>
              <w:rPr>
                <w:spacing w:val="-10"/>
                <w:sz w:val="14"/>
              </w:rPr>
              <w:t>-</w:t>
            </w:r>
            <w:r>
              <w:rPr>
                <w:sz w:val="14"/>
              </w:rPr>
              <w:tab/>
            </w:r>
            <w:r>
              <w:rPr>
                <w:spacing w:val="-10"/>
                <w:sz w:val="14"/>
              </w:rPr>
              <w:t>-</w:t>
            </w:r>
          </w:p>
        </w:tc>
        <w:tc>
          <w:tcPr>
            <w:tcW w:w="134" w:type="dxa"/>
          </w:tcPr>
          <w:p>
            <w:pPr>
              <w:pStyle w:val="TableParagraph"/>
              <w:rPr>
                <w:rFonts w:ascii="Times New Roman"/>
                <w:sz w:val="12"/>
              </w:rPr>
            </w:pPr>
          </w:p>
        </w:tc>
        <w:tc>
          <w:tcPr>
            <w:tcW w:w="1100" w:type="dxa"/>
          </w:tcPr>
          <w:p>
            <w:pPr>
              <w:pStyle w:val="TableParagraph"/>
              <w:spacing w:line="152" w:lineRule="exact" w:before="16"/>
              <w:ind w:right="140"/>
              <w:jc w:val="right"/>
              <w:rPr>
                <w:sz w:val="14"/>
              </w:rPr>
            </w:pPr>
            <w:r>
              <w:rPr>
                <w:spacing w:val="-10"/>
                <w:sz w:val="14"/>
              </w:rPr>
              <w:t>-</w:t>
            </w:r>
          </w:p>
        </w:tc>
        <w:tc>
          <w:tcPr>
            <w:tcW w:w="132" w:type="dxa"/>
          </w:tcPr>
          <w:p>
            <w:pPr>
              <w:pStyle w:val="TableParagraph"/>
              <w:rPr>
                <w:rFonts w:ascii="Times New Roman"/>
                <w:sz w:val="12"/>
              </w:rPr>
            </w:pPr>
          </w:p>
        </w:tc>
        <w:tc>
          <w:tcPr>
            <w:tcW w:w="1289" w:type="dxa"/>
          </w:tcPr>
          <w:p>
            <w:pPr>
              <w:pStyle w:val="TableParagraph"/>
              <w:spacing w:line="152" w:lineRule="exact" w:before="16"/>
              <w:ind w:right="160"/>
              <w:jc w:val="right"/>
              <w:rPr>
                <w:sz w:val="14"/>
              </w:rPr>
            </w:pPr>
            <w:r>
              <w:rPr>
                <w:spacing w:val="-5"/>
                <w:sz w:val="14"/>
              </w:rPr>
              <w:t>(7)</w:t>
            </w:r>
          </w:p>
        </w:tc>
        <w:tc>
          <w:tcPr>
            <w:tcW w:w="1220" w:type="dxa"/>
          </w:tcPr>
          <w:p>
            <w:pPr>
              <w:pStyle w:val="TableParagraph"/>
              <w:spacing w:line="152" w:lineRule="exact" w:before="16"/>
              <w:ind w:right="126"/>
              <w:jc w:val="right"/>
              <w:rPr>
                <w:sz w:val="14"/>
              </w:rPr>
            </w:pPr>
            <w:r>
              <w:rPr>
                <w:spacing w:val="-5"/>
                <w:sz w:val="14"/>
              </w:rPr>
              <w:t>(7)</w:t>
            </w:r>
          </w:p>
        </w:tc>
      </w:tr>
      <w:tr>
        <w:trPr>
          <w:trHeight w:val="191" w:hRule="atLeast"/>
        </w:trPr>
        <w:tc>
          <w:tcPr>
            <w:tcW w:w="3955" w:type="dxa"/>
            <w:shd w:val="clear" w:color="auto" w:fill="DAE3FA"/>
          </w:tcPr>
          <w:p>
            <w:pPr>
              <w:pStyle w:val="TableParagraph"/>
              <w:spacing w:line="138" w:lineRule="exact" w:before="29"/>
              <w:ind w:left="102"/>
              <w:rPr>
                <w:sz w:val="14"/>
              </w:rPr>
            </w:pPr>
            <w:r>
              <w:rPr>
                <w:sz w:val="14"/>
              </w:rPr>
              <w:t>Stock-based</w:t>
            </w:r>
            <w:r>
              <w:rPr>
                <w:spacing w:val="15"/>
                <w:sz w:val="14"/>
              </w:rPr>
              <w:t> </w:t>
            </w:r>
            <w:r>
              <w:rPr>
                <w:spacing w:val="-2"/>
                <w:sz w:val="14"/>
              </w:rPr>
              <w:t>compensation</w:t>
            </w:r>
          </w:p>
        </w:tc>
        <w:tc>
          <w:tcPr>
            <w:tcW w:w="3647" w:type="dxa"/>
            <w:gridSpan w:val="4"/>
            <w:shd w:val="clear" w:color="auto" w:fill="DAE3FA"/>
          </w:tcPr>
          <w:p>
            <w:pPr>
              <w:pStyle w:val="TableParagraph"/>
              <w:tabs>
                <w:tab w:pos="2227" w:val="left" w:leader="none"/>
                <w:tab w:pos="3229" w:val="left" w:leader="none"/>
              </w:tabs>
              <w:spacing w:line="138" w:lineRule="exact" w:before="29"/>
              <w:ind w:left="996"/>
              <w:rPr>
                <w:sz w:val="14"/>
              </w:rPr>
            </w:pPr>
            <w:r>
              <w:rPr>
                <w:spacing w:val="-10"/>
                <w:sz w:val="14"/>
              </w:rPr>
              <w:t>-</w:t>
            </w:r>
            <w:r>
              <w:rPr>
                <w:sz w:val="14"/>
              </w:rPr>
              <w:tab/>
            </w:r>
            <w:r>
              <w:rPr>
                <w:spacing w:val="-10"/>
                <w:sz w:val="14"/>
              </w:rPr>
              <w:t>-</w:t>
            </w:r>
            <w:r>
              <w:rPr>
                <w:sz w:val="14"/>
              </w:rPr>
              <w:tab/>
            </w:r>
            <w:r>
              <w:rPr>
                <w:spacing w:val="-5"/>
                <w:sz w:val="14"/>
              </w:rPr>
              <w:t>138</w:t>
            </w:r>
          </w:p>
        </w:tc>
        <w:tc>
          <w:tcPr>
            <w:tcW w:w="134" w:type="dxa"/>
            <w:shd w:val="clear" w:color="auto" w:fill="DAE3FA"/>
          </w:tcPr>
          <w:p>
            <w:pPr>
              <w:pStyle w:val="TableParagraph"/>
              <w:rPr>
                <w:rFonts w:ascii="Times New Roman"/>
                <w:sz w:val="12"/>
              </w:rPr>
            </w:pPr>
          </w:p>
        </w:tc>
        <w:tc>
          <w:tcPr>
            <w:tcW w:w="1100" w:type="dxa"/>
            <w:shd w:val="clear" w:color="auto" w:fill="DAE3FA"/>
          </w:tcPr>
          <w:p>
            <w:pPr>
              <w:pStyle w:val="TableParagraph"/>
              <w:spacing w:line="138" w:lineRule="exact" w:before="29"/>
              <w:ind w:right="140"/>
              <w:jc w:val="right"/>
              <w:rPr>
                <w:sz w:val="14"/>
              </w:rPr>
            </w:pPr>
            <w:r>
              <w:rPr>
                <w:spacing w:val="-10"/>
                <w:sz w:val="14"/>
              </w:rPr>
              <w:t>-</w:t>
            </w:r>
          </w:p>
        </w:tc>
        <w:tc>
          <w:tcPr>
            <w:tcW w:w="132" w:type="dxa"/>
            <w:shd w:val="clear" w:color="auto" w:fill="DAE3FA"/>
          </w:tcPr>
          <w:p>
            <w:pPr>
              <w:pStyle w:val="TableParagraph"/>
              <w:rPr>
                <w:rFonts w:ascii="Times New Roman"/>
                <w:sz w:val="12"/>
              </w:rPr>
            </w:pPr>
          </w:p>
        </w:tc>
        <w:tc>
          <w:tcPr>
            <w:tcW w:w="1289" w:type="dxa"/>
            <w:shd w:val="clear" w:color="auto" w:fill="DAE3FA"/>
          </w:tcPr>
          <w:p>
            <w:pPr>
              <w:pStyle w:val="TableParagraph"/>
              <w:spacing w:line="138" w:lineRule="exact" w:before="29"/>
              <w:ind w:right="160"/>
              <w:jc w:val="right"/>
              <w:rPr>
                <w:sz w:val="14"/>
              </w:rPr>
            </w:pPr>
            <w:r>
              <w:rPr>
                <w:spacing w:val="-10"/>
                <w:sz w:val="14"/>
              </w:rPr>
              <w:t>-</w:t>
            </w:r>
          </w:p>
        </w:tc>
        <w:tc>
          <w:tcPr>
            <w:tcW w:w="1220" w:type="dxa"/>
            <w:shd w:val="clear" w:color="auto" w:fill="DAE3FA"/>
          </w:tcPr>
          <w:p>
            <w:pPr>
              <w:pStyle w:val="TableParagraph"/>
              <w:spacing w:line="138" w:lineRule="exact" w:before="29"/>
              <w:ind w:left="813"/>
              <w:rPr>
                <w:sz w:val="14"/>
              </w:rPr>
            </w:pPr>
            <w:r>
              <w:rPr>
                <w:spacing w:val="-5"/>
                <w:sz w:val="14"/>
              </w:rPr>
              <w:t>138</w:t>
            </w:r>
          </w:p>
        </w:tc>
      </w:tr>
      <w:tr>
        <w:trPr>
          <w:trHeight w:val="197" w:hRule="atLeast"/>
        </w:trPr>
        <w:tc>
          <w:tcPr>
            <w:tcW w:w="3955" w:type="dxa"/>
          </w:tcPr>
          <w:p>
            <w:pPr>
              <w:pStyle w:val="TableParagraph"/>
              <w:spacing w:line="152" w:lineRule="exact" w:before="29"/>
              <w:ind w:left="102"/>
              <w:rPr>
                <w:sz w:val="14"/>
              </w:rPr>
            </w:pPr>
            <w:r>
              <w:rPr>
                <w:sz w:val="14"/>
              </w:rPr>
              <w:t>Issuance</w:t>
            </w:r>
            <w:r>
              <w:rPr>
                <w:spacing w:val="8"/>
                <w:sz w:val="14"/>
              </w:rPr>
              <w:t> </w:t>
            </w:r>
            <w:r>
              <w:rPr>
                <w:sz w:val="14"/>
              </w:rPr>
              <w:t>of</w:t>
            </w:r>
            <w:r>
              <w:rPr>
                <w:spacing w:val="8"/>
                <w:sz w:val="14"/>
              </w:rPr>
              <w:t> </w:t>
            </w:r>
            <w:r>
              <w:rPr>
                <w:sz w:val="14"/>
              </w:rPr>
              <w:t>common</w:t>
            </w:r>
            <w:r>
              <w:rPr>
                <w:spacing w:val="8"/>
                <w:sz w:val="14"/>
              </w:rPr>
              <w:t> </w:t>
            </w:r>
            <w:r>
              <w:rPr>
                <w:spacing w:val="-2"/>
                <w:sz w:val="14"/>
              </w:rPr>
              <w:t>stock</w:t>
            </w:r>
          </w:p>
        </w:tc>
        <w:tc>
          <w:tcPr>
            <w:tcW w:w="3647" w:type="dxa"/>
            <w:gridSpan w:val="4"/>
          </w:tcPr>
          <w:p>
            <w:pPr>
              <w:pStyle w:val="TableParagraph"/>
              <w:tabs>
                <w:tab w:pos="2227" w:val="left" w:leader="none"/>
                <w:tab w:pos="3308" w:val="left" w:leader="none"/>
              </w:tabs>
              <w:spacing w:line="152" w:lineRule="exact" w:before="29"/>
              <w:ind w:left="806"/>
              <w:rPr>
                <w:sz w:val="14"/>
              </w:rPr>
            </w:pPr>
            <w:r>
              <w:rPr>
                <w:spacing w:val="-5"/>
                <w:sz w:val="14"/>
              </w:rPr>
              <w:t>2.5</w:t>
            </w:r>
            <w:r>
              <w:rPr>
                <w:sz w:val="14"/>
              </w:rPr>
              <w:tab/>
            </w:r>
            <w:r>
              <w:rPr>
                <w:spacing w:val="-10"/>
                <w:sz w:val="14"/>
              </w:rPr>
              <w:t>-</w:t>
            </w:r>
            <w:r>
              <w:rPr>
                <w:sz w:val="14"/>
              </w:rPr>
              <w:tab/>
            </w:r>
            <w:r>
              <w:rPr>
                <w:spacing w:val="-5"/>
                <w:sz w:val="14"/>
              </w:rPr>
              <w:t>16</w:t>
            </w:r>
          </w:p>
        </w:tc>
        <w:tc>
          <w:tcPr>
            <w:tcW w:w="134" w:type="dxa"/>
          </w:tcPr>
          <w:p>
            <w:pPr>
              <w:pStyle w:val="TableParagraph"/>
              <w:rPr>
                <w:rFonts w:ascii="Times New Roman"/>
                <w:sz w:val="14"/>
              </w:rPr>
            </w:pPr>
          </w:p>
        </w:tc>
        <w:tc>
          <w:tcPr>
            <w:tcW w:w="1100" w:type="dxa"/>
          </w:tcPr>
          <w:p>
            <w:pPr>
              <w:pStyle w:val="TableParagraph"/>
              <w:spacing w:line="152" w:lineRule="exact" w:before="29"/>
              <w:ind w:right="140"/>
              <w:jc w:val="right"/>
              <w:rPr>
                <w:sz w:val="14"/>
              </w:rPr>
            </w:pPr>
            <w:r>
              <w:rPr>
                <w:spacing w:val="-10"/>
                <w:sz w:val="14"/>
              </w:rPr>
              <w:t>-</w:t>
            </w:r>
          </w:p>
        </w:tc>
        <w:tc>
          <w:tcPr>
            <w:tcW w:w="132" w:type="dxa"/>
          </w:tcPr>
          <w:p>
            <w:pPr>
              <w:pStyle w:val="TableParagraph"/>
              <w:rPr>
                <w:rFonts w:ascii="Times New Roman"/>
                <w:sz w:val="14"/>
              </w:rPr>
            </w:pPr>
          </w:p>
        </w:tc>
        <w:tc>
          <w:tcPr>
            <w:tcW w:w="1289" w:type="dxa"/>
          </w:tcPr>
          <w:p>
            <w:pPr>
              <w:pStyle w:val="TableParagraph"/>
              <w:spacing w:line="152" w:lineRule="exact" w:before="29"/>
              <w:ind w:right="160"/>
              <w:jc w:val="right"/>
              <w:rPr>
                <w:sz w:val="14"/>
              </w:rPr>
            </w:pPr>
            <w:r>
              <w:rPr>
                <w:spacing w:val="-10"/>
                <w:sz w:val="14"/>
              </w:rPr>
              <w:t>-</w:t>
            </w:r>
          </w:p>
        </w:tc>
        <w:tc>
          <w:tcPr>
            <w:tcW w:w="1220" w:type="dxa"/>
          </w:tcPr>
          <w:p>
            <w:pPr>
              <w:pStyle w:val="TableParagraph"/>
              <w:spacing w:line="152" w:lineRule="exact" w:before="29"/>
              <w:ind w:right="166"/>
              <w:jc w:val="right"/>
              <w:rPr>
                <w:sz w:val="14"/>
              </w:rPr>
            </w:pPr>
            <w:r>
              <w:rPr>
                <w:spacing w:val="-5"/>
                <w:sz w:val="14"/>
              </w:rPr>
              <w:t>16</w:t>
            </w:r>
          </w:p>
        </w:tc>
      </w:tr>
      <w:tr>
        <w:trPr>
          <w:trHeight w:val="191" w:hRule="atLeast"/>
        </w:trPr>
        <w:tc>
          <w:tcPr>
            <w:tcW w:w="3955" w:type="dxa"/>
            <w:shd w:val="clear" w:color="auto" w:fill="DAE3FA"/>
          </w:tcPr>
          <w:p>
            <w:pPr>
              <w:pStyle w:val="TableParagraph"/>
              <w:spacing w:line="138" w:lineRule="exact" w:before="29"/>
              <w:ind w:left="102"/>
              <w:rPr>
                <w:sz w:val="14"/>
              </w:rPr>
            </w:pPr>
            <w:r>
              <w:rPr>
                <w:sz w:val="14"/>
              </w:rPr>
              <w:t>Common</w:t>
            </w:r>
            <w:r>
              <w:rPr>
                <w:spacing w:val="8"/>
                <w:sz w:val="14"/>
              </w:rPr>
              <w:t> </w:t>
            </w:r>
            <w:r>
              <w:rPr>
                <w:sz w:val="14"/>
              </w:rPr>
              <w:t>stock</w:t>
            </w:r>
            <w:r>
              <w:rPr>
                <w:spacing w:val="8"/>
                <w:sz w:val="14"/>
              </w:rPr>
              <w:t> </w:t>
            </w:r>
            <w:r>
              <w:rPr>
                <w:sz w:val="14"/>
              </w:rPr>
              <w:t>dividends,</w:t>
            </w:r>
            <w:r>
              <w:rPr>
                <w:spacing w:val="8"/>
                <w:sz w:val="14"/>
              </w:rPr>
              <w:t> </w:t>
            </w:r>
            <w:r>
              <w:rPr>
                <w:sz w:val="14"/>
              </w:rPr>
              <w:t>$3.52</w:t>
            </w:r>
            <w:r>
              <w:rPr>
                <w:spacing w:val="9"/>
                <w:sz w:val="14"/>
              </w:rPr>
              <w:t> </w:t>
            </w:r>
            <w:r>
              <w:rPr>
                <w:sz w:val="14"/>
              </w:rPr>
              <w:t>per</w:t>
            </w:r>
            <w:r>
              <w:rPr>
                <w:spacing w:val="8"/>
                <w:sz w:val="14"/>
              </w:rPr>
              <w:t> </w:t>
            </w:r>
            <w:r>
              <w:rPr>
                <w:spacing w:val="-2"/>
                <w:sz w:val="14"/>
              </w:rPr>
              <w:t>share</w:t>
            </w:r>
          </w:p>
        </w:tc>
        <w:tc>
          <w:tcPr>
            <w:tcW w:w="3647" w:type="dxa"/>
            <w:gridSpan w:val="4"/>
            <w:shd w:val="clear" w:color="auto" w:fill="DAE3FA"/>
          </w:tcPr>
          <w:p>
            <w:pPr>
              <w:pStyle w:val="TableParagraph"/>
              <w:tabs>
                <w:tab w:pos="2227" w:val="left" w:leader="none"/>
                <w:tab w:pos="3308" w:val="left" w:leader="none"/>
              </w:tabs>
              <w:spacing w:line="138" w:lineRule="exact" w:before="29"/>
              <w:ind w:left="996"/>
              <w:rPr>
                <w:sz w:val="14"/>
              </w:rPr>
            </w:pPr>
            <w:r>
              <w:rPr>
                <w:spacing w:val="-10"/>
                <w:sz w:val="14"/>
              </w:rPr>
              <w:t>-</w:t>
            </w:r>
            <w:r>
              <w:rPr>
                <w:sz w:val="14"/>
              </w:rPr>
              <w:tab/>
            </w:r>
            <w:r>
              <w:rPr>
                <w:spacing w:val="-10"/>
                <w:sz w:val="14"/>
              </w:rPr>
              <w:t>-</w:t>
            </w:r>
            <w:r>
              <w:rPr>
                <w:sz w:val="14"/>
              </w:rPr>
              <w:tab/>
            </w:r>
            <w:r>
              <w:rPr>
                <w:spacing w:val="-5"/>
                <w:sz w:val="14"/>
              </w:rPr>
              <w:t>14</w:t>
            </w:r>
          </w:p>
        </w:tc>
        <w:tc>
          <w:tcPr>
            <w:tcW w:w="134" w:type="dxa"/>
            <w:shd w:val="clear" w:color="auto" w:fill="DAE3FA"/>
          </w:tcPr>
          <w:p>
            <w:pPr>
              <w:pStyle w:val="TableParagraph"/>
              <w:rPr>
                <w:rFonts w:ascii="Times New Roman"/>
                <w:sz w:val="12"/>
              </w:rPr>
            </w:pPr>
          </w:p>
        </w:tc>
        <w:tc>
          <w:tcPr>
            <w:tcW w:w="1100" w:type="dxa"/>
            <w:shd w:val="clear" w:color="auto" w:fill="DAE3FA"/>
          </w:tcPr>
          <w:p>
            <w:pPr>
              <w:pStyle w:val="TableParagraph"/>
              <w:spacing w:line="138" w:lineRule="exact" w:before="29"/>
              <w:ind w:left="623"/>
              <w:rPr>
                <w:sz w:val="14"/>
              </w:rPr>
            </w:pPr>
            <w:r>
              <w:rPr>
                <w:spacing w:val="-2"/>
                <w:sz w:val="14"/>
              </w:rPr>
              <w:t>(804)</w:t>
            </w:r>
          </w:p>
        </w:tc>
        <w:tc>
          <w:tcPr>
            <w:tcW w:w="132" w:type="dxa"/>
            <w:shd w:val="clear" w:color="auto" w:fill="DAE3FA"/>
          </w:tcPr>
          <w:p>
            <w:pPr>
              <w:pStyle w:val="TableParagraph"/>
              <w:rPr>
                <w:rFonts w:ascii="Times New Roman"/>
                <w:sz w:val="12"/>
              </w:rPr>
            </w:pPr>
          </w:p>
        </w:tc>
        <w:tc>
          <w:tcPr>
            <w:tcW w:w="1289" w:type="dxa"/>
            <w:shd w:val="clear" w:color="auto" w:fill="DAE3FA"/>
          </w:tcPr>
          <w:p>
            <w:pPr>
              <w:pStyle w:val="TableParagraph"/>
              <w:spacing w:line="138" w:lineRule="exact" w:before="29"/>
              <w:ind w:right="160"/>
              <w:jc w:val="right"/>
              <w:rPr>
                <w:sz w:val="14"/>
              </w:rPr>
            </w:pPr>
            <w:r>
              <w:rPr>
                <w:spacing w:val="-10"/>
                <w:sz w:val="14"/>
              </w:rPr>
              <w:t>-</w:t>
            </w:r>
          </w:p>
        </w:tc>
        <w:tc>
          <w:tcPr>
            <w:tcW w:w="1220" w:type="dxa"/>
            <w:shd w:val="clear" w:color="auto" w:fill="DAE3FA"/>
          </w:tcPr>
          <w:p>
            <w:pPr>
              <w:pStyle w:val="TableParagraph"/>
              <w:spacing w:line="138" w:lineRule="exact" w:before="29"/>
              <w:ind w:left="757"/>
              <w:rPr>
                <w:sz w:val="14"/>
              </w:rPr>
            </w:pPr>
            <w:r>
              <w:rPr>
                <w:spacing w:val="-2"/>
                <w:sz w:val="14"/>
              </w:rPr>
              <w:t>(790)</w:t>
            </w:r>
          </w:p>
        </w:tc>
      </w:tr>
      <w:tr>
        <w:trPr>
          <w:trHeight w:val="183" w:hRule="atLeast"/>
        </w:trPr>
        <w:tc>
          <w:tcPr>
            <w:tcW w:w="3955" w:type="dxa"/>
          </w:tcPr>
          <w:p>
            <w:pPr>
              <w:pStyle w:val="TableParagraph"/>
              <w:spacing w:line="137" w:lineRule="exact" w:before="29"/>
              <w:ind w:left="102"/>
              <w:rPr>
                <w:sz w:val="14"/>
              </w:rPr>
            </w:pPr>
            <w:r>
              <w:rPr>
                <w:sz w:val="14"/>
              </w:rPr>
              <w:t>Repurchase</w:t>
            </w:r>
            <w:r>
              <w:rPr>
                <w:spacing w:val="9"/>
                <w:sz w:val="14"/>
              </w:rPr>
              <w:t> </w:t>
            </w:r>
            <w:r>
              <w:rPr>
                <w:sz w:val="14"/>
              </w:rPr>
              <w:t>of</w:t>
            </w:r>
            <w:r>
              <w:rPr>
                <w:spacing w:val="9"/>
                <w:sz w:val="14"/>
              </w:rPr>
              <w:t> </w:t>
            </w:r>
            <w:r>
              <w:rPr>
                <w:sz w:val="14"/>
              </w:rPr>
              <w:t>common</w:t>
            </w:r>
            <w:r>
              <w:rPr>
                <w:spacing w:val="10"/>
                <w:sz w:val="14"/>
              </w:rPr>
              <w:t> </w:t>
            </w:r>
            <w:r>
              <w:rPr>
                <w:spacing w:val="-2"/>
                <w:sz w:val="14"/>
              </w:rPr>
              <w:t>stock</w:t>
            </w:r>
          </w:p>
        </w:tc>
        <w:tc>
          <w:tcPr>
            <w:tcW w:w="3647" w:type="dxa"/>
            <w:gridSpan w:val="4"/>
          </w:tcPr>
          <w:p>
            <w:pPr>
              <w:pStyle w:val="TableParagraph"/>
              <w:tabs>
                <w:tab w:pos="2100" w:val="left" w:leader="none"/>
                <w:tab w:pos="3173" w:val="left" w:leader="none"/>
              </w:tabs>
              <w:spacing w:line="151" w:lineRule="exact" w:before="16"/>
              <w:ind w:left="681"/>
              <w:rPr>
                <w:sz w:val="14"/>
              </w:rPr>
            </w:pPr>
            <w:r>
              <w:rPr>
                <w:spacing w:val="-2"/>
                <w:sz w:val="14"/>
              </w:rPr>
              <w:t>(11.8)</w:t>
            </w:r>
            <w:r>
              <w:rPr>
                <w:sz w:val="14"/>
              </w:rPr>
              <w:tab/>
            </w:r>
            <w:r>
              <w:rPr>
                <w:spacing w:val="-5"/>
                <w:sz w:val="14"/>
              </w:rPr>
              <w:t>(1)</w:t>
            </w:r>
            <w:r>
              <w:rPr>
                <w:sz w:val="14"/>
              </w:rPr>
              <w:tab/>
            </w:r>
            <w:r>
              <w:rPr>
                <w:spacing w:val="-2"/>
                <w:sz w:val="14"/>
              </w:rPr>
              <w:t>(147)</w:t>
            </w:r>
          </w:p>
        </w:tc>
        <w:tc>
          <w:tcPr>
            <w:tcW w:w="134" w:type="dxa"/>
          </w:tcPr>
          <w:p>
            <w:pPr>
              <w:pStyle w:val="TableParagraph"/>
              <w:rPr>
                <w:rFonts w:ascii="Times New Roman"/>
                <w:sz w:val="12"/>
              </w:rPr>
            </w:pPr>
          </w:p>
        </w:tc>
        <w:tc>
          <w:tcPr>
            <w:tcW w:w="1100" w:type="dxa"/>
            <w:tcBorders>
              <w:bottom w:val="single" w:sz="6" w:space="0" w:color="000000"/>
            </w:tcBorders>
          </w:tcPr>
          <w:p>
            <w:pPr>
              <w:pStyle w:val="TableParagraph"/>
              <w:spacing w:line="151" w:lineRule="exact" w:before="16"/>
              <w:ind w:left="623"/>
              <w:rPr>
                <w:sz w:val="14"/>
              </w:rPr>
            </w:pPr>
            <w:r>
              <w:rPr>
                <w:spacing w:val="-2"/>
                <w:sz w:val="14"/>
              </w:rPr>
              <w:t>(853)</w:t>
            </w:r>
          </w:p>
        </w:tc>
        <w:tc>
          <w:tcPr>
            <w:tcW w:w="132" w:type="dxa"/>
          </w:tcPr>
          <w:p>
            <w:pPr>
              <w:pStyle w:val="TableParagraph"/>
              <w:rPr>
                <w:rFonts w:ascii="Times New Roman"/>
                <w:sz w:val="12"/>
              </w:rPr>
            </w:pPr>
          </w:p>
        </w:tc>
        <w:tc>
          <w:tcPr>
            <w:tcW w:w="1289" w:type="dxa"/>
            <w:tcBorders>
              <w:bottom w:val="single" w:sz="6" w:space="0" w:color="000000"/>
            </w:tcBorders>
          </w:tcPr>
          <w:p>
            <w:pPr>
              <w:pStyle w:val="TableParagraph"/>
              <w:spacing w:line="151" w:lineRule="exact" w:before="16"/>
              <w:ind w:right="160"/>
              <w:jc w:val="right"/>
              <w:rPr>
                <w:sz w:val="14"/>
              </w:rPr>
            </w:pPr>
            <w:r>
              <w:rPr>
                <w:spacing w:val="-10"/>
                <w:sz w:val="14"/>
              </w:rPr>
              <w:t>-</w:t>
            </w:r>
          </w:p>
        </w:tc>
        <w:tc>
          <w:tcPr>
            <w:tcW w:w="1220" w:type="dxa"/>
            <w:tcBorders>
              <w:bottom w:val="single" w:sz="6" w:space="0" w:color="000000"/>
            </w:tcBorders>
          </w:tcPr>
          <w:p>
            <w:pPr>
              <w:pStyle w:val="TableParagraph"/>
              <w:spacing w:line="151" w:lineRule="exact" w:before="16"/>
              <w:ind w:left="638"/>
              <w:rPr>
                <w:sz w:val="14"/>
              </w:rPr>
            </w:pPr>
            <w:r>
              <w:rPr>
                <w:spacing w:val="-2"/>
                <w:sz w:val="14"/>
              </w:rPr>
              <w:t>(1,001)</w:t>
            </w:r>
          </w:p>
        </w:tc>
      </w:tr>
      <w:tr>
        <w:trPr>
          <w:trHeight w:val="199" w:hRule="atLeast"/>
        </w:trPr>
        <w:tc>
          <w:tcPr>
            <w:tcW w:w="3955" w:type="dxa"/>
            <w:shd w:val="clear" w:color="auto" w:fill="DAE3FA"/>
          </w:tcPr>
          <w:p>
            <w:pPr>
              <w:pStyle w:val="TableParagraph"/>
              <w:spacing w:before="15"/>
              <w:rPr>
                <w:b/>
                <w:sz w:val="14"/>
              </w:rPr>
            </w:pPr>
            <w:r>
              <w:rPr>
                <w:b/>
                <w:sz w:val="14"/>
              </w:rPr>
              <w:t>Balances</w:t>
            </w:r>
            <w:r>
              <w:rPr>
                <w:b/>
                <w:spacing w:val="6"/>
                <w:sz w:val="14"/>
              </w:rPr>
              <w:t> </w:t>
            </w:r>
            <w:r>
              <w:rPr>
                <w:b/>
                <w:sz w:val="14"/>
              </w:rPr>
              <w:t>as</w:t>
            </w:r>
            <w:r>
              <w:rPr>
                <w:b/>
                <w:spacing w:val="7"/>
                <w:sz w:val="14"/>
              </w:rPr>
              <w:t> </w:t>
            </w:r>
            <w:r>
              <w:rPr>
                <w:b/>
                <w:sz w:val="14"/>
              </w:rPr>
              <w:t>of</w:t>
            </w:r>
            <w:r>
              <w:rPr>
                <w:b/>
                <w:spacing w:val="6"/>
                <w:sz w:val="14"/>
              </w:rPr>
              <w:t> </w:t>
            </w:r>
            <w:r>
              <w:rPr>
                <w:b/>
                <w:sz w:val="14"/>
              </w:rPr>
              <w:t>January</w:t>
            </w:r>
            <w:r>
              <w:rPr>
                <w:b/>
                <w:spacing w:val="7"/>
                <w:sz w:val="14"/>
              </w:rPr>
              <w:t> </w:t>
            </w:r>
            <w:r>
              <w:rPr>
                <w:b/>
                <w:sz w:val="14"/>
              </w:rPr>
              <w:t>28,</w:t>
            </w:r>
            <w:r>
              <w:rPr>
                <w:b/>
                <w:spacing w:val="6"/>
                <w:sz w:val="14"/>
              </w:rPr>
              <w:t> </w:t>
            </w:r>
            <w:r>
              <w:rPr>
                <w:b/>
                <w:spacing w:val="-4"/>
                <w:sz w:val="14"/>
              </w:rPr>
              <w:t>2023</w:t>
            </w:r>
          </w:p>
        </w:tc>
        <w:tc>
          <w:tcPr>
            <w:tcW w:w="3647" w:type="dxa"/>
            <w:gridSpan w:val="4"/>
            <w:tcBorders>
              <w:top w:val="single" w:sz="6" w:space="0" w:color="000000"/>
            </w:tcBorders>
            <w:shd w:val="clear" w:color="auto" w:fill="DAE3FA"/>
          </w:tcPr>
          <w:p>
            <w:pPr>
              <w:pStyle w:val="TableParagraph"/>
              <w:tabs>
                <w:tab w:pos="647" w:val="left" w:leader="none"/>
                <w:tab w:pos="2076" w:val="left" w:leader="none"/>
                <w:tab w:pos="3308" w:val="left" w:leader="none"/>
              </w:tabs>
              <w:spacing w:before="2"/>
              <w:ind w:left="-1"/>
              <w:rPr>
                <w:sz w:val="14"/>
              </w:rPr>
            </w:pPr>
            <w:r>
              <w:rPr>
                <w:rFonts w:ascii="Times New Roman"/>
                <w:sz w:val="14"/>
                <w:u w:val="single"/>
              </w:rPr>
              <w:tab/>
            </w:r>
            <w:r>
              <w:rPr>
                <w:sz w:val="14"/>
                <w:u w:val="single"/>
              </w:rPr>
              <w:t>218.1</w:t>
            </w:r>
            <w:r>
              <w:rPr>
                <w:spacing w:val="119"/>
                <w:w w:val="150"/>
                <w:sz w:val="14"/>
                <w:u w:val="single"/>
              </w:rPr>
              <w:t> </w:t>
            </w:r>
            <w:r>
              <w:rPr>
                <w:spacing w:val="81"/>
                <w:w w:val="150"/>
                <w:sz w:val="14"/>
              </w:rPr>
              <w:t> </w:t>
            </w:r>
            <w:r>
              <w:rPr>
                <w:spacing w:val="-10"/>
                <w:sz w:val="14"/>
                <w:u w:val="single"/>
              </w:rPr>
              <w:t>$</w:t>
            </w:r>
            <w:r>
              <w:rPr>
                <w:sz w:val="14"/>
                <w:u w:val="single"/>
              </w:rPr>
              <w:tab/>
              <w:t>22</w:t>
            </w:r>
            <w:r>
              <w:rPr>
                <w:spacing w:val="119"/>
                <w:w w:val="150"/>
                <w:sz w:val="14"/>
                <w:u w:val="single"/>
              </w:rPr>
              <w:t> </w:t>
            </w:r>
            <w:r>
              <w:rPr>
                <w:spacing w:val="77"/>
                <w:w w:val="150"/>
                <w:sz w:val="14"/>
              </w:rPr>
              <w:t> </w:t>
            </w:r>
            <w:r>
              <w:rPr>
                <w:spacing w:val="-10"/>
                <w:sz w:val="14"/>
                <w:u w:val="single"/>
              </w:rPr>
              <w:t>$</w:t>
            </w:r>
            <w:r>
              <w:rPr>
                <w:sz w:val="14"/>
                <w:u w:val="single"/>
              </w:rPr>
              <w:tab/>
            </w:r>
            <w:r>
              <w:rPr>
                <w:spacing w:val="-5"/>
                <w:sz w:val="14"/>
                <w:u w:val="single"/>
              </w:rPr>
              <w:t>21</w:t>
            </w:r>
            <w:r>
              <w:rPr>
                <w:spacing w:val="40"/>
                <w:sz w:val="14"/>
                <w:u w:val="single"/>
              </w:rPr>
              <w:t> </w:t>
            </w:r>
          </w:p>
        </w:tc>
        <w:tc>
          <w:tcPr>
            <w:tcW w:w="134" w:type="dxa"/>
            <w:shd w:val="clear" w:color="auto" w:fill="DAE3FA"/>
          </w:tcPr>
          <w:p>
            <w:pPr>
              <w:pStyle w:val="TableParagraph"/>
              <w:rPr>
                <w:rFonts w:ascii="Times New Roman"/>
                <w:sz w:val="12"/>
              </w:rPr>
            </w:pPr>
          </w:p>
        </w:tc>
        <w:tc>
          <w:tcPr>
            <w:tcW w:w="1100" w:type="dxa"/>
            <w:tcBorders>
              <w:top w:val="single" w:sz="6" w:space="0" w:color="000000"/>
              <w:bottom w:val="single" w:sz="6" w:space="0" w:color="000000"/>
            </w:tcBorders>
            <w:shd w:val="clear" w:color="auto" w:fill="DAE3FA"/>
          </w:tcPr>
          <w:p>
            <w:pPr>
              <w:pStyle w:val="TableParagraph"/>
              <w:tabs>
                <w:tab w:pos="560" w:val="left" w:leader="none"/>
              </w:tabs>
              <w:spacing w:before="2"/>
              <w:ind w:left="-2"/>
              <w:rPr>
                <w:sz w:val="14"/>
              </w:rPr>
            </w:pPr>
            <w:r>
              <w:rPr>
                <w:spacing w:val="-10"/>
                <w:sz w:val="14"/>
                <w:u w:val="single"/>
              </w:rPr>
              <w:t>$</w:t>
            </w:r>
            <w:r>
              <w:rPr>
                <w:sz w:val="14"/>
                <w:u w:val="single"/>
              </w:rPr>
              <w:tab/>
            </w:r>
            <w:r>
              <w:rPr>
                <w:spacing w:val="-2"/>
                <w:sz w:val="14"/>
                <w:u w:val="single"/>
              </w:rPr>
              <w:t>2,430</w:t>
            </w:r>
            <w:r>
              <w:rPr>
                <w:spacing w:val="40"/>
                <w:sz w:val="14"/>
                <w:u w:val="single"/>
              </w:rPr>
              <w:t> </w:t>
            </w:r>
          </w:p>
        </w:tc>
        <w:tc>
          <w:tcPr>
            <w:tcW w:w="132" w:type="dxa"/>
            <w:shd w:val="clear" w:color="auto" w:fill="DAE3FA"/>
          </w:tcPr>
          <w:p>
            <w:pPr>
              <w:pStyle w:val="TableParagraph"/>
              <w:rPr>
                <w:rFonts w:ascii="Times New Roman"/>
                <w:sz w:val="12"/>
              </w:rPr>
            </w:pPr>
          </w:p>
        </w:tc>
        <w:tc>
          <w:tcPr>
            <w:tcW w:w="1289" w:type="dxa"/>
            <w:tcBorders>
              <w:top w:val="single" w:sz="6" w:space="0" w:color="000000"/>
              <w:bottom w:val="single" w:sz="6" w:space="0" w:color="000000"/>
            </w:tcBorders>
            <w:shd w:val="clear" w:color="auto" w:fill="DAE3FA"/>
          </w:tcPr>
          <w:p>
            <w:pPr>
              <w:pStyle w:val="TableParagraph"/>
              <w:tabs>
                <w:tab w:pos="848" w:val="left" w:leader="none"/>
                <w:tab w:pos="1287" w:val="left" w:leader="none"/>
              </w:tabs>
              <w:spacing w:before="2"/>
              <w:ind w:left="-2"/>
              <w:rPr>
                <w:sz w:val="14"/>
              </w:rPr>
            </w:pPr>
            <w:r>
              <w:rPr>
                <w:spacing w:val="-10"/>
                <w:sz w:val="14"/>
                <w:u w:val="single"/>
              </w:rPr>
              <w:t>$</w:t>
            </w:r>
            <w:r>
              <w:rPr>
                <w:sz w:val="14"/>
                <w:u w:val="single"/>
              </w:rPr>
              <w:tab/>
            </w:r>
            <w:r>
              <w:rPr>
                <w:spacing w:val="-5"/>
                <w:sz w:val="14"/>
                <w:u w:val="single"/>
              </w:rPr>
              <w:t>322</w:t>
            </w:r>
            <w:r>
              <w:rPr>
                <w:sz w:val="14"/>
                <w:u w:val="single"/>
              </w:rPr>
              <w:tab/>
            </w:r>
          </w:p>
        </w:tc>
        <w:tc>
          <w:tcPr>
            <w:tcW w:w="1220" w:type="dxa"/>
            <w:tcBorders>
              <w:top w:val="single" w:sz="6" w:space="0" w:color="000000"/>
              <w:bottom w:val="single" w:sz="6" w:space="0" w:color="000000"/>
            </w:tcBorders>
            <w:shd w:val="clear" w:color="auto" w:fill="DAE3FA"/>
          </w:tcPr>
          <w:p>
            <w:pPr>
              <w:pStyle w:val="TableParagraph"/>
              <w:tabs>
                <w:tab w:pos="693" w:val="left" w:leader="none"/>
              </w:tabs>
              <w:spacing w:before="2"/>
              <w:ind w:left="133"/>
              <w:rPr>
                <w:sz w:val="14"/>
              </w:rPr>
            </w:pPr>
            <w:r>
              <w:rPr>
                <w:spacing w:val="-10"/>
                <w:sz w:val="14"/>
                <w:u w:val="single"/>
              </w:rPr>
              <w:t>$</w:t>
            </w:r>
            <w:r>
              <w:rPr>
                <w:sz w:val="14"/>
                <w:u w:val="single"/>
              </w:rPr>
              <w:tab/>
            </w:r>
            <w:r>
              <w:rPr>
                <w:spacing w:val="-2"/>
                <w:sz w:val="14"/>
                <w:u w:val="single"/>
              </w:rPr>
              <w:t>2,795</w:t>
            </w:r>
            <w:r>
              <w:rPr>
                <w:spacing w:val="40"/>
                <w:sz w:val="14"/>
                <w:u w:val="single"/>
              </w:rPr>
              <w:t> </w:t>
            </w:r>
          </w:p>
        </w:tc>
      </w:tr>
      <w:tr>
        <w:trPr>
          <w:trHeight w:val="355" w:hRule="atLeast"/>
        </w:trPr>
        <w:tc>
          <w:tcPr>
            <w:tcW w:w="3955" w:type="dxa"/>
          </w:tcPr>
          <w:p>
            <w:pPr>
              <w:pStyle w:val="TableParagraph"/>
              <w:spacing w:line="164" w:lineRule="exact" w:before="171"/>
              <w:rPr>
                <w:sz w:val="16"/>
              </w:rPr>
            </w:pPr>
            <w:r>
              <w:rPr>
                <w:sz w:val="16"/>
              </w:rPr>
              <w:t>See Notes to Consolidated Financial </w:t>
            </w:r>
            <w:r>
              <w:rPr>
                <w:spacing w:val="-2"/>
                <w:sz w:val="16"/>
              </w:rPr>
              <w:t>Statements.</w:t>
            </w:r>
          </w:p>
        </w:tc>
        <w:tc>
          <w:tcPr>
            <w:tcW w:w="3647" w:type="dxa"/>
            <w:gridSpan w:val="4"/>
          </w:tcPr>
          <w:p>
            <w:pPr>
              <w:pStyle w:val="TableParagraph"/>
              <w:spacing w:line="20" w:lineRule="exact"/>
              <w:ind w:left="227"/>
              <w:rPr>
                <w:sz w:val="2"/>
              </w:rPr>
            </w:pPr>
            <w:r>
              <w:rPr>
                <w:sz w:val="2"/>
              </w:rPr>
              <mc:AlternateContent>
                <mc:Choice Requires="wps">
                  <w:drawing>
                    <wp:inline distT="0" distB="0" distL="0" distR="0">
                      <wp:extent cx="604520" cy="8890"/>
                      <wp:effectExtent l="0" t="0" r="0" b="0"/>
                      <wp:docPr id="250" name="Group 250"/>
                      <wp:cNvGraphicFramePr>
                        <a:graphicFrameLocks/>
                      </wp:cNvGraphicFramePr>
                      <a:graphic>
                        <a:graphicData uri="http://schemas.microsoft.com/office/word/2010/wordprocessingGroup">
                          <wpg:wgp>
                            <wpg:cNvPr id="250" name="Group 250"/>
                            <wpg:cNvGrpSpPr/>
                            <wpg:grpSpPr>
                              <a:xfrm>
                                <a:off x="0" y="0"/>
                                <a:ext cx="604520" cy="8890"/>
                                <a:chExt cx="604520" cy="8890"/>
                              </a:xfrm>
                            </wpg:grpSpPr>
                            <wps:wsp>
                              <wps:cNvPr id="251" name="Graphic 251"/>
                              <wps:cNvSpPr/>
                              <wps:spPr>
                                <a:xfrm>
                                  <a:off x="-8" y="5"/>
                                  <a:ext cx="604520" cy="8890"/>
                                </a:xfrm>
                                <a:custGeom>
                                  <a:avLst/>
                                  <a:gdLst/>
                                  <a:ahLst/>
                                  <a:cxnLst/>
                                  <a:rect l="l" t="t" r="r" b="b"/>
                                  <a:pathLst>
                                    <a:path w="604520" h="8890">
                                      <a:moveTo>
                                        <a:pt x="604393" y="0"/>
                                      </a:moveTo>
                                      <a:lnTo>
                                        <a:pt x="519277" y="0"/>
                                      </a:lnTo>
                                      <a:lnTo>
                                        <a:pt x="0" y="0"/>
                                      </a:lnTo>
                                      <a:lnTo>
                                        <a:pt x="0" y="8509"/>
                                      </a:lnTo>
                                      <a:lnTo>
                                        <a:pt x="519277" y="8509"/>
                                      </a:lnTo>
                                      <a:lnTo>
                                        <a:pt x="604393" y="8509"/>
                                      </a:lnTo>
                                      <a:lnTo>
                                        <a:pt x="60439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6pt;height:.7pt;mso-position-horizontal-relative:char;mso-position-vertical-relative:line" id="docshapegroup248" coordorigin="0,0" coordsize="952,14">
                      <v:shape style="position:absolute;left:-1;top:0;width:952;height:14" id="docshape249" coordorigin="0,0" coordsize="952,14" path="m952,0l818,0,0,0,0,13,818,13,952,13,952,0xe" filled="true" fillcolor="#000000" stroked="false">
                        <v:path arrowok="t"/>
                        <v:fill type="solid"/>
                      </v:shape>
                    </v:group>
                  </w:pict>
                </mc:Fallback>
              </mc:AlternateContent>
            </w:r>
            <w:r>
              <w:rPr>
                <w:sz w:val="2"/>
              </w:rPr>
            </w:r>
            <w:r>
              <w:rPr>
                <w:rFonts w:ascii="Times New Roman"/>
                <w:spacing w:val="113"/>
                <w:sz w:val="2"/>
              </w:rPr>
              <w:t> </w:t>
            </w:r>
            <w:r>
              <w:rPr>
                <w:spacing w:val="113"/>
                <w:sz w:val="2"/>
              </w:rPr>
              <mc:AlternateContent>
                <mc:Choice Requires="wps">
                  <w:drawing>
                    <wp:inline distT="0" distB="0" distL="0" distR="0">
                      <wp:extent cx="698500" cy="8890"/>
                      <wp:effectExtent l="0" t="0" r="0" b="0"/>
                      <wp:docPr id="252" name="Group 252"/>
                      <wp:cNvGraphicFramePr>
                        <a:graphicFrameLocks/>
                      </wp:cNvGraphicFramePr>
                      <a:graphic>
                        <a:graphicData uri="http://schemas.microsoft.com/office/word/2010/wordprocessingGroup">
                          <wpg:wgp>
                            <wpg:cNvPr id="252" name="Group 252"/>
                            <wpg:cNvGrpSpPr/>
                            <wpg:grpSpPr>
                              <a:xfrm>
                                <a:off x="0" y="0"/>
                                <a:ext cx="698500" cy="8890"/>
                                <a:chExt cx="698500" cy="8890"/>
                              </a:xfrm>
                            </wpg:grpSpPr>
                            <wps:wsp>
                              <wps:cNvPr id="253" name="Graphic 253"/>
                              <wps:cNvSpPr/>
                              <wps:spPr>
                                <a:xfrm>
                                  <a:off x="-9" y="5"/>
                                  <a:ext cx="698500" cy="8890"/>
                                </a:xfrm>
                                <a:custGeom>
                                  <a:avLst/>
                                  <a:gdLst/>
                                  <a:ahLst/>
                                  <a:cxnLst/>
                                  <a:rect l="l" t="t" r="r" b="b"/>
                                  <a:pathLst>
                                    <a:path w="698500" h="8890">
                                      <a:moveTo>
                                        <a:pt x="698042" y="0"/>
                                      </a:moveTo>
                                      <a:lnTo>
                                        <a:pt x="612914" y="0"/>
                                      </a:lnTo>
                                      <a:lnTo>
                                        <a:pt x="85128" y="0"/>
                                      </a:lnTo>
                                      <a:lnTo>
                                        <a:pt x="0" y="0"/>
                                      </a:lnTo>
                                      <a:lnTo>
                                        <a:pt x="0" y="8509"/>
                                      </a:lnTo>
                                      <a:lnTo>
                                        <a:pt x="85128" y="8509"/>
                                      </a:lnTo>
                                      <a:lnTo>
                                        <a:pt x="612914" y="8509"/>
                                      </a:lnTo>
                                      <a:lnTo>
                                        <a:pt x="698042" y="8509"/>
                                      </a:lnTo>
                                      <a:lnTo>
                                        <a:pt x="6980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pt;height:.7pt;mso-position-horizontal-relative:char;mso-position-vertical-relative:line" id="docshapegroup250" coordorigin="0,0" coordsize="1100,14">
                      <v:shape style="position:absolute;left:-1;top:0;width:1100;height:14" id="docshape251" coordorigin="0,0" coordsize="1100,14" path="m1099,0l965,0,134,0,0,0,0,13,134,13,965,13,1099,13,1099,0xe" filled="true" fillcolor="#000000" stroked="false">
                        <v:path arrowok="t"/>
                        <v:fill type="solid"/>
                      </v:shape>
                    </v:group>
                  </w:pict>
                </mc:Fallback>
              </mc:AlternateContent>
            </w:r>
            <w:r>
              <w:rPr>
                <w:spacing w:val="113"/>
                <w:sz w:val="2"/>
              </w:rPr>
            </w:r>
            <w:r>
              <w:rPr>
                <w:rFonts w:ascii="Times New Roman"/>
                <w:spacing w:val="110"/>
                <w:sz w:val="2"/>
              </w:rPr>
              <w:t> </w:t>
            </w:r>
            <w:r>
              <w:rPr>
                <w:spacing w:val="110"/>
                <w:sz w:val="2"/>
              </w:rPr>
              <mc:AlternateContent>
                <mc:Choice Requires="wps">
                  <w:drawing>
                    <wp:inline distT="0" distB="0" distL="0" distR="0">
                      <wp:extent cx="613410" cy="8890"/>
                      <wp:effectExtent l="0" t="0" r="0" b="0"/>
                      <wp:docPr id="254" name="Group 254"/>
                      <wp:cNvGraphicFramePr>
                        <a:graphicFrameLocks/>
                      </wp:cNvGraphicFramePr>
                      <a:graphic>
                        <a:graphicData uri="http://schemas.microsoft.com/office/word/2010/wordprocessingGroup">
                          <wpg:wgp>
                            <wpg:cNvPr id="254" name="Group 254"/>
                            <wpg:cNvGrpSpPr/>
                            <wpg:grpSpPr>
                              <a:xfrm>
                                <a:off x="0" y="0"/>
                                <a:ext cx="613410" cy="8890"/>
                                <a:chExt cx="613410" cy="8890"/>
                              </a:xfrm>
                            </wpg:grpSpPr>
                            <wps:wsp>
                              <wps:cNvPr id="255" name="Graphic 255"/>
                              <wps:cNvSpPr/>
                              <wps:spPr>
                                <a:xfrm>
                                  <a:off x="-12" y="5"/>
                                  <a:ext cx="613410" cy="8890"/>
                                </a:xfrm>
                                <a:custGeom>
                                  <a:avLst/>
                                  <a:gdLst/>
                                  <a:ahLst/>
                                  <a:cxnLst/>
                                  <a:rect l="l" t="t" r="r" b="b"/>
                                  <a:pathLst>
                                    <a:path w="613410" h="8890">
                                      <a:moveTo>
                                        <a:pt x="612914" y="0"/>
                                      </a:moveTo>
                                      <a:lnTo>
                                        <a:pt x="85128" y="0"/>
                                      </a:lnTo>
                                      <a:lnTo>
                                        <a:pt x="0" y="0"/>
                                      </a:lnTo>
                                      <a:lnTo>
                                        <a:pt x="0" y="8509"/>
                                      </a:lnTo>
                                      <a:lnTo>
                                        <a:pt x="85128" y="8509"/>
                                      </a:lnTo>
                                      <a:lnTo>
                                        <a:pt x="612914" y="8509"/>
                                      </a:lnTo>
                                      <a:lnTo>
                                        <a:pt x="61291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3pt;height:.7pt;mso-position-horizontal-relative:char;mso-position-vertical-relative:line" id="docshapegroup252" coordorigin="0,0" coordsize="966,14">
                      <v:shape style="position:absolute;left:-1;top:0;width:966;height:14" id="docshape253" coordorigin="0,0" coordsize="966,14" path="m965,0l134,0,0,0,0,13,134,13,965,13,965,0xe" filled="true" fillcolor="#000000" stroked="false">
                        <v:path arrowok="t"/>
                        <v:fill type="solid"/>
                      </v:shape>
                    </v:group>
                  </w:pict>
                </mc:Fallback>
              </mc:AlternateContent>
            </w:r>
            <w:r>
              <w:rPr>
                <w:spacing w:val="110"/>
                <w:sz w:val="2"/>
              </w:rPr>
            </w:r>
          </w:p>
        </w:tc>
        <w:tc>
          <w:tcPr>
            <w:tcW w:w="134" w:type="dxa"/>
          </w:tcPr>
          <w:p>
            <w:pPr>
              <w:pStyle w:val="TableParagraph"/>
              <w:rPr>
                <w:rFonts w:ascii="Times New Roman"/>
                <w:sz w:val="14"/>
              </w:rPr>
            </w:pPr>
          </w:p>
        </w:tc>
        <w:tc>
          <w:tcPr>
            <w:tcW w:w="1100" w:type="dxa"/>
            <w:tcBorders>
              <w:top w:val="single" w:sz="6" w:space="0" w:color="000000"/>
            </w:tcBorders>
          </w:tcPr>
          <w:p>
            <w:pPr>
              <w:pStyle w:val="TableParagraph"/>
              <w:rPr>
                <w:rFonts w:ascii="Times New Roman"/>
                <w:sz w:val="14"/>
              </w:rPr>
            </w:pPr>
          </w:p>
        </w:tc>
        <w:tc>
          <w:tcPr>
            <w:tcW w:w="132" w:type="dxa"/>
          </w:tcPr>
          <w:p>
            <w:pPr>
              <w:pStyle w:val="TableParagraph"/>
              <w:rPr>
                <w:rFonts w:ascii="Times New Roman"/>
                <w:sz w:val="14"/>
              </w:rPr>
            </w:pPr>
          </w:p>
        </w:tc>
        <w:tc>
          <w:tcPr>
            <w:tcW w:w="1289" w:type="dxa"/>
            <w:tcBorders>
              <w:top w:val="single" w:sz="6" w:space="0" w:color="000000"/>
            </w:tcBorders>
          </w:tcPr>
          <w:p>
            <w:pPr>
              <w:pStyle w:val="TableParagraph"/>
              <w:rPr>
                <w:rFonts w:ascii="Times New Roman"/>
                <w:sz w:val="14"/>
              </w:rPr>
            </w:pPr>
          </w:p>
        </w:tc>
        <w:tc>
          <w:tcPr>
            <w:tcW w:w="1220" w:type="dxa"/>
            <w:tcBorders>
              <w:top w:val="single" w:sz="6" w:space="0" w:color="000000"/>
            </w:tcBorders>
          </w:tcPr>
          <w:p>
            <w:pPr>
              <w:pStyle w:val="TableParagraph"/>
              <w:rPr>
                <w:rFonts w:ascii="Times New Roman"/>
                <w:sz w:val="14"/>
              </w:rPr>
            </w:pPr>
          </w:p>
        </w:tc>
      </w:tr>
    </w:tbl>
    <w:p>
      <w:pPr>
        <w:pStyle w:val="BodyText"/>
        <w:ind w:left="0"/>
        <w:rPr>
          <w:i/>
        </w:rPr>
      </w:pPr>
    </w:p>
    <w:p>
      <w:pPr>
        <w:pStyle w:val="BodyText"/>
        <w:spacing w:before="159"/>
        <w:ind w:left="0"/>
        <w:rPr>
          <w:i/>
        </w:rPr>
      </w:pPr>
    </w:p>
    <w:p>
      <w:pPr>
        <w:pStyle w:val="BodyText"/>
        <w:ind w:left="0" w:right="1"/>
        <w:jc w:val="center"/>
      </w:pPr>
      <w:r>
        <w:rPr>
          <w:spacing w:val="-5"/>
        </w:rPr>
        <w:t>43</w:t>
      </w:r>
    </w:p>
    <w:p>
      <w:pPr>
        <w:pStyle w:val="BodyText"/>
        <w:spacing w:before="74"/>
        <w:ind w:left="0"/>
        <w:rPr>
          <w:sz w:val="20"/>
        </w:rPr>
      </w:pPr>
      <w:r>
        <w:rPr/>
        <mc:AlternateContent>
          <mc:Choice Requires="wps">
            <w:drawing>
              <wp:anchor distT="0" distB="0" distL="0" distR="0" allowOverlap="1" layoutInCell="1" locked="0" behindDoc="1" simplePos="0" relativeHeight="487628288">
                <wp:simplePos x="0" y="0"/>
                <wp:positionH relativeFrom="page">
                  <wp:posOffset>229840</wp:posOffset>
                </wp:positionH>
                <wp:positionV relativeFrom="paragraph">
                  <wp:posOffset>208267</wp:posOffset>
                </wp:positionV>
                <wp:extent cx="7287259" cy="17145"/>
                <wp:effectExtent l="0" t="0" r="0" b="0"/>
                <wp:wrapTopAndBottom/>
                <wp:docPr id="256" name="Group 256"/>
                <wp:cNvGraphicFramePr>
                  <a:graphicFrameLocks/>
                </wp:cNvGraphicFramePr>
                <a:graphic>
                  <a:graphicData uri="http://schemas.microsoft.com/office/word/2010/wordprocessingGroup">
                    <wpg:wgp>
                      <wpg:cNvPr id="256" name="Group 256"/>
                      <wpg:cNvGrpSpPr/>
                      <wpg:grpSpPr>
                        <a:xfrm>
                          <a:off x="0" y="0"/>
                          <a:ext cx="7287259" cy="17145"/>
                          <a:chExt cx="7287259" cy="17145"/>
                        </a:xfrm>
                      </wpg:grpSpPr>
                      <wps:wsp>
                        <wps:cNvPr id="257" name="Graphic 257"/>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258" name="Graphic 258"/>
                        <wps:cNvSpPr/>
                        <wps:spPr>
                          <a:xfrm>
                            <a:off x="-8" y="-2"/>
                            <a:ext cx="7287259" cy="17145"/>
                          </a:xfrm>
                          <a:custGeom>
                            <a:avLst/>
                            <a:gdLst/>
                            <a:ahLst/>
                            <a:cxnLst/>
                            <a:rect l="l" t="t" r="r" b="b"/>
                            <a:pathLst>
                              <a:path w="7287259" h="17145">
                                <a:moveTo>
                                  <a:pt x="7286803" y="0"/>
                                </a:moveTo>
                                <a:lnTo>
                                  <a:pt x="7278294" y="8521"/>
                                </a:lnTo>
                                <a:lnTo>
                                  <a:pt x="0" y="8521"/>
                                </a:lnTo>
                                <a:lnTo>
                                  <a:pt x="0" y="17030"/>
                                </a:lnTo>
                                <a:lnTo>
                                  <a:pt x="7278294" y="17030"/>
                                </a:lnTo>
                                <a:lnTo>
                                  <a:pt x="7286803" y="17030"/>
                                </a:lnTo>
                                <a:lnTo>
                                  <a:pt x="7286803" y="8521"/>
                                </a:lnTo>
                                <a:lnTo>
                                  <a:pt x="7286803" y="0"/>
                                </a:lnTo>
                                <a:close/>
                              </a:path>
                            </a:pathLst>
                          </a:custGeom>
                          <a:solidFill>
                            <a:srgbClr val="EDEDED"/>
                          </a:solidFill>
                        </wps:spPr>
                        <wps:bodyPr wrap="square" lIns="0" tIns="0" rIns="0" bIns="0" rtlCol="0">
                          <a:prstTxWarp prst="textNoShape">
                            <a:avLst/>
                          </a:prstTxWarp>
                          <a:noAutofit/>
                        </wps:bodyPr>
                      </wps:wsp>
                      <wps:wsp>
                        <wps:cNvPr id="259" name="Graphic 259"/>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688192;mso-wrap-distance-left:0;mso-wrap-distance-right:0" id="docshapegroup254" coordorigin="362,328" coordsize="11476,27">
                <v:rect style="position:absolute;left:361;top:327;width:11476;height:14" id="docshape255" filled="true" fillcolor="#999999" stroked="false">
                  <v:fill type="solid"/>
                </v:rect>
                <v:shape style="position:absolute;left:361;top:327;width:11476;height:27" id="docshape256" coordorigin="362,328" coordsize="11476,27" path="m11837,328l11824,341,362,341,362,355,11824,355,11837,355,11837,341,11837,328xe" filled="true" fillcolor="#ededed" stroked="false">
                  <v:path arrowok="t"/>
                  <v:fill type="solid"/>
                </v:shape>
                <v:shape style="position:absolute;left:361;top:327;width:14;height:27" id="docshape257"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780" w:bottom="280" w:left="200" w:right="240"/>
        </w:sectPr>
      </w:pPr>
    </w:p>
    <w:p>
      <w:pPr>
        <w:pStyle w:val="Heading2"/>
        <w:spacing w:before="67"/>
      </w:pPr>
      <w:r>
        <w:rPr/>
        <w:t>Notes to Consolidated Financial </w:t>
      </w:r>
      <w:r>
        <w:rPr>
          <w:spacing w:val="-2"/>
        </w:rPr>
        <w:t>Statements</w:t>
      </w:r>
    </w:p>
    <w:p>
      <w:pPr>
        <w:spacing w:before="138"/>
        <w:ind w:left="161" w:right="0" w:firstLine="0"/>
        <w:jc w:val="left"/>
        <w:rPr>
          <w:b/>
          <w:sz w:val="16"/>
        </w:rPr>
      </w:pPr>
      <w:r>
        <w:rPr>
          <w:b/>
          <w:sz w:val="16"/>
        </w:rPr>
        <w:t>1.</w:t>
      </w:r>
      <w:r>
        <w:rPr>
          <w:b/>
          <w:spacing w:val="66"/>
          <w:w w:val="150"/>
          <w:sz w:val="16"/>
        </w:rPr>
        <w:t> </w:t>
      </w:r>
      <w:r>
        <w:rPr>
          <w:b/>
          <w:sz w:val="16"/>
        </w:rPr>
        <w:t>Summary of Significant</w:t>
      </w:r>
      <w:r>
        <w:rPr>
          <w:b/>
          <w:spacing w:val="-6"/>
          <w:sz w:val="16"/>
        </w:rPr>
        <w:t> </w:t>
      </w:r>
      <w:r>
        <w:rPr>
          <w:b/>
          <w:sz w:val="16"/>
        </w:rPr>
        <w:t>Accounting </w:t>
      </w:r>
      <w:r>
        <w:rPr>
          <w:b/>
          <w:spacing w:val="-2"/>
          <w:sz w:val="16"/>
        </w:rPr>
        <w:t>Policies</w:t>
      </w:r>
    </w:p>
    <w:p>
      <w:pPr>
        <w:pStyle w:val="BodyText"/>
        <w:spacing w:line="228" w:lineRule="auto" w:before="172"/>
        <w:ind w:right="653"/>
      </w:pPr>
      <w:r>
        <w:rPr/>
        <w:t>Unless the context otherwise requires, the use of the terms “Best Buy,” “we,” “us” and “our” in these Notes to Consolidated Financial Statements refers </w:t>
      </w:r>
      <w:r>
        <w:rPr/>
        <w:t>to Best Buy Co., Inc. and, as applicable, its consolidated subsidiaries.</w:t>
      </w:r>
    </w:p>
    <w:p>
      <w:pPr>
        <w:pStyle w:val="Heading2"/>
        <w:spacing w:before="166"/>
      </w:pPr>
      <w:r>
        <w:rPr/>
        <w:t>Description of </w:t>
      </w:r>
      <w:r>
        <w:rPr>
          <w:spacing w:val="-2"/>
        </w:rPr>
        <w:t>Business</w:t>
      </w:r>
    </w:p>
    <w:p>
      <w:pPr>
        <w:pStyle w:val="BodyText"/>
        <w:spacing w:line="228" w:lineRule="auto" w:before="172"/>
        <w:ind w:right="283"/>
      </w:pPr>
      <w:r>
        <w:rPr/>
        <w:t>We are driven by our purpose to enrich lives through technology and our vision to personalize and humanize technology solutions for every stage of life. We accomplish this by leveraging our combination of technology and a human touch to meet our customers’</w:t>
      </w:r>
      <w:r>
        <w:rPr>
          <w:spacing w:val="-6"/>
        </w:rPr>
        <w:t> </w:t>
      </w:r>
      <w:r>
        <w:rPr/>
        <w:t>everyday needs, whether they come to us online, </w:t>
      </w:r>
      <w:r>
        <w:rPr/>
        <w:t>visit our stores or invite us into their homes. We have operations in the U.S. and Canada.</w:t>
      </w:r>
    </w:p>
    <w:p>
      <w:pPr>
        <w:pStyle w:val="BodyText"/>
        <w:spacing w:line="179" w:lineRule="exact" w:before="165"/>
      </w:pPr>
      <w:r>
        <w:rPr/>
        <w:t>We</w:t>
      </w:r>
      <w:r>
        <w:rPr>
          <w:spacing w:val="-1"/>
        </w:rPr>
        <w:t> </w:t>
      </w:r>
      <w:r>
        <w:rPr/>
        <w:t>have two reportable segments: Domestic and International.</w:t>
      </w:r>
      <w:r>
        <w:rPr>
          <w:spacing w:val="-4"/>
        </w:rPr>
        <w:t> </w:t>
      </w:r>
      <w:r>
        <w:rPr/>
        <w:t>The Domestic segment is comprised of our operations</w:t>
      </w:r>
      <w:r>
        <w:rPr>
          <w:spacing w:val="-1"/>
        </w:rPr>
        <w:t> </w:t>
      </w:r>
      <w:r>
        <w:rPr/>
        <w:t>in all states, districts and territories of </w:t>
      </w:r>
      <w:r>
        <w:rPr>
          <w:spacing w:val="-5"/>
        </w:rPr>
        <w:t>the</w:t>
      </w:r>
    </w:p>
    <w:p>
      <w:pPr>
        <w:pStyle w:val="BodyText"/>
        <w:spacing w:line="220" w:lineRule="auto" w:before="7"/>
        <w:ind w:right="231"/>
      </w:pPr>
      <w:r>
        <w:rPr/>
        <w:t>U.S.</w:t>
      </w:r>
      <w:r>
        <w:rPr>
          <w:spacing w:val="-1"/>
        </w:rPr>
        <w:t> </w:t>
      </w:r>
      <w:r>
        <w:rPr/>
        <w:t>and</w:t>
      </w:r>
      <w:r>
        <w:rPr>
          <w:spacing w:val="-1"/>
        </w:rPr>
        <w:t> </w:t>
      </w:r>
      <w:r>
        <w:rPr/>
        <w:t>our</w:t>
      </w:r>
      <w:r>
        <w:rPr>
          <w:spacing w:val="-1"/>
        </w:rPr>
        <w:t> </w:t>
      </w:r>
      <w:r>
        <w:rPr/>
        <w:t>Best</w:t>
      </w:r>
      <w:r>
        <w:rPr>
          <w:spacing w:val="-1"/>
        </w:rPr>
        <w:t> </w:t>
      </w:r>
      <w:r>
        <w:rPr/>
        <w:t>Buy</w:t>
      </w:r>
      <w:r>
        <w:rPr>
          <w:spacing w:val="-1"/>
        </w:rPr>
        <w:t> </w:t>
      </w:r>
      <w:r>
        <w:rPr/>
        <w:t>Health</w:t>
      </w:r>
      <w:r>
        <w:rPr>
          <w:spacing w:val="-1"/>
        </w:rPr>
        <w:t> </w:t>
      </w:r>
      <w:r>
        <w:rPr/>
        <w:t>business,</w:t>
      </w:r>
      <w:r>
        <w:rPr>
          <w:spacing w:val="-1"/>
        </w:rPr>
        <w:t> </w:t>
      </w:r>
      <w:r>
        <w:rPr/>
        <w:t>and</w:t>
      </w:r>
      <w:r>
        <w:rPr>
          <w:spacing w:val="-1"/>
        </w:rPr>
        <w:t> </w:t>
      </w:r>
      <w:r>
        <w:rPr/>
        <w:t>includes</w:t>
      </w:r>
      <w:r>
        <w:rPr>
          <w:spacing w:val="-1"/>
        </w:rPr>
        <w:t> </w:t>
      </w:r>
      <w:r>
        <w:rPr/>
        <w:t>the</w:t>
      </w:r>
      <w:r>
        <w:rPr>
          <w:spacing w:val="-1"/>
        </w:rPr>
        <w:t> </w:t>
      </w:r>
      <w:r>
        <w:rPr/>
        <w:t>brand</w:t>
      </w:r>
      <w:r>
        <w:rPr>
          <w:spacing w:val="-1"/>
        </w:rPr>
        <w:t> </w:t>
      </w:r>
      <w:r>
        <w:rPr/>
        <w:t>names</w:t>
      </w:r>
      <w:r>
        <w:rPr>
          <w:spacing w:val="-1"/>
        </w:rPr>
        <w:t> </w:t>
      </w:r>
      <w:r>
        <w:rPr/>
        <w:t>Best</w:t>
      </w:r>
      <w:r>
        <w:rPr>
          <w:spacing w:val="-1"/>
        </w:rPr>
        <w:t> </w:t>
      </w:r>
      <w:r>
        <w:rPr/>
        <w:t>Buy,</w:t>
      </w:r>
      <w:r>
        <w:rPr>
          <w:spacing w:val="-1"/>
        </w:rPr>
        <w:t> </w:t>
      </w:r>
      <w:r>
        <w:rPr/>
        <w:t>Best</w:t>
      </w:r>
      <w:r>
        <w:rPr>
          <w:spacing w:val="-1"/>
        </w:rPr>
        <w:t> </w:t>
      </w:r>
      <w:r>
        <w:rPr/>
        <w:t>Buy</w:t>
      </w:r>
      <w:r>
        <w:rPr>
          <w:spacing w:val="-10"/>
        </w:rPr>
        <w:t> </w:t>
      </w:r>
      <w:r>
        <w:rPr/>
        <w:t>Ads,</w:t>
      </w:r>
      <w:r>
        <w:rPr>
          <w:spacing w:val="-1"/>
        </w:rPr>
        <w:t> </w:t>
      </w:r>
      <w:r>
        <w:rPr/>
        <w:t>Best</w:t>
      </w:r>
      <w:r>
        <w:rPr>
          <w:spacing w:val="-1"/>
        </w:rPr>
        <w:t> </w:t>
      </w:r>
      <w:r>
        <w:rPr/>
        <w:t>Buy</w:t>
      </w:r>
      <w:r>
        <w:rPr>
          <w:spacing w:val="-1"/>
        </w:rPr>
        <w:t> </w:t>
      </w:r>
      <w:r>
        <w:rPr/>
        <w:t>Business,</w:t>
      </w:r>
      <w:r>
        <w:rPr>
          <w:spacing w:val="-1"/>
        </w:rPr>
        <w:t> </w:t>
      </w:r>
      <w:r>
        <w:rPr/>
        <w:t>Best</w:t>
      </w:r>
      <w:r>
        <w:rPr>
          <w:spacing w:val="-1"/>
        </w:rPr>
        <w:t> </w:t>
      </w:r>
      <w:r>
        <w:rPr/>
        <w:t>Buy</w:t>
      </w:r>
      <w:r>
        <w:rPr>
          <w:spacing w:val="-1"/>
        </w:rPr>
        <w:t> </w:t>
      </w:r>
      <w:r>
        <w:rPr/>
        <w:t>Health,</w:t>
      </w:r>
      <w:r>
        <w:rPr>
          <w:spacing w:val="-1"/>
        </w:rPr>
        <w:t> </w:t>
      </w:r>
      <w:r>
        <w:rPr/>
        <w:t>CST,</w:t>
      </w:r>
      <w:r>
        <w:rPr>
          <w:spacing w:val="-1"/>
        </w:rPr>
        <w:t> </w:t>
      </w:r>
      <w:r>
        <w:rPr/>
        <w:t>Current</w:t>
      </w:r>
      <w:r>
        <w:rPr>
          <w:spacing w:val="-1"/>
        </w:rPr>
        <w:t> </w:t>
      </w:r>
      <w:r>
        <w:rPr/>
        <w:t>Health,</w:t>
      </w:r>
      <w:r>
        <w:rPr>
          <w:spacing w:val="-1"/>
        </w:rPr>
        <w:t> </w:t>
      </w:r>
      <w:r>
        <w:rPr/>
        <w:t>Geek Squad, Lively, Magnolia, Pacific Kitchen and Home, TechLiquidators and Yardbird and the domain names bestbuy.com, currenthealth.com, lively.com, techliquidators.com and yardbird.com.</w:t>
      </w:r>
      <w:r>
        <w:rPr>
          <w:spacing w:val="-3"/>
        </w:rPr>
        <w:t> </w:t>
      </w:r>
      <w:r>
        <w:rPr/>
        <w:t>All of our former stores in Mexico were closed as of the end of the first quarter of fiscal 2022, and our International</w:t>
      </w:r>
      <w:r>
        <w:rPr>
          <w:spacing w:val="40"/>
        </w:rPr>
        <w:t> </w:t>
      </w:r>
      <w:r>
        <w:rPr/>
        <w:t>segment is comprised of all operations in Canada under the brand names Best Buy, Best Buy Mobile and Geek Squad and the domain name bestbuy.ca.</w:t>
      </w:r>
    </w:p>
    <w:p>
      <w:pPr>
        <w:pStyle w:val="BodyText"/>
        <w:spacing w:line="228" w:lineRule="auto" w:before="177"/>
        <w:ind w:right="190"/>
      </w:pPr>
      <w:r>
        <w:rPr/>
        <w:t>In</w:t>
      </w:r>
      <w:r>
        <w:rPr>
          <w:spacing w:val="-1"/>
        </w:rPr>
        <w:t> </w:t>
      </w:r>
      <w:r>
        <w:rPr/>
        <w:t>fiscal</w:t>
      </w:r>
      <w:r>
        <w:rPr>
          <w:spacing w:val="-1"/>
        </w:rPr>
        <w:t> </w:t>
      </w:r>
      <w:r>
        <w:rPr/>
        <w:t>2022,</w:t>
      </w:r>
      <w:r>
        <w:rPr>
          <w:spacing w:val="-1"/>
        </w:rPr>
        <w:t> </w:t>
      </w:r>
      <w:r>
        <w:rPr/>
        <w:t>we</w:t>
      </w:r>
      <w:r>
        <w:rPr>
          <w:spacing w:val="-1"/>
        </w:rPr>
        <w:t> </w:t>
      </w:r>
      <w:r>
        <w:rPr/>
        <w:t>acquired</w:t>
      </w:r>
      <w:r>
        <w:rPr>
          <w:spacing w:val="-1"/>
        </w:rPr>
        <w:t> </w:t>
      </w:r>
      <w:r>
        <w:rPr/>
        <w:t>all</w:t>
      </w:r>
      <w:r>
        <w:rPr>
          <w:spacing w:val="-1"/>
        </w:rPr>
        <w:t> </w:t>
      </w:r>
      <w:r>
        <w:rPr/>
        <w:t>of</w:t>
      </w:r>
      <w:r>
        <w:rPr>
          <w:spacing w:val="-1"/>
        </w:rPr>
        <w:t> </w:t>
      </w:r>
      <w:r>
        <w:rPr/>
        <w:t>the</w:t>
      </w:r>
      <w:r>
        <w:rPr>
          <w:spacing w:val="-1"/>
        </w:rPr>
        <w:t> </w:t>
      </w:r>
      <w:r>
        <w:rPr/>
        <w:t>outstanding</w:t>
      </w:r>
      <w:r>
        <w:rPr>
          <w:spacing w:val="-1"/>
        </w:rPr>
        <w:t> </w:t>
      </w:r>
      <w:r>
        <w:rPr/>
        <w:t>shares</w:t>
      </w:r>
      <w:r>
        <w:rPr>
          <w:spacing w:val="-1"/>
        </w:rPr>
        <w:t> </w:t>
      </w:r>
      <w:r>
        <w:rPr/>
        <w:t>of</w:t>
      </w:r>
      <w:r>
        <w:rPr>
          <w:spacing w:val="-1"/>
        </w:rPr>
        <w:t> </w:t>
      </w:r>
      <w:r>
        <w:rPr/>
        <w:t>Current</w:t>
      </w:r>
      <w:r>
        <w:rPr>
          <w:spacing w:val="-1"/>
        </w:rPr>
        <w:t> </w:t>
      </w:r>
      <w:r>
        <w:rPr/>
        <w:t>Health</w:t>
      </w:r>
      <w:r>
        <w:rPr>
          <w:spacing w:val="-1"/>
        </w:rPr>
        <w:t> </w:t>
      </w:r>
      <w:r>
        <w:rPr/>
        <w:t>Ltd.</w:t>
      </w:r>
      <w:r>
        <w:rPr>
          <w:spacing w:val="-1"/>
        </w:rPr>
        <w:t> </w:t>
      </w:r>
      <w:r>
        <w:rPr/>
        <w:t>(“Current</w:t>
      </w:r>
      <w:r>
        <w:rPr>
          <w:spacing w:val="-1"/>
        </w:rPr>
        <w:t> </w:t>
      </w:r>
      <w:r>
        <w:rPr/>
        <w:t>Health”)</w:t>
      </w:r>
      <w:r>
        <w:rPr>
          <w:spacing w:val="-1"/>
        </w:rPr>
        <w:t> </w:t>
      </w:r>
      <w:r>
        <w:rPr/>
        <w:t>and</w:t>
      </w:r>
      <w:r>
        <w:rPr>
          <w:spacing w:val="-4"/>
        </w:rPr>
        <w:t> </w:t>
      </w:r>
      <w:r>
        <w:rPr/>
        <w:t>Two</w:t>
      </w:r>
      <w:r>
        <w:rPr>
          <w:spacing w:val="-1"/>
        </w:rPr>
        <w:t> </w:t>
      </w:r>
      <w:r>
        <w:rPr/>
        <w:t>Peaks,</w:t>
      </w:r>
      <w:r>
        <w:rPr>
          <w:spacing w:val="-1"/>
        </w:rPr>
        <w:t> </w:t>
      </w:r>
      <w:r>
        <w:rPr/>
        <w:t>LLC</w:t>
      </w:r>
      <w:r>
        <w:rPr>
          <w:spacing w:val="-1"/>
        </w:rPr>
        <w:t> </w:t>
      </w:r>
      <w:r>
        <w:rPr/>
        <w:t>d/b/a</w:t>
      </w:r>
      <w:r>
        <w:rPr>
          <w:spacing w:val="-4"/>
        </w:rPr>
        <w:t> </w:t>
      </w:r>
      <w:r>
        <w:rPr/>
        <w:t>Yardbird</w:t>
      </w:r>
      <w:r>
        <w:rPr>
          <w:spacing w:val="-1"/>
        </w:rPr>
        <w:t> </w:t>
      </w:r>
      <w:r>
        <w:rPr/>
        <w:t>Furniture</w:t>
      </w:r>
      <w:r>
        <w:rPr>
          <w:spacing w:val="-1"/>
        </w:rPr>
        <w:t> </w:t>
      </w:r>
      <w:r>
        <w:rPr/>
        <w:t>(“Yardbird”).</w:t>
      </w:r>
      <w:r>
        <w:rPr>
          <w:spacing w:val="-1"/>
        </w:rPr>
        <w:t> </w:t>
      </w:r>
      <w:r>
        <w:rPr/>
        <w:t>Refer to Note 2, </w:t>
      </w:r>
      <w:r>
        <w:rPr>
          <w:i/>
        </w:rPr>
        <w:t>Acquisitions</w:t>
      </w:r>
      <w:r>
        <w:rPr/>
        <w:t>, for additional information.</w:t>
      </w:r>
    </w:p>
    <w:p>
      <w:pPr>
        <w:pStyle w:val="Heading2"/>
        <w:spacing w:before="166"/>
      </w:pPr>
      <w:r>
        <w:rPr/>
        <w:t>Basis of </w:t>
      </w:r>
      <w:r>
        <w:rPr>
          <w:spacing w:val="-2"/>
        </w:rPr>
        <w:t>Presentation</w:t>
      </w:r>
    </w:p>
    <w:p>
      <w:pPr>
        <w:pStyle w:val="BodyText"/>
        <w:spacing w:line="228" w:lineRule="auto" w:before="172"/>
        <w:ind w:right="283"/>
      </w:pPr>
      <w:r>
        <w:rPr/>
        <w:t>The consolidated financial statements include the accounts of Best Buy Co., Inc. and its consolidated subsidiaries.</w:t>
      </w:r>
      <w:r>
        <w:rPr>
          <w:spacing w:val="-9"/>
        </w:rPr>
        <w:t> </w:t>
      </w:r>
      <w:r>
        <w:rPr/>
        <w:t>All intercompany balances and </w:t>
      </w:r>
      <w:r>
        <w:rPr/>
        <w:t>transactions are eliminated upon consolidation.</w:t>
      </w:r>
    </w:p>
    <w:p>
      <w:pPr>
        <w:pStyle w:val="Heading2"/>
      </w:pPr>
      <w:r>
        <w:rPr/>
        <w:t>Use of Estimates in the Preparation of Financial </w:t>
      </w:r>
      <w:r>
        <w:rPr>
          <w:spacing w:val="-2"/>
        </w:rPr>
        <w:t>Statements</w:t>
      </w:r>
    </w:p>
    <w:p>
      <w:pPr>
        <w:pStyle w:val="BodyText"/>
        <w:spacing w:line="228" w:lineRule="auto" w:before="172"/>
      </w:pPr>
      <w:r>
        <w:rPr/>
        <w:t>The preparation of financial statements in conformity with accounting principles generally accepted in the U.S. ("GAAP") requires us to make estimates and assumptions.</w:t>
      </w:r>
      <w:r>
        <w:rPr>
          <w:spacing w:val="-3"/>
        </w:rPr>
        <w:t> </w:t>
      </w:r>
      <w:r>
        <w:rPr/>
        <w:t>These estimates and assumptions affect the reported amounts in the consolidated financial statements, as well as the disclosure of </w:t>
      </w:r>
      <w:r>
        <w:rPr/>
        <w:t>contingent liabilities. Future results could be materially affected if actual results were to differ from these estimates and assumptions.</w:t>
      </w:r>
    </w:p>
    <w:p>
      <w:pPr>
        <w:pStyle w:val="Heading2"/>
        <w:spacing w:before="166"/>
      </w:pPr>
      <w:r>
        <w:rPr/>
        <w:t>Fiscal</w:t>
      </w:r>
      <w:r>
        <w:rPr>
          <w:spacing w:val="-3"/>
        </w:rPr>
        <w:t> </w:t>
      </w:r>
      <w:r>
        <w:rPr>
          <w:spacing w:val="-4"/>
        </w:rPr>
        <w:t>Year</w:t>
      </w:r>
    </w:p>
    <w:p>
      <w:pPr>
        <w:pStyle w:val="BodyText"/>
        <w:spacing w:before="164"/>
      </w:pPr>
      <w:r>
        <w:rPr/>
        <w:t>Our</w:t>
      </w:r>
      <w:r>
        <w:rPr>
          <w:spacing w:val="-1"/>
        </w:rPr>
        <w:t> </w:t>
      </w:r>
      <w:r>
        <w:rPr/>
        <w:t>fiscal</w:t>
      </w:r>
      <w:r>
        <w:rPr>
          <w:spacing w:val="-1"/>
        </w:rPr>
        <w:t> </w:t>
      </w:r>
      <w:r>
        <w:rPr/>
        <w:t>year ends</w:t>
      </w:r>
      <w:r>
        <w:rPr>
          <w:spacing w:val="-1"/>
        </w:rPr>
        <w:t> </w:t>
      </w:r>
      <w:r>
        <w:rPr/>
        <w:t>on the</w:t>
      </w:r>
      <w:r>
        <w:rPr>
          <w:spacing w:val="-1"/>
        </w:rPr>
        <w:t> </w:t>
      </w:r>
      <w:r>
        <w:rPr/>
        <w:t>Saturday nearest</w:t>
      </w:r>
      <w:r>
        <w:rPr>
          <w:spacing w:val="-1"/>
        </w:rPr>
        <w:t> </w:t>
      </w:r>
      <w:r>
        <w:rPr/>
        <w:t>the</w:t>
      </w:r>
      <w:r>
        <w:rPr>
          <w:spacing w:val="-1"/>
        </w:rPr>
        <w:t> </w:t>
      </w:r>
      <w:r>
        <w:rPr/>
        <w:t>end of</w:t>
      </w:r>
      <w:r>
        <w:rPr>
          <w:spacing w:val="-1"/>
        </w:rPr>
        <w:t> </w:t>
      </w:r>
      <w:r>
        <w:rPr/>
        <w:t>January. Fiscal</w:t>
      </w:r>
      <w:r>
        <w:rPr>
          <w:spacing w:val="-1"/>
        </w:rPr>
        <w:t> </w:t>
      </w:r>
      <w:r>
        <w:rPr/>
        <w:t>2023, fiscal</w:t>
      </w:r>
      <w:r>
        <w:rPr>
          <w:spacing w:val="-1"/>
        </w:rPr>
        <w:t> </w:t>
      </w:r>
      <w:r>
        <w:rPr/>
        <w:t>2022</w:t>
      </w:r>
      <w:r>
        <w:rPr>
          <w:spacing w:val="-1"/>
        </w:rPr>
        <w:t> </w:t>
      </w:r>
      <w:r>
        <w:rPr/>
        <w:t>and fiscal</w:t>
      </w:r>
      <w:r>
        <w:rPr>
          <w:spacing w:val="-1"/>
        </w:rPr>
        <w:t> </w:t>
      </w:r>
      <w:r>
        <w:rPr/>
        <w:t>2021 included</w:t>
      </w:r>
      <w:r>
        <w:rPr>
          <w:spacing w:val="-1"/>
        </w:rPr>
        <w:t> </w:t>
      </w:r>
      <w:r>
        <w:rPr/>
        <w:t>52 </w:t>
      </w:r>
      <w:r>
        <w:rPr>
          <w:spacing w:val="-2"/>
        </w:rPr>
        <w:t>weeks.</w:t>
      </w:r>
    </w:p>
    <w:p>
      <w:pPr>
        <w:pStyle w:val="Heading2"/>
      </w:pPr>
      <w:r>
        <w:rPr/>
        <w:t>Segment </w:t>
      </w:r>
      <w:r>
        <w:rPr>
          <w:spacing w:val="-2"/>
        </w:rPr>
        <w:t>Information</w:t>
      </w:r>
    </w:p>
    <w:p>
      <w:pPr>
        <w:pStyle w:val="BodyText"/>
        <w:spacing w:line="228" w:lineRule="auto" w:before="158"/>
        <w:ind w:right="283"/>
      </w:pPr>
      <w:r>
        <w:rPr/>
        <w:t>Our business is organized into two reportable segments: Domestic (which is comprised of all states, districts and territories of the U.S. and our Best Buy </w:t>
      </w:r>
      <w:r>
        <w:rPr/>
        <w:t>Health business) and International (which is comprised of all operations in Canada). Our chief operating decision maker (“CODM”) is our Chief Executive Officer. Our CODM has ultimate responsibility for enterprise decisions, including determining resource allocation for, and monitoring the performance of, the consolidated enterprise, the Domestic reportable segment and the International reportable segment.</w:t>
      </w:r>
    </w:p>
    <w:p>
      <w:pPr>
        <w:pStyle w:val="Heading2"/>
      </w:pPr>
      <w:r>
        <w:rPr/>
        <w:t>Business </w:t>
      </w:r>
      <w:r>
        <w:rPr>
          <w:spacing w:val="-2"/>
        </w:rPr>
        <w:t>Combinations</w:t>
      </w:r>
    </w:p>
    <w:p>
      <w:pPr>
        <w:pStyle w:val="BodyText"/>
        <w:spacing w:line="228" w:lineRule="auto" w:before="172"/>
        <w:ind w:right="190"/>
      </w:pPr>
      <w:r>
        <w:rPr/>
        <w:t>We account for business combinations under the acquisition method of accounting.</w:t>
      </w:r>
      <w:r>
        <w:rPr>
          <w:spacing w:val="-3"/>
        </w:rPr>
        <w:t> </w:t>
      </w:r>
      <w:r>
        <w:rPr/>
        <w:t>This method requires the recording of acquired assets and assumed </w:t>
      </w:r>
      <w:r>
        <w:rPr/>
        <w:t>liabilities at their acquisition date fair values. The excess of the purchase price over the fair value of assets acquired and liabilities assumed is recorded as</w:t>
      </w:r>
    </w:p>
    <w:p>
      <w:pPr>
        <w:pStyle w:val="BodyText"/>
        <w:spacing w:line="228" w:lineRule="auto"/>
      </w:pPr>
      <w:r>
        <w:rPr/>
        <w:t>goodwill. Results of operations related to business combinations are included prospectively beginning with the date of acquisition and transaction costs related </w:t>
      </w:r>
      <w:r>
        <w:rPr/>
        <w:t>to business combinations are recorded within SG&amp;A.</w:t>
      </w:r>
    </w:p>
    <w:p>
      <w:pPr>
        <w:pStyle w:val="Heading2"/>
      </w:pPr>
      <w:r>
        <w:rPr/>
        <w:t>Cash, Cash Equivalents and Restricted </w:t>
      </w:r>
      <w:r>
        <w:rPr>
          <w:spacing w:val="-4"/>
        </w:rPr>
        <w:t>Cash</w:t>
      </w:r>
    </w:p>
    <w:p>
      <w:pPr>
        <w:pStyle w:val="BodyText"/>
        <w:spacing w:line="228" w:lineRule="auto" w:before="172"/>
        <w:ind w:right="283"/>
      </w:pPr>
      <w:r>
        <w:rPr/>
        <w:t>Cash, cash equivalents and restricted cash reported on our Consolidated Balance Sheets is reconciled to the total shown on our Consolidated Statements </w:t>
      </w:r>
      <w:r>
        <w:rPr/>
        <w:t>of Cash Flows as follows ($ in millions):</w:t>
      </w:r>
    </w:p>
    <w:p>
      <w:pPr>
        <w:pStyle w:val="BodyText"/>
        <w:spacing w:before="10"/>
        <w:ind w:left="0"/>
        <w:rPr>
          <w:sz w:val="20"/>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47"/>
        <w:gridCol w:w="3129"/>
        <w:gridCol w:w="1939"/>
        <w:gridCol w:w="1960"/>
      </w:tblGrid>
      <w:tr>
        <w:trPr>
          <w:trHeight w:val="182" w:hRule="atLeast"/>
        </w:trPr>
        <w:tc>
          <w:tcPr>
            <w:tcW w:w="4447" w:type="dxa"/>
          </w:tcPr>
          <w:p>
            <w:pPr>
              <w:pStyle w:val="TableParagraph"/>
              <w:rPr>
                <w:rFonts w:ascii="Times New Roman"/>
                <w:sz w:val="12"/>
              </w:rPr>
            </w:pPr>
          </w:p>
        </w:tc>
        <w:tc>
          <w:tcPr>
            <w:tcW w:w="3129" w:type="dxa"/>
            <w:tcBorders>
              <w:bottom w:val="single" w:sz="6" w:space="0" w:color="000000"/>
            </w:tcBorders>
          </w:tcPr>
          <w:p>
            <w:pPr>
              <w:pStyle w:val="TableParagraph"/>
              <w:spacing w:line="159" w:lineRule="exact"/>
              <w:ind w:right="277"/>
              <w:jc w:val="right"/>
              <w:rPr>
                <w:b/>
                <w:sz w:val="14"/>
              </w:rPr>
            </w:pPr>
            <w:r>
              <w:rPr>
                <w:b/>
                <w:sz w:val="14"/>
              </w:rPr>
              <w:t>January</w:t>
            </w:r>
            <w:r>
              <w:rPr>
                <w:b/>
                <w:spacing w:val="7"/>
                <w:sz w:val="14"/>
              </w:rPr>
              <w:t> </w:t>
            </w:r>
            <w:r>
              <w:rPr>
                <w:b/>
                <w:sz w:val="14"/>
              </w:rPr>
              <w:t>28,</w:t>
            </w:r>
            <w:r>
              <w:rPr>
                <w:b/>
                <w:spacing w:val="7"/>
                <w:sz w:val="14"/>
              </w:rPr>
              <w:t> </w:t>
            </w:r>
            <w:r>
              <w:rPr>
                <w:b/>
                <w:spacing w:val="-4"/>
                <w:sz w:val="14"/>
              </w:rPr>
              <w:t>2023</w:t>
            </w:r>
          </w:p>
        </w:tc>
        <w:tc>
          <w:tcPr>
            <w:tcW w:w="1939" w:type="dxa"/>
            <w:tcBorders>
              <w:bottom w:val="single" w:sz="6" w:space="0" w:color="000000"/>
            </w:tcBorders>
          </w:tcPr>
          <w:p>
            <w:pPr>
              <w:pStyle w:val="TableParagraph"/>
              <w:spacing w:line="159" w:lineRule="exact"/>
              <w:ind w:right="277"/>
              <w:jc w:val="right"/>
              <w:rPr>
                <w:b/>
                <w:sz w:val="14"/>
              </w:rPr>
            </w:pPr>
            <w:r>
              <w:rPr>
                <w:b/>
                <w:sz w:val="14"/>
              </w:rPr>
              <w:t>January</w:t>
            </w:r>
            <w:r>
              <w:rPr>
                <w:b/>
                <w:spacing w:val="7"/>
                <w:sz w:val="14"/>
              </w:rPr>
              <w:t> </w:t>
            </w:r>
            <w:r>
              <w:rPr>
                <w:b/>
                <w:sz w:val="14"/>
              </w:rPr>
              <w:t>29,</w:t>
            </w:r>
            <w:r>
              <w:rPr>
                <w:b/>
                <w:spacing w:val="7"/>
                <w:sz w:val="14"/>
              </w:rPr>
              <w:t> </w:t>
            </w:r>
            <w:r>
              <w:rPr>
                <w:b/>
                <w:spacing w:val="-4"/>
                <w:sz w:val="14"/>
              </w:rPr>
              <w:t>2022</w:t>
            </w:r>
          </w:p>
        </w:tc>
        <w:tc>
          <w:tcPr>
            <w:tcW w:w="1960" w:type="dxa"/>
            <w:tcBorders>
              <w:bottom w:val="single" w:sz="6" w:space="0" w:color="000000"/>
            </w:tcBorders>
          </w:tcPr>
          <w:p>
            <w:pPr>
              <w:pStyle w:val="TableParagraph"/>
              <w:spacing w:line="159" w:lineRule="exact"/>
              <w:ind w:left="515"/>
              <w:rPr>
                <w:b/>
                <w:sz w:val="14"/>
              </w:rPr>
            </w:pPr>
            <w:r>
              <w:rPr>
                <w:b/>
                <w:sz w:val="14"/>
              </w:rPr>
              <w:t>January</w:t>
            </w:r>
            <w:r>
              <w:rPr>
                <w:b/>
                <w:spacing w:val="7"/>
                <w:sz w:val="14"/>
              </w:rPr>
              <w:t> </w:t>
            </w:r>
            <w:r>
              <w:rPr>
                <w:b/>
                <w:sz w:val="14"/>
              </w:rPr>
              <w:t>30,</w:t>
            </w:r>
            <w:r>
              <w:rPr>
                <w:b/>
                <w:spacing w:val="7"/>
                <w:sz w:val="14"/>
              </w:rPr>
              <w:t> </w:t>
            </w:r>
            <w:r>
              <w:rPr>
                <w:b/>
                <w:spacing w:val="-4"/>
                <w:sz w:val="14"/>
              </w:rPr>
              <w:t>2021</w:t>
            </w:r>
          </w:p>
        </w:tc>
      </w:tr>
      <w:tr>
        <w:trPr>
          <w:trHeight w:val="186" w:hRule="atLeast"/>
        </w:trPr>
        <w:tc>
          <w:tcPr>
            <w:tcW w:w="4447" w:type="dxa"/>
            <w:shd w:val="clear" w:color="auto" w:fill="DAE3FA"/>
          </w:tcPr>
          <w:p>
            <w:pPr>
              <w:pStyle w:val="TableParagraph"/>
              <w:spacing w:before="2"/>
              <w:rPr>
                <w:sz w:val="14"/>
              </w:rPr>
            </w:pPr>
            <w:r>
              <w:rPr>
                <w:sz w:val="14"/>
              </w:rPr>
              <w:t>Cash</w:t>
            </w:r>
            <w:r>
              <w:rPr>
                <w:spacing w:val="5"/>
                <w:sz w:val="14"/>
              </w:rPr>
              <w:t> </w:t>
            </w:r>
            <w:r>
              <w:rPr>
                <w:sz w:val="14"/>
              </w:rPr>
              <w:t>and</w:t>
            </w:r>
            <w:r>
              <w:rPr>
                <w:spacing w:val="6"/>
                <w:sz w:val="14"/>
              </w:rPr>
              <w:t> </w:t>
            </w:r>
            <w:r>
              <w:rPr>
                <w:sz w:val="14"/>
              </w:rPr>
              <w:t>cash</w:t>
            </w:r>
            <w:r>
              <w:rPr>
                <w:spacing w:val="6"/>
                <w:sz w:val="14"/>
              </w:rPr>
              <w:t> </w:t>
            </w:r>
            <w:r>
              <w:rPr>
                <w:spacing w:val="-2"/>
                <w:sz w:val="14"/>
              </w:rPr>
              <w:t>equivalents</w:t>
            </w:r>
          </w:p>
        </w:tc>
        <w:tc>
          <w:tcPr>
            <w:tcW w:w="3129" w:type="dxa"/>
            <w:tcBorders>
              <w:top w:val="single" w:sz="6" w:space="0" w:color="000000"/>
            </w:tcBorders>
            <w:shd w:val="clear" w:color="auto" w:fill="DAE3FA"/>
          </w:tcPr>
          <w:p>
            <w:pPr>
              <w:pStyle w:val="TableParagraph"/>
              <w:tabs>
                <w:tab w:pos="1151" w:val="left" w:leader="none"/>
              </w:tabs>
              <w:spacing w:line="162" w:lineRule="exact" w:before="5"/>
              <w:ind w:right="212"/>
              <w:jc w:val="right"/>
              <w:rPr>
                <w:sz w:val="14"/>
              </w:rPr>
            </w:pPr>
            <w:r>
              <w:rPr>
                <w:spacing w:val="-10"/>
                <w:position w:val="1"/>
                <w:sz w:val="14"/>
              </w:rPr>
              <w:t>$</w:t>
            </w:r>
            <w:r>
              <w:rPr>
                <w:position w:val="1"/>
                <w:sz w:val="14"/>
              </w:rPr>
              <w:tab/>
            </w:r>
            <w:r>
              <w:rPr>
                <w:spacing w:val="-2"/>
                <w:sz w:val="14"/>
              </w:rPr>
              <w:t>1,874</w:t>
            </w:r>
          </w:p>
        </w:tc>
        <w:tc>
          <w:tcPr>
            <w:tcW w:w="1939" w:type="dxa"/>
            <w:tcBorders>
              <w:top w:val="single" w:sz="6" w:space="0" w:color="000000"/>
            </w:tcBorders>
            <w:shd w:val="clear" w:color="auto" w:fill="DAE3FA"/>
          </w:tcPr>
          <w:p>
            <w:pPr>
              <w:pStyle w:val="TableParagraph"/>
              <w:tabs>
                <w:tab w:pos="1151" w:val="left" w:leader="none"/>
              </w:tabs>
              <w:spacing w:line="162" w:lineRule="exact" w:before="5"/>
              <w:ind w:right="212"/>
              <w:jc w:val="right"/>
              <w:rPr>
                <w:sz w:val="14"/>
              </w:rPr>
            </w:pPr>
            <w:r>
              <w:rPr>
                <w:spacing w:val="-10"/>
                <w:position w:val="1"/>
                <w:sz w:val="14"/>
              </w:rPr>
              <w:t>$</w:t>
            </w:r>
            <w:r>
              <w:rPr>
                <w:position w:val="1"/>
                <w:sz w:val="14"/>
              </w:rPr>
              <w:tab/>
            </w:r>
            <w:r>
              <w:rPr>
                <w:spacing w:val="-2"/>
                <w:sz w:val="14"/>
              </w:rPr>
              <w:t>2,936</w:t>
            </w:r>
          </w:p>
        </w:tc>
        <w:tc>
          <w:tcPr>
            <w:tcW w:w="1960" w:type="dxa"/>
            <w:tcBorders>
              <w:top w:val="single" w:sz="6" w:space="0" w:color="000000"/>
            </w:tcBorders>
            <w:shd w:val="clear" w:color="auto" w:fill="DAE3FA"/>
          </w:tcPr>
          <w:p>
            <w:pPr>
              <w:pStyle w:val="TableParagraph"/>
              <w:tabs>
                <w:tab w:pos="1366" w:val="left" w:leader="none"/>
              </w:tabs>
              <w:spacing w:line="162" w:lineRule="exact" w:before="5"/>
              <w:ind w:left="215"/>
              <w:rPr>
                <w:sz w:val="14"/>
              </w:rPr>
            </w:pPr>
            <w:r>
              <w:rPr>
                <w:spacing w:val="-10"/>
                <w:position w:val="1"/>
                <w:sz w:val="14"/>
              </w:rPr>
              <w:t>$</w:t>
            </w:r>
            <w:r>
              <w:rPr>
                <w:position w:val="1"/>
                <w:sz w:val="14"/>
              </w:rPr>
              <w:tab/>
            </w:r>
            <w:r>
              <w:rPr>
                <w:spacing w:val="-2"/>
                <w:sz w:val="14"/>
              </w:rPr>
              <w:t>5,494</w:t>
            </w:r>
          </w:p>
        </w:tc>
      </w:tr>
      <w:tr>
        <w:trPr>
          <w:trHeight w:val="172" w:hRule="atLeast"/>
        </w:trPr>
        <w:tc>
          <w:tcPr>
            <w:tcW w:w="4447" w:type="dxa"/>
          </w:tcPr>
          <w:p>
            <w:pPr>
              <w:pStyle w:val="TableParagraph"/>
              <w:spacing w:line="150" w:lineRule="exact" w:before="2"/>
              <w:rPr>
                <w:sz w:val="14"/>
              </w:rPr>
            </w:pPr>
            <w:r>
              <w:rPr>
                <w:sz w:val="14"/>
              </w:rPr>
              <w:t>Restricted</w:t>
            </w:r>
            <w:r>
              <w:rPr>
                <w:spacing w:val="7"/>
                <w:sz w:val="14"/>
              </w:rPr>
              <w:t> </w:t>
            </w:r>
            <w:r>
              <w:rPr>
                <w:sz w:val="14"/>
              </w:rPr>
              <w:t>cash</w:t>
            </w:r>
            <w:r>
              <w:rPr>
                <w:spacing w:val="8"/>
                <w:sz w:val="14"/>
              </w:rPr>
              <w:t> </w:t>
            </w:r>
            <w:r>
              <w:rPr>
                <w:sz w:val="14"/>
              </w:rPr>
              <w:t>included</w:t>
            </w:r>
            <w:r>
              <w:rPr>
                <w:spacing w:val="8"/>
                <w:sz w:val="14"/>
              </w:rPr>
              <w:t> </w:t>
            </w:r>
            <w:r>
              <w:rPr>
                <w:sz w:val="14"/>
              </w:rPr>
              <w:t>in</w:t>
            </w:r>
            <w:r>
              <w:rPr>
                <w:spacing w:val="8"/>
                <w:sz w:val="14"/>
              </w:rPr>
              <w:t> </w:t>
            </w:r>
            <w:r>
              <w:rPr>
                <w:sz w:val="14"/>
              </w:rPr>
              <w:t>Other</w:t>
            </w:r>
            <w:r>
              <w:rPr>
                <w:spacing w:val="8"/>
                <w:sz w:val="14"/>
              </w:rPr>
              <w:t> </w:t>
            </w:r>
            <w:r>
              <w:rPr>
                <w:sz w:val="14"/>
              </w:rPr>
              <w:t>current</w:t>
            </w:r>
            <w:r>
              <w:rPr>
                <w:spacing w:val="7"/>
                <w:sz w:val="14"/>
              </w:rPr>
              <w:t> </w:t>
            </w:r>
            <w:r>
              <w:rPr>
                <w:spacing w:val="-2"/>
                <w:sz w:val="14"/>
              </w:rPr>
              <w:t>assets</w:t>
            </w:r>
          </w:p>
        </w:tc>
        <w:tc>
          <w:tcPr>
            <w:tcW w:w="3129" w:type="dxa"/>
            <w:tcBorders>
              <w:bottom w:val="single" w:sz="12" w:space="0" w:color="000000"/>
            </w:tcBorders>
          </w:tcPr>
          <w:p>
            <w:pPr>
              <w:pStyle w:val="TableParagraph"/>
              <w:spacing w:line="137" w:lineRule="exact" w:before="16"/>
              <w:ind w:right="212"/>
              <w:jc w:val="right"/>
              <w:rPr>
                <w:sz w:val="14"/>
              </w:rPr>
            </w:pPr>
            <w:r>
              <w:rPr>
                <w:spacing w:val="-5"/>
                <w:sz w:val="14"/>
              </w:rPr>
              <w:t>379</w:t>
            </w:r>
          </w:p>
        </w:tc>
        <w:tc>
          <w:tcPr>
            <w:tcW w:w="1939" w:type="dxa"/>
            <w:tcBorders>
              <w:bottom w:val="single" w:sz="12" w:space="0" w:color="000000"/>
            </w:tcBorders>
          </w:tcPr>
          <w:p>
            <w:pPr>
              <w:pStyle w:val="TableParagraph"/>
              <w:spacing w:line="137" w:lineRule="exact" w:before="16"/>
              <w:ind w:right="212"/>
              <w:jc w:val="right"/>
              <w:rPr>
                <w:sz w:val="14"/>
              </w:rPr>
            </w:pPr>
            <w:r>
              <w:rPr>
                <w:spacing w:val="-5"/>
                <w:sz w:val="14"/>
              </w:rPr>
              <w:t>269</w:t>
            </w:r>
          </w:p>
        </w:tc>
        <w:tc>
          <w:tcPr>
            <w:tcW w:w="1960" w:type="dxa"/>
          </w:tcPr>
          <w:p>
            <w:pPr>
              <w:pStyle w:val="TableParagraph"/>
              <w:tabs>
                <w:tab w:pos="1486" w:val="left" w:leader="none"/>
                <w:tab w:pos="1960" w:val="left" w:leader="none"/>
              </w:tabs>
              <w:spacing w:line="137" w:lineRule="exact" w:before="16"/>
              <w:ind w:left="217" w:right="-15"/>
              <w:rPr>
                <w:sz w:val="14"/>
              </w:rPr>
            </w:pPr>
            <w:r>
              <w:rPr>
                <w:rFonts w:ascii="Times New Roman"/>
                <w:sz w:val="14"/>
                <w:u w:val="thick"/>
              </w:rPr>
              <w:tab/>
            </w:r>
            <w:r>
              <w:rPr>
                <w:spacing w:val="-5"/>
                <w:sz w:val="14"/>
                <w:u w:val="thick"/>
              </w:rPr>
              <w:t>131</w:t>
            </w:r>
            <w:r>
              <w:rPr>
                <w:sz w:val="14"/>
                <w:u w:val="thick"/>
              </w:rPr>
              <w:tab/>
            </w:r>
          </w:p>
        </w:tc>
      </w:tr>
      <w:tr>
        <w:trPr>
          <w:trHeight w:val="156" w:hRule="atLeast"/>
        </w:trPr>
        <w:tc>
          <w:tcPr>
            <w:tcW w:w="4447" w:type="dxa"/>
            <w:shd w:val="clear" w:color="auto" w:fill="DAE3FA"/>
          </w:tcPr>
          <w:p>
            <w:pPr>
              <w:pStyle w:val="TableParagraph"/>
              <w:spacing w:line="136" w:lineRule="exact" w:before="1"/>
              <w:rPr>
                <w:sz w:val="14"/>
              </w:rPr>
            </w:pPr>
            <w:r>
              <w:rPr>
                <w:sz w:val="14"/>
              </w:rPr>
              <w:t>Total</w:t>
            </w:r>
            <w:r>
              <w:rPr>
                <w:spacing w:val="5"/>
                <w:sz w:val="14"/>
              </w:rPr>
              <w:t> </w:t>
            </w:r>
            <w:r>
              <w:rPr>
                <w:sz w:val="14"/>
              </w:rPr>
              <w:t>cash,</w:t>
            </w:r>
            <w:r>
              <w:rPr>
                <w:spacing w:val="6"/>
                <w:sz w:val="14"/>
              </w:rPr>
              <w:t> </w:t>
            </w:r>
            <w:r>
              <w:rPr>
                <w:sz w:val="14"/>
              </w:rPr>
              <w:t>cash</w:t>
            </w:r>
            <w:r>
              <w:rPr>
                <w:spacing w:val="5"/>
                <w:sz w:val="14"/>
              </w:rPr>
              <w:t> </w:t>
            </w:r>
            <w:r>
              <w:rPr>
                <w:sz w:val="14"/>
              </w:rPr>
              <w:t>equivalents</w:t>
            </w:r>
            <w:r>
              <w:rPr>
                <w:spacing w:val="6"/>
                <w:sz w:val="14"/>
              </w:rPr>
              <w:t> </w:t>
            </w:r>
            <w:r>
              <w:rPr>
                <w:sz w:val="14"/>
              </w:rPr>
              <w:t>and</w:t>
            </w:r>
            <w:r>
              <w:rPr>
                <w:spacing w:val="5"/>
                <w:sz w:val="14"/>
              </w:rPr>
              <w:t> </w:t>
            </w:r>
            <w:r>
              <w:rPr>
                <w:sz w:val="14"/>
              </w:rPr>
              <w:t>restricted</w:t>
            </w:r>
            <w:r>
              <w:rPr>
                <w:spacing w:val="6"/>
                <w:sz w:val="14"/>
              </w:rPr>
              <w:t> </w:t>
            </w:r>
            <w:r>
              <w:rPr>
                <w:spacing w:val="-4"/>
                <w:sz w:val="14"/>
              </w:rPr>
              <w:t>cash</w:t>
            </w:r>
          </w:p>
        </w:tc>
        <w:tc>
          <w:tcPr>
            <w:tcW w:w="3129" w:type="dxa"/>
            <w:tcBorders>
              <w:top w:val="single" w:sz="12" w:space="0" w:color="000000"/>
              <w:bottom w:val="double" w:sz="6" w:space="0" w:color="000000"/>
            </w:tcBorders>
            <w:shd w:val="clear" w:color="auto" w:fill="DAE3FA"/>
          </w:tcPr>
          <w:p>
            <w:pPr>
              <w:pStyle w:val="TableParagraph"/>
              <w:tabs>
                <w:tab w:pos="1151" w:val="left" w:leader="none"/>
              </w:tabs>
              <w:spacing w:line="137" w:lineRule="exact"/>
              <w:ind w:right="212"/>
              <w:jc w:val="right"/>
              <w:rPr>
                <w:sz w:val="14"/>
              </w:rPr>
            </w:pPr>
            <w:r>
              <w:rPr>
                <w:spacing w:val="-10"/>
                <w:sz w:val="14"/>
              </w:rPr>
              <w:t>$</w:t>
            </w:r>
            <w:r>
              <w:rPr>
                <w:sz w:val="14"/>
              </w:rPr>
              <w:tab/>
            </w:r>
            <w:r>
              <w:rPr>
                <w:spacing w:val="-2"/>
                <w:sz w:val="14"/>
              </w:rPr>
              <w:t>2,253</w:t>
            </w:r>
          </w:p>
        </w:tc>
        <w:tc>
          <w:tcPr>
            <w:tcW w:w="1939" w:type="dxa"/>
            <w:tcBorders>
              <w:top w:val="single" w:sz="12" w:space="0" w:color="000000"/>
              <w:bottom w:val="double" w:sz="6" w:space="0" w:color="000000"/>
            </w:tcBorders>
            <w:shd w:val="clear" w:color="auto" w:fill="DAE3FA"/>
          </w:tcPr>
          <w:p>
            <w:pPr>
              <w:pStyle w:val="TableParagraph"/>
              <w:tabs>
                <w:tab w:pos="1151" w:val="left" w:leader="none"/>
              </w:tabs>
              <w:spacing w:line="137" w:lineRule="exact"/>
              <w:ind w:right="212"/>
              <w:jc w:val="right"/>
              <w:rPr>
                <w:sz w:val="14"/>
              </w:rPr>
            </w:pPr>
            <w:r>
              <w:rPr>
                <w:spacing w:val="-10"/>
                <w:sz w:val="14"/>
              </w:rPr>
              <w:t>$</w:t>
            </w:r>
            <w:r>
              <w:rPr>
                <w:sz w:val="14"/>
              </w:rPr>
              <w:tab/>
            </w:r>
            <w:r>
              <w:rPr>
                <w:spacing w:val="-2"/>
                <w:sz w:val="14"/>
              </w:rPr>
              <w:t>3,205</w:t>
            </w:r>
          </w:p>
        </w:tc>
        <w:tc>
          <w:tcPr>
            <w:tcW w:w="1960" w:type="dxa"/>
            <w:tcBorders>
              <w:bottom w:val="double" w:sz="6" w:space="0" w:color="000000"/>
            </w:tcBorders>
            <w:shd w:val="clear" w:color="auto" w:fill="DAE3FA"/>
          </w:tcPr>
          <w:p>
            <w:pPr>
              <w:pStyle w:val="TableParagraph"/>
              <w:tabs>
                <w:tab w:pos="1366" w:val="left" w:leader="none"/>
              </w:tabs>
              <w:spacing w:line="137" w:lineRule="exact"/>
              <w:ind w:left="215"/>
              <w:rPr>
                <w:sz w:val="14"/>
              </w:rPr>
            </w:pPr>
            <w:r>
              <w:rPr>
                <w:spacing w:val="-10"/>
                <w:sz w:val="14"/>
              </w:rPr>
              <w:t>$</w:t>
            </w:r>
            <w:r>
              <w:rPr>
                <w:sz w:val="14"/>
              </w:rPr>
              <w:tab/>
            </w:r>
            <w:r>
              <w:rPr>
                <w:spacing w:val="-2"/>
                <w:sz w:val="14"/>
              </w:rPr>
              <w:t>5,625</w:t>
            </w:r>
          </w:p>
        </w:tc>
      </w:tr>
    </w:tbl>
    <w:p>
      <w:pPr>
        <w:pStyle w:val="BodyText"/>
        <w:spacing w:before="158"/>
      </w:pPr>
      <w:r>
        <w:rPr/>
        <w:t>Cash equivalents consist of highly liquid investments with original maturities of three months or </w:t>
      </w:r>
      <w:r>
        <w:rPr>
          <w:spacing w:val="-2"/>
        </w:rPr>
        <w:t>less.</w:t>
      </w:r>
    </w:p>
    <w:p>
      <w:pPr>
        <w:pStyle w:val="BodyText"/>
        <w:spacing w:line="228" w:lineRule="auto" w:before="172"/>
        <w:ind w:right="283"/>
      </w:pPr>
      <w:r>
        <w:rPr/>
        <w:t>Amounts included in restricted cash are primarily restricted to use for product protection plans provided under our Best Buy</w:t>
      </w:r>
      <w:r>
        <w:rPr>
          <w:spacing w:val="-3"/>
        </w:rPr>
        <w:t> </w:t>
      </w:r>
      <w:r>
        <w:rPr/>
        <w:t>Totaltech membership offering </w:t>
      </w:r>
      <w:r>
        <w:rPr/>
        <w:t>and other self-insurance liabilities.</w:t>
      </w:r>
    </w:p>
    <w:p>
      <w:pPr>
        <w:pStyle w:val="BodyText"/>
        <w:spacing w:before="166"/>
        <w:ind w:left="0" w:right="1"/>
        <w:jc w:val="center"/>
      </w:pPr>
      <w:r>
        <w:rPr>
          <w:spacing w:val="-5"/>
        </w:rPr>
        <w:t>44</w:t>
      </w:r>
    </w:p>
    <w:p>
      <w:pPr>
        <w:pStyle w:val="BodyText"/>
        <w:spacing w:before="74"/>
        <w:ind w:left="0"/>
        <w:rPr>
          <w:sz w:val="20"/>
        </w:rPr>
      </w:pPr>
      <w:r>
        <w:rPr/>
        <mc:AlternateContent>
          <mc:Choice Requires="wps">
            <w:drawing>
              <wp:anchor distT="0" distB="0" distL="0" distR="0" allowOverlap="1" layoutInCell="1" locked="0" behindDoc="1" simplePos="0" relativeHeight="487628800">
                <wp:simplePos x="0" y="0"/>
                <wp:positionH relativeFrom="page">
                  <wp:posOffset>229840</wp:posOffset>
                </wp:positionH>
                <wp:positionV relativeFrom="paragraph">
                  <wp:posOffset>208267</wp:posOffset>
                </wp:positionV>
                <wp:extent cx="7287259" cy="17145"/>
                <wp:effectExtent l="0" t="0" r="0" b="0"/>
                <wp:wrapTopAndBottom/>
                <wp:docPr id="260" name="Group 260"/>
                <wp:cNvGraphicFramePr>
                  <a:graphicFrameLocks/>
                </wp:cNvGraphicFramePr>
                <a:graphic>
                  <a:graphicData uri="http://schemas.microsoft.com/office/word/2010/wordprocessingGroup">
                    <wpg:wgp>
                      <wpg:cNvPr id="260" name="Group 260"/>
                      <wpg:cNvGrpSpPr/>
                      <wpg:grpSpPr>
                        <a:xfrm>
                          <a:off x="0" y="0"/>
                          <a:ext cx="7287259" cy="17145"/>
                          <a:chExt cx="7287259" cy="17145"/>
                        </a:xfrm>
                      </wpg:grpSpPr>
                      <wps:wsp>
                        <wps:cNvPr id="261" name="Graphic 261"/>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262" name="Graphic 262"/>
                        <wps:cNvSpPr/>
                        <wps:spPr>
                          <a:xfrm>
                            <a:off x="-8" y="3"/>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263" name="Graphic 263"/>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687680;mso-wrap-distance-left:0;mso-wrap-distance-right:0" id="docshapegroup258" coordorigin="362,328" coordsize="11476,27">
                <v:rect style="position:absolute;left:361;top:327;width:11476;height:14" id="docshape259" filled="true" fillcolor="#999999" stroked="false">
                  <v:fill type="solid"/>
                </v:rect>
                <v:shape style="position:absolute;left:361;top:327;width:11476;height:27" id="docshape260" coordorigin="362,328" coordsize="11476,27" path="m11837,328l11824,341,362,341,362,355,11824,355,11837,355,11837,341,11837,328xe" filled="true" fillcolor="#ededed" stroked="false">
                  <v:path arrowok="t"/>
                  <v:fill type="solid"/>
                </v:shape>
                <v:shape style="position:absolute;left:361;top:327;width:14;height:27" id="docshape261"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600" w:bottom="280" w:left="200" w:right="240"/>
        </w:sectPr>
      </w:pPr>
    </w:p>
    <w:p>
      <w:pPr>
        <w:pStyle w:val="Heading2"/>
        <w:spacing w:before="67"/>
      </w:pPr>
      <w:r>
        <w:rPr>
          <w:spacing w:val="-2"/>
        </w:rPr>
        <w:t>Receivables</w:t>
      </w:r>
    </w:p>
    <w:p>
      <w:pPr>
        <w:pStyle w:val="BodyText"/>
        <w:spacing w:line="228" w:lineRule="auto" w:before="172"/>
        <w:ind w:right="231"/>
      </w:pPr>
      <w:r>
        <w:rPr/>
        <w:t>Receivables consist primarily of amounts due from vendors for various vendor funding programs, banks for customer credit card and debit card transactions, online marketplace partnerships and mobile phone network operators for device sales and commissions. Receivables are stated at their carrying values, net of </w:t>
      </w:r>
      <w:r>
        <w:rPr/>
        <w:t>a reserve for expected credit losses, which is primarily based on historical collection trends. Our allowances for uncollectible receivables were $30 million and $39 million as of January 28, 2023, and January 29, 2022, respectively. We had $41 million and $52 million of write-offs in fiscal 2023 and fiscal 2022, respectively.</w:t>
      </w:r>
    </w:p>
    <w:p>
      <w:pPr>
        <w:pStyle w:val="Heading2"/>
      </w:pPr>
      <w:r>
        <w:rPr/>
        <w:t>Merchandise </w:t>
      </w:r>
      <w:r>
        <w:rPr>
          <w:spacing w:val="-2"/>
        </w:rPr>
        <w:t>Inventories</w:t>
      </w:r>
    </w:p>
    <w:p>
      <w:pPr>
        <w:pStyle w:val="BodyText"/>
        <w:spacing w:line="228" w:lineRule="auto" w:before="159"/>
        <w:ind w:right="231"/>
      </w:pPr>
      <w:r>
        <w:rPr/>
        <w:t>Merchandise inventories are recorded at the lower of cost or net realizable value.</w:t>
      </w:r>
      <w:r>
        <w:rPr>
          <w:spacing w:val="-3"/>
        </w:rPr>
        <w:t> </w:t>
      </w:r>
      <w:r>
        <w:rPr/>
        <w:t>The weighted-average method is used to determine the cost of inventory </w:t>
      </w:r>
      <w:r>
        <w:rPr/>
        <w:t>which includes costs of in-bound freight to move inventory into our distribution centers.</w:t>
      </w:r>
      <w:r>
        <w:rPr>
          <w:spacing w:val="-3"/>
        </w:rPr>
        <w:t> </w:t>
      </w:r>
      <w:r>
        <w:rPr/>
        <w:t>Also included in the cost of inventory are certain vendor allowances. Costs associated with storing and transporting merchandise inventories to our retail stores are expensed as incurred and included within Cost of sales on our Consolidated Statements of Earnings.</w:t>
      </w:r>
    </w:p>
    <w:p>
      <w:pPr>
        <w:pStyle w:val="BodyText"/>
        <w:spacing w:line="228" w:lineRule="auto" w:before="172"/>
        <w:ind w:right="298"/>
        <w:jc w:val="both"/>
      </w:pPr>
      <w:r>
        <w:rPr/>
        <w:t>Our inventory valuation also reflects markdown adjustments for the excess of the cost over the net recovery we expect to realize from the ultimate disposition </w:t>
      </w:r>
      <w:r>
        <w:rPr/>
        <w:t>of inventory, including consideration of any rights we may have to return inventory to vendors for a refund, and establishes a new cost basis. Subsequent changes in facts or circumstances do not result in the reversal of previously recorded markdown adjustments or an increase in the newly established cost basis.</w:t>
      </w:r>
    </w:p>
    <w:p>
      <w:pPr>
        <w:pStyle w:val="BodyText"/>
        <w:spacing w:line="228" w:lineRule="auto" w:before="173"/>
        <w:ind w:right="283"/>
      </w:pPr>
      <w:r>
        <w:rPr/>
        <w:t>Our inventory valuation reflects adjustments for physical inventory losses (resulting from, for example, theft). Physical inventory is maintained through </w:t>
      </w:r>
      <w:r>
        <w:rPr/>
        <w:t>a combination of full location counts (typically once per year) and more regular cycle counts.</w:t>
      </w:r>
    </w:p>
    <w:p>
      <w:pPr>
        <w:pStyle w:val="Heading2"/>
        <w:spacing w:before="166"/>
      </w:pPr>
      <w:r>
        <w:rPr/>
        <w:t>Property and </w:t>
      </w:r>
      <w:r>
        <w:rPr>
          <w:spacing w:val="-2"/>
        </w:rPr>
        <w:t>Equipment</w:t>
      </w:r>
    </w:p>
    <w:p>
      <w:pPr>
        <w:pStyle w:val="BodyText"/>
        <w:spacing w:line="228" w:lineRule="auto" w:before="172"/>
        <w:ind w:right="231"/>
      </w:pPr>
      <w:r>
        <w:rPr/>
        <w:t>Property and equipment is recorded at cost. We depreciate property and equipment to its residual value using the straight-line method over the estimated useful lives of the assets. Leasehold improvements are depreciated over the shorter of their estimated useful lives or the period from the date the assets are placed in service to the end of the lease term, which includes optional renewal periods if they are reasonably certain.</w:t>
      </w:r>
      <w:r>
        <w:rPr>
          <w:spacing w:val="-9"/>
        </w:rPr>
        <w:t> </w:t>
      </w:r>
      <w:r>
        <w:rPr/>
        <w:t>Accelerated depreciation methods are generally </w:t>
      </w:r>
      <w:r>
        <w:rPr/>
        <w:t>used for income tax purposes.</w:t>
      </w:r>
    </w:p>
    <w:p>
      <w:pPr>
        <w:pStyle w:val="BodyText"/>
        <w:ind w:left="0"/>
      </w:pPr>
    </w:p>
    <w:p>
      <w:pPr>
        <w:pStyle w:val="BodyText"/>
        <w:spacing w:line="208" w:lineRule="auto"/>
        <w:ind w:right="270"/>
        <w:jc w:val="both"/>
      </w:pPr>
      <w:r>
        <w:rPr/>
        <w:t>When property is retired or otherwise disposed of, the cost and accumulated depreciation are removed from our Consolidated Balance Sheets and any </w:t>
      </w:r>
      <w:r>
        <w:rPr/>
        <w:t>resulting gain or loss is reflected on our Consolidated Statements of Earnings.</w:t>
      </w:r>
    </w:p>
    <w:p>
      <w:pPr>
        <w:pStyle w:val="BodyText"/>
        <w:spacing w:line="228" w:lineRule="auto" w:before="177"/>
        <w:ind w:right="283"/>
      </w:pPr>
      <w:r>
        <w:rPr/>
        <w:t>Repairs and maintenance costs are expensed as incurred. Major renewals or replacements that substantially extend the useful life of an asset are </w:t>
      </w:r>
      <w:r>
        <w:rPr/>
        <w:t>capitalized and depreciated.</w:t>
      </w:r>
    </w:p>
    <w:p>
      <w:pPr>
        <w:pStyle w:val="BodyText"/>
        <w:spacing w:line="228" w:lineRule="auto" w:before="173"/>
        <w:ind w:right="283"/>
      </w:pPr>
      <w:r>
        <w:rPr/>
        <w:t>Costs associated with the acquisition or development of software for internal use are capitalized and amortized over the expected useful life of the software, generally from two years to five years.</w:t>
      </w:r>
      <w:r>
        <w:rPr>
          <w:spacing w:val="-9"/>
        </w:rPr>
        <w:t> </w:t>
      </w:r>
      <w:r>
        <w:rPr/>
        <w:t>A</w:t>
      </w:r>
      <w:r>
        <w:rPr>
          <w:spacing w:val="-9"/>
        </w:rPr>
        <w:t> </w:t>
      </w:r>
      <w:r>
        <w:rPr/>
        <w:t>subsequent addition, modification or upgrade to internal-use software is capitalized to the extent that it enhances the software's functionality. Capitalized software is included in Fixtures and equipment on our Consolidated Balance Sheets. Software maintenance and training costs are expensed in the period incurred. The costs of developing software for sale to customers are expensed as incurred until technological feasibility is established, which generally leads to expensing substantially all costs.</w:t>
      </w:r>
    </w:p>
    <w:p>
      <w:pPr>
        <w:pStyle w:val="BodyText"/>
        <w:spacing w:line="228" w:lineRule="auto" w:before="172"/>
        <w:ind w:right="235"/>
        <w:jc w:val="both"/>
      </w:pPr>
      <w:r>
        <w:rPr/>
        <w:t>Costs associated with implementing cloud computing arrangements that are service contracts are capitalized using methodology similar to internal-use </w:t>
      </w:r>
      <w:r>
        <w:rPr/>
        <w:t>software, but are included in Other Assets on our Consolidated Balance Sheets.</w:t>
      </w:r>
    </w:p>
    <w:p>
      <w:pPr>
        <w:pStyle w:val="BodyText"/>
        <w:spacing w:before="9"/>
        <w:ind w:left="0"/>
        <w:rPr>
          <w:sz w:val="14"/>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16"/>
        <w:gridCol w:w="3760"/>
      </w:tblGrid>
      <w:tr>
        <w:trPr>
          <w:trHeight w:val="292" w:hRule="atLeast"/>
        </w:trPr>
        <w:tc>
          <w:tcPr>
            <w:tcW w:w="7716" w:type="dxa"/>
          </w:tcPr>
          <w:p>
            <w:pPr>
              <w:pStyle w:val="TableParagraph"/>
              <w:spacing w:line="180" w:lineRule="exact"/>
              <w:rPr>
                <w:sz w:val="16"/>
              </w:rPr>
            </w:pPr>
            <w:r>
              <w:rPr>
                <w:sz w:val="16"/>
              </w:rPr>
              <w:t>Estimated useful lives by major asset category are as follows (in </w:t>
            </w:r>
            <w:r>
              <w:rPr>
                <w:spacing w:val="-2"/>
                <w:sz w:val="16"/>
              </w:rPr>
              <w:t>years):</w:t>
            </w:r>
          </w:p>
        </w:tc>
        <w:tc>
          <w:tcPr>
            <w:tcW w:w="3760" w:type="dxa"/>
          </w:tcPr>
          <w:p>
            <w:pPr>
              <w:pStyle w:val="TableParagraph"/>
              <w:rPr>
                <w:rFonts w:ascii="Times New Roman"/>
                <w:sz w:val="16"/>
              </w:rPr>
            </w:pPr>
          </w:p>
        </w:tc>
      </w:tr>
      <w:tr>
        <w:trPr>
          <w:trHeight w:val="280" w:hRule="atLeast"/>
        </w:trPr>
        <w:tc>
          <w:tcPr>
            <w:tcW w:w="7716" w:type="dxa"/>
            <w:tcBorders>
              <w:bottom w:val="single" w:sz="12" w:space="0" w:color="000000"/>
            </w:tcBorders>
          </w:tcPr>
          <w:p>
            <w:pPr>
              <w:pStyle w:val="TableParagraph"/>
              <w:spacing w:line="150" w:lineRule="exact" w:before="110"/>
              <w:rPr>
                <w:b/>
                <w:sz w:val="14"/>
              </w:rPr>
            </w:pPr>
            <w:r>
              <w:rPr>
                <w:b/>
                <w:sz w:val="14"/>
              </w:rPr>
              <w:t>Asset</w:t>
            </w:r>
            <w:r>
              <w:rPr>
                <w:b/>
                <w:spacing w:val="7"/>
                <w:sz w:val="14"/>
              </w:rPr>
              <w:t> </w:t>
            </w:r>
            <w:r>
              <w:rPr>
                <w:b/>
                <w:spacing w:val="-2"/>
                <w:sz w:val="14"/>
              </w:rPr>
              <w:t>Category</w:t>
            </w:r>
          </w:p>
        </w:tc>
        <w:tc>
          <w:tcPr>
            <w:tcW w:w="3760" w:type="dxa"/>
            <w:tcBorders>
              <w:bottom w:val="single" w:sz="12" w:space="0" w:color="000000"/>
            </w:tcBorders>
          </w:tcPr>
          <w:p>
            <w:pPr>
              <w:pStyle w:val="TableParagraph"/>
              <w:spacing w:line="150" w:lineRule="exact" w:before="110"/>
              <w:ind w:left="2209"/>
              <w:jc w:val="center"/>
              <w:rPr>
                <w:b/>
                <w:sz w:val="14"/>
              </w:rPr>
            </w:pPr>
            <w:r>
              <w:rPr>
                <w:b/>
                <w:sz w:val="14"/>
              </w:rPr>
              <w:t>Useful</w:t>
            </w:r>
            <w:r>
              <w:rPr>
                <w:b/>
                <w:spacing w:val="8"/>
                <w:sz w:val="14"/>
              </w:rPr>
              <w:t> </w:t>
            </w:r>
            <w:r>
              <w:rPr>
                <w:b/>
                <w:spacing w:val="-4"/>
                <w:sz w:val="14"/>
              </w:rPr>
              <w:t>Life</w:t>
            </w:r>
          </w:p>
        </w:tc>
      </w:tr>
      <w:tr>
        <w:trPr>
          <w:trHeight w:val="172" w:hRule="atLeast"/>
        </w:trPr>
        <w:tc>
          <w:tcPr>
            <w:tcW w:w="7716" w:type="dxa"/>
            <w:tcBorders>
              <w:top w:val="single" w:sz="12" w:space="0" w:color="000000"/>
            </w:tcBorders>
            <w:shd w:val="clear" w:color="auto" w:fill="DAE3FA"/>
          </w:tcPr>
          <w:p>
            <w:pPr>
              <w:pStyle w:val="TableParagraph"/>
              <w:spacing w:line="152" w:lineRule="exact" w:before="1"/>
              <w:rPr>
                <w:sz w:val="14"/>
              </w:rPr>
            </w:pPr>
            <w:r>
              <w:rPr>
                <w:spacing w:val="-2"/>
                <w:sz w:val="14"/>
              </w:rPr>
              <w:t>Buildings</w:t>
            </w:r>
          </w:p>
        </w:tc>
        <w:tc>
          <w:tcPr>
            <w:tcW w:w="3760" w:type="dxa"/>
            <w:tcBorders>
              <w:top w:val="single" w:sz="12" w:space="0" w:color="000000"/>
            </w:tcBorders>
            <w:shd w:val="clear" w:color="auto" w:fill="DAE3FA"/>
          </w:tcPr>
          <w:p>
            <w:pPr>
              <w:pStyle w:val="TableParagraph"/>
              <w:spacing w:line="152" w:lineRule="exact" w:before="1"/>
              <w:ind w:left="2209"/>
              <w:jc w:val="center"/>
              <w:rPr>
                <w:sz w:val="14"/>
              </w:rPr>
            </w:pPr>
            <w:r>
              <w:rPr>
                <w:sz w:val="14"/>
              </w:rPr>
              <w:t>5-</w:t>
            </w:r>
            <w:r>
              <w:rPr>
                <w:spacing w:val="-5"/>
                <w:sz w:val="14"/>
              </w:rPr>
              <w:t>35</w:t>
            </w:r>
          </w:p>
        </w:tc>
      </w:tr>
      <w:tr>
        <w:trPr>
          <w:trHeight w:val="201" w:hRule="atLeast"/>
        </w:trPr>
        <w:tc>
          <w:tcPr>
            <w:tcW w:w="7716" w:type="dxa"/>
          </w:tcPr>
          <w:p>
            <w:pPr>
              <w:pStyle w:val="TableParagraph"/>
              <w:spacing w:before="16"/>
              <w:rPr>
                <w:sz w:val="14"/>
              </w:rPr>
            </w:pPr>
            <w:r>
              <w:rPr>
                <w:sz w:val="14"/>
              </w:rPr>
              <w:t>Leasehold</w:t>
            </w:r>
            <w:r>
              <w:rPr>
                <w:spacing w:val="12"/>
                <w:sz w:val="14"/>
              </w:rPr>
              <w:t> </w:t>
            </w:r>
            <w:r>
              <w:rPr>
                <w:spacing w:val="-2"/>
                <w:sz w:val="14"/>
              </w:rPr>
              <w:t>improvements</w:t>
            </w:r>
          </w:p>
        </w:tc>
        <w:tc>
          <w:tcPr>
            <w:tcW w:w="3760" w:type="dxa"/>
          </w:tcPr>
          <w:p>
            <w:pPr>
              <w:pStyle w:val="TableParagraph"/>
              <w:spacing w:before="16"/>
              <w:ind w:left="2209"/>
              <w:jc w:val="center"/>
              <w:rPr>
                <w:sz w:val="14"/>
              </w:rPr>
            </w:pPr>
            <w:r>
              <w:rPr>
                <w:sz w:val="14"/>
              </w:rPr>
              <w:t>5-</w:t>
            </w:r>
            <w:r>
              <w:rPr>
                <w:spacing w:val="-5"/>
                <w:sz w:val="14"/>
              </w:rPr>
              <w:t>10</w:t>
            </w:r>
          </w:p>
        </w:tc>
      </w:tr>
      <w:tr>
        <w:trPr>
          <w:trHeight w:val="187" w:hRule="atLeast"/>
        </w:trPr>
        <w:tc>
          <w:tcPr>
            <w:tcW w:w="7716" w:type="dxa"/>
            <w:shd w:val="clear" w:color="auto" w:fill="DAE3FA"/>
          </w:tcPr>
          <w:p>
            <w:pPr>
              <w:pStyle w:val="TableParagraph"/>
              <w:spacing w:before="2"/>
              <w:rPr>
                <w:sz w:val="14"/>
              </w:rPr>
            </w:pPr>
            <w:r>
              <w:rPr>
                <w:sz w:val="14"/>
              </w:rPr>
              <w:t>Fixtures</w:t>
            </w:r>
            <w:r>
              <w:rPr>
                <w:spacing w:val="7"/>
                <w:sz w:val="14"/>
              </w:rPr>
              <w:t> </w:t>
            </w:r>
            <w:r>
              <w:rPr>
                <w:sz w:val="14"/>
              </w:rPr>
              <w:t>and</w:t>
            </w:r>
            <w:r>
              <w:rPr>
                <w:spacing w:val="7"/>
                <w:sz w:val="14"/>
              </w:rPr>
              <w:t> </w:t>
            </w:r>
            <w:r>
              <w:rPr>
                <w:spacing w:val="-2"/>
                <w:sz w:val="14"/>
              </w:rPr>
              <w:t>equipment</w:t>
            </w:r>
          </w:p>
        </w:tc>
        <w:tc>
          <w:tcPr>
            <w:tcW w:w="3760" w:type="dxa"/>
            <w:shd w:val="clear" w:color="auto" w:fill="DAE3FA"/>
          </w:tcPr>
          <w:p>
            <w:pPr>
              <w:pStyle w:val="TableParagraph"/>
              <w:spacing w:before="2"/>
              <w:ind w:left="2209"/>
              <w:jc w:val="center"/>
              <w:rPr>
                <w:sz w:val="14"/>
              </w:rPr>
            </w:pPr>
            <w:r>
              <w:rPr>
                <w:sz w:val="14"/>
              </w:rPr>
              <w:t>2-</w:t>
            </w:r>
            <w:r>
              <w:rPr>
                <w:spacing w:val="-5"/>
                <w:sz w:val="14"/>
              </w:rPr>
              <w:t>20</w:t>
            </w:r>
          </w:p>
        </w:tc>
      </w:tr>
      <w:tr>
        <w:trPr>
          <w:trHeight w:val="342" w:hRule="atLeast"/>
        </w:trPr>
        <w:tc>
          <w:tcPr>
            <w:tcW w:w="7716" w:type="dxa"/>
          </w:tcPr>
          <w:p>
            <w:pPr>
              <w:pStyle w:val="TableParagraph"/>
              <w:spacing w:line="164" w:lineRule="exact" w:before="158"/>
              <w:rPr>
                <w:b/>
                <w:sz w:val="16"/>
              </w:rPr>
            </w:pPr>
            <w:r>
              <w:rPr>
                <w:b/>
                <w:sz w:val="16"/>
              </w:rPr>
              <w:t>Impairment of Long-Lived</w:t>
            </w:r>
            <w:r>
              <w:rPr>
                <w:b/>
                <w:spacing w:val="-6"/>
                <w:sz w:val="16"/>
              </w:rPr>
              <w:t> </w:t>
            </w:r>
            <w:r>
              <w:rPr>
                <w:b/>
                <w:spacing w:val="-2"/>
                <w:sz w:val="16"/>
              </w:rPr>
              <w:t>Assets</w:t>
            </w:r>
          </w:p>
        </w:tc>
        <w:tc>
          <w:tcPr>
            <w:tcW w:w="3760" w:type="dxa"/>
          </w:tcPr>
          <w:p>
            <w:pPr>
              <w:pStyle w:val="TableParagraph"/>
              <w:rPr>
                <w:rFonts w:ascii="Times New Roman"/>
                <w:sz w:val="16"/>
              </w:rPr>
            </w:pPr>
          </w:p>
        </w:tc>
      </w:tr>
    </w:tbl>
    <w:p>
      <w:pPr>
        <w:pStyle w:val="BodyText"/>
        <w:spacing w:line="228" w:lineRule="auto" w:before="174"/>
        <w:ind w:right="283"/>
      </w:pPr>
      <w:r>
        <w:rPr/>
        <w:t>Long-lived assets are evaluated for impairment whenever events or changes in circumstances indicate that the carrying value may not be recoverable. When evaluating long-lived assets with impairment indicators for potential impairment, we first compare the carrying value of the asset to its estimated undiscounted future cash flows. If the sum of the estimated undiscounted future cash flows is less than the carrying value of the asset, we calculate an impairment loss.</w:t>
      </w:r>
      <w:r>
        <w:rPr>
          <w:spacing w:val="-3"/>
        </w:rPr>
        <w:t> </w:t>
      </w:r>
      <w:r>
        <w:rPr/>
        <w:t>The impairment loss calculation compares the carrying value of the asset to its estimated fair value, which is typically based on estimated discounted future cash flows. We recognize an impairment loss if the amount of the asset’s carrying value exceeds the asset’s estimated fair value.</w:t>
      </w:r>
    </w:p>
    <w:p>
      <w:pPr>
        <w:pStyle w:val="BodyText"/>
        <w:spacing w:line="228" w:lineRule="auto" w:before="172"/>
        <w:ind w:right="426"/>
        <w:jc w:val="both"/>
      </w:pPr>
      <w:r>
        <w:rPr/>
        <w:t>We evaluate locations for triggering events on a quarterly basis. For store locations, our primary indicator that asset carrying values may not be recoverable </w:t>
      </w:r>
      <w:r>
        <w:rPr/>
        <w:t>is negative store operating income for the most recent 12-month period. We also monitor other factors when evaluating store locations for impairment, including significant changes in the manner of use or expected life of the assets or significant changes in our business strategies.</w:t>
      </w:r>
    </w:p>
    <w:p>
      <w:pPr>
        <w:pStyle w:val="BodyText"/>
        <w:spacing w:before="165"/>
        <w:ind w:left="0" w:right="1"/>
        <w:jc w:val="center"/>
      </w:pPr>
      <w:r>
        <w:rPr>
          <w:spacing w:val="-5"/>
        </w:rPr>
        <w:t>45</w:t>
      </w:r>
    </w:p>
    <w:p>
      <w:pPr>
        <w:pStyle w:val="BodyText"/>
        <w:spacing w:before="74"/>
        <w:ind w:left="0"/>
        <w:rPr>
          <w:sz w:val="20"/>
        </w:rPr>
      </w:pPr>
      <w:r>
        <w:rPr/>
        <mc:AlternateContent>
          <mc:Choice Requires="wps">
            <w:drawing>
              <wp:anchor distT="0" distB="0" distL="0" distR="0" allowOverlap="1" layoutInCell="1" locked="0" behindDoc="1" simplePos="0" relativeHeight="487629312">
                <wp:simplePos x="0" y="0"/>
                <wp:positionH relativeFrom="page">
                  <wp:posOffset>229840</wp:posOffset>
                </wp:positionH>
                <wp:positionV relativeFrom="paragraph">
                  <wp:posOffset>208267</wp:posOffset>
                </wp:positionV>
                <wp:extent cx="7287259" cy="8890"/>
                <wp:effectExtent l="0" t="0" r="0" b="0"/>
                <wp:wrapTopAndBottom/>
                <wp:docPr id="264" name="Group 264"/>
                <wp:cNvGraphicFramePr>
                  <a:graphicFrameLocks/>
                </wp:cNvGraphicFramePr>
                <a:graphic>
                  <a:graphicData uri="http://schemas.microsoft.com/office/word/2010/wordprocessingGroup">
                    <wpg:wgp>
                      <wpg:cNvPr id="264" name="Group 264"/>
                      <wpg:cNvGrpSpPr/>
                      <wpg:grpSpPr>
                        <a:xfrm>
                          <a:off x="0" y="0"/>
                          <a:ext cx="7287259" cy="8890"/>
                          <a:chExt cx="7287259" cy="8890"/>
                        </a:xfrm>
                      </wpg:grpSpPr>
                      <wps:wsp>
                        <wps:cNvPr id="265" name="Graphic 265"/>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266" name="Graphic 266"/>
                        <wps:cNvSpPr/>
                        <wps:spPr>
                          <a:xfrm>
                            <a:off x="7278290" y="0"/>
                            <a:ext cx="8890" cy="8890"/>
                          </a:xfrm>
                          <a:custGeom>
                            <a:avLst/>
                            <a:gdLst/>
                            <a:ahLst/>
                            <a:cxnLst/>
                            <a:rect l="l" t="t" r="r" b="b"/>
                            <a:pathLst>
                              <a:path w="8890" h="8890">
                                <a:moveTo>
                                  <a:pt x="8512" y="8530"/>
                                </a:moveTo>
                                <a:lnTo>
                                  <a:pt x="0" y="8530"/>
                                </a:lnTo>
                                <a:lnTo>
                                  <a:pt x="8512" y="0"/>
                                </a:lnTo>
                                <a:lnTo>
                                  <a:pt x="8512" y="8530"/>
                                </a:lnTo>
                                <a:close/>
                              </a:path>
                            </a:pathLst>
                          </a:custGeom>
                          <a:solidFill>
                            <a:srgbClr val="EDEDED"/>
                          </a:solidFill>
                        </wps:spPr>
                        <wps:bodyPr wrap="square" lIns="0" tIns="0" rIns="0" bIns="0" rtlCol="0">
                          <a:prstTxWarp prst="textNoShape">
                            <a:avLst/>
                          </a:prstTxWarp>
                          <a:noAutofit/>
                        </wps:bodyPr>
                      </wps:wsp>
                      <wps:wsp>
                        <wps:cNvPr id="267" name="Graphic 267"/>
                        <wps:cNvSpPr/>
                        <wps:spPr>
                          <a:xfrm>
                            <a:off x="0" y="0"/>
                            <a:ext cx="8890" cy="8890"/>
                          </a:xfrm>
                          <a:custGeom>
                            <a:avLst/>
                            <a:gdLst/>
                            <a:ahLst/>
                            <a:cxnLst/>
                            <a:rect l="l" t="t" r="r" b="b"/>
                            <a:pathLst>
                              <a:path w="8890" h="8890">
                                <a:moveTo>
                                  <a:pt x="8512" y="8530"/>
                                </a:moveTo>
                                <a:lnTo>
                                  <a:pt x="0" y="8530"/>
                                </a:lnTo>
                                <a:lnTo>
                                  <a:pt x="0" y="0"/>
                                </a:lnTo>
                                <a:lnTo>
                                  <a:pt x="8512" y="0"/>
                                </a:lnTo>
                                <a:lnTo>
                                  <a:pt x="8512" y="8530"/>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7pt;mso-position-horizontal-relative:page;mso-position-vertical-relative:paragraph;z-index:-15687168;mso-wrap-distance-left:0;mso-wrap-distance-right:0" id="docshapegroup262" coordorigin="362,328" coordsize="11476,14">
                <v:rect style="position:absolute;left:361;top:327;width:11476;height:14" id="docshape263" filled="true" fillcolor="#999999" stroked="false">
                  <v:fill type="solid"/>
                </v:rect>
                <v:shape style="position:absolute;left:11823;top:327;width:14;height:14" id="docshape264" coordorigin="11824,328" coordsize="14,14" path="m11837,341l11824,341,11837,328,11837,341xe" filled="true" fillcolor="#ededed" stroked="false">
                  <v:path arrowok="t"/>
                  <v:fill type="solid"/>
                </v:shape>
                <v:rect style="position:absolute;left:361;top:327;width:14;height:14" id="docshape265" filled="true" fillcolor="#999999" stroked="false">
                  <v:fill type="solid"/>
                </v:rect>
                <w10:wrap type="topAndBottom"/>
              </v:group>
            </w:pict>
          </mc:Fallback>
        </mc:AlternateContent>
      </w:r>
    </w:p>
    <w:p>
      <w:pPr>
        <w:spacing w:after="0"/>
        <w:rPr>
          <w:sz w:val="20"/>
        </w:rPr>
        <w:sectPr>
          <w:pgSz w:w="12240" w:h="15840"/>
          <w:pgMar w:top="600" w:bottom="280" w:left="200" w:right="240"/>
        </w:sectPr>
      </w:pPr>
    </w:p>
    <w:p>
      <w:pPr>
        <w:pStyle w:val="BodyText"/>
        <w:spacing w:line="20" w:lineRule="exact"/>
        <w:rPr>
          <w:sz w:val="2"/>
        </w:rPr>
      </w:pPr>
      <w:r>
        <w:rPr>
          <w:sz w:val="2"/>
        </w:rPr>
        <mc:AlternateContent>
          <mc:Choice Requires="wps">
            <w:drawing>
              <wp:inline distT="0" distB="0" distL="0" distR="0">
                <wp:extent cx="7287259" cy="8890"/>
                <wp:effectExtent l="9525" t="0" r="0" b="635"/>
                <wp:docPr id="268" name="Group 268"/>
                <wp:cNvGraphicFramePr>
                  <a:graphicFrameLocks/>
                </wp:cNvGraphicFramePr>
                <a:graphic>
                  <a:graphicData uri="http://schemas.microsoft.com/office/word/2010/wordprocessingGroup">
                    <wpg:wgp>
                      <wpg:cNvPr id="268" name="Group 268"/>
                      <wpg:cNvGrpSpPr/>
                      <wpg:grpSpPr>
                        <a:xfrm>
                          <a:off x="0" y="0"/>
                          <a:ext cx="7287259" cy="8890"/>
                          <a:chExt cx="7287259" cy="8890"/>
                        </a:xfrm>
                      </wpg:grpSpPr>
                      <wps:wsp>
                        <wps:cNvPr id="269" name="Graphic 269"/>
                        <wps:cNvSpPr/>
                        <wps:spPr>
                          <a:xfrm>
                            <a:off x="-8" y="-1"/>
                            <a:ext cx="7287259" cy="8890"/>
                          </a:xfrm>
                          <a:custGeom>
                            <a:avLst/>
                            <a:gdLst/>
                            <a:ahLst/>
                            <a:cxnLst/>
                            <a:rect l="l" t="t" r="r" b="b"/>
                            <a:pathLst>
                              <a:path w="7287259" h="8890">
                                <a:moveTo>
                                  <a:pt x="7286803" y="0"/>
                                </a:moveTo>
                                <a:lnTo>
                                  <a:pt x="0" y="0"/>
                                </a:lnTo>
                                <a:lnTo>
                                  <a:pt x="0" y="8509"/>
                                </a:lnTo>
                                <a:lnTo>
                                  <a:pt x="7278294" y="8509"/>
                                </a:lnTo>
                                <a:lnTo>
                                  <a:pt x="7286803" y="8534"/>
                                </a:lnTo>
                                <a:lnTo>
                                  <a:pt x="7286803" y="50"/>
                                </a:lnTo>
                                <a:close/>
                              </a:path>
                            </a:pathLst>
                          </a:custGeom>
                          <a:solidFill>
                            <a:srgbClr val="EDEDED"/>
                          </a:solidFill>
                        </wps:spPr>
                        <wps:bodyPr wrap="square" lIns="0" tIns="0" rIns="0" bIns="0" rtlCol="0">
                          <a:prstTxWarp prst="textNoShape">
                            <a:avLst/>
                          </a:prstTxWarp>
                          <a:noAutofit/>
                        </wps:bodyPr>
                      </wps:wsp>
                      <wps:wsp>
                        <wps:cNvPr id="270" name="Graphic 270"/>
                        <wps:cNvSpPr/>
                        <wps:spPr>
                          <a:xfrm>
                            <a:off x="0" y="44"/>
                            <a:ext cx="8890" cy="8890"/>
                          </a:xfrm>
                          <a:custGeom>
                            <a:avLst/>
                            <a:gdLst/>
                            <a:ahLst/>
                            <a:cxnLst/>
                            <a:rect l="l" t="t" r="r" b="b"/>
                            <a:pathLst>
                              <a:path w="8890" h="8890">
                                <a:moveTo>
                                  <a:pt x="0" y="8494"/>
                                </a:moveTo>
                                <a:lnTo>
                                  <a:pt x="0" y="0"/>
                                </a:lnTo>
                                <a:lnTo>
                                  <a:pt x="8512" y="0"/>
                                </a:lnTo>
                                <a:lnTo>
                                  <a:pt x="0" y="8494"/>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style="width:573.8pt;height:.7pt;mso-position-horizontal-relative:char;mso-position-vertical-relative:line" id="docshapegroup266" coordorigin="0,0" coordsize="11476,14">
                <v:shape style="position:absolute;left:-1;top:0;width:11476;height:14" id="docshape267" coordorigin="0,0" coordsize="11476,14" path="m11475,0l0,0,0,13,11462,13,11475,13,11475,0xe" filled="true" fillcolor="#ededed" stroked="false">
                  <v:path arrowok="t"/>
                  <v:fill type="solid"/>
                </v:shape>
                <v:shape style="position:absolute;left:0;top:0;width:14;height:14" id="docshape268" coordorigin="0,0" coordsize="14,14" path="m0,13l0,0,13,0,0,13xe" filled="true" fillcolor="#999999" stroked="false">
                  <v:path arrowok="t"/>
                  <v:fill type="solid"/>
                </v:shape>
              </v:group>
            </w:pict>
          </mc:Fallback>
        </mc:AlternateContent>
      </w:r>
      <w:r>
        <w:rPr>
          <w:sz w:val="2"/>
        </w:rPr>
      </w:r>
    </w:p>
    <w:p>
      <w:pPr>
        <w:pStyle w:val="BodyText"/>
        <w:ind w:left="0"/>
      </w:pPr>
    </w:p>
    <w:p>
      <w:pPr>
        <w:pStyle w:val="BodyText"/>
        <w:spacing w:before="126"/>
        <w:ind w:left="0"/>
      </w:pPr>
    </w:p>
    <w:p>
      <w:pPr>
        <w:pStyle w:val="BodyText"/>
        <w:spacing w:line="228" w:lineRule="auto"/>
        <w:ind w:right="220"/>
      </w:pPr>
      <w:r>
        <w:rPr/>
        <w:t>When reviewing long-lived assets for impairment, we group long-lived assets with other assets and liabilities at the lowest level for which identifiable cash flows are largely independent of the cash flows of other assets and liabilities. For example, long-lived assets deployed at store locations are reviewed for impairment </w:t>
      </w:r>
      <w:r>
        <w:rPr/>
        <w:t>at either the individual store level or at the local market level. Such reviews involve comparing the net carrying value of all assets to the net cash flow projections for each store or market. In addition, we conduct separate impairment reviews at other levels as appropriate, for example, to evaluate potential impairment of assets shared by several areas of operations, such as information technology systems.</w:t>
      </w:r>
    </w:p>
    <w:p>
      <w:pPr>
        <w:pStyle w:val="BodyText"/>
        <w:spacing w:line="228" w:lineRule="auto" w:before="172"/>
        <w:ind w:right="283"/>
      </w:pPr>
      <w:r>
        <w:rPr/>
        <w:t>In the first quarter of fiscal 2021, we concluded that the COVID-19 pandemic’s impact on our store operations was a triggering event to review for potential impairments of our store assets.</w:t>
      </w:r>
      <w:r>
        <w:rPr>
          <w:spacing w:val="-9"/>
        </w:rPr>
        <w:t> </w:t>
      </w:r>
      <w:r>
        <w:rPr/>
        <w:t>As a result of this analysis, we recorded an immaterial asset impairment charge for a small number of stores within SG&amp;A. </w:t>
      </w:r>
      <w:r>
        <w:rPr/>
        <w:t>No other triggering events were identified for the periods presented.</w:t>
      </w:r>
    </w:p>
    <w:p>
      <w:pPr>
        <w:pStyle w:val="Heading2"/>
        <w:spacing w:before="152"/>
      </w:pPr>
      <w:r>
        <w:rPr>
          <w:spacing w:val="-2"/>
        </w:rPr>
        <w:t>Leases</w:t>
      </w:r>
    </w:p>
    <w:p>
      <w:pPr>
        <w:pStyle w:val="BodyText"/>
        <w:spacing w:line="228" w:lineRule="auto" w:before="172"/>
        <w:ind w:right="201"/>
      </w:pPr>
      <w:r>
        <w:rPr/>
        <w:t>The majority of our lease obligations are real estate operating leases used in our retail and distribution operations. Our finance leases are primarily equipment- related. For any lease with an initial term in excess of 12 months, the related lease assets and liabilities are recognized on our Consolidated Balance Sheets as either operating or finance leases at the inception of an agreement where it is determined that a lease exists. We have lease agreements that contain both lease and non-lease components. For lease agreements entered into or reassessed after the adoption of</w:t>
      </w:r>
      <w:r>
        <w:rPr>
          <w:spacing w:val="-2"/>
        </w:rPr>
        <w:t> </w:t>
      </w:r>
      <w:r>
        <w:rPr/>
        <w:t>Accounting Standard’s Codification 842, </w:t>
      </w:r>
      <w:r>
        <w:rPr>
          <w:i/>
        </w:rPr>
        <w:t>Leases</w:t>
      </w:r>
      <w:r>
        <w:rPr/>
        <w:t>, in fiscal 2020, we have elected to combine lease and non-lease components for all classes of assets. Leases with an initial term of 12 months or less are not recorded </w:t>
      </w:r>
      <w:r>
        <w:rPr/>
        <w:t>on our Consolidated Balance Sheets; we recognize lease expense for these leases on a straight-line basis over the lease term.</w:t>
      </w:r>
    </w:p>
    <w:p>
      <w:pPr>
        <w:pStyle w:val="BodyText"/>
        <w:spacing w:line="228" w:lineRule="auto" w:before="171"/>
        <w:ind w:right="283"/>
      </w:pPr>
      <w:r>
        <w:rPr/>
        <w:t>Operating lease assets represent the right to use an underlying asset for the lease term and operating lease liabilities represent the obligation to make lease payments arising from the lease. These assets and liabilities are recognized based on the present value of future payments over the lease term at the commencement date. We estimate the incremental borrowing rate for each lease based on an evaluation of our credit ratings and the prevailing market rates </w:t>
      </w:r>
      <w:r>
        <w:rPr/>
        <w:t>for collateralized debt in a similar economic environment with similar payment terms and maturity dates commensurate with the terms of the lease. Our operating leases also typically require payment of real estate taxes, common area maintenance and insurance. These components comprise the majority of our variable lease cost and are excluded from the present value of our lease obligations. In instances where they are fixed, they are included due to our election to combine lease and non-lease components. Operating lease assets also include prepaid lease payments and initial direct costs and are reduced by lease incentives. We generally do not include options to extend or terminate a lease unless it is reasonably certain that the option will be exercised. Fixed payments may contain predetermined fixed rent escalations. We recognize the related rent expense on a straight-line basis from the commencement date to the end of the lease term.</w:t>
      </w:r>
    </w:p>
    <w:p>
      <w:pPr>
        <w:pStyle w:val="Heading2"/>
        <w:spacing w:before="162"/>
      </w:pPr>
      <w:r>
        <w:rPr/>
        <w:t>Goodwill and Intangible</w:t>
      </w:r>
      <w:r>
        <w:rPr>
          <w:spacing w:val="-6"/>
        </w:rPr>
        <w:t> </w:t>
      </w:r>
      <w:r>
        <w:rPr>
          <w:spacing w:val="-2"/>
        </w:rPr>
        <w:t>Assets</w:t>
      </w:r>
    </w:p>
    <w:p>
      <w:pPr>
        <w:spacing w:before="151"/>
        <w:ind w:left="161" w:right="0" w:firstLine="0"/>
        <w:jc w:val="left"/>
        <w:rPr>
          <w:i/>
          <w:sz w:val="16"/>
        </w:rPr>
      </w:pPr>
      <w:r>
        <w:rPr>
          <w:i/>
          <w:spacing w:val="-2"/>
          <w:sz w:val="16"/>
        </w:rPr>
        <w:t>Goodwill</w:t>
      </w:r>
    </w:p>
    <w:p>
      <w:pPr>
        <w:pStyle w:val="BodyText"/>
        <w:spacing w:line="228" w:lineRule="auto" w:before="172"/>
        <w:ind w:right="283"/>
      </w:pPr>
      <w:r>
        <w:rPr/>
        <w:t>Goodwill is the excess of the purchase price over the fair value of identifiable net assets acquired in business combinations. We test goodwill for </w:t>
      </w:r>
      <w:r>
        <w:rPr/>
        <w:t>impairment annually in the fiscal fourth quarter or whenever events or circumstances indicate the carrying value may not be recoverable. We monitor the existence of</w:t>
      </w:r>
    </w:p>
    <w:p>
      <w:pPr>
        <w:pStyle w:val="BodyText"/>
        <w:spacing w:line="228" w:lineRule="auto"/>
        <w:ind w:right="190"/>
      </w:pPr>
      <w:r>
        <w:rPr/>
        <w:t>potential impairment indicators throughout the fiscal year. We test for goodwill impairment at the reporting unit level. Reporting units are determined by </w:t>
      </w:r>
      <w:r>
        <w:rPr/>
        <w:t>identifying components of operating segments which constitute businesses for which discrete financial information is available and is regularly reviewed by segment management. We have goodwill in two reporting units – Best Buy Domestic and Best Buy Health – with carrying values of $492 million and $891 million, respectively, as of January 28, 2023.</w:t>
      </w:r>
    </w:p>
    <w:p>
      <w:pPr>
        <w:pStyle w:val="BodyText"/>
        <w:spacing w:line="228" w:lineRule="auto" w:before="171"/>
        <w:ind w:right="283"/>
      </w:pPr>
      <w:r>
        <w:rPr/>
        <w:t>Our detailed impairment testing involves comparing the fair value of each reporting unit with its carrying value, including goodwill. Fair value reflects the price a potential market participant would be willing to pay for the reporting unit in an arms-length transaction and typically requires analysis of discounted cash flows and other market information, such as trading multiples and other observable metrics. If the fair value of a reporting unit exceeds its carrying value, we </w:t>
      </w:r>
      <w:r>
        <w:rPr/>
        <w:t>conclude that no goodwill impairment has occurred. If the carrying value of a reporting unit exceeds its fair value, we recognize an impairment loss in an amount equal to the excess, not to exceed the total amount of goodwill allocated to that reporting unit.</w:t>
      </w:r>
    </w:p>
    <w:p>
      <w:pPr>
        <w:spacing w:before="165"/>
        <w:ind w:left="161" w:right="0" w:firstLine="0"/>
        <w:jc w:val="left"/>
        <w:rPr>
          <w:i/>
          <w:sz w:val="16"/>
        </w:rPr>
      </w:pPr>
      <w:r>
        <w:rPr>
          <w:i/>
          <w:sz w:val="16"/>
        </w:rPr>
        <w:t>Intangible</w:t>
      </w:r>
      <w:r>
        <w:rPr>
          <w:i/>
          <w:spacing w:val="-6"/>
          <w:sz w:val="16"/>
        </w:rPr>
        <w:t> </w:t>
      </w:r>
      <w:r>
        <w:rPr>
          <w:i/>
          <w:spacing w:val="-2"/>
          <w:sz w:val="16"/>
        </w:rPr>
        <w:t>Assets</w:t>
      </w:r>
    </w:p>
    <w:p>
      <w:pPr>
        <w:pStyle w:val="BodyText"/>
        <w:spacing w:line="228" w:lineRule="auto" w:before="172"/>
        <w:ind w:right="283"/>
      </w:pPr>
      <w:r>
        <w:rPr/>
        <w:t>Our valuation of identifiable intangible assets acquired is based on information and assumptions available to us at the time of acquisition, using income </w:t>
      </w:r>
      <w:r>
        <w:rPr/>
        <w:t>and market approaches to determine fair value, as appropriate.</w:t>
      </w:r>
    </w:p>
    <w:p>
      <w:pPr>
        <w:pStyle w:val="BodyText"/>
        <w:spacing w:line="218" w:lineRule="auto" w:before="179"/>
        <w:ind w:right="283"/>
      </w:pPr>
      <w:r>
        <w:rPr/>
        <w:t>We amortize our definite-lived intangible assets over the estimated useful lives of the assets. We review these assets for impairment whenever events or changes in circumstances indicate that the carrying amount of these assets might not be recoverable and monitor for the existence of potential </w:t>
      </w:r>
      <w:r>
        <w:rPr/>
        <w:t>impairment indicators throughout the fiscal year. We record an impairment loss for any portion of the carrying value that is not recoverable.</w:t>
      </w:r>
    </w:p>
    <w:p>
      <w:pPr>
        <w:pStyle w:val="BodyText"/>
        <w:spacing w:before="168"/>
        <w:ind w:left="0" w:right="1"/>
        <w:jc w:val="center"/>
      </w:pPr>
      <w:r>
        <w:rPr>
          <w:spacing w:val="-5"/>
        </w:rPr>
        <w:t>46</w:t>
      </w:r>
    </w:p>
    <w:p>
      <w:pPr>
        <w:pStyle w:val="BodyText"/>
        <w:spacing w:before="74"/>
        <w:ind w:left="0"/>
        <w:rPr>
          <w:sz w:val="20"/>
        </w:rPr>
      </w:pPr>
      <w:r>
        <w:rPr/>
        <mc:AlternateContent>
          <mc:Choice Requires="wps">
            <w:drawing>
              <wp:anchor distT="0" distB="0" distL="0" distR="0" allowOverlap="1" layoutInCell="1" locked="0" behindDoc="1" simplePos="0" relativeHeight="487630336">
                <wp:simplePos x="0" y="0"/>
                <wp:positionH relativeFrom="page">
                  <wp:posOffset>229840</wp:posOffset>
                </wp:positionH>
                <wp:positionV relativeFrom="paragraph">
                  <wp:posOffset>208267</wp:posOffset>
                </wp:positionV>
                <wp:extent cx="7287259" cy="17145"/>
                <wp:effectExtent l="0" t="0" r="0" b="0"/>
                <wp:wrapTopAndBottom/>
                <wp:docPr id="271" name="Group 271"/>
                <wp:cNvGraphicFramePr>
                  <a:graphicFrameLocks/>
                </wp:cNvGraphicFramePr>
                <a:graphic>
                  <a:graphicData uri="http://schemas.microsoft.com/office/word/2010/wordprocessingGroup">
                    <wpg:wgp>
                      <wpg:cNvPr id="271" name="Group 271"/>
                      <wpg:cNvGrpSpPr/>
                      <wpg:grpSpPr>
                        <a:xfrm>
                          <a:off x="0" y="0"/>
                          <a:ext cx="7287259" cy="17145"/>
                          <a:chExt cx="7287259" cy="17145"/>
                        </a:xfrm>
                      </wpg:grpSpPr>
                      <wps:wsp>
                        <wps:cNvPr id="272" name="Graphic 272"/>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273" name="Graphic 273"/>
                        <wps:cNvSpPr/>
                        <wps:spPr>
                          <a:xfrm>
                            <a:off x="-8" y="3"/>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274" name="Graphic 274"/>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686144;mso-wrap-distance-left:0;mso-wrap-distance-right:0" id="docshapegroup269" coordorigin="362,328" coordsize="11476,27">
                <v:rect style="position:absolute;left:361;top:327;width:11476;height:14" id="docshape270" filled="true" fillcolor="#999999" stroked="false">
                  <v:fill type="solid"/>
                </v:rect>
                <v:shape style="position:absolute;left:361;top:327;width:11476;height:27" id="docshape271" coordorigin="362,328" coordsize="11476,27" path="m11837,328l11824,341,362,341,362,355,11824,355,11837,355,11837,341,11837,328xe" filled="true" fillcolor="#ededed" stroked="false">
                  <v:path arrowok="t"/>
                  <v:fill type="solid"/>
                </v:shape>
                <v:shape style="position:absolute;left:361;top:327;width:14;height:27" id="docshape272"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360" w:bottom="280" w:left="200" w:right="240"/>
        </w:sectPr>
      </w:pPr>
    </w:p>
    <w:p>
      <w:pPr>
        <w:pStyle w:val="Heading2"/>
        <w:spacing w:before="67"/>
      </w:pPr>
      <w:r>
        <w:rPr>
          <w:spacing w:val="-2"/>
        </w:rPr>
        <w:t>Derivatives</w:t>
      </w:r>
    </w:p>
    <w:p>
      <w:pPr>
        <w:spacing w:before="165"/>
        <w:ind w:left="161" w:right="0" w:firstLine="0"/>
        <w:jc w:val="left"/>
        <w:rPr>
          <w:i/>
          <w:sz w:val="16"/>
        </w:rPr>
      </w:pPr>
      <w:r>
        <w:rPr>
          <w:i/>
          <w:sz w:val="16"/>
        </w:rPr>
        <w:t>Net Investment </w:t>
      </w:r>
      <w:r>
        <w:rPr>
          <w:i/>
          <w:spacing w:val="-2"/>
          <w:sz w:val="16"/>
        </w:rPr>
        <w:t>Hedges</w:t>
      </w:r>
    </w:p>
    <w:p>
      <w:pPr>
        <w:pStyle w:val="BodyText"/>
        <w:spacing w:line="228" w:lineRule="auto" w:before="172"/>
        <w:ind w:right="283"/>
      </w:pPr>
      <w:r>
        <w:rPr/>
        <w:t>We use foreign exchange forward contracts to hedge against the effect of Canadian dollar exchange rate fluctuations on a portion of our net investment in </w:t>
      </w:r>
      <w:r>
        <w:rPr/>
        <w:t>our Canadian operations.</w:t>
      </w:r>
      <w:r>
        <w:rPr>
          <w:spacing w:val="-2"/>
        </w:rPr>
        <w:t> </w:t>
      </w:r>
      <w:r>
        <w:rPr/>
        <w:t>The contracts have terms of up to 12 months. For a net investment hedge, we recognize changes in the fair value of the derivative as a component of foreign currency translation within other comprehensive income to offset a portion of the change in translated value of the net investment being hedged, until the investment is sold or liquidated. We limit recognition in net earnings of amounts previously recorded in other comprehensive income to circumstances such as complete or substantially complete liquidation of the net investment in the hedged foreign operation. We report the gains and losses, if any, related to the amount excluded from the assessment of hedge effectiveness in net earnings.</w:t>
      </w:r>
    </w:p>
    <w:p>
      <w:pPr>
        <w:spacing w:before="164"/>
        <w:ind w:left="161" w:right="0" w:firstLine="0"/>
        <w:jc w:val="left"/>
        <w:rPr>
          <w:i/>
          <w:sz w:val="16"/>
        </w:rPr>
      </w:pPr>
      <w:r>
        <w:rPr>
          <w:i/>
          <w:sz w:val="16"/>
        </w:rPr>
        <w:t>Interest Rate </w:t>
      </w:r>
      <w:r>
        <w:rPr>
          <w:i/>
          <w:spacing w:val="-2"/>
          <w:sz w:val="16"/>
        </w:rPr>
        <w:t>Swaps</w:t>
      </w:r>
    </w:p>
    <w:p>
      <w:pPr>
        <w:pStyle w:val="BodyText"/>
        <w:spacing w:line="223" w:lineRule="auto" w:before="175"/>
        <w:ind w:right="283"/>
      </w:pPr>
      <w:r>
        <w:rPr/>
        <w:t>We utilized “receive fixed-rate, pay variable-rate” interest rate swaps to mitigate the effect of interest rate fluctuations on our $500 million principal amount of notes due October 1, 2028 (“2028 Notes”). Our interest rate swap contracts are considered perfect hedges because the critical terms and notional amounts match those of our fixed-rate debt being hedged and are, therefore, accounted for as fair value hedges using the shortcut method. Under the shortcut </w:t>
      </w:r>
      <w:r>
        <w:rPr/>
        <w:t>method, we recognize the change in the fair value of the derivatives with an offsetting change to the carrying value of the debt.</w:t>
      </w:r>
      <w:r>
        <w:rPr>
          <w:spacing w:val="-4"/>
        </w:rPr>
        <w:t> </w:t>
      </w:r>
      <w:r>
        <w:rPr/>
        <w:t>Accordingly, there is no impact on our Consolidated Statements of Earnings from the fair value of the derivatives.</w:t>
      </w:r>
    </w:p>
    <w:p>
      <w:pPr>
        <w:spacing w:before="166"/>
        <w:ind w:left="161" w:right="0" w:firstLine="0"/>
        <w:jc w:val="left"/>
        <w:rPr>
          <w:i/>
          <w:sz w:val="16"/>
        </w:rPr>
      </w:pPr>
      <w:r>
        <w:rPr>
          <w:i/>
          <w:sz w:val="16"/>
        </w:rPr>
        <w:t>Derivatives Not Designated as Hedging </w:t>
      </w:r>
      <w:r>
        <w:rPr>
          <w:i/>
          <w:spacing w:val="-2"/>
          <w:sz w:val="16"/>
        </w:rPr>
        <w:t>Instruments</w:t>
      </w:r>
    </w:p>
    <w:p>
      <w:pPr>
        <w:pStyle w:val="BodyText"/>
        <w:spacing w:line="228" w:lineRule="auto" w:before="172"/>
      </w:pPr>
      <w:r>
        <w:rPr/>
        <w:t>We use foreign currency forward contracts to manage the impact of fluctuations in foreign currency exchange rates relative to recognized receivable and </w:t>
      </w:r>
      <w:r>
        <w:rPr/>
        <w:t>payable balances denominated in non-functional currencies. The contracts generally have terms of up to 12 months. These derivative instruments are not designated in hedging relationships and, therefore, we record gains and losses on these contracts directly to our Consolidated Statements of Earnings.</w:t>
      </w:r>
    </w:p>
    <w:p>
      <w:pPr>
        <w:pStyle w:val="Heading2"/>
      </w:pPr>
      <w:r>
        <w:rPr/>
        <w:t>Fair </w:t>
      </w:r>
      <w:r>
        <w:rPr>
          <w:spacing w:val="-2"/>
        </w:rPr>
        <w:t>Value</w:t>
      </w:r>
    </w:p>
    <w:p>
      <w:pPr>
        <w:pStyle w:val="BodyText"/>
        <w:spacing w:line="218" w:lineRule="auto" w:before="165"/>
        <w:ind w:right="183"/>
      </w:pPr>
      <w:r>
        <w:rPr/>
        <w:t>Fair value is the price that would be received to sell an asset or paid to transfer a liability (an exit price) in the principal or most advantageous market for the asset or liability in an orderly transaction between market participants on the measurement date. To measure fair value, we use a three-tier valuation hierarchy based upon observable and non-observable inputs:</w:t>
      </w:r>
    </w:p>
    <w:p>
      <w:pPr>
        <w:pStyle w:val="BodyText"/>
        <w:spacing w:before="168"/>
      </w:pPr>
      <w:r>
        <w:rPr>
          <w:i/>
        </w:rPr>
        <w:t>Level 1 </w:t>
      </w:r>
      <w:r>
        <w:rPr/>
        <w:t>— Unadjusted quoted prices that are available in active markets for identical assets or liabilities at the measurement </w:t>
      </w:r>
      <w:r>
        <w:rPr>
          <w:spacing w:val="-2"/>
        </w:rPr>
        <w:t>date.</w:t>
      </w:r>
    </w:p>
    <w:p>
      <w:pPr>
        <w:pStyle w:val="BodyText"/>
        <w:spacing w:line="228" w:lineRule="auto" w:before="172"/>
        <w:ind w:right="283"/>
      </w:pPr>
      <w:r>
        <w:rPr>
          <w:i/>
        </w:rPr>
        <w:t>Level 2 </w:t>
      </w:r>
      <w:r>
        <w:rPr/>
        <w:t>— Significant other observable inputs available at the measurement date, other than quoted prices included in Level 1, either directly or </w:t>
      </w:r>
      <w:r>
        <w:rPr/>
        <w:t>indirectly, </w:t>
      </w:r>
      <w:r>
        <w:rPr>
          <w:spacing w:val="-2"/>
        </w:rPr>
        <w:t>including:</w:t>
      </w:r>
    </w:p>
    <w:p>
      <w:pPr>
        <w:pStyle w:val="ListParagraph"/>
        <w:numPr>
          <w:ilvl w:val="0"/>
          <w:numId w:val="10"/>
        </w:numPr>
        <w:tabs>
          <w:tab w:pos="805" w:val="left" w:leader="none"/>
        </w:tabs>
        <w:spacing w:line="197" w:lineRule="exact" w:before="147" w:after="0"/>
        <w:ind w:left="805" w:right="0" w:hanging="322"/>
        <w:jc w:val="left"/>
        <w:rPr>
          <w:sz w:val="16"/>
        </w:rPr>
      </w:pPr>
      <w:r>
        <w:rPr>
          <w:sz w:val="16"/>
        </w:rPr>
        <w:t>Quoted prices for similar assets or liabilities in active </w:t>
      </w:r>
      <w:r>
        <w:rPr>
          <w:spacing w:val="-2"/>
          <w:sz w:val="16"/>
        </w:rPr>
        <w:t>markets;</w:t>
      </w:r>
    </w:p>
    <w:p>
      <w:pPr>
        <w:pStyle w:val="ListParagraph"/>
        <w:numPr>
          <w:ilvl w:val="0"/>
          <w:numId w:val="10"/>
        </w:numPr>
        <w:tabs>
          <w:tab w:pos="805" w:val="left" w:leader="none"/>
        </w:tabs>
        <w:spacing w:line="188" w:lineRule="exact" w:before="0" w:after="0"/>
        <w:ind w:left="805" w:right="0" w:hanging="322"/>
        <w:jc w:val="left"/>
        <w:rPr>
          <w:sz w:val="16"/>
        </w:rPr>
      </w:pPr>
      <w:r>
        <w:rPr>
          <w:sz w:val="16"/>
        </w:rPr>
        <w:t>Quoted prices for identical or similar assets or liabilities in non-active </w:t>
      </w:r>
      <w:r>
        <w:rPr>
          <w:spacing w:val="-2"/>
          <w:sz w:val="16"/>
        </w:rPr>
        <w:t>markets;</w:t>
      </w:r>
    </w:p>
    <w:p>
      <w:pPr>
        <w:pStyle w:val="ListParagraph"/>
        <w:numPr>
          <w:ilvl w:val="0"/>
          <w:numId w:val="10"/>
        </w:numPr>
        <w:tabs>
          <w:tab w:pos="805" w:val="left" w:leader="none"/>
        </w:tabs>
        <w:spacing w:line="194" w:lineRule="exact" w:before="0" w:after="0"/>
        <w:ind w:left="805" w:right="0" w:hanging="322"/>
        <w:jc w:val="left"/>
        <w:rPr>
          <w:sz w:val="16"/>
        </w:rPr>
      </w:pPr>
      <w:r>
        <w:rPr>
          <w:sz w:val="16"/>
        </w:rPr>
        <w:t>Inputs other than quoted prices that are observable for the asset or liability; </w:t>
      </w:r>
      <w:r>
        <w:rPr>
          <w:spacing w:val="-5"/>
          <w:sz w:val="16"/>
        </w:rPr>
        <w:t>and</w:t>
      </w:r>
    </w:p>
    <w:p>
      <w:pPr>
        <w:pStyle w:val="ListParagraph"/>
        <w:numPr>
          <w:ilvl w:val="0"/>
          <w:numId w:val="10"/>
        </w:numPr>
        <w:tabs>
          <w:tab w:pos="805" w:val="left" w:leader="none"/>
        </w:tabs>
        <w:spacing w:line="204" w:lineRule="exact" w:before="0" w:after="0"/>
        <w:ind w:left="805" w:right="0" w:hanging="322"/>
        <w:jc w:val="left"/>
        <w:rPr>
          <w:sz w:val="16"/>
        </w:rPr>
      </w:pPr>
      <w:r>
        <w:rPr>
          <w:sz w:val="16"/>
        </w:rPr>
        <w:t>Inputs that are derived principally from or corroborated by other observable market </w:t>
      </w:r>
      <w:r>
        <w:rPr>
          <w:spacing w:val="-2"/>
          <w:sz w:val="16"/>
        </w:rPr>
        <w:t>data.</w:t>
      </w:r>
    </w:p>
    <w:p>
      <w:pPr>
        <w:pStyle w:val="BodyText"/>
        <w:spacing w:line="228" w:lineRule="auto" w:before="154"/>
        <w:ind w:right="283"/>
      </w:pPr>
      <w:r>
        <w:rPr>
          <w:i/>
        </w:rPr>
        <w:t>Level 3 </w:t>
      </w:r>
      <w:r>
        <w:rPr/>
        <w:t>— Significant unobservable inputs that cannot be corroborated by observable market data and reflect the use of significant management </w:t>
      </w:r>
      <w:r>
        <w:rPr/>
        <w:t>judgment. These</w:t>
      </w:r>
      <w:r>
        <w:rPr>
          <w:spacing w:val="-1"/>
        </w:rPr>
        <w:t> </w:t>
      </w:r>
      <w:r>
        <w:rPr/>
        <w:t>values are generally determined using pricing</w:t>
      </w:r>
      <w:r>
        <w:rPr>
          <w:spacing w:val="-1"/>
        </w:rPr>
        <w:t> </w:t>
      </w:r>
      <w:r>
        <w:rPr/>
        <w:t>models for which the assumptions utilize</w:t>
      </w:r>
      <w:r>
        <w:rPr>
          <w:spacing w:val="-1"/>
        </w:rPr>
        <w:t> </w:t>
      </w:r>
      <w:r>
        <w:rPr/>
        <w:t>management’s estimates of market participant </w:t>
      </w:r>
      <w:r>
        <w:rPr>
          <w:spacing w:val="-2"/>
        </w:rPr>
        <w:t>assumptions.</w:t>
      </w:r>
    </w:p>
    <w:p>
      <w:pPr>
        <w:pStyle w:val="BodyText"/>
        <w:spacing w:line="228" w:lineRule="auto" w:before="147"/>
        <w:ind w:right="283"/>
      </w:pPr>
      <w:r>
        <w:rPr/>
        <w:t>The fair value hierarchy requires the use of observable market data when available. In instances where the inputs used to measure fair value fall into different levels of the fair value hierarchy, the fair value measurement has been determined based on the lowest level input that is significant to the fair value measurement in its entirety. Our assessment of the significance of a particular item to the fair value measurement in its entirety requires judgment, including </w:t>
      </w:r>
      <w:r>
        <w:rPr/>
        <w:t>the consideration of inputs specific to the asset or liability.</w:t>
      </w:r>
    </w:p>
    <w:p>
      <w:pPr>
        <w:pStyle w:val="BodyText"/>
        <w:spacing w:line="228" w:lineRule="auto" w:before="172"/>
        <w:ind w:right="283"/>
      </w:pPr>
      <w:r>
        <w:rPr/>
        <w:t>Fair value remeasurements are based on significant unobservable inputs (Level 3). Fixed asset fair values are primarily derived using a discounted cash </w:t>
      </w:r>
      <w:r>
        <w:rPr/>
        <w:t>flow (“DCF”) model to estimate the present value of net cash flows that the asset or asset group was expected to generate. The key inputs to the DCF model generally include our forecasts of net cash generated from investment operations, as well as an appropriate discount rate.</w:t>
      </w:r>
    </w:p>
    <w:p>
      <w:pPr>
        <w:pStyle w:val="BodyText"/>
        <w:spacing w:line="228" w:lineRule="auto" w:before="146"/>
        <w:ind w:right="190"/>
      </w:pPr>
      <w:r>
        <w:rPr/>
        <w:t>Assets and liabilities that are measured at fair value on a nonrecurring basis relate primarily to our tangible fixed assets, goodwill and other intangible assets, which are remeasured when the derived fair value is below carrying value on our Consolidated Balance Sheets. For these assets, we do not periodically adjust carrying value to fair value, except in the event of impairment. When we determine that impairment has occurred, the carrying value of the asset is reduced to fair value and the difference is recorded within SG&amp;A</w:t>
      </w:r>
      <w:r>
        <w:rPr>
          <w:spacing w:val="-5"/>
        </w:rPr>
        <w:t> </w:t>
      </w:r>
      <w:r>
        <w:rPr/>
        <w:t>and Restructuring charges on our Consolidated Statements of Earnings for non-restructuring and restructuring charges, respectively.</w:t>
      </w:r>
    </w:p>
    <w:p>
      <w:pPr>
        <w:pStyle w:val="BodyText"/>
        <w:spacing w:before="151"/>
        <w:ind w:left="0" w:right="1"/>
        <w:jc w:val="center"/>
      </w:pPr>
      <w:r>
        <w:rPr>
          <w:spacing w:val="-5"/>
        </w:rPr>
        <w:t>47</w:t>
      </w:r>
    </w:p>
    <w:p>
      <w:pPr>
        <w:pStyle w:val="BodyText"/>
        <w:spacing w:before="74"/>
        <w:ind w:left="0"/>
        <w:rPr>
          <w:sz w:val="20"/>
        </w:rPr>
      </w:pPr>
      <w:r>
        <w:rPr/>
        <mc:AlternateContent>
          <mc:Choice Requires="wps">
            <w:drawing>
              <wp:anchor distT="0" distB="0" distL="0" distR="0" allowOverlap="1" layoutInCell="1" locked="0" behindDoc="1" simplePos="0" relativeHeight="487630848">
                <wp:simplePos x="0" y="0"/>
                <wp:positionH relativeFrom="page">
                  <wp:posOffset>229840</wp:posOffset>
                </wp:positionH>
                <wp:positionV relativeFrom="paragraph">
                  <wp:posOffset>208329</wp:posOffset>
                </wp:positionV>
                <wp:extent cx="7287259" cy="17145"/>
                <wp:effectExtent l="0" t="0" r="0" b="0"/>
                <wp:wrapTopAndBottom/>
                <wp:docPr id="275" name="Group 275"/>
                <wp:cNvGraphicFramePr>
                  <a:graphicFrameLocks/>
                </wp:cNvGraphicFramePr>
                <a:graphic>
                  <a:graphicData uri="http://schemas.microsoft.com/office/word/2010/wordprocessingGroup">
                    <wpg:wgp>
                      <wpg:cNvPr id="275" name="Group 275"/>
                      <wpg:cNvGrpSpPr/>
                      <wpg:grpSpPr>
                        <a:xfrm>
                          <a:off x="0" y="0"/>
                          <a:ext cx="7287259" cy="17145"/>
                          <a:chExt cx="7287259" cy="17145"/>
                        </a:xfrm>
                      </wpg:grpSpPr>
                      <wps:wsp>
                        <wps:cNvPr id="276" name="Graphic 276"/>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277" name="Graphic 277"/>
                        <wps:cNvSpPr/>
                        <wps:spPr>
                          <a:xfrm>
                            <a:off x="-8" y="6"/>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278" name="Graphic 278"/>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403872pt;width:573.8pt;height:1.35pt;mso-position-horizontal-relative:page;mso-position-vertical-relative:paragraph;z-index:-15685632;mso-wrap-distance-left:0;mso-wrap-distance-right:0" id="docshapegroup273" coordorigin="362,328" coordsize="11476,27">
                <v:rect style="position:absolute;left:361;top:328;width:11476;height:14" id="docshape274" filled="true" fillcolor="#999999" stroked="false">
                  <v:fill type="solid"/>
                </v:rect>
                <v:shape style="position:absolute;left:361;top:328;width:11476;height:27" id="docshape275" coordorigin="362,328" coordsize="11476,27" path="m11837,328l11824,341,362,341,362,355,11824,355,11837,355,11837,341,11837,328xe" filled="true" fillcolor="#ededed" stroked="false">
                  <v:path arrowok="t"/>
                  <v:fill type="solid"/>
                </v:shape>
                <v:shape style="position:absolute;left:361;top:328;width:14;height:27" id="docshape276"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600" w:bottom="280" w:left="200" w:right="240"/>
        </w:sectPr>
      </w:pPr>
    </w:p>
    <w:p>
      <w:pPr>
        <w:pStyle w:val="Heading2"/>
        <w:spacing w:before="67"/>
      </w:pPr>
      <w:r>
        <w:rPr>
          <w:spacing w:val="-2"/>
        </w:rPr>
        <w:t>Insurance</w:t>
      </w:r>
    </w:p>
    <w:p>
      <w:pPr>
        <w:pStyle w:val="BodyText"/>
        <w:spacing w:line="228" w:lineRule="auto" w:before="146"/>
        <w:ind w:right="255"/>
      </w:pPr>
      <w:r>
        <w:rPr/>
        <w:t>We are self-insured for certain losses related to workers’ compensation, medical, general liability and auto claims; however, we obtain third-party excess insurance coverage to limit our exposure to certain claims. Some of these self-insured losses are managed through a wholly-owned insurance captive. </w:t>
      </w:r>
      <w:r>
        <w:rPr/>
        <w:t>Liabilities associated with these losses include estimates of both claims filed and losses incurred but not yet reported. We utilize valuations provided by qualified, independent third-party actuaries as well as internal insurance and risk expertise. Our self-insured liabilities included on our Consolidated Balance Sheets were as follows ($ in millions):</w:t>
      </w:r>
    </w:p>
    <w:p>
      <w:pPr>
        <w:pStyle w:val="BodyText"/>
        <w:spacing w:before="6"/>
        <w:ind w:left="0"/>
        <w:rPr>
          <w:sz w:val="19"/>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0"/>
        <w:gridCol w:w="229"/>
        <w:gridCol w:w="1661"/>
        <w:gridCol w:w="447"/>
        <w:gridCol w:w="1658"/>
      </w:tblGrid>
      <w:tr>
        <w:trPr>
          <w:trHeight w:val="167" w:hRule="atLeast"/>
        </w:trPr>
        <w:tc>
          <w:tcPr>
            <w:tcW w:w="7709" w:type="dxa"/>
            <w:gridSpan w:val="2"/>
          </w:tcPr>
          <w:p>
            <w:pPr>
              <w:pStyle w:val="TableParagraph"/>
              <w:rPr>
                <w:rFonts w:ascii="Times New Roman"/>
                <w:sz w:val="10"/>
              </w:rPr>
            </w:pPr>
          </w:p>
        </w:tc>
        <w:tc>
          <w:tcPr>
            <w:tcW w:w="1661" w:type="dxa"/>
            <w:tcBorders>
              <w:bottom w:val="single" w:sz="12" w:space="0" w:color="000000"/>
            </w:tcBorders>
          </w:tcPr>
          <w:p>
            <w:pPr>
              <w:pStyle w:val="TableParagraph"/>
              <w:spacing w:line="148" w:lineRule="exact"/>
              <w:ind w:left="147"/>
              <w:rPr>
                <w:b/>
                <w:sz w:val="14"/>
              </w:rPr>
            </w:pPr>
            <w:r>
              <w:rPr>
                <w:b/>
                <w:sz w:val="14"/>
              </w:rPr>
              <w:t>January</w:t>
            </w:r>
            <w:r>
              <w:rPr>
                <w:b/>
                <w:spacing w:val="7"/>
                <w:sz w:val="14"/>
              </w:rPr>
              <w:t> </w:t>
            </w:r>
            <w:r>
              <w:rPr>
                <w:b/>
                <w:sz w:val="14"/>
              </w:rPr>
              <w:t>28,</w:t>
            </w:r>
            <w:r>
              <w:rPr>
                <w:b/>
                <w:spacing w:val="7"/>
                <w:sz w:val="14"/>
              </w:rPr>
              <w:t> </w:t>
            </w:r>
            <w:r>
              <w:rPr>
                <w:b/>
                <w:spacing w:val="-4"/>
                <w:sz w:val="14"/>
              </w:rPr>
              <w:t>2023</w:t>
            </w:r>
          </w:p>
        </w:tc>
        <w:tc>
          <w:tcPr>
            <w:tcW w:w="447" w:type="dxa"/>
            <w:tcBorders>
              <w:bottom w:val="single" w:sz="12" w:space="0" w:color="000000"/>
            </w:tcBorders>
          </w:tcPr>
          <w:p>
            <w:pPr>
              <w:pStyle w:val="TableParagraph"/>
              <w:rPr>
                <w:rFonts w:ascii="Times New Roman"/>
                <w:sz w:val="10"/>
              </w:rPr>
            </w:pPr>
          </w:p>
        </w:tc>
        <w:tc>
          <w:tcPr>
            <w:tcW w:w="1658" w:type="dxa"/>
            <w:tcBorders>
              <w:bottom w:val="single" w:sz="12" w:space="0" w:color="000000"/>
            </w:tcBorders>
          </w:tcPr>
          <w:p>
            <w:pPr>
              <w:pStyle w:val="TableParagraph"/>
              <w:spacing w:line="148" w:lineRule="exact"/>
              <w:ind w:left="145"/>
              <w:rPr>
                <w:b/>
                <w:sz w:val="14"/>
              </w:rPr>
            </w:pPr>
            <w:r>
              <w:rPr>
                <w:b/>
                <w:sz w:val="14"/>
              </w:rPr>
              <w:t>January</w:t>
            </w:r>
            <w:r>
              <w:rPr>
                <w:b/>
                <w:spacing w:val="7"/>
                <w:sz w:val="14"/>
              </w:rPr>
              <w:t> </w:t>
            </w:r>
            <w:r>
              <w:rPr>
                <w:b/>
                <w:sz w:val="14"/>
              </w:rPr>
              <w:t>29,</w:t>
            </w:r>
            <w:r>
              <w:rPr>
                <w:b/>
                <w:spacing w:val="7"/>
                <w:sz w:val="14"/>
              </w:rPr>
              <w:t> </w:t>
            </w:r>
            <w:r>
              <w:rPr>
                <w:b/>
                <w:spacing w:val="-4"/>
                <w:sz w:val="14"/>
              </w:rPr>
              <w:t>2022</w:t>
            </w:r>
          </w:p>
        </w:tc>
      </w:tr>
      <w:tr>
        <w:trPr>
          <w:trHeight w:val="172" w:hRule="atLeast"/>
        </w:trPr>
        <w:tc>
          <w:tcPr>
            <w:tcW w:w="7480" w:type="dxa"/>
            <w:shd w:val="clear" w:color="auto" w:fill="DAE3FA"/>
          </w:tcPr>
          <w:p>
            <w:pPr>
              <w:pStyle w:val="TableParagraph"/>
              <w:spacing w:line="149" w:lineRule="exact"/>
              <w:rPr>
                <w:sz w:val="14"/>
              </w:rPr>
            </w:pPr>
            <w:r>
              <w:rPr>
                <w:sz w:val="14"/>
              </w:rPr>
              <w:t>Accrued</w:t>
            </w:r>
            <w:r>
              <w:rPr>
                <w:spacing w:val="10"/>
                <w:sz w:val="14"/>
              </w:rPr>
              <w:t> </w:t>
            </w:r>
            <w:r>
              <w:rPr>
                <w:spacing w:val="-2"/>
                <w:sz w:val="14"/>
              </w:rPr>
              <w:t>liabilities</w:t>
            </w:r>
          </w:p>
        </w:tc>
        <w:tc>
          <w:tcPr>
            <w:tcW w:w="229" w:type="dxa"/>
            <w:tcBorders>
              <w:top w:val="single" w:sz="12" w:space="0" w:color="000000"/>
            </w:tcBorders>
            <w:shd w:val="clear" w:color="auto" w:fill="DAE3FA"/>
          </w:tcPr>
          <w:p>
            <w:pPr>
              <w:pStyle w:val="TableParagraph"/>
              <w:spacing w:line="152" w:lineRule="exact" w:before="1"/>
              <w:ind w:left="2"/>
              <w:rPr>
                <w:sz w:val="14"/>
              </w:rPr>
            </w:pPr>
            <w:r>
              <w:rPr>
                <w:spacing w:val="-10"/>
                <w:sz w:val="14"/>
              </w:rPr>
              <w:t>$</w:t>
            </w:r>
          </w:p>
        </w:tc>
        <w:tc>
          <w:tcPr>
            <w:tcW w:w="1661" w:type="dxa"/>
            <w:tcBorders>
              <w:top w:val="single" w:sz="12" w:space="0" w:color="000000"/>
            </w:tcBorders>
            <w:shd w:val="clear" w:color="auto" w:fill="DAE3FA"/>
          </w:tcPr>
          <w:p>
            <w:pPr>
              <w:pStyle w:val="TableParagraph"/>
              <w:spacing w:line="138" w:lineRule="exact" w:before="14"/>
              <w:ind w:right="250"/>
              <w:jc w:val="right"/>
              <w:rPr>
                <w:sz w:val="14"/>
              </w:rPr>
            </w:pPr>
            <w:r>
              <w:rPr>
                <w:spacing w:val="-5"/>
                <w:sz w:val="14"/>
              </w:rPr>
              <w:t>111</w:t>
            </w:r>
          </w:p>
        </w:tc>
        <w:tc>
          <w:tcPr>
            <w:tcW w:w="447" w:type="dxa"/>
            <w:tcBorders>
              <w:top w:val="single" w:sz="12" w:space="0" w:color="000000"/>
            </w:tcBorders>
            <w:shd w:val="clear" w:color="auto" w:fill="DAE3FA"/>
          </w:tcPr>
          <w:p>
            <w:pPr>
              <w:pStyle w:val="TableParagraph"/>
              <w:spacing w:line="152" w:lineRule="exact" w:before="1"/>
              <w:ind w:left="223"/>
              <w:rPr>
                <w:sz w:val="14"/>
              </w:rPr>
            </w:pPr>
            <w:r>
              <w:rPr>
                <w:spacing w:val="-10"/>
                <w:sz w:val="14"/>
              </w:rPr>
              <w:t>$</w:t>
            </w:r>
          </w:p>
        </w:tc>
        <w:tc>
          <w:tcPr>
            <w:tcW w:w="1658" w:type="dxa"/>
            <w:tcBorders>
              <w:top w:val="single" w:sz="12" w:space="0" w:color="000000"/>
            </w:tcBorders>
            <w:shd w:val="clear" w:color="auto" w:fill="DAE3FA"/>
          </w:tcPr>
          <w:p>
            <w:pPr>
              <w:pStyle w:val="TableParagraph"/>
              <w:spacing w:line="138" w:lineRule="exact" w:before="14"/>
              <w:ind w:right="244"/>
              <w:jc w:val="right"/>
              <w:rPr>
                <w:sz w:val="14"/>
              </w:rPr>
            </w:pPr>
            <w:r>
              <w:rPr>
                <w:spacing w:val="-5"/>
                <w:sz w:val="14"/>
              </w:rPr>
              <w:t>80</w:t>
            </w:r>
          </w:p>
        </w:tc>
      </w:tr>
      <w:tr>
        <w:trPr>
          <w:trHeight w:val="186" w:hRule="atLeast"/>
        </w:trPr>
        <w:tc>
          <w:tcPr>
            <w:tcW w:w="7480" w:type="dxa"/>
          </w:tcPr>
          <w:p>
            <w:pPr>
              <w:pStyle w:val="TableParagraph"/>
              <w:spacing w:line="151" w:lineRule="exact" w:before="12"/>
              <w:rPr>
                <w:sz w:val="14"/>
              </w:rPr>
            </w:pPr>
            <w:r>
              <w:rPr>
                <w:sz w:val="14"/>
              </w:rPr>
              <w:t>Long-term</w:t>
            </w:r>
            <w:r>
              <w:rPr>
                <w:spacing w:val="12"/>
                <w:sz w:val="14"/>
              </w:rPr>
              <w:t> </w:t>
            </w:r>
            <w:r>
              <w:rPr>
                <w:spacing w:val="-2"/>
                <w:sz w:val="14"/>
              </w:rPr>
              <w:t>liabilities</w:t>
            </w:r>
          </w:p>
        </w:tc>
        <w:tc>
          <w:tcPr>
            <w:tcW w:w="229" w:type="dxa"/>
            <w:tcBorders>
              <w:bottom w:val="single" w:sz="6" w:space="0" w:color="000000"/>
            </w:tcBorders>
          </w:tcPr>
          <w:p>
            <w:pPr>
              <w:pStyle w:val="TableParagraph"/>
              <w:rPr>
                <w:rFonts w:ascii="Times New Roman"/>
                <w:sz w:val="12"/>
              </w:rPr>
            </w:pPr>
          </w:p>
        </w:tc>
        <w:tc>
          <w:tcPr>
            <w:tcW w:w="1661" w:type="dxa"/>
            <w:tcBorders>
              <w:bottom w:val="single" w:sz="6" w:space="0" w:color="000000"/>
            </w:tcBorders>
          </w:tcPr>
          <w:p>
            <w:pPr>
              <w:pStyle w:val="TableParagraph"/>
              <w:spacing w:line="137" w:lineRule="exact" w:before="26"/>
              <w:ind w:right="250"/>
              <w:jc w:val="right"/>
              <w:rPr>
                <w:sz w:val="14"/>
              </w:rPr>
            </w:pPr>
            <w:r>
              <w:rPr>
                <w:spacing w:val="-5"/>
                <w:sz w:val="14"/>
              </w:rPr>
              <w:t>53</w:t>
            </w:r>
          </w:p>
        </w:tc>
        <w:tc>
          <w:tcPr>
            <w:tcW w:w="2105" w:type="dxa"/>
            <w:gridSpan w:val="2"/>
          </w:tcPr>
          <w:p>
            <w:pPr>
              <w:pStyle w:val="TableParagraph"/>
              <w:tabs>
                <w:tab w:pos="1699" w:val="left" w:leader="none"/>
                <w:tab w:pos="2105" w:val="left" w:leader="none"/>
              </w:tabs>
              <w:spacing w:line="137" w:lineRule="exact" w:before="26"/>
              <w:ind w:left="228" w:right="-15"/>
              <w:rPr>
                <w:sz w:val="14"/>
              </w:rPr>
            </w:pPr>
            <w:r>
              <w:rPr>
                <w:rFonts w:ascii="Times New Roman"/>
                <w:sz w:val="14"/>
                <w:u w:val="single"/>
              </w:rPr>
              <w:tab/>
            </w:r>
            <w:r>
              <w:rPr>
                <w:spacing w:val="-5"/>
                <w:sz w:val="14"/>
                <w:u w:val="single"/>
              </w:rPr>
              <w:t>51</w:t>
            </w:r>
            <w:r>
              <w:rPr>
                <w:sz w:val="14"/>
                <w:u w:val="single"/>
              </w:rPr>
              <w:tab/>
            </w:r>
          </w:p>
        </w:tc>
      </w:tr>
      <w:tr>
        <w:trPr>
          <w:trHeight w:val="184" w:hRule="atLeast"/>
        </w:trPr>
        <w:tc>
          <w:tcPr>
            <w:tcW w:w="7480" w:type="dxa"/>
            <w:shd w:val="clear" w:color="auto" w:fill="DAE3FA"/>
          </w:tcPr>
          <w:p>
            <w:pPr>
              <w:pStyle w:val="TableParagraph"/>
              <w:spacing w:line="136" w:lineRule="exact" w:before="2"/>
              <w:rPr>
                <w:sz w:val="14"/>
              </w:rPr>
            </w:pPr>
            <w:r>
              <w:rPr>
                <w:spacing w:val="-2"/>
                <w:sz w:val="14"/>
              </w:rPr>
              <w:t>Total</w:t>
            </w:r>
          </w:p>
        </w:tc>
        <w:tc>
          <w:tcPr>
            <w:tcW w:w="229" w:type="dxa"/>
            <w:tcBorders>
              <w:top w:val="single" w:sz="6" w:space="0" w:color="000000"/>
              <w:bottom w:val="single" w:sz="6" w:space="0" w:color="000000"/>
            </w:tcBorders>
            <w:shd w:val="clear" w:color="auto" w:fill="DAE3FA"/>
          </w:tcPr>
          <w:p>
            <w:pPr>
              <w:pStyle w:val="TableParagraph"/>
              <w:spacing w:before="2"/>
              <w:ind w:left="2"/>
              <w:rPr>
                <w:sz w:val="14"/>
              </w:rPr>
            </w:pPr>
            <w:r>
              <w:rPr>
                <w:spacing w:val="-10"/>
                <w:sz w:val="14"/>
              </w:rPr>
              <w:t>$</w:t>
            </w:r>
          </w:p>
        </w:tc>
        <w:tc>
          <w:tcPr>
            <w:tcW w:w="1661" w:type="dxa"/>
            <w:tcBorders>
              <w:top w:val="single" w:sz="6" w:space="0" w:color="000000"/>
              <w:bottom w:val="single" w:sz="6" w:space="0" w:color="000000"/>
            </w:tcBorders>
            <w:shd w:val="clear" w:color="auto" w:fill="DAE3FA"/>
          </w:tcPr>
          <w:p>
            <w:pPr>
              <w:pStyle w:val="TableParagraph"/>
              <w:spacing w:before="2"/>
              <w:ind w:right="250"/>
              <w:jc w:val="right"/>
              <w:rPr>
                <w:sz w:val="14"/>
              </w:rPr>
            </w:pPr>
            <w:r>
              <w:rPr>
                <w:spacing w:val="-5"/>
                <w:sz w:val="14"/>
              </w:rPr>
              <w:t>164</w:t>
            </w:r>
          </w:p>
        </w:tc>
        <w:tc>
          <w:tcPr>
            <w:tcW w:w="2105" w:type="dxa"/>
            <w:gridSpan w:val="2"/>
            <w:shd w:val="clear" w:color="auto" w:fill="DAE3FA"/>
          </w:tcPr>
          <w:p>
            <w:pPr>
              <w:pStyle w:val="TableParagraph"/>
              <w:tabs>
                <w:tab w:pos="1619" w:val="left" w:leader="none"/>
              </w:tabs>
              <w:spacing w:line="136" w:lineRule="exact" w:before="2"/>
              <w:ind w:left="223"/>
              <w:rPr>
                <w:sz w:val="14"/>
              </w:rPr>
            </w:pPr>
            <w:r>
              <w:rPr>
                <w:spacing w:val="-10"/>
                <w:sz w:val="14"/>
              </w:rPr>
              <w:t>$</w:t>
            </w:r>
            <w:r>
              <w:rPr>
                <w:sz w:val="14"/>
              </w:rPr>
              <w:tab/>
            </w:r>
            <w:r>
              <w:rPr>
                <w:spacing w:val="-5"/>
                <w:sz w:val="14"/>
              </w:rPr>
              <w:t>131</w:t>
            </w:r>
          </w:p>
        </w:tc>
      </w:tr>
      <w:tr>
        <w:trPr>
          <w:trHeight w:val="299" w:hRule="atLeast"/>
        </w:trPr>
        <w:tc>
          <w:tcPr>
            <w:tcW w:w="7480" w:type="dxa"/>
          </w:tcPr>
          <w:p>
            <w:pPr>
              <w:pStyle w:val="TableParagraph"/>
              <w:spacing w:line="164" w:lineRule="exact" w:before="142"/>
              <w:rPr>
                <w:b/>
                <w:sz w:val="16"/>
              </w:rPr>
            </w:pPr>
            <w:r>
              <w:rPr>
                <w:b/>
                <w:sz w:val="16"/>
              </w:rPr>
              <w:t>Income </w:t>
            </w:r>
            <w:r>
              <w:rPr>
                <w:b/>
                <w:spacing w:val="-2"/>
                <w:sz w:val="16"/>
              </w:rPr>
              <w:t>Taxes</w:t>
            </w:r>
          </w:p>
        </w:tc>
        <w:tc>
          <w:tcPr>
            <w:tcW w:w="229" w:type="dxa"/>
            <w:tcBorders>
              <w:top w:val="single" w:sz="6" w:space="0" w:color="000000"/>
            </w:tcBorders>
          </w:tcPr>
          <w:p>
            <w:pPr>
              <w:pStyle w:val="TableParagraph"/>
              <w:rPr>
                <w:rFonts w:ascii="Times New Roman"/>
                <w:sz w:val="16"/>
              </w:rPr>
            </w:pPr>
          </w:p>
        </w:tc>
        <w:tc>
          <w:tcPr>
            <w:tcW w:w="1661" w:type="dxa"/>
            <w:tcBorders>
              <w:top w:val="single" w:sz="6" w:space="0" w:color="000000"/>
            </w:tcBorders>
          </w:tcPr>
          <w:p>
            <w:pPr>
              <w:pStyle w:val="TableParagraph"/>
              <w:rPr>
                <w:rFonts w:ascii="Times New Roman"/>
                <w:sz w:val="16"/>
              </w:rPr>
            </w:pPr>
          </w:p>
        </w:tc>
        <w:tc>
          <w:tcPr>
            <w:tcW w:w="2105" w:type="dxa"/>
            <w:gridSpan w:val="2"/>
            <w:tcBorders>
              <w:top w:val="double" w:sz="6" w:space="0" w:color="000000"/>
            </w:tcBorders>
          </w:tcPr>
          <w:p>
            <w:pPr>
              <w:pStyle w:val="TableParagraph"/>
              <w:rPr>
                <w:rFonts w:ascii="Times New Roman"/>
                <w:sz w:val="16"/>
              </w:rPr>
            </w:pPr>
          </w:p>
        </w:tc>
      </w:tr>
    </w:tbl>
    <w:p>
      <w:pPr>
        <w:pStyle w:val="BodyText"/>
        <w:spacing w:line="228" w:lineRule="auto" w:before="162"/>
        <w:ind w:right="166"/>
      </w:pPr>
      <w:r>
        <w:rPr/>
        <w:t>We account for income taxes using the asset and liability method. Under this method, deferred tax assets and liabilities are recognized for the estimated future</w:t>
      </w:r>
      <w:r>
        <w:rPr>
          <w:spacing w:val="80"/>
        </w:rPr>
        <w:t> </w:t>
      </w:r>
      <w:r>
        <w:rPr/>
        <w:t>tax consequences attributable to differences between the financial statement carrying amounts of existing assets and liabilities and their respective tax bases </w:t>
      </w:r>
      <w:r>
        <w:rPr/>
        <w:t>and operating loss and tax credit carry-forwards. We record a valuation allowance to reduce the carrying amounts of deferred tax assets if it is more likely than not</w:t>
      </w:r>
      <w:r>
        <w:rPr>
          <w:spacing w:val="80"/>
        </w:rPr>
        <w:t> </w:t>
      </w:r>
      <w:r>
        <w:rPr/>
        <w:t>that such assets will not be realized.</w:t>
      </w:r>
    </w:p>
    <w:p>
      <w:pPr>
        <w:pStyle w:val="BodyText"/>
        <w:spacing w:line="228" w:lineRule="auto" w:before="145"/>
        <w:ind w:right="190"/>
      </w:pPr>
      <w:r>
        <w:rPr/>
        <w:t>In determining our provision for income taxes, we use an annual effective income tax rate based on annual income, permanent differences between book and </w:t>
      </w:r>
      <w:r>
        <w:rPr/>
        <w:t>tax income and statutory income tax rates. The effective income tax rate also reflects our assessment of the ultimate outcome of tax audits. We adjust our annual effective income tax rate as additional information on outcomes or events becomes available. Discrete events, such as audit settlements or changes in tax laws, are recognized in the period in which they occur.</w:t>
      </w:r>
    </w:p>
    <w:p>
      <w:pPr>
        <w:pStyle w:val="BodyText"/>
        <w:spacing w:line="223" w:lineRule="auto" w:before="162"/>
        <w:ind w:right="215"/>
      </w:pPr>
      <w:r>
        <w:rPr/>
        <w:t>Our income tax returns are routinely examined by domestic and foreign tax authorities.</w:t>
      </w:r>
      <w:r>
        <w:rPr>
          <w:spacing w:val="-3"/>
        </w:rPr>
        <w:t> </w:t>
      </w:r>
      <w:r>
        <w:rPr/>
        <w:t>At any one time, multiple tax years are subject to audit by the various taxing authorities. In evaluating the exposures associated with our various tax filing positions, we may record a liability for such exposures.</w:t>
      </w:r>
      <w:r>
        <w:rPr>
          <w:spacing w:val="-3"/>
        </w:rPr>
        <w:t> </w:t>
      </w:r>
      <w:r>
        <w:rPr/>
        <w:t>A</w:t>
      </w:r>
      <w:r>
        <w:rPr>
          <w:spacing w:val="-3"/>
        </w:rPr>
        <w:t> </w:t>
      </w:r>
      <w:r>
        <w:rPr/>
        <w:t>number of years</w:t>
      </w:r>
      <w:r>
        <w:rPr>
          <w:spacing w:val="40"/>
        </w:rPr>
        <w:t> </w:t>
      </w:r>
      <w:r>
        <w:rPr/>
        <w:t>may elapse before a particular matter, for which we have established a liability, is audited and fully resolved or clarified. We adjust our liability for unrecognized</w:t>
      </w:r>
      <w:r>
        <w:rPr>
          <w:spacing w:val="40"/>
        </w:rPr>
        <w:t> </w:t>
      </w:r>
      <w:r>
        <w:rPr/>
        <w:t>tax benefits and income tax provisions in the period in which an uncertain tax position is effectively settled, the statute of limitations expires for the relevant </w:t>
      </w:r>
      <w:r>
        <w:rPr/>
        <w:t>taxing authority to examine the tax position or when more information becomes available. We include our liability for unrecognized tax benefits, including accrued penalties and interest, in Long-term liabilities on our Consolidated Balance Sheets and in Income tax expense on our Consolidated Statements of Earnings.</w:t>
      </w:r>
    </w:p>
    <w:p>
      <w:pPr>
        <w:pStyle w:val="Heading2"/>
        <w:spacing w:before="170"/>
      </w:pPr>
      <w:r>
        <w:rPr/>
        <w:t>Accrued </w:t>
      </w:r>
      <w:r>
        <w:rPr>
          <w:spacing w:val="-2"/>
        </w:rPr>
        <w:t>Liabilities</w:t>
      </w:r>
    </w:p>
    <w:p>
      <w:pPr>
        <w:pStyle w:val="BodyText"/>
        <w:spacing w:before="164"/>
      </w:pPr>
      <w:r>
        <w:rPr/>
        <w:t>The major components of accrued liabilities are sales tax liabilities, advertising accruals, sales return reserves, insurance liabilities and customer </w:t>
      </w:r>
      <w:r>
        <w:rPr>
          <w:spacing w:val="-2"/>
        </w:rPr>
        <w:t>deposits.</w:t>
      </w:r>
    </w:p>
    <w:p>
      <w:pPr>
        <w:pStyle w:val="Heading2"/>
      </w:pPr>
      <w:r>
        <w:rPr>
          <w:spacing w:val="-2"/>
        </w:rPr>
        <w:t>Long-Term</w:t>
      </w:r>
      <w:r>
        <w:rPr>
          <w:spacing w:val="6"/>
        </w:rPr>
        <w:t> </w:t>
      </w:r>
      <w:r>
        <w:rPr>
          <w:spacing w:val="-2"/>
        </w:rPr>
        <w:t>Liabilities</w:t>
      </w:r>
    </w:p>
    <w:p>
      <w:pPr>
        <w:pStyle w:val="BodyText"/>
        <w:spacing w:line="228" w:lineRule="auto" w:before="172"/>
      </w:pPr>
      <w:r>
        <w:rPr/>
        <w:t>The major components of long-term liabilities are unrecognized tax benefits, deferred revenue from our private label and co-branded credit card arrangement </w:t>
      </w:r>
      <w:r>
        <w:rPr/>
        <w:t>and income tax liabilities.</w:t>
      </w:r>
    </w:p>
    <w:p>
      <w:pPr>
        <w:pStyle w:val="Heading2"/>
        <w:spacing w:before="166"/>
      </w:pPr>
      <w:r>
        <w:rPr/>
        <w:t>Foreign </w:t>
      </w:r>
      <w:r>
        <w:rPr>
          <w:spacing w:val="-2"/>
        </w:rPr>
        <w:t>Currency</w:t>
      </w:r>
    </w:p>
    <w:p>
      <w:pPr>
        <w:pStyle w:val="BodyText"/>
        <w:spacing w:line="228" w:lineRule="auto" w:before="172"/>
        <w:ind w:right="283"/>
      </w:pPr>
      <w:r>
        <w:rPr/>
        <w:t>Foreign currency denominated assets and liabilities are translated into U.S. dollars using the exchange rates in effect at our Consolidated Balance Sheet </w:t>
      </w:r>
      <w:r>
        <w:rPr/>
        <w:t>dates. Results of operations and cash flows are translated using the average exchange rates throughout the periods. The effect of exchange rate fluctuations on the translation of assets and liabilities is included as a component of shareholders' equity in accumulated other comprehensive income. Gains and losses from foreign currency transactions, which are included in SG&amp;A, have not been significant in any period presented.</w:t>
      </w:r>
    </w:p>
    <w:p>
      <w:pPr>
        <w:pStyle w:val="Heading2"/>
        <w:spacing w:before="151"/>
      </w:pPr>
      <w:r>
        <w:rPr/>
        <w:t>Revenue </w:t>
      </w:r>
      <w:r>
        <w:rPr>
          <w:spacing w:val="-2"/>
        </w:rPr>
        <w:t>Recognition</w:t>
      </w:r>
    </w:p>
    <w:p>
      <w:pPr>
        <w:pStyle w:val="BodyText"/>
        <w:spacing w:line="228" w:lineRule="auto" w:before="172"/>
        <w:ind w:right="231"/>
      </w:pPr>
      <w:r>
        <w:rPr/>
        <w:t>We generate revenue from the sale of products and services, both as a principal and as an agent. Revenue is recognized when control of the promised goods </w:t>
      </w:r>
      <w:r>
        <w:rPr/>
        <w:t>or services is transferred to our customers, in an amount that reflects the transaction price consideration that we expect to receive in exchange for those goods or services. Our revenue excludes sales and usage-based taxes collected and is reported net of sales refunds, which includes an estimate of future returns and contract cancellations based on historical refund rates, with a corresponding reduction to cost of sales. We defer the revenue associated with any unsatisfied performance obligation until the obligation is satisfied, i.e., when control of a product is transferred to the customer or a service is completed.</w:t>
      </w:r>
    </w:p>
    <w:p>
      <w:pPr>
        <w:spacing w:before="164"/>
        <w:ind w:left="161" w:right="0" w:firstLine="0"/>
        <w:jc w:val="left"/>
        <w:rPr>
          <w:i/>
          <w:sz w:val="16"/>
        </w:rPr>
      </w:pPr>
      <w:r>
        <w:rPr>
          <w:i/>
          <w:sz w:val="16"/>
        </w:rPr>
        <w:t>Product </w:t>
      </w:r>
      <w:r>
        <w:rPr>
          <w:i/>
          <w:spacing w:val="-2"/>
          <w:sz w:val="16"/>
        </w:rPr>
        <w:t>Revenue</w:t>
      </w:r>
    </w:p>
    <w:p>
      <w:pPr>
        <w:pStyle w:val="BodyText"/>
        <w:spacing w:line="228" w:lineRule="auto" w:before="172"/>
        <w:ind w:right="231"/>
      </w:pPr>
      <w:r>
        <w:rPr/>
        <w:t>Product revenue is recognized when the customer takes physical control, either in our stores or at their home.</w:t>
      </w:r>
      <w:r>
        <w:rPr>
          <w:spacing w:val="-5"/>
        </w:rPr>
        <w:t> </w:t>
      </w:r>
      <w:r>
        <w:rPr/>
        <w:t>Any fees charged to customers for delivery are a component of the transaction price and are recognized when delivery has been completed. We use delivery information to determine when to recognize </w:t>
      </w:r>
      <w:r>
        <w:rPr/>
        <w:t>revenue for delivered products and any related delivery fee revenue.</w:t>
      </w:r>
    </w:p>
    <w:p>
      <w:pPr>
        <w:pStyle w:val="BodyText"/>
        <w:spacing w:before="166"/>
        <w:ind w:left="0" w:right="1"/>
        <w:jc w:val="center"/>
      </w:pPr>
      <w:r>
        <w:rPr>
          <w:spacing w:val="-5"/>
        </w:rPr>
        <w:t>48</w:t>
      </w:r>
    </w:p>
    <w:p>
      <w:pPr>
        <w:pStyle w:val="BodyText"/>
        <w:spacing w:before="73"/>
        <w:ind w:left="0"/>
        <w:rPr>
          <w:sz w:val="20"/>
        </w:rPr>
      </w:pPr>
      <w:r>
        <w:rPr/>
        <mc:AlternateContent>
          <mc:Choice Requires="wps">
            <w:drawing>
              <wp:anchor distT="0" distB="0" distL="0" distR="0" allowOverlap="1" layoutInCell="1" locked="0" behindDoc="1" simplePos="0" relativeHeight="487631360">
                <wp:simplePos x="0" y="0"/>
                <wp:positionH relativeFrom="page">
                  <wp:posOffset>229840</wp:posOffset>
                </wp:positionH>
                <wp:positionV relativeFrom="paragraph">
                  <wp:posOffset>207632</wp:posOffset>
                </wp:positionV>
                <wp:extent cx="7287259" cy="17145"/>
                <wp:effectExtent l="0" t="0" r="0" b="0"/>
                <wp:wrapTopAndBottom/>
                <wp:docPr id="279" name="Group 279"/>
                <wp:cNvGraphicFramePr>
                  <a:graphicFrameLocks/>
                </wp:cNvGraphicFramePr>
                <a:graphic>
                  <a:graphicData uri="http://schemas.microsoft.com/office/word/2010/wordprocessingGroup">
                    <wpg:wgp>
                      <wpg:cNvPr id="279" name="Group 279"/>
                      <wpg:cNvGrpSpPr/>
                      <wpg:grpSpPr>
                        <a:xfrm>
                          <a:off x="0" y="0"/>
                          <a:ext cx="7287259" cy="17145"/>
                          <a:chExt cx="7287259" cy="17145"/>
                        </a:xfrm>
                      </wpg:grpSpPr>
                      <wps:wsp>
                        <wps:cNvPr id="280" name="Graphic 280"/>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281" name="Graphic 281"/>
                        <wps:cNvSpPr/>
                        <wps:spPr>
                          <a:xfrm>
                            <a:off x="-8" y="0"/>
                            <a:ext cx="7287259" cy="17145"/>
                          </a:xfrm>
                          <a:custGeom>
                            <a:avLst/>
                            <a:gdLst/>
                            <a:ahLst/>
                            <a:cxnLst/>
                            <a:rect l="l" t="t" r="r" b="b"/>
                            <a:pathLst>
                              <a:path w="7287259" h="17145">
                                <a:moveTo>
                                  <a:pt x="7286803" y="0"/>
                                </a:moveTo>
                                <a:lnTo>
                                  <a:pt x="7278294" y="8509"/>
                                </a:lnTo>
                                <a:lnTo>
                                  <a:pt x="0" y="8509"/>
                                </a:lnTo>
                                <a:lnTo>
                                  <a:pt x="0" y="17030"/>
                                </a:lnTo>
                                <a:lnTo>
                                  <a:pt x="7278294" y="17030"/>
                                </a:lnTo>
                                <a:lnTo>
                                  <a:pt x="7286803" y="17030"/>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282" name="Graphic 282"/>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49024pt;width:573.8pt;height:1.35pt;mso-position-horizontal-relative:page;mso-position-vertical-relative:paragraph;z-index:-15685120;mso-wrap-distance-left:0;mso-wrap-distance-right:0" id="docshapegroup277" coordorigin="362,327" coordsize="11476,27">
                <v:rect style="position:absolute;left:361;top:326;width:11476;height:14" id="docshape278" filled="true" fillcolor="#999999" stroked="false">
                  <v:fill type="solid"/>
                </v:rect>
                <v:shape style="position:absolute;left:361;top:326;width:11476;height:27" id="docshape279" coordorigin="362,327" coordsize="11476,27" path="m11837,327l11824,340,362,340,362,354,11824,354,11837,354,11837,340,11837,327xe" filled="true" fillcolor="#ededed" stroked="false">
                  <v:path arrowok="t"/>
                  <v:fill type="solid"/>
                </v:shape>
                <v:shape style="position:absolute;left:361;top:326;width:14;height:27" id="docshape280" coordorigin="362,327" coordsize="14,27" path="m362,354l362,327,375,327,375,340,362,354xe" filled="true" fillcolor="#999999" stroked="false">
                  <v:path arrowok="t"/>
                  <v:fill type="solid"/>
                </v:shape>
                <w10:wrap type="topAndBottom"/>
              </v:group>
            </w:pict>
          </mc:Fallback>
        </mc:AlternateContent>
      </w:r>
    </w:p>
    <w:p>
      <w:pPr>
        <w:spacing w:after="0"/>
        <w:rPr>
          <w:sz w:val="20"/>
        </w:rPr>
        <w:sectPr>
          <w:pgSz w:w="12240" w:h="15840"/>
          <w:pgMar w:top="600" w:bottom="280" w:left="200" w:right="240"/>
        </w:sectPr>
      </w:pPr>
    </w:p>
    <w:p>
      <w:pPr>
        <w:pStyle w:val="BodyText"/>
        <w:spacing w:line="228" w:lineRule="auto" w:before="83"/>
        <w:ind w:right="283"/>
      </w:pPr>
      <w:r>
        <w:rPr/>
        <w:t>In most cases, we are the principal to product contracts as we have control of the physical products prior to transfer to the customer.</w:t>
      </w:r>
      <w:r>
        <w:rPr>
          <w:spacing w:val="-4"/>
        </w:rPr>
        <w:t> </w:t>
      </w:r>
      <w:r>
        <w:rPr/>
        <w:t>Accordingly, revenue is recognized on a gross basis. For certain sales, primarily activation-based software licenses and third-party stored-value cards, we are the sales agent </w:t>
      </w:r>
      <w:r>
        <w:rPr/>
        <w:t>providing access to the content and recognize commission revenue net of amounts due to third parties who fulfill the performance obligation. For these sales, control passes upon providing access of the content to the customer.</w:t>
      </w:r>
    </w:p>
    <w:p>
      <w:pPr>
        <w:pStyle w:val="BodyText"/>
        <w:spacing w:line="228" w:lineRule="auto" w:before="172"/>
      </w:pPr>
      <w:r>
        <w:rPr/>
        <w:t>Warranty obligations associated with the sale of our exclusive brands products are assurance-type warranties that are a guarantee of the product’s </w:t>
      </w:r>
      <w:r>
        <w:rPr/>
        <w:t>intended functionality and, therefore, do not represent a distinct performance obligation within the context of the contract.</w:t>
      </w:r>
    </w:p>
    <w:p>
      <w:pPr>
        <w:spacing w:before="166"/>
        <w:ind w:left="161" w:right="0" w:firstLine="0"/>
        <w:jc w:val="left"/>
        <w:rPr>
          <w:i/>
          <w:sz w:val="16"/>
        </w:rPr>
      </w:pPr>
      <w:r>
        <w:rPr>
          <w:i/>
          <w:sz w:val="16"/>
        </w:rPr>
        <w:t>Services - When we are the </w:t>
      </w:r>
      <w:r>
        <w:rPr>
          <w:i/>
          <w:spacing w:val="-2"/>
          <w:sz w:val="16"/>
        </w:rPr>
        <w:t>principal</w:t>
      </w:r>
    </w:p>
    <w:p>
      <w:pPr>
        <w:pStyle w:val="BodyText"/>
        <w:spacing w:line="228" w:lineRule="auto" w:before="172"/>
        <w:ind w:right="231"/>
      </w:pPr>
      <w:r>
        <w:rPr/>
        <w:t>We recognize revenue for services, such as delivery, installation, set-up, software troubleshooting, product repair, and data services once the service is completed, as this is when the customer has the ability to direct the use of and obtain the benefits of the service or serviced product. Payment terms are typically at the point of sale, but may also occur upon completion of the service. Our service contracts are primarily with retail customers and merchandise vendors (for factory warranty repairs).</w:t>
      </w:r>
    </w:p>
    <w:p>
      <w:pPr>
        <w:pStyle w:val="BodyText"/>
        <w:spacing w:line="228" w:lineRule="auto" w:before="158"/>
        <w:ind w:right="208"/>
      </w:pPr>
      <w:r>
        <w:rPr/>
        <w:t>For technical support membership contracts (for example, our Best Buy Totaltech membership offering), we are responsible for fulfilling the support services to customers. These contracts have terms ranging from one month to one year and typically contain several performance obligations. Payment for the membership contracts is due at the start of the contract period. We have determined that our contracts do not include a significant financing component. For performance obligations provided over time, we recognize revenue on a usage basis, an input method of measuring progress over the related contract term. This method is derived by analysis of historical utilization patterns as this depicts when customers use the services and, accordingly, when delivery of the performance </w:t>
      </w:r>
      <w:r>
        <w:rPr/>
        <w:t>obligation occurs. There is judgment in (1) determining the level at which we apply a portfolio approach to these contracts; (2) measuring the relative standalone selling</w:t>
      </w:r>
      <w:r>
        <w:rPr>
          <w:spacing w:val="80"/>
        </w:rPr>
        <w:t> </w:t>
      </w:r>
      <w:r>
        <w:rPr/>
        <w:t>price for performance obligations within these contracts to the extent that they are only bundled and sold to customers with other performance obligations, or alternatively, using a cost-plus margin approach; and (3) assessing the pattern of delivery across multiple portfolios of customers, including estimating current</w:t>
      </w:r>
      <w:r>
        <w:rPr>
          <w:spacing w:val="80"/>
        </w:rPr>
        <w:t> </w:t>
      </w:r>
      <w:r>
        <w:rPr/>
        <w:t>and future usage patterns. When insufficient history is available to estimate usage, we generally recognize revenue ratably over the life of the contract.</w:t>
      </w:r>
    </w:p>
    <w:p>
      <w:pPr>
        <w:spacing w:before="163"/>
        <w:ind w:left="161" w:right="0" w:firstLine="0"/>
        <w:jc w:val="left"/>
        <w:rPr>
          <w:i/>
          <w:sz w:val="16"/>
        </w:rPr>
      </w:pPr>
      <w:r>
        <w:rPr>
          <w:i/>
          <w:sz w:val="16"/>
        </w:rPr>
        <w:t>Services - When we are the </w:t>
      </w:r>
      <w:r>
        <w:rPr>
          <w:i/>
          <w:spacing w:val="-2"/>
          <w:sz w:val="16"/>
        </w:rPr>
        <w:t>agent</w:t>
      </w:r>
    </w:p>
    <w:p>
      <w:pPr>
        <w:pStyle w:val="BodyText"/>
        <w:spacing w:line="228" w:lineRule="auto" w:before="172"/>
        <w:ind w:right="217"/>
      </w:pPr>
      <w:r>
        <w:rPr/>
        <w:t>On behalf of third-party underwriters, we sell various hardware protection plans to customers that provide extended warranty coverage on their device </w:t>
      </w:r>
      <w:r>
        <w:rPr/>
        <w:t>purchases. Such plans have terms ranging from one month to five years. Payment is due at the point of sale. Third-party underwriters assume the risk associated with the coverage and are primarily responsible for fulfillment. We record the net commissions (the amount charged to the customer less the premiums remitted to the underwriter) as revenue at a point in time when the corresponding product revenue is recognized. In addition, in some cases we are eligible to receive profit- sharing payments, a form of variable consideration, which are dependent upon the financial performance of the underwriter’s protection plan portfolio. We do not share in any losses of the portfolio. We record any profit share as revenue once the uncertainty associated with the portfolio period, which is calendar-year</w:t>
      </w:r>
      <w:r>
        <w:rPr>
          <w:spacing w:val="80"/>
        </w:rPr>
        <w:t> </w:t>
      </w:r>
      <w:r>
        <w:rPr/>
        <w:t>based, is no longer constrained using the expected value method. This typically occurs during our fiscal fourth quarter, with payment of the profit share occurring in the subsequent fiscal year. Service and commission revenues earned from the sale of extended warranties represented 0.9%, 1.4% and 1.6% of revenue in</w:t>
      </w:r>
    </w:p>
    <w:p>
      <w:pPr>
        <w:pStyle w:val="BodyText"/>
        <w:spacing w:line="159" w:lineRule="exact"/>
      </w:pPr>
      <w:r>
        <w:rPr/>
        <w:t>fiscal 2023, fiscal 2022 and fiscal 2021, </w:t>
      </w:r>
      <w:r>
        <w:rPr>
          <w:spacing w:val="-2"/>
        </w:rPr>
        <w:t>respectively.</w:t>
      </w:r>
    </w:p>
    <w:p>
      <w:pPr>
        <w:pStyle w:val="BodyText"/>
        <w:spacing w:line="228" w:lineRule="auto" w:before="172"/>
        <w:ind w:right="283"/>
      </w:pPr>
      <w:r>
        <w:rPr/>
        <w:t>We earn commissions from mobile network carriers to sell service contracts on their platforms. Revenue is recognized when control passes at a point in time upon sale of the contract and activation of the customer on the provider’s platform.</w:t>
      </w:r>
      <w:r>
        <w:rPr>
          <w:spacing w:val="-3"/>
        </w:rPr>
        <w:t> </w:t>
      </w:r>
      <w:r>
        <w:rPr/>
        <w:t>The time between when we activate the service with the customer and when we receive payment from the content provider is generally within 30 to 60 days, which is after control has passed.</w:t>
      </w:r>
      <w:r>
        <w:rPr>
          <w:spacing w:val="-3"/>
        </w:rPr>
        <w:t> </w:t>
      </w:r>
      <w:r>
        <w:rPr/>
        <w:t>Activation commissions are subject to repayment to the carrier primarily in the event of customer cancellation for specified time periods after the sale. Commission revenue from mobile network carriers is reported net of the expected cancellations, which we estimate based on historical cancellation rates.</w:t>
      </w:r>
    </w:p>
    <w:p>
      <w:pPr>
        <w:spacing w:before="164"/>
        <w:ind w:left="161" w:right="0" w:firstLine="0"/>
        <w:jc w:val="left"/>
        <w:rPr>
          <w:i/>
          <w:sz w:val="16"/>
        </w:rPr>
      </w:pPr>
      <w:r>
        <w:rPr>
          <w:i/>
          <w:sz w:val="16"/>
        </w:rPr>
        <w:t>Credit Card </w:t>
      </w:r>
      <w:r>
        <w:rPr>
          <w:i/>
          <w:spacing w:val="-2"/>
          <w:sz w:val="16"/>
        </w:rPr>
        <w:t>Revenue</w:t>
      </w:r>
    </w:p>
    <w:p>
      <w:pPr>
        <w:pStyle w:val="BodyText"/>
        <w:spacing w:line="225" w:lineRule="auto" w:before="160"/>
        <w:ind w:right="187"/>
      </w:pPr>
      <w:r>
        <w:rPr/>
        <w:t>We offer promotional financing and credit cards issued by third-party banks that manage and directly extend credit to our customers.</w:t>
      </w:r>
      <w:r>
        <w:rPr>
          <w:spacing w:val="-2"/>
        </w:rPr>
        <w:t> </w:t>
      </w:r>
      <w:r>
        <w:rPr/>
        <w:t>Approximately 25% of revenue in fiscal 2023, fiscal 2022 and fiscal 2021 was transacted using one of our branded cards. We provide a license to our brand and marketing services,</w:t>
      </w:r>
      <w:r>
        <w:rPr>
          <w:spacing w:val="80"/>
        </w:rPr>
        <w:t> </w:t>
      </w:r>
      <w:r>
        <w:rPr/>
        <w:t>and we facilitate credit applications in our stores and online. The banks are the sole owners of the accounts receivable generated under the program and, accordingly, we do not hold any customer receivables related to these programs and act as an agent in the financing transactions with customers. We are </w:t>
      </w:r>
      <w:r>
        <w:rPr/>
        <w:t>eligible to receive a profit share from certain of our banking partners based on the annual performance of their corresponding portfolio, and we receive quarterly</w:t>
      </w:r>
      <w:r>
        <w:rPr>
          <w:spacing w:val="40"/>
        </w:rPr>
        <w:t> </w:t>
      </w:r>
      <w:r>
        <w:rPr/>
        <w:t>payments based on forecasts of full-year performance. This is a form of variable consideration. We record such profit share as revenue over time using the most likely amount method, which reflects the amount earned each quarter when it is determined that the likelihood of a significant revenue reversal is not probable, which is typically quarterly. Profit-share payments occur quarterly, shortly after the end of each program quarter.</w:t>
      </w:r>
    </w:p>
    <w:p>
      <w:pPr>
        <w:pStyle w:val="BodyText"/>
        <w:spacing w:before="149"/>
        <w:ind w:left="0" w:right="1"/>
        <w:jc w:val="center"/>
      </w:pPr>
      <w:r>
        <w:rPr>
          <w:spacing w:val="-5"/>
        </w:rPr>
        <w:t>49</w:t>
      </w:r>
    </w:p>
    <w:p>
      <w:pPr>
        <w:pStyle w:val="BodyText"/>
        <w:spacing w:before="74"/>
        <w:ind w:left="0"/>
        <w:rPr>
          <w:sz w:val="20"/>
        </w:rPr>
      </w:pPr>
      <w:r>
        <w:rPr/>
        <mc:AlternateContent>
          <mc:Choice Requires="wps">
            <w:drawing>
              <wp:anchor distT="0" distB="0" distL="0" distR="0" allowOverlap="1" layoutInCell="1" locked="0" behindDoc="1" simplePos="0" relativeHeight="487631872">
                <wp:simplePos x="0" y="0"/>
                <wp:positionH relativeFrom="page">
                  <wp:posOffset>229840</wp:posOffset>
                </wp:positionH>
                <wp:positionV relativeFrom="paragraph">
                  <wp:posOffset>208267</wp:posOffset>
                </wp:positionV>
                <wp:extent cx="7287259" cy="17145"/>
                <wp:effectExtent l="0" t="0" r="0" b="0"/>
                <wp:wrapTopAndBottom/>
                <wp:docPr id="283" name="Group 283"/>
                <wp:cNvGraphicFramePr>
                  <a:graphicFrameLocks/>
                </wp:cNvGraphicFramePr>
                <a:graphic>
                  <a:graphicData uri="http://schemas.microsoft.com/office/word/2010/wordprocessingGroup">
                    <wpg:wgp>
                      <wpg:cNvPr id="283" name="Group 283"/>
                      <wpg:cNvGrpSpPr/>
                      <wpg:grpSpPr>
                        <a:xfrm>
                          <a:off x="0" y="0"/>
                          <a:ext cx="7287259" cy="17145"/>
                          <a:chExt cx="7287259" cy="17145"/>
                        </a:xfrm>
                      </wpg:grpSpPr>
                      <wps:wsp>
                        <wps:cNvPr id="284" name="Graphic 284"/>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285" name="Graphic 285"/>
                        <wps:cNvSpPr/>
                        <wps:spPr>
                          <a:xfrm>
                            <a:off x="-8" y="4"/>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286" name="Graphic 286"/>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684608;mso-wrap-distance-left:0;mso-wrap-distance-right:0" id="docshapegroup281" coordorigin="362,328" coordsize="11476,27">
                <v:rect style="position:absolute;left:361;top:327;width:11476;height:14" id="docshape282" filled="true" fillcolor="#999999" stroked="false">
                  <v:fill type="solid"/>
                </v:rect>
                <v:shape style="position:absolute;left:361;top:327;width:11476;height:27" id="docshape283" coordorigin="362,328" coordsize="11476,27" path="m11837,328l11824,341,362,341,362,355,11824,355,11837,355,11837,341,11837,328xe" filled="true" fillcolor="#ededed" stroked="false">
                  <v:path arrowok="t"/>
                  <v:fill type="solid"/>
                </v:shape>
                <v:shape style="position:absolute;left:361;top:327;width:14;height:27" id="docshape284"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780" w:bottom="280" w:left="200" w:right="240"/>
        </w:sectPr>
      </w:pPr>
    </w:p>
    <w:p>
      <w:pPr>
        <w:spacing w:before="75"/>
        <w:ind w:left="161" w:right="0" w:firstLine="0"/>
        <w:jc w:val="left"/>
        <w:rPr>
          <w:i/>
          <w:sz w:val="16"/>
        </w:rPr>
      </w:pPr>
      <w:r>
        <w:rPr>
          <w:i/>
          <w:sz w:val="16"/>
        </w:rPr>
        <w:t>Best Buy Gift </w:t>
      </w:r>
      <w:r>
        <w:rPr>
          <w:i/>
          <w:spacing w:val="-2"/>
          <w:sz w:val="16"/>
        </w:rPr>
        <w:t>Cards</w:t>
      </w:r>
    </w:p>
    <w:p>
      <w:pPr>
        <w:pStyle w:val="BodyText"/>
        <w:spacing w:line="225" w:lineRule="auto" w:before="160"/>
        <w:ind w:right="190"/>
      </w:pPr>
      <w:r>
        <w:rPr/>
        <w:t>We sell Best Buy gift cards to our customers in our retail stores, online and through select third parties. Our gift cards do not expire. We recognize revenue from gift cards when the card is redeemed by the customer. We also recognize revenue for the portion of gift card values that is not expected to be redeemed (“breakage”). We estimate breakage based on historical patterns and other factors, such as laws and regulations applicable to each jurisdiction. We recognize breakage revenue using a method that is consistent with customer redemption patterns.</w:t>
      </w:r>
      <w:r>
        <w:rPr>
          <w:spacing w:val="-3"/>
        </w:rPr>
        <w:t> </w:t>
      </w:r>
      <w:r>
        <w:rPr/>
        <w:t>Typically, over 90% of gift card redemptions (and therefore recognition </w:t>
      </w:r>
      <w:r>
        <w:rPr/>
        <w:t>of over 90% of gift card breakage revenue) occur within one year of issuance. There is judgment in assessing (1) the level at which we group gift cards for analysis of breakage rates, (2) redemption patterns, and (3) the ultimate value of gift cards which we do not expect to be redeemed. Gift card breakage income was $59 million, $49 million and $33 million in fiscal 2023, fiscal 2022, and fiscal 2021, respectively.</w:t>
      </w:r>
    </w:p>
    <w:p>
      <w:pPr>
        <w:spacing w:before="148"/>
        <w:ind w:left="161" w:right="0" w:firstLine="0"/>
        <w:jc w:val="left"/>
        <w:rPr>
          <w:i/>
          <w:sz w:val="16"/>
        </w:rPr>
      </w:pPr>
      <w:r>
        <w:rPr>
          <w:i/>
          <w:sz w:val="16"/>
        </w:rPr>
        <w:t>Sales </w:t>
      </w:r>
      <w:r>
        <w:rPr>
          <w:i/>
          <w:spacing w:val="-2"/>
          <w:sz w:val="16"/>
        </w:rPr>
        <w:t>Incentives</w:t>
      </w:r>
    </w:p>
    <w:p>
      <w:pPr>
        <w:pStyle w:val="BodyText"/>
        <w:spacing w:line="228" w:lineRule="auto" w:before="145"/>
        <w:ind w:right="283"/>
      </w:pPr>
      <w:r>
        <w:rPr/>
        <w:t>We frequently offer sales incentives that entitle our customers to receive a gift card at the time of purchase or an instant savings coupon that can be redeemed towards a future purchase. For sales incentives issued to customers that are only earned in conjunction with the purchase of products or services, the sales incentives represent an option that is a material right and, accordingly, is a performance obligation in the contract. The revenue allocated to these sales incentives is deferred as a contract liability and is based on the cards that are projected to be redeemed. We recognize revenue for this performance </w:t>
      </w:r>
      <w:r>
        <w:rPr/>
        <w:t>obligation when it is redeemed by the customer or when it is not expected to be redeemed. There is judgment in determining (1) the level at which we group incentives based on similar redemption patterns, (2) future redemption patterns, and (3) the ultimate number of incentives that we do not expect to be redeemed.</w:t>
      </w:r>
    </w:p>
    <w:p>
      <w:pPr>
        <w:pStyle w:val="BodyText"/>
        <w:spacing w:line="228" w:lineRule="auto" w:before="145"/>
      </w:pPr>
      <w:r>
        <w:rPr/>
        <w:t>We also issue coupons that are not earned in conjunction with a purchase of a product or service, typically as part of targeted marketing activities.</w:t>
      </w:r>
      <w:r>
        <w:rPr>
          <w:spacing w:val="-3"/>
        </w:rPr>
        <w:t> </w:t>
      </w:r>
      <w:r>
        <w:rPr/>
        <w:t>This is not a performance obligation, but is recognized as a reduction of the transaction price when redeemed by the customer.</w:t>
      </w:r>
    </w:p>
    <w:p>
      <w:pPr>
        <w:spacing w:before="152"/>
        <w:ind w:left="161" w:right="0" w:firstLine="0"/>
        <w:jc w:val="left"/>
        <w:rPr>
          <w:i/>
          <w:sz w:val="16"/>
        </w:rPr>
      </w:pPr>
      <w:r>
        <w:rPr>
          <w:i/>
          <w:sz w:val="16"/>
        </w:rPr>
        <w:t>Customer Loyalty </w:t>
      </w:r>
      <w:r>
        <w:rPr>
          <w:i/>
          <w:spacing w:val="-2"/>
          <w:sz w:val="16"/>
        </w:rPr>
        <w:t>Programs</w:t>
      </w:r>
    </w:p>
    <w:p>
      <w:pPr>
        <w:pStyle w:val="BodyText"/>
        <w:spacing w:line="228" w:lineRule="auto" w:before="132"/>
        <w:ind w:right="190"/>
      </w:pPr>
      <w:r>
        <w:rPr/>
        <w:t>We have customer loyalty programs which allow members to earn points for each purchase completed with us or when using our private label and co-branded credit cards. Points earned enable members to receive a certificate that may be redeemed on future purchases. Certificate expirations are typically two months from the date of issuance. Our loyalty programs represent customer options that provide a material right and, accordingly, are performance obligations for each applicable contract. The relative standalone selling price of points earned by our loyalty program members is deferred and included in Deferred revenue on our Consolidated Balance Sheets based on the percentage of points that are projected to be redeemed. We recognize revenue for this performance obligation over time when a certificate is redeemed by the customer.</w:t>
      </w:r>
      <w:r>
        <w:rPr>
          <w:spacing w:val="-3"/>
        </w:rPr>
        <w:t> </w:t>
      </w:r>
      <w:r>
        <w:rPr/>
        <w:t>There is inherent judgment in estimating the value of our customer loyalty programs as they are </w:t>
      </w:r>
      <w:r>
        <w:rPr/>
        <w:t>susceptible to factors outside of our influence, particularly customer redemption activity. However, we have significant experience in estimating the amount and timing of redemptions of certificates, based primarily on historical data.</w:t>
      </w:r>
    </w:p>
    <w:p>
      <w:pPr>
        <w:pStyle w:val="Heading2"/>
        <w:spacing w:before="122"/>
      </w:pPr>
      <w:r>
        <w:rPr/>
        <w:t>Cost of Sales and Selling, General and</w:t>
      </w:r>
      <w:r>
        <w:rPr>
          <w:spacing w:val="-6"/>
        </w:rPr>
        <w:t> </w:t>
      </w:r>
      <w:r>
        <w:rPr/>
        <w:t>Administrative </w:t>
      </w:r>
      <w:r>
        <w:rPr>
          <w:spacing w:val="-2"/>
        </w:rPr>
        <w:t>Expenses</w:t>
      </w:r>
    </w:p>
    <w:p>
      <w:pPr>
        <w:pStyle w:val="BodyText"/>
        <w:spacing w:before="138"/>
      </w:pPr>
      <w:r>
        <w:rPr/>
        <w:t>The</w:t>
      </w:r>
      <w:r>
        <w:rPr>
          <w:spacing w:val="-2"/>
        </w:rPr>
        <w:t> </w:t>
      </w:r>
      <w:r>
        <w:rPr/>
        <w:t>following tables illustrate the primary costs classified in each major expense </w:t>
      </w:r>
      <w:r>
        <w:rPr>
          <w:spacing w:val="-2"/>
        </w:rPr>
        <w:t>category.</w:t>
      </w:r>
    </w:p>
    <w:p>
      <w:pPr>
        <w:pStyle w:val="BodyText"/>
        <w:spacing w:before="39"/>
        <w:ind w:left="0"/>
      </w:pPr>
    </w:p>
    <w:p>
      <w:pPr>
        <w:spacing w:before="1"/>
        <w:ind w:left="0" w:right="0" w:firstLine="0"/>
        <w:jc w:val="center"/>
        <w:rPr>
          <w:b/>
          <w:sz w:val="14"/>
        </w:rPr>
      </w:pPr>
      <w:r>
        <w:rPr/>
        <mc:AlternateContent>
          <mc:Choice Requires="wps">
            <w:drawing>
              <wp:anchor distT="0" distB="0" distL="0" distR="0" allowOverlap="1" layoutInCell="1" locked="0" behindDoc="1" simplePos="0" relativeHeight="487632384">
                <wp:simplePos x="0" y="0"/>
                <wp:positionH relativeFrom="page">
                  <wp:posOffset>229840</wp:posOffset>
                </wp:positionH>
                <wp:positionV relativeFrom="paragraph">
                  <wp:posOffset>117994</wp:posOffset>
                </wp:positionV>
                <wp:extent cx="7287259" cy="128270"/>
                <wp:effectExtent l="0" t="0" r="0" b="0"/>
                <wp:wrapTopAndBottom/>
                <wp:docPr id="287" name="Group 287"/>
                <wp:cNvGraphicFramePr>
                  <a:graphicFrameLocks/>
                </wp:cNvGraphicFramePr>
                <a:graphic>
                  <a:graphicData uri="http://schemas.microsoft.com/office/word/2010/wordprocessingGroup">
                    <wpg:wgp>
                      <wpg:cNvPr id="287" name="Group 287"/>
                      <wpg:cNvGrpSpPr/>
                      <wpg:grpSpPr>
                        <a:xfrm>
                          <a:off x="0" y="0"/>
                          <a:ext cx="7287259" cy="128270"/>
                          <a:chExt cx="7287259" cy="128270"/>
                        </a:xfrm>
                      </wpg:grpSpPr>
                      <wps:wsp>
                        <wps:cNvPr id="288" name="Graphic 288"/>
                        <wps:cNvSpPr/>
                        <wps:spPr>
                          <a:xfrm>
                            <a:off x="0" y="0"/>
                            <a:ext cx="7287259" cy="128270"/>
                          </a:xfrm>
                          <a:custGeom>
                            <a:avLst/>
                            <a:gdLst/>
                            <a:ahLst/>
                            <a:cxnLst/>
                            <a:rect l="l" t="t" r="r" b="b"/>
                            <a:pathLst>
                              <a:path w="7287259" h="128270">
                                <a:moveTo>
                                  <a:pt x="7286803" y="127689"/>
                                </a:moveTo>
                                <a:lnTo>
                                  <a:pt x="0" y="127689"/>
                                </a:lnTo>
                                <a:lnTo>
                                  <a:pt x="0" y="0"/>
                                </a:lnTo>
                                <a:lnTo>
                                  <a:pt x="7286803" y="0"/>
                                </a:lnTo>
                                <a:lnTo>
                                  <a:pt x="7286803" y="127689"/>
                                </a:lnTo>
                                <a:close/>
                              </a:path>
                            </a:pathLst>
                          </a:custGeom>
                          <a:solidFill>
                            <a:srgbClr val="DAE3FA"/>
                          </a:solidFill>
                        </wps:spPr>
                        <wps:bodyPr wrap="square" lIns="0" tIns="0" rIns="0" bIns="0" rtlCol="0">
                          <a:prstTxWarp prst="textNoShape">
                            <a:avLst/>
                          </a:prstTxWarp>
                          <a:noAutofit/>
                        </wps:bodyPr>
                      </wps:wsp>
                      <wps:wsp>
                        <wps:cNvPr id="289" name="Graphic 289"/>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000000"/>
                          </a:solidFill>
                        </wps:spPr>
                        <wps:bodyPr wrap="square" lIns="0" tIns="0" rIns="0" bIns="0" rtlCol="0">
                          <a:prstTxWarp prst="textNoShape">
                            <a:avLst/>
                          </a:prstTxWarp>
                          <a:noAutofit/>
                        </wps:bodyPr>
                      </wps:wsp>
                      <wps:wsp>
                        <wps:cNvPr id="290" name="Textbox 290"/>
                        <wps:cNvSpPr txBox="1"/>
                        <wps:spPr>
                          <a:xfrm>
                            <a:off x="0" y="8512"/>
                            <a:ext cx="7287259" cy="119380"/>
                          </a:xfrm>
                          <a:prstGeom prst="rect">
                            <a:avLst/>
                          </a:prstGeom>
                        </wps:spPr>
                        <wps:txbx>
                          <w:txbxContent>
                            <w:p>
                              <w:pPr>
                                <w:spacing w:before="2"/>
                                <w:ind w:left="0" w:right="0" w:firstLine="0"/>
                                <w:jc w:val="left"/>
                                <w:rPr>
                                  <w:sz w:val="14"/>
                                </w:rPr>
                              </w:pPr>
                              <w:r>
                                <w:rPr>
                                  <w:sz w:val="14"/>
                                </w:rPr>
                                <w:t>Cost</w:t>
                              </w:r>
                              <w:r>
                                <w:rPr>
                                  <w:spacing w:val="6"/>
                                  <w:sz w:val="14"/>
                                </w:rPr>
                                <w:t> </w:t>
                              </w:r>
                              <w:r>
                                <w:rPr>
                                  <w:sz w:val="14"/>
                                </w:rPr>
                                <w:t>of</w:t>
                              </w:r>
                              <w:r>
                                <w:rPr>
                                  <w:spacing w:val="6"/>
                                  <w:sz w:val="14"/>
                                </w:rPr>
                                <w:t> </w:t>
                              </w:r>
                              <w:r>
                                <w:rPr>
                                  <w:sz w:val="14"/>
                                </w:rPr>
                                <w:t>products</w:t>
                              </w:r>
                              <w:r>
                                <w:rPr>
                                  <w:spacing w:val="6"/>
                                  <w:sz w:val="14"/>
                                </w:rPr>
                                <w:t> </w:t>
                              </w:r>
                              <w:r>
                                <w:rPr>
                                  <w:sz w:val="14"/>
                                </w:rPr>
                                <w:t>sold,</w:t>
                              </w:r>
                              <w:r>
                                <w:rPr>
                                  <w:spacing w:val="6"/>
                                  <w:sz w:val="14"/>
                                </w:rPr>
                                <w:t> </w:t>
                              </w:r>
                              <w:r>
                                <w:rPr>
                                  <w:spacing w:val="-2"/>
                                  <w:sz w:val="14"/>
                                </w:rPr>
                                <w:t>including:</w:t>
                              </w:r>
                            </w:p>
                          </w:txbxContent>
                        </wps:txbx>
                        <wps:bodyPr wrap="square" lIns="0" tIns="0" rIns="0" bIns="0" rtlCol="0">
                          <a:noAutofit/>
                        </wps:bodyPr>
                      </wps:wsp>
                    </wpg:wgp>
                  </a:graphicData>
                </a:graphic>
              </wp:anchor>
            </w:drawing>
          </mc:Choice>
          <mc:Fallback>
            <w:pict>
              <v:group style="position:absolute;margin-left:18.097698pt;margin-top:9.290895pt;width:573.8pt;height:10.1pt;mso-position-horizontal-relative:page;mso-position-vertical-relative:paragraph;z-index:-15684096;mso-wrap-distance-left:0;mso-wrap-distance-right:0" id="docshapegroup285" coordorigin="362,186" coordsize="11476,202">
                <v:rect style="position:absolute;left:361;top:185;width:11476;height:202" id="docshape286" filled="true" fillcolor="#dae3fa" stroked="false">
                  <v:fill type="solid"/>
                </v:rect>
                <v:rect style="position:absolute;left:361;top:185;width:11476;height:14" id="docshape287" filled="true" fillcolor="#000000" stroked="false">
                  <v:fill type="solid"/>
                </v:rect>
                <v:shape style="position:absolute;left:361;top:199;width:11476;height:188" type="#_x0000_t202" id="docshape288" filled="false" stroked="false">
                  <v:textbox inset="0,0,0,0">
                    <w:txbxContent>
                      <w:p>
                        <w:pPr>
                          <w:spacing w:before="2"/>
                          <w:ind w:left="0" w:right="0" w:firstLine="0"/>
                          <w:jc w:val="left"/>
                          <w:rPr>
                            <w:sz w:val="14"/>
                          </w:rPr>
                        </w:pPr>
                        <w:r>
                          <w:rPr>
                            <w:sz w:val="14"/>
                          </w:rPr>
                          <w:t>Cost</w:t>
                        </w:r>
                        <w:r>
                          <w:rPr>
                            <w:spacing w:val="6"/>
                            <w:sz w:val="14"/>
                          </w:rPr>
                          <w:t> </w:t>
                        </w:r>
                        <w:r>
                          <w:rPr>
                            <w:sz w:val="14"/>
                          </w:rPr>
                          <w:t>of</w:t>
                        </w:r>
                        <w:r>
                          <w:rPr>
                            <w:spacing w:val="6"/>
                            <w:sz w:val="14"/>
                          </w:rPr>
                          <w:t> </w:t>
                        </w:r>
                        <w:r>
                          <w:rPr>
                            <w:sz w:val="14"/>
                          </w:rPr>
                          <w:t>products</w:t>
                        </w:r>
                        <w:r>
                          <w:rPr>
                            <w:spacing w:val="6"/>
                            <w:sz w:val="14"/>
                          </w:rPr>
                          <w:t> </w:t>
                        </w:r>
                        <w:r>
                          <w:rPr>
                            <w:sz w:val="14"/>
                          </w:rPr>
                          <w:t>sold,</w:t>
                        </w:r>
                        <w:r>
                          <w:rPr>
                            <w:spacing w:val="6"/>
                            <w:sz w:val="14"/>
                          </w:rPr>
                          <w:t> </w:t>
                        </w:r>
                        <w:r>
                          <w:rPr>
                            <w:spacing w:val="-2"/>
                            <w:sz w:val="14"/>
                          </w:rPr>
                          <w:t>including:</w:t>
                        </w:r>
                      </w:p>
                    </w:txbxContent>
                  </v:textbox>
                  <w10:wrap type="none"/>
                </v:shape>
                <w10:wrap type="topAndBottom"/>
              </v:group>
            </w:pict>
          </mc:Fallback>
        </mc:AlternateContent>
      </w:r>
      <w:r>
        <w:rPr>
          <w:b/>
          <w:sz w:val="14"/>
        </w:rPr>
        <w:t>Cost</w:t>
      </w:r>
      <w:r>
        <w:rPr>
          <w:b/>
          <w:spacing w:val="4"/>
          <w:sz w:val="14"/>
        </w:rPr>
        <w:t> </w:t>
      </w:r>
      <w:r>
        <w:rPr>
          <w:b/>
          <w:sz w:val="14"/>
        </w:rPr>
        <w:t>of</w:t>
      </w:r>
      <w:r>
        <w:rPr>
          <w:b/>
          <w:spacing w:val="4"/>
          <w:sz w:val="14"/>
        </w:rPr>
        <w:t> </w:t>
      </w:r>
      <w:r>
        <w:rPr>
          <w:b/>
          <w:spacing w:val="-2"/>
          <w:sz w:val="14"/>
        </w:rPr>
        <w:t>Sales</w:t>
      </w:r>
    </w:p>
    <w:p>
      <w:pPr>
        <w:spacing w:before="2" w:after="24"/>
        <w:ind w:left="264" w:right="0" w:firstLine="0"/>
        <w:jc w:val="left"/>
        <w:rPr>
          <w:sz w:val="14"/>
        </w:rPr>
      </w:pPr>
      <w:r>
        <w:rPr>
          <w:sz w:val="14"/>
        </w:rPr>
        <w:t>Freight</w:t>
      </w:r>
      <w:r>
        <w:rPr>
          <w:spacing w:val="9"/>
          <w:sz w:val="14"/>
        </w:rPr>
        <w:t> </w:t>
      </w:r>
      <w:r>
        <w:rPr>
          <w:sz w:val="14"/>
        </w:rPr>
        <w:t>expenses</w:t>
      </w:r>
      <w:r>
        <w:rPr>
          <w:spacing w:val="9"/>
          <w:sz w:val="14"/>
        </w:rPr>
        <w:t> </w:t>
      </w:r>
      <w:r>
        <w:rPr>
          <w:sz w:val="14"/>
        </w:rPr>
        <w:t>associated</w:t>
      </w:r>
      <w:r>
        <w:rPr>
          <w:spacing w:val="9"/>
          <w:sz w:val="14"/>
        </w:rPr>
        <w:t> </w:t>
      </w:r>
      <w:r>
        <w:rPr>
          <w:sz w:val="14"/>
        </w:rPr>
        <w:t>with</w:t>
      </w:r>
      <w:r>
        <w:rPr>
          <w:spacing w:val="9"/>
          <w:sz w:val="14"/>
        </w:rPr>
        <w:t> </w:t>
      </w:r>
      <w:r>
        <w:rPr>
          <w:sz w:val="14"/>
        </w:rPr>
        <w:t>moving</w:t>
      </w:r>
      <w:r>
        <w:rPr>
          <w:spacing w:val="9"/>
          <w:sz w:val="14"/>
        </w:rPr>
        <w:t> </w:t>
      </w:r>
      <w:r>
        <w:rPr>
          <w:sz w:val="14"/>
        </w:rPr>
        <w:t>merchandise</w:t>
      </w:r>
      <w:r>
        <w:rPr>
          <w:spacing w:val="9"/>
          <w:sz w:val="14"/>
        </w:rPr>
        <w:t> </w:t>
      </w:r>
      <w:r>
        <w:rPr>
          <w:sz w:val="14"/>
        </w:rPr>
        <w:t>inventories</w:t>
      </w:r>
      <w:r>
        <w:rPr>
          <w:spacing w:val="9"/>
          <w:sz w:val="14"/>
        </w:rPr>
        <w:t> </w:t>
      </w:r>
      <w:r>
        <w:rPr>
          <w:sz w:val="14"/>
        </w:rPr>
        <w:t>from</w:t>
      </w:r>
      <w:r>
        <w:rPr>
          <w:spacing w:val="9"/>
          <w:sz w:val="14"/>
        </w:rPr>
        <w:t> </w:t>
      </w:r>
      <w:r>
        <w:rPr>
          <w:sz w:val="14"/>
        </w:rPr>
        <w:t>our</w:t>
      </w:r>
      <w:r>
        <w:rPr>
          <w:spacing w:val="9"/>
          <w:sz w:val="14"/>
        </w:rPr>
        <w:t> </w:t>
      </w:r>
      <w:r>
        <w:rPr>
          <w:sz w:val="14"/>
        </w:rPr>
        <w:t>vendors</w:t>
      </w:r>
      <w:r>
        <w:rPr>
          <w:spacing w:val="9"/>
          <w:sz w:val="14"/>
        </w:rPr>
        <w:t> </w:t>
      </w:r>
      <w:r>
        <w:rPr>
          <w:sz w:val="14"/>
        </w:rPr>
        <w:t>to</w:t>
      </w:r>
      <w:r>
        <w:rPr>
          <w:spacing w:val="9"/>
          <w:sz w:val="14"/>
        </w:rPr>
        <w:t> </w:t>
      </w:r>
      <w:r>
        <w:rPr>
          <w:sz w:val="14"/>
        </w:rPr>
        <w:t>our</w:t>
      </w:r>
      <w:r>
        <w:rPr>
          <w:spacing w:val="9"/>
          <w:sz w:val="14"/>
        </w:rPr>
        <w:t> </w:t>
      </w:r>
      <w:r>
        <w:rPr>
          <w:sz w:val="14"/>
        </w:rPr>
        <w:t>distribution</w:t>
      </w:r>
      <w:r>
        <w:rPr>
          <w:spacing w:val="9"/>
          <w:sz w:val="14"/>
        </w:rPr>
        <w:t> </w:t>
      </w:r>
      <w:r>
        <w:rPr>
          <w:spacing w:val="-2"/>
          <w:sz w:val="14"/>
        </w:rPr>
        <w:t>centers</w:t>
      </w:r>
    </w:p>
    <w:p>
      <w:pPr>
        <w:pStyle w:val="BodyText"/>
        <w:spacing w:line="187" w:lineRule="exact"/>
        <w:rPr>
          <w:sz w:val="18"/>
        </w:rPr>
      </w:pPr>
      <w:r>
        <w:rPr>
          <w:position w:val="-3"/>
          <w:sz w:val="18"/>
        </w:rPr>
        <mc:AlternateContent>
          <mc:Choice Requires="wps">
            <w:drawing>
              <wp:inline distT="0" distB="0" distL="0" distR="0">
                <wp:extent cx="7287259" cy="119380"/>
                <wp:effectExtent l="0" t="0" r="0" b="0"/>
                <wp:docPr id="291" name="Textbox 291"/>
                <wp:cNvGraphicFramePr>
                  <a:graphicFrameLocks/>
                </wp:cNvGraphicFramePr>
                <a:graphic>
                  <a:graphicData uri="http://schemas.microsoft.com/office/word/2010/wordprocessingShape">
                    <wps:wsp>
                      <wps:cNvPr id="291" name="Textbox 291"/>
                      <wps:cNvSpPr txBox="1"/>
                      <wps:spPr>
                        <a:xfrm>
                          <a:off x="0" y="0"/>
                          <a:ext cx="7287259" cy="119380"/>
                        </a:xfrm>
                        <a:prstGeom prst="rect">
                          <a:avLst/>
                        </a:prstGeom>
                        <a:solidFill>
                          <a:srgbClr val="DAE3FA"/>
                        </a:solidFill>
                      </wps:spPr>
                      <wps:txbx>
                        <w:txbxContent>
                          <w:p>
                            <w:pPr>
                              <w:spacing w:before="2"/>
                              <w:ind w:left="102" w:right="0" w:firstLine="0"/>
                              <w:jc w:val="left"/>
                              <w:rPr>
                                <w:color w:val="000000"/>
                                <w:sz w:val="14"/>
                              </w:rPr>
                            </w:pPr>
                            <w:r>
                              <w:rPr>
                                <w:color w:val="000000"/>
                                <w:sz w:val="14"/>
                              </w:rPr>
                              <w:t>Vendor</w:t>
                            </w:r>
                            <w:r>
                              <w:rPr>
                                <w:color w:val="000000"/>
                                <w:spacing w:val="7"/>
                                <w:sz w:val="14"/>
                              </w:rPr>
                              <w:t> </w:t>
                            </w:r>
                            <w:r>
                              <w:rPr>
                                <w:color w:val="000000"/>
                                <w:sz w:val="14"/>
                              </w:rPr>
                              <w:t>allowances</w:t>
                            </w:r>
                            <w:r>
                              <w:rPr>
                                <w:color w:val="000000"/>
                                <w:spacing w:val="8"/>
                                <w:sz w:val="14"/>
                              </w:rPr>
                              <w:t> </w:t>
                            </w:r>
                            <w:r>
                              <w:rPr>
                                <w:color w:val="000000"/>
                                <w:sz w:val="14"/>
                              </w:rPr>
                              <w:t>that</w:t>
                            </w:r>
                            <w:r>
                              <w:rPr>
                                <w:color w:val="000000"/>
                                <w:spacing w:val="8"/>
                                <w:sz w:val="14"/>
                              </w:rPr>
                              <w:t> </w:t>
                            </w:r>
                            <w:r>
                              <w:rPr>
                                <w:color w:val="000000"/>
                                <w:sz w:val="14"/>
                              </w:rPr>
                              <w:t>are</w:t>
                            </w:r>
                            <w:r>
                              <w:rPr>
                                <w:color w:val="000000"/>
                                <w:spacing w:val="7"/>
                                <w:sz w:val="14"/>
                              </w:rPr>
                              <w:t> </w:t>
                            </w:r>
                            <w:r>
                              <w:rPr>
                                <w:color w:val="000000"/>
                                <w:sz w:val="14"/>
                              </w:rPr>
                              <w:t>not</w:t>
                            </w:r>
                            <w:r>
                              <w:rPr>
                                <w:color w:val="000000"/>
                                <w:spacing w:val="8"/>
                                <w:sz w:val="14"/>
                              </w:rPr>
                              <w:t> </w:t>
                            </w:r>
                            <w:r>
                              <w:rPr>
                                <w:color w:val="000000"/>
                                <w:sz w:val="14"/>
                              </w:rPr>
                              <w:t>a</w:t>
                            </w:r>
                            <w:r>
                              <w:rPr>
                                <w:color w:val="000000"/>
                                <w:spacing w:val="8"/>
                                <w:sz w:val="14"/>
                              </w:rPr>
                              <w:t> </w:t>
                            </w:r>
                            <w:r>
                              <w:rPr>
                                <w:color w:val="000000"/>
                                <w:sz w:val="14"/>
                              </w:rPr>
                              <w:t>reimbursement</w:t>
                            </w:r>
                            <w:r>
                              <w:rPr>
                                <w:color w:val="000000"/>
                                <w:spacing w:val="8"/>
                                <w:sz w:val="14"/>
                              </w:rPr>
                              <w:t> </w:t>
                            </w:r>
                            <w:r>
                              <w:rPr>
                                <w:color w:val="000000"/>
                                <w:sz w:val="14"/>
                              </w:rPr>
                              <w:t>of</w:t>
                            </w:r>
                            <w:r>
                              <w:rPr>
                                <w:color w:val="000000"/>
                                <w:spacing w:val="7"/>
                                <w:sz w:val="14"/>
                              </w:rPr>
                              <w:t> </w:t>
                            </w:r>
                            <w:r>
                              <w:rPr>
                                <w:color w:val="000000"/>
                                <w:sz w:val="14"/>
                              </w:rPr>
                              <w:t>specific,</w:t>
                            </w:r>
                            <w:r>
                              <w:rPr>
                                <w:color w:val="000000"/>
                                <w:spacing w:val="8"/>
                                <w:sz w:val="14"/>
                              </w:rPr>
                              <w:t> </w:t>
                            </w:r>
                            <w:r>
                              <w:rPr>
                                <w:color w:val="000000"/>
                                <w:sz w:val="14"/>
                              </w:rPr>
                              <w:t>incremental</w:t>
                            </w:r>
                            <w:r>
                              <w:rPr>
                                <w:color w:val="000000"/>
                                <w:spacing w:val="8"/>
                                <w:sz w:val="14"/>
                              </w:rPr>
                              <w:t> </w:t>
                            </w:r>
                            <w:r>
                              <w:rPr>
                                <w:color w:val="000000"/>
                                <w:sz w:val="14"/>
                              </w:rPr>
                              <w:t>and</w:t>
                            </w:r>
                            <w:r>
                              <w:rPr>
                                <w:color w:val="000000"/>
                                <w:spacing w:val="7"/>
                                <w:sz w:val="14"/>
                              </w:rPr>
                              <w:t> </w:t>
                            </w:r>
                            <w:r>
                              <w:rPr>
                                <w:color w:val="000000"/>
                                <w:sz w:val="14"/>
                              </w:rPr>
                              <w:t>identifiable</w:t>
                            </w:r>
                            <w:r>
                              <w:rPr>
                                <w:color w:val="000000"/>
                                <w:spacing w:val="8"/>
                                <w:sz w:val="14"/>
                              </w:rPr>
                              <w:t> </w:t>
                            </w:r>
                            <w:r>
                              <w:rPr>
                                <w:color w:val="000000"/>
                                <w:spacing w:val="-2"/>
                                <w:sz w:val="14"/>
                              </w:rPr>
                              <w:t>costs</w:t>
                            </w:r>
                          </w:p>
                        </w:txbxContent>
                      </wps:txbx>
                      <wps:bodyPr wrap="square" lIns="0" tIns="0" rIns="0" bIns="0" rtlCol="0">
                        <a:noAutofit/>
                      </wps:bodyPr>
                    </wps:wsp>
                  </a:graphicData>
                </a:graphic>
              </wp:inline>
            </w:drawing>
          </mc:Choice>
          <mc:Fallback>
            <w:pict>
              <v:shape style="width:573.8pt;height:9.4pt;mso-position-horizontal-relative:char;mso-position-vertical-relative:line" type="#_x0000_t202" id="docshape289" filled="true" fillcolor="#dae3fa" stroked="false">
                <w10:anchorlock/>
                <v:textbox inset="0,0,0,0">
                  <w:txbxContent>
                    <w:p>
                      <w:pPr>
                        <w:spacing w:before="2"/>
                        <w:ind w:left="102" w:right="0" w:firstLine="0"/>
                        <w:jc w:val="left"/>
                        <w:rPr>
                          <w:color w:val="000000"/>
                          <w:sz w:val="14"/>
                        </w:rPr>
                      </w:pPr>
                      <w:r>
                        <w:rPr>
                          <w:color w:val="000000"/>
                          <w:sz w:val="14"/>
                        </w:rPr>
                        <w:t>Vendor</w:t>
                      </w:r>
                      <w:r>
                        <w:rPr>
                          <w:color w:val="000000"/>
                          <w:spacing w:val="7"/>
                          <w:sz w:val="14"/>
                        </w:rPr>
                        <w:t> </w:t>
                      </w:r>
                      <w:r>
                        <w:rPr>
                          <w:color w:val="000000"/>
                          <w:sz w:val="14"/>
                        </w:rPr>
                        <w:t>allowances</w:t>
                      </w:r>
                      <w:r>
                        <w:rPr>
                          <w:color w:val="000000"/>
                          <w:spacing w:val="8"/>
                          <w:sz w:val="14"/>
                        </w:rPr>
                        <w:t> </w:t>
                      </w:r>
                      <w:r>
                        <w:rPr>
                          <w:color w:val="000000"/>
                          <w:sz w:val="14"/>
                        </w:rPr>
                        <w:t>that</w:t>
                      </w:r>
                      <w:r>
                        <w:rPr>
                          <w:color w:val="000000"/>
                          <w:spacing w:val="8"/>
                          <w:sz w:val="14"/>
                        </w:rPr>
                        <w:t> </w:t>
                      </w:r>
                      <w:r>
                        <w:rPr>
                          <w:color w:val="000000"/>
                          <w:sz w:val="14"/>
                        </w:rPr>
                        <w:t>are</w:t>
                      </w:r>
                      <w:r>
                        <w:rPr>
                          <w:color w:val="000000"/>
                          <w:spacing w:val="7"/>
                          <w:sz w:val="14"/>
                        </w:rPr>
                        <w:t> </w:t>
                      </w:r>
                      <w:r>
                        <w:rPr>
                          <w:color w:val="000000"/>
                          <w:sz w:val="14"/>
                        </w:rPr>
                        <w:t>not</w:t>
                      </w:r>
                      <w:r>
                        <w:rPr>
                          <w:color w:val="000000"/>
                          <w:spacing w:val="8"/>
                          <w:sz w:val="14"/>
                        </w:rPr>
                        <w:t> </w:t>
                      </w:r>
                      <w:r>
                        <w:rPr>
                          <w:color w:val="000000"/>
                          <w:sz w:val="14"/>
                        </w:rPr>
                        <w:t>a</w:t>
                      </w:r>
                      <w:r>
                        <w:rPr>
                          <w:color w:val="000000"/>
                          <w:spacing w:val="8"/>
                          <w:sz w:val="14"/>
                        </w:rPr>
                        <w:t> </w:t>
                      </w:r>
                      <w:r>
                        <w:rPr>
                          <w:color w:val="000000"/>
                          <w:sz w:val="14"/>
                        </w:rPr>
                        <w:t>reimbursement</w:t>
                      </w:r>
                      <w:r>
                        <w:rPr>
                          <w:color w:val="000000"/>
                          <w:spacing w:val="8"/>
                          <w:sz w:val="14"/>
                        </w:rPr>
                        <w:t> </w:t>
                      </w:r>
                      <w:r>
                        <w:rPr>
                          <w:color w:val="000000"/>
                          <w:sz w:val="14"/>
                        </w:rPr>
                        <w:t>of</w:t>
                      </w:r>
                      <w:r>
                        <w:rPr>
                          <w:color w:val="000000"/>
                          <w:spacing w:val="7"/>
                          <w:sz w:val="14"/>
                        </w:rPr>
                        <w:t> </w:t>
                      </w:r>
                      <w:r>
                        <w:rPr>
                          <w:color w:val="000000"/>
                          <w:sz w:val="14"/>
                        </w:rPr>
                        <w:t>specific,</w:t>
                      </w:r>
                      <w:r>
                        <w:rPr>
                          <w:color w:val="000000"/>
                          <w:spacing w:val="8"/>
                          <w:sz w:val="14"/>
                        </w:rPr>
                        <w:t> </w:t>
                      </w:r>
                      <w:r>
                        <w:rPr>
                          <w:color w:val="000000"/>
                          <w:sz w:val="14"/>
                        </w:rPr>
                        <w:t>incremental</w:t>
                      </w:r>
                      <w:r>
                        <w:rPr>
                          <w:color w:val="000000"/>
                          <w:spacing w:val="8"/>
                          <w:sz w:val="14"/>
                        </w:rPr>
                        <w:t> </w:t>
                      </w:r>
                      <w:r>
                        <w:rPr>
                          <w:color w:val="000000"/>
                          <w:sz w:val="14"/>
                        </w:rPr>
                        <w:t>and</w:t>
                      </w:r>
                      <w:r>
                        <w:rPr>
                          <w:color w:val="000000"/>
                          <w:spacing w:val="7"/>
                          <w:sz w:val="14"/>
                        </w:rPr>
                        <w:t> </w:t>
                      </w:r>
                      <w:r>
                        <w:rPr>
                          <w:color w:val="000000"/>
                          <w:sz w:val="14"/>
                        </w:rPr>
                        <w:t>identifiable</w:t>
                      </w:r>
                      <w:r>
                        <w:rPr>
                          <w:color w:val="000000"/>
                          <w:spacing w:val="8"/>
                          <w:sz w:val="14"/>
                        </w:rPr>
                        <w:t> </w:t>
                      </w:r>
                      <w:r>
                        <w:rPr>
                          <w:color w:val="000000"/>
                          <w:spacing w:val="-2"/>
                          <w:sz w:val="14"/>
                        </w:rPr>
                        <w:t>costs</w:t>
                      </w:r>
                    </w:p>
                  </w:txbxContent>
                </v:textbox>
                <v:fill type="solid"/>
              </v:shape>
            </w:pict>
          </mc:Fallback>
        </mc:AlternateContent>
      </w:r>
      <w:r>
        <w:rPr>
          <w:position w:val="-3"/>
          <w:sz w:val="18"/>
        </w:rPr>
      </w:r>
    </w:p>
    <w:p>
      <w:pPr>
        <w:spacing w:before="17"/>
        <w:ind w:left="264" w:right="0" w:firstLine="0"/>
        <w:jc w:val="left"/>
        <w:rPr>
          <w:sz w:val="14"/>
        </w:rPr>
      </w:pPr>
      <w:r>
        <w:rPr/>
        <mc:AlternateContent>
          <mc:Choice Requires="wps">
            <w:drawing>
              <wp:anchor distT="0" distB="0" distL="0" distR="0" allowOverlap="1" layoutInCell="1" locked="0" behindDoc="1" simplePos="0" relativeHeight="487633408">
                <wp:simplePos x="0" y="0"/>
                <wp:positionH relativeFrom="page">
                  <wp:posOffset>229840</wp:posOffset>
                </wp:positionH>
                <wp:positionV relativeFrom="paragraph">
                  <wp:posOffset>128121</wp:posOffset>
                </wp:positionV>
                <wp:extent cx="7287259" cy="119380"/>
                <wp:effectExtent l="0" t="0" r="0" b="0"/>
                <wp:wrapTopAndBottom/>
                <wp:docPr id="292" name="Textbox 292"/>
                <wp:cNvGraphicFramePr>
                  <a:graphicFrameLocks/>
                </wp:cNvGraphicFramePr>
                <a:graphic>
                  <a:graphicData uri="http://schemas.microsoft.com/office/word/2010/wordprocessingShape">
                    <wps:wsp>
                      <wps:cNvPr id="292" name="Textbox 292"/>
                      <wps:cNvSpPr txBox="1"/>
                      <wps:spPr>
                        <a:xfrm>
                          <a:off x="0" y="0"/>
                          <a:ext cx="7287259" cy="119380"/>
                        </a:xfrm>
                        <a:prstGeom prst="rect">
                          <a:avLst/>
                        </a:prstGeom>
                        <a:solidFill>
                          <a:srgbClr val="DAE3FA"/>
                        </a:solidFill>
                      </wps:spPr>
                      <wps:txbx>
                        <w:txbxContent>
                          <w:p>
                            <w:pPr>
                              <w:spacing w:before="2"/>
                              <w:ind w:left="102" w:right="0" w:firstLine="0"/>
                              <w:jc w:val="left"/>
                              <w:rPr>
                                <w:color w:val="000000"/>
                                <w:sz w:val="14"/>
                              </w:rPr>
                            </w:pPr>
                            <w:r>
                              <w:rPr>
                                <w:color w:val="000000"/>
                                <w:sz w:val="14"/>
                              </w:rPr>
                              <w:t>Physical</w:t>
                            </w:r>
                            <w:r>
                              <w:rPr>
                                <w:color w:val="000000"/>
                                <w:spacing w:val="10"/>
                                <w:sz w:val="14"/>
                              </w:rPr>
                              <w:t> </w:t>
                            </w:r>
                            <w:r>
                              <w:rPr>
                                <w:color w:val="000000"/>
                                <w:sz w:val="14"/>
                              </w:rPr>
                              <w:t>inventory</w:t>
                            </w:r>
                            <w:r>
                              <w:rPr>
                                <w:color w:val="000000"/>
                                <w:spacing w:val="11"/>
                                <w:sz w:val="14"/>
                              </w:rPr>
                              <w:t> </w:t>
                            </w:r>
                            <w:r>
                              <w:rPr>
                                <w:color w:val="000000"/>
                                <w:spacing w:val="-2"/>
                                <w:sz w:val="14"/>
                              </w:rPr>
                              <w:t>losses</w:t>
                            </w:r>
                          </w:p>
                        </w:txbxContent>
                      </wps:txbx>
                      <wps:bodyPr wrap="square" lIns="0" tIns="0" rIns="0" bIns="0" rtlCol="0">
                        <a:noAutofit/>
                      </wps:bodyPr>
                    </wps:wsp>
                  </a:graphicData>
                </a:graphic>
              </wp:anchor>
            </w:drawing>
          </mc:Choice>
          <mc:Fallback>
            <w:pict>
              <v:shape style="position:absolute;margin-left:18.097698pt;margin-top:10.088268pt;width:573.8pt;height:9.4pt;mso-position-horizontal-relative:page;mso-position-vertical-relative:paragraph;z-index:-15683072;mso-wrap-distance-left:0;mso-wrap-distance-right:0" type="#_x0000_t202" id="docshape290" filled="true" fillcolor="#dae3fa" stroked="false">
                <v:textbox inset="0,0,0,0">
                  <w:txbxContent>
                    <w:p>
                      <w:pPr>
                        <w:spacing w:before="2"/>
                        <w:ind w:left="102" w:right="0" w:firstLine="0"/>
                        <w:jc w:val="left"/>
                        <w:rPr>
                          <w:color w:val="000000"/>
                          <w:sz w:val="14"/>
                        </w:rPr>
                      </w:pPr>
                      <w:r>
                        <w:rPr>
                          <w:color w:val="000000"/>
                          <w:sz w:val="14"/>
                        </w:rPr>
                        <w:t>Physical</w:t>
                      </w:r>
                      <w:r>
                        <w:rPr>
                          <w:color w:val="000000"/>
                          <w:spacing w:val="10"/>
                          <w:sz w:val="14"/>
                        </w:rPr>
                        <w:t> </w:t>
                      </w:r>
                      <w:r>
                        <w:rPr>
                          <w:color w:val="000000"/>
                          <w:sz w:val="14"/>
                        </w:rPr>
                        <w:t>inventory</w:t>
                      </w:r>
                      <w:r>
                        <w:rPr>
                          <w:color w:val="000000"/>
                          <w:spacing w:val="11"/>
                          <w:sz w:val="14"/>
                        </w:rPr>
                        <w:t> </w:t>
                      </w:r>
                      <w:r>
                        <w:rPr>
                          <w:color w:val="000000"/>
                          <w:spacing w:val="-2"/>
                          <w:sz w:val="14"/>
                        </w:rPr>
                        <w:t>losses</w:t>
                      </w:r>
                    </w:p>
                  </w:txbxContent>
                </v:textbox>
                <v:fill type="solid"/>
                <w10:wrap type="topAndBottom"/>
              </v:shape>
            </w:pict>
          </mc:Fallback>
        </mc:AlternateContent>
      </w:r>
      <w:r>
        <w:rPr>
          <w:sz w:val="14"/>
        </w:rPr>
        <w:t>Cash</w:t>
      </w:r>
      <w:r>
        <w:rPr>
          <w:spacing w:val="8"/>
          <w:sz w:val="14"/>
        </w:rPr>
        <w:t> </w:t>
      </w:r>
      <w:r>
        <w:rPr>
          <w:sz w:val="14"/>
        </w:rPr>
        <w:t>discounts</w:t>
      </w:r>
      <w:r>
        <w:rPr>
          <w:spacing w:val="9"/>
          <w:sz w:val="14"/>
        </w:rPr>
        <w:t> </w:t>
      </w:r>
      <w:r>
        <w:rPr>
          <w:sz w:val="14"/>
        </w:rPr>
        <w:t>on</w:t>
      </w:r>
      <w:r>
        <w:rPr>
          <w:spacing w:val="9"/>
          <w:sz w:val="14"/>
        </w:rPr>
        <w:t> </w:t>
      </w:r>
      <w:r>
        <w:rPr>
          <w:sz w:val="14"/>
        </w:rPr>
        <w:t>payments</w:t>
      </w:r>
      <w:r>
        <w:rPr>
          <w:spacing w:val="8"/>
          <w:sz w:val="14"/>
        </w:rPr>
        <w:t> </w:t>
      </w:r>
      <w:r>
        <w:rPr>
          <w:sz w:val="14"/>
        </w:rPr>
        <w:t>to</w:t>
      </w:r>
      <w:r>
        <w:rPr>
          <w:spacing w:val="9"/>
          <w:sz w:val="14"/>
        </w:rPr>
        <w:t> </w:t>
      </w:r>
      <w:r>
        <w:rPr>
          <w:sz w:val="14"/>
        </w:rPr>
        <w:t>merchandise</w:t>
      </w:r>
      <w:r>
        <w:rPr>
          <w:spacing w:val="8"/>
          <w:sz w:val="14"/>
        </w:rPr>
        <w:t> </w:t>
      </w:r>
      <w:r>
        <w:rPr>
          <w:spacing w:val="-2"/>
          <w:sz w:val="14"/>
        </w:rPr>
        <w:t>vendors</w:t>
      </w:r>
    </w:p>
    <w:p>
      <w:pPr>
        <w:spacing w:before="16" w:after="24"/>
        <w:ind w:left="264" w:right="0" w:firstLine="0"/>
        <w:jc w:val="left"/>
        <w:rPr>
          <w:sz w:val="14"/>
        </w:rPr>
      </w:pPr>
      <w:r>
        <w:rPr>
          <w:spacing w:val="-2"/>
          <w:sz w:val="14"/>
        </w:rPr>
        <w:t>Markdowns</w:t>
      </w:r>
    </w:p>
    <w:p>
      <w:pPr>
        <w:pStyle w:val="BodyText"/>
        <w:spacing w:line="187" w:lineRule="exact"/>
        <w:rPr>
          <w:sz w:val="18"/>
        </w:rPr>
      </w:pPr>
      <w:r>
        <w:rPr>
          <w:position w:val="-3"/>
          <w:sz w:val="18"/>
        </w:rPr>
        <mc:AlternateContent>
          <mc:Choice Requires="wps">
            <w:drawing>
              <wp:inline distT="0" distB="0" distL="0" distR="0">
                <wp:extent cx="7287259" cy="119380"/>
                <wp:effectExtent l="0" t="0" r="0" b="0"/>
                <wp:docPr id="293" name="Textbox 293"/>
                <wp:cNvGraphicFramePr>
                  <a:graphicFrameLocks/>
                </wp:cNvGraphicFramePr>
                <a:graphic>
                  <a:graphicData uri="http://schemas.microsoft.com/office/word/2010/wordprocessingShape">
                    <wps:wsp>
                      <wps:cNvPr id="293" name="Textbox 293"/>
                      <wps:cNvSpPr txBox="1"/>
                      <wps:spPr>
                        <a:xfrm>
                          <a:off x="0" y="0"/>
                          <a:ext cx="7287259" cy="119380"/>
                        </a:xfrm>
                        <a:prstGeom prst="rect">
                          <a:avLst/>
                        </a:prstGeom>
                        <a:solidFill>
                          <a:srgbClr val="DAE3FA"/>
                        </a:solidFill>
                      </wps:spPr>
                      <wps:txbx>
                        <w:txbxContent>
                          <w:p>
                            <w:pPr>
                              <w:spacing w:before="2"/>
                              <w:ind w:left="102" w:right="0" w:firstLine="0"/>
                              <w:jc w:val="left"/>
                              <w:rPr>
                                <w:color w:val="000000"/>
                                <w:sz w:val="14"/>
                              </w:rPr>
                            </w:pPr>
                            <w:r>
                              <w:rPr>
                                <w:color w:val="000000"/>
                                <w:sz w:val="14"/>
                              </w:rPr>
                              <w:t>Customer</w:t>
                            </w:r>
                            <w:r>
                              <w:rPr>
                                <w:color w:val="000000"/>
                                <w:spacing w:val="9"/>
                                <w:sz w:val="14"/>
                              </w:rPr>
                              <w:t> </w:t>
                            </w:r>
                            <w:r>
                              <w:rPr>
                                <w:color w:val="000000"/>
                                <w:sz w:val="14"/>
                              </w:rPr>
                              <w:t>shipping</w:t>
                            </w:r>
                            <w:r>
                              <w:rPr>
                                <w:color w:val="000000"/>
                                <w:spacing w:val="9"/>
                                <w:sz w:val="14"/>
                              </w:rPr>
                              <w:t> </w:t>
                            </w:r>
                            <w:r>
                              <w:rPr>
                                <w:color w:val="000000"/>
                                <w:sz w:val="14"/>
                              </w:rPr>
                              <w:t>and</w:t>
                            </w:r>
                            <w:r>
                              <w:rPr>
                                <w:color w:val="000000"/>
                                <w:spacing w:val="10"/>
                                <w:sz w:val="14"/>
                              </w:rPr>
                              <w:t> </w:t>
                            </w:r>
                            <w:r>
                              <w:rPr>
                                <w:color w:val="000000"/>
                                <w:sz w:val="14"/>
                              </w:rPr>
                              <w:t>handling</w:t>
                            </w:r>
                            <w:r>
                              <w:rPr>
                                <w:color w:val="000000"/>
                                <w:spacing w:val="9"/>
                                <w:sz w:val="14"/>
                              </w:rPr>
                              <w:t> </w:t>
                            </w:r>
                            <w:r>
                              <w:rPr>
                                <w:color w:val="000000"/>
                                <w:spacing w:val="-2"/>
                                <w:sz w:val="14"/>
                              </w:rPr>
                              <w:t>expenses</w:t>
                            </w:r>
                          </w:p>
                        </w:txbxContent>
                      </wps:txbx>
                      <wps:bodyPr wrap="square" lIns="0" tIns="0" rIns="0" bIns="0" rtlCol="0">
                        <a:noAutofit/>
                      </wps:bodyPr>
                    </wps:wsp>
                  </a:graphicData>
                </a:graphic>
              </wp:inline>
            </w:drawing>
          </mc:Choice>
          <mc:Fallback>
            <w:pict>
              <v:shape style="width:573.8pt;height:9.4pt;mso-position-horizontal-relative:char;mso-position-vertical-relative:line" type="#_x0000_t202" id="docshape291" filled="true" fillcolor="#dae3fa" stroked="false">
                <w10:anchorlock/>
                <v:textbox inset="0,0,0,0">
                  <w:txbxContent>
                    <w:p>
                      <w:pPr>
                        <w:spacing w:before="2"/>
                        <w:ind w:left="102" w:right="0" w:firstLine="0"/>
                        <w:jc w:val="left"/>
                        <w:rPr>
                          <w:color w:val="000000"/>
                          <w:sz w:val="14"/>
                        </w:rPr>
                      </w:pPr>
                      <w:r>
                        <w:rPr>
                          <w:color w:val="000000"/>
                          <w:sz w:val="14"/>
                        </w:rPr>
                        <w:t>Customer</w:t>
                      </w:r>
                      <w:r>
                        <w:rPr>
                          <w:color w:val="000000"/>
                          <w:spacing w:val="9"/>
                          <w:sz w:val="14"/>
                        </w:rPr>
                        <w:t> </w:t>
                      </w:r>
                      <w:r>
                        <w:rPr>
                          <w:color w:val="000000"/>
                          <w:sz w:val="14"/>
                        </w:rPr>
                        <w:t>shipping</w:t>
                      </w:r>
                      <w:r>
                        <w:rPr>
                          <w:color w:val="000000"/>
                          <w:spacing w:val="9"/>
                          <w:sz w:val="14"/>
                        </w:rPr>
                        <w:t> </w:t>
                      </w:r>
                      <w:r>
                        <w:rPr>
                          <w:color w:val="000000"/>
                          <w:sz w:val="14"/>
                        </w:rPr>
                        <w:t>and</w:t>
                      </w:r>
                      <w:r>
                        <w:rPr>
                          <w:color w:val="000000"/>
                          <w:spacing w:val="10"/>
                          <w:sz w:val="14"/>
                        </w:rPr>
                        <w:t> </w:t>
                      </w:r>
                      <w:r>
                        <w:rPr>
                          <w:color w:val="000000"/>
                          <w:sz w:val="14"/>
                        </w:rPr>
                        <w:t>handling</w:t>
                      </w:r>
                      <w:r>
                        <w:rPr>
                          <w:color w:val="000000"/>
                          <w:spacing w:val="9"/>
                          <w:sz w:val="14"/>
                        </w:rPr>
                        <w:t> </w:t>
                      </w:r>
                      <w:r>
                        <w:rPr>
                          <w:color w:val="000000"/>
                          <w:spacing w:val="-2"/>
                          <w:sz w:val="14"/>
                        </w:rPr>
                        <w:t>expenses</w:t>
                      </w:r>
                    </w:p>
                  </w:txbxContent>
                </v:textbox>
                <v:fill type="solid"/>
              </v:shape>
            </w:pict>
          </mc:Fallback>
        </mc:AlternateContent>
      </w:r>
      <w:r>
        <w:rPr>
          <w:position w:val="-3"/>
          <w:sz w:val="18"/>
        </w:rPr>
      </w:r>
    </w:p>
    <w:p>
      <w:pPr>
        <w:spacing w:before="3"/>
        <w:ind w:left="264" w:right="0" w:firstLine="0"/>
        <w:jc w:val="left"/>
        <w:rPr>
          <w:sz w:val="14"/>
        </w:rPr>
      </w:pPr>
      <w:r>
        <w:rPr/>
        <mc:AlternateContent>
          <mc:Choice Requires="wps">
            <w:drawing>
              <wp:anchor distT="0" distB="0" distL="0" distR="0" allowOverlap="1" layoutInCell="1" locked="0" behindDoc="1" simplePos="0" relativeHeight="487634432">
                <wp:simplePos x="0" y="0"/>
                <wp:positionH relativeFrom="page">
                  <wp:posOffset>229840</wp:posOffset>
                </wp:positionH>
                <wp:positionV relativeFrom="paragraph">
                  <wp:posOffset>119608</wp:posOffset>
                </wp:positionV>
                <wp:extent cx="7287259" cy="128270"/>
                <wp:effectExtent l="0" t="0" r="0" b="0"/>
                <wp:wrapTopAndBottom/>
                <wp:docPr id="294" name="Textbox 294"/>
                <wp:cNvGraphicFramePr>
                  <a:graphicFrameLocks/>
                </wp:cNvGraphicFramePr>
                <a:graphic>
                  <a:graphicData uri="http://schemas.microsoft.com/office/word/2010/wordprocessingShape">
                    <wps:wsp>
                      <wps:cNvPr id="294" name="Textbox 294"/>
                      <wps:cNvSpPr txBox="1"/>
                      <wps:spPr>
                        <a:xfrm>
                          <a:off x="0" y="0"/>
                          <a:ext cx="7287259" cy="128270"/>
                        </a:xfrm>
                        <a:prstGeom prst="rect">
                          <a:avLst/>
                        </a:prstGeom>
                        <a:solidFill>
                          <a:srgbClr val="DAE3FA"/>
                        </a:solidFill>
                      </wps:spPr>
                      <wps:txbx>
                        <w:txbxContent>
                          <w:p>
                            <w:pPr>
                              <w:spacing w:before="16"/>
                              <w:ind w:left="102" w:right="0" w:firstLine="0"/>
                              <w:jc w:val="left"/>
                              <w:rPr>
                                <w:color w:val="000000"/>
                                <w:sz w:val="14"/>
                              </w:rPr>
                            </w:pPr>
                            <w:r>
                              <w:rPr>
                                <w:color w:val="000000"/>
                                <w:sz w:val="14"/>
                              </w:rPr>
                              <w:t>Freight</w:t>
                            </w:r>
                            <w:r>
                              <w:rPr>
                                <w:color w:val="000000"/>
                                <w:spacing w:val="8"/>
                                <w:sz w:val="14"/>
                              </w:rPr>
                              <w:t> </w:t>
                            </w:r>
                            <w:r>
                              <w:rPr>
                                <w:color w:val="000000"/>
                                <w:sz w:val="14"/>
                              </w:rPr>
                              <w:t>expenses</w:t>
                            </w:r>
                            <w:r>
                              <w:rPr>
                                <w:color w:val="000000"/>
                                <w:spacing w:val="9"/>
                                <w:sz w:val="14"/>
                              </w:rPr>
                              <w:t> </w:t>
                            </w:r>
                            <w:r>
                              <w:rPr>
                                <w:color w:val="000000"/>
                                <w:sz w:val="14"/>
                              </w:rPr>
                              <w:t>associated</w:t>
                            </w:r>
                            <w:r>
                              <w:rPr>
                                <w:color w:val="000000"/>
                                <w:spacing w:val="9"/>
                                <w:sz w:val="14"/>
                              </w:rPr>
                              <w:t> </w:t>
                            </w:r>
                            <w:r>
                              <w:rPr>
                                <w:color w:val="000000"/>
                                <w:sz w:val="14"/>
                              </w:rPr>
                              <w:t>with</w:t>
                            </w:r>
                            <w:r>
                              <w:rPr>
                                <w:color w:val="000000"/>
                                <w:spacing w:val="9"/>
                                <w:sz w:val="14"/>
                              </w:rPr>
                              <w:t> </w:t>
                            </w:r>
                            <w:r>
                              <w:rPr>
                                <w:color w:val="000000"/>
                                <w:sz w:val="14"/>
                              </w:rPr>
                              <w:t>moving</w:t>
                            </w:r>
                            <w:r>
                              <w:rPr>
                                <w:color w:val="000000"/>
                                <w:spacing w:val="8"/>
                                <w:sz w:val="14"/>
                              </w:rPr>
                              <w:t> </w:t>
                            </w:r>
                            <w:r>
                              <w:rPr>
                                <w:color w:val="000000"/>
                                <w:sz w:val="14"/>
                              </w:rPr>
                              <w:t>merchandise</w:t>
                            </w:r>
                            <w:r>
                              <w:rPr>
                                <w:color w:val="000000"/>
                                <w:spacing w:val="9"/>
                                <w:sz w:val="14"/>
                              </w:rPr>
                              <w:t> </w:t>
                            </w:r>
                            <w:r>
                              <w:rPr>
                                <w:color w:val="000000"/>
                                <w:sz w:val="14"/>
                              </w:rPr>
                              <w:t>inventories</w:t>
                            </w:r>
                            <w:r>
                              <w:rPr>
                                <w:color w:val="000000"/>
                                <w:spacing w:val="9"/>
                                <w:sz w:val="14"/>
                              </w:rPr>
                              <w:t> </w:t>
                            </w:r>
                            <w:r>
                              <w:rPr>
                                <w:color w:val="000000"/>
                                <w:sz w:val="14"/>
                              </w:rPr>
                              <w:t>from</w:t>
                            </w:r>
                            <w:r>
                              <w:rPr>
                                <w:color w:val="000000"/>
                                <w:spacing w:val="9"/>
                                <w:sz w:val="14"/>
                              </w:rPr>
                              <w:t> </w:t>
                            </w:r>
                            <w:r>
                              <w:rPr>
                                <w:color w:val="000000"/>
                                <w:sz w:val="14"/>
                              </w:rPr>
                              <w:t>our</w:t>
                            </w:r>
                            <w:r>
                              <w:rPr>
                                <w:color w:val="000000"/>
                                <w:spacing w:val="8"/>
                                <w:sz w:val="14"/>
                              </w:rPr>
                              <w:t> </w:t>
                            </w:r>
                            <w:r>
                              <w:rPr>
                                <w:color w:val="000000"/>
                                <w:sz w:val="14"/>
                              </w:rPr>
                              <w:t>distribution</w:t>
                            </w:r>
                            <w:r>
                              <w:rPr>
                                <w:color w:val="000000"/>
                                <w:spacing w:val="9"/>
                                <w:sz w:val="14"/>
                              </w:rPr>
                              <w:t> </w:t>
                            </w:r>
                            <w:r>
                              <w:rPr>
                                <w:color w:val="000000"/>
                                <w:sz w:val="14"/>
                              </w:rPr>
                              <w:t>centers</w:t>
                            </w:r>
                            <w:r>
                              <w:rPr>
                                <w:color w:val="000000"/>
                                <w:spacing w:val="9"/>
                                <w:sz w:val="14"/>
                              </w:rPr>
                              <w:t> </w:t>
                            </w:r>
                            <w:r>
                              <w:rPr>
                                <w:color w:val="000000"/>
                                <w:sz w:val="14"/>
                              </w:rPr>
                              <w:t>to</w:t>
                            </w:r>
                            <w:r>
                              <w:rPr>
                                <w:color w:val="000000"/>
                                <w:spacing w:val="8"/>
                                <w:sz w:val="14"/>
                              </w:rPr>
                              <w:t> </w:t>
                            </w:r>
                            <w:r>
                              <w:rPr>
                                <w:color w:val="000000"/>
                                <w:sz w:val="14"/>
                              </w:rPr>
                              <w:t>our</w:t>
                            </w:r>
                            <w:r>
                              <w:rPr>
                                <w:color w:val="000000"/>
                                <w:spacing w:val="9"/>
                                <w:sz w:val="14"/>
                              </w:rPr>
                              <w:t> </w:t>
                            </w:r>
                            <w:r>
                              <w:rPr>
                                <w:color w:val="000000"/>
                                <w:sz w:val="14"/>
                              </w:rPr>
                              <w:t>retail</w:t>
                            </w:r>
                            <w:r>
                              <w:rPr>
                                <w:color w:val="000000"/>
                                <w:spacing w:val="9"/>
                                <w:sz w:val="14"/>
                              </w:rPr>
                              <w:t> </w:t>
                            </w:r>
                            <w:r>
                              <w:rPr>
                                <w:color w:val="000000"/>
                                <w:spacing w:val="-2"/>
                                <w:sz w:val="14"/>
                              </w:rPr>
                              <w:t>stores</w:t>
                            </w:r>
                          </w:p>
                        </w:txbxContent>
                      </wps:txbx>
                      <wps:bodyPr wrap="square" lIns="0" tIns="0" rIns="0" bIns="0" rtlCol="0">
                        <a:noAutofit/>
                      </wps:bodyPr>
                    </wps:wsp>
                  </a:graphicData>
                </a:graphic>
              </wp:anchor>
            </w:drawing>
          </mc:Choice>
          <mc:Fallback>
            <w:pict>
              <v:shape style="position:absolute;margin-left:18.097698pt;margin-top:9.417983pt;width:573.8pt;height:10.1pt;mso-position-horizontal-relative:page;mso-position-vertical-relative:paragraph;z-index:-15682048;mso-wrap-distance-left:0;mso-wrap-distance-right:0" type="#_x0000_t202" id="docshape292" filled="true" fillcolor="#dae3fa" stroked="false">
                <v:textbox inset="0,0,0,0">
                  <w:txbxContent>
                    <w:p>
                      <w:pPr>
                        <w:spacing w:before="16"/>
                        <w:ind w:left="102" w:right="0" w:firstLine="0"/>
                        <w:jc w:val="left"/>
                        <w:rPr>
                          <w:color w:val="000000"/>
                          <w:sz w:val="14"/>
                        </w:rPr>
                      </w:pPr>
                      <w:r>
                        <w:rPr>
                          <w:color w:val="000000"/>
                          <w:sz w:val="14"/>
                        </w:rPr>
                        <w:t>Freight</w:t>
                      </w:r>
                      <w:r>
                        <w:rPr>
                          <w:color w:val="000000"/>
                          <w:spacing w:val="8"/>
                          <w:sz w:val="14"/>
                        </w:rPr>
                        <w:t> </w:t>
                      </w:r>
                      <w:r>
                        <w:rPr>
                          <w:color w:val="000000"/>
                          <w:sz w:val="14"/>
                        </w:rPr>
                        <w:t>expenses</w:t>
                      </w:r>
                      <w:r>
                        <w:rPr>
                          <w:color w:val="000000"/>
                          <w:spacing w:val="9"/>
                          <w:sz w:val="14"/>
                        </w:rPr>
                        <w:t> </w:t>
                      </w:r>
                      <w:r>
                        <w:rPr>
                          <w:color w:val="000000"/>
                          <w:sz w:val="14"/>
                        </w:rPr>
                        <w:t>associated</w:t>
                      </w:r>
                      <w:r>
                        <w:rPr>
                          <w:color w:val="000000"/>
                          <w:spacing w:val="9"/>
                          <w:sz w:val="14"/>
                        </w:rPr>
                        <w:t> </w:t>
                      </w:r>
                      <w:r>
                        <w:rPr>
                          <w:color w:val="000000"/>
                          <w:sz w:val="14"/>
                        </w:rPr>
                        <w:t>with</w:t>
                      </w:r>
                      <w:r>
                        <w:rPr>
                          <w:color w:val="000000"/>
                          <w:spacing w:val="9"/>
                          <w:sz w:val="14"/>
                        </w:rPr>
                        <w:t> </w:t>
                      </w:r>
                      <w:r>
                        <w:rPr>
                          <w:color w:val="000000"/>
                          <w:sz w:val="14"/>
                        </w:rPr>
                        <w:t>moving</w:t>
                      </w:r>
                      <w:r>
                        <w:rPr>
                          <w:color w:val="000000"/>
                          <w:spacing w:val="8"/>
                          <w:sz w:val="14"/>
                        </w:rPr>
                        <w:t> </w:t>
                      </w:r>
                      <w:r>
                        <w:rPr>
                          <w:color w:val="000000"/>
                          <w:sz w:val="14"/>
                        </w:rPr>
                        <w:t>merchandise</w:t>
                      </w:r>
                      <w:r>
                        <w:rPr>
                          <w:color w:val="000000"/>
                          <w:spacing w:val="9"/>
                          <w:sz w:val="14"/>
                        </w:rPr>
                        <w:t> </w:t>
                      </w:r>
                      <w:r>
                        <w:rPr>
                          <w:color w:val="000000"/>
                          <w:sz w:val="14"/>
                        </w:rPr>
                        <w:t>inventories</w:t>
                      </w:r>
                      <w:r>
                        <w:rPr>
                          <w:color w:val="000000"/>
                          <w:spacing w:val="9"/>
                          <w:sz w:val="14"/>
                        </w:rPr>
                        <w:t> </w:t>
                      </w:r>
                      <w:r>
                        <w:rPr>
                          <w:color w:val="000000"/>
                          <w:sz w:val="14"/>
                        </w:rPr>
                        <w:t>from</w:t>
                      </w:r>
                      <w:r>
                        <w:rPr>
                          <w:color w:val="000000"/>
                          <w:spacing w:val="9"/>
                          <w:sz w:val="14"/>
                        </w:rPr>
                        <w:t> </w:t>
                      </w:r>
                      <w:r>
                        <w:rPr>
                          <w:color w:val="000000"/>
                          <w:sz w:val="14"/>
                        </w:rPr>
                        <w:t>our</w:t>
                      </w:r>
                      <w:r>
                        <w:rPr>
                          <w:color w:val="000000"/>
                          <w:spacing w:val="8"/>
                          <w:sz w:val="14"/>
                        </w:rPr>
                        <w:t> </w:t>
                      </w:r>
                      <w:r>
                        <w:rPr>
                          <w:color w:val="000000"/>
                          <w:sz w:val="14"/>
                        </w:rPr>
                        <w:t>distribution</w:t>
                      </w:r>
                      <w:r>
                        <w:rPr>
                          <w:color w:val="000000"/>
                          <w:spacing w:val="9"/>
                          <w:sz w:val="14"/>
                        </w:rPr>
                        <w:t> </w:t>
                      </w:r>
                      <w:r>
                        <w:rPr>
                          <w:color w:val="000000"/>
                          <w:sz w:val="14"/>
                        </w:rPr>
                        <w:t>centers</w:t>
                      </w:r>
                      <w:r>
                        <w:rPr>
                          <w:color w:val="000000"/>
                          <w:spacing w:val="9"/>
                          <w:sz w:val="14"/>
                        </w:rPr>
                        <w:t> </w:t>
                      </w:r>
                      <w:r>
                        <w:rPr>
                          <w:color w:val="000000"/>
                          <w:sz w:val="14"/>
                        </w:rPr>
                        <w:t>to</w:t>
                      </w:r>
                      <w:r>
                        <w:rPr>
                          <w:color w:val="000000"/>
                          <w:spacing w:val="8"/>
                          <w:sz w:val="14"/>
                        </w:rPr>
                        <w:t> </w:t>
                      </w:r>
                      <w:r>
                        <w:rPr>
                          <w:color w:val="000000"/>
                          <w:sz w:val="14"/>
                        </w:rPr>
                        <w:t>our</w:t>
                      </w:r>
                      <w:r>
                        <w:rPr>
                          <w:color w:val="000000"/>
                          <w:spacing w:val="9"/>
                          <w:sz w:val="14"/>
                        </w:rPr>
                        <w:t> </w:t>
                      </w:r>
                      <w:r>
                        <w:rPr>
                          <w:color w:val="000000"/>
                          <w:sz w:val="14"/>
                        </w:rPr>
                        <w:t>retail</w:t>
                      </w:r>
                      <w:r>
                        <w:rPr>
                          <w:color w:val="000000"/>
                          <w:spacing w:val="9"/>
                          <w:sz w:val="14"/>
                        </w:rPr>
                        <w:t> </w:t>
                      </w:r>
                      <w:r>
                        <w:rPr>
                          <w:color w:val="000000"/>
                          <w:spacing w:val="-2"/>
                          <w:sz w:val="14"/>
                        </w:rPr>
                        <w:t>stores</w:t>
                      </w:r>
                    </w:p>
                  </w:txbxContent>
                </v:textbox>
                <v:fill type="solid"/>
                <w10:wrap type="topAndBottom"/>
              </v:shape>
            </w:pict>
          </mc:Fallback>
        </mc:AlternateContent>
      </w:r>
      <w:r>
        <w:rPr>
          <w:sz w:val="14"/>
        </w:rPr>
        <w:t>Costs</w:t>
      </w:r>
      <w:r>
        <w:rPr>
          <w:spacing w:val="8"/>
          <w:sz w:val="14"/>
        </w:rPr>
        <w:t> </w:t>
      </w:r>
      <w:r>
        <w:rPr>
          <w:sz w:val="14"/>
        </w:rPr>
        <w:t>associated</w:t>
      </w:r>
      <w:r>
        <w:rPr>
          <w:spacing w:val="9"/>
          <w:sz w:val="14"/>
        </w:rPr>
        <w:t> </w:t>
      </w:r>
      <w:r>
        <w:rPr>
          <w:sz w:val="14"/>
        </w:rPr>
        <w:t>with</w:t>
      </w:r>
      <w:r>
        <w:rPr>
          <w:spacing w:val="8"/>
          <w:sz w:val="14"/>
        </w:rPr>
        <w:t> </w:t>
      </w:r>
      <w:r>
        <w:rPr>
          <w:sz w:val="14"/>
        </w:rPr>
        <w:t>operating</w:t>
      </w:r>
      <w:r>
        <w:rPr>
          <w:spacing w:val="9"/>
          <w:sz w:val="14"/>
        </w:rPr>
        <w:t> </w:t>
      </w:r>
      <w:r>
        <w:rPr>
          <w:sz w:val="14"/>
        </w:rPr>
        <w:t>our</w:t>
      </w:r>
      <w:r>
        <w:rPr>
          <w:spacing w:val="9"/>
          <w:sz w:val="14"/>
        </w:rPr>
        <w:t> </w:t>
      </w:r>
      <w:r>
        <w:rPr>
          <w:sz w:val="14"/>
        </w:rPr>
        <w:t>distribution</w:t>
      </w:r>
      <w:r>
        <w:rPr>
          <w:spacing w:val="8"/>
          <w:sz w:val="14"/>
        </w:rPr>
        <w:t> </w:t>
      </w:r>
      <w:r>
        <w:rPr>
          <w:sz w:val="14"/>
        </w:rPr>
        <w:t>network,</w:t>
      </w:r>
      <w:r>
        <w:rPr>
          <w:spacing w:val="9"/>
          <w:sz w:val="14"/>
        </w:rPr>
        <w:t> </w:t>
      </w:r>
      <w:r>
        <w:rPr>
          <w:sz w:val="14"/>
        </w:rPr>
        <w:t>including</w:t>
      </w:r>
      <w:r>
        <w:rPr>
          <w:spacing w:val="9"/>
          <w:sz w:val="14"/>
        </w:rPr>
        <w:t> </w:t>
      </w:r>
      <w:r>
        <w:rPr>
          <w:sz w:val="14"/>
        </w:rPr>
        <w:t>payroll</w:t>
      </w:r>
      <w:r>
        <w:rPr>
          <w:spacing w:val="8"/>
          <w:sz w:val="14"/>
        </w:rPr>
        <w:t> </w:t>
      </w:r>
      <w:r>
        <w:rPr>
          <w:sz w:val="14"/>
        </w:rPr>
        <w:t>and</w:t>
      </w:r>
      <w:r>
        <w:rPr>
          <w:spacing w:val="9"/>
          <w:sz w:val="14"/>
        </w:rPr>
        <w:t> </w:t>
      </w:r>
      <w:r>
        <w:rPr>
          <w:sz w:val="14"/>
        </w:rPr>
        <w:t>benefit</w:t>
      </w:r>
      <w:r>
        <w:rPr>
          <w:spacing w:val="9"/>
          <w:sz w:val="14"/>
        </w:rPr>
        <w:t> </w:t>
      </w:r>
      <w:r>
        <w:rPr>
          <w:sz w:val="14"/>
        </w:rPr>
        <w:t>costs,</w:t>
      </w:r>
      <w:r>
        <w:rPr>
          <w:spacing w:val="8"/>
          <w:sz w:val="14"/>
        </w:rPr>
        <w:t> </w:t>
      </w:r>
      <w:r>
        <w:rPr>
          <w:sz w:val="14"/>
        </w:rPr>
        <w:t>occupancy</w:t>
      </w:r>
      <w:r>
        <w:rPr>
          <w:spacing w:val="9"/>
          <w:sz w:val="14"/>
        </w:rPr>
        <w:t> </w:t>
      </w:r>
      <w:r>
        <w:rPr>
          <w:sz w:val="14"/>
        </w:rPr>
        <w:t>costs</w:t>
      </w:r>
      <w:r>
        <w:rPr>
          <w:spacing w:val="9"/>
          <w:sz w:val="14"/>
        </w:rPr>
        <w:t> </w:t>
      </w:r>
      <w:r>
        <w:rPr>
          <w:sz w:val="14"/>
        </w:rPr>
        <w:t>and</w:t>
      </w:r>
      <w:r>
        <w:rPr>
          <w:spacing w:val="8"/>
          <w:sz w:val="14"/>
        </w:rPr>
        <w:t> </w:t>
      </w:r>
      <w:r>
        <w:rPr>
          <w:spacing w:val="-2"/>
          <w:sz w:val="14"/>
        </w:rPr>
        <w:t>depreciation</w:t>
      </w:r>
    </w:p>
    <w:p>
      <w:pPr>
        <w:spacing w:before="2" w:after="24"/>
        <w:ind w:left="161" w:right="0" w:firstLine="0"/>
        <w:jc w:val="left"/>
        <w:rPr>
          <w:sz w:val="14"/>
        </w:rPr>
      </w:pPr>
      <w:r>
        <w:rPr>
          <w:sz w:val="14"/>
        </w:rPr>
        <w:t>Cost</w:t>
      </w:r>
      <w:r>
        <w:rPr>
          <w:spacing w:val="7"/>
          <w:sz w:val="14"/>
        </w:rPr>
        <w:t> </w:t>
      </w:r>
      <w:r>
        <w:rPr>
          <w:sz w:val="14"/>
        </w:rPr>
        <w:t>of</w:t>
      </w:r>
      <w:r>
        <w:rPr>
          <w:spacing w:val="7"/>
          <w:sz w:val="14"/>
        </w:rPr>
        <w:t> </w:t>
      </w:r>
      <w:r>
        <w:rPr>
          <w:sz w:val="14"/>
        </w:rPr>
        <w:t>services</w:t>
      </w:r>
      <w:r>
        <w:rPr>
          <w:spacing w:val="8"/>
          <w:sz w:val="14"/>
        </w:rPr>
        <w:t> </w:t>
      </w:r>
      <w:r>
        <w:rPr>
          <w:sz w:val="14"/>
        </w:rPr>
        <w:t>provided,</w:t>
      </w:r>
      <w:r>
        <w:rPr>
          <w:spacing w:val="7"/>
          <w:sz w:val="14"/>
        </w:rPr>
        <w:t> </w:t>
      </w:r>
      <w:r>
        <w:rPr>
          <w:spacing w:val="-2"/>
          <w:sz w:val="14"/>
        </w:rPr>
        <w:t>including:</w:t>
      </w:r>
    </w:p>
    <w:p>
      <w:pPr>
        <w:pStyle w:val="BodyText"/>
        <w:spacing w:line="201" w:lineRule="exact"/>
        <w:rPr>
          <w:sz w:val="20"/>
        </w:rPr>
      </w:pPr>
      <w:r>
        <w:rPr>
          <w:position w:val="-3"/>
          <w:sz w:val="20"/>
        </w:rPr>
        <mc:AlternateContent>
          <mc:Choice Requires="wps">
            <w:drawing>
              <wp:inline distT="0" distB="0" distL="0" distR="0">
                <wp:extent cx="7287259" cy="128270"/>
                <wp:effectExtent l="0" t="0" r="0" b="0"/>
                <wp:docPr id="295" name="Textbox 295"/>
                <wp:cNvGraphicFramePr>
                  <a:graphicFrameLocks/>
                </wp:cNvGraphicFramePr>
                <a:graphic>
                  <a:graphicData uri="http://schemas.microsoft.com/office/word/2010/wordprocessingShape">
                    <wps:wsp>
                      <wps:cNvPr id="295" name="Textbox 295"/>
                      <wps:cNvSpPr txBox="1"/>
                      <wps:spPr>
                        <a:xfrm>
                          <a:off x="0" y="0"/>
                          <a:ext cx="7287259" cy="128270"/>
                        </a:xfrm>
                        <a:prstGeom prst="rect">
                          <a:avLst/>
                        </a:prstGeom>
                        <a:solidFill>
                          <a:srgbClr val="DAE3FA"/>
                        </a:solidFill>
                      </wps:spPr>
                      <wps:txbx>
                        <w:txbxContent>
                          <w:p>
                            <w:pPr>
                              <w:spacing w:before="16"/>
                              <w:ind w:left="102" w:right="0" w:firstLine="0"/>
                              <w:jc w:val="left"/>
                              <w:rPr>
                                <w:color w:val="000000"/>
                                <w:sz w:val="14"/>
                              </w:rPr>
                            </w:pPr>
                            <w:r>
                              <w:rPr>
                                <w:color w:val="000000"/>
                                <w:sz w:val="14"/>
                              </w:rPr>
                              <w:t>Payroll</w:t>
                            </w:r>
                            <w:r>
                              <w:rPr>
                                <w:color w:val="000000"/>
                                <w:spacing w:val="8"/>
                                <w:sz w:val="14"/>
                              </w:rPr>
                              <w:t> </w:t>
                            </w:r>
                            <w:r>
                              <w:rPr>
                                <w:color w:val="000000"/>
                                <w:sz w:val="14"/>
                              </w:rPr>
                              <w:t>and</w:t>
                            </w:r>
                            <w:r>
                              <w:rPr>
                                <w:color w:val="000000"/>
                                <w:spacing w:val="8"/>
                                <w:sz w:val="14"/>
                              </w:rPr>
                              <w:t> </w:t>
                            </w:r>
                            <w:r>
                              <w:rPr>
                                <w:color w:val="000000"/>
                                <w:sz w:val="14"/>
                              </w:rPr>
                              <w:t>benefit</w:t>
                            </w:r>
                            <w:r>
                              <w:rPr>
                                <w:color w:val="000000"/>
                                <w:spacing w:val="8"/>
                                <w:sz w:val="14"/>
                              </w:rPr>
                              <w:t> </w:t>
                            </w:r>
                            <w:r>
                              <w:rPr>
                                <w:color w:val="000000"/>
                                <w:sz w:val="14"/>
                              </w:rPr>
                              <w:t>costs</w:t>
                            </w:r>
                            <w:r>
                              <w:rPr>
                                <w:color w:val="000000"/>
                                <w:spacing w:val="8"/>
                                <w:sz w:val="14"/>
                              </w:rPr>
                              <w:t> </w:t>
                            </w:r>
                            <w:r>
                              <w:rPr>
                                <w:color w:val="000000"/>
                                <w:sz w:val="14"/>
                              </w:rPr>
                              <w:t>for</w:t>
                            </w:r>
                            <w:r>
                              <w:rPr>
                                <w:color w:val="000000"/>
                                <w:spacing w:val="8"/>
                                <w:sz w:val="14"/>
                              </w:rPr>
                              <w:t> </w:t>
                            </w:r>
                            <w:r>
                              <w:rPr>
                                <w:color w:val="000000"/>
                                <w:sz w:val="14"/>
                              </w:rPr>
                              <w:t>services</w:t>
                            </w:r>
                            <w:r>
                              <w:rPr>
                                <w:color w:val="000000"/>
                                <w:spacing w:val="8"/>
                                <w:sz w:val="14"/>
                              </w:rPr>
                              <w:t> </w:t>
                            </w:r>
                            <w:r>
                              <w:rPr>
                                <w:color w:val="000000"/>
                                <w:sz w:val="14"/>
                              </w:rPr>
                              <w:t>employees</w:t>
                            </w:r>
                            <w:r>
                              <w:rPr>
                                <w:color w:val="000000"/>
                                <w:spacing w:val="8"/>
                                <w:sz w:val="14"/>
                              </w:rPr>
                              <w:t> </w:t>
                            </w:r>
                            <w:r>
                              <w:rPr>
                                <w:color w:val="000000"/>
                                <w:sz w:val="14"/>
                              </w:rPr>
                              <w:t>associated</w:t>
                            </w:r>
                            <w:r>
                              <w:rPr>
                                <w:color w:val="000000"/>
                                <w:spacing w:val="8"/>
                                <w:sz w:val="14"/>
                              </w:rPr>
                              <w:t> </w:t>
                            </w:r>
                            <w:r>
                              <w:rPr>
                                <w:color w:val="000000"/>
                                <w:sz w:val="14"/>
                              </w:rPr>
                              <w:t>with</w:t>
                            </w:r>
                            <w:r>
                              <w:rPr>
                                <w:color w:val="000000"/>
                                <w:spacing w:val="8"/>
                                <w:sz w:val="14"/>
                              </w:rPr>
                              <w:t> </w:t>
                            </w:r>
                            <w:r>
                              <w:rPr>
                                <w:color w:val="000000"/>
                                <w:sz w:val="14"/>
                              </w:rPr>
                              <w:t>providing</w:t>
                            </w:r>
                            <w:r>
                              <w:rPr>
                                <w:color w:val="000000"/>
                                <w:spacing w:val="8"/>
                                <w:sz w:val="14"/>
                              </w:rPr>
                              <w:t> </w:t>
                            </w:r>
                            <w:r>
                              <w:rPr>
                                <w:color w:val="000000"/>
                                <w:sz w:val="14"/>
                              </w:rPr>
                              <w:t>the</w:t>
                            </w:r>
                            <w:r>
                              <w:rPr>
                                <w:color w:val="000000"/>
                                <w:spacing w:val="8"/>
                                <w:sz w:val="14"/>
                              </w:rPr>
                              <w:t> </w:t>
                            </w:r>
                            <w:r>
                              <w:rPr>
                                <w:color w:val="000000"/>
                                <w:spacing w:val="-2"/>
                                <w:sz w:val="14"/>
                              </w:rPr>
                              <w:t>service</w:t>
                            </w:r>
                          </w:p>
                        </w:txbxContent>
                      </wps:txbx>
                      <wps:bodyPr wrap="square" lIns="0" tIns="0" rIns="0" bIns="0" rtlCol="0">
                        <a:noAutofit/>
                      </wps:bodyPr>
                    </wps:wsp>
                  </a:graphicData>
                </a:graphic>
              </wp:inline>
            </w:drawing>
          </mc:Choice>
          <mc:Fallback>
            <w:pict>
              <v:shape style="width:573.8pt;height:10.1pt;mso-position-horizontal-relative:char;mso-position-vertical-relative:line" type="#_x0000_t202" id="docshape293" filled="true" fillcolor="#dae3fa" stroked="false">
                <w10:anchorlock/>
                <v:textbox inset="0,0,0,0">
                  <w:txbxContent>
                    <w:p>
                      <w:pPr>
                        <w:spacing w:before="16"/>
                        <w:ind w:left="102" w:right="0" w:firstLine="0"/>
                        <w:jc w:val="left"/>
                        <w:rPr>
                          <w:color w:val="000000"/>
                          <w:sz w:val="14"/>
                        </w:rPr>
                      </w:pPr>
                      <w:r>
                        <w:rPr>
                          <w:color w:val="000000"/>
                          <w:sz w:val="14"/>
                        </w:rPr>
                        <w:t>Payroll</w:t>
                      </w:r>
                      <w:r>
                        <w:rPr>
                          <w:color w:val="000000"/>
                          <w:spacing w:val="8"/>
                          <w:sz w:val="14"/>
                        </w:rPr>
                        <w:t> </w:t>
                      </w:r>
                      <w:r>
                        <w:rPr>
                          <w:color w:val="000000"/>
                          <w:sz w:val="14"/>
                        </w:rPr>
                        <w:t>and</w:t>
                      </w:r>
                      <w:r>
                        <w:rPr>
                          <w:color w:val="000000"/>
                          <w:spacing w:val="8"/>
                          <w:sz w:val="14"/>
                        </w:rPr>
                        <w:t> </w:t>
                      </w:r>
                      <w:r>
                        <w:rPr>
                          <w:color w:val="000000"/>
                          <w:sz w:val="14"/>
                        </w:rPr>
                        <w:t>benefit</w:t>
                      </w:r>
                      <w:r>
                        <w:rPr>
                          <w:color w:val="000000"/>
                          <w:spacing w:val="8"/>
                          <w:sz w:val="14"/>
                        </w:rPr>
                        <w:t> </w:t>
                      </w:r>
                      <w:r>
                        <w:rPr>
                          <w:color w:val="000000"/>
                          <w:sz w:val="14"/>
                        </w:rPr>
                        <w:t>costs</w:t>
                      </w:r>
                      <w:r>
                        <w:rPr>
                          <w:color w:val="000000"/>
                          <w:spacing w:val="8"/>
                          <w:sz w:val="14"/>
                        </w:rPr>
                        <w:t> </w:t>
                      </w:r>
                      <w:r>
                        <w:rPr>
                          <w:color w:val="000000"/>
                          <w:sz w:val="14"/>
                        </w:rPr>
                        <w:t>for</w:t>
                      </w:r>
                      <w:r>
                        <w:rPr>
                          <w:color w:val="000000"/>
                          <w:spacing w:val="8"/>
                          <w:sz w:val="14"/>
                        </w:rPr>
                        <w:t> </w:t>
                      </w:r>
                      <w:r>
                        <w:rPr>
                          <w:color w:val="000000"/>
                          <w:sz w:val="14"/>
                        </w:rPr>
                        <w:t>services</w:t>
                      </w:r>
                      <w:r>
                        <w:rPr>
                          <w:color w:val="000000"/>
                          <w:spacing w:val="8"/>
                          <w:sz w:val="14"/>
                        </w:rPr>
                        <w:t> </w:t>
                      </w:r>
                      <w:r>
                        <w:rPr>
                          <w:color w:val="000000"/>
                          <w:sz w:val="14"/>
                        </w:rPr>
                        <w:t>employees</w:t>
                      </w:r>
                      <w:r>
                        <w:rPr>
                          <w:color w:val="000000"/>
                          <w:spacing w:val="8"/>
                          <w:sz w:val="14"/>
                        </w:rPr>
                        <w:t> </w:t>
                      </w:r>
                      <w:r>
                        <w:rPr>
                          <w:color w:val="000000"/>
                          <w:sz w:val="14"/>
                        </w:rPr>
                        <w:t>associated</w:t>
                      </w:r>
                      <w:r>
                        <w:rPr>
                          <w:color w:val="000000"/>
                          <w:spacing w:val="8"/>
                          <w:sz w:val="14"/>
                        </w:rPr>
                        <w:t> </w:t>
                      </w:r>
                      <w:r>
                        <w:rPr>
                          <w:color w:val="000000"/>
                          <w:sz w:val="14"/>
                        </w:rPr>
                        <w:t>with</w:t>
                      </w:r>
                      <w:r>
                        <w:rPr>
                          <w:color w:val="000000"/>
                          <w:spacing w:val="8"/>
                          <w:sz w:val="14"/>
                        </w:rPr>
                        <w:t> </w:t>
                      </w:r>
                      <w:r>
                        <w:rPr>
                          <w:color w:val="000000"/>
                          <w:sz w:val="14"/>
                        </w:rPr>
                        <w:t>providing</w:t>
                      </w:r>
                      <w:r>
                        <w:rPr>
                          <w:color w:val="000000"/>
                          <w:spacing w:val="8"/>
                          <w:sz w:val="14"/>
                        </w:rPr>
                        <w:t> </w:t>
                      </w:r>
                      <w:r>
                        <w:rPr>
                          <w:color w:val="000000"/>
                          <w:sz w:val="14"/>
                        </w:rPr>
                        <w:t>the</w:t>
                      </w:r>
                      <w:r>
                        <w:rPr>
                          <w:color w:val="000000"/>
                          <w:spacing w:val="8"/>
                          <w:sz w:val="14"/>
                        </w:rPr>
                        <w:t> </w:t>
                      </w:r>
                      <w:r>
                        <w:rPr>
                          <w:color w:val="000000"/>
                          <w:spacing w:val="-2"/>
                          <w:sz w:val="14"/>
                        </w:rPr>
                        <w:t>service</w:t>
                      </w:r>
                    </w:p>
                  </w:txbxContent>
                </v:textbox>
                <v:fill type="solid"/>
              </v:shape>
            </w:pict>
          </mc:Fallback>
        </mc:AlternateContent>
      </w:r>
      <w:r>
        <w:rPr>
          <w:position w:val="-3"/>
          <w:sz w:val="20"/>
        </w:rPr>
      </w:r>
    </w:p>
    <w:p>
      <w:pPr>
        <w:spacing w:before="3"/>
        <w:ind w:left="264" w:right="0" w:firstLine="0"/>
        <w:jc w:val="left"/>
        <w:rPr>
          <w:sz w:val="14"/>
        </w:rPr>
      </w:pPr>
      <w:r>
        <w:rPr>
          <w:sz w:val="14"/>
        </w:rPr>
        <w:t>Cost</w:t>
      </w:r>
      <w:r>
        <w:rPr>
          <w:spacing w:val="7"/>
          <w:sz w:val="14"/>
        </w:rPr>
        <w:t> </w:t>
      </w:r>
      <w:r>
        <w:rPr>
          <w:sz w:val="14"/>
        </w:rPr>
        <w:t>of</w:t>
      </w:r>
      <w:r>
        <w:rPr>
          <w:spacing w:val="7"/>
          <w:sz w:val="14"/>
        </w:rPr>
        <w:t> </w:t>
      </w:r>
      <w:r>
        <w:rPr>
          <w:sz w:val="14"/>
        </w:rPr>
        <w:t>replacement</w:t>
      </w:r>
      <w:r>
        <w:rPr>
          <w:spacing w:val="7"/>
          <w:sz w:val="14"/>
        </w:rPr>
        <w:t> </w:t>
      </w:r>
      <w:r>
        <w:rPr>
          <w:sz w:val="14"/>
        </w:rPr>
        <w:t>parts</w:t>
      </w:r>
      <w:r>
        <w:rPr>
          <w:spacing w:val="8"/>
          <w:sz w:val="14"/>
        </w:rPr>
        <w:t> </w:t>
      </w:r>
      <w:r>
        <w:rPr>
          <w:sz w:val="14"/>
        </w:rPr>
        <w:t>and</w:t>
      </w:r>
      <w:r>
        <w:rPr>
          <w:spacing w:val="7"/>
          <w:sz w:val="14"/>
        </w:rPr>
        <w:t> </w:t>
      </w:r>
      <w:r>
        <w:rPr>
          <w:sz w:val="14"/>
        </w:rPr>
        <w:t>related</w:t>
      </w:r>
      <w:r>
        <w:rPr>
          <w:spacing w:val="7"/>
          <w:sz w:val="14"/>
        </w:rPr>
        <w:t> </w:t>
      </w:r>
      <w:r>
        <w:rPr>
          <w:sz w:val="14"/>
        </w:rPr>
        <w:t>freight</w:t>
      </w:r>
      <w:r>
        <w:rPr>
          <w:spacing w:val="7"/>
          <w:sz w:val="14"/>
        </w:rPr>
        <w:t> </w:t>
      </w:r>
      <w:r>
        <w:rPr>
          <w:spacing w:val="-2"/>
          <w:sz w:val="14"/>
        </w:rPr>
        <w:t>expenses</w:t>
      </w:r>
    </w:p>
    <w:p>
      <w:pPr>
        <w:pStyle w:val="BodyText"/>
        <w:spacing w:before="53"/>
        <w:ind w:left="0"/>
        <w:rPr>
          <w:sz w:val="14"/>
        </w:rPr>
      </w:pPr>
    </w:p>
    <w:p>
      <w:pPr>
        <w:spacing w:before="0"/>
        <w:ind w:left="0" w:right="0" w:firstLine="0"/>
        <w:jc w:val="center"/>
        <w:rPr>
          <w:b/>
          <w:sz w:val="14"/>
        </w:rPr>
      </w:pPr>
      <w:r>
        <w:rPr/>
        <mc:AlternateContent>
          <mc:Choice Requires="wps">
            <w:drawing>
              <wp:anchor distT="0" distB="0" distL="0" distR="0" allowOverlap="1" layoutInCell="1" locked="0" behindDoc="1" simplePos="0" relativeHeight="487635456">
                <wp:simplePos x="0" y="0"/>
                <wp:positionH relativeFrom="page">
                  <wp:posOffset>229840</wp:posOffset>
                </wp:positionH>
                <wp:positionV relativeFrom="paragraph">
                  <wp:posOffset>117571</wp:posOffset>
                </wp:positionV>
                <wp:extent cx="7287259" cy="128270"/>
                <wp:effectExtent l="0" t="0" r="0" b="0"/>
                <wp:wrapTopAndBottom/>
                <wp:docPr id="296" name="Group 296"/>
                <wp:cNvGraphicFramePr>
                  <a:graphicFrameLocks/>
                </wp:cNvGraphicFramePr>
                <a:graphic>
                  <a:graphicData uri="http://schemas.microsoft.com/office/word/2010/wordprocessingGroup">
                    <wpg:wgp>
                      <wpg:cNvPr id="296" name="Group 296"/>
                      <wpg:cNvGrpSpPr/>
                      <wpg:grpSpPr>
                        <a:xfrm>
                          <a:off x="0" y="0"/>
                          <a:ext cx="7287259" cy="128270"/>
                          <a:chExt cx="7287259" cy="128270"/>
                        </a:xfrm>
                      </wpg:grpSpPr>
                      <wps:wsp>
                        <wps:cNvPr id="297" name="Graphic 297"/>
                        <wps:cNvSpPr/>
                        <wps:spPr>
                          <a:xfrm>
                            <a:off x="0" y="8512"/>
                            <a:ext cx="7287259" cy="119380"/>
                          </a:xfrm>
                          <a:custGeom>
                            <a:avLst/>
                            <a:gdLst/>
                            <a:ahLst/>
                            <a:cxnLst/>
                            <a:rect l="l" t="t" r="r" b="b"/>
                            <a:pathLst>
                              <a:path w="7287259" h="119380">
                                <a:moveTo>
                                  <a:pt x="7286803" y="119176"/>
                                </a:moveTo>
                                <a:lnTo>
                                  <a:pt x="0" y="119176"/>
                                </a:lnTo>
                                <a:lnTo>
                                  <a:pt x="0" y="0"/>
                                </a:lnTo>
                                <a:lnTo>
                                  <a:pt x="7286803" y="0"/>
                                </a:lnTo>
                                <a:lnTo>
                                  <a:pt x="7286803" y="119176"/>
                                </a:lnTo>
                                <a:close/>
                              </a:path>
                            </a:pathLst>
                          </a:custGeom>
                          <a:solidFill>
                            <a:srgbClr val="DAE3FA"/>
                          </a:solidFill>
                        </wps:spPr>
                        <wps:bodyPr wrap="square" lIns="0" tIns="0" rIns="0" bIns="0" rtlCol="0">
                          <a:prstTxWarp prst="textNoShape">
                            <a:avLst/>
                          </a:prstTxWarp>
                          <a:noAutofit/>
                        </wps:bodyPr>
                      </wps:wsp>
                      <wps:wsp>
                        <wps:cNvPr id="298" name="Graphic 298"/>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000000"/>
                          </a:solidFill>
                        </wps:spPr>
                        <wps:bodyPr wrap="square" lIns="0" tIns="0" rIns="0" bIns="0" rtlCol="0">
                          <a:prstTxWarp prst="textNoShape">
                            <a:avLst/>
                          </a:prstTxWarp>
                          <a:noAutofit/>
                        </wps:bodyPr>
                      </wps:wsp>
                      <wps:wsp>
                        <wps:cNvPr id="299" name="Textbox 299"/>
                        <wps:cNvSpPr txBox="1"/>
                        <wps:spPr>
                          <a:xfrm>
                            <a:off x="0" y="8512"/>
                            <a:ext cx="7287259" cy="119380"/>
                          </a:xfrm>
                          <a:prstGeom prst="rect">
                            <a:avLst/>
                          </a:prstGeom>
                        </wps:spPr>
                        <wps:txbx>
                          <w:txbxContent>
                            <w:p>
                              <w:pPr>
                                <w:spacing w:before="2"/>
                                <w:ind w:left="0" w:right="0" w:firstLine="0"/>
                                <w:jc w:val="left"/>
                                <w:rPr>
                                  <w:sz w:val="14"/>
                                </w:rPr>
                              </w:pPr>
                              <w:r>
                                <w:rPr>
                                  <w:sz w:val="14"/>
                                </w:rPr>
                                <w:t>Payroll</w:t>
                              </w:r>
                              <w:r>
                                <w:rPr>
                                  <w:spacing w:val="6"/>
                                  <w:sz w:val="14"/>
                                </w:rPr>
                                <w:t> </w:t>
                              </w:r>
                              <w:r>
                                <w:rPr>
                                  <w:sz w:val="14"/>
                                </w:rPr>
                                <w:t>and</w:t>
                              </w:r>
                              <w:r>
                                <w:rPr>
                                  <w:spacing w:val="7"/>
                                  <w:sz w:val="14"/>
                                </w:rPr>
                                <w:t> </w:t>
                              </w:r>
                              <w:r>
                                <w:rPr>
                                  <w:sz w:val="14"/>
                                </w:rPr>
                                <w:t>benefit</w:t>
                              </w:r>
                              <w:r>
                                <w:rPr>
                                  <w:spacing w:val="7"/>
                                  <w:sz w:val="14"/>
                                </w:rPr>
                                <w:t> </w:t>
                              </w:r>
                              <w:r>
                                <w:rPr>
                                  <w:sz w:val="14"/>
                                </w:rPr>
                                <w:t>costs</w:t>
                              </w:r>
                              <w:r>
                                <w:rPr>
                                  <w:spacing w:val="7"/>
                                  <w:sz w:val="14"/>
                                </w:rPr>
                                <w:t> </w:t>
                              </w:r>
                              <w:r>
                                <w:rPr>
                                  <w:sz w:val="14"/>
                                </w:rPr>
                                <w:t>for</w:t>
                              </w:r>
                              <w:r>
                                <w:rPr>
                                  <w:spacing w:val="6"/>
                                  <w:sz w:val="14"/>
                                </w:rPr>
                                <w:t> </w:t>
                              </w:r>
                              <w:r>
                                <w:rPr>
                                  <w:sz w:val="14"/>
                                </w:rPr>
                                <w:t>retail</w:t>
                              </w:r>
                              <w:r>
                                <w:rPr>
                                  <w:spacing w:val="7"/>
                                  <w:sz w:val="14"/>
                                </w:rPr>
                                <w:t> </w:t>
                              </w:r>
                              <w:r>
                                <w:rPr>
                                  <w:sz w:val="14"/>
                                </w:rPr>
                                <w:t>and</w:t>
                              </w:r>
                              <w:r>
                                <w:rPr>
                                  <w:spacing w:val="7"/>
                                  <w:sz w:val="14"/>
                                </w:rPr>
                                <w:t> </w:t>
                              </w:r>
                              <w:r>
                                <w:rPr>
                                  <w:sz w:val="14"/>
                                </w:rPr>
                                <w:t>corporate</w:t>
                              </w:r>
                              <w:r>
                                <w:rPr>
                                  <w:spacing w:val="7"/>
                                  <w:sz w:val="14"/>
                                </w:rPr>
                                <w:t> </w:t>
                              </w:r>
                              <w:r>
                                <w:rPr>
                                  <w:spacing w:val="-2"/>
                                  <w:sz w:val="14"/>
                                </w:rPr>
                                <w:t>employees</w:t>
                              </w:r>
                            </w:p>
                          </w:txbxContent>
                        </wps:txbx>
                        <wps:bodyPr wrap="square" lIns="0" tIns="0" rIns="0" bIns="0" rtlCol="0">
                          <a:noAutofit/>
                        </wps:bodyPr>
                      </wps:wsp>
                    </wpg:wgp>
                  </a:graphicData>
                </a:graphic>
              </wp:anchor>
            </w:drawing>
          </mc:Choice>
          <mc:Fallback>
            <w:pict>
              <v:group style="position:absolute;margin-left:18.097698pt;margin-top:9.257618pt;width:573.8pt;height:10.1pt;mso-position-horizontal-relative:page;mso-position-vertical-relative:paragraph;z-index:-15681024;mso-wrap-distance-left:0;mso-wrap-distance-right:0" id="docshapegroup294" coordorigin="362,185" coordsize="11476,202">
                <v:rect style="position:absolute;left:361;top:198;width:11476;height:188" id="docshape295" filled="true" fillcolor="#dae3fa" stroked="false">
                  <v:fill type="solid"/>
                </v:rect>
                <v:rect style="position:absolute;left:361;top:185;width:11476;height:14" id="docshape296" filled="true" fillcolor="#000000" stroked="false">
                  <v:fill type="solid"/>
                </v:rect>
                <v:shape style="position:absolute;left:361;top:198;width:11476;height:188" type="#_x0000_t202" id="docshape297" filled="false" stroked="false">
                  <v:textbox inset="0,0,0,0">
                    <w:txbxContent>
                      <w:p>
                        <w:pPr>
                          <w:spacing w:before="2"/>
                          <w:ind w:left="0" w:right="0" w:firstLine="0"/>
                          <w:jc w:val="left"/>
                          <w:rPr>
                            <w:sz w:val="14"/>
                          </w:rPr>
                        </w:pPr>
                        <w:r>
                          <w:rPr>
                            <w:sz w:val="14"/>
                          </w:rPr>
                          <w:t>Payroll</w:t>
                        </w:r>
                        <w:r>
                          <w:rPr>
                            <w:spacing w:val="6"/>
                            <w:sz w:val="14"/>
                          </w:rPr>
                          <w:t> </w:t>
                        </w:r>
                        <w:r>
                          <w:rPr>
                            <w:sz w:val="14"/>
                          </w:rPr>
                          <w:t>and</w:t>
                        </w:r>
                        <w:r>
                          <w:rPr>
                            <w:spacing w:val="7"/>
                            <w:sz w:val="14"/>
                          </w:rPr>
                          <w:t> </w:t>
                        </w:r>
                        <w:r>
                          <w:rPr>
                            <w:sz w:val="14"/>
                          </w:rPr>
                          <w:t>benefit</w:t>
                        </w:r>
                        <w:r>
                          <w:rPr>
                            <w:spacing w:val="7"/>
                            <w:sz w:val="14"/>
                          </w:rPr>
                          <w:t> </w:t>
                        </w:r>
                        <w:r>
                          <w:rPr>
                            <w:sz w:val="14"/>
                          </w:rPr>
                          <w:t>costs</w:t>
                        </w:r>
                        <w:r>
                          <w:rPr>
                            <w:spacing w:val="7"/>
                            <w:sz w:val="14"/>
                          </w:rPr>
                          <w:t> </w:t>
                        </w:r>
                        <w:r>
                          <w:rPr>
                            <w:sz w:val="14"/>
                          </w:rPr>
                          <w:t>for</w:t>
                        </w:r>
                        <w:r>
                          <w:rPr>
                            <w:spacing w:val="6"/>
                            <w:sz w:val="14"/>
                          </w:rPr>
                          <w:t> </w:t>
                        </w:r>
                        <w:r>
                          <w:rPr>
                            <w:sz w:val="14"/>
                          </w:rPr>
                          <w:t>retail</w:t>
                        </w:r>
                        <w:r>
                          <w:rPr>
                            <w:spacing w:val="7"/>
                            <w:sz w:val="14"/>
                          </w:rPr>
                          <w:t> </w:t>
                        </w:r>
                        <w:r>
                          <w:rPr>
                            <w:sz w:val="14"/>
                          </w:rPr>
                          <w:t>and</w:t>
                        </w:r>
                        <w:r>
                          <w:rPr>
                            <w:spacing w:val="7"/>
                            <w:sz w:val="14"/>
                          </w:rPr>
                          <w:t> </w:t>
                        </w:r>
                        <w:r>
                          <w:rPr>
                            <w:sz w:val="14"/>
                          </w:rPr>
                          <w:t>corporate</w:t>
                        </w:r>
                        <w:r>
                          <w:rPr>
                            <w:spacing w:val="7"/>
                            <w:sz w:val="14"/>
                          </w:rPr>
                          <w:t> </w:t>
                        </w:r>
                        <w:r>
                          <w:rPr>
                            <w:spacing w:val="-2"/>
                            <w:sz w:val="14"/>
                          </w:rPr>
                          <w:t>employees</w:t>
                        </w:r>
                      </w:p>
                    </w:txbxContent>
                  </v:textbox>
                  <w10:wrap type="none"/>
                </v:shape>
                <w10:wrap type="topAndBottom"/>
              </v:group>
            </w:pict>
          </mc:Fallback>
        </mc:AlternateContent>
      </w:r>
      <w:r>
        <w:rPr>
          <w:b/>
          <w:sz w:val="14"/>
        </w:rPr>
        <w:t>Selling,</w:t>
      </w:r>
      <w:r>
        <w:rPr>
          <w:b/>
          <w:spacing w:val="11"/>
          <w:sz w:val="14"/>
        </w:rPr>
        <w:t> </w:t>
      </w:r>
      <w:r>
        <w:rPr>
          <w:b/>
          <w:sz w:val="14"/>
        </w:rPr>
        <w:t>General</w:t>
      </w:r>
      <w:r>
        <w:rPr>
          <w:b/>
          <w:spacing w:val="12"/>
          <w:sz w:val="14"/>
        </w:rPr>
        <w:t> </w:t>
      </w:r>
      <w:r>
        <w:rPr>
          <w:b/>
          <w:sz w:val="14"/>
        </w:rPr>
        <w:t>and</w:t>
      </w:r>
      <w:r>
        <w:rPr>
          <w:b/>
          <w:spacing w:val="5"/>
          <w:sz w:val="14"/>
        </w:rPr>
        <w:t> </w:t>
      </w:r>
      <w:r>
        <w:rPr>
          <w:b/>
          <w:sz w:val="14"/>
        </w:rPr>
        <w:t>Administrative</w:t>
      </w:r>
      <w:r>
        <w:rPr>
          <w:b/>
          <w:spacing w:val="11"/>
          <w:sz w:val="14"/>
        </w:rPr>
        <w:t> </w:t>
      </w:r>
      <w:r>
        <w:rPr>
          <w:b/>
          <w:spacing w:val="-2"/>
          <w:sz w:val="14"/>
        </w:rPr>
        <w:t>Expenses</w:t>
      </w:r>
    </w:p>
    <w:p>
      <w:pPr>
        <w:spacing w:before="16" w:after="11"/>
        <w:ind w:left="161" w:right="0" w:firstLine="0"/>
        <w:jc w:val="left"/>
        <w:rPr>
          <w:sz w:val="14"/>
        </w:rPr>
      </w:pPr>
      <w:r>
        <w:rPr>
          <w:sz w:val="14"/>
        </w:rPr>
        <w:t>Occupancy</w:t>
      </w:r>
      <w:r>
        <w:rPr>
          <w:spacing w:val="8"/>
          <w:sz w:val="14"/>
        </w:rPr>
        <w:t> </w:t>
      </w:r>
      <w:r>
        <w:rPr>
          <w:sz w:val="14"/>
        </w:rPr>
        <w:t>and</w:t>
      </w:r>
      <w:r>
        <w:rPr>
          <w:spacing w:val="9"/>
          <w:sz w:val="14"/>
        </w:rPr>
        <w:t> </w:t>
      </w:r>
      <w:r>
        <w:rPr>
          <w:sz w:val="14"/>
        </w:rPr>
        <w:t>maintenance</w:t>
      </w:r>
      <w:r>
        <w:rPr>
          <w:spacing w:val="8"/>
          <w:sz w:val="14"/>
        </w:rPr>
        <w:t> </w:t>
      </w:r>
      <w:r>
        <w:rPr>
          <w:sz w:val="14"/>
        </w:rPr>
        <w:t>costs</w:t>
      </w:r>
      <w:r>
        <w:rPr>
          <w:spacing w:val="9"/>
          <w:sz w:val="14"/>
        </w:rPr>
        <w:t> </w:t>
      </w:r>
      <w:r>
        <w:rPr>
          <w:sz w:val="14"/>
        </w:rPr>
        <w:t>of</w:t>
      </w:r>
      <w:r>
        <w:rPr>
          <w:spacing w:val="8"/>
          <w:sz w:val="14"/>
        </w:rPr>
        <w:t> </w:t>
      </w:r>
      <w:r>
        <w:rPr>
          <w:sz w:val="14"/>
        </w:rPr>
        <w:t>retail,</w:t>
      </w:r>
      <w:r>
        <w:rPr>
          <w:spacing w:val="9"/>
          <w:sz w:val="14"/>
        </w:rPr>
        <w:t> </w:t>
      </w:r>
      <w:r>
        <w:rPr>
          <w:sz w:val="14"/>
        </w:rPr>
        <w:t>services</w:t>
      </w:r>
      <w:r>
        <w:rPr>
          <w:spacing w:val="9"/>
          <w:sz w:val="14"/>
        </w:rPr>
        <w:t> </w:t>
      </w:r>
      <w:r>
        <w:rPr>
          <w:sz w:val="14"/>
        </w:rPr>
        <w:t>and</w:t>
      </w:r>
      <w:r>
        <w:rPr>
          <w:spacing w:val="8"/>
          <w:sz w:val="14"/>
        </w:rPr>
        <w:t> </w:t>
      </w:r>
      <w:r>
        <w:rPr>
          <w:sz w:val="14"/>
        </w:rPr>
        <w:t>corporate</w:t>
      </w:r>
      <w:r>
        <w:rPr>
          <w:spacing w:val="9"/>
          <w:sz w:val="14"/>
        </w:rPr>
        <w:t> </w:t>
      </w:r>
      <w:r>
        <w:rPr>
          <w:spacing w:val="-2"/>
          <w:sz w:val="14"/>
        </w:rPr>
        <w:t>facilities</w:t>
      </w:r>
    </w:p>
    <w:p>
      <w:pPr>
        <w:pStyle w:val="BodyText"/>
        <w:spacing w:line="201" w:lineRule="exact"/>
        <w:rPr>
          <w:sz w:val="20"/>
        </w:rPr>
      </w:pPr>
      <w:r>
        <w:rPr>
          <w:position w:val="-3"/>
          <w:sz w:val="20"/>
        </w:rPr>
        <mc:AlternateContent>
          <mc:Choice Requires="wps">
            <w:drawing>
              <wp:inline distT="0" distB="0" distL="0" distR="0">
                <wp:extent cx="7287259" cy="128270"/>
                <wp:effectExtent l="0" t="0" r="0" b="0"/>
                <wp:docPr id="300" name="Textbox 300"/>
                <wp:cNvGraphicFramePr>
                  <a:graphicFrameLocks/>
                </wp:cNvGraphicFramePr>
                <a:graphic>
                  <a:graphicData uri="http://schemas.microsoft.com/office/word/2010/wordprocessingShape">
                    <wps:wsp>
                      <wps:cNvPr id="300" name="Textbox 300"/>
                      <wps:cNvSpPr txBox="1"/>
                      <wps:spPr>
                        <a:xfrm>
                          <a:off x="0" y="0"/>
                          <a:ext cx="7287259" cy="128270"/>
                        </a:xfrm>
                        <a:prstGeom prst="rect">
                          <a:avLst/>
                        </a:prstGeom>
                        <a:solidFill>
                          <a:srgbClr val="DAE3FA"/>
                        </a:solidFill>
                      </wps:spPr>
                      <wps:txbx>
                        <w:txbxContent>
                          <w:p>
                            <w:pPr>
                              <w:spacing w:before="16"/>
                              <w:ind w:left="0" w:right="0" w:firstLine="0"/>
                              <w:jc w:val="left"/>
                              <w:rPr>
                                <w:color w:val="000000"/>
                                <w:sz w:val="14"/>
                              </w:rPr>
                            </w:pPr>
                            <w:r>
                              <w:rPr>
                                <w:color w:val="000000"/>
                                <w:sz w:val="14"/>
                              </w:rPr>
                              <w:t>Depreciation</w:t>
                            </w:r>
                            <w:r>
                              <w:rPr>
                                <w:color w:val="000000"/>
                                <w:spacing w:val="8"/>
                                <w:sz w:val="14"/>
                              </w:rPr>
                              <w:t> </w:t>
                            </w:r>
                            <w:r>
                              <w:rPr>
                                <w:color w:val="000000"/>
                                <w:sz w:val="14"/>
                              </w:rPr>
                              <w:t>and</w:t>
                            </w:r>
                            <w:r>
                              <w:rPr>
                                <w:color w:val="000000"/>
                                <w:spacing w:val="9"/>
                                <w:sz w:val="14"/>
                              </w:rPr>
                              <w:t> </w:t>
                            </w:r>
                            <w:r>
                              <w:rPr>
                                <w:color w:val="000000"/>
                                <w:sz w:val="14"/>
                              </w:rPr>
                              <w:t>amortization</w:t>
                            </w:r>
                            <w:r>
                              <w:rPr>
                                <w:color w:val="000000"/>
                                <w:spacing w:val="9"/>
                                <w:sz w:val="14"/>
                              </w:rPr>
                              <w:t> </w:t>
                            </w:r>
                            <w:r>
                              <w:rPr>
                                <w:color w:val="000000"/>
                                <w:sz w:val="14"/>
                              </w:rPr>
                              <w:t>related</w:t>
                            </w:r>
                            <w:r>
                              <w:rPr>
                                <w:color w:val="000000"/>
                                <w:spacing w:val="9"/>
                                <w:sz w:val="14"/>
                              </w:rPr>
                              <w:t> </w:t>
                            </w:r>
                            <w:r>
                              <w:rPr>
                                <w:color w:val="000000"/>
                                <w:sz w:val="14"/>
                              </w:rPr>
                              <w:t>to</w:t>
                            </w:r>
                            <w:r>
                              <w:rPr>
                                <w:color w:val="000000"/>
                                <w:spacing w:val="9"/>
                                <w:sz w:val="14"/>
                              </w:rPr>
                              <w:t> </w:t>
                            </w:r>
                            <w:r>
                              <w:rPr>
                                <w:color w:val="000000"/>
                                <w:sz w:val="14"/>
                              </w:rPr>
                              <w:t>retail,</w:t>
                            </w:r>
                            <w:r>
                              <w:rPr>
                                <w:color w:val="000000"/>
                                <w:spacing w:val="9"/>
                                <w:sz w:val="14"/>
                              </w:rPr>
                              <w:t> </w:t>
                            </w:r>
                            <w:r>
                              <w:rPr>
                                <w:color w:val="000000"/>
                                <w:sz w:val="14"/>
                              </w:rPr>
                              <w:t>services</w:t>
                            </w:r>
                            <w:r>
                              <w:rPr>
                                <w:color w:val="000000"/>
                                <w:spacing w:val="9"/>
                                <w:sz w:val="14"/>
                              </w:rPr>
                              <w:t> </w:t>
                            </w:r>
                            <w:r>
                              <w:rPr>
                                <w:color w:val="000000"/>
                                <w:sz w:val="14"/>
                              </w:rPr>
                              <w:t>and</w:t>
                            </w:r>
                            <w:r>
                              <w:rPr>
                                <w:color w:val="000000"/>
                                <w:spacing w:val="9"/>
                                <w:sz w:val="14"/>
                              </w:rPr>
                              <w:t> </w:t>
                            </w:r>
                            <w:r>
                              <w:rPr>
                                <w:color w:val="000000"/>
                                <w:sz w:val="14"/>
                              </w:rPr>
                              <w:t>corporate</w:t>
                            </w:r>
                            <w:r>
                              <w:rPr>
                                <w:color w:val="000000"/>
                                <w:spacing w:val="9"/>
                                <w:sz w:val="14"/>
                              </w:rPr>
                              <w:t> </w:t>
                            </w:r>
                            <w:r>
                              <w:rPr>
                                <w:color w:val="000000"/>
                                <w:spacing w:val="-2"/>
                                <w:sz w:val="14"/>
                              </w:rPr>
                              <w:t>assets</w:t>
                            </w:r>
                          </w:p>
                        </w:txbxContent>
                      </wps:txbx>
                      <wps:bodyPr wrap="square" lIns="0" tIns="0" rIns="0" bIns="0" rtlCol="0">
                        <a:noAutofit/>
                      </wps:bodyPr>
                    </wps:wsp>
                  </a:graphicData>
                </a:graphic>
              </wp:inline>
            </w:drawing>
          </mc:Choice>
          <mc:Fallback>
            <w:pict>
              <v:shape style="width:573.8pt;height:10.1pt;mso-position-horizontal-relative:char;mso-position-vertical-relative:line" type="#_x0000_t202" id="docshape298" filled="true" fillcolor="#dae3fa" stroked="false">
                <w10:anchorlock/>
                <v:textbox inset="0,0,0,0">
                  <w:txbxContent>
                    <w:p>
                      <w:pPr>
                        <w:spacing w:before="16"/>
                        <w:ind w:left="0" w:right="0" w:firstLine="0"/>
                        <w:jc w:val="left"/>
                        <w:rPr>
                          <w:color w:val="000000"/>
                          <w:sz w:val="14"/>
                        </w:rPr>
                      </w:pPr>
                      <w:r>
                        <w:rPr>
                          <w:color w:val="000000"/>
                          <w:sz w:val="14"/>
                        </w:rPr>
                        <w:t>Depreciation</w:t>
                      </w:r>
                      <w:r>
                        <w:rPr>
                          <w:color w:val="000000"/>
                          <w:spacing w:val="8"/>
                          <w:sz w:val="14"/>
                        </w:rPr>
                        <w:t> </w:t>
                      </w:r>
                      <w:r>
                        <w:rPr>
                          <w:color w:val="000000"/>
                          <w:sz w:val="14"/>
                        </w:rPr>
                        <w:t>and</w:t>
                      </w:r>
                      <w:r>
                        <w:rPr>
                          <w:color w:val="000000"/>
                          <w:spacing w:val="9"/>
                          <w:sz w:val="14"/>
                        </w:rPr>
                        <w:t> </w:t>
                      </w:r>
                      <w:r>
                        <w:rPr>
                          <w:color w:val="000000"/>
                          <w:sz w:val="14"/>
                        </w:rPr>
                        <w:t>amortization</w:t>
                      </w:r>
                      <w:r>
                        <w:rPr>
                          <w:color w:val="000000"/>
                          <w:spacing w:val="9"/>
                          <w:sz w:val="14"/>
                        </w:rPr>
                        <w:t> </w:t>
                      </w:r>
                      <w:r>
                        <w:rPr>
                          <w:color w:val="000000"/>
                          <w:sz w:val="14"/>
                        </w:rPr>
                        <w:t>related</w:t>
                      </w:r>
                      <w:r>
                        <w:rPr>
                          <w:color w:val="000000"/>
                          <w:spacing w:val="9"/>
                          <w:sz w:val="14"/>
                        </w:rPr>
                        <w:t> </w:t>
                      </w:r>
                      <w:r>
                        <w:rPr>
                          <w:color w:val="000000"/>
                          <w:sz w:val="14"/>
                        </w:rPr>
                        <w:t>to</w:t>
                      </w:r>
                      <w:r>
                        <w:rPr>
                          <w:color w:val="000000"/>
                          <w:spacing w:val="9"/>
                          <w:sz w:val="14"/>
                        </w:rPr>
                        <w:t> </w:t>
                      </w:r>
                      <w:r>
                        <w:rPr>
                          <w:color w:val="000000"/>
                          <w:sz w:val="14"/>
                        </w:rPr>
                        <w:t>retail,</w:t>
                      </w:r>
                      <w:r>
                        <w:rPr>
                          <w:color w:val="000000"/>
                          <w:spacing w:val="9"/>
                          <w:sz w:val="14"/>
                        </w:rPr>
                        <w:t> </w:t>
                      </w:r>
                      <w:r>
                        <w:rPr>
                          <w:color w:val="000000"/>
                          <w:sz w:val="14"/>
                        </w:rPr>
                        <w:t>services</w:t>
                      </w:r>
                      <w:r>
                        <w:rPr>
                          <w:color w:val="000000"/>
                          <w:spacing w:val="9"/>
                          <w:sz w:val="14"/>
                        </w:rPr>
                        <w:t> </w:t>
                      </w:r>
                      <w:r>
                        <w:rPr>
                          <w:color w:val="000000"/>
                          <w:sz w:val="14"/>
                        </w:rPr>
                        <w:t>and</w:t>
                      </w:r>
                      <w:r>
                        <w:rPr>
                          <w:color w:val="000000"/>
                          <w:spacing w:val="9"/>
                          <w:sz w:val="14"/>
                        </w:rPr>
                        <w:t> </w:t>
                      </w:r>
                      <w:r>
                        <w:rPr>
                          <w:color w:val="000000"/>
                          <w:sz w:val="14"/>
                        </w:rPr>
                        <w:t>corporate</w:t>
                      </w:r>
                      <w:r>
                        <w:rPr>
                          <w:color w:val="000000"/>
                          <w:spacing w:val="9"/>
                          <w:sz w:val="14"/>
                        </w:rPr>
                        <w:t> </w:t>
                      </w:r>
                      <w:r>
                        <w:rPr>
                          <w:color w:val="000000"/>
                          <w:spacing w:val="-2"/>
                          <w:sz w:val="14"/>
                        </w:rPr>
                        <w:t>assets</w:t>
                      </w:r>
                    </w:p>
                  </w:txbxContent>
                </v:textbox>
                <v:fill type="solid"/>
              </v:shape>
            </w:pict>
          </mc:Fallback>
        </mc:AlternateContent>
      </w:r>
      <w:r>
        <w:rPr>
          <w:position w:val="-3"/>
          <w:sz w:val="20"/>
        </w:rPr>
      </w:r>
    </w:p>
    <w:p>
      <w:pPr>
        <w:spacing w:before="3"/>
        <w:ind w:left="161" w:right="0" w:firstLine="0"/>
        <w:jc w:val="left"/>
        <w:rPr>
          <w:sz w:val="14"/>
        </w:rPr>
      </w:pPr>
      <w:r>
        <w:rPr/>
        <mc:AlternateContent>
          <mc:Choice Requires="wps">
            <w:drawing>
              <wp:anchor distT="0" distB="0" distL="0" distR="0" allowOverlap="1" layoutInCell="1" locked="0" behindDoc="1" simplePos="0" relativeHeight="487636480">
                <wp:simplePos x="0" y="0"/>
                <wp:positionH relativeFrom="page">
                  <wp:posOffset>229840</wp:posOffset>
                </wp:positionH>
                <wp:positionV relativeFrom="paragraph">
                  <wp:posOffset>119231</wp:posOffset>
                </wp:positionV>
                <wp:extent cx="7287259" cy="128270"/>
                <wp:effectExtent l="0" t="0" r="0" b="0"/>
                <wp:wrapTopAndBottom/>
                <wp:docPr id="301" name="Textbox 301"/>
                <wp:cNvGraphicFramePr>
                  <a:graphicFrameLocks/>
                </wp:cNvGraphicFramePr>
                <a:graphic>
                  <a:graphicData uri="http://schemas.microsoft.com/office/word/2010/wordprocessingShape">
                    <wps:wsp>
                      <wps:cNvPr id="301" name="Textbox 301"/>
                      <wps:cNvSpPr txBox="1"/>
                      <wps:spPr>
                        <a:xfrm>
                          <a:off x="0" y="0"/>
                          <a:ext cx="7287259" cy="128270"/>
                        </a:xfrm>
                        <a:prstGeom prst="rect">
                          <a:avLst/>
                        </a:prstGeom>
                        <a:solidFill>
                          <a:srgbClr val="DAE3FA"/>
                        </a:solidFill>
                      </wps:spPr>
                      <wps:txbx>
                        <w:txbxContent>
                          <w:p>
                            <w:pPr>
                              <w:spacing w:before="16"/>
                              <w:ind w:left="0" w:right="0" w:firstLine="0"/>
                              <w:jc w:val="left"/>
                              <w:rPr>
                                <w:color w:val="000000"/>
                                <w:sz w:val="14"/>
                              </w:rPr>
                            </w:pPr>
                            <w:r>
                              <w:rPr>
                                <w:color w:val="000000"/>
                                <w:sz w:val="14"/>
                              </w:rPr>
                              <w:t>Vendor</w:t>
                            </w:r>
                            <w:r>
                              <w:rPr>
                                <w:color w:val="000000"/>
                                <w:spacing w:val="8"/>
                                <w:sz w:val="14"/>
                              </w:rPr>
                              <w:t> </w:t>
                            </w:r>
                            <w:r>
                              <w:rPr>
                                <w:color w:val="000000"/>
                                <w:sz w:val="14"/>
                              </w:rPr>
                              <w:t>allowances</w:t>
                            </w:r>
                            <w:r>
                              <w:rPr>
                                <w:color w:val="000000"/>
                                <w:spacing w:val="8"/>
                                <w:sz w:val="14"/>
                              </w:rPr>
                              <w:t> </w:t>
                            </w:r>
                            <w:r>
                              <w:rPr>
                                <w:color w:val="000000"/>
                                <w:sz w:val="14"/>
                              </w:rPr>
                              <w:t>that</w:t>
                            </w:r>
                            <w:r>
                              <w:rPr>
                                <w:color w:val="000000"/>
                                <w:spacing w:val="8"/>
                                <w:sz w:val="14"/>
                              </w:rPr>
                              <w:t> </w:t>
                            </w:r>
                            <w:r>
                              <w:rPr>
                                <w:color w:val="000000"/>
                                <w:sz w:val="14"/>
                              </w:rPr>
                              <w:t>are</w:t>
                            </w:r>
                            <w:r>
                              <w:rPr>
                                <w:color w:val="000000"/>
                                <w:spacing w:val="8"/>
                                <w:sz w:val="14"/>
                              </w:rPr>
                              <w:t> </w:t>
                            </w:r>
                            <w:r>
                              <w:rPr>
                                <w:color w:val="000000"/>
                                <w:sz w:val="14"/>
                              </w:rPr>
                              <w:t>a</w:t>
                            </w:r>
                            <w:r>
                              <w:rPr>
                                <w:color w:val="000000"/>
                                <w:spacing w:val="8"/>
                                <w:sz w:val="14"/>
                              </w:rPr>
                              <w:t> </w:t>
                            </w:r>
                            <w:r>
                              <w:rPr>
                                <w:color w:val="000000"/>
                                <w:sz w:val="14"/>
                              </w:rPr>
                              <w:t>reimbursement</w:t>
                            </w:r>
                            <w:r>
                              <w:rPr>
                                <w:color w:val="000000"/>
                                <w:spacing w:val="8"/>
                                <w:sz w:val="14"/>
                              </w:rPr>
                              <w:t> </w:t>
                            </w:r>
                            <w:r>
                              <w:rPr>
                                <w:color w:val="000000"/>
                                <w:sz w:val="14"/>
                              </w:rPr>
                              <w:t>of</w:t>
                            </w:r>
                            <w:r>
                              <w:rPr>
                                <w:color w:val="000000"/>
                                <w:spacing w:val="8"/>
                                <w:sz w:val="14"/>
                              </w:rPr>
                              <w:t> </w:t>
                            </w:r>
                            <w:r>
                              <w:rPr>
                                <w:color w:val="000000"/>
                                <w:sz w:val="14"/>
                              </w:rPr>
                              <w:t>specific,</w:t>
                            </w:r>
                            <w:r>
                              <w:rPr>
                                <w:color w:val="000000"/>
                                <w:spacing w:val="8"/>
                                <w:sz w:val="14"/>
                              </w:rPr>
                              <w:t> </w:t>
                            </w:r>
                            <w:r>
                              <w:rPr>
                                <w:color w:val="000000"/>
                                <w:sz w:val="14"/>
                              </w:rPr>
                              <w:t>incremental</w:t>
                            </w:r>
                            <w:r>
                              <w:rPr>
                                <w:color w:val="000000"/>
                                <w:spacing w:val="8"/>
                                <w:sz w:val="14"/>
                              </w:rPr>
                              <w:t> </w:t>
                            </w:r>
                            <w:r>
                              <w:rPr>
                                <w:color w:val="000000"/>
                                <w:sz w:val="14"/>
                              </w:rPr>
                              <w:t>and</w:t>
                            </w:r>
                            <w:r>
                              <w:rPr>
                                <w:color w:val="000000"/>
                                <w:spacing w:val="8"/>
                                <w:sz w:val="14"/>
                              </w:rPr>
                              <w:t> </w:t>
                            </w:r>
                            <w:r>
                              <w:rPr>
                                <w:color w:val="000000"/>
                                <w:sz w:val="14"/>
                              </w:rPr>
                              <w:t>identifiable</w:t>
                            </w:r>
                            <w:r>
                              <w:rPr>
                                <w:color w:val="000000"/>
                                <w:spacing w:val="8"/>
                                <w:sz w:val="14"/>
                              </w:rPr>
                              <w:t> </w:t>
                            </w:r>
                            <w:r>
                              <w:rPr>
                                <w:color w:val="000000"/>
                                <w:spacing w:val="-2"/>
                                <w:sz w:val="14"/>
                              </w:rPr>
                              <w:t>costs</w:t>
                            </w:r>
                          </w:p>
                        </w:txbxContent>
                      </wps:txbx>
                      <wps:bodyPr wrap="square" lIns="0" tIns="0" rIns="0" bIns="0" rtlCol="0">
                        <a:noAutofit/>
                      </wps:bodyPr>
                    </wps:wsp>
                  </a:graphicData>
                </a:graphic>
              </wp:anchor>
            </w:drawing>
          </mc:Choice>
          <mc:Fallback>
            <w:pict>
              <v:shape style="position:absolute;margin-left:18.097698pt;margin-top:9.388268pt;width:573.8pt;height:10.1pt;mso-position-horizontal-relative:page;mso-position-vertical-relative:paragraph;z-index:-15680000;mso-wrap-distance-left:0;mso-wrap-distance-right:0" type="#_x0000_t202" id="docshape299" filled="true" fillcolor="#dae3fa" stroked="false">
                <v:textbox inset="0,0,0,0">
                  <w:txbxContent>
                    <w:p>
                      <w:pPr>
                        <w:spacing w:before="16"/>
                        <w:ind w:left="0" w:right="0" w:firstLine="0"/>
                        <w:jc w:val="left"/>
                        <w:rPr>
                          <w:color w:val="000000"/>
                          <w:sz w:val="14"/>
                        </w:rPr>
                      </w:pPr>
                      <w:r>
                        <w:rPr>
                          <w:color w:val="000000"/>
                          <w:sz w:val="14"/>
                        </w:rPr>
                        <w:t>Vendor</w:t>
                      </w:r>
                      <w:r>
                        <w:rPr>
                          <w:color w:val="000000"/>
                          <w:spacing w:val="8"/>
                          <w:sz w:val="14"/>
                        </w:rPr>
                        <w:t> </w:t>
                      </w:r>
                      <w:r>
                        <w:rPr>
                          <w:color w:val="000000"/>
                          <w:sz w:val="14"/>
                        </w:rPr>
                        <w:t>allowances</w:t>
                      </w:r>
                      <w:r>
                        <w:rPr>
                          <w:color w:val="000000"/>
                          <w:spacing w:val="8"/>
                          <w:sz w:val="14"/>
                        </w:rPr>
                        <w:t> </w:t>
                      </w:r>
                      <w:r>
                        <w:rPr>
                          <w:color w:val="000000"/>
                          <w:sz w:val="14"/>
                        </w:rPr>
                        <w:t>that</w:t>
                      </w:r>
                      <w:r>
                        <w:rPr>
                          <w:color w:val="000000"/>
                          <w:spacing w:val="8"/>
                          <w:sz w:val="14"/>
                        </w:rPr>
                        <w:t> </w:t>
                      </w:r>
                      <w:r>
                        <w:rPr>
                          <w:color w:val="000000"/>
                          <w:sz w:val="14"/>
                        </w:rPr>
                        <w:t>are</w:t>
                      </w:r>
                      <w:r>
                        <w:rPr>
                          <w:color w:val="000000"/>
                          <w:spacing w:val="8"/>
                          <w:sz w:val="14"/>
                        </w:rPr>
                        <w:t> </w:t>
                      </w:r>
                      <w:r>
                        <w:rPr>
                          <w:color w:val="000000"/>
                          <w:sz w:val="14"/>
                        </w:rPr>
                        <w:t>a</w:t>
                      </w:r>
                      <w:r>
                        <w:rPr>
                          <w:color w:val="000000"/>
                          <w:spacing w:val="8"/>
                          <w:sz w:val="14"/>
                        </w:rPr>
                        <w:t> </w:t>
                      </w:r>
                      <w:r>
                        <w:rPr>
                          <w:color w:val="000000"/>
                          <w:sz w:val="14"/>
                        </w:rPr>
                        <w:t>reimbursement</w:t>
                      </w:r>
                      <w:r>
                        <w:rPr>
                          <w:color w:val="000000"/>
                          <w:spacing w:val="8"/>
                          <w:sz w:val="14"/>
                        </w:rPr>
                        <w:t> </w:t>
                      </w:r>
                      <w:r>
                        <w:rPr>
                          <w:color w:val="000000"/>
                          <w:sz w:val="14"/>
                        </w:rPr>
                        <w:t>of</w:t>
                      </w:r>
                      <w:r>
                        <w:rPr>
                          <w:color w:val="000000"/>
                          <w:spacing w:val="8"/>
                          <w:sz w:val="14"/>
                        </w:rPr>
                        <w:t> </w:t>
                      </w:r>
                      <w:r>
                        <w:rPr>
                          <w:color w:val="000000"/>
                          <w:sz w:val="14"/>
                        </w:rPr>
                        <w:t>specific,</w:t>
                      </w:r>
                      <w:r>
                        <w:rPr>
                          <w:color w:val="000000"/>
                          <w:spacing w:val="8"/>
                          <w:sz w:val="14"/>
                        </w:rPr>
                        <w:t> </w:t>
                      </w:r>
                      <w:r>
                        <w:rPr>
                          <w:color w:val="000000"/>
                          <w:sz w:val="14"/>
                        </w:rPr>
                        <w:t>incremental</w:t>
                      </w:r>
                      <w:r>
                        <w:rPr>
                          <w:color w:val="000000"/>
                          <w:spacing w:val="8"/>
                          <w:sz w:val="14"/>
                        </w:rPr>
                        <w:t> </w:t>
                      </w:r>
                      <w:r>
                        <w:rPr>
                          <w:color w:val="000000"/>
                          <w:sz w:val="14"/>
                        </w:rPr>
                        <w:t>and</w:t>
                      </w:r>
                      <w:r>
                        <w:rPr>
                          <w:color w:val="000000"/>
                          <w:spacing w:val="8"/>
                          <w:sz w:val="14"/>
                        </w:rPr>
                        <w:t> </w:t>
                      </w:r>
                      <w:r>
                        <w:rPr>
                          <w:color w:val="000000"/>
                          <w:sz w:val="14"/>
                        </w:rPr>
                        <w:t>identifiable</w:t>
                      </w:r>
                      <w:r>
                        <w:rPr>
                          <w:color w:val="000000"/>
                          <w:spacing w:val="8"/>
                          <w:sz w:val="14"/>
                        </w:rPr>
                        <w:t> </w:t>
                      </w:r>
                      <w:r>
                        <w:rPr>
                          <w:color w:val="000000"/>
                          <w:spacing w:val="-2"/>
                          <w:sz w:val="14"/>
                        </w:rPr>
                        <w:t>costs</w:t>
                      </w:r>
                    </w:p>
                  </w:txbxContent>
                </v:textbox>
                <v:fill type="solid"/>
                <w10:wrap type="topAndBottom"/>
              </v:shape>
            </w:pict>
          </mc:Fallback>
        </mc:AlternateContent>
      </w:r>
      <w:r>
        <w:rPr>
          <w:sz w:val="14"/>
        </w:rPr>
        <w:t>Advertising</w:t>
      </w:r>
      <w:r>
        <w:rPr>
          <w:spacing w:val="13"/>
          <w:sz w:val="14"/>
        </w:rPr>
        <w:t> </w:t>
      </w:r>
      <w:r>
        <w:rPr>
          <w:spacing w:val="-2"/>
          <w:sz w:val="14"/>
        </w:rPr>
        <w:t>costs</w:t>
      </w:r>
    </w:p>
    <w:p>
      <w:pPr>
        <w:spacing w:before="2" w:after="24"/>
        <w:ind w:left="161" w:right="0" w:firstLine="0"/>
        <w:jc w:val="left"/>
        <w:rPr>
          <w:sz w:val="14"/>
        </w:rPr>
      </w:pPr>
      <w:r>
        <w:rPr>
          <w:sz w:val="14"/>
        </w:rPr>
        <w:t>Tender</w:t>
      </w:r>
      <w:r>
        <w:rPr>
          <w:spacing w:val="6"/>
          <w:sz w:val="14"/>
        </w:rPr>
        <w:t> </w:t>
      </w:r>
      <w:r>
        <w:rPr>
          <w:sz w:val="14"/>
        </w:rPr>
        <w:t>costs,</w:t>
      </w:r>
      <w:r>
        <w:rPr>
          <w:spacing w:val="7"/>
          <w:sz w:val="14"/>
        </w:rPr>
        <w:t> </w:t>
      </w:r>
      <w:r>
        <w:rPr>
          <w:sz w:val="14"/>
        </w:rPr>
        <w:t>including</w:t>
      </w:r>
      <w:r>
        <w:rPr>
          <w:spacing w:val="7"/>
          <w:sz w:val="14"/>
        </w:rPr>
        <w:t> </w:t>
      </w:r>
      <w:r>
        <w:rPr>
          <w:sz w:val="14"/>
        </w:rPr>
        <w:t>bank</w:t>
      </w:r>
      <w:r>
        <w:rPr>
          <w:spacing w:val="7"/>
          <w:sz w:val="14"/>
        </w:rPr>
        <w:t> </w:t>
      </w:r>
      <w:r>
        <w:rPr>
          <w:sz w:val="14"/>
        </w:rPr>
        <w:t>charges</w:t>
      </w:r>
      <w:r>
        <w:rPr>
          <w:spacing w:val="6"/>
          <w:sz w:val="14"/>
        </w:rPr>
        <w:t> </w:t>
      </w:r>
      <w:r>
        <w:rPr>
          <w:sz w:val="14"/>
        </w:rPr>
        <w:t>and</w:t>
      </w:r>
      <w:r>
        <w:rPr>
          <w:spacing w:val="7"/>
          <w:sz w:val="14"/>
        </w:rPr>
        <w:t> </w:t>
      </w:r>
      <w:r>
        <w:rPr>
          <w:sz w:val="14"/>
        </w:rPr>
        <w:t>costs</w:t>
      </w:r>
      <w:r>
        <w:rPr>
          <w:spacing w:val="7"/>
          <w:sz w:val="14"/>
        </w:rPr>
        <w:t> </w:t>
      </w:r>
      <w:r>
        <w:rPr>
          <w:sz w:val="14"/>
        </w:rPr>
        <w:t>associated</w:t>
      </w:r>
      <w:r>
        <w:rPr>
          <w:spacing w:val="7"/>
          <w:sz w:val="14"/>
        </w:rPr>
        <w:t> </w:t>
      </w:r>
      <w:r>
        <w:rPr>
          <w:sz w:val="14"/>
        </w:rPr>
        <w:t>with</w:t>
      </w:r>
      <w:r>
        <w:rPr>
          <w:spacing w:val="6"/>
          <w:sz w:val="14"/>
        </w:rPr>
        <w:t> </w:t>
      </w:r>
      <w:r>
        <w:rPr>
          <w:sz w:val="14"/>
        </w:rPr>
        <w:t>credit</w:t>
      </w:r>
      <w:r>
        <w:rPr>
          <w:spacing w:val="7"/>
          <w:sz w:val="14"/>
        </w:rPr>
        <w:t> </w:t>
      </w:r>
      <w:r>
        <w:rPr>
          <w:sz w:val="14"/>
        </w:rPr>
        <w:t>and</w:t>
      </w:r>
      <w:r>
        <w:rPr>
          <w:spacing w:val="7"/>
          <w:sz w:val="14"/>
        </w:rPr>
        <w:t> </w:t>
      </w:r>
      <w:r>
        <w:rPr>
          <w:sz w:val="14"/>
        </w:rPr>
        <w:t>debit</w:t>
      </w:r>
      <w:r>
        <w:rPr>
          <w:spacing w:val="7"/>
          <w:sz w:val="14"/>
        </w:rPr>
        <w:t> </w:t>
      </w:r>
      <w:r>
        <w:rPr>
          <w:sz w:val="14"/>
        </w:rPr>
        <w:t>card</w:t>
      </w:r>
      <w:r>
        <w:rPr>
          <w:spacing w:val="6"/>
          <w:sz w:val="14"/>
        </w:rPr>
        <w:t> </w:t>
      </w:r>
      <w:r>
        <w:rPr>
          <w:sz w:val="14"/>
        </w:rPr>
        <w:t>interchange</w:t>
      </w:r>
      <w:r>
        <w:rPr>
          <w:spacing w:val="7"/>
          <w:sz w:val="14"/>
        </w:rPr>
        <w:t> </w:t>
      </w:r>
      <w:r>
        <w:rPr>
          <w:spacing w:val="-4"/>
          <w:sz w:val="14"/>
        </w:rPr>
        <w:t>fees</w:t>
      </w:r>
    </w:p>
    <w:p>
      <w:pPr>
        <w:pStyle w:val="BodyText"/>
        <w:spacing w:line="187" w:lineRule="exact"/>
        <w:rPr>
          <w:sz w:val="18"/>
        </w:rPr>
      </w:pPr>
      <w:r>
        <w:rPr>
          <w:position w:val="-3"/>
          <w:sz w:val="18"/>
        </w:rPr>
        <mc:AlternateContent>
          <mc:Choice Requires="wps">
            <w:drawing>
              <wp:inline distT="0" distB="0" distL="0" distR="0">
                <wp:extent cx="7287259" cy="119380"/>
                <wp:effectExtent l="0" t="0" r="0" b="0"/>
                <wp:docPr id="302" name="Textbox 302"/>
                <wp:cNvGraphicFramePr>
                  <a:graphicFrameLocks/>
                </wp:cNvGraphicFramePr>
                <a:graphic>
                  <a:graphicData uri="http://schemas.microsoft.com/office/word/2010/wordprocessingShape">
                    <wps:wsp>
                      <wps:cNvPr id="302" name="Textbox 302"/>
                      <wps:cNvSpPr txBox="1"/>
                      <wps:spPr>
                        <a:xfrm>
                          <a:off x="0" y="0"/>
                          <a:ext cx="7287259" cy="119380"/>
                        </a:xfrm>
                        <a:prstGeom prst="rect">
                          <a:avLst/>
                        </a:prstGeom>
                        <a:solidFill>
                          <a:srgbClr val="DAE3FA"/>
                        </a:solidFill>
                      </wps:spPr>
                      <wps:txbx>
                        <w:txbxContent>
                          <w:p>
                            <w:pPr>
                              <w:spacing w:before="2"/>
                              <w:ind w:left="0" w:right="0" w:firstLine="0"/>
                              <w:jc w:val="left"/>
                              <w:rPr>
                                <w:color w:val="000000"/>
                                <w:sz w:val="14"/>
                              </w:rPr>
                            </w:pPr>
                            <w:r>
                              <w:rPr>
                                <w:color w:val="000000"/>
                                <w:sz w:val="14"/>
                              </w:rPr>
                              <w:t>Charitable</w:t>
                            </w:r>
                            <w:r>
                              <w:rPr>
                                <w:color w:val="000000"/>
                                <w:spacing w:val="12"/>
                                <w:sz w:val="14"/>
                              </w:rPr>
                              <w:t> </w:t>
                            </w:r>
                            <w:r>
                              <w:rPr>
                                <w:color w:val="000000"/>
                                <w:spacing w:val="-2"/>
                                <w:sz w:val="14"/>
                              </w:rPr>
                              <w:t>contributions</w:t>
                            </w:r>
                          </w:p>
                        </w:txbxContent>
                      </wps:txbx>
                      <wps:bodyPr wrap="square" lIns="0" tIns="0" rIns="0" bIns="0" rtlCol="0">
                        <a:noAutofit/>
                      </wps:bodyPr>
                    </wps:wsp>
                  </a:graphicData>
                </a:graphic>
              </wp:inline>
            </w:drawing>
          </mc:Choice>
          <mc:Fallback>
            <w:pict>
              <v:shape style="width:573.8pt;height:9.4pt;mso-position-horizontal-relative:char;mso-position-vertical-relative:line" type="#_x0000_t202" id="docshape300" filled="true" fillcolor="#dae3fa" stroked="false">
                <w10:anchorlock/>
                <v:textbox inset="0,0,0,0">
                  <w:txbxContent>
                    <w:p>
                      <w:pPr>
                        <w:spacing w:before="2"/>
                        <w:ind w:left="0" w:right="0" w:firstLine="0"/>
                        <w:jc w:val="left"/>
                        <w:rPr>
                          <w:color w:val="000000"/>
                          <w:sz w:val="14"/>
                        </w:rPr>
                      </w:pPr>
                      <w:r>
                        <w:rPr>
                          <w:color w:val="000000"/>
                          <w:sz w:val="14"/>
                        </w:rPr>
                        <w:t>Charitable</w:t>
                      </w:r>
                      <w:r>
                        <w:rPr>
                          <w:color w:val="000000"/>
                          <w:spacing w:val="12"/>
                          <w:sz w:val="14"/>
                        </w:rPr>
                        <w:t> </w:t>
                      </w:r>
                      <w:r>
                        <w:rPr>
                          <w:color w:val="000000"/>
                          <w:spacing w:val="-2"/>
                          <w:sz w:val="14"/>
                        </w:rPr>
                        <w:t>contributions</w:t>
                      </w:r>
                    </w:p>
                  </w:txbxContent>
                </v:textbox>
                <v:fill type="solid"/>
              </v:shape>
            </w:pict>
          </mc:Fallback>
        </mc:AlternateContent>
      </w:r>
      <w:r>
        <w:rPr>
          <w:position w:val="-3"/>
          <w:sz w:val="18"/>
        </w:rPr>
      </w:r>
    </w:p>
    <w:p>
      <w:pPr>
        <w:spacing w:before="17"/>
        <w:ind w:left="161" w:right="0" w:firstLine="0"/>
        <w:jc w:val="left"/>
        <w:rPr>
          <w:sz w:val="14"/>
        </w:rPr>
      </w:pPr>
      <w:r>
        <w:rPr/>
        <mc:AlternateContent>
          <mc:Choice Requires="wps">
            <w:drawing>
              <wp:anchor distT="0" distB="0" distL="0" distR="0" allowOverlap="1" layoutInCell="1" locked="0" behindDoc="1" simplePos="0" relativeHeight="487637504">
                <wp:simplePos x="0" y="0"/>
                <wp:positionH relativeFrom="page">
                  <wp:posOffset>229840</wp:posOffset>
                </wp:positionH>
                <wp:positionV relativeFrom="paragraph">
                  <wp:posOffset>128121</wp:posOffset>
                </wp:positionV>
                <wp:extent cx="7287259" cy="119380"/>
                <wp:effectExtent l="0" t="0" r="0" b="0"/>
                <wp:wrapTopAndBottom/>
                <wp:docPr id="303" name="Textbox 303"/>
                <wp:cNvGraphicFramePr>
                  <a:graphicFrameLocks/>
                </wp:cNvGraphicFramePr>
                <a:graphic>
                  <a:graphicData uri="http://schemas.microsoft.com/office/word/2010/wordprocessingShape">
                    <wps:wsp>
                      <wps:cNvPr id="303" name="Textbox 303"/>
                      <wps:cNvSpPr txBox="1"/>
                      <wps:spPr>
                        <a:xfrm>
                          <a:off x="0" y="0"/>
                          <a:ext cx="7287259" cy="119380"/>
                        </a:xfrm>
                        <a:prstGeom prst="rect">
                          <a:avLst/>
                        </a:prstGeom>
                        <a:solidFill>
                          <a:srgbClr val="DAE3FA"/>
                        </a:solidFill>
                      </wps:spPr>
                      <wps:txbx>
                        <w:txbxContent>
                          <w:p>
                            <w:pPr>
                              <w:spacing w:before="2"/>
                              <w:ind w:left="0" w:right="0" w:firstLine="0"/>
                              <w:jc w:val="left"/>
                              <w:rPr>
                                <w:color w:val="000000"/>
                                <w:sz w:val="14"/>
                              </w:rPr>
                            </w:pPr>
                            <w:r>
                              <w:rPr>
                                <w:color w:val="000000"/>
                                <w:sz w:val="14"/>
                              </w:rPr>
                              <w:t>Long-lived</w:t>
                            </w:r>
                            <w:r>
                              <w:rPr>
                                <w:color w:val="000000"/>
                                <w:spacing w:val="11"/>
                                <w:sz w:val="14"/>
                              </w:rPr>
                              <w:t> </w:t>
                            </w:r>
                            <w:r>
                              <w:rPr>
                                <w:color w:val="000000"/>
                                <w:sz w:val="14"/>
                              </w:rPr>
                              <w:t>asset</w:t>
                            </w:r>
                            <w:r>
                              <w:rPr>
                                <w:color w:val="000000"/>
                                <w:spacing w:val="11"/>
                                <w:sz w:val="14"/>
                              </w:rPr>
                              <w:t> </w:t>
                            </w:r>
                            <w:r>
                              <w:rPr>
                                <w:color w:val="000000"/>
                                <w:sz w:val="14"/>
                              </w:rPr>
                              <w:t>impairment</w:t>
                            </w:r>
                            <w:r>
                              <w:rPr>
                                <w:color w:val="000000"/>
                                <w:spacing w:val="11"/>
                                <w:sz w:val="14"/>
                              </w:rPr>
                              <w:t> </w:t>
                            </w:r>
                            <w:r>
                              <w:rPr>
                                <w:color w:val="000000"/>
                                <w:spacing w:val="-2"/>
                                <w:sz w:val="14"/>
                              </w:rPr>
                              <w:t>charges</w:t>
                            </w:r>
                          </w:p>
                        </w:txbxContent>
                      </wps:txbx>
                      <wps:bodyPr wrap="square" lIns="0" tIns="0" rIns="0" bIns="0" rtlCol="0">
                        <a:noAutofit/>
                      </wps:bodyPr>
                    </wps:wsp>
                  </a:graphicData>
                </a:graphic>
              </wp:anchor>
            </w:drawing>
          </mc:Choice>
          <mc:Fallback>
            <w:pict>
              <v:shape style="position:absolute;margin-left:18.097698pt;margin-top:10.088268pt;width:573.8pt;height:9.4pt;mso-position-horizontal-relative:page;mso-position-vertical-relative:paragraph;z-index:-15678976;mso-wrap-distance-left:0;mso-wrap-distance-right:0" type="#_x0000_t202" id="docshape301" filled="true" fillcolor="#dae3fa" stroked="false">
                <v:textbox inset="0,0,0,0">
                  <w:txbxContent>
                    <w:p>
                      <w:pPr>
                        <w:spacing w:before="2"/>
                        <w:ind w:left="0" w:right="0" w:firstLine="0"/>
                        <w:jc w:val="left"/>
                        <w:rPr>
                          <w:color w:val="000000"/>
                          <w:sz w:val="14"/>
                        </w:rPr>
                      </w:pPr>
                      <w:r>
                        <w:rPr>
                          <w:color w:val="000000"/>
                          <w:sz w:val="14"/>
                        </w:rPr>
                        <w:t>Long-lived</w:t>
                      </w:r>
                      <w:r>
                        <w:rPr>
                          <w:color w:val="000000"/>
                          <w:spacing w:val="11"/>
                          <w:sz w:val="14"/>
                        </w:rPr>
                        <w:t> </w:t>
                      </w:r>
                      <w:r>
                        <w:rPr>
                          <w:color w:val="000000"/>
                          <w:sz w:val="14"/>
                        </w:rPr>
                        <w:t>asset</w:t>
                      </w:r>
                      <w:r>
                        <w:rPr>
                          <w:color w:val="000000"/>
                          <w:spacing w:val="11"/>
                          <w:sz w:val="14"/>
                        </w:rPr>
                        <w:t> </w:t>
                      </w:r>
                      <w:r>
                        <w:rPr>
                          <w:color w:val="000000"/>
                          <w:sz w:val="14"/>
                        </w:rPr>
                        <w:t>impairment</w:t>
                      </w:r>
                      <w:r>
                        <w:rPr>
                          <w:color w:val="000000"/>
                          <w:spacing w:val="11"/>
                          <w:sz w:val="14"/>
                        </w:rPr>
                        <w:t> </w:t>
                      </w:r>
                      <w:r>
                        <w:rPr>
                          <w:color w:val="000000"/>
                          <w:spacing w:val="-2"/>
                          <w:sz w:val="14"/>
                        </w:rPr>
                        <w:t>charges</w:t>
                      </w:r>
                    </w:p>
                  </w:txbxContent>
                </v:textbox>
                <v:fill type="solid"/>
                <w10:wrap type="topAndBottom"/>
              </v:shape>
            </w:pict>
          </mc:Fallback>
        </mc:AlternateContent>
      </w:r>
      <w:r>
        <w:rPr>
          <w:sz w:val="14"/>
        </w:rPr>
        <w:t>Outside</w:t>
      </w:r>
      <w:r>
        <w:rPr>
          <w:spacing w:val="9"/>
          <w:sz w:val="14"/>
        </w:rPr>
        <w:t> </w:t>
      </w:r>
      <w:r>
        <w:rPr>
          <w:sz w:val="14"/>
        </w:rPr>
        <w:t>and</w:t>
      </w:r>
      <w:r>
        <w:rPr>
          <w:spacing w:val="9"/>
          <w:sz w:val="14"/>
        </w:rPr>
        <w:t> </w:t>
      </w:r>
      <w:r>
        <w:rPr>
          <w:sz w:val="14"/>
        </w:rPr>
        <w:t>outsourced</w:t>
      </w:r>
      <w:r>
        <w:rPr>
          <w:spacing w:val="9"/>
          <w:sz w:val="14"/>
        </w:rPr>
        <w:t> </w:t>
      </w:r>
      <w:r>
        <w:rPr>
          <w:sz w:val="14"/>
        </w:rPr>
        <w:t>service</w:t>
      </w:r>
      <w:r>
        <w:rPr>
          <w:spacing w:val="10"/>
          <w:sz w:val="14"/>
        </w:rPr>
        <w:t> </w:t>
      </w:r>
      <w:r>
        <w:rPr>
          <w:spacing w:val="-4"/>
          <w:sz w:val="14"/>
        </w:rPr>
        <w:t>fees</w:t>
      </w:r>
    </w:p>
    <w:p>
      <w:pPr>
        <w:spacing w:before="16"/>
        <w:ind w:left="161" w:right="0" w:firstLine="0"/>
        <w:jc w:val="left"/>
        <w:rPr>
          <w:sz w:val="14"/>
        </w:rPr>
      </w:pPr>
      <w:r>
        <w:rPr>
          <w:sz w:val="14"/>
        </w:rPr>
        <w:t>Other</w:t>
      </w:r>
      <w:r>
        <w:rPr>
          <w:spacing w:val="7"/>
          <w:sz w:val="14"/>
        </w:rPr>
        <w:t> </w:t>
      </w:r>
      <w:r>
        <w:rPr>
          <w:sz w:val="14"/>
        </w:rPr>
        <w:t>administrative</w:t>
      </w:r>
      <w:r>
        <w:rPr>
          <w:spacing w:val="8"/>
          <w:sz w:val="14"/>
        </w:rPr>
        <w:t> </w:t>
      </w:r>
      <w:r>
        <w:rPr>
          <w:sz w:val="14"/>
        </w:rPr>
        <w:t>costs,</w:t>
      </w:r>
      <w:r>
        <w:rPr>
          <w:spacing w:val="8"/>
          <w:sz w:val="14"/>
        </w:rPr>
        <w:t> </w:t>
      </w:r>
      <w:r>
        <w:rPr>
          <w:sz w:val="14"/>
        </w:rPr>
        <w:t>such</w:t>
      </w:r>
      <w:r>
        <w:rPr>
          <w:spacing w:val="8"/>
          <w:sz w:val="14"/>
        </w:rPr>
        <w:t> </w:t>
      </w:r>
      <w:r>
        <w:rPr>
          <w:sz w:val="14"/>
        </w:rPr>
        <w:t>as</w:t>
      </w:r>
      <w:r>
        <w:rPr>
          <w:spacing w:val="8"/>
          <w:sz w:val="14"/>
        </w:rPr>
        <w:t> </w:t>
      </w:r>
      <w:r>
        <w:rPr>
          <w:sz w:val="14"/>
        </w:rPr>
        <w:t>supplies,</w:t>
      </w:r>
      <w:r>
        <w:rPr>
          <w:spacing w:val="8"/>
          <w:sz w:val="14"/>
        </w:rPr>
        <w:t> </w:t>
      </w:r>
      <w:r>
        <w:rPr>
          <w:sz w:val="14"/>
        </w:rPr>
        <w:t>travel</w:t>
      </w:r>
      <w:r>
        <w:rPr>
          <w:spacing w:val="8"/>
          <w:sz w:val="14"/>
        </w:rPr>
        <w:t> </w:t>
      </w:r>
      <w:r>
        <w:rPr>
          <w:sz w:val="14"/>
        </w:rPr>
        <w:t>and</w:t>
      </w:r>
      <w:r>
        <w:rPr>
          <w:spacing w:val="8"/>
          <w:sz w:val="14"/>
        </w:rPr>
        <w:t> </w:t>
      </w:r>
      <w:r>
        <w:rPr>
          <w:spacing w:val="-2"/>
          <w:sz w:val="14"/>
        </w:rPr>
        <w:t>lodging</w:t>
      </w:r>
    </w:p>
    <w:p>
      <w:pPr>
        <w:pStyle w:val="BodyText"/>
        <w:spacing w:before="182"/>
        <w:ind w:left="0" w:right="1"/>
        <w:jc w:val="center"/>
      </w:pPr>
      <w:r>
        <w:rPr>
          <w:spacing w:val="-5"/>
        </w:rPr>
        <w:t>50</w:t>
      </w:r>
    </w:p>
    <w:p>
      <w:pPr>
        <w:pStyle w:val="BodyText"/>
        <w:spacing w:before="61"/>
        <w:ind w:left="0"/>
        <w:rPr>
          <w:sz w:val="20"/>
        </w:rPr>
      </w:pPr>
      <w:r>
        <w:rPr/>
        <mc:AlternateContent>
          <mc:Choice Requires="wps">
            <w:drawing>
              <wp:anchor distT="0" distB="0" distL="0" distR="0" allowOverlap="1" layoutInCell="1" locked="0" behindDoc="1" simplePos="0" relativeHeight="487638016">
                <wp:simplePos x="0" y="0"/>
                <wp:positionH relativeFrom="page">
                  <wp:posOffset>229840</wp:posOffset>
                </wp:positionH>
                <wp:positionV relativeFrom="paragraph">
                  <wp:posOffset>200021</wp:posOffset>
                </wp:positionV>
                <wp:extent cx="7287259" cy="17145"/>
                <wp:effectExtent l="0" t="0" r="0" b="0"/>
                <wp:wrapTopAndBottom/>
                <wp:docPr id="304" name="Group 304"/>
                <wp:cNvGraphicFramePr>
                  <a:graphicFrameLocks/>
                </wp:cNvGraphicFramePr>
                <a:graphic>
                  <a:graphicData uri="http://schemas.microsoft.com/office/word/2010/wordprocessingGroup">
                    <wpg:wgp>
                      <wpg:cNvPr id="304" name="Group 304"/>
                      <wpg:cNvGrpSpPr/>
                      <wpg:grpSpPr>
                        <a:xfrm>
                          <a:off x="0" y="0"/>
                          <a:ext cx="7287259" cy="17145"/>
                          <a:chExt cx="7287259" cy="17145"/>
                        </a:xfrm>
                      </wpg:grpSpPr>
                      <wps:wsp>
                        <wps:cNvPr id="305" name="Graphic 305"/>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306" name="Graphic 306"/>
                        <wps:cNvSpPr/>
                        <wps:spPr>
                          <a:xfrm>
                            <a:off x="-8" y="2"/>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307" name="Graphic 307"/>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5.749712pt;width:573.8pt;height:1.35pt;mso-position-horizontal-relative:page;mso-position-vertical-relative:paragraph;z-index:-15678464;mso-wrap-distance-left:0;mso-wrap-distance-right:0" id="docshapegroup302" coordorigin="362,315" coordsize="11476,27">
                <v:rect style="position:absolute;left:361;top:315;width:11476;height:14" id="docshape303" filled="true" fillcolor="#999999" stroked="false">
                  <v:fill type="solid"/>
                </v:rect>
                <v:shape style="position:absolute;left:361;top:315;width:11476;height:27" id="docshape304" coordorigin="362,315" coordsize="11476,27" path="m11837,315l11824,328,362,328,362,342,11824,342,11837,342,11837,328,11837,315xe" filled="true" fillcolor="#ededed" stroked="false">
                  <v:path arrowok="t"/>
                  <v:fill type="solid"/>
                </v:shape>
                <v:shape style="position:absolute;left:361;top:315;width:14;height:27" id="docshape305" coordorigin="362,315" coordsize="14,27" path="m362,342l362,315,375,315,375,328,362,342xe" filled="true" fillcolor="#999999" stroked="false">
                  <v:path arrowok="t"/>
                  <v:fill type="solid"/>
                </v:shape>
                <w10:wrap type="topAndBottom"/>
              </v:group>
            </w:pict>
          </mc:Fallback>
        </mc:AlternateContent>
      </w:r>
    </w:p>
    <w:p>
      <w:pPr>
        <w:spacing w:after="0"/>
        <w:rPr>
          <w:sz w:val="20"/>
        </w:rPr>
        <w:sectPr>
          <w:pgSz w:w="12240" w:h="15840"/>
          <w:pgMar w:top="780" w:bottom="280" w:left="200" w:right="240"/>
        </w:sectPr>
      </w:pPr>
    </w:p>
    <w:p>
      <w:pPr>
        <w:pStyle w:val="Heading2"/>
        <w:spacing w:before="67"/>
      </w:pPr>
      <w:r>
        <w:rPr>
          <w:spacing w:val="-2"/>
        </w:rPr>
        <w:t>Vendor</w:t>
      </w:r>
      <w:r>
        <w:rPr>
          <w:spacing w:val="-3"/>
        </w:rPr>
        <w:t> </w:t>
      </w:r>
      <w:r>
        <w:rPr>
          <w:spacing w:val="-2"/>
        </w:rPr>
        <w:t>Allowances</w:t>
      </w:r>
    </w:p>
    <w:p>
      <w:pPr>
        <w:pStyle w:val="BodyText"/>
        <w:spacing w:line="228" w:lineRule="auto" w:before="159"/>
        <w:ind w:right="183"/>
      </w:pPr>
      <w:r>
        <w:rPr/>
        <w:t>We receive funds from our merchandise vendors through a variety of programs and arrangements, primarily in the form of purchases-based or sales-based volumes and for product advertising and placement. We recognize allowances based on purchases and sales as a reduction of cost of sales when the </w:t>
      </w:r>
      <w:r>
        <w:rPr/>
        <w:t>associated inventory is sold.</w:t>
      </w:r>
      <w:r>
        <w:rPr>
          <w:spacing w:val="-2"/>
        </w:rPr>
        <w:t> </w:t>
      </w:r>
      <w:r>
        <w:rPr/>
        <w:t>Allowances for advertising and placement are recognized as a reduction of cost of sales ratably over the corresponding performance period.</w:t>
      </w:r>
    </w:p>
    <w:p>
      <w:pPr>
        <w:pStyle w:val="BodyText"/>
        <w:spacing w:line="228" w:lineRule="auto"/>
        <w:ind w:right="283"/>
      </w:pPr>
      <w:r>
        <w:rPr/>
        <w:t>Funds that are determined to be a reimbursement of specific, incremental and identifiable costs incurred to sell a vendor’s products are recorded as an offset to the related expense within SG&amp;A when incurred.</w:t>
      </w:r>
    </w:p>
    <w:p>
      <w:pPr>
        <w:pStyle w:val="Heading2"/>
        <w:spacing w:before="137"/>
      </w:pPr>
      <w:r>
        <w:rPr/>
        <w:t>Advertising </w:t>
      </w:r>
      <w:r>
        <w:rPr>
          <w:spacing w:val="-2"/>
        </w:rPr>
        <w:t>Costs</w:t>
      </w:r>
    </w:p>
    <w:p>
      <w:pPr>
        <w:pStyle w:val="BodyText"/>
        <w:spacing w:line="228" w:lineRule="auto" w:before="159"/>
      </w:pPr>
      <w:r>
        <w:rPr/>
        <w:t>Advertising costs, which are included in SG&amp;A, are expensed the first time the advertisement runs.</w:t>
      </w:r>
      <w:r>
        <w:rPr>
          <w:spacing w:val="-9"/>
        </w:rPr>
        <w:t> </w:t>
      </w:r>
      <w:r>
        <w:rPr/>
        <w:t>Advertising costs consist primarily of digital </w:t>
      </w:r>
      <w:r>
        <w:rPr/>
        <w:t>advertisements. Advertising expenses were $864 million, $915 million and $819 million in fiscal 2023, fiscal 2022 and fiscal 2021, respectively.</w:t>
      </w:r>
    </w:p>
    <w:p>
      <w:pPr>
        <w:pStyle w:val="Heading2"/>
        <w:spacing w:before="139"/>
      </w:pPr>
      <w:r>
        <w:rPr/>
        <w:t>Stock-Based </w:t>
      </w:r>
      <w:r>
        <w:rPr>
          <w:spacing w:val="-2"/>
        </w:rPr>
        <w:t>Compensation</w:t>
      </w:r>
    </w:p>
    <w:p>
      <w:pPr>
        <w:pStyle w:val="BodyText"/>
        <w:spacing w:line="228" w:lineRule="auto" w:before="159"/>
        <w:ind w:right="283"/>
      </w:pPr>
      <w:r>
        <w:rPr/>
        <w:t>We recognize stock-based compensation expense for the fair value of our stock-based compensation awards, which is determined based on the closing </w:t>
      </w:r>
      <w:r>
        <w:rPr/>
        <w:t>market price of our stock at the date of grant for time-based and performance-based share awards, and Monte-Carlo simulation for market-based share awards.</w:t>
      </w:r>
    </w:p>
    <w:p>
      <w:pPr>
        <w:pStyle w:val="BodyText"/>
        <w:spacing w:line="218" w:lineRule="auto" w:before="5"/>
        <w:ind w:right="283"/>
      </w:pPr>
      <w:r>
        <w:rPr/>
        <w:t>Compensation expense is recognized on a straight-line basis over the period in which services are required, except for performance-based share awards </w:t>
      </w:r>
      <w:r>
        <w:rPr/>
        <w:t>that vest on a graded basis, in which case the expense is front-loaded or recognized on a graded-attribution basis. Forfeitures are expensed as incurred or upon </w:t>
      </w:r>
      <w:r>
        <w:rPr>
          <w:spacing w:val="-2"/>
        </w:rPr>
        <w:t>termination.</w:t>
      </w:r>
    </w:p>
    <w:p>
      <w:pPr>
        <w:pStyle w:val="Heading2"/>
        <w:spacing w:before="168"/>
      </w:pPr>
      <w:r>
        <w:rPr/>
        <w:t>Comprehensive Income </w:t>
      </w:r>
      <w:r>
        <w:rPr>
          <w:spacing w:val="-2"/>
        </w:rPr>
        <w:t>(Loss)</w:t>
      </w:r>
    </w:p>
    <w:p>
      <w:pPr>
        <w:pStyle w:val="BodyText"/>
        <w:spacing w:before="164"/>
      </w:pPr>
      <w:r>
        <w:rPr/>
        <w:t>Comprehensive</w:t>
      </w:r>
      <w:r>
        <w:rPr>
          <w:spacing w:val="-2"/>
        </w:rPr>
        <w:t> </w:t>
      </w:r>
      <w:r>
        <w:rPr/>
        <w:t>income (loss) is computed as net earnings plus certain other items that are recorded directly to shareholders’</w:t>
      </w:r>
      <w:r>
        <w:rPr>
          <w:spacing w:val="-6"/>
        </w:rPr>
        <w:t> </w:t>
      </w:r>
      <w:r>
        <w:rPr>
          <w:spacing w:val="-2"/>
        </w:rPr>
        <w:t>equity.</w:t>
      </w:r>
    </w:p>
    <w:p>
      <w:pPr>
        <w:pStyle w:val="Heading2"/>
        <w:numPr>
          <w:ilvl w:val="0"/>
          <w:numId w:val="11"/>
        </w:numPr>
        <w:tabs>
          <w:tab w:pos="422" w:val="left" w:leader="none"/>
        </w:tabs>
        <w:spacing w:line="240" w:lineRule="auto" w:before="165" w:after="0"/>
        <w:ind w:left="422" w:right="0" w:hanging="261"/>
        <w:jc w:val="left"/>
      </w:pPr>
      <w:r>
        <w:rPr>
          <w:spacing w:val="-2"/>
        </w:rPr>
        <w:t>Acquisitions</w:t>
      </w:r>
    </w:p>
    <w:p>
      <w:pPr>
        <w:spacing w:before="164"/>
        <w:ind w:left="161" w:right="0" w:firstLine="0"/>
        <w:jc w:val="left"/>
        <w:rPr>
          <w:i/>
          <w:sz w:val="16"/>
        </w:rPr>
      </w:pPr>
      <w:r>
        <w:rPr>
          <w:i/>
          <w:sz w:val="16"/>
        </w:rPr>
        <w:t>Current Health </w:t>
      </w:r>
      <w:r>
        <w:rPr>
          <w:i/>
          <w:spacing w:val="-4"/>
          <w:sz w:val="16"/>
        </w:rPr>
        <w:t>Ltd.</w:t>
      </w:r>
    </w:p>
    <w:p>
      <w:pPr>
        <w:pStyle w:val="BodyText"/>
        <w:spacing w:line="228" w:lineRule="auto" w:before="172"/>
        <w:ind w:right="255"/>
      </w:pPr>
      <w:r>
        <w:rPr/>
        <w:t>In fiscal 2022, we acquired all of the outstanding shares of Current Health Ltd. (“Current Health”), a care-at-home technology platform, on November 2, 2021, </w:t>
      </w:r>
      <w:r>
        <w:rPr/>
        <w:t>for net cash consideration of $389 million. The acquired assets included $351 million of goodwill that was assigned to our Best Buy Health reporting unit and was deductible for income tax purposes. The acquisition is aligned with our focus in virtual care to enable people in their homes to connect seamlessly with their health care providers and is included in our Domestic reportable segment and Services revenue category. The acquisition was accounted for using the acquisition method of accounting for business combinations and was not material to the results of operations.</w:t>
      </w:r>
    </w:p>
    <w:p>
      <w:pPr>
        <w:spacing w:before="165"/>
        <w:ind w:left="161" w:right="0" w:firstLine="0"/>
        <w:jc w:val="left"/>
        <w:rPr>
          <w:i/>
          <w:sz w:val="16"/>
        </w:rPr>
      </w:pPr>
      <w:r>
        <w:rPr>
          <w:i/>
          <w:sz w:val="16"/>
        </w:rPr>
        <w:t>Two</w:t>
      </w:r>
      <w:r>
        <w:rPr>
          <w:i/>
          <w:spacing w:val="-5"/>
          <w:sz w:val="16"/>
        </w:rPr>
        <w:t> </w:t>
      </w:r>
      <w:r>
        <w:rPr>
          <w:i/>
          <w:sz w:val="16"/>
        </w:rPr>
        <w:t>Peaks,</w:t>
      </w:r>
      <w:r>
        <w:rPr>
          <w:i/>
          <w:spacing w:val="-5"/>
          <w:sz w:val="16"/>
        </w:rPr>
        <w:t> </w:t>
      </w:r>
      <w:r>
        <w:rPr>
          <w:i/>
          <w:sz w:val="16"/>
        </w:rPr>
        <w:t>LLC</w:t>
      </w:r>
      <w:r>
        <w:rPr>
          <w:i/>
          <w:spacing w:val="-5"/>
          <w:sz w:val="16"/>
        </w:rPr>
        <w:t> </w:t>
      </w:r>
      <w:r>
        <w:rPr>
          <w:i/>
          <w:sz w:val="16"/>
        </w:rPr>
        <w:t>d/b/a</w:t>
      </w:r>
      <w:r>
        <w:rPr>
          <w:i/>
          <w:spacing w:val="-8"/>
          <w:sz w:val="16"/>
        </w:rPr>
        <w:t> </w:t>
      </w:r>
      <w:r>
        <w:rPr>
          <w:i/>
          <w:sz w:val="16"/>
        </w:rPr>
        <w:t>Yardbird</w:t>
      </w:r>
      <w:r>
        <w:rPr>
          <w:i/>
          <w:spacing w:val="-4"/>
          <w:sz w:val="16"/>
        </w:rPr>
        <w:t> </w:t>
      </w:r>
      <w:r>
        <w:rPr>
          <w:i/>
          <w:spacing w:val="-2"/>
          <w:sz w:val="16"/>
        </w:rPr>
        <w:t>Furniture</w:t>
      </w:r>
    </w:p>
    <w:p>
      <w:pPr>
        <w:pStyle w:val="BodyText"/>
        <w:spacing w:line="223" w:lineRule="auto" w:before="175"/>
        <w:ind w:right="190"/>
      </w:pPr>
      <w:r>
        <w:rPr/>
        <w:t>In</w:t>
      </w:r>
      <w:r>
        <w:rPr>
          <w:spacing w:val="-1"/>
        </w:rPr>
        <w:t> </w:t>
      </w:r>
      <w:r>
        <w:rPr/>
        <w:t>fiscal</w:t>
      </w:r>
      <w:r>
        <w:rPr>
          <w:spacing w:val="-1"/>
        </w:rPr>
        <w:t> </w:t>
      </w:r>
      <w:r>
        <w:rPr/>
        <w:t>2022,</w:t>
      </w:r>
      <w:r>
        <w:rPr>
          <w:spacing w:val="-1"/>
        </w:rPr>
        <w:t> </w:t>
      </w:r>
      <w:r>
        <w:rPr/>
        <w:t>we</w:t>
      </w:r>
      <w:r>
        <w:rPr>
          <w:spacing w:val="-1"/>
        </w:rPr>
        <w:t> </w:t>
      </w:r>
      <w:r>
        <w:rPr/>
        <w:t>acquired</w:t>
      </w:r>
      <w:r>
        <w:rPr>
          <w:spacing w:val="-1"/>
        </w:rPr>
        <w:t> </w:t>
      </w:r>
      <w:r>
        <w:rPr/>
        <w:t>all</w:t>
      </w:r>
      <w:r>
        <w:rPr>
          <w:spacing w:val="-1"/>
        </w:rPr>
        <w:t> </w:t>
      </w:r>
      <w:r>
        <w:rPr/>
        <w:t>of</w:t>
      </w:r>
      <w:r>
        <w:rPr>
          <w:spacing w:val="-1"/>
        </w:rPr>
        <w:t> </w:t>
      </w:r>
      <w:r>
        <w:rPr/>
        <w:t>the</w:t>
      </w:r>
      <w:r>
        <w:rPr>
          <w:spacing w:val="-1"/>
        </w:rPr>
        <w:t> </w:t>
      </w:r>
      <w:r>
        <w:rPr/>
        <w:t>outstanding</w:t>
      </w:r>
      <w:r>
        <w:rPr>
          <w:spacing w:val="-1"/>
        </w:rPr>
        <w:t> </w:t>
      </w:r>
      <w:r>
        <w:rPr/>
        <w:t>shares</w:t>
      </w:r>
      <w:r>
        <w:rPr>
          <w:spacing w:val="-1"/>
        </w:rPr>
        <w:t> </w:t>
      </w:r>
      <w:r>
        <w:rPr/>
        <w:t>of</w:t>
      </w:r>
      <w:r>
        <w:rPr>
          <w:spacing w:val="-4"/>
        </w:rPr>
        <w:t> </w:t>
      </w:r>
      <w:r>
        <w:rPr/>
        <w:t>Two</w:t>
      </w:r>
      <w:r>
        <w:rPr>
          <w:spacing w:val="-1"/>
        </w:rPr>
        <w:t> </w:t>
      </w:r>
      <w:r>
        <w:rPr/>
        <w:t>Peaks,</w:t>
      </w:r>
      <w:r>
        <w:rPr>
          <w:spacing w:val="-1"/>
        </w:rPr>
        <w:t> </w:t>
      </w:r>
      <w:r>
        <w:rPr/>
        <w:t>LLC</w:t>
      </w:r>
      <w:r>
        <w:rPr>
          <w:spacing w:val="-1"/>
        </w:rPr>
        <w:t> </w:t>
      </w:r>
      <w:r>
        <w:rPr/>
        <w:t>d/b/a</w:t>
      </w:r>
      <w:r>
        <w:rPr>
          <w:spacing w:val="-4"/>
        </w:rPr>
        <w:t> </w:t>
      </w:r>
      <w:r>
        <w:rPr/>
        <w:t>Yardbird</w:t>
      </w:r>
      <w:r>
        <w:rPr>
          <w:spacing w:val="-1"/>
        </w:rPr>
        <w:t> </w:t>
      </w:r>
      <w:r>
        <w:rPr/>
        <w:t>Furniture</w:t>
      </w:r>
      <w:r>
        <w:rPr>
          <w:spacing w:val="-1"/>
        </w:rPr>
        <w:t> </w:t>
      </w:r>
      <w:r>
        <w:rPr/>
        <w:t>(“Yardbird”),</w:t>
      </w:r>
      <w:r>
        <w:rPr>
          <w:spacing w:val="-1"/>
        </w:rPr>
        <w:t> </w:t>
      </w:r>
      <w:r>
        <w:rPr/>
        <w:t>a</w:t>
      </w:r>
      <w:r>
        <w:rPr>
          <w:spacing w:val="-1"/>
        </w:rPr>
        <w:t> </w:t>
      </w:r>
      <w:r>
        <w:rPr/>
        <w:t>direct-to-consumer</w:t>
      </w:r>
      <w:r>
        <w:rPr>
          <w:spacing w:val="-1"/>
        </w:rPr>
        <w:t> </w:t>
      </w:r>
      <w:r>
        <w:rPr/>
        <w:t>outdoor</w:t>
      </w:r>
      <w:r>
        <w:rPr>
          <w:spacing w:val="-1"/>
        </w:rPr>
        <w:t> </w:t>
      </w:r>
      <w:r>
        <w:rPr/>
        <w:t>furniture</w:t>
      </w:r>
      <w:r>
        <w:rPr>
          <w:spacing w:val="-1"/>
        </w:rPr>
        <w:t> </w:t>
      </w:r>
      <w:r>
        <w:rPr/>
        <w:t>company, on November 4, 2021, for net cash consideration of $79 million.</w:t>
      </w:r>
      <w:r>
        <w:rPr>
          <w:spacing w:val="-3"/>
        </w:rPr>
        <w:t> </w:t>
      </w:r>
      <w:r>
        <w:rPr/>
        <w:t>The acquired assets included $47 million of goodwill that was assigned to our Best Buy Domestic reporting unit and was deductible for income tax purposes. The acquisition expands our assortment in categories like outdoor living, as more and more</w:t>
      </w:r>
      <w:r>
        <w:rPr>
          <w:spacing w:val="40"/>
        </w:rPr>
        <w:t> </w:t>
      </w:r>
      <w:r>
        <w:rPr/>
        <w:t>consumers look to make over or upgrade their outdoor living spaces. The acquisition was accounted for using the acquisition method of accounting for business combinations and was not material to the results of our operations.</w:t>
      </w:r>
    </w:p>
    <w:p>
      <w:pPr>
        <w:pStyle w:val="BodyText"/>
        <w:spacing w:before="9"/>
        <w:ind w:left="0"/>
        <w:rPr>
          <w:sz w:val="14"/>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50"/>
        <w:gridCol w:w="2257"/>
        <w:gridCol w:w="575"/>
        <w:gridCol w:w="1335"/>
        <w:gridCol w:w="563"/>
        <w:gridCol w:w="1324"/>
        <w:gridCol w:w="577"/>
      </w:tblGrid>
      <w:tr>
        <w:trPr>
          <w:trHeight w:val="264" w:hRule="atLeast"/>
        </w:trPr>
        <w:tc>
          <w:tcPr>
            <w:tcW w:w="4850" w:type="dxa"/>
          </w:tcPr>
          <w:p>
            <w:pPr>
              <w:pStyle w:val="TableParagraph"/>
              <w:spacing w:line="180" w:lineRule="exact"/>
              <w:rPr>
                <w:b/>
                <w:sz w:val="16"/>
              </w:rPr>
            </w:pPr>
            <w:r>
              <w:rPr>
                <w:b/>
                <w:sz w:val="16"/>
              </w:rPr>
              <w:t>3.</w:t>
            </w:r>
            <w:r>
              <w:rPr>
                <w:b/>
                <w:spacing w:val="66"/>
                <w:w w:val="150"/>
                <w:sz w:val="16"/>
              </w:rPr>
              <w:t> </w:t>
            </w:r>
            <w:r>
              <w:rPr>
                <w:b/>
                <w:spacing w:val="-2"/>
                <w:sz w:val="16"/>
              </w:rPr>
              <w:t>Restructuring</w:t>
            </w:r>
          </w:p>
        </w:tc>
        <w:tc>
          <w:tcPr>
            <w:tcW w:w="6631" w:type="dxa"/>
            <w:gridSpan w:val="6"/>
          </w:tcPr>
          <w:p>
            <w:pPr>
              <w:pStyle w:val="TableParagraph"/>
              <w:rPr>
                <w:rFonts w:ascii="Times New Roman"/>
                <w:sz w:val="14"/>
              </w:rPr>
            </w:pPr>
          </w:p>
        </w:tc>
      </w:tr>
      <w:tr>
        <w:trPr>
          <w:trHeight w:val="671" w:hRule="atLeast"/>
        </w:trPr>
        <w:tc>
          <w:tcPr>
            <w:tcW w:w="4850" w:type="dxa"/>
          </w:tcPr>
          <w:p>
            <w:pPr>
              <w:pStyle w:val="TableParagraph"/>
              <w:spacing w:before="80"/>
              <w:rPr>
                <w:sz w:val="16"/>
              </w:rPr>
            </w:pPr>
            <w:r>
              <w:rPr>
                <w:sz w:val="16"/>
              </w:rPr>
              <w:t>Restructuring charges were as follows ($ in </w:t>
            </w:r>
            <w:r>
              <w:rPr>
                <w:spacing w:val="-2"/>
                <w:sz w:val="16"/>
              </w:rPr>
              <w:t>millions):</w:t>
            </w:r>
          </w:p>
        </w:tc>
        <w:tc>
          <w:tcPr>
            <w:tcW w:w="2257" w:type="dxa"/>
            <w:tcBorders>
              <w:bottom w:val="single" w:sz="6" w:space="0" w:color="000000"/>
            </w:tcBorders>
          </w:tcPr>
          <w:p>
            <w:pPr>
              <w:pStyle w:val="TableParagraph"/>
              <w:rPr>
                <w:sz w:val="14"/>
              </w:rPr>
            </w:pPr>
          </w:p>
          <w:p>
            <w:pPr>
              <w:pStyle w:val="TableParagraph"/>
              <w:rPr>
                <w:sz w:val="14"/>
              </w:rPr>
            </w:pPr>
          </w:p>
          <w:p>
            <w:pPr>
              <w:pStyle w:val="TableParagraph"/>
              <w:spacing w:before="17"/>
              <w:rPr>
                <w:sz w:val="14"/>
              </w:rPr>
            </w:pPr>
          </w:p>
          <w:p>
            <w:pPr>
              <w:pStyle w:val="TableParagraph"/>
              <w:spacing w:line="151" w:lineRule="exact" w:before="1"/>
              <w:ind w:right="133"/>
              <w:jc w:val="right"/>
              <w:rPr>
                <w:b/>
                <w:sz w:val="14"/>
              </w:rPr>
            </w:pPr>
            <w:r>
              <w:rPr>
                <w:b/>
                <w:spacing w:val="-4"/>
                <w:sz w:val="14"/>
              </w:rPr>
              <w:t>2023</w:t>
            </w:r>
          </w:p>
        </w:tc>
        <w:tc>
          <w:tcPr>
            <w:tcW w:w="575" w:type="dxa"/>
            <w:tcBorders>
              <w:bottom w:val="single" w:sz="6" w:space="0" w:color="000000"/>
            </w:tcBorders>
          </w:tcPr>
          <w:p>
            <w:pPr>
              <w:pStyle w:val="TableParagraph"/>
              <w:rPr>
                <w:rFonts w:ascii="Times New Roman"/>
                <w:sz w:val="14"/>
              </w:rPr>
            </w:pPr>
          </w:p>
        </w:tc>
        <w:tc>
          <w:tcPr>
            <w:tcW w:w="1335" w:type="dxa"/>
            <w:tcBorders>
              <w:bottom w:val="single" w:sz="6" w:space="0" w:color="000000"/>
            </w:tcBorders>
          </w:tcPr>
          <w:p>
            <w:pPr>
              <w:pStyle w:val="TableParagraph"/>
              <w:rPr>
                <w:sz w:val="14"/>
              </w:rPr>
            </w:pPr>
          </w:p>
          <w:p>
            <w:pPr>
              <w:pStyle w:val="TableParagraph"/>
              <w:rPr>
                <w:sz w:val="14"/>
              </w:rPr>
            </w:pPr>
          </w:p>
          <w:p>
            <w:pPr>
              <w:pStyle w:val="TableParagraph"/>
              <w:spacing w:before="17"/>
              <w:rPr>
                <w:sz w:val="14"/>
              </w:rPr>
            </w:pPr>
          </w:p>
          <w:p>
            <w:pPr>
              <w:pStyle w:val="TableParagraph"/>
              <w:spacing w:line="151" w:lineRule="exact" w:before="1"/>
              <w:ind w:left="867"/>
              <w:rPr>
                <w:b/>
                <w:sz w:val="14"/>
              </w:rPr>
            </w:pPr>
            <w:r>
              <w:rPr>
                <w:b/>
                <w:spacing w:val="-4"/>
                <w:sz w:val="14"/>
              </w:rPr>
              <w:t>2022</w:t>
            </w:r>
          </w:p>
        </w:tc>
        <w:tc>
          <w:tcPr>
            <w:tcW w:w="563" w:type="dxa"/>
            <w:tcBorders>
              <w:bottom w:val="single" w:sz="6" w:space="0" w:color="000000"/>
            </w:tcBorders>
          </w:tcPr>
          <w:p>
            <w:pPr>
              <w:pStyle w:val="TableParagraph"/>
              <w:rPr>
                <w:rFonts w:ascii="Times New Roman"/>
                <w:sz w:val="14"/>
              </w:rPr>
            </w:pPr>
          </w:p>
        </w:tc>
        <w:tc>
          <w:tcPr>
            <w:tcW w:w="1324" w:type="dxa"/>
            <w:tcBorders>
              <w:bottom w:val="single" w:sz="6" w:space="0" w:color="000000"/>
            </w:tcBorders>
          </w:tcPr>
          <w:p>
            <w:pPr>
              <w:pStyle w:val="TableParagraph"/>
              <w:rPr>
                <w:sz w:val="14"/>
              </w:rPr>
            </w:pPr>
          </w:p>
          <w:p>
            <w:pPr>
              <w:pStyle w:val="TableParagraph"/>
              <w:rPr>
                <w:sz w:val="14"/>
              </w:rPr>
            </w:pPr>
          </w:p>
          <w:p>
            <w:pPr>
              <w:pStyle w:val="TableParagraph"/>
              <w:spacing w:before="17"/>
              <w:rPr>
                <w:sz w:val="14"/>
              </w:rPr>
            </w:pPr>
          </w:p>
          <w:p>
            <w:pPr>
              <w:pStyle w:val="TableParagraph"/>
              <w:spacing w:line="151" w:lineRule="exact" w:before="1"/>
              <w:ind w:left="867"/>
              <w:rPr>
                <w:b/>
                <w:sz w:val="14"/>
              </w:rPr>
            </w:pPr>
            <w:r>
              <w:rPr>
                <w:b/>
                <w:spacing w:val="-4"/>
                <w:sz w:val="14"/>
              </w:rPr>
              <w:t>2021</w:t>
            </w:r>
          </w:p>
        </w:tc>
        <w:tc>
          <w:tcPr>
            <w:tcW w:w="577" w:type="dxa"/>
            <w:tcBorders>
              <w:bottom w:val="single" w:sz="6" w:space="0" w:color="000000"/>
            </w:tcBorders>
          </w:tcPr>
          <w:p>
            <w:pPr>
              <w:pStyle w:val="TableParagraph"/>
              <w:rPr>
                <w:rFonts w:ascii="Times New Roman"/>
                <w:sz w:val="14"/>
              </w:rPr>
            </w:pPr>
          </w:p>
        </w:tc>
      </w:tr>
      <w:tr>
        <w:trPr>
          <w:trHeight w:val="179" w:hRule="atLeast"/>
        </w:trPr>
        <w:tc>
          <w:tcPr>
            <w:tcW w:w="4850" w:type="dxa"/>
            <w:shd w:val="clear" w:color="auto" w:fill="DAE3FA"/>
          </w:tcPr>
          <w:p>
            <w:pPr>
              <w:pStyle w:val="TableParagraph"/>
              <w:spacing w:line="152" w:lineRule="exact" w:before="15"/>
              <w:rPr>
                <w:sz w:val="14"/>
              </w:rPr>
            </w:pPr>
            <w:r>
              <w:rPr>
                <w:sz w:val="14"/>
              </w:rPr>
              <w:t>Fiscal</w:t>
            </w:r>
            <w:r>
              <w:rPr>
                <w:spacing w:val="10"/>
                <w:sz w:val="14"/>
              </w:rPr>
              <w:t> </w:t>
            </w:r>
            <w:r>
              <w:rPr>
                <w:sz w:val="14"/>
              </w:rPr>
              <w:t>2023</w:t>
            </w:r>
            <w:r>
              <w:rPr>
                <w:spacing w:val="10"/>
                <w:sz w:val="14"/>
              </w:rPr>
              <w:t> </w:t>
            </w:r>
            <w:r>
              <w:rPr>
                <w:sz w:val="14"/>
              </w:rPr>
              <w:t>Resource</w:t>
            </w:r>
            <w:r>
              <w:rPr>
                <w:spacing w:val="10"/>
                <w:sz w:val="14"/>
              </w:rPr>
              <w:t> </w:t>
            </w:r>
            <w:r>
              <w:rPr>
                <w:sz w:val="14"/>
              </w:rPr>
              <w:t>Optimization</w:t>
            </w:r>
            <w:r>
              <w:rPr>
                <w:spacing w:val="11"/>
                <w:sz w:val="14"/>
              </w:rPr>
              <w:t> </w:t>
            </w:r>
            <w:r>
              <w:rPr>
                <w:spacing w:val="-2"/>
                <w:sz w:val="14"/>
              </w:rPr>
              <w:t>Initiative</w:t>
            </w:r>
          </w:p>
        </w:tc>
        <w:tc>
          <w:tcPr>
            <w:tcW w:w="2257" w:type="dxa"/>
            <w:tcBorders>
              <w:top w:val="single" w:sz="6" w:space="0" w:color="000000"/>
            </w:tcBorders>
            <w:shd w:val="clear" w:color="auto" w:fill="DAE3FA"/>
          </w:tcPr>
          <w:p>
            <w:pPr>
              <w:pStyle w:val="TableParagraph"/>
              <w:spacing w:line="152" w:lineRule="exact" w:before="15"/>
              <w:ind w:left="1094"/>
              <w:rPr>
                <w:sz w:val="14"/>
              </w:rPr>
            </w:pPr>
            <w:r>
              <w:rPr>
                <w:spacing w:val="-10"/>
                <w:sz w:val="14"/>
              </w:rPr>
              <w:t>$</w:t>
            </w:r>
          </w:p>
        </w:tc>
        <w:tc>
          <w:tcPr>
            <w:tcW w:w="575" w:type="dxa"/>
            <w:tcBorders>
              <w:top w:val="single" w:sz="6" w:space="0" w:color="000000"/>
            </w:tcBorders>
            <w:shd w:val="clear" w:color="auto" w:fill="DAE3FA"/>
          </w:tcPr>
          <w:p>
            <w:pPr>
              <w:pStyle w:val="TableParagraph"/>
              <w:spacing w:line="152" w:lineRule="exact" w:before="15"/>
              <w:ind w:right="200"/>
              <w:jc w:val="right"/>
              <w:rPr>
                <w:sz w:val="14"/>
              </w:rPr>
            </w:pPr>
            <w:r>
              <w:rPr>
                <w:spacing w:val="-5"/>
                <w:sz w:val="14"/>
              </w:rPr>
              <w:t>145</w:t>
            </w:r>
          </w:p>
        </w:tc>
        <w:tc>
          <w:tcPr>
            <w:tcW w:w="1335" w:type="dxa"/>
            <w:tcBorders>
              <w:top w:val="single" w:sz="6" w:space="0" w:color="000000"/>
            </w:tcBorders>
            <w:shd w:val="clear" w:color="auto" w:fill="DAE3FA"/>
          </w:tcPr>
          <w:p>
            <w:pPr>
              <w:pStyle w:val="TableParagraph"/>
              <w:spacing w:line="152" w:lineRule="exact" w:before="15"/>
              <w:ind w:left="158"/>
              <w:rPr>
                <w:sz w:val="14"/>
              </w:rPr>
            </w:pPr>
            <w:r>
              <w:rPr>
                <w:spacing w:val="-10"/>
                <w:sz w:val="14"/>
              </w:rPr>
              <w:t>$</w:t>
            </w:r>
          </w:p>
        </w:tc>
        <w:tc>
          <w:tcPr>
            <w:tcW w:w="563" w:type="dxa"/>
            <w:tcBorders>
              <w:top w:val="single" w:sz="6" w:space="0" w:color="000000"/>
            </w:tcBorders>
            <w:shd w:val="clear" w:color="auto" w:fill="DAE3FA"/>
          </w:tcPr>
          <w:p>
            <w:pPr>
              <w:pStyle w:val="TableParagraph"/>
              <w:spacing w:line="152" w:lineRule="exact" w:before="15"/>
              <w:ind w:left="204" w:right="17"/>
              <w:jc w:val="center"/>
              <w:rPr>
                <w:sz w:val="14"/>
              </w:rPr>
            </w:pPr>
            <w:r>
              <w:rPr>
                <w:spacing w:val="-10"/>
                <w:sz w:val="14"/>
              </w:rPr>
              <w:t>-</w:t>
            </w:r>
          </w:p>
        </w:tc>
        <w:tc>
          <w:tcPr>
            <w:tcW w:w="1324" w:type="dxa"/>
            <w:tcBorders>
              <w:top w:val="single" w:sz="6" w:space="0" w:color="000000"/>
            </w:tcBorders>
            <w:shd w:val="clear" w:color="auto" w:fill="DAE3FA"/>
          </w:tcPr>
          <w:p>
            <w:pPr>
              <w:pStyle w:val="TableParagraph"/>
              <w:spacing w:line="152" w:lineRule="exact" w:before="15"/>
              <w:ind w:left="157"/>
              <w:rPr>
                <w:sz w:val="14"/>
              </w:rPr>
            </w:pPr>
            <w:r>
              <w:rPr>
                <w:spacing w:val="-10"/>
                <w:sz w:val="14"/>
              </w:rPr>
              <w:t>$</w:t>
            </w:r>
          </w:p>
        </w:tc>
        <w:tc>
          <w:tcPr>
            <w:tcW w:w="577" w:type="dxa"/>
            <w:tcBorders>
              <w:top w:val="single" w:sz="6" w:space="0" w:color="000000"/>
            </w:tcBorders>
            <w:shd w:val="clear" w:color="auto" w:fill="DAE3FA"/>
          </w:tcPr>
          <w:p>
            <w:pPr>
              <w:pStyle w:val="TableParagraph"/>
              <w:spacing w:line="152" w:lineRule="exact" w:before="15"/>
              <w:ind w:right="166"/>
              <w:jc w:val="right"/>
              <w:rPr>
                <w:sz w:val="14"/>
              </w:rPr>
            </w:pPr>
            <w:r>
              <w:rPr>
                <w:spacing w:val="-10"/>
                <w:sz w:val="14"/>
              </w:rPr>
              <w:t>-</w:t>
            </w:r>
          </w:p>
        </w:tc>
      </w:tr>
      <w:tr>
        <w:trPr>
          <w:trHeight w:val="208" w:hRule="atLeast"/>
        </w:trPr>
        <w:tc>
          <w:tcPr>
            <w:tcW w:w="4850" w:type="dxa"/>
          </w:tcPr>
          <w:p>
            <w:pPr>
              <w:pStyle w:val="TableParagraph"/>
              <w:spacing w:line="181" w:lineRule="exact"/>
              <w:rPr>
                <w:sz w:val="12"/>
              </w:rPr>
            </w:pPr>
            <w:r>
              <w:rPr>
                <w:sz w:val="14"/>
              </w:rPr>
              <w:t>Mexico</w:t>
            </w:r>
            <w:r>
              <w:rPr>
                <w:spacing w:val="7"/>
                <w:sz w:val="14"/>
              </w:rPr>
              <w:t> </w:t>
            </w:r>
            <w:r>
              <w:rPr>
                <w:sz w:val="14"/>
              </w:rPr>
              <w:t>Exit</w:t>
            </w:r>
            <w:r>
              <w:rPr>
                <w:spacing w:val="7"/>
                <w:sz w:val="14"/>
              </w:rPr>
              <w:t> </w:t>
            </w:r>
            <w:r>
              <w:rPr>
                <w:sz w:val="14"/>
              </w:rPr>
              <w:t>and</w:t>
            </w:r>
            <w:r>
              <w:rPr>
                <w:spacing w:val="7"/>
                <w:sz w:val="14"/>
              </w:rPr>
              <w:t> </w:t>
            </w:r>
            <w:r>
              <w:rPr>
                <w:sz w:val="14"/>
              </w:rPr>
              <w:t>Strategic</w:t>
            </w:r>
            <w:r>
              <w:rPr>
                <w:spacing w:val="8"/>
                <w:sz w:val="14"/>
              </w:rPr>
              <w:t> </w:t>
            </w:r>
            <w:r>
              <w:rPr>
                <w:spacing w:val="-2"/>
                <w:sz w:val="14"/>
              </w:rPr>
              <w:t>Realignment</w:t>
            </w:r>
            <w:r>
              <w:rPr>
                <w:spacing w:val="-2"/>
                <w:position w:val="7"/>
                <w:sz w:val="12"/>
              </w:rPr>
              <w:t>(1)</w:t>
            </w:r>
          </w:p>
        </w:tc>
        <w:tc>
          <w:tcPr>
            <w:tcW w:w="2257" w:type="dxa"/>
          </w:tcPr>
          <w:p>
            <w:pPr>
              <w:pStyle w:val="TableParagraph"/>
              <w:rPr>
                <w:rFonts w:ascii="Times New Roman"/>
                <w:sz w:val="14"/>
              </w:rPr>
            </w:pPr>
          </w:p>
        </w:tc>
        <w:tc>
          <w:tcPr>
            <w:tcW w:w="575" w:type="dxa"/>
          </w:tcPr>
          <w:p>
            <w:pPr>
              <w:pStyle w:val="TableParagraph"/>
              <w:spacing w:line="152" w:lineRule="exact" w:before="29"/>
              <w:ind w:right="200"/>
              <w:jc w:val="right"/>
              <w:rPr>
                <w:sz w:val="14"/>
              </w:rPr>
            </w:pPr>
            <w:r>
              <w:rPr>
                <w:spacing w:val="-10"/>
                <w:sz w:val="14"/>
              </w:rPr>
              <w:t>2</w:t>
            </w:r>
          </w:p>
        </w:tc>
        <w:tc>
          <w:tcPr>
            <w:tcW w:w="1335" w:type="dxa"/>
          </w:tcPr>
          <w:p>
            <w:pPr>
              <w:pStyle w:val="TableParagraph"/>
              <w:rPr>
                <w:rFonts w:ascii="Times New Roman"/>
                <w:sz w:val="14"/>
              </w:rPr>
            </w:pPr>
          </w:p>
        </w:tc>
        <w:tc>
          <w:tcPr>
            <w:tcW w:w="563" w:type="dxa"/>
          </w:tcPr>
          <w:p>
            <w:pPr>
              <w:pStyle w:val="TableParagraph"/>
              <w:spacing w:line="152" w:lineRule="exact" w:before="29"/>
              <w:ind w:right="17"/>
              <w:jc w:val="center"/>
              <w:rPr>
                <w:sz w:val="14"/>
              </w:rPr>
            </w:pPr>
            <w:r>
              <w:rPr>
                <w:spacing w:val="-4"/>
                <w:sz w:val="14"/>
              </w:rPr>
              <w:t>(41)</w:t>
            </w:r>
          </w:p>
        </w:tc>
        <w:tc>
          <w:tcPr>
            <w:tcW w:w="1324" w:type="dxa"/>
          </w:tcPr>
          <w:p>
            <w:pPr>
              <w:pStyle w:val="TableParagraph"/>
              <w:rPr>
                <w:rFonts w:ascii="Times New Roman"/>
                <w:sz w:val="14"/>
              </w:rPr>
            </w:pPr>
          </w:p>
        </w:tc>
        <w:tc>
          <w:tcPr>
            <w:tcW w:w="577" w:type="dxa"/>
          </w:tcPr>
          <w:p>
            <w:pPr>
              <w:pStyle w:val="TableParagraph"/>
              <w:spacing w:line="152" w:lineRule="exact" w:before="29"/>
              <w:ind w:right="206"/>
              <w:jc w:val="right"/>
              <w:rPr>
                <w:sz w:val="14"/>
              </w:rPr>
            </w:pPr>
            <w:r>
              <w:rPr>
                <w:spacing w:val="-5"/>
                <w:sz w:val="14"/>
              </w:rPr>
              <w:t>277</w:t>
            </w:r>
          </w:p>
        </w:tc>
      </w:tr>
      <w:tr>
        <w:trPr>
          <w:trHeight w:val="184" w:hRule="atLeast"/>
        </w:trPr>
        <w:tc>
          <w:tcPr>
            <w:tcW w:w="4850" w:type="dxa"/>
            <w:shd w:val="clear" w:color="auto" w:fill="DAE3FA"/>
          </w:tcPr>
          <w:p>
            <w:pPr>
              <w:pStyle w:val="TableParagraph"/>
              <w:spacing w:line="137" w:lineRule="exact" w:before="29"/>
              <w:rPr>
                <w:sz w:val="14"/>
              </w:rPr>
            </w:pPr>
            <w:r>
              <w:rPr>
                <w:sz w:val="14"/>
              </w:rPr>
              <w:t>Fiscal</w:t>
            </w:r>
            <w:r>
              <w:rPr>
                <w:spacing w:val="7"/>
                <w:sz w:val="14"/>
              </w:rPr>
              <w:t> </w:t>
            </w:r>
            <w:r>
              <w:rPr>
                <w:sz w:val="14"/>
              </w:rPr>
              <w:t>2020</w:t>
            </w:r>
            <w:r>
              <w:rPr>
                <w:spacing w:val="8"/>
                <w:sz w:val="14"/>
              </w:rPr>
              <w:t> </w:t>
            </w:r>
            <w:r>
              <w:rPr>
                <w:sz w:val="14"/>
              </w:rPr>
              <w:t>U.S.</w:t>
            </w:r>
            <w:r>
              <w:rPr>
                <w:spacing w:val="8"/>
                <w:sz w:val="14"/>
              </w:rPr>
              <w:t> </w:t>
            </w:r>
            <w:r>
              <w:rPr>
                <w:sz w:val="14"/>
              </w:rPr>
              <w:t>Retail</w:t>
            </w:r>
            <w:r>
              <w:rPr>
                <w:spacing w:val="7"/>
                <w:sz w:val="14"/>
              </w:rPr>
              <w:t> </w:t>
            </w:r>
            <w:r>
              <w:rPr>
                <w:sz w:val="14"/>
              </w:rPr>
              <w:t>Operating</w:t>
            </w:r>
            <w:r>
              <w:rPr>
                <w:spacing w:val="8"/>
                <w:sz w:val="14"/>
              </w:rPr>
              <w:t> </w:t>
            </w:r>
            <w:r>
              <w:rPr>
                <w:sz w:val="14"/>
              </w:rPr>
              <w:t>Model</w:t>
            </w:r>
            <w:r>
              <w:rPr>
                <w:spacing w:val="8"/>
                <w:sz w:val="14"/>
              </w:rPr>
              <w:t> </w:t>
            </w:r>
            <w:r>
              <w:rPr>
                <w:spacing w:val="-2"/>
                <w:sz w:val="14"/>
              </w:rPr>
              <w:t>Changes</w:t>
            </w:r>
          </w:p>
        </w:tc>
        <w:tc>
          <w:tcPr>
            <w:tcW w:w="2257" w:type="dxa"/>
            <w:tcBorders>
              <w:bottom w:val="single" w:sz="6" w:space="0" w:color="000000"/>
            </w:tcBorders>
            <w:shd w:val="clear" w:color="auto" w:fill="DAE3FA"/>
          </w:tcPr>
          <w:p>
            <w:pPr>
              <w:pStyle w:val="TableParagraph"/>
              <w:rPr>
                <w:rFonts w:ascii="Times New Roman"/>
                <w:sz w:val="12"/>
              </w:rPr>
            </w:pPr>
          </w:p>
        </w:tc>
        <w:tc>
          <w:tcPr>
            <w:tcW w:w="575" w:type="dxa"/>
            <w:tcBorders>
              <w:bottom w:val="single" w:sz="6" w:space="0" w:color="000000"/>
            </w:tcBorders>
            <w:shd w:val="clear" w:color="auto" w:fill="DAE3FA"/>
          </w:tcPr>
          <w:p>
            <w:pPr>
              <w:pStyle w:val="TableParagraph"/>
              <w:spacing w:line="151" w:lineRule="exact" w:before="16"/>
              <w:ind w:right="160"/>
              <w:jc w:val="right"/>
              <w:rPr>
                <w:sz w:val="14"/>
              </w:rPr>
            </w:pPr>
            <w:r>
              <w:rPr>
                <w:spacing w:val="-10"/>
                <w:sz w:val="14"/>
              </w:rPr>
              <w:t>-</w:t>
            </w:r>
          </w:p>
        </w:tc>
        <w:tc>
          <w:tcPr>
            <w:tcW w:w="1335" w:type="dxa"/>
            <w:tcBorders>
              <w:bottom w:val="single" w:sz="6" w:space="0" w:color="000000"/>
            </w:tcBorders>
            <w:shd w:val="clear" w:color="auto" w:fill="DAE3FA"/>
          </w:tcPr>
          <w:p>
            <w:pPr>
              <w:pStyle w:val="TableParagraph"/>
              <w:rPr>
                <w:rFonts w:ascii="Times New Roman"/>
                <w:sz w:val="12"/>
              </w:rPr>
            </w:pPr>
          </w:p>
        </w:tc>
        <w:tc>
          <w:tcPr>
            <w:tcW w:w="563" w:type="dxa"/>
            <w:tcBorders>
              <w:bottom w:val="single" w:sz="6" w:space="0" w:color="000000"/>
            </w:tcBorders>
            <w:shd w:val="clear" w:color="auto" w:fill="DAE3FA"/>
          </w:tcPr>
          <w:p>
            <w:pPr>
              <w:pStyle w:val="TableParagraph"/>
              <w:spacing w:line="151" w:lineRule="exact" w:before="16"/>
              <w:ind w:left="187" w:right="112"/>
              <w:jc w:val="center"/>
              <w:rPr>
                <w:sz w:val="14"/>
              </w:rPr>
            </w:pPr>
            <w:r>
              <w:rPr>
                <w:spacing w:val="-10"/>
                <w:sz w:val="14"/>
              </w:rPr>
              <w:t>1</w:t>
            </w:r>
          </w:p>
        </w:tc>
        <w:tc>
          <w:tcPr>
            <w:tcW w:w="1324" w:type="dxa"/>
            <w:tcBorders>
              <w:bottom w:val="single" w:sz="6" w:space="0" w:color="000000"/>
            </w:tcBorders>
            <w:shd w:val="clear" w:color="auto" w:fill="DAE3FA"/>
          </w:tcPr>
          <w:p>
            <w:pPr>
              <w:pStyle w:val="TableParagraph"/>
              <w:rPr>
                <w:rFonts w:ascii="Times New Roman"/>
                <w:sz w:val="12"/>
              </w:rPr>
            </w:pPr>
          </w:p>
        </w:tc>
        <w:tc>
          <w:tcPr>
            <w:tcW w:w="577" w:type="dxa"/>
            <w:tcBorders>
              <w:bottom w:val="single" w:sz="6" w:space="0" w:color="000000"/>
            </w:tcBorders>
            <w:shd w:val="clear" w:color="auto" w:fill="DAE3FA"/>
          </w:tcPr>
          <w:p>
            <w:pPr>
              <w:pStyle w:val="TableParagraph"/>
              <w:spacing w:line="151" w:lineRule="exact" w:before="16"/>
              <w:ind w:right="166"/>
              <w:jc w:val="right"/>
              <w:rPr>
                <w:sz w:val="14"/>
              </w:rPr>
            </w:pPr>
            <w:r>
              <w:rPr>
                <w:spacing w:val="-10"/>
                <w:sz w:val="14"/>
              </w:rPr>
              <w:t>-</w:t>
            </w:r>
          </w:p>
        </w:tc>
      </w:tr>
      <w:tr>
        <w:trPr>
          <w:trHeight w:val="202" w:hRule="atLeast"/>
        </w:trPr>
        <w:tc>
          <w:tcPr>
            <w:tcW w:w="4850" w:type="dxa"/>
          </w:tcPr>
          <w:p>
            <w:pPr>
              <w:pStyle w:val="TableParagraph"/>
              <w:spacing w:before="15"/>
              <w:rPr>
                <w:sz w:val="14"/>
              </w:rPr>
            </w:pPr>
            <w:r>
              <w:rPr>
                <w:spacing w:val="-2"/>
                <w:sz w:val="14"/>
              </w:rPr>
              <w:t>Total</w:t>
            </w:r>
          </w:p>
        </w:tc>
        <w:tc>
          <w:tcPr>
            <w:tcW w:w="2257" w:type="dxa"/>
            <w:tcBorders>
              <w:top w:val="single" w:sz="6" w:space="0" w:color="000000"/>
            </w:tcBorders>
          </w:tcPr>
          <w:p>
            <w:pPr>
              <w:pStyle w:val="TableParagraph"/>
              <w:spacing w:line="150" w:lineRule="exact"/>
              <w:ind w:left="1094"/>
              <w:rPr>
                <w:sz w:val="14"/>
              </w:rPr>
            </w:pPr>
            <w:r>
              <w:rPr/>
              <mc:AlternateContent>
                <mc:Choice Requires="wps">
                  <w:drawing>
                    <wp:anchor distT="0" distB="0" distL="0" distR="0" allowOverlap="1" layoutInCell="1" locked="0" behindDoc="1" simplePos="0" relativeHeight="479797248">
                      <wp:simplePos x="0" y="0"/>
                      <wp:positionH relativeFrom="column">
                        <wp:posOffset>691550</wp:posOffset>
                      </wp:positionH>
                      <wp:positionV relativeFrom="paragraph">
                        <wp:posOffset>101645</wp:posOffset>
                      </wp:positionV>
                      <wp:extent cx="1106805" cy="26034"/>
                      <wp:effectExtent l="0" t="0" r="0" b="0"/>
                      <wp:wrapNone/>
                      <wp:docPr id="308" name="Group 308"/>
                      <wp:cNvGraphicFramePr>
                        <a:graphicFrameLocks/>
                      </wp:cNvGraphicFramePr>
                      <a:graphic>
                        <a:graphicData uri="http://schemas.microsoft.com/office/word/2010/wordprocessingGroup">
                          <wpg:wgp>
                            <wpg:cNvPr id="308" name="Group 308"/>
                            <wpg:cNvGrpSpPr/>
                            <wpg:grpSpPr>
                              <a:xfrm>
                                <a:off x="0" y="0"/>
                                <a:ext cx="1106805" cy="26034"/>
                                <a:chExt cx="1106805" cy="26034"/>
                              </a:xfrm>
                            </wpg:grpSpPr>
                            <wps:wsp>
                              <wps:cNvPr id="309" name="Graphic 309"/>
                              <wps:cNvSpPr/>
                              <wps:spPr>
                                <a:xfrm>
                                  <a:off x="-12" y="3"/>
                                  <a:ext cx="1106805" cy="26034"/>
                                </a:xfrm>
                                <a:custGeom>
                                  <a:avLst/>
                                  <a:gdLst/>
                                  <a:ahLst/>
                                  <a:cxnLst/>
                                  <a:rect l="l" t="t" r="r" b="b"/>
                                  <a:pathLst>
                                    <a:path w="1106805" h="26034">
                                      <a:moveTo>
                                        <a:pt x="1106652" y="17018"/>
                                      </a:moveTo>
                                      <a:lnTo>
                                        <a:pt x="1004493" y="17018"/>
                                      </a:lnTo>
                                      <a:lnTo>
                                        <a:pt x="102158" y="17018"/>
                                      </a:lnTo>
                                      <a:lnTo>
                                        <a:pt x="0" y="17018"/>
                                      </a:lnTo>
                                      <a:lnTo>
                                        <a:pt x="0" y="25539"/>
                                      </a:lnTo>
                                      <a:lnTo>
                                        <a:pt x="102158" y="25539"/>
                                      </a:lnTo>
                                      <a:lnTo>
                                        <a:pt x="1004493" y="25539"/>
                                      </a:lnTo>
                                      <a:lnTo>
                                        <a:pt x="1106652" y="25539"/>
                                      </a:lnTo>
                                      <a:lnTo>
                                        <a:pt x="1106652" y="17018"/>
                                      </a:lnTo>
                                      <a:close/>
                                    </a:path>
                                    <a:path w="1106805" h="26034">
                                      <a:moveTo>
                                        <a:pt x="1106652" y="0"/>
                                      </a:moveTo>
                                      <a:lnTo>
                                        <a:pt x="1004493" y="0"/>
                                      </a:lnTo>
                                      <a:lnTo>
                                        <a:pt x="102158" y="0"/>
                                      </a:lnTo>
                                      <a:lnTo>
                                        <a:pt x="0" y="0"/>
                                      </a:lnTo>
                                      <a:lnTo>
                                        <a:pt x="0" y="8509"/>
                                      </a:lnTo>
                                      <a:lnTo>
                                        <a:pt x="102158" y="8509"/>
                                      </a:lnTo>
                                      <a:lnTo>
                                        <a:pt x="1004493" y="8509"/>
                                      </a:lnTo>
                                      <a:lnTo>
                                        <a:pt x="1106652" y="8509"/>
                                      </a:lnTo>
                                      <a:lnTo>
                                        <a:pt x="110665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452805pt;margin-top:8.003564pt;width:87.15pt;height:2.050pt;mso-position-horizontal-relative:column;mso-position-vertical-relative:paragraph;z-index:-23519232" id="docshapegroup306" coordorigin="1089,160" coordsize="1743,41">
                      <v:shape style="position:absolute;left:1089;top:160;width:1743;height:41" id="docshape307" coordorigin="1089,160" coordsize="1743,41" path="m2832,187l2671,187,1250,187,1089,187,1089,200,1250,200,2671,200,2832,200,2832,187xm2832,160l2671,160,1250,160,1089,160,1089,173,1250,173,2671,173,2832,173,2832,160xe" filled="true" fillcolor="#000000" stroked="false">
                        <v:path arrowok="t"/>
                        <v:fill type="solid"/>
                      </v:shape>
                      <w10:wrap type="none"/>
                    </v:group>
                  </w:pict>
                </mc:Fallback>
              </mc:AlternateContent>
            </w:r>
            <w:r>
              <w:rPr>
                <w:spacing w:val="-10"/>
                <w:sz w:val="14"/>
              </w:rPr>
              <w:t>$</w:t>
            </w:r>
          </w:p>
        </w:tc>
        <w:tc>
          <w:tcPr>
            <w:tcW w:w="575" w:type="dxa"/>
            <w:tcBorders>
              <w:top w:val="single" w:sz="6" w:space="0" w:color="000000"/>
            </w:tcBorders>
          </w:tcPr>
          <w:p>
            <w:pPr>
              <w:pStyle w:val="TableParagraph"/>
              <w:spacing w:line="150" w:lineRule="exact"/>
              <w:ind w:right="200"/>
              <w:jc w:val="right"/>
              <w:rPr>
                <w:sz w:val="14"/>
              </w:rPr>
            </w:pPr>
            <w:r>
              <w:rPr>
                <w:spacing w:val="-5"/>
                <w:sz w:val="14"/>
              </w:rPr>
              <w:t>147</w:t>
            </w:r>
          </w:p>
        </w:tc>
        <w:tc>
          <w:tcPr>
            <w:tcW w:w="1335" w:type="dxa"/>
            <w:tcBorders>
              <w:top w:val="single" w:sz="6" w:space="0" w:color="000000"/>
            </w:tcBorders>
          </w:tcPr>
          <w:p>
            <w:pPr>
              <w:pStyle w:val="TableParagraph"/>
              <w:spacing w:line="150" w:lineRule="exact"/>
              <w:ind w:left="158"/>
              <w:rPr>
                <w:sz w:val="14"/>
              </w:rPr>
            </w:pPr>
            <w:r>
              <w:rPr/>
              <mc:AlternateContent>
                <mc:Choice Requires="wps">
                  <w:drawing>
                    <wp:anchor distT="0" distB="0" distL="0" distR="0" allowOverlap="1" layoutInCell="1" locked="0" behindDoc="1" simplePos="0" relativeHeight="479797760">
                      <wp:simplePos x="0" y="0"/>
                      <wp:positionH relativeFrom="column">
                        <wp:posOffset>103003</wp:posOffset>
                      </wp:positionH>
                      <wp:positionV relativeFrom="paragraph">
                        <wp:posOffset>101645</wp:posOffset>
                      </wp:positionV>
                      <wp:extent cx="1098550" cy="26034"/>
                      <wp:effectExtent l="0" t="0" r="0" b="0"/>
                      <wp:wrapNone/>
                      <wp:docPr id="310" name="Group 310"/>
                      <wp:cNvGraphicFramePr>
                        <a:graphicFrameLocks/>
                      </wp:cNvGraphicFramePr>
                      <a:graphic>
                        <a:graphicData uri="http://schemas.microsoft.com/office/word/2010/wordprocessingGroup">
                          <wpg:wgp>
                            <wpg:cNvPr id="310" name="Group 310"/>
                            <wpg:cNvGrpSpPr/>
                            <wpg:grpSpPr>
                              <a:xfrm>
                                <a:off x="0" y="0"/>
                                <a:ext cx="1098550" cy="26034"/>
                                <a:chExt cx="1098550" cy="26034"/>
                              </a:xfrm>
                            </wpg:grpSpPr>
                            <wps:wsp>
                              <wps:cNvPr id="311" name="Graphic 311"/>
                              <wps:cNvSpPr/>
                              <wps:spPr>
                                <a:xfrm>
                                  <a:off x="-5" y="3"/>
                                  <a:ext cx="1098550" cy="26034"/>
                                </a:xfrm>
                                <a:custGeom>
                                  <a:avLst/>
                                  <a:gdLst/>
                                  <a:ahLst/>
                                  <a:cxnLst/>
                                  <a:rect l="l" t="t" r="r" b="b"/>
                                  <a:pathLst>
                                    <a:path w="1098550" h="26034">
                                      <a:moveTo>
                                        <a:pt x="1098130" y="17018"/>
                                      </a:moveTo>
                                      <a:lnTo>
                                        <a:pt x="995972" y="17018"/>
                                      </a:lnTo>
                                      <a:lnTo>
                                        <a:pt x="102146" y="17018"/>
                                      </a:lnTo>
                                      <a:lnTo>
                                        <a:pt x="0" y="17018"/>
                                      </a:lnTo>
                                      <a:lnTo>
                                        <a:pt x="0" y="25539"/>
                                      </a:lnTo>
                                      <a:lnTo>
                                        <a:pt x="102146" y="25539"/>
                                      </a:lnTo>
                                      <a:lnTo>
                                        <a:pt x="995972" y="25539"/>
                                      </a:lnTo>
                                      <a:lnTo>
                                        <a:pt x="1098130" y="25539"/>
                                      </a:lnTo>
                                      <a:lnTo>
                                        <a:pt x="1098130" y="17018"/>
                                      </a:lnTo>
                                      <a:close/>
                                    </a:path>
                                    <a:path w="1098550" h="26034">
                                      <a:moveTo>
                                        <a:pt x="1098130" y="0"/>
                                      </a:moveTo>
                                      <a:lnTo>
                                        <a:pt x="995972" y="0"/>
                                      </a:lnTo>
                                      <a:lnTo>
                                        <a:pt x="102146" y="0"/>
                                      </a:lnTo>
                                      <a:lnTo>
                                        <a:pt x="0" y="0"/>
                                      </a:lnTo>
                                      <a:lnTo>
                                        <a:pt x="0" y="8509"/>
                                      </a:lnTo>
                                      <a:lnTo>
                                        <a:pt x="102146" y="8509"/>
                                      </a:lnTo>
                                      <a:lnTo>
                                        <a:pt x="995972" y="8509"/>
                                      </a:lnTo>
                                      <a:lnTo>
                                        <a:pt x="1098130" y="8509"/>
                                      </a:lnTo>
                                      <a:lnTo>
                                        <a:pt x="109813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110481pt;margin-top:8.003564pt;width:86.5pt;height:2.050pt;mso-position-horizontal-relative:column;mso-position-vertical-relative:paragraph;z-index:-23518720" id="docshapegroup308" coordorigin="162,160" coordsize="1730,41">
                      <v:shape style="position:absolute;left:162;top:160;width:1730;height:41" id="docshape309" coordorigin="162,160" coordsize="1730,41" path="m1892,187l1731,187,323,187,162,187,162,200,323,200,1731,200,1892,200,1892,187xm1892,160l1731,160,323,160,162,160,162,173,323,173,1731,173,1892,173,1892,160xe" filled="true" fillcolor="#000000" stroked="false">
                        <v:path arrowok="t"/>
                        <v:fill type="solid"/>
                      </v:shape>
                      <w10:wrap type="none"/>
                    </v:group>
                  </w:pict>
                </mc:Fallback>
              </mc:AlternateContent>
            </w:r>
            <w:r>
              <w:rPr>
                <w:spacing w:val="-10"/>
                <w:sz w:val="14"/>
              </w:rPr>
              <w:t>$</w:t>
            </w:r>
          </w:p>
        </w:tc>
        <w:tc>
          <w:tcPr>
            <w:tcW w:w="563" w:type="dxa"/>
            <w:tcBorders>
              <w:top w:val="single" w:sz="6" w:space="0" w:color="000000"/>
            </w:tcBorders>
          </w:tcPr>
          <w:p>
            <w:pPr>
              <w:pStyle w:val="TableParagraph"/>
              <w:spacing w:line="150" w:lineRule="exact"/>
              <w:ind w:right="17"/>
              <w:jc w:val="center"/>
              <w:rPr>
                <w:sz w:val="14"/>
              </w:rPr>
            </w:pPr>
            <w:r>
              <w:rPr>
                <w:spacing w:val="-4"/>
                <w:sz w:val="14"/>
              </w:rPr>
              <w:t>(40)</w:t>
            </w:r>
          </w:p>
        </w:tc>
        <w:tc>
          <w:tcPr>
            <w:tcW w:w="1324" w:type="dxa"/>
            <w:tcBorders>
              <w:top w:val="single" w:sz="6" w:space="0" w:color="000000"/>
            </w:tcBorders>
          </w:tcPr>
          <w:p>
            <w:pPr>
              <w:pStyle w:val="TableParagraph"/>
              <w:spacing w:line="150" w:lineRule="exact"/>
              <w:ind w:left="157"/>
              <w:rPr>
                <w:sz w:val="14"/>
              </w:rPr>
            </w:pPr>
            <w:r>
              <w:rPr/>
              <mc:AlternateContent>
                <mc:Choice Requires="wps">
                  <w:drawing>
                    <wp:anchor distT="0" distB="0" distL="0" distR="0" allowOverlap="1" layoutInCell="1" locked="0" behindDoc="1" simplePos="0" relativeHeight="479798272">
                      <wp:simplePos x="0" y="0"/>
                      <wp:positionH relativeFrom="column">
                        <wp:posOffset>99012</wp:posOffset>
                      </wp:positionH>
                      <wp:positionV relativeFrom="paragraph">
                        <wp:posOffset>101645</wp:posOffset>
                      </wp:positionV>
                      <wp:extent cx="1106805" cy="26034"/>
                      <wp:effectExtent l="0" t="0" r="0" b="0"/>
                      <wp:wrapNone/>
                      <wp:docPr id="312" name="Group 312"/>
                      <wp:cNvGraphicFramePr>
                        <a:graphicFrameLocks/>
                      </wp:cNvGraphicFramePr>
                      <a:graphic>
                        <a:graphicData uri="http://schemas.microsoft.com/office/word/2010/wordprocessingGroup">
                          <wpg:wgp>
                            <wpg:cNvPr id="312" name="Group 312"/>
                            <wpg:cNvGrpSpPr/>
                            <wpg:grpSpPr>
                              <a:xfrm>
                                <a:off x="0" y="0"/>
                                <a:ext cx="1106805" cy="26034"/>
                                <a:chExt cx="1106805" cy="26034"/>
                              </a:xfrm>
                            </wpg:grpSpPr>
                            <wps:wsp>
                              <wps:cNvPr id="313" name="Graphic 313"/>
                              <wps:cNvSpPr/>
                              <wps:spPr>
                                <a:xfrm>
                                  <a:off x="-8" y="3"/>
                                  <a:ext cx="1106805" cy="26034"/>
                                </a:xfrm>
                                <a:custGeom>
                                  <a:avLst/>
                                  <a:gdLst/>
                                  <a:ahLst/>
                                  <a:cxnLst/>
                                  <a:rect l="l" t="t" r="r" b="b"/>
                                  <a:pathLst>
                                    <a:path w="1106805" h="26034">
                                      <a:moveTo>
                                        <a:pt x="1106639" y="17018"/>
                                      </a:moveTo>
                                      <a:lnTo>
                                        <a:pt x="1004493" y="17018"/>
                                      </a:lnTo>
                                      <a:lnTo>
                                        <a:pt x="102158" y="17018"/>
                                      </a:lnTo>
                                      <a:lnTo>
                                        <a:pt x="0" y="17018"/>
                                      </a:lnTo>
                                      <a:lnTo>
                                        <a:pt x="0" y="25539"/>
                                      </a:lnTo>
                                      <a:lnTo>
                                        <a:pt x="102158" y="25539"/>
                                      </a:lnTo>
                                      <a:lnTo>
                                        <a:pt x="1004493" y="25539"/>
                                      </a:lnTo>
                                      <a:lnTo>
                                        <a:pt x="1106639" y="25539"/>
                                      </a:lnTo>
                                      <a:lnTo>
                                        <a:pt x="1106639" y="17018"/>
                                      </a:lnTo>
                                      <a:close/>
                                    </a:path>
                                    <a:path w="1106805" h="26034">
                                      <a:moveTo>
                                        <a:pt x="1106639" y="0"/>
                                      </a:moveTo>
                                      <a:lnTo>
                                        <a:pt x="1004493" y="0"/>
                                      </a:lnTo>
                                      <a:lnTo>
                                        <a:pt x="102158" y="0"/>
                                      </a:lnTo>
                                      <a:lnTo>
                                        <a:pt x="0" y="0"/>
                                      </a:lnTo>
                                      <a:lnTo>
                                        <a:pt x="0" y="8509"/>
                                      </a:lnTo>
                                      <a:lnTo>
                                        <a:pt x="102158" y="8509"/>
                                      </a:lnTo>
                                      <a:lnTo>
                                        <a:pt x="1004493" y="8509"/>
                                      </a:lnTo>
                                      <a:lnTo>
                                        <a:pt x="1106639" y="8509"/>
                                      </a:lnTo>
                                      <a:lnTo>
                                        <a:pt x="110663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796283pt;margin-top:8.003564pt;width:87.15pt;height:2.050pt;mso-position-horizontal-relative:column;mso-position-vertical-relative:paragraph;z-index:-23518208" id="docshapegroup310" coordorigin="156,160" coordsize="1743,41">
                      <v:shape style="position:absolute;left:155;top:160;width:1743;height:41" id="docshape311" coordorigin="156,160" coordsize="1743,41" path="m1899,187l1738,187,317,187,156,187,156,200,317,200,1738,200,1899,200,1899,187xm1899,160l1738,160,317,160,156,160,156,173,317,173,1738,173,1899,173,1899,160xe" filled="true" fillcolor="#000000" stroked="false">
                        <v:path arrowok="t"/>
                        <v:fill type="solid"/>
                      </v:shape>
                      <w10:wrap type="none"/>
                    </v:group>
                  </w:pict>
                </mc:Fallback>
              </mc:AlternateContent>
            </w:r>
            <w:r>
              <w:rPr>
                <w:spacing w:val="-10"/>
                <w:sz w:val="14"/>
              </w:rPr>
              <w:t>$</w:t>
            </w:r>
          </w:p>
        </w:tc>
        <w:tc>
          <w:tcPr>
            <w:tcW w:w="577" w:type="dxa"/>
            <w:tcBorders>
              <w:top w:val="single" w:sz="6" w:space="0" w:color="000000"/>
            </w:tcBorders>
          </w:tcPr>
          <w:p>
            <w:pPr>
              <w:pStyle w:val="TableParagraph"/>
              <w:spacing w:line="150" w:lineRule="exact"/>
              <w:ind w:right="206"/>
              <w:jc w:val="right"/>
              <w:rPr>
                <w:sz w:val="14"/>
              </w:rPr>
            </w:pPr>
            <w:r>
              <w:rPr>
                <w:spacing w:val="-5"/>
                <w:sz w:val="14"/>
              </w:rPr>
              <w:t>277</w:t>
            </w:r>
          </w:p>
        </w:tc>
      </w:tr>
    </w:tbl>
    <w:p>
      <w:pPr>
        <w:pStyle w:val="ListParagraph"/>
        <w:numPr>
          <w:ilvl w:val="1"/>
          <w:numId w:val="11"/>
        </w:numPr>
        <w:tabs>
          <w:tab w:pos="482" w:val="left" w:leader="none"/>
        </w:tabs>
        <w:spacing w:line="240" w:lineRule="auto" w:before="78" w:after="0"/>
        <w:ind w:left="482" w:right="0" w:hanging="321"/>
        <w:jc w:val="left"/>
        <w:rPr>
          <w:sz w:val="12"/>
        </w:rPr>
      </w:pPr>
      <w:r>
        <w:rPr>
          <w:w w:val="105"/>
          <w:sz w:val="12"/>
        </w:rPr>
        <w:t>Includes</w:t>
      </w:r>
      <w:r>
        <w:rPr>
          <w:spacing w:val="-4"/>
          <w:w w:val="105"/>
          <w:sz w:val="12"/>
        </w:rPr>
        <w:t> </w:t>
      </w:r>
      <w:r>
        <w:rPr>
          <w:w w:val="105"/>
          <w:sz w:val="12"/>
        </w:rPr>
        <w:t>($6)</w:t>
      </w:r>
      <w:r>
        <w:rPr>
          <w:spacing w:val="-4"/>
          <w:w w:val="105"/>
          <w:sz w:val="12"/>
        </w:rPr>
        <w:t> </w:t>
      </w:r>
      <w:r>
        <w:rPr>
          <w:w w:val="105"/>
          <w:sz w:val="12"/>
        </w:rPr>
        <w:t>million</w:t>
      </w:r>
      <w:r>
        <w:rPr>
          <w:spacing w:val="-3"/>
          <w:w w:val="105"/>
          <w:sz w:val="12"/>
        </w:rPr>
        <w:t> </w:t>
      </w:r>
      <w:r>
        <w:rPr>
          <w:w w:val="105"/>
          <w:sz w:val="12"/>
        </w:rPr>
        <w:t>and</w:t>
      </w:r>
      <w:r>
        <w:rPr>
          <w:spacing w:val="-4"/>
          <w:w w:val="105"/>
          <w:sz w:val="12"/>
        </w:rPr>
        <w:t> </w:t>
      </w:r>
      <w:r>
        <w:rPr>
          <w:w w:val="105"/>
          <w:sz w:val="12"/>
        </w:rPr>
        <w:t>$23</w:t>
      </w:r>
      <w:r>
        <w:rPr>
          <w:spacing w:val="-4"/>
          <w:w w:val="105"/>
          <w:sz w:val="12"/>
        </w:rPr>
        <w:t> </w:t>
      </w:r>
      <w:r>
        <w:rPr>
          <w:w w:val="105"/>
          <w:sz w:val="12"/>
        </w:rPr>
        <w:t>million</w:t>
      </w:r>
      <w:r>
        <w:rPr>
          <w:spacing w:val="-3"/>
          <w:w w:val="105"/>
          <w:sz w:val="12"/>
        </w:rPr>
        <w:t> </w:t>
      </w:r>
      <w:r>
        <w:rPr>
          <w:w w:val="105"/>
          <w:sz w:val="12"/>
        </w:rPr>
        <w:t>related</w:t>
      </w:r>
      <w:r>
        <w:rPr>
          <w:spacing w:val="-4"/>
          <w:w w:val="105"/>
          <w:sz w:val="12"/>
        </w:rPr>
        <w:t> </w:t>
      </w:r>
      <w:r>
        <w:rPr>
          <w:w w:val="105"/>
          <w:sz w:val="12"/>
        </w:rPr>
        <w:t>to</w:t>
      </w:r>
      <w:r>
        <w:rPr>
          <w:spacing w:val="-4"/>
          <w:w w:val="105"/>
          <w:sz w:val="12"/>
        </w:rPr>
        <w:t> </w:t>
      </w:r>
      <w:r>
        <w:rPr>
          <w:w w:val="105"/>
          <w:sz w:val="12"/>
        </w:rPr>
        <w:t>inventory</w:t>
      </w:r>
      <w:r>
        <w:rPr>
          <w:spacing w:val="-3"/>
          <w:w w:val="105"/>
          <w:sz w:val="12"/>
        </w:rPr>
        <w:t> </w:t>
      </w:r>
      <w:r>
        <w:rPr>
          <w:w w:val="105"/>
          <w:sz w:val="12"/>
        </w:rPr>
        <w:t>markdowns</w:t>
      </w:r>
      <w:r>
        <w:rPr>
          <w:spacing w:val="-4"/>
          <w:w w:val="105"/>
          <w:sz w:val="12"/>
        </w:rPr>
        <w:t> </w:t>
      </w:r>
      <w:r>
        <w:rPr>
          <w:w w:val="105"/>
          <w:sz w:val="12"/>
        </w:rPr>
        <w:t>recorded</w:t>
      </w:r>
      <w:r>
        <w:rPr>
          <w:spacing w:val="-4"/>
          <w:w w:val="105"/>
          <w:sz w:val="12"/>
        </w:rPr>
        <w:t> </w:t>
      </w:r>
      <w:r>
        <w:rPr>
          <w:w w:val="105"/>
          <w:sz w:val="12"/>
        </w:rPr>
        <w:t>in</w:t>
      </w:r>
      <w:r>
        <w:rPr>
          <w:spacing w:val="-3"/>
          <w:w w:val="105"/>
          <w:sz w:val="12"/>
        </w:rPr>
        <w:t> </w:t>
      </w:r>
      <w:r>
        <w:rPr>
          <w:w w:val="105"/>
          <w:sz w:val="12"/>
        </w:rPr>
        <w:t>Cost</w:t>
      </w:r>
      <w:r>
        <w:rPr>
          <w:spacing w:val="-4"/>
          <w:w w:val="105"/>
          <w:sz w:val="12"/>
        </w:rPr>
        <w:t> </w:t>
      </w:r>
      <w:r>
        <w:rPr>
          <w:w w:val="105"/>
          <w:sz w:val="12"/>
        </w:rPr>
        <w:t>of</w:t>
      </w:r>
      <w:r>
        <w:rPr>
          <w:spacing w:val="-4"/>
          <w:w w:val="105"/>
          <w:sz w:val="12"/>
        </w:rPr>
        <w:t> </w:t>
      </w:r>
      <w:r>
        <w:rPr>
          <w:w w:val="105"/>
          <w:sz w:val="12"/>
        </w:rPr>
        <w:t>sales</w:t>
      </w:r>
      <w:r>
        <w:rPr>
          <w:spacing w:val="-3"/>
          <w:w w:val="105"/>
          <w:sz w:val="12"/>
        </w:rPr>
        <w:t> </w:t>
      </w:r>
      <w:r>
        <w:rPr>
          <w:w w:val="105"/>
          <w:sz w:val="12"/>
        </w:rPr>
        <w:t>on</w:t>
      </w:r>
      <w:r>
        <w:rPr>
          <w:spacing w:val="-4"/>
          <w:w w:val="105"/>
          <w:sz w:val="12"/>
        </w:rPr>
        <w:t> </w:t>
      </w:r>
      <w:r>
        <w:rPr>
          <w:w w:val="105"/>
          <w:sz w:val="12"/>
        </w:rPr>
        <w:t>our</w:t>
      </w:r>
      <w:r>
        <w:rPr>
          <w:spacing w:val="-4"/>
          <w:w w:val="105"/>
          <w:sz w:val="12"/>
        </w:rPr>
        <w:t> </w:t>
      </w:r>
      <w:r>
        <w:rPr>
          <w:w w:val="105"/>
          <w:sz w:val="12"/>
        </w:rPr>
        <w:t>Consolidated</w:t>
      </w:r>
      <w:r>
        <w:rPr>
          <w:spacing w:val="-3"/>
          <w:w w:val="105"/>
          <w:sz w:val="12"/>
        </w:rPr>
        <w:t> </w:t>
      </w:r>
      <w:r>
        <w:rPr>
          <w:w w:val="105"/>
          <w:sz w:val="12"/>
        </w:rPr>
        <w:t>Statements</w:t>
      </w:r>
      <w:r>
        <w:rPr>
          <w:spacing w:val="-4"/>
          <w:w w:val="105"/>
          <w:sz w:val="12"/>
        </w:rPr>
        <w:t> </w:t>
      </w:r>
      <w:r>
        <w:rPr>
          <w:w w:val="105"/>
          <w:sz w:val="12"/>
        </w:rPr>
        <w:t>of</w:t>
      </w:r>
      <w:r>
        <w:rPr>
          <w:spacing w:val="-4"/>
          <w:w w:val="105"/>
          <w:sz w:val="12"/>
        </w:rPr>
        <w:t> </w:t>
      </w:r>
      <w:r>
        <w:rPr>
          <w:w w:val="105"/>
          <w:sz w:val="12"/>
        </w:rPr>
        <w:t>Earnings</w:t>
      </w:r>
      <w:r>
        <w:rPr>
          <w:spacing w:val="-3"/>
          <w:w w:val="105"/>
          <w:sz w:val="12"/>
        </w:rPr>
        <w:t> </w:t>
      </w:r>
      <w:r>
        <w:rPr>
          <w:w w:val="105"/>
          <w:sz w:val="12"/>
        </w:rPr>
        <w:t>in</w:t>
      </w:r>
      <w:r>
        <w:rPr>
          <w:spacing w:val="-4"/>
          <w:w w:val="105"/>
          <w:sz w:val="12"/>
        </w:rPr>
        <w:t> </w:t>
      </w:r>
      <w:r>
        <w:rPr>
          <w:w w:val="105"/>
          <w:sz w:val="12"/>
        </w:rPr>
        <w:t>fiscal</w:t>
      </w:r>
      <w:r>
        <w:rPr>
          <w:spacing w:val="-4"/>
          <w:w w:val="105"/>
          <w:sz w:val="12"/>
        </w:rPr>
        <w:t> </w:t>
      </w:r>
      <w:r>
        <w:rPr>
          <w:w w:val="105"/>
          <w:sz w:val="12"/>
        </w:rPr>
        <w:t>2022</w:t>
      </w:r>
      <w:r>
        <w:rPr>
          <w:spacing w:val="-3"/>
          <w:w w:val="105"/>
          <w:sz w:val="12"/>
        </w:rPr>
        <w:t> </w:t>
      </w:r>
      <w:r>
        <w:rPr>
          <w:w w:val="105"/>
          <w:sz w:val="12"/>
        </w:rPr>
        <w:t>and</w:t>
      </w:r>
      <w:r>
        <w:rPr>
          <w:spacing w:val="-4"/>
          <w:w w:val="105"/>
          <w:sz w:val="12"/>
        </w:rPr>
        <w:t> </w:t>
      </w:r>
      <w:r>
        <w:rPr>
          <w:w w:val="105"/>
          <w:sz w:val="12"/>
        </w:rPr>
        <w:t>fiscal</w:t>
      </w:r>
      <w:r>
        <w:rPr>
          <w:spacing w:val="-4"/>
          <w:w w:val="105"/>
          <w:sz w:val="12"/>
        </w:rPr>
        <w:t> </w:t>
      </w:r>
      <w:r>
        <w:rPr>
          <w:w w:val="105"/>
          <w:sz w:val="12"/>
        </w:rPr>
        <w:t>2021,</w:t>
      </w:r>
      <w:r>
        <w:rPr>
          <w:spacing w:val="-3"/>
          <w:w w:val="105"/>
          <w:sz w:val="12"/>
        </w:rPr>
        <w:t> </w:t>
      </w:r>
      <w:r>
        <w:rPr>
          <w:spacing w:val="-2"/>
          <w:w w:val="105"/>
          <w:sz w:val="12"/>
        </w:rPr>
        <w:t>respectively.</w:t>
      </w:r>
    </w:p>
    <w:p>
      <w:pPr>
        <w:spacing w:before="133"/>
        <w:ind w:left="161" w:right="0" w:firstLine="0"/>
        <w:jc w:val="left"/>
        <w:rPr>
          <w:i/>
          <w:sz w:val="16"/>
        </w:rPr>
      </w:pPr>
      <w:r>
        <w:rPr>
          <w:i/>
          <w:sz w:val="16"/>
        </w:rPr>
        <w:t>Fiscal 2023 Resource Optimization </w:t>
      </w:r>
      <w:r>
        <w:rPr>
          <w:i/>
          <w:spacing w:val="-2"/>
          <w:sz w:val="16"/>
        </w:rPr>
        <w:t>Initiative</w:t>
      </w:r>
    </w:p>
    <w:p>
      <w:pPr>
        <w:pStyle w:val="BodyText"/>
        <w:spacing w:line="228" w:lineRule="auto" w:before="158"/>
        <w:ind w:right="190"/>
      </w:pPr>
      <w:r>
        <w:rPr/>
        <w:t>In light of ongoing changes in business trends, during the second quarter of fiscal 2023, we commenced an enterprise-wide initiative to better align our spending with critical strategies and operations, as well as to optimize our cost structure. Charges incurred relate to employee termination benefits within our Domestic </w:t>
      </w:r>
      <w:r>
        <w:rPr/>
        <w:t>and International segments of $140 million and $5 million, respectively. We currently do not expect the remaining charges in fiscal 2024 related to this initiative to be material to the results of our operations.</w:t>
      </w:r>
    </w:p>
    <w:p>
      <w:pPr>
        <w:pStyle w:val="BodyText"/>
        <w:ind w:left="0"/>
      </w:pPr>
    </w:p>
    <w:p>
      <w:pPr>
        <w:pStyle w:val="BodyText"/>
        <w:spacing w:line="208" w:lineRule="auto"/>
      </w:pPr>
      <w:r>
        <w:rPr/>
        <w:t>All charges incurred related to this initiative were from continuing operations and were presented within Restructuring charges on our Consolidated Statements </w:t>
      </w:r>
      <w:r>
        <w:rPr/>
        <w:t>of </w:t>
      </w:r>
      <w:r>
        <w:rPr>
          <w:spacing w:val="-2"/>
        </w:rPr>
        <w:t>Earnings.</w:t>
      </w:r>
    </w:p>
    <w:p>
      <w:pPr>
        <w:pStyle w:val="BodyText"/>
        <w:spacing w:before="170"/>
        <w:ind w:left="0" w:right="1"/>
        <w:jc w:val="center"/>
      </w:pPr>
      <w:r>
        <w:rPr>
          <w:spacing w:val="-5"/>
        </w:rPr>
        <w:t>51</w:t>
      </w:r>
    </w:p>
    <w:p>
      <w:pPr>
        <w:pStyle w:val="BodyText"/>
        <w:spacing w:before="74"/>
        <w:ind w:left="0"/>
        <w:rPr>
          <w:sz w:val="20"/>
        </w:rPr>
      </w:pPr>
      <w:r>
        <w:rPr/>
        <mc:AlternateContent>
          <mc:Choice Requires="wps">
            <w:drawing>
              <wp:anchor distT="0" distB="0" distL="0" distR="0" allowOverlap="1" layoutInCell="1" locked="0" behindDoc="1" simplePos="0" relativeHeight="487638528">
                <wp:simplePos x="0" y="0"/>
                <wp:positionH relativeFrom="page">
                  <wp:posOffset>229840</wp:posOffset>
                </wp:positionH>
                <wp:positionV relativeFrom="paragraph">
                  <wp:posOffset>208267</wp:posOffset>
                </wp:positionV>
                <wp:extent cx="7287259" cy="17145"/>
                <wp:effectExtent l="0" t="0" r="0" b="0"/>
                <wp:wrapTopAndBottom/>
                <wp:docPr id="314" name="Group 314"/>
                <wp:cNvGraphicFramePr>
                  <a:graphicFrameLocks/>
                </wp:cNvGraphicFramePr>
                <a:graphic>
                  <a:graphicData uri="http://schemas.microsoft.com/office/word/2010/wordprocessingGroup">
                    <wpg:wgp>
                      <wpg:cNvPr id="314" name="Group 314"/>
                      <wpg:cNvGrpSpPr/>
                      <wpg:grpSpPr>
                        <a:xfrm>
                          <a:off x="0" y="0"/>
                          <a:ext cx="7287259" cy="17145"/>
                          <a:chExt cx="7287259" cy="17145"/>
                        </a:xfrm>
                      </wpg:grpSpPr>
                      <wps:wsp>
                        <wps:cNvPr id="315" name="Graphic 315"/>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316" name="Graphic 316"/>
                        <wps:cNvSpPr/>
                        <wps:spPr>
                          <a:xfrm>
                            <a:off x="-8" y="-3"/>
                            <a:ext cx="7287259" cy="17145"/>
                          </a:xfrm>
                          <a:custGeom>
                            <a:avLst/>
                            <a:gdLst/>
                            <a:ahLst/>
                            <a:cxnLst/>
                            <a:rect l="l" t="t" r="r" b="b"/>
                            <a:pathLst>
                              <a:path w="7287259" h="17145">
                                <a:moveTo>
                                  <a:pt x="7286803" y="0"/>
                                </a:moveTo>
                                <a:lnTo>
                                  <a:pt x="7278294" y="8521"/>
                                </a:lnTo>
                                <a:lnTo>
                                  <a:pt x="0" y="8521"/>
                                </a:lnTo>
                                <a:lnTo>
                                  <a:pt x="0" y="17030"/>
                                </a:lnTo>
                                <a:lnTo>
                                  <a:pt x="7278294" y="17030"/>
                                </a:lnTo>
                                <a:lnTo>
                                  <a:pt x="7286803" y="17030"/>
                                </a:lnTo>
                                <a:lnTo>
                                  <a:pt x="7286803" y="8521"/>
                                </a:lnTo>
                                <a:lnTo>
                                  <a:pt x="7286803" y="0"/>
                                </a:lnTo>
                                <a:close/>
                              </a:path>
                            </a:pathLst>
                          </a:custGeom>
                          <a:solidFill>
                            <a:srgbClr val="EDEDED"/>
                          </a:solidFill>
                        </wps:spPr>
                        <wps:bodyPr wrap="square" lIns="0" tIns="0" rIns="0" bIns="0" rtlCol="0">
                          <a:prstTxWarp prst="textNoShape">
                            <a:avLst/>
                          </a:prstTxWarp>
                          <a:noAutofit/>
                        </wps:bodyPr>
                      </wps:wsp>
                      <wps:wsp>
                        <wps:cNvPr id="317" name="Graphic 317"/>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677952;mso-wrap-distance-left:0;mso-wrap-distance-right:0" id="docshapegroup312" coordorigin="362,328" coordsize="11476,27">
                <v:rect style="position:absolute;left:361;top:327;width:11476;height:14" id="docshape313" filled="true" fillcolor="#999999" stroked="false">
                  <v:fill type="solid"/>
                </v:rect>
                <v:shape style="position:absolute;left:361;top:327;width:11476;height:27" id="docshape314" coordorigin="362,328" coordsize="11476,27" path="m11837,328l11824,341,362,341,362,355,11824,355,11837,355,11837,341,11837,328xe" filled="true" fillcolor="#ededed" stroked="false">
                  <v:path arrowok="t"/>
                  <v:fill type="solid"/>
                </v:shape>
                <v:shape style="position:absolute;left:361;top:327;width:14;height:27" id="docshape315"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600" w:bottom="280" w:left="200" w:right="240"/>
        </w:sectPr>
      </w:pPr>
    </w:p>
    <w:p>
      <w:pPr>
        <w:pStyle w:val="BodyText"/>
        <w:spacing w:before="68"/>
      </w:pPr>
      <w:r>
        <w:rPr/>
        <w:t>Restructuring accrual activity related to the fiscal 2023 resource optimization initiative described above was as follows ($ in </w:t>
      </w:r>
      <w:r>
        <w:rPr>
          <w:spacing w:val="-2"/>
        </w:rPr>
        <w:t>millions):</w:t>
      </w:r>
    </w:p>
    <w:p>
      <w:pPr>
        <w:pStyle w:val="BodyText"/>
        <w:spacing w:before="53"/>
        <w:ind w:left="0"/>
      </w:pPr>
    </w:p>
    <w:p>
      <w:pPr>
        <w:spacing w:before="0"/>
        <w:ind w:left="8045" w:right="0" w:firstLine="0"/>
        <w:jc w:val="left"/>
        <w:rPr>
          <w:b/>
          <w:sz w:val="14"/>
        </w:rPr>
      </w:pPr>
      <w:r>
        <w:rPr>
          <w:b/>
          <w:sz w:val="14"/>
        </w:rPr>
        <w:t>Termination</w:t>
      </w:r>
      <w:r>
        <w:rPr>
          <w:b/>
          <w:spacing w:val="5"/>
          <w:sz w:val="14"/>
        </w:rPr>
        <w:t> </w:t>
      </w:r>
      <w:r>
        <w:rPr>
          <w:b/>
          <w:spacing w:val="-2"/>
          <w:sz w:val="14"/>
        </w:rPr>
        <w:t>Benefits</w:t>
      </w:r>
    </w:p>
    <w:p>
      <w:pPr>
        <w:pStyle w:val="BodyText"/>
        <w:spacing w:line="26" w:lineRule="exact"/>
        <w:ind w:left="5859"/>
        <w:rPr>
          <w:sz w:val="2"/>
        </w:rPr>
      </w:pPr>
      <w:r>
        <w:rPr>
          <w:position w:val="0"/>
          <w:sz w:val="2"/>
        </w:rPr>
        <mc:AlternateContent>
          <mc:Choice Requires="wps">
            <w:drawing>
              <wp:inline distT="0" distB="0" distL="0" distR="0">
                <wp:extent cx="3669029" cy="17145"/>
                <wp:effectExtent l="0" t="0" r="0" b="0"/>
                <wp:docPr id="318" name="Group 318"/>
                <wp:cNvGraphicFramePr>
                  <a:graphicFrameLocks/>
                </wp:cNvGraphicFramePr>
                <a:graphic>
                  <a:graphicData uri="http://schemas.microsoft.com/office/word/2010/wordprocessingGroup">
                    <wpg:wgp>
                      <wpg:cNvPr id="318" name="Group 318"/>
                      <wpg:cNvGrpSpPr/>
                      <wpg:grpSpPr>
                        <a:xfrm>
                          <a:off x="0" y="0"/>
                          <a:ext cx="3669029" cy="17145"/>
                          <a:chExt cx="3669029" cy="17145"/>
                        </a:xfrm>
                      </wpg:grpSpPr>
                      <wps:wsp>
                        <wps:cNvPr id="319" name="Graphic 319"/>
                        <wps:cNvSpPr/>
                        <wps:spPr>
                          <a:xfrm>
                            <a:off x="-10" y="-2"/>
                            <a:ext cx="3669029" cy="17145"/>
                          </a:xfrm>
                          <a:custGeom>
                            <a:avLst/>
                            <a:gdLst/>
                            <a:ahLst/>
                            <a:cxnLst/>
                            <a:rect l="l" t="t" r="r" b="b"/>
                            <a:pathLst>
                              <a:path w="3669029" h="17145">
                                <a:moveTo>
                                  <a:pt x="3668941" y="0"/>
                                </a:moveTo>
                                <a:lnTo>
                                  <a:pt x="3668941" y="0"/>
                                </a:lnTo>
                                <a:lnTo>
                                  <a:pt x="0" y="0"/>
                                </a:lnTo>
                                <a:lnTo>
                                  <a:pt x="0" y="17030"/>
                                </a:lnTo>
                                <a:lnTo>
                                  <a:pt x="3668941" y="17030"/>
                                </a:lnTo>
                                <a:lnTo>
                                  <a:pt x="366894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8.9pt;height:1.35pt;mso-position-horizontal-relative:char;mso-position-vertical-relative:line" id="docshapegroup316" coordorigin="0,0" coordsize="5778,27">
                <v:rect style="position:absolute;left:-1;top:0;width:5778;height:27" id="docshape317" filled="true" fillcolor="#000000" stroked="false">
                  <v:fill type="solid"/>
                </v:rect>
              </v:group>
            </w:pict>
          </mc:Fallback>
        </mc:AlternateContent>
      </w:r>
      <w:r>
        <w:rPr>
          <w:position w:val="0"/>
          <w:sz w:val="2"/>
        </w:rPr>
      </w:r>
    </w:p>
    <w:p>
      <w:pPr>
        <w:tabs>
          <w:tab w:pos="8344" w:val="left" w:leader="none"/>
          <w:tab w:pos="10581" w:val="left" w:leader="none"/>
        </w:tabs>
        <w:spacing w:before="1" w:after="18"/>
        <w:ind w:left="6455" w:right="0" w:firstLine="0"/>
        <w:jc w:val="left"/>
        <w:rPr>
          <w:b/>
          <w:sz w:val="14"/>
        </w:rPr>
      </w:pPr>
      <w:r>
        <w:rPr>
          <w:b/>
          <w:spacing w:val="-2"/>
          <w:sz w:val="14"/>
        </w:rPr>
        <w:t>Domestic</w:t>
      </w:r>
      <w:r>
        <w:rPr>
          <w:b/>
          <w:sz w:val="14"/>
        </w:rPr>
        <w:tab/>
      </w:r>
      <w:r>
        <w:rPr>
          <w:b/>
          <w:spacing w:val="-2"/>
          <w:sz w:val="14"/>
        </w:rPr>
        <w:t>International</w:t>
      </w:r>
      <w:r>
        <w:rPr>
          <w:b/>
          <w:sz w:val="14"/>
        </w:rPr>
        <w:tab/>
      </w:r>
      <w:r>
        <w:rPr>
          <w:b/>
          <w:spacing w:val="-2"/>
          <w:sz w:val="14"/>
        </w:rPr>
        <w:t>Total</w:t>
      </w: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92"/>
        <w:gridCol w:w="2653"/>
        <w:gridCol w:w="1072"/>
        <w:gridCol w:w="925"/>
        <w:gridCol w:w="1066"/>
        <w:gridCol w:w="932"/>
        <w:gridCol w:w="938"/>
      </w:tblGrid>
      <w:tr>
        <w:trPr>
          <w:trHeight w:val="186" w:hRule="atLeast"/>
        </w:trPr>
        <w:tc>
          <w:tcPr>
            <w:tcW w:w="3892" w:type="dxa"/>
            <w:shd w:val="clear" w:color="auto" w:fill="DAE3FA"/>
          </w:tcPr>
          <w:p>
            <w:pPr>
              <w:pStyle w:val="TableParagraph"/>
              <w:spacing w:line="152" w:lineRule="exact" w:before="15"/>
              <w:rPr>
                <w:sz w:val="14"/>
              </w:rPr>
            </w:pPr>
            <w:r>
              <w:rPr>
                <w:sz w:val="14"/>
              </w:rPr>
              <w:t>Balances</w:t>
            </w:r>
            <w:r>
              <w:rPr>
                <w:spacing w:val="6"/>
                <w:sz w:val="14"/>
              </w:rPr>
              <w:t> </w:t>
            </w:r>
            <w:r>
              <w:rPr>
                <w:sz w:val="14"/>
              </w:rPr>
              <w:t>as</w:t>
            </w:r>
            <w:r>
              <w:rPr>
                <w:spacing w:val="6"/>
                <w:sz w:val="14"/>
              </w:rPr>
              <w:t> </w:t>
            </w:r>
            <w:r>
              <w:rPr>
                <w:sz w:val="14"/>
              </w:rPr>
              <w:t>of</w:t>
            </w:r>
            <w:r>
              <w:rPr>
                <w:spacing w:val="6"/>
                <w:sz w:val="14"/>
              </w:rPr>
              <w:t> </w:t>
            </w:r>
            <w:r>
              <w:rPr>
                <w:sz w:val="14"/>
              </w:rPr>
              <w:t>January</w:t>
            </w:r>
            <w:r>
              <w:rPr>
                <w:spacing w:val="6"/>
                <w:sz w:val="14"/>
              </w:rPr>
              <w:t> </w:t>
            </w:r>
            <w:r>
              <w:rPr>
                <w:sz w:val="14"/>
              </w:rPr>
              <w:t>29,</w:t>
            </w:r>
            <w:r>
              <w:rPr>
                <w:spacing w:val="6"/>
                <w:sz w:val="14"/>
              </w:rPr>
              <w:t> </w:t>
            </w:r>
            <w:r>
              <w:rPr>
                <w:spacing w:val="-4"/>
                <w:sz w:val="14"/>
              </w:rPr>
              <w:t>2022</w:t>
            </w:r>
          </w:p>
        </w:tc>
        <w:tc>
          <w:tcPr>
            <w:tcW w:w="2653" w:type="dxa"/>
            <w:shd w:val="clear" w:color="auto" w:fill="DAE3FA"/>
          </w:tcPr>
          <w:p>
            <w:pPr>
              <w:pStyle w:val="TableParagraph"/>
              <w:spacing w:line="152" w:lineRule="exact" w:before="15"/>
              <w:ind w:right="760"/>
              <w:jc w:val="right"/>
              <w:rPr>
                <w:sz w:val="14"/>
              </w:rPr>
            </w:pPr>
            <w:r>
              <w:rPr>
                <w:spacing w:val="-10"/>
                <w:sz w:val="14"/>
              </w:rPr>
              <w:t>$</w:t>
            </w:r>
          </w:p>
        </w:tc>
        <w:tc>
          <w:tcPr>
            <w:tcW w:w="1072" w:type="dxa"/>
            <w:tcBorders>
              <w:top w:val="single" w:sz="6" w:space="0" w:color="000000"/>
            </w:tcBorders>
            <w:shd w:val="clear" w:color="auto" w:fill="DAE3FA"/>
          </w:tcPr>
          <w:p>
            <w:pPr>
              <w:pStyle w:val="TableParagraph"/>
              <w:spacing w:line="152" w:lineRule="exact" w:before="15"/>
              <w:ind w:right="259"/>
              <w:jc w:val="right"/>
              <w:rPr>
                <w:sz w:val="14"/>
              </w:rPr>
            </w:pPr>
            <w:r>
              <w:rPr>
                <w:spacing w:val="-10"/>
                <w:sz w:val="14"/>
              </w:rPr>
              <w:t>-</w:t>
            </w:r>
          </w:p>
        </w:tc>
        <w:tc>
          <w:tcPr>
            <w:tcW w:w="925" w:type="dxa"/>
            <w:tcBorders>
              <w:top w:val="single" w:sz="6" w:space="0" w:color="000000"/>
            </w:tcBorders>
            <w:shd w:val="clear" w:color="auto" w:fill="DAE3FA"/>
          </w:tcPr>
          <w:p>
            <w:pPr>
              <w:pStyle w:val="TableParagraph"/>
              <w:spacing w:line="152" w:lineRule="exact" w:before="15"/>
              <w:ind w:left="82"/>
              <w:rPr>
                <w:sz w:val="14"/>
              </w:rPr>
            </w:pPr>
            <w:r>
              <w:rPr>
                <w:spacing w:val="-10"/>
                <w:sz w:val="14"/>
              </w:rPr>
              <w:t>$</w:t>
            </w:r>
          </w:p>
        </w:tc>
        <w:tc>
          <w:tcPr>
            <w:tcW w:w="1066" w:type="dxa"/>
            <w:tcBorders>
              <w:top w:val="single" w:sz="6" w:space="0" w:color="000000"/>
            </w:tcBorders>
            <w:shd w:val="clear" w:color="auto" w:fill="DAE3FA"/>
          </w:tcPr>
          <w:p>
            <w:pPr>
              <w:pStyle w:val="TableParagraph"/>
              <w:spacing w:line="152" w:lineRule="exact" w:before="15"/>
              <w:ind w:right="254"/>
              <w:jc w:val="right"/>
              <w:rPr>
                <w:sz w:val="14"/>
              </w:rPr>
            </w:pPr>
            <w:r>
              <w:rPr>
                <w:spacing w:val="-10"/>
                <w:sz w:val="14"/>
              </w:rPr>
              <w:t>-</w:t>
            </w:r>
          </w:p>
        </w:tc>
        <w:tc>
          <w:tcPr>
            <w:tcW w:w="932" w:type="dxa"/>
            <w:tcBorders>
              <w:top w:val="single" w:sz="6" w:space="0" w:color="000000"/>
            </w:tcBorders>
            <w:shd w:val="clear" w:color="auto" w:fill="DAE3FA"/>
          </w:tcPr>
          <w:p>
            <w:pPr>
              <w:pStyle w:val="TableParagraph"/>
              <w:spacing w:line="152" w:lineRule="exact" w:before="15"/>
              <w:ind w:left="87"/>
              <w:rPr>
                <w:sz w:val="14"/>
              </w:rPr>
            </w:pPr>
            <w:r>
              <w:rPr>
                <w:spacing w:val="-10"/>
                <w:sz w:val="14"/>
              </w:rPr>
              <w:t>$</w:t>
            </w:r>
          </w:p>
        </w:tc>
        <w:tc>
          <w:tcPr>
            <w:tcW w:w="938" w:type="dxa"/>
            <w:tcBorders>
              <w:top w:val="single" w:sz="6" w:space="0" w:color="000000"/>
            </w:tcBorders>
            <w:shd w:val="clear" w:color="auto" w:fill="DAE3FA"/>
          </w:tcPr>
          <w:p>
            <w:pPr>
              <w:pStyle w:val="TableParagraph"/>
              <w:spacing w:line="152" w:lineRule="exact" w:before="15"/>
              <w:ind w:right="127"/>
              <w:jc w:val="right"/>
              <w:rPr>
                <w:sz w:val="14"/>
              </w:rPr>
            </w:pPr>
            <w:r>
              <w:rPr>
                <w:spacing w:val="-10"/>
                <w:sz w:val="14"/>
              </w:rPr>
              <w:t>-</w:t>
            </w:r>
          </w:p>
        </w:tc>
      </w:tr>
      <w:tr>
        <w:trPr>
          <w:trHeight w:val="191" w:hRule="atLeast"/>
        </w:trPr>
        <w:tc>
          <w:tcPr>
            <w:tcW w:w="3892" w:type="dxa"/>
          </w:tcPr>
          <w:p>
            <w:pPr>
              <w:pStyle w:val="TableParagraph"/>
              <w:spacing w:line="159" w:lineRule="exact"/>
              <w:ind w:left="102"/>
              <w:rPr>
                <w:sz w:val="14"/>
              </w:rPr>
            </w:pPr>
            <w:r>
              <w:rPr>
                <w:spacing w:val="-2"/>
                <w:sz w:val="14"/>
              </w:rPr>
              <w:t>Charges</w:t>
            </w:r>
          </w:p>
        </w:tc>
        <w:tc>
          <w:tcPr>
            <w:tcW w:w="3725" w:type="dxa"/>
            <w:gridSpan w:val="2"/>
          </w:tcPr>
          <w:p>
            <w:pPr>
              <w:pStyle w:val="TableParagraph"/>
              <w:spacing w:line="138" w:lineRule="exact" w:before="38"/>
              <w:ind w:right="299"/>
              <w:jc w:val="right"/>
              <w:rPr>
                <w:sz w:val="14"/>
              </w:rPr>
            </w:pPr>
            <w:r>
              <w:rPr>
                <w:spacing w:val="-5"/>
                <w:sz w:val="14"/>
              </w:rPr>
              <w:t>145</w:t>
            </w:r>
          </w:p>
        </w:tc>
        <w:tc>
          <w:tcPr>
            <w:tcW w:w="1991" w:type="dxa"/>
            <w:gridSpan w:val="2"/>
          </w:tcPr>
          <w:p>
            <w:pPr>
              <w:pStyle w:val="TableParagraph"/>
              <w:spacing w:line="138" w:lineRule="exact" w:before="38"/>
              <w:ind w:right="293"/>
              <w:jc w:val="right"/>
              <w:rPr>
                <w:sz w:val="14"/>
              </w:rPr>
            </w:pPr>
            <w:r>
              <w:rPr>
                <w:spacing w:val="-10"/>
                <w:sz w:val="14"/>
              </w:rPr>
              <w:t>5</w:t>
            </w:r>
          </w:p>
        </w:tc>
        <w:tc>
          <w:tcPr>
            <w:tcW w:w="1870" w:type="dxa"/>
            <w:gridSpan w:val="2"/>
          </w:tcPr>
          <w:p>
            <w:pPr>
              <w:pStyle w:val="TableParagraph"/>
              <w:spacing w:line="138" w:lineRule="exact" w:before="38"/>
              <w:ind w:right="167"/>
              <w:jc w:val="right"/>
              <w:rPr>
                <w:sz w:val="14"/>
              </w:rPr>
            </w:pPr>
            <w:r>
              <w:rPr>
                <w:spacing w:val="-5"/>
                <w:sz w:val="14"/>
              </w:rPr>
              <w:t>150</w:t>
            </w:r>
          </w:p>
        </w:tc>
      </w:tr>
      <w:tr>
        <w:trPr>
          <w:trHeight w:val="187" w:hRule="atLeast"/>
        </w:trPr>
        <w:tc>
          <w:tcPr>
            <w:tcW w:w="3892" w:type="dxa"/>
            <w:shd w:val="clear" w:color="auto" w:fill="DAE3FA"/>
          </w:tcPr>
          <w:p>
            <w:pPr>
              <w:pStyle w:val="TableParagraph"/>
              <w:spacing w:line="150" w:lineRule="exact"/>
              <w:ind w:left="102"/>
              <w:rPr>
                <w:sz w:val="14"/>
              </w:rPr>
            </w:pPr>
            <w:r>
              <w:rPr>
                <w:sz w:val="14"/>
              </w:rPr>
              <w:t>Cash</w:t>
            </w:r>
            <w:r>
              <w:rPr>
                <w:spacing w:val="6"/>
                <w:sz w:val="14"/>
              </w:rPr>
              <w:t> </w:t>
            </w:r>
            <w:r>
              <w:rPr>
                <w:spacing w:val="-2"/>
                <w:sz w:val="14"/>
              </w:rPr>
              <w:t>payments</w:t>
            </w:r>
          </w:p>
        </w:tc>
        <w:tc>
          <w:tcPr>
            <w:tcW w:w="3725" w:type="dxa"/>
            <w:gridSpan w:val="2"/>
            <w:shd w:val="clear" w:color="auto" w:fill="DAE3FA"/>
          </w:tcPr>
          <w:p>
            <w:pPr>
              <w:pStyle w:val="TableParagraph"/>
              <w:spacing w:line="138" w:lineRule="exact" w:before="29"/>
              <w:ind w:right="259"/>
              <w:jc w:val="right"/>
              <w:rPr>
                <w:sz w:val="14"/>
              </w:rPr>
            </w:pPr>
            <w:r>
              <w:rPr>
                <w:spacing w:val="-4"/>
                <w:sz w:val="14"/>
              </w:rPr>
              <w:t>(38)</w:t>
            </w:r>
          </w:p>
        </w:tc>
        <w:tc>
          <w:tcPr>
            <w:tcW w:w="1991" w:type="dxa"/>
            <w:gridSpan w:val="2"/>
            <w:shd w:val="clear" w:color="auto" w:fill="DAE3FA"/>
          </w:tcPr>
          <w:p>
            <w:pPr>
              <w:pStyle w:val="TableParagraph"/>
              <w:spacing w:line="138" w:lineRule="exact" w:before="29"/>
              <w:ind w:right="254"/>
              <w:jc w:val="right"/>
              <w:rPr>
                <w:sz w:val="14"/>
              </w:rPr>
            </w:pPr>
            <w:r>
              <w:rPr>
                <w:spacing w:val="-10"/>
                <w:sz w:val="14"/>
              </w:rPr>
              <w:t>-</w:t>
            </w:r>
          </w:p>
        </w:tc>
        <w:tc>
          <w:tcPr>
            <w:tcW w:w="1870" w:type="dxa"/>
            <w:gridSpan w:val="2"/>
            <w:shd w:val="clear" w:color="auto" w:fill="DAE3FA"/>
          </w:tcPr>
          <w:p>
            <w:pPr>
              <w:pStyle w:val="TableParagraph"/>
              <w:spacing w:line="138" w:lineRule="exact" w:before="29"/>
              <w:ind w:right="127"/>
              <w:jc w:val="right"/>
              <w:rPr>
                <w:sz w:val="14"/>
              </w:rPr>
            </w:pPr>
            <w:r>
              <w:rPr>
                <w:spacing w:val="-4"/>
                <w:sz w:val="14"/>
              </w:rPr>
              <w:t>(38)</w:t>
            </w:r>
          </w:p>
        </w:tc>
      </w:tr>
      <w:tr>
        <w:trPr>
          <w:trHeight w:val="196" w:hRule="atLeast"/>
        </w:trPr>
        <w:tc>
          <w:tcPr>
            <w:tcW w:w="3892" w:type="dxa"/>
          </w:tcPr>
          <w:p>
            <w:pPr>
              <w:pStyle w:val="TableParagraph"/>
              <w:spacing w:line="175" w:lineRule="exact" w:before="5"/>
              <w:ind w:left="102"/>
              <w:rPr>
                <w:sz w:val="12"/>
              </w:rPr>
            </w:pPr>
            <w:r>
              <w:rPr>
                <w:spacing w:val="-2"/>
                <w:sz w:val="14"/>
              </w:rPr>
              <w:t>Adjustments</w:t>
            </w:r>
            <w:r>
              <w:rPr>
                <w:spacing w:val="-2"/>
                <w:position w:val="5"/>
                <w:sz w:val="12"/>
              </w:rPr>
              <w:t>(1)</w:t>
            </w:r>
          </w:p>
        </w:tc>
        <w:tc>
          <w:tcPr>
            <w:tcW w:w="3725" w:type="dxa"/>
            <w:gridSpan w:val="2"/>
          </w:tcPr>
          <w:p>
            <w:pPr>
              <w:pStyle w:val="TableParagraph"/>
              <w:spacing w:line="151" w:lineRule="exact" w:before="29"/>
              <w:ind w:right="259"/>
              <w:jc w:val="right"/>
              <w:rPr>
                <w:sz w:val="14"/>
              </w:rPr>
            </w:pPr>
            <w:r>
              <w:rPr>
                <w:spacing w:val="-5"/>
                <w:sz w:val="14"/>
              </w:rPr>
              <w:t>(5)</w:t>
            </w:r>
          </w:p>
        </w:tc>
        <w:tc>
          <w:tcPr>
            <w:tcW w:w="1991" w:type="dxa"/>
            <w:gridSpan w:val="2"/>
            <w:tcBorders>
              <w:bottom w:val="single" w:sz="6" w:space="0" w:color="000000"/>
            </w:tcBorders>
          </w:tcPr>
          <w:p>
            <w:pPr>
              <w:pStyle w:val="TableParagraph"/>
              <w:spacing w:line="151" w:lineRule="exact" w:before="29"/>
              <w:ind w:right="254"/>
              <w:jc w:val="right"/>
              <w:rPr>
                <w:sz w:val="14"/>
              </w:rPr>
            </w:pPr>
            <w:r>
              <w:rPr>
                <w:spacing w:val="-10"/>
                <w:sz w:val="14"/>
              </w:rPr>
              <w:t>-</w:t>
            </w:r>
          </w:p>
        </w:tc>
        <w:tc>
          <w:tcPr>
            <w:tcW w:w="1870" w:type="dxa"/>
            <w:gridSpan w:val="2"/>
            <w:tcBorders>
              <w:bottom w:val="single" w:sz="6" w:space="0" w:color="000000"/>
            </w:tcBorders>
          </w:tcPr>
          <w:p>
            <w:pPr>
              <w:pStyle w:val="TableParagraph"/>
              <w:spacing w:line="151" w:lineRule="exact" w:before="29"/>
              <w:ind w:right="127"/>
              <w:jc w:val="right"/>
              <w:rPr>
                <w:sz w:val="14"/>
              </w:rPr>
            </w:pPr>
            <w:r>
              <w:rPr>
                <w:spacing w:val="-5"/>
                <w:sz w:val="14"/>
              </w:rPr>
              <w:t>(5)</w:t>
            </w:r>
          </w:p>
        </w:tc>
      </w:tr>
      <w:tr>
        <w:trPr>
          <w:trHeight w:val="199" w:hRule="atLeast"/>
        </w:trPr>
        <w:tc>
          <w:tcPr>
            <w:tcW w:w="3892" w:type="dxa"/>
            <w:shd w:val="clear" w:color="auto" w:fill="DAE3FA"/>
          </w:tcPr>
          <w:p>
            <w:pPr>
              <w:pStyle w:val="TableParagraph"/>
              <w:spacing w:before="15"/>
              <w:rPr>
                <w:sz w:val="14"/>
              </w:rPr>
            </w:pPr>
            <w:r>
              <w:rPr>
                <w:sz w:val="14"/>
              </w:rPr>
              <w:t>Balances</w:t>
            </w:r>
            <w:r>
              <w:rPr>
                <w:spacing w:val="6"/>
                <w:sz w:val="14"/>
              </w:rPr>
              <w:t> </w:t>
            </w:r>
            <w:r>
              <w:rPr>
                <w:sz w:val="14"/>
              </w:rPr>
              <w:t>as</w:t>
            </w:r>
            <w:r>
              <w:rPr>
                <w:spacing w:val="6"/>
                <w:sz w:val="14"/>
              </w:rPr>
              <w:t> </w:t>
            </w:r>
            <w:r>
              <w:rPr>
                <w:sz w:val="14"/>
              </w:rPr>
              <w:t>of</w:t>
            </w:r>
            <w:r>
              <w:rPr>
                <w:spacing w:val="6"/>
                <w:sz w:val="14"/>
              </w:rPr>
              <w:t> </w:t>
            </w:r>
            <w:r>
              <w:rPr>
                <w:sz w:val="14"/>
              </w:rPr>
              <w:t>January</w:t>
            </w:r>
            <w:r>
              <w:rPr>
                <w:spacing w:val="6"/>
                <w:sz w:val="14"/>
              </w:rPr>
              <w:t> </w:t>
            </w:r>
            <w:r>
              <w:rPr>
                <w:sz w:val="14"/>
              </w:rPr>
              <w:t>28,</w:t>
            </w:r>
            <w:r>
              <w:rPr>
                <w:spacing w:val="6"/>
                <w:sz w:val="14"/>
              </w:rPr>
              <w:t> </w:t>
            </w:r>
            <w:r>
              <w:rPr>
                <w:spacing w:val="-4"/>
                <w:sz w:val="14"/>
              </w:rPr>
              <w:t>2023</w:t>
            </w:r>
          </w:p>
        </w:tc>
        <w:tc>
          <w:tcPr>
            <w:tcW w:w="3725" w:type="dxa"/>
            <w:gridSpan w:val="2"/>
            <w:tcBorders>
              <w:top w:val="single" w:sz="6" w:space="0" w:color="000000"/>
            </w:tcBorders>
            <w:shd w:val="clear" w:color="auto" w:fill="DAE3FA"/>
          </w:tcPr>
          <w:p>
            <w:pPr>
              <w:pStyle w:val="TableParagraph"/>
              <w:tabs>
                <w:tab w:pos="3185" w:val="left" w:leader="none"/>
                <w:tab w:pos="3641" w:val="left" w:leader="none"/>
              </w:tabs>
              <w:spacing w:before="2"/>
              <w:ind w:left="1811"/>
              <w:rPr>
                <w:sz w:val="14"/>
              </w:rPr>
            </w:pPr>
            <w:r>
              <w:rPr>
                <w:spacing w:val="-10"/>
                <w:sz w:val="14"/>
                <w:u w:val="single"/>
              </w:rPr>
              <w:t>$</w:t>
            </w:r>
            <w:r>
              <w:rPr>
                <w:sz w:val="14"/>
                <w:u w:val="single"/>
              </w:rPr>
              <w:tab/>
            </w:r>
            <w:r>
              <w:rPr>
                <w:spacing w:val="-5"/>
                <w:sz w:val="14"/>
                <w:u w:val="single"/>
              </w:rPr>
              <w:t>102</w:t>
            </w:r>
            <w:r>
              <w:rPr>
                <w:sz w:val="14"/>
                <w:u w:val="single"/>
              </w:rPr>
              <w:tab/>
            </w:r>
          </w:p>
        </w:tc>
        <w:tc>
          <w:tcPr>
            <w:tcW w:w="1991" w:type="dxa"/>
            <w:gridSpan w:val="2"/>
            <w:tcBorders>
              <w:top w:val="single" w:sz="6" w:space="0" w:color="000000"/>
            </w:tcBorders>
            <w:shd w:val="clear" w:color="auto" w:fill="DAE3FA"/>
          </w:tcPr>
          <w:p>
            <w:pPr>
              <w:pStyle w:val="TableParagraph"/>
              <w:tabs>
                <w:tab w:pos="1615" w:val="left" w:leader="none"/>
                <w:tab w:pos="1900" w:val="left" w:leader="none"/>
              </w:tabs>
              <w:spacing w:before="2"/>
              <w:ind w:left="82"/>
              <w:rPr>
                <w:sz w:val="14"/>
              </w:rPr>
            </w:pPr>
            <w:r>
              <w:rPr>
                <w:spacing w:val="-10"/>
                <w:sz w:val="14"/>
                <w:u w:val="single"/>
              </w:rPr>
              <w:t>$</w:t>
            </w:r>
            <w:r>
              <w:rPr>
                <w:sz w:val="14"/>
                <w:u w:val="single"/>
              </w:rPr>
              <w:tab/>
            </w:r>
            <w:r>
              <w:rPr>
                <w:spacing w:val="-10"/>
                <w:sz w:val="14"/>
                <w:u w:val="single"/>
              </w:rPr>
              <w:t>5</w:t>
            </w:r>
            <w:r>
              <w:rPr>
                <w:sz w:val="14"/>
                <w:u w:val="single"/>
              </w:rPr>
              <w:tab/>
            </w:r>
          </w:p>
        </w:tc>
        <w:tc>
          <w:tcPr>
            <w:tcW w:w="1870" w:type="dxa"/>
            <w:gridSpan w:val="2"/>
            <w:tcBorders>
              <w:top w:val="single" w:sz="6" w:space="0" w:color="000000"/>
              <w:bottom w:val="single" w:sz="6" w:space="0" w:color="000000"/>
            </w:tcBorders>
            <w:shd w:val="clear" w:color="auto" w:fill="DAE3FA"/>
          </w:tcPr>
          <w:p>
            <w:pPr>
              <w:pStyle w:val="TableParagraph"/>
              <w:tabs>
                <w:tab w:pos="1461" w:val="left" w:leader="none"/>
              </w:tabs>
              <w:spacing w:before="2"/>
              <w:ind w:left="87"/>
              <w:rPr>
                <w:sz w:val="14"/>
              </w:rPr>
            </w:pPr>
            <w:r>
              <w:rPr>
                <w:spacing w:val="-10"/>
                <w:sz w:val="14"/>
                <w:u w:val="single"/>
              </w:rPr>
              <w:t>$</w:t>
            </w:r>
            <w:r>
              <w:rPr>
                <w:sz w:val="14"/>
                <w:u w:val="single"/>
              </w:rPr>
              <w:tab/>
            </w:r>
            <w:r>
              <w:rPr>
                <w:spacing w:val="-5"/>
                <w:sz w:val="14"/>
                <w:u w:val="single"/>
              </w:rPr>
              <w:t>107</w:t>
            </w:r>
            <w:r>
              <w:rPr>
                <w:spacing w:val="40"/>
                <w:sz w:val="14"/>
                <w:u w:val="single"/>
              </w:rPr>
              <w:t> </w:t>
            </w:r>
          </w:p>
        </w:tc>
      </w:tr>
    </w:tbl>
    <w:p>
      <w:pPr>
        <w:pStyle w:val="ListParagraph"/>
        <w:numPr>
          <w:ilvl w:val="0"/>
          <w:numId w:val="12"/>
        </w:numPr>
        <w:tabs>
          <w:tab w:pos="482" w:val="left" w:leader="none"/>
        </w:tabs>
        <w:spacing w:line="240" w:lineRule="auto" w:before="43" w:after="0"/>
        <w:ind w:left="482" w:right="0" w:hanging="321"/>
        <w:jc w:val="left"/>
        <w:rPr>
          <w:sz w:val="12"/>
        </w:rPr>
      </w:pPr>
      <w:r>
        <w:rPr>
          <w:w w:val="105"/>
          <w:sz w:val="12"/>
        </w:rPr>
        <w:t>Represents</w:t>
      </w:r>
      <w:r>
        <w:rPr>
          <w:spacing w:val="-7"/>
          <w:w w:val="105"/>
          <w:sz w:val="12"/>
        </w:rPr>
        <w:t> </w:t>
      </w:r>
      <w:r>
        <w:rPr>
          <w:w w:val="105"/>
          <w:sz w:val="12"/>
        </w:rPr>
        <w:t>adjustments</w:t>
      </w:r>
      <w:r>
        <w:rPr>
          <w:spacing w:val="-6"/>
          <w:w w:val="105"/>
          <w:sz w:val="12"/>
        </w:rPr>
        <w:t> </w:t>
      </w:r>
      <w:r>
        <w:rPr>
          <w:w w:val="105"/>
          <w:sz w:val="12"/>
        </w:rPr>
        <w:t>to</w:t>
      </w:r>
      <w:r>
        <w:rPr>
          <w:spacing w:val="-6"/>
          <w:w w:val="105"/>
          <w:sz w:val="12"/>
        </w:rPr>
        <w:t> </w:t>
      </w:r>
      <w:r>
        <w:rPr>
          <w:w w:val="105"/>
          <w:sz w:val="12"/>
        </w:rPr>
        <w:t>previously</w:t>
      </w:r>
      <w:r>
        <w:rPr>
          <w:spacing w:val="-6"/>
          <w:w w:val="105"/>
          <w:sz w:val="12"/>
        </w:rPr>
        <w:t> </w:t>
      </w:r>
      <w:r>
        <w:rPr>
          <w:w w:val="105"/>
          <w:sz w:val="12"/>
        </w:rPr>
        <w:t>planned</w:t>
      </w:r>
      <w:r>
        <w:rPr>
          <w:spacing w:val="-6"/>
          <w:w w:val="105"/>
          <w:sz w:val="12"/>
        </w:rPr>
        <w:t> </w:t>
      </w:r>
      <w:r>
        <w:rPr>
          <w:w w:val="105"/>
          <w:sz w:val="12"/>
        </w:rPr>
        <w:t>organizational</w:t>
      </w:r>
      <w:r>
        <w:rPr>
          <w:spacing w:val="-6"/>
          <w:w w:val="105"/>
          <w:sz w:val="12"/>
        </w:rPr>
        <w:t> </w:t>
      </w:r>
      <w:r>
        <w:rPr>
          <w:w w:val="105"/>
          <w:sz w:val="12"/>
        </w:rPr>
        <w:t>changes</w:t>
      </w:r>
      <w:r>
        <w:rPr>
          <w:spacing w:val="-6"/>
          <w:w w:val="105"/>
          <w:sz w:val="12"/>
        </w:rPr>
        <w:t> </w:t>
      </w:r>
      <w:r>
        <w:rPr>
          <w:w w:val="105"/>
          <w:sz w:val="12"/>
        </w:rPr>
        <w:t>and</w:t>
      </w:r>
      <w:r>
        <w:rPr>
          <w:spacing w:val="-6"/>
          <w:w w:val="105"/>
          <w:sz w:val="12"/>
        </w:rPr>
        <w:t> </w:t>
      </w:r>
      <w:r>
        <w:rPr>
          <w:w w:val="105"/>
          <w:sz w:val="12"/>
        </w:rPr>
        <w:t>higher-than-expected</w:t>
      </w:r>
      <w:r>
        <w:rPr>
          <w:spacing w:val="-6"/>
          <w:w w:val="105"/>
          <w:sz w:val="12"/>
        </w:rPr>
        <w:t> </w:t>
      </w:r>
      <w:r>
        <w:rPr>
          <w:w w:val="105"/>
          <w:sz w:val="12"/>
        </w:rPr>
        <w:t>employee</w:t>
      </w:r>
      <w:r>
        <w:rPr>
          <w:spacing w:val="-6"/>
          <w:w w:val="105"/>
          <w:sz w:val="12"/>
        </w:rPr>
        <w:t> </w:t>
      </w:r>
      <w:r>
        <w:rPr>
          <w:spacing w:val="-2"/>
          <w:w w:val="105"/>
          <w:sz w:val="12"/>
        </w:rPr>
        <w:t>retention.</w:t>
      </w:r>
    </w:p>
    <w:p>
      <w:pPr>
        <w:pStyle w:val="BodyText"/>
        <w:spacing w:before="21"/>
        <w:ind w:left="0"/>
        <w:rPr>
          <w:sz w:val="12"/>
        </w:rPr>
      </w:pPr>
    </w:p>
    <w:p>
      <w:pPr>
        <w:spacing w:before="0"/>
        <w:ind w:left="161" w:right="0" w:firstLine="0"/>
        <w:jc w:val="left"/>
        <w:rPr>
          <w:i/>
          <w:sz w:val="16"/>
        </w:rPr>
      </w:pPr>
      <w:r>
        <w:rPr>
          <w:i/>
          <w:sz w:val="16"/>
        </w:rPr>
        <w:t>Mexico Exit and Strategic </w:t>
      </w:r>
      <w:r>
        <w:rPr>
          <w:i/>
          <w:spacing w:val="-2"/>
          <w:sz w:val="16"/>
        </w:rPr>
        <w:t>Realignment</w:t>
      </w:r>
    </w:p>
    <w:p>
      <w:pPr>
        <w:pStyle w:val="BodyText"/>
        <w:spacing w:line="220" w:lineRule="auto" w:before="177"/>
        <w:ind w:right="283"/>
      </w:pPr>
      <w:r>
        <w:rPr/>
        <w:t>In the third quarter of fiscal 2021, we made the decision to exit our operations in Mexico and began taking other actions to more broadly align our organizational structure in support of our strategy. Charges incurred in our International segment primarily related to our decision to exit our operations in Mexico.</w:t>
      </w:r>
      <w:r>
        <w:rPr>
          <w:spacing w:val="-4"/>
        </w:rPr>
        <w:t> </w:t>
      </w:r>
      <w:r>
        <w:rPr/>
        <w:t>All of our former stores in Mexico were closed as of the end of the first quarter of fiscal 2022. Charges incurred in our Domestic segment primarily related to actions taken to align our organizational structure in support of our strategy. We do not expect to incur material future restructuring charges related to this initiative and no</w:t>
      </w:r>
    </w:p>
    <w:p>
      <w:pPr>
        <w:pStyle w:val="BodyText"/>
        <w:spacing w:line="179" w:lineRule="exact"/>
      </w:pPr>
      <w:r>
        <w:rPr/>
        <w:t>material liability remains as of January 28, </w:t>
      </w:r>
      <w:r>
        <w:rPr>
          <w:spacing w:val="-2"/>
        </w:rPr>
        <w:t>2023.</w:t>
      </w:r>
    </w:p>
    <w:p>
      <w:pPr>
        <w:pStyle w:val="BodyText"/>
        <w:spacing w:line="228" w:lineRule="auto" w:before="172"/>
        <w:ind w:right="190"/>
      </w:pPr>
      <w:r>
        <w:rPr/>
        <w:t>All charges incurred related to the exit from Mexico and strategic realignment described above were from continuing operations and were presented as follows </w:t>
      </w:r>
      <w:r>
        <w:rPr/>
        <w:t>($ in millions):</w:t>
      </w:r>
    </w:p>
    <w:p>
      <w:pPr>
        <w:pStyle w:val="BodyText"/>
        <w:spacing w:before="10"/>
        <w:ind w:left="0"/>
        <w:rPr>
          <w:sz w:val="20"/>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6"/>
        <w:gridCol w:w="2185"/>
        <w:gridCol w:w="1045"/>
        <w:gridCol w:w="951"/>
        <w:gridCol w:w="281"/>
        <w:gridCol w:w="797"/>
        <w:gridCol w:w="366"/>
        <w:gridCol w:w="143"/>
        <w:gridCol w:w="1022"/>
        <w:gridCol w:w="589"/>
        <w:gridCol w:w="603"/>
        <w:gridCol w:w="595"/>
        <w:gridCol w:w="542"/>
      </w:tblGrid>
      <w:tr>
        <w:trPr>
          <w:trHeight w:val="168" w:hRule="atLeast"/>
        </w:trPr>
        <w:tc>
          <w:tcPr>
            <w:tcW w:w="2346" w:type="dxa"/>
            <w:vMerge w:val="restart"/>
          </w:tcPr>
          <w:p>
            <w:pPr>
              <w:pStyle w:val="TableParagraph"/>
              <w:rPr>
                <w:rFonts w:ascii="Times New Roman"/>
                <w:sz w:val="14"/>
              </w:rPr>
            </w:pPr>
          </w:p>
        </w:tc>
        <w:tc>
          <w:tcPr>
            <w:tcW w:w="2185" w:type="dxa"/>
          </w:tcPr>
          <w:p>
            <w:pPr>
              <w:pStyle w:val="TableParagraph"/>
              <w:spacing w:line="137" w:lineRule="exact" w:before="11"/>
              <w:ind w:left="368"/>
              <w:rPr>
                <w:b/>
                <w:sz w:val="14"/>
              </w:rPr>
            </w:pPr>
            <w:r>
              <w:rPr>
                <w:b/>
                <w:sz w:val="14"/>
              </w:rPr>
              <w:t>Statement</w:t>
            </w:r>
            <w:r>
              <w:rPr>
                <w:b/>
                <w:spacing w:val="13"/>
                <w:sz w:val="14"/>
              </w:rPr>
              <w:t> </w:t>
            </w:r>
            <w:r>
              <w:rPr>
                <w:b/>
                <w:spacing w:val="-5"/>
                <w:sz w:val="14"/>
              </w:rPr>
              <w:t>of</w:t>
            </w:r>
          </w:p>
        </w:tc>
        <w:tc>
          <w:tcPr>
            <w:tcW w:w="1045" w:type="dxa"/>
            <w:tcBorders>
              <w:bottom w:val="single" w:sz="6" w:space="0" w:color="000000"/>
            </w:tcBorders>
          </w:tcPr>
          <w:p>
            <w:pPr>
              <w:pStyle w:val="TableParagraph"/>
              <w:rPr>
                <w:rFonts w:ascii="Times New Roman"/>
                <w:sz w:val="10"/>
              </w:rPr>
            </w:pPr>
          </w:p>
        </w:tc>
        <w:tc>
          <w:tcPr>
            <w:tcW w:w="1232" w:type="dxa"/>
            <w:gridSpan w:val="2"/>
            <w:tcBorders>
              <w:bottom w:val="single" w:sz="6" w:space="0" w:color="000000"/>
            </w:tcBorders>
          </w:tcPr>
          <w:p>
            <w:pPr>
              <w:pStyle w:val="TableParagraph"/>
              <w:spacing w:line="149" w:lineRule="exact"/>
              <w:ind w:left="521"/>
              <w:rPr>
                <w:b/>
                <w:sz w:val="14"/>
              </w:rPr>
            </w:pPr>
            <w:r>
              <w:rPr>
                <w:b/>
                <w:spacing w:val="-4"/>
                <w:sz w:val="14"/>
              </w:rPr>
              <w:t>2022</w:t>
            </w:r>
          </w:p>
        </w:tc>
        <w:tc>
          <w:tcPr>
            <w:tcW w:w="1163" w:type="dxa"/>
            <w:gridSpan w:val="2"/>
            <w:tcBorders>
              <w:bottom w:val="single" w:sz="6" w:space="0" w:color="000000"/>
            </w:tcBorders>
          </w:tcPr>
          <w:p>
            <w:pPr>
              <w:pStyle w:val="TableParagraph"/>
              <w:rPr>
                <w:rFonts w:ascii="Times New Roman"/>
                <w:sz w:val="10"/>
              </w:rPr>
            </w:pPr>
          </w:p>
        </w:tc>
        <w:tc>
          <w:tcPr>
            <w:tcW w:w="143" w:type="dxa"/>
          </w:tcPr>
          <w:p>
            <w:pPr>
              <w:pStyle w:val="TableParagraph"/>
              <w:rPr>
                <w:rFonts w:ascii="Times New Roman"/>
                <w:sz w:val="10"/>
              </w:rPr>
            </w:pPr>
          </w:p>
        </w:tc>
        <w:tc>
          <w:tcPr>
            <w:tcW w:w="1022" w:type="dxa"/>
            <w:tcBorders>
              <w:bottom w:val="single" w:sz="6" w:space="0" w:color="000000"/>
            </w:tcBorders>
          </w:tcPr>
          <w:p>
            <w:pPr>
              <w:pStyle w:val="TableParagraph"/>
              <w:rPr>
                <w:rFonts w:ascii="Times New Roman"/>
                <w:sz w:val="10"/>
              </w:rPr>
            </w:pPr>
          </w:p>
        </w:tc>
        <w:tc>
          <w:tcPr>
            <w:tcW w:w="1192" w:type="dxa"/>
            <w:gridSpan w:val="2"/>
            <w:tcBorders>
              <w:bottom w:val="single" w:sz="6" w:space="0" w:color="000000"/>
            </w:tcBorders>
          </w:tcPr>
          <w:p>
            <w:pPr>
              <w:pStyle w:val="TableParagraph"/>
              <w:spacing w:line="149" w:lineRule="exact"/>
              <w:ind w:left="502"/>
              <w:rPr>
                <w:b/>
                <w:sz w:val="14"/>
              </w:rPr>
            </w:pPr>
            <w:r>
              <w:rPr>
                <w:b/>
                <w:spacing w:val="-4"/>
                <w:sz w:val="14"/>
              </w:rPr>
              <w:t>2021</w:t>
            </w:r>
          </w:p>
        </w:tc>
        <w:tc>
          <w:tcPr>
            <w:tcW w:w="1137" w:type="dxa"/>
            <w:gridSpan w:val="2"/>
            <w:tcBorders>
              <w:bottom w:val="single" w:sz="6" w:space="0" w:color="000000"/>
            </w:tcBorders>
          </w:tcPr>
          <w:p>
            <w:pPr>
              <w:pStyle w:val="TableParagraph"/>
              <w:rPr>
                <w:rFonts w:ascii="Times New Roman"/>
                <w:sz w:val="10"/>
              </w:rPr>
            </w:pPr>
          </w:p>
        </w:tc>
      </w:tr>
      <w:tr>
        <w:trPr>
          <w:trHeight w:val="172" w:hRule="atLeast"/>
        </w:trPr>
        <w:tc>
          <w:tcPr>
            <w:tcW w:w="2346" w:type="dxa"/>
            <w:vMerge/>
            <w:tcBorders>
              <w:top w:val="nil"/>
            </w:tcBorders>
          </w:tcPr>
          <w:p>
            <w:pPr>
              <w:rPr>
                <w:sz w:val="2"/>
                <w:szCs w:val="2"/>
              </w:rPr>
            </w:pPr>
          </w:p>
        </w:tc>
        <w:tc>
          <w:tcPr>
            <w:tcW w:w="2185" w:type="dxa"/>
            <w:tcBorders>
              <w:bottom w:val="single" w:sz="6" w:space="0" w:color="000000"/>
            </w:tcBorders>
          </w:tcPr>
          <w:p>
            <w:pPr>
              <w:pStyle w:val="TableParagraph"/>
              <w:spacing w:line="137" w:lineRule="exact" w:before="15"/>
              <w:ind w:left="368"/>
              <w:rPr>
                <w:b/>
                <w:sz w:val="14"/>
              </w:rPr>
            </w:pPr>
            <w:r>
              <w:rPr>
                <w:b/>
                <w:sz w:val="14"/>
              </w:rPr>
              <w:t>Earnings</w:t>
            </w:r>
            <w:r>
              <w:rPr>
                <w:b/>
                <w:spacing w:val="11"/>
                <w:sz w:val="14"/>
              </w:rPr>
              <w:t> </w:t>
            </w:r>
            <w:r>
              <w:rPr>
                <w:b/>
                <w:spacing w:val="-2"/>
                <w:sz w:val="14"/>
              </w:rPr>
              <w:t>Location</w:t>
            </w:r>
          </w:p>
        </w:tc>
        <w:tc>
          <w:tcPr>
            <w:tcW w:w="1045" w:type="dxa"/>
            <w:tcBorders>
              <w:top w:val="single" w:sz="6" w:space="0" w:color="000000"/>
              <w:bottom w:val="single" w:sz="6" w:space="0" w:color="000000"/>
            </w:tcBorders>
          </w:tcPr>
          <w:p>
            <w:pPr>
              <w:pStyle w:val="TableParagraph"/>
              <w:spacing w:line="137" w:lineRule="exact" w:before="15"/>
              <w:ind w:left="-1" w:right="198"/>
              <w:jc w:val="right"/>
              <w:rPr>
                <w:b/>
                <w:sz w:val="14"/>
              </w:rPr>
            </w:pPr>
            <w:r>
              <w:rPr>
                <w:b/>
                <w:spacing w:val="-2"/>
                <w:sz w:val="14"/>
              </w:rPr>
              <w:t>Domestic</w:t>
            </w:r>
          </w:p>
        </w:tc>
        <w:tc>
          <w:tcPr>
            <w:tcW w:w="1232" w:type="dxa"/>
            <w:gridSpan w:val="2"/>
            <w:tcBorders>
              <w:top w:val="single" w:sz="6" w:space="0" w:color="000000"/>
              <w:bottom w:val="single" w:sz="6" w:space="0" w:color="000000"/>
            </w:tcBorders>
          </w:tcPr>
          <w:p>
            <w:pPr>
              <w:pStyle w:val="TableParagraph"/>
              <w:spacing w:line="137" w:lineRule="exact" w:before="15"/>
              <w:ind w:left="251"/>
              <w:rPr>
                <w:b/>
                <w:sz w:val="14"/>
              </w:rPr>
            </w:pPr>
            <w:r>
              <w:rPr>
                <w:b/>
                <w:spacing w:val="-2"/>
                <w:sz w:val="14"/>
              </w:rPr>
              <w:t>International</w:t>
            </w:r>
          </w:p>
        </w:tc>
        <w:tc>
          <w:tcPr>
            <w:tcW w:w="1163" w:type="dxa"/>
            <w:gridSpan w:val="2"/>
            <w:tcBorders>
              <w:top w:val="single" w:sz="6" w:space="0" w:color="000000"/>
              <w:bottom w:val="single" w:sz="6" w:space="0" w:color="000000"/>
            </w:tcBorders>
          </w:tcPr>
          <w:p>
            <w:pPr>
              <w:pStyle w:val="TableParagraph"/>
              <w:spacing w:line="137" w:lineRule="exact" w:before="15"/>
              <w:ind w:left="485"/>
              <w:rPr>
                <w:b/>
                <w:sz w:val="14"/>
              </w:rPr>
            </w:pPr>
            <w:r>
              <w:rPr>
                <w:b/>
                <w:spacing w:val="-2"/>
                <w:sz w:val="14"/>
              </w:rPr>
              <w:t>Total</w:t>
            </w:r>
          </w:p>
        </w:tc>
        <w:tc>
          <w:tcPr>
            <w:tcW w:w="143" w:type="dxa"/>
          </w:tcPr>
          <w:p>
            <w:pPr>
              <w:pStyle w:val="TableParagraph"/>
              <w:rPr>
                <w:rFonts w:ascii="Times New Roman"/>
                <w:sz w:val="10"/>
              </w:rPr>
            </w:pPr>
          </w:p>
        </w:tc>
        <w:tc>
          <w:tcPr>
            <w:tcW w:w="1022" w:type="dxa"/>
            <w:tcBorders>
              <w:top w:val="single" w:sz="6" w:space="0" w:color="000000"/>
              <w:bottom w:val="single" w:sz="6" w:space="0" w:color="000000"/>
            </w:tcBorders>
          </w:tcPr>
          <w:p>
            <w:pPr>
              <w:pStyle w:val="TableParagraph"/>
              <w:spacing w:line="137" w:lineRule="exact" w:before="15"/>
              <w:ind w:left="196"/>
              <w:rPr>
                <w:b/>
                <w:sz w:val="14"/>
              </w:rPr>
            </w:pPr>
            <w:r>
              <w:rPr>
                <w:b/>
                <w:spacing w:val="-2"/>
                <w:sz w:val="14"/>
              </w:rPr>
              <w:t>Domestic</w:t>
            </w:r>
          </w:p>
        </w:tc>
        <w:tc>
          <w:tcPr>
            <w:tcW w:w="1192" w:type="dxa"/>
            <w:gridSpan w:val="2"/>
            <w:tcBorders>
              <w:top w:val="single" w:sz="6" w:space="0" w:color="000000"/>
              <w:bottom w:val="single" w:sz="6" w:space="0" w:color="000000"/>
            </w:tcBorders>
          </w:tcPr>
          <w:p>
            <w:pPr>
              <w:pStyle w:val="TableParagraph"/>
              <w:spacing w:line="137" w:lineRule="exact" w:before="15"/>
              <w:ind w:left="231"/>
              <w:rPr>
                <w:b/>
                <w:sz w:val="14"/>
              </w:rPr>
            </w:pPr>
            <w:r>
              <w:rPr>
                <w:b/>
                <w:spacing w:val="-2"/>
                <w:sz w:val="14"/>
              </w:rPr>
              <w:t>International</w:t>
            </w:r>
          </w:p>
        </w:tc>
        <w:tc>
          <w:tcPr>
            <w:tcW w:w="1137" w:type="dxa"/>
            <w:gridSpan w:val="2"/>
            <w:tcBorders>
              <w:top w:val="single" w:sz="6" w:space="0" w:color="000000"/>
            </w:tcBorders>
          </w:tcPr>
          <w:p>
            <w:pPr>
              <w:pStyle w:val="TableParagraph"/>
              <w:tabs>
                <w:tab w:pos="468" w:val="left" w:leader="none"/>
                <w:tab w:pos="1147" w:val="left" w:leader="none"/>
              </w:tabs>
              <w:spacing w:line="137" w:lineRule="exact" w:before="15"/>
              <w:ind w:left="128" w:right="-15"/>
              <w:rPr>
                <w:b/>
                <w:sz w:val="14"/>
              </w:rPr>
            </w:pPr>
            <w:r>
              <w:rPr>
                <w:rFonts w:ascii="Times New Roman"/>
                <w:sz w:val="14"/>
                <w:u w:val="single"/>
              </w:rPr>
              <w:tab/>
            </w:r>
            <w:r>
              <w:rPr>
                <w:b/>
                <w:spacing w:val="-2"/>
                <w:sz w:val="14"/>
                <w:u w:val="single"/>
              </w:rPr>
              <w:t>Total</w:t>
            </w:r>
            <w:r>
              <w:rPr>
                <w:b/>
                <w:sz w:val="14"/>
                <w:u w:val="single"/>
              </w:rPr>
              <w:tab/>
            </w:r>
          </w:p>
        </w:tc>
      </w:tr>
      <w:tr>
        <w:trPr>
          <w:trHeight w:val="190" w:hRule="atLeast"/>
        </w:trPr>
        <w:tc>
          <w:tcPr>
            <w:tcW w:w="2346" w:type="dxa"/>
            <w:shd w:val="clear" w:color="auto" w:fill="DAE3FA"/>
          </w:tcPr>
          <w:p>
            <w:pPr>
              <w:pStyle w:val="TableParagraph"/>
              <w:spacing w:line="138" w:lineRule="exact" w:before="28"/>
              <w:rPr>
                <w:sz w:val="14"/>
              </w:rPr>
            </w:pPr>
            <w:r>
              <w:rPr>
                <w:sz w:val="14"/>
              </w:rPr>
              <w:t>Inventory</w:t>
            </w:r>
            <w:r>
              <w:rPr>
                <w:spacing w:val="11"/>
                <w:sz w:val="14"/>
              </w:rPr>
              <w:t> </w:t>
            </w:r>
            <w:r>
              <w:rPr>
                <w:spacing w:val="-2"/>
                <w:sz w:val="14"/>
              </w:rPr>
              <w:t>markdowns</w:t>
            </w:r>
          </w:p>
        </w:tc>
        <w:tc>
          <w:tcPr>
            <w:tcW w:w="2185" w:type="dxa"/>
            <w:tcBorders>
              <w:top w:val="single" w:sz="6" w:space="0" w:color="000000"/>
            </w:tcBorders>
            <w:shd w:val="clear" w:color="auto" w:fill="DAE3FA"/>
          </w:tcPr>
          <w:p>
            <w:pPr>
              <w:pStyle w:val="TableParagraph"/>
              <w:spacing w:line="138" w:lineRule="exact" w:before="28"/>
              <w:ind w:left="368"/>
              <w:rPr>
                <w:sz w:val="14"/>
              </w:rPr>
            </w:pPr>
            <w:r>
              <w:rPr>
                <w:sz w:val="14"/>
              </w:rPr>
              <w:t>Cost</w:t>
            </w:r>
            <w:r>
              <w:rPr>
                <w:spacing w:val="4"/>
                <w:sz w:val="14"/>
              </w:rPr>
              <w:t> </w:t>
            </w:r>
            <w:r>
              <w:rPr>
                <w:sz w:val="14"/>
              </w:rPr>
              <w:t>of</w:t>
            </w:r>
            <w:r>
              <w:rPr>
                <w:spacing w:val="4"/>
                <w:sz w:val="14"/>
              </w:rPr>
              <w:t> </w:t>
            </w:r>
            <w:r>
              <w:rPr>
                <w:spacing w:val="-2"/>
                <w:sz w:val="14"/>
              </w:rPr>
              <w:t>sales</w:t>
            </w:r>
          </w:p>
        </w:tc>
        <w:tc>
          <w:tcPr>
            <w:tcW w:w="1045" w:type="dxa"/>
            <w:tcBorders>
              <w:top w:val="single" w:sz="6" w:space="0" w:color="000000"/>
            </w:tcBorders>
            <w:shd w:val="clear" w:color="auto" w:fill="DAE3FA"/>
          </w:tcPr>
          <w:p>
            <w:pPr>
              <w:pStyle w:val="TableParagraph"/>
              <w:tabs>
                <w:tab w:pos="848" w:val="left" w:leader="none"/>
              </w:tabs>
              <w:spacing w:line="138" w:lineRule="exact" w:before="28"/>
              <w:ind w:left="-1" w:right="146"/>
              <w:jc w:val="right"/>
              <w:rPr>
                <w:sz w:val="14"/>
              </w:rPr>
            </w:pPr>
            <w:r>
              <w:rPr>
                <w:spacing w:val="-10"/>
                <w:sz w:val="14"/>
              </w:rPr>
              <w:t>$</w:t>
            </w:r>
            <w:r>
              <w:rPr>
                <w:sz w:val="14"/>
              </w:rPr>
              <w:tab/>
            </w:r>
            <w:r>
              <w:rPr>
                <w:spacing w:val="-10"/>
                <w:sz w:val="14"/>
              </w:rPr>
              <w:t>-</w:t>
            </w:r>
          </w:p>
        </w:tc>
        <w:tc>
          <w:tcPr>
            <w:tcW w:w="1232" w:type="dxa"/>
            <w:gridSpan w:val="2"/>
            <w:tcBorders>
              <w:top w:val="single" w:sz="6" w:space="0" w:color="000000"/>
            </w:tcBorders>
            <w:shd w:val="clear" w:color="auto" w:fill="DAE3FA"/>
          </w:tcPr>
          <w:p>
            <w:pPr>
              <w:pStyle w:val="TableParagraph"/>
              <w:tabs>
                <w:tab w:pos="886" w:val="left" w:leader="none"/>
              </w:tabs>
              <w:spacing w:line="138" w:lineRule="exact" w:before="28"/>
              <w:ind w:left="150"/>
              <w:rPr>
                <w:sz w:val="14"/>
              </w:rPr>
            </w:pPr>
            <w:r>
              <w:rPr>
                <w:spacing w:val="-10"/>
                <w:sz w:val="14"/>
              </w:rPr>
              <w:t>$</w:t>
            </w:r>
            <w:r>
              <w:rPr>
                <w:sz w:val="14"/>
              </w:rPr>
              <w:tab/>
            </w:r>
            <w:r>
              <w:rPr>
                <w:spacing w:val="-5"/>
                <w:sz w:val="14"/>
              </w:rPr>
              <w:t>(6)</w:t>
            </w:r>
          </w:p>
        </w:tc>
        <w:tc>
          <w:tcPr>
            <w:tcW w:w="1163" w:type="dxa"/>
            <w:gridSpan w:val="2"/>
            <w:tcBorders>
              <w:top w:val="single" w:sz="6" w:space="0" w:color="000000"/>
            </w:tcBorders>
            <w:shd w:val="clear" w:color="auto" w:fill="DAE3FA"/>
          </w:tcPr>
          <w:p>
            <w:pPr>
              <w:pStyle w:val="TableParagraph"/>
              <w:tabs>
                <w:tab w:pos="849" w:val="left" w:leader="none"/>
              </w:tabs>
              <w:spacing w:line="138" w:lineRule="exact" w:before="28"/>
              <w:ind w:left="128"/>
              <w:rPr>
                <w:sz w:val="14"/>
              </w:rPr>
            </w:pPr>
            <w:r>
              <w:rPr>
                <w:spacing w:val="-10"/>
                <w:sz w:val="14"/>
              </w:rPr>
              <w:t>$</w:t>
            </w:r>
            <w:r>
              <w:rPr>
                <w:sz w:val="14"/>
              </w:rPr>
              <w:tab/>
            </w:r>
            <w:r>
              <w:rPr>
                <w:spacing w:val="-5"/>
                <w:sz w:val="14"/>
              </w:rPr>
              <w:t>(6)</w:t>
            </w:r>
          </w:p>
        </w:tc>
        <w:tc>
          <w:tcPr>
            <w:tcW w:w="143" w:type="dxa"/>
            <w:shd w:val="clear" w:color="auto" w:fill="DAE3FA"/>
          </w:tcPr>
          <w:p>
            <w:pPr>
              <w:pStyle w:val="TableParagraph"/>
              <w:rPr>
                <w:rFonts w:ascii="Times New Roman"/>
                <w:sz w:val="12"/>
              </w:rPr>
            </w:pPr>
          </w:p>
        </w:tc>
        <w:tc>
          <w:tcPr>
            <w:tcW w:w="1022" w:type="dxa"/>
            <w:tcBorders>
              <w:top w:val="single" w:sz="6" w:space="0" w:color="000000"/>
            </w:tcBorders>
            <w:shd w:val="clear" w:color="auto" w:fill="DAE3FA"/>
          </w:tcPr>
          <w:p>
            <w:pPr>
              <w:pStyle w:val="TableParagraph"/>
              <w:tabs>
                <w:tab w:pos="837" w:val="left" w:leader="none"/>
              </w:tabs>
              <w:spacing w:line="138" w:lineRule="exact" w:before="28"/>
              <w:ind w:right="128"/>
              <w:jc w:val="right"/>
              <w:rPr>
                <w:sz w:val="14"/>
              </w:rPr>
            </w:pPr>
            <w:r>
              <w:rPr>
                <w:spacing w:val="-10"/>
                <w:sz w:val="14"/>
              </w:rPr>
              <w:t>$</w:t>
            </w:r>
            <w:r>
              <w:rPr>
                <w:sz w:val="14"/>
              </w:rPr>
              <w:tab/>
            </w:r>
            <w:r>
              <w:rPr>
                <w:spacing w:val="-10"/>
                <w:sz w:val="14"/>
              </w:rPr>
              <w:t>-</w:t>
            </w:r>
          </w:p>
        </w:tc>
        <w:tc>
          <w:tcPr>
            <w:tcW w:w="1192" w:type="dxa"/>
            <w:gridSpan w:val="2"/>
            <w:tcBorders>
              <w:top w:val="single" w:sz="6" w:space="0" w:color="000000"/>
            </w:tcBorders>
            <w:shd w:val="clear" w:color="auto" w:fill="DAE3FA"/>
          </w:tcPr>
          <w:p>
            <w:pPr>
              <w:pStyle w:val="TableParagraph"/>
              <w:tabs>
                <w:tab w:pos="839" w:val="left" w:leader="none"/>
              </w:tabs>
              <w:spacing w:line="138" w:lineRule="exact" w:before="28"/>
              <w:ind w:left="145"/>
              <w:rPr>
                <w:sz w:val="14"/>
              </w:rPr>
            </w:pPr>
            <w:r>
              <w:rPr>
                <w:spacing w:val="-10"/>
                <w:sz w:val="14"/>
              </w:rPr>
              <w:t>$</w:t>
            </w:r>
            <w:r>
              <w:rPr>
                <w:sz w:val="14"/>
              </w:rPr>
              <w:tab/>
            </w:r>
            <w:r>
              <w:rPr>
                <w:spacing w:val="-5"/>
                <w:sz w:val="14"/>
              </w:rPr>
              <w:t>23</w:t>
            </w:r>
          </w:p>
        </w:tc>
        <w:tc>
          <w:tcPr>
            <w:tcW w:w="1137" w:type="dxa"/>
            <w:gridSpan w:val="2"/>
            <w:shd w:val="clear" w:color="auto" w:fill="DAE3FA"/>
          </w:tcPr>
          <w:p>
            <w:pPr>
              <w:pStyle w:val="TableParagraph"/>
              <w:tabs>
                <w:tab w:pos="808" w:val="left" w:leader="none"/>
              </w:tabs>
              <w:spacing w:line="138" w:lineRule="exact" w:before="28"/>
              <w:ind w:left="121"/>
              <w:rPr>
                <w:sz w:val="14"/>
              </w:rPr>
            </w:pPr>
            <w:r>
              <w:rPr>
                <w:spacing w:val="-10"/>
                <w:sz w:val="14"/>
              </w:rPr>
              <w:t>$</w:t>
            </w:r>
            <w:r>
              <w:rPr>
                <w:sz w:val="14"/>
              </w:rPr>
              <w:tab/>
            </w:r>
            <w:r>
              <w:rPr>
                <w:spacing w:val="-5"/>
                <w:sz w:val="14"/>
              </w:rPr>
              <w:t>23</w:t>
            </w:r>
          </w:p>
        </w:tc>
      </w:tr>
      <w:tr>
        <w:trPr>
          <w:trHeight w:val="201" w:hRule="atLeast"/>
        </w:trPr>
        <w:tc>
          <w:tcPr>
            <w:tcW w:w="2346" w:type="dxa"/>
          </w:tcPr>
          <w:p>
            <w:pPr>
              <w:pStyle w:val="TableParagraph"/>
              <w:spacing w:line="175" w:lineRule="exact" w:before="5"/>
              <w:rPr>
                <w:sz w:val="12"/>
              </w:rPr>
            </w:pPr>
            <w:r>
              <w:rPr>
                <w:sz w:val="14"/>
              </w:rPr>
              <w:t>Asset</w:t>
            </w:r>
            <w:r>
              <w:rPr>
                <w:spacing w:val="7"/>
                <w:sz w:val="14"/>
              </w:rPr>
              <w:t> </w:t>
            </w:r>
            <w:r>
              <w:rPr>
                <w:spacing w:val="-2"/>
                <w:sz w:val="14"/>
              </w:rPr>
              <w:t>impairments</w:t>
            </w:r>
            <w:r>
              <w:rPr>
                <w:spacing w:val="-2"/>
                <w:position w:val="5"/>
                <w:sz w:val="12"/>
              </w:rPr>
              <w:t>(1)</w:t>
            </w:r>
          </w:p>
        </w:tc>
        <w:tc>
          <w:tcPr>
            <w:tcW w:w="2185" w:type="dxa"/>
          </w:tcPr>
          <w:p>
            <w:pPr>
              <w:pStyle w:val="TableParagraph"/>
              <w:spacing w:line="138" w:lineRule="exact" w:before="43"/>
              <w:ind w:left="368"/>
              <w:rPr>
                <w:sz w:val="14"/>
              </w:rPr>
            </w:pPr>
            <w:r>
              <w:rPr>
                <w:sz w:val="14"/>
              </w:rPr>
              <w:t>Restructuring</w:t>
            </w:r>
            <w:r>
              <w:rPr>
                <w:spacing w:val="16"/>
                <w:sz w:val="14"/>
              </w:rPr>
              <w:t> </w:t>
            </w:r>
            <w:r>
              <w:rPr>
                <w:spacing w:val="-2"/>
                <w:sz w:val="14"/>
              </w:rPr>
              <w:t>charges</w:t>
            </w:r>
          </w:p>
        </w:tc>
        <w:tc>
          <w:tcPr>
            <w:tcW w:w="1045" w:type="dxa"/>
          </w:tcPr>
          <w:p>
            <w:pPr>
              <w:pStyle w:val="TableParagraph"/>
              <w:spacing w:line="138" w:lineRule="exact" w:before="43"/>
              <w:ind w:left="-1" w:right="146"/>
              <w:jc w:val="right"/>
              <w:rPr>
                <w:sz w:val="14"/>
              </w:rPr>
            </w:pPr>
            <w:r>
              <w:rPr>
                <w:spacing w:val="-10"/>
                <w:sz w:val="14"/>
              </w:rPr>
              <w:t>-</w:t>
            </w:r>
          </w:p>
        </w:tc>
        <w:tc>
          <w:tcPr>
            <w:tcW w:w="1232" w:type="dxa"/>
            <w:gridSpan w:val="2"/>
          </w:tcPr>
          <w:p>
            <w:pPr>
              <w:pStyle w:val="TableParagraph"/>
              <w:spacing w:line="138" w:lineRule="exact" w:before="43"/>
              <w:ind w:right="208"/>
              <w:jc w:val="right"/>
              <w:rPr>
                <w:sz w:val="14"/>
              </w:rPr>
            </w:pPr>
            <w:r>
              <w:rPr>
                <w:spacing w:val="-10"/>
                <w:sz w:val="14"/>
              </w:rPr>
              <w:t>6</w:t>
            </w:r>
          </w:p>
        </w:tc>
        <w:tc>
          <w:tcPr>
            <w:tcW w:w="1163" w:type="dxa"/>
            <w:gridSpan w:val="2"/>
          </w:tcPr>
          <w:p>
            <w:pPr>
              <w:pStyle w:val="TableParagraph"/>
              <w:spacing w:line="138" w:lineRule="exact" w:before="43"/>
              <w:ind w:right="175"/>
              <w:jc w:val="right"/>
              <w:rPr>
                <w:sz w:val="14"/>
              </w:rPr>
            </w:pPr>
            <w:r>
              <w:rPr>
                <w:spacing w:val="-10"/>
                <w:sz w:val="14"/>
              </w:rPr>
              <w:t>6</w:t>
            </w:r>
          </w:p>
        </w:tc>
        <w:tc>
          <w:tcPr>
            <w:tcW w:w="143" w:type="dxa"/>
          </w:tcPr>
          <w:p>
            <w:pPr>
              <w:pStyle w:val="TableParagraph"/>
              <w:rPr>
                <w:rFonts w:ascii="Times New Roman"/>
                <w:sz w:val="14"/>
              </w:rPr>
            </w:pPr>
          </w:p>
        </w:tc>
        <w:tc>
          <w:tcPr>
            <w:tcW w:w="1022" w:type="dxa"/>
          </w:tcPr>
          <w:p>
            <w:pPr>
              <w:pStyle w:val="TableParagraph"/>
              <w:spacing w:line="138" w:lineRule="exact" w:before="43"/>
              <w:ind w:right="168"/>
              <w:jc w:val="right"/>
              <w:rPr>
                <w:sz w:val="14"/>
              </w:rPr>
            </w:pPr>
            <w:r>
              <w:rPr>
                <w:spacing w:val="-5"/>
                <w:sz w:val="14"/>
              </w:rPr>
              <w:t>10</w:t>
            </w:r>
          </w:p>
        </w:tc>
        <w:tc>
          <w:tcPr>
            <w:tcW w:w="1192" w:type="dxa"/>
            <w:gridSpan w:val="2"/>
          </w:tcPr>
          <w:p>
            <w:pPr>
              <w:pStyle w:val="TableParagraph"/>
              <w:spacing w:line="138" w:lineRule="exact" w:before="43"/>
              <w:ind w:right="191"/>
              <w:jc w:val="right"/>
              <w:rPr>
                <w:sz w:val="14"/>
              </w:rPr>
            </w:pPr>
            <w:r>
              <w:rPr>
                <w:spacing w:val="-5"/>
                <w:sz w:val="14"/>
              </w:rPr>
              <w:t>57</w:t>
            </w:r>
          </w:p>
        </w:tc>
        <w:tc>
          <w:tcPr>
            <w:tcW w:w="1137" w:type="dxa"/>
            <w:gridSpan w:val="2"/>
          </w:tcPr>
          <w:p>
            <w:pPr>
              <w:pStyle w:val="TableParagraph"/>
              <w:spacing w:line="138" w:lineRule="exact" w:before="43"/>
              <w:ind w:right="167"/>
              <w:jc w:val="right"/>
              <w:rPr>
                <w:sz w:val="14"/>
              </w:rPr>
            </w:pPr>
            <w:r>
              <w:rPr>
                <w:spacing w:val="-5"/>
                <w:sz w:val="14"/>
              </w:rPr>
              <w:t>67</w:t>
            </w:r>
          </w:p>
        </w:tc>
      </w:tr>
      <w:tr>
        <w:trPr>
          <w:trHeight w:val="197" w:hRule="atLeast"/>
        </w:trPr>
        <w:tc>
          <w:tcPr>
            <w:tcW w:w="2346" w:type="dxa"/>
            <w:shd w:val="clear" w:color="auto" w:fill="DAE3FA"/>
          </w:tcPr>
          <w:p>
            <w:pPr>
              <w:pStyle w:val="TableParagraph"/>
              <w:spacing w:line="152" w:lineRule="exact" w:before="29"/>
              <w:rPr>
                <w:sz w:val="14"/>
              </w:rPr>
            </w:pPr>
            <w:r>
              <w:rPr>
                <w:sz w:val="14"/>
              </w:rPr>
              <w:t>Termination</w:t>
            </w:r>
            <w:r>
              <w:rPr>
                <w:spacing w:val="-2"/>
                <w:sz w:val="14"/>
              </w:rPr>
              <w:t> benefits</w:t>
            </w:r>
          </w:p>
        </w:tc>
        <w:tc>
          <w:tcPr>
            <w:tcW w:w="2185" w:type="dxa"/>
            <w:shd w:val="clear" w:color="auto" w:fill="DAE3FA"/>
          </w:tcPr>
          <w:p>
            <w:pPr>
              <w:pStyle w:val="TableParagraph"/>
              <w:spacing w:line="152" w:lineRule="exact" w:before="29"/>
              <w:ind w:left="368"/>
              <w:rPr>
                <w:sz w:val="14"/>
              </w:rPr>
            </w:pPr>
            <w:r>
              <w:rPr>
                <w:sz w:val="14"/>
              </w:rPr>
              <w:t>Restructuring</w:t>
            </w:r>
            <w:r>
              <w:rPr>
                <w:spacing w:val="16"/>
                <w:sz w:val="14"/>
              </w:rPr>
              <w:t> </w:t>
            </w:r>
            <w:r>
              <w:rPr>
                <w:spacing w:val="-2"/>
                <w:sz w:val="14"/>
              </w:rPr>
              <w:t>charges</w:t>
            </w:r>
          </w:p>
        </w:tc>
        <w:tc>
          <w:tcPr>
            <w:tcW w:w="1045" w:type="dxa"/>
            <w:shd w:val="clear" w:color="auto" w:fill="DAE3FA"/>
          </w:tcPr>
          <w:p>
            <w:pPr>
              <w:pStyle w:val="TableParagraph"/>
              <w:spacing w:line="152" w:lineRule="exact" w:before="29"/>
              <w:ind w:left="-1" w:right="146"/>
              <w:jc w:val="right"/>
              <w:rPr>
                <w:sz w:val="14"/>
              </w:rPr>
            </w:pPr>
            <w:r>
              <w:rPr>
                <w:spacing w:val="-4"/>
                <w:sz w:val="14"/>
              </w:rPr>
              <w:t>(40)</w:t>
            </w:r>
          </w:p>
        </w:tc>
        <w:tc>
          <w:tcPr>
            <w:tcW w:w="1232" w:type="dxa"/>
            <w:gridSpan w:val="2"/>
            <w:shd w:val="clear" w:color="auto" w:fill="DAE3FA"/>
          </w:tcPr>
          <w:p>
            <w:pPr>
              <w:pStyle w:val="TableParagraph"/>
              <w:spacing w:line="152" w:lineRule="exact" w:before="29"/>
              <w:ind w:right="168"/>
              <w:jc w:val="right"/>
              <w:rPr>
                <w:sz w:val="14"/>
              </w:rPr>
            </w:pPr>
            <w:r>
              <w:rPr>
                <w:spacing w:val="-5"/>
                <w:sz w:val="14"/>
              </w:rPr>
              <w:t>(1)</w:t>
            </w:r>
          </w:p>
        </w:tc>
        <w:tc>
          <w:tcPr>
            <w:tcW w:w="1163" w:type="dxa"/>
            <w:gridSpan w:val="2"/>
            <w:shd w:val="clear" w:color="auto" w:fill="DAE3FA"/>
          </w:tcPr>
          <w:p>
            <w:pPr>
              <w:pStyle w:val="TableParagraph"/>
              <w:spacing w:line="152" w:lineRule="exact" w:before="29"/>
              <w:ind w:left="770"/>
              <w:rPr>
                <w:sz w:val="14"/>
              </w:rPr>
            </w:pPr>
            <w:r>
              <w:rPr>
                <w:spacing w:val="-4"/>
                <w:sz w:val="14"/>
              </w:rPr>
              <w:t>(41)</w:t>
            </w:r>
          </w:p>
        </w:tc>
        <w:tc>
          <w:tcPr>
            <w:tcW w:w="143" w:type="dxa"/>
            <w:shd w:val="clear" w:color="auto" w:fill="DAE3FA"/>
          </w:tcPr>
          <w:p>
            <w:pPr>
              <w:pStyle w:val="TableParagraph"/>
              <w:rPr>
                <w:rFonts w:ascii="Times New Roman"/>
                <w:sz w:val="14"/>
              </w:rPr>
            </w:pPr>
          </w:p>
        </w:tc>
        <w:tc>
          <w:tcPr>
            <w:tcW w:w="1022" w:type="dxa"/>
            <w:shd w:val="clear" w:color="auto" w:fill="DAE3FA"/>
          </w:tcPr>
          <w:p>
            <w:pPr>
              <w:pStyle w:val="TableParagraph"/>
              <w:spacing w:line="152" w:lineRule="exact" w:before="29"/>
              <w:ind w:right="168"/>
              <w:jc w:val="right"/>
              <w:rPr>
                <w:sz w:val="14"/>
              </w:rPr>
            </w:pPr>
            <w:r>
              <w:rPr>
                <w:spacing w:val="-5"/>
                <w:sz w:val="14"/>
              </w:rPr>
              <w:t>123</w:t>
            </w:r>
          </w:p>
        </w:tc>
        <w:tc>
          <w:tcPr>
            <w:tcW w:w="1192" w:type="dxa"/>
            <w:gridSpan w:val="2"/>
            <w:shd w:val="clear" w:color="auto" w:fill="DAE3FA"/>
          </w:tcPr>
          <w:p>
            <w:pPr>
              <w:pStyle w:val="TableParagraph"/>
              <w:spacing w:line="152" w:lineRule="exact" w:before="29"/>
              <w:ind w:right="191"/>
              <w:jc w:val="right"/>
              <w:rPr>
                <w:sz w:val="14"/>
              </w:rPr>
            </w:pPr>
            <w:r>
              <w:rPr>
                <w:spacing w:val="-5"/>
                <w:sz w:val="14"/>
              </w:rPr>
              <w:t>20</w:t>
            </w:r>
          </w:p>
        </w:tc>
        <w:tc>
          <w:tcPr>
            <w:tcW w:w="1137" w:type="dxa"/>
            <w:gridSpan w:val="2"/>
            <w:shd w:val="clear" w:color="auto" w:fill="DAE3FA"/>
          </w:tcPr>
          <w:p>
            <w:pPr>
              <w:pStyle w:val="TableParagraph"/>
              <w:spacing w:line="152" w:lineRule="exact" w:before="29"/>
              <w:ind w:left="728"/>
              <w:rPr>
                <w:sz w:val="14"/>
              </w:rPr>
            </w:pPr>
            <w:r>
              <w:rPr>
                <w:spacing w:val="-5"/>
                <w:sz w:val="14"/>
              </w:rPr>
              <w:t>143</w:t>
            </w:r>
          </w:p>
        </w:tc>
      </w:tr>
      <w:tr>
        <w:trPr>
          <w:trHeight w:val="193" w:hRule="atLeast"/>
        </w:trPr>
        <w:tc>
          <w:tcPr>
            <w:tcW w:w="2346" w:type="dxa"/>
          </w:tcPr>
          <w:p>
            <w:pPr>
              <w:pStyle w:val="TableParagraph"/>
              <w:spacing w:line="157" w:lineRule="exact" w:before="16"/>
              <w:rPr>
                <w:sz w:val="14"/>
              </w:rPr>
            </w:pPr>
            <w:r>
              <w:rPr>
                <w:sz w:val="14"/>
              </w:rPr>
              <w:t>Currency</w:t>
            </w:r>
            <w:r>
              <w:rPr>
                <w:spacing w:val="12"/>
                <w:sz w:val="14"/>
              </w:rPr>
              <w:t> </w:t>
            </w:r>
            <w:r>
              <w:rPr>
                <w:sz w:val="14"/>
              </w:rPr>
              <w:t>translation</w:t>
            </w:r>
            <w:r>
              <w:rPr>
                <w:spacing w:val="12"/>
                <w:sz w:val="14"/>
              </w:rPr>
              <w:t> </w:t>
            </w:r>
            <w:r>
              <w:rPr>
                <w:spacing w:val="-2"/>
                <w:sz w:val="14"/>
              </w:rPr>
              <w:t>adjustment</w:t>
            </w:r>
          </w:p>
        </w:tc>
        <w:tc>
          <w:tcPr>
            <w:tcW w:w="2185" w:type="dxa"/>
          </w:tcPr>
          <w:p>
            <w:pPr>
              <w:pStyle w:val="TableParagraph"/>
              <w:spacing w:line="157" w:lineRule="exact" w:before="16"/>
              <w:ind w:left="368"/>
              <w:rPr>
                <w:sz w:val="14"/>
              </w:rPr>
            </w:pPr>
            <w:r>
              <w:rPr>
                <w:sz w:val="14"/>
              </w:rPr>
              <w:t>Restructuring</w:t>
            </w:r>
            <w:r>
              <w:rPr>
                <w:spacing w:val="16"/>
                <w:sz w:val="14"/>
              </w:rPr>
              <w:t> </w:t>
            </w:r>
            <w:r>
              <w:rPr>
                <w:spacing w:val="-2"/>
                <w:sz w:val="14"/>
              </w:rPr>
              <w:t>charges</w:t>
            </w:r>
          </w:p>
        </w:tc>
        <w:tc>
          <w:tcPr>
            <w:tcW w:w="1045" w:type="dxa"/>
          </w:tcPr>
          <w:p>
            <w:pPr>
              <w:pStyle w:val="TableParagraph"/>
              <w:spacing w:line="157" w:lineRule="exact" w:before="16"/>
              <w:ind w:left="-1" w:right="146"/>
              <w:jc w:val="right"/>
              <w:rPr>
                <w:sz w:val="14"/>
              </w:rPr>
            </w:pPr>
            <w:r>
              <w:rPr>
                <w:spacing w:val="-10"/>
                <w:sz w:val="14"/>
              </w:rPr>
              <w:t>-</w:t>
            </w:r>
          </w:p>
        </w:tc>
        <w:tc>
          <w:tcPr>
            <w:tcW w:w="1232" w:type="dxa"/>
            <w:gridSpan w:val="2"/>
          </w:tcPr>
          <w:p>
            <w:pPr>
              <w:pStyle w:val="TableParagraph"/>
              <w:spacing w:line="157" w:lineRule="exact" w:before="16"/>
              <w:ind w:right="168"/>
              <w:jc w:val="right"/>
              <w:rPr>
                <w:sz w:val="14"/>
              </w:rPr>
            </w:pPr>
            <w:r>
              <w:rPr>
                <w:spacing w:val="-10"/>
                <w:sz w:val="14"/>
              </w:rPr>
              <w:t>-</w:t>
            </w:r>
          </w:p>
        </w:tc>
        <w:tc>
          <w:tcPr>
            <w:tcW w:w="1163" w:type="dxa"/>
            <w:gridSpan w:val="2"/>
          </w:tcPr>
          <w:p>
            <w:pPr>
              <w:pStyle w:val="TableParagraph"/>
              <w:spacing w:line="157" w:lineRule="exact" w:before="16"/>
              <w:ind w:right="136"/>
              <w:jc w:val="right"/>
              <w:rPr>
                <w:sz w:val="14"/>
              </w:rPr>
            </w:pPr>
            <w:r>
              <w:rPr>
                <w:spacing w:val="-10"/>
                <w:sz w:val="14"/>
              </w:rPr>
              <w:t>-</w:t>
            </w:r>
          </w:p>
        </w:tc>
        <w:tc>
          <w:tcPr>
            <w:tcW w:w="143" w:type="dxa"/>
          </w:tcPr>
          <w:p>
            <w:pPr>
              <w:pStyle w:val="TableParagraph"/>
              <w:rPr>
                <w:rFonts w:ascii="Times New Roman"/>
                <w:sz w:val="12"/>
              </w:rPr>
            </w:pPr>
          </w:p>
        </w:tc>
        <w:tc>
          <w:tcPr>
            <w:tcW w:w="1022" w:type="dxa"/>
          </w:tcPr>
          <w:p>
            <w:pPr>
              <w:pStyle w:val="TableParagraph"/>
              <w:spacing w:line="157" w:lineRule="exact" w:before="16"/>
              <w:ind w:right="128"/>
              <w:jc w:val="right"/>
              <w:rPr>
                <w:sz w:val="14"/>
              </w:rPr>
            </w:pPr>
            <w:r>
              <w:rPr>
                <w:spacing w:val="-10"/>
                <w:sz w:val="14"/>
              </w:rPr>
              <w:t>-</w:t>
            </w:r>
          </w:p>
        </w:tc>
        <w:tc>
          <w:tcPr>
            <w:tcW w:w="1192" w:type="dxa"/>
            <w:gridSpan w:val="2"/>
          </w:tcPr>
          <w:p>
            <w:pPr>
              <w:pStyle w:val="TableParagraph"/>
              <w:spacing w:line="157" w:lineRule="exact" w:before="16"/>
              <w:ind w:right="191"/>
              <w:jc w:val="right"/>
              <w:rPr>
                <w:sz w:val="14"/>
              </w:rPr>
            </w:pPr>
            <w:r>
              <w:rPr>
                <w:spacing w:val="-5"/>
                <w:sz w:val="14"/>
              </w:rPr>
              <w:t>39</w:t>
            </w:r>
          </w:p>
        </w:tc>
        <w:tc>
          <w:tcPr>
            <w:tcW w:w="1137" w:type="dxa"/>
            <w:gridSpan w:val="2"/>
          </w:tcPr>
          <w:p>
            <w:pPr>
              <w:pStyle w:val="TableParagraph"/>
              <w:spacing w:line="157" w:lineRule="exact" w:before="16"/>
              <w:ind w:right="167"/>
              <w:jc w:val="right"/>
              <w:rPr>
                <w:sz w:val="14"/>
              </w:rPr>
            </w:pPr>
            <w:r>
              <w:rPr>
                <w:spacing w:val="-5"/>
                <w:sz w:val="14"/>
              </w:rPr>
              <w:t>39</w:t>
            </w:r>
          </w:p>
        </w:tc>
      </w:tr>
      <w:tr>
        <w:trPr>
          <w:trHeight w:val="184" w:hRule="atLeast"/>
        </w:trPr>
        <w:tc>
          <w:tcPr>
            <w:tcW w:w="2346" w:type="dxa"/>
            <w:shd w:val="clear" w:color="auto" w:fill="DAE3FA"/>
          </w:tcPr>
          <w:p>
            <w:pPr>
              <w:pStyle w:val="TableParagraph"/>
              <w:spacing w:line="160" w:lineRule="exact" w:before="5"/>
              <w:rPr>
                <w:sz w:val="12"/>
              </w:rPr>
            </w:pPr>
            <w:r>
              <w:rPr>
                <w:spacing w:val="-2"/>
                <w:sz w:val="14"/>
              </w:rPr>
              <w:t>Other</w:t>
            </w:r>
            <w:r>
              <w:rPr>
                <w:spacing w:val="-2"/>
                <w:position w:val="5"/>
                <w:sz w:val="12"/>
              </w:rPr>
              <w:t>(2)</w:t>
            </w:r>
          </w:p>
        </w:tc>
        <w:tc>
          <w:tcPr>
            <w:tcW w:w="2185" w:type="dxa"/>
            <w:shd w:val="clear" w:color="auto" w:fill="DAE3FA"/>
          </w:tcPr>
          <w:p>
            <w:pPr>
              <w:pStyle w:val="TableParagraph"/>
              <w:spacing w:line="123" w:lineRule="exact" w:before="43"/>
              <w:ind w:left="368"/>
              <w:rPr>
                <w:sz w:val="14"/>
              </w:rPr>
            </w:pPr>
            <w:r>
              <w:rPr>
                <w:sz w:val="14"/>
              </w:rPr>
              <w:t>Restructuring</w:t>
            </w:r>
            <w:r>
              <w:rPr>
                <w:spacing w:val="16"/>
                <w:sz w:val="14"/>
              </w:rPr>
              <w:t> </w:t>
            </w:r>
            <w:r>
              <w:rPr>
                <w:spacing w:val="-2"/>
                <w:sz w:val="14"/>
              </w:rPr>
              <w:t>charges</w:t>
            </w:r>
          </w:p>
        </w:tc>
        <w:tc>
          <w:tcPr>
            <w:tcW w:w="4605" w:type="dxa"/>
            <w:gridSpan w:val="7"/>
            <w:shd w:val="clear" w:color="auto" w:fill="DAE3FA"/>
          </w:tcPr>
          <w:p>
            <w:pPr>
              <w:pStyle w:val="TableParagraph"/>
              <w:tabs>
                <w:tab w:pos="2058" w:val="left" w:leader="none"/>
                <w:tab w:pos="3254" w:val="left" w:leader="none"/>
                <w:tab w:pos="4426" w:val="left" w:leader="none"/>
              </w:tabs>
              <w:spacing w:line="137" w:lineRule="exact" w:before="29"/>
              <w:ind w:left="848"/>
              <w:rPr>
                <w:sz w:val="14"/>
              </w:rPr>
            </w:pP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p>
        </w:tc>
        <w:tc>
          <w:tcPr>
            <w:tcW w:w="1192" w:type="dxa"/>
            <w:gridSpan w:val="2"/>
            <w:tcBorders>
              <w:bottom w:val="single" w:sz="12" w:space="0" w:color="000000"/>
            </w:tcBorders>
            <w:shd w:val="clear" w:color="auto" w:fill="DAE3FA"/>
          </w:tcPr>
          <w:p>
            <w:pPr>
              <w:pStyle w:val="TableParagraph"/>
              <w:spacing w:line="137" w:lineRule="exact" w:before="29"/>
              <w:ind w:right="191"/>
              <w:jc w:val="right"/>
              <w:rPr>
                <w:sz w:val="14"/>
              </w:rPr>
            </w:pPr>
            <w:r>
              <w:rPr>
                <w:spacing w:val="-10"/>
                <w:sz w:val="14"/>
              </w:rPr>
              <w:t>5</w:t>
            </w:r>
          </w:p>
        </w:tc>
        <w:tc>
          <w:tcPr>
            <w:tcW w:w="1137" w:type="dxa"/>
            <w:gridSpan w:val="2"/>
            <w:shd w:val="clear" w:color="auto" w:fill="DAE3FA"/>
          </w:tcPr>
          <w:p>
            <w:pPr>
              <w:pStyle w:val="TableParagraph"/>
              <w:tabs>
                <w:tab w:pos="887" w:val="left" w:leader="none"/>
              </w:tabs>
              <w:spacing w:line="137" w:lineRule="exact" w:before="29"/>
              <w:ind w:left="128" w:right="-15"/>
              <w:rPr>
                <w:sz w:val="14"/>
              </w:rPr>
            </w:pPr>
            <w:r>
              <w:rPr>
                <w:rFonts w:ascii="Times New Roman"/>
                <w:sz w:val="14"/>
                <w:u w:val="thick"/>
              </w:rPr>
              <w:tab/>
            </w:r>
            <w:r>
              <w:rPr>
                <w:spacing w:val="-10"/>
                <w:sz w:val="14"/>
                <w:u w:val="thick"/>
              </w:rPr>
              <w:t>5</w:t>
            </w:r>
            <w:r>
              <w:rPr>
                <w:spacing w:val="40"/>
                <w:sz w:val="14"/>
                <w:u w:val="thick"/>
              </w:rPr>
              <w:t> </w:t>
            </w:r>
          </w:p>
        </w:tc>
      </w:tr>
      <w:tr>
        <w:trPr>
          <w:trHeight w:val="196" w:hRule="atLeast"/>
        </w:trPr>
        <w:tc>
          <w:tcPr>
            <w:tcW w:w="2346" w:type="dxa"/>
          </w:tcPr>
          <w:p>
            <w:pPr>
              <w:pStyle w:val="TableParagraph"/>
              <w:rPr>
                <w:rFonts w:ascii="Times New Roman"/>
                <w:sz w:val="12"/>
              </w:rPr>
            </w:pPr>
          </w:p>
        </w:tc>
        <w:tc>
          <w:tcPr>
            <w:tcW w:w="2185" w:type="dxa"/>
          </w:tcPr>
          <w:p>
            <w:pPr>
              <w:pStyle w:val="TableParagraph"/>
              <w:rPr>
                <w:rFonts w:ascii="Times New Roman"/>
                <w:sz w:val="12"/>
              </w:rPr>
            </w:pPr>
          </w:p>
        </w:tc>
        <w:tc>
          <w:tcPr>
            <w:tcW w:w="4605" w:type="dxa"/>
            <w:gridSpan w:val="7"/>
            <w:tcBorders>
              <w:top w:val="single" w:sz="12" w:space="0" w:color="000000"/>
            </w:tcBorders>
          </w:tcPr>
          <w:p>
            <w:pPr>
              <w:pStyle w:val="TableParagraph"/>
              <w:tabs>
                <w:tab w:pos="641" w:val="left" w:leader="none"/>
                <w:tab w:pos="1195" w:val="left" w:leader="none"/>
                <w:tab w:pos="1931" w:val="left" w:leader="none"/>
                <w:tab w:pos="2405" w:val="left" w:leader="none"/>
                <w:tab w:pos="3047" w:val="left" w:leader="none"/>
                <w:tab w:pos="3589" w:val="left" w:leader="none"/>
                <w:tab w:pos="4434" w:val="right" w:leader="none"/>
              </w:tabs>
              <w:spacing w:line="149" w:lineRule="exact"/>
              <w:ind w:left="-1"/>
              <w:rPr>
                <w:sz w:val="14"/>
              </w:rPr>
            </w:pPr>
            <w:r>
              <w:rPr/>
              <mc:AlternateContent>
                <mc:Choice Requires="wps">
                  <w:drawing>
                    <wp:anchor distT="0" distB="0" distL="0" distR="0" allowOverlap="1" layoutInCell="1" locked="0" behindDoc="1" simplePos="0" relativeHeight="479801344">
                      <wp:simplePos x="0" y="0"/>
                      <wp:positionH relativeFrom="column">
                        <wp:posOffset>0</wp:posOffset>
                      </wp:positionH>
                      <wp:positionV relativeFrom="paragraph">
                        <wp:posOffset>101139</wp:posOffset>
                      </wp:positionV>
                      <wp:extent cx="664210" cy="26034"/>
                      <wp:effectExtent l="0" t="0" r="0" b="0"/>
                      <wp:wrapNone/>
                      <wp:docPr id="320" name="Group 320"/>
                      <wp:cNvGraphicFramePr>
                        <a:graphicFrameLocks/>
                      </wp:cNvGraphicFramePr>
                      <a:graphic>
                        <a:graphicData uri="http://schemas.microsoft.com/office/word/2010/wordprocessingGroup">
                          <wpg:wgp>
                            <wpg:cNvPr id="320" name="Group 320"/>
                            <wpg:cNvGrpSpPr/>
                            <wpg:grpSpPr>
                              <a:xfrm>
                                <a:off x="0" y="0"/>
                                <a:ext cx="664210" cy="26034"/>
                                <a:chExt cx="664210" cy="26034"/>
                              </a:xfrm>
                            </wpg:grpSpPr>
                            <wps:wsp>
                              <wps:cNvPr id="321" name="Graphic 321"/>
                              <wps:cNvSpPr/>
                              <wps:spPr>
                                <a:xfrm>
                                  <a:off x="0" y="3"/>
                                  <a:ext cx="664210" cy="26034"/>
                                </a:xfrm>
                                <a:custGeom>
                                  <a:avLst/>
                                  <a:gdLst/>
                                  <a:ahLst/>
                                  <a:cxnLst/>
                                  <a:rect l="l" t="t" r="r" b="b"/>
                                  <a:pathLst>
                                    <a:path w="664210" h="26034">
                                      <a:moveTo>
                                        <a:pt x="663981" y="17018"/>
                                      </a:moveTo>
                                      <a:lnTo>
                                        <a:pt x="570344" y="17018"/>
                                      </a:lnTo>
                                      <a:lnTo>
                                        <a:pt x="93637" y="17018"/>
                                      </a:lnTo>
                                      <a:lnTo>
                                        <a:pt x="0" y="17018"/>
                                      </a:lnTo>
                                      <a:lnTo>
                                        <a:pt x="0" y="25539"/>
                                      </a:lnTo>
                                      <a:lnTo>
                                        <a:pt x="93637" y="25539"/>
                                      </a:lnTo>
                                      <a:lnTo>
                                        <a:pt x="570344" y="25539"/>
                                      </a:lnTo>
                                      <a:lnTo>
                                        <a:pt x="663981" y="25539"/>
                                      </a:lnTo>
                                      <a:lnTo>
                                        <a:pt x="663981" y="17018"/>
                                      </a:lnTo>
                                      <a:close/>
                                    </a:path>
                                    <a:path w="664210" h="26034">
                                      <a:moveTo>
                                        <a:pt x="663981" y="0"/>
                                      </a:moveTo>
                                      <a:lnTo>
                                        <a:pt x="570344" y="0"/>
                                      </a:lnTo>
                                      <a:lnTo>
                                        <a:pt x="93637" y="0"/>
                                      </a:lnTo>
                                      <a:lnTo>
                                        <a:pt x="0" y="0"/>
                                      </a:lnTo>
                                      <a:lnTo>
                                        <a:pt x="0" y="8509"/>
                                      </a:lnTo>
                                      <a:lnTo>
                                        <a:pt x="93637" y="8509"/>
                                      </a:lnTo>
                                      <a:lnTo>
                                        <a:pt x="570344" y="8509"/>
                                      </a:lnTo>
                                      <a:lnTo>
                                        <a:pt x="663981" y="8509"/>
                                      </a:lnTo>
                                      <a:lnTo>
                                        <a:pt x="6639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7.963706pt;width:52.3pt;height:2.050pt;mso-position-horizontal-relative:column;mso-position-vertical-relative:paragraph;z-index:-23515136" id="docshapegroup318" coordorigin="0,159" coordsize="1046,41">
                      <v:shape style="position:absolute;left:0;top:159;width:1046;height:41" id="docshape319" coordorigin="0,159" coordsize="1046,41" path="m1046,186l898,186,147,186,0,186,0,200,147,200,898,200,1046,200,1046,186xm1046,159l898,159,147,159,0,159,0,173,147,173,898,173,1046,173,1046,15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9801856">
                      <wp:simplePos x="0" y="0"/>
                      <wp:positionH relativeFrom="column">
                        <wp:posOffset>757623</wp:posOffset>
                      </wp:positionH>
                      <wp:positionV relativeFrom="paragraph">
                        <wp:posOffset>101139</wp:posOffset>
                      </wp:positionV>
                      <wp:extent cx="673100" cy="26034"/>
                      <wp:effectExtent l="0" t="0" r="0" b="0"/>
                      <wp:wrapNone/>
                      <wp:docPr id="322" name="Group 322"/>
                      <wp:cNvGraphicFramePr>
                        <a:graphicFrameLocks/>
                      </wp:cNvGraphicFramePr>
                      <a:graphic>
                        <a:graphicData uri="http://schemas.microsoft.com/office/word/2010/wordprocessingGroup">
                          <wpg:wgp>
                            <wpg:cNvPr id="322" name="Group 322"/>
                            <wpg:cNvGrpSpPr/>
                            <wpg:grpSpPr>
                              <a:xfrm>
                                <a:off x="0" y="0"/>
                                <a:ext cx="673100" cy="26034"/>
                                <a:chExt cx="673100" cy="26034"/>
                              </a:xfrm>
                            </wpg:grpSpPr>
                            <wps:wsp>
                              <wps:cNvPr id="323" name="Graphic 323"/>
                              <wps:cNvSpPr/>
                              <wps:spPr>
                                <a:xfrm>
                                  <a:off x="-5" y="3"/>
                                  <a:ext cx="673100" cy="26034"/>
                                </a:xfrm>
                                <a:custGeom>
                                  <a:avLst/>
                                  <a:gdLst/>
                                  <a:ahLst/>
                                  <a:cxnLst/>
                                  <a:rect l="l" t="t" r="r" b="b"/>
                                  <a:pathLst>
                                    <a:path w="673100" h="26034">
                                      <a:moveTo>
                                        <a:pt x="672490" y="17018"/>
                                      </a:moveTo>
                                      <a:lnTo>
                                        <a:pt x="578853" y="17018"/>
                                      </a:lnTo>
                                      <a:lnTo>
                                        <a:pt x="102146" y="17018"/>
                                      </a:lnTo>
                                      <a:lnTo>
                                        <a:pt x="0" y="17018"/>
                                      </a:lnTo>
                                      <a:lnTo>
                                        <a:pt x="0" y="25539"/>
                                      </a:lnTo>
                                      <a:lnTo>
                                        <a:pt x="102146" y="25539"/>
                                      </a:lnTo>
                                      <a:lnTo>
                                        <a:pt x="578853" y="25539"/>
                                      </a:lnTo>
                                      <a:lnTo>
                                        <a:pt x="672490" y="25539"/>
                                      </a:lnTo>
                                      <a:lnTo>
                                        <a:pt x="672490" y="17018"/>
                                      </a:lnTo>
                                      <a:close/>
                                    </a:path>
                                    <a:path w="673100" h="26034">
                                      <a:moveTo>
                                        <a:pt x="672490" y="0"/>
                                      </a:moveTo>
                                      <a:lnTo>
                                        <a:pt x="578853" y="0"/>
                                      </a:lnTo>
                                      <a:lnTo>
                                        <a:pt x="102146" y="0"/>
                                      </a:lnTo>
                                      <a:lnTo>
                                        <a:pt x="0" y="0"/>
                                      </a:lnTo>
                                      <a:lnTo>
                                        <a:pt x="0" y="8509"/>
                                      </a:lnTo>
                                      <a:lnTo>
                                        <a:pt x="102146" y="8509"/>
                                      </a:lnTo>
                                      <a:lnTo>
                                        <a:pt x="578853" y="8509"/>
                                      </a:lnTo>
                                      <a:lnTo>
                                        <a:pt x="672490" y="8509"/>
                                      </a:lnTo>
                                      <a:lnTo>
                                        <a:pt x="67249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9.655373pt;margin-top:7.963706pt;width:53pt;height:2.050pt;mso-position-horizontal-relative:column;mso-position-vertical-relative:paragraph;z-index:-23514624" id="docshapegroup320" coordorigin="1193,159" coordsize="1060,41">
                      <v:shape style="position:absolute;left:1193;top:159;width:1060;height:41" id="docshape321" coordorigin="1193,159" coordsize="1060,41" path="m2252,186l2105,186,1354,186,1193,186,1193,200,1354,200,2105,200,2252,200,2252,186xm2252,159l2105,159,1354,159,1193,159,1193,173,1354,173,2105,173,2252,173,2252,15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9802368">
                      <wp:simplePos x="0" y="0"/>
                      <wp:positionH relativeFrom="column">
                        <wp:posOffset>1523759</wp:posOffset>
                      </wp:positionH>
                      <wp:positionV relativeFrom="paragraph">
                        <wp:posOffset>101139</wp:posOffset>
                      </wp:positionV>
                      <wp:extent cx="664210" cy="26034"/>
                      <wp:effectExtent l="0" t="0" r="0" b="0"/>
                      <wp:wrapNone/>
                      <wp:docPr id="324" name="Group 324"/>
                      <wp:cNvGraphicFramePr>
                        <a:graphicFrameLocks/>
                      </wp:cNvGraphicFramePr>
                      <a:graphic>
                        <a:graphicData uri="http://schemas.microsoft.com/office/word/2010/wordprocessingGroup">
                          <wpg:wgp>
                            <wpg:cNvPr id="324" name="Group 324"/>
                            <wpg:cNvGrpSpPr/>
                            <wpg:grpSpPr>
                              <a:xfrm>
                                <a:off x="0" y="0"/>
                                <a:ext cx="664210" cy="26034"/>
                                <a:chExt cx="664210" cy="26034"/>
                              </a:xfrm>
                            </wpg:grpSpPr>
                            <wps:wsp>
                              <wps:cNvPr id="325" name="Graphic 325"/>
                              <wps:cNvSpPr/>
                              <wps:spPr>
                                <a:xfrm>
                                  <a:off x="-1" y="3"/>
                                  <a:ext cx="664210" cy="26034"/>
                                </a:xfrm>
                                <a:custGeom>
                                  <a:avLst/>
                                  <a:gdLst/>
                                  <a:ahLst/>
                                  <a:cxnLst/>
                                  <a:rect l="l" t="t" r="r" b="b"/>
                                  <a:pathLst>
                                    <a:path w="664210" h="26034">
                                      <a:moveTo>
                                        <a:pt x="663981" y="17018"/>
                                      </a:moveTo>
                                      <a:lnTo>
                                        <a:pt x="570344" y="17018"/>
                                      </a:lnTo>
                                      <a:lnTo>
                                        <a:pt x="102146" y="17018"/>
                                      </a:lnTo>
                                      <a:lnTo>
                                        <a:pt x="0" y="17018"/>
                                      </a:lnTo>
                                      <a:lnTo>
                                        <a:pt x="0" y="25539"/>
                                      </a:lnTo>
                                      <a:lnTo>
                                        <a:pt x="102146" y="25539"/>
                                      </a:lnTo>
                                      <a:lnTo>
                                        <a:pt x="570344" y="25539"/>
                                      </a:lnTo>
                                      <a:lnTo>
                                        <a:pt x="663981" y="25539"/>
                                      </a:lnTo>
                                      <a:lnTo>
                                        <a:pt x="663981" y="17018"/>
                                      </a:lnTo>
                                      <a:close/>
                                    </a:path>
                                    <a:path w="664210" h="26034">
                                      <a:moveTo>
                                        <a:pt x="663981" y="0"/>
                                      </a:moveTo>
                                      <a:lnTo>
                                        <a:pt x="570344" y="0"/>
                                      </a:lnTo>
                                      <a:lnTo>
                                        <a:pt x="102146" y="0"/>
                                      </a:lnTo>
                                      <a:lnTo>
                                        <a:pt x="0" y="0"/>
                                      </a:lnTo>
                                      <a:lnTo>
                                        <a:pt x="0" y="8509"/>
                                      </a:lnTo>
                                      <a:lnTo>
                                        <a:pt x="102146" y="8509"/>
                                      </a:lnTo>
                                      <a:lnTo>
                                        <a:pt x="570344" y="8509"/>
                                      </a:lnTo>
                                      <a:lnTo>
                                        <a:pt x="663981" y="8509"/>
                                      </a:lnTo>
                                      <a:lnTo>
                                        <a:pt x="6639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9.981033pt;margin-top:7.963706pt;width:52.3pt;height:2.050pt;mso-position-horizontal-relative:column;mso-position-vertical-relative:paragraph;z-index:-23514112" id="docshapegroup322" coordorigin="2400,159" coordsize="1046,41">
                      <v:shape style="position:absolute;left:2399;top:159;width:1046;height:41" id="docshape323" coordorigin="2400,159" coordsize="1046,41" path="m3445,186l3298,186,2560,186,2400,186,2400,200,2560,200,3298,200,3445,200,3445,186xm3445,159l3298,159,2560,159,2400,159,2400,173,2560,173,3298,173,3445,173,3445,15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9802880">
                      <wp:simplePos x="0" y="0"/>
                      <wp:positionH relativeFrom="column">
                        <wp:posOffset>2281382</wp:posOffset>
                      </wp:positionH>
                      <wp:positionV relativeFrom="paragraph">
                        <wp:posOffset>101139</wp:posOffset>
                      </wp:positionV>
                      <wp:extent cx="647065" cy="26034"/>
                      <wp:effectExtent l="0" t="0" r="0" b="0"/>
                      <wp:wrapNone/>
                      <wp:docPr id="326" name="Group 326"/>
                      <wp:cNvGraphicFramePr>
                        <a:graphicFrameLocks/>
                      </wp:cNvGraphicFramePr>
                      <a:graphic>
                        <a:graphicData uri="http://schemas.microsoft.com/office/word/2010/wordprocessingGroup">
                          <wpg:wgp>
                            <wpg:cNvPr id="326" name="Group 326"/>
                            <wpg:cNvGrpSpPr/>
                            <wpg:grpSpPr>
                              <a:xfrm>
                                <a:off x="0" y="0"/>
                                <a:ext cx="647065" cy="26034"/>
                                <a:chExt cx="647065" cy="26034"/>
                              </a:xfrm>
                            </wpg:grpSpPr>
                            <wps:wsp>
                              <wps:cNvPr id="327" name="Graphic 327"/>
                              <wps:cNvSpPr/>
                              <wps:spPr>
                                <a:xfrm>
                                  <a:off x="-5" y="3"/>
                                  <a:ext cx="647065" cy="26034"/>
                                </a:xfrm>
                                <a:custGeom>
                                  <a:avLst/>
                                  <a:gdLst/>
                                  <a:ahLst/>
                                  <a:cxnLst/>
                                  <a:rect l="l" t="t" r="r" b="b"/>
                                  <a:pathLst>
                                    <a:path w="647065" h="26034">
                                      <a:moveTo>
                                        <a:pt x="646963" y="17018"/>
                                      </a:moveTo>
                                      <a:lnTo>
                                        <a:pt x="561835" y="17018"/>
                                      </a:lnTo>
                                      <a:lnTo>
                                        <a:pt x="85128" y="17018"/>
                                      </a:lnTo>
                                      <a:lnTo>
                                        <a:pt x="0" y="17018"/>
                                      </a:lnTo>
                                      <a:lnTo>
                                        <a:pt x="0" y="25539"/>
                                      </a:lnTo>
                                      <a:lnTo>
                                        <a:pt x="85128" y="25539"/>
                                      </a:lnTo>
                                      <a:lnTo>
                                        <a:pt x="561835" y="25539"/>
                                      </a:lnTo>
                                      <a:lnTo>
                                        <a:pt x="646963" y="25539"/>
                                      </a:lnTo>
                                      <a:lnTo>
                                        <a:pt x="646963" y="17018"/>
                                      </a:lnTo>
                                      <a:close/>
                                    </a:path>
                                    <a:path w="647065" h="26034">
                                      <a:moveTo>
                                        <a:pt x="646963" y="0"/>
                                      </a:moveTo>
                                      <a:lnTo>
                                        <a:pt x="561835" y="0"/>
                                      </a:lnTo>
                                      <a:lnTo>
                                        <a:pt x="85128" y="0"/>
                                      </a:lnTo>
                                      <a:lnTo>
                                        <a:pt x="0" y="0"/>
                                      </a:lnTo>
                                      <a:lnTo>
                                        <a:pt x="0" y="8509"/>
                                      </a:lnTo>
                                      <a:lnTo>
                                        <a:pt x="85128" y="8509"/>
                                      </a:lnTo>
                                      <a:lnTo>
                                        <a:pt x="561835" y="8509"/>
                                      </a:lnTo>
                                      <a:lnTo>
                                        <a:pt x="646963" y="8509"/>
                                      </a:lnTo>
                                      <a:lnTo>
                                        <a:pt x="64696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9.636414pt;margin-top:7.963706pt;width:50.95pt;height:2.050pt;mso-position-horizontal-relative:column;mso-position-vertical-relative:paragraph;z-index:-23513600" id="docshapegroup324" coordorigin="3593,159" coordsize="1019,41">
                      <v:shape style="position:absolute;left:3592;top:159;width:1019;height:41" id="docshape325" coordorigin="3593,159" coordsize="1019,41" path="m4612,186l4477,186,3727,186,3593,186,3593,200,3727,200,4477,200,4612,200,4612,186xm4612,159l4477,159,3727,159,3593,159,3593,173,3727,173,4477,173,4612,173,4612,159xe" filled="true" fillcolor="#000000" stroked="false">
                        <v:path arrowok="t"/>
                        <v:fill type="solid"/>
                      </v:shape>
                      <w10:wrap type="none"/>
                    </v:group>
                  </w:pict>
                </mc:Fallback>
              </mc:AlternateContent>
            </w:r>
            <w:r>
              <w:rPr>
                <w:spacing w:val="-10"/>
                <w:sz w:val="14"/>
              </w:rPr>
              <w:t>$</w:t>
            </w:r>
            <w:r>
              <w:rPr>
                <w:sz w:val="14"/>
              </w:rPr>
              <w:tab/>
            </w:r>
            <w:r>
              <w:rPr>
                <w:spacing w:val="-4"/>
                <w:sz w:val="14"/>
              </w:rPr>
              <w:t>(40)</w:t>
            </w:r>
            <w:r>
              <w:rPr>
                <w:sz w:val="14"/>
              </w:rPr>
              <w:tab/>
            </w:r>
            <w:r>
              <w:rPr>
                <w:spacing w:val="-10"/>
                <w:sz w:val="14"/>
              </w:rPr>
              <w:t>$</w:t>
            </w:r>
            <w:r>
              <w:rPr>
                <w:sz w:val="14"/>
              </w:rPr>
              <w:tab/>
            </w:r>
            <w:r>
              <w:rPr>
                <w:spacing w:val="-5"/>
                <w:sz w:val="14"/>
              </w:rPr>
              <w:t>(1)</w:t>
            </w:r>
            <w:r>
              <w:rPr>
                <w:sz w:val="14"/>
              </w:rPr>
              <w:tab/>
            </w:r>
            <w:r>
              <w:rPr>
                <w:spacing w:val="-10"/>
                <w:sz w:val="14"/>
              </w:rPr>
              <w:t>$</w:t>
            </w:r>
            <w:r>
              <w:rPr>
                <w:sz w:val="14"/>
              </w:rPr>
              <w:tab/>
            </w:r>
            <w:r>
              <w:rPr>
                <w:spacing w:val="-4"/>
                <w:sz w:val="14"/>
              </w:rPr>
              <w:t>(41)</w:t>
            </w:r>
            <w:r>
              <w:rPr>
                <w:sz w:val="14"/>
              </w:rPr>
              <w:tab/>
            </w:r>
            <w:r>
              <w:rPr>
                <w:spacing w:val="-10"/>
                <w:sz w:val="14"/>
              </w:rPr>
              <w:t>$</w:t>
            </w:r>
            <w:r>
              <w:rPr>
                <w:rFonts w:ascii="Times New Roman"/>
                <w:sz w:val="14"/>
              </w:rPr>
              <w:tab/>
            </w:r>
            <w:r>
              <w:rPr>
                <w:spacing w:val="-5"/>
                <w:sz w:val="14"/>
              </w:rPr>
              <w:t>133</w:t>
            </w:r>
          </w:p>
        </w:tc>
        <w:tc>
          <w:tcPr>
            <w:tcW w:w="1192" w:type="dxa"/>
            <w:gridSpan w:val="2"/>
            <w:tcBorders>
              <w:top w:val="single" w:sz="12" w:space="0" w:color="000000"/>
            </w:tcBorders>
          </w:tcPr>
          <w:p>
            <w:pPr>
              <w:pStyle w:val="TableParagraph"/>
              <w:tabs>
                <w:tab w:pos="759" w:val="left" w:leader="none"/>
              </w:tabs>
              <w:spacing w:line="149" w:lineRule="exact"/>
              <w:ind w:left="145"/>
              <w:rPr>
                <w:sz w:val="14"/>
              </w:rPr>
            </w:pPr>
            <w:r>
              <w:rPr/>
              <mc:AlternateContent>
                <mc:Choice Requires="wps">
                  <w:drawing>
                    <wp:anchor distT="0" distB="0" distL="0" distR="0" allowOverlap="1" layoutInCell="1" locked="0" behindDoc="1" simplePos="0" relativeHeight="479803392">
                      <wp:simplePos x="0" y="0"/>
                      <wp:positionH relativeFrom="column">
                        <wp:posOffset>84780</wp:posOffset>
                      </wp:positionH>
                      <wp:positionV relativeFrom="paragraph">
                        <wp:posOffset>101139</wp:posOffset>
                      </wp:positionV>
                      <wp:extent cx="655955" cy="26034"/>
                      <wp:effectExtent l="0" t="0" r="0" b="0"/>
                      <wp:wrapNone/>
                      <wp:docPr id="328" name="Group 328"/>
                      <wp:cNvGraphicFramePr>
                        <a:graphicFrameLocks/>
                      </wp:cNvGraphicFramePr>
                      <a:graphic>
                        <a:graphicData uri="http://schemas.microsoft.com/office/word/2010/wordprocessingGroup">
                          <wpg:wgp>
                            <wpg:cNvPr id="328" name="Group 328"/>
                            <wpg:cNvGrpSpPr/>
                            <wpg:grpSpPr>
                              <a:xfrm>
                                <a:off x="0" y="0"/>
                                <a:ext cx="655955" cy="26034"/>
                                <a:chExt cx="655955" cy="26034"/>
                              </a:xfrm>
                            </wpg:grpSpPr>
                            <wps:wsp>
                              <wps:cNvPr id="329" name="Graphic 329"/>
                              <wps:cNvSpPr/>
                              <wps:spPr>
                                <a:xfrm>
                                  <a:off x="-12" y="3"/>
                                  <a:ext cx="655955" cy="26034"/>
                                </a:xfrm>
                                <a:custGeom>
                                  <a:avLst/>
                                  <a:gdLst/>
                                  <a:ahLst/>
                                  <a:cxnLst/>
                                  <a:rect l="l" t="t" r="r" b="b"/>
                                  <a:pathLst>
                                    <a:path w="655955" h="26034">
                                      <a:moveTo>
                                        <a:pt x="655472" y="17018"/>
                                      </a:moveTo>
                                      <a:lnTo>
                                        <a:pt x="570357" y="17018"/>
                                      </a:lnTo>
                                      <a:lnTo>
                                        <a:pt x="93649" y="17018"/>
                                      </a:lnTo>
                                      <a:lnTo>
                                        <a:pt x="0" y="17018"/>
                                      </a:lnTo>
                                      <a:lnTo>
                                        <a:pt x="0" y="25539"/>
                                      </a:lnTo>
                                      <a:lnTo>
                                        <a:pt x="93649" y="25539"/>
                                      </a:lnTo>
                                      <a:lnTo>
                                        <a:pt x="570357" y="25539"/>
                                      </a:lnTo>
                                      <a:lnTo>
                                        <a:pt x="655472" y="25539"/>
                                      </a:lnTo>
                                      <a:lnTo>
                                        <a:pt x="655472" y="17018"/>
                                      </a:lnTo>
                                      <a:close/>
                                    </a:path>
                                    <a:path w="655955" h="26034">
                                      <a:moveTo>
                                        <a:pt x="655472" y="0"/>
                                      </a:moveTo>
                                      <a:lnTo>
                                        <a:pt x="570357" y="0"/>
                                      </a:lnTo>
                                      <a:lnTo>
                                        <a:pt x="93649" y="0"/>
                                      </a:lnTo>
                                      <a:lnTo>
                                        <a:pt x="0" y="0"/>
                                      </a:lnTo>
                                      <a:lnTo>
                                        <a:pt x="0" y="8509"/>
                                      </a:lnTo>
                                      <a:lnTo>
                                        <a:pt x="93649" y="8509"/>
                                      </a:lnTo>
                                      <a:lnTo>
                                        <a:pt x="570357" y="8509"/>
                                      </a:lnTo>
                                      <a:lnTo>
                                        <a:pt x="655472" y="8509"/>
                                      </a:lnTo>
                                      <a:lnTo>
                                        <a:pt x="65547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675651pt;margin-top:7.963706pt;width:51.65pt;height:2.050pt;mso-position-horizontal-relative:column;mso-position-vertical-relative:paragraph;z-index:-23513088" id="docshapegroup326" coordorigin="134,159" coordsize="1033,41">
                      <v:shape style="position:absolute;left:133;top:159;width:1033;height:41" id="docshape327" coordorigin="133,159" coordsize="1033,41" path="m1166,186l1032,186,281,186,133,186,133,200,281,200,1032,200,1166,200,1166,186xm1166,159l1032,159,281,159,133,159,133,173,281,173,1032,173,1166,173,1166,159xe" filled="true" fillcolor="#000000" stroked="false">
                        <v:path arrowok="t"/>
                        <v:fill type="solid"/>
                      </v:shape>
                      <w10:wrap type="none"/>
                    </v:group>
                  </w:pict>
                </mc:Fallback>
              </mc:AlternateContent>
            </w:r>
            <w:r>
              <w:rPr>
                <w:spacing w:val="-10"/>
                <w:sz w:val="14"/>
              </w:rPr>
              <w:t>$</w:t>
            </w:r>
            <w:r>
              <w:rPr>
                <w:sz w:val="14"/>
              </w:rPr>
              <w:tab/>
            </w:r>
            <w:r>
              <w:rPr>
                <w:spacing w:val="-5"/>
                <w:sz w:val="14"/>
              </w:rPr>
              <w:t>144</w:t>
            </w:r>
          </w:p>
        </w:tc>
        <w:tc>
          <w:tcPr>
            <w:tcW w:w="1137" w:type="dxa"/>
            <w:gridSpan w:val="2"/>
          </w:tcPr>
          <w:p>
            <w:pPr>
              <w:pStyle w:val="TableParagraph"/>
              <w:tabs>
                <w:tab w:pos="728" w:val="left" w:leader="none"/>
              </w:tabs>
              <w:spacing w:line="149" w:lineRule="exact"/>
              <w:ind w:left="121"/>
              <w:rPr>
                <w:sz w:val="14"/>
              </w:rPr>
            </w:pPr>
            <w:r>
              <w:rPr/>
              <mc:AlternateContent>
                <mc:Choice Requires="wps">
                  <w:drawing>
                    <wp:anchor distT="0" distB="0" distL="0" distR="0" allowOverlap="1" layoutInCell="1" locked="0" behindDoc="1" simplePos="0" relativeHeight="479803904">
                      <wp:simplePos x="0" y="0"/>
                      <wp:positionH relativeFrom="column">
                        <wp:posOffset>75564</wp:posOffset>
                      </wp:positionH>
                      <wp:positionV relativeFrom="paragraph">
                        <wp:posOffset>101139</wp:posOffset>
                      </wp:positionV>
                      <wp:extent cx="647065" cy="26034"/>
                      <wp:effectExtent l="0" t="0" r="0" b="0"/>
                      <wp:wrapNone/>
                      <wp:docPr id="330" name="Group 330"/>
                      <wp:cNvGraphicFramePr>
                        <a:graphicFrameLocks/>
                      </wp:cNvGraphicFramePr>
                      <a:graphic>
                        <a:graphicData uri="http://schemas.microsoft.com/office/word/2010/wordprocessingGroup">
                          <wpg:wgp>
                            <wpg:cNvPr id="330" name="Group 330"/>
                            <wpg:cNvGrpSpPr/>
                            <wpg:grpSpPr>
                              <a:xfrm>
                                <a:off x="0" y="0"/>
                                <a:ext cx="647065" cy="26034"/>
                                <a:chExt cx="647065" cy="26034"/>
                              </a:xfrm>
                            </wpg:grpSpPr>
                            <wps:wsp>
                              <wps:cNvPr id="331" name="Graphic 331"/>
                              <wps:cNvSpPr/>
                              <wps:spPr>
                                <a:xfrm>
                                  <a:off x="0" y="3"/>
                                  <a:ext cx="647065" cy="26034"/>
                                </a:xfrm>
                                <a:custGeom>
                                  <a:avLst/>
                                  <a:gdLst/>
                                  <a:ahLst/>
                                  <a:cxnLst/>
                                  <a:rect l="l" t="t" r="r" b="b"/>
                                  <a:pathLst>
                                    <a:path w="647065" h="26034">
                                      <a:moveTo>
                                        <a:pt x="646950" y="17018"/>
                                      </a:moveTo>
                                      <a:lnTo>
                                        <a:pt x="561822" y="17018"/>
                                      </a:lnTo>
                                      <a:lnTo>
                                        <a:pt x="85115" y="17018"/>
                                      </a:lnTo>
                                      <a:lnTo>
                                        <a:pt x="0" y="17018"/>
                                      </a:lnTo>
                                      <a:lnTo>
                                        <a:pt x="0" y="25539"/>
                                      </a:lnTo>
                                      <a:lnTo>
                                        <a:pt x="85115" y="25539"/>
                                      </a:lnTo>
                                      <a:lnTo>
                                        <a:pt x="561822" y="25539"/>
                                      </a:lnTo>
                                      <a:lnTo>
                                        <a:pt x="646950" y="25539"/>
                                      </a:lnTo>
                                      <a:lnTo>
                                        <a:pt x="646950" y="17018"/>
                                      </a:lnTo>
                                      <a:close/>
                                    </a:path>
                                    <a:path w="647065" h="26034">
                                      <a:moveTo>
                                        <a:pt x="646950" y="0"/>
                                      </a:moveTo>
                                      <a:lnTo>
                                        <a:pt x="561822" y="0"/>
                                      </a:lnTo>
                                      <a:lnTo>
                                        <a:pt x="85115" y="0"/>
                                      </a:lnTo>
                                      <a:lnTo>
                                        <a:pt x="0" y="0"/>
                                      </a:lnTo>
                                      <a:lnTo>
                                        <a:pt x="0" y="8509"/>
                                      </a:lnTo>
                                      <a:lnTo>
                                        <a:pt x="85115" y="8509"/>
                                      </a:lnTo>
                                      <a:lnTo>
                                        <a:pt x="561822" y="8509"/>
                                      </a:lnTo>
                                      <a:lnTo>
                                        <a:pt x="646950" y="8509"/>
                                      </a:lnTo>
                                      <a:lnTo>
                                        <a:pt x="64695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949982pt;margin-top:7.963706pt;width:50.95pt;height:2.050pt;mso-position-horizontal-relative:column;mso-position-vertical-relative:paragraph;z-index:-23512576" id="docshapegroup328" coordorigin="119,159" coordsize="1019,41">
                      <v:shape style="position:absolute;left:119;top:159;width:1019;height:41" id="docshape329" coordorigin="119,159" coordsize="1019,41" path="m1138,186l1004,186,253,186,119,186,119,200,253,200,1004,200,1138,200,1138,186xm1138,159l1004,159,253,159,119,159,119,173,253,173,1004,173,1138,173,1138,159xe" filled="true" fillcolor="#000000" stroked="false">
                        <v:path arrowok="t"/>
                        <v:fill type="solid"/>
                      </v:shape>
                      <w10:wrap type="none"/>
                    </v:group>
                  </w:pict>
                </mc:Fallback>
              </mc:AlternateContent>
            </w:r>
            <w:r>
              <w:rPr>
                <w:spacing w:val="-10"/>
                <w:sz w:val="14"/>
              </w:rPr>
              <w:t>$</w:t>
            </w:r>
            <w:r>
              <w:rPr>
                <w:sz w:val="14"/>
              </w:rPr>
              <w:tab/>
            </w:r>
            <w:r>
              <w:rPr>
                <w:spacing w:val="-5"/>
                <w:sz w:val="14"/>
              </w:rPr>
              <w:t>277</w:t>
            </w:r>
          </w:p>
        </w:tc>
      </w:tr>
      <w:tr>
        <w:trPr>
          <w:trHeight w:val="363" w:hRule="atLeast"/>
        </w:trPr>
        <w:tc>
          <w:tcPr>
            <w:tcW w:w="11465" w:type="dxa"/>
            <w:gridSpan w:val="13"/>
          </w:tcPr>
          <w:p>
            <w:pPr>
              <w:pStyle w:val="TableParagraph"/>
              <w:spacing w:before="56"/>
              <w:rPr>
                <w:sz w:val="14"/>
              </w:rPr>
            </w:pPr>
          </w:p>
          <w:p>
            <w:pPr>
              <w:pStyle w:val="TableParagraph"/>
              <w:spacing w:line="127" w:lineRule="exact"/>
              <w:ind w:left="7551"/>
              <w:rPr>
                <w:b/>
                <w:sz w:val="14"/>
              </w:rPr>
            </w:pPr>
            <w:r>
              <w:rPr>
                <w:b/>
                <w:sz w:val="14"/>
              </w:rPr>
              <w:t>Cumulative</w:t>
            </w:r>
            <w:r>
              <w:rPr>
                <w:b/>
                <w:spacing w:val="1"/>
                <w:sz w:val="14"/>
              </w:rPr>
              <w:t> </w:t>
            </w:r>
            <w:r>
              <w:rPr>
                <w:b/>
                <w:sz w:val="14"/>
              </w:rPr>
              <w:t>Amount</w:t>
            </w:r>
            <w:r>
              <w:rPr>
                <w:b/>
                <w:spacing w:val="8"/>
                <w:sz w:val="14"/>
              </w:rPr>
              <w:t> </w:t>
            </w:r>
            <w:r>
              <w:rPr>
                <w:b/>
                <w:sz w:val="14"/>
              </w:rPr>
              <w:t>as</w:t>
            </w:r>
            <w:r>
              <w:rPr>
                <w:b/>
                <w:spacing w:val="8"/>
                <w:sz w:val="14"/>
              </w:rPr>
              <w:t> </w:t>
            </w:r>
            <w:r>
              <w:rPr>
                <w:b/>
                <w:sz w:val="14"/>
              </w:rPr>
              <w:t>of</w:t>
            </w:r>
            <w:r>
              <w:rPr>
                <w:b/>
                <w:spacing w:val="8"/>
                <w:sz w:val="14"/>
              </w:rPr>
              <w:t> </w:t>
            </w:r>
            <w:r>
              <w:rPr>
                <w:b/>
                <w:sz w:val="14"/>
              </w:rPr>
              <w:t>January</w:t>
            </w:r>
            <w:r>
              <w:rPr>
                <w:b/>
                <w:spacing w:val="8"/>
                <w:sz w:val="14"/>
              </w:rPr>
              <w:t> </w:t>
            </w:r>
            <w:r>
              <w:rPr>
                <w:b/>
                <w:sz w:val="14"/>
              </w:rPr>
              <w:t>28,</w:t>
            </w:r>
            <w:r>
              <w:rPr>
                <w:b/>
                <w:spacing w:val="8"/>
                <w:sz w:val="14"/>
              </w:rPr>
              <w:t> </w:t>
            </w:r>
            <w:r>
              <w:rPr>
                <w:b/>
                <w:spacing w:val="-4"/>
                <w:sz w:val="14"/>
              </w:rPr>
              <w:t>2023</w:t>
            </w:r>
          </w:p>
        </w:tc>
      </w:tr>
      <w:tr>
        <w:trPr>
          <w:trHeight w:val="181" w:hRule="atLeast"/>
        </w:trPr>
        <w:tc>
          <w:tcPr>
            <w:tcW w:w="2346" w:type="dxa"/>
          </w:tcPr>
          <w:p>
            <w:pPr>
              <w:pStyle w:val="TableParagraph"/>
              <w:rPr>
                <w:rFonts w:ascii="Times New Roman"/>
                <w:sz w:val="10"/>
              </w:rPr>
            </w:pPr>
          </w:p>
        </w:tc>
        <w:tc>
          <w:tcPr>
            <w:tcW w:w="4181" w:type="dxa"/>
            <w:gridSpan w:val="3"/>
          </w:tcPr>
          <w:p>
            <w:pPr>
              <w:pStyle w:val="TableParagraph"/>
              <w:spacing w:line="151" w:lineRule="exact" w:before="1"/>
              <w:ind w:left="328"/>
              <w:rPr>
                <w:b/>
                <w:sz w:val="14"/>
              </w:rPr>
            </w:pPr>
            <w:r>
              <w:rPr>
                <w:b/>
                <w:sz w:val="14"/>
              </w:rPr>
              <w:t>Statement</w:t>
            </w:r>
            <w:r>
              <w:rPr>
                <w:b/>
                <w:spacing w:val="9"/>
                <w:sz w:val="14"/>
              </w:rPr>
              <w:t> </w:t>
            </w:r>
            <w:r>
              <w:rPr>
                <w:b/>
                <w:sz w:val="14"/>
              </w:rPr>
              <w:t>of</w:t>
            </w:r>
            <w:r>
              <w:rPr>
                <w:b/>
                <w:spacing w:val="9"/>
                <w:sz w:val="14"/>
              </w:rPr>
              <w:t> </w:t>
            </w:r>
            <w:r>
              <w:rPr>
                <w:b/>
                <w:sz w:val="14"/>
              </w:rPr>
              <w:t>Earnings</w:t>
            </w:r>
            <w:r>
              <w:rPr>
                <w:b/>
                <w:spacing w:val="10"/>
                <w:sz w:val="14"/>
              </w:rPr>
              <w:t> </w:t>
            </w:r>
            <w:r>
              <w:rPr>
                <w:b/>
                <w:spacing w:val="-2"/>
                <w:sz w:val="14"/>
              </w:rPr>
              <w:t>Location</w:t>
            </w:r>
          </w:p>
        </w:tc>
        <w:tc>
          <w:tcPr>
            <w:tcW w:w="281" w:type="dxa"/>
            <w:tcBorders>
              <w:top w:val="single" w:sz="12" w:space="0" w:color="000000"/>
              <w:bottom w:val="single" w:sz="6" w:space="0" w:color="000000"/>
            </w:tcBorders>
          </w:tcPr>
          <w:p>
            <w:pPr>
              <w:pStyle w:val="TableParagraph"/>
              <w:rPr>
                <w:rFonts w:ascii="Times New Roman"/>
                <w:sz w:val="10"/>
              </w:rPr>
            </w:pPr>
          </w:p>
        </w:tc>
        <w:tc>
          <w:tcPr>
            <w:tcW w:w="797" w:type="dxa"/>
            <w:tcBorders>
              <w:top w:val="single" w:sz="12" w:space="0" w:color="000000"/>
              <w:bottom w:val="single" w:sz="6" w:space="0" w:color="000000"/>
            </w:tcBorders>
          </w:tcPr>
          <w:p>
            <w:pPr>
              <w:pStyle w:val="TableParagraph"/>
              <w:spacing w:line="151" w:lineRule="exact" w:before="1"/>
              <w:ind w:left="151"/>
              <w:rPr>
                <w:b/>
                <w:sz w:val="14"/>
              </w:rPr>
            </w:pPr>
            <w:r>
              <w:rPr>
                <w:b/>
                <w:spacing w:val="-2"/>
                <w:sz w:val="14"/>
              </w:rPr>
              <w:t>Domestic</w:t>
            </w:r>
          </w:p>
        </w:tc>
        <w:tc>
          <w:tcPr>
            <w:tcW w:w="366" w:type="dxa"/>
            <w:tcBorders>
              <w:top w:val="single" w:sz="12" w:space="0" w:color="000000"/>
              <w:bottom w:val="single" w:sz="6" w:space="0" w:color="000000"/>
            </w:tcBorders>
          </w:tcPr>
          <w:p>
            <w:pPr>
              <w:pStyle w:val="TableParagraph"/>
              <w:rPr>
                <w:rFonts w:ascii="Times New Roman"/>
                <w:sz w:val="10"/>
              </w:rPr>
            </w:pPr>
          </w:p>
        </w:tc>
        <w:tc>
          <w:tcPr>
            <w:tcW w:w="1754" w:type="dxa"/>
            <w:gridSpan w:val="3"/>
            <w:tcBorders>
              <w:top w:val="single" w:sz="12" w:space="0" w:color="000000"/>
            </w:tcBorders>
          </w:tcPr>
          <w:p>
            <w:pPr>
              <w:pStyle w:val="TableParagraph"/>
              <w:spacing w:line="151" w:lineRule="exact" w:before="1"/>
              <w:ind w:left="601"/>
              <w:rPr>
                <w:b/>
                <w:sz w:val="14"/>
              </w:rPr>
            </w:pPr>
            <w:r>
              <w:rPr>
                <w:b/>
                <w:spacing w:val="-2"/>
                <w:sz w:val="14"/>
              </w:rPr>
              <w:t>International</w:t>
            </w:r>
          </w:p>
        </w:tc>
        <w:tc>
          <w:tcPr>
            <w:tcW w:w="603" w:type="dxa"/>
            <w:tcBorders>
              <w:top w:val="single" w:sz="12" w:space="0" w:color="000000"/>
              <w:bottom w:val="single" w:sz="6" w:space="0" w:color="000000"/>
            </w:tcBorders>
          </w:tcPr>
          <w:p>
            <w:pPr>
              <w:pStyle w:val="TableParagraph"/>
              <w:rPr>
                <w:rFonts w:ascii="Times New Roman"/>
                <w:sz w:val="10"/>
              </w:rPr>
            </w:pPr>
          </w:p>
        </w:tc>
        <w:tc>
          <w:tcPr>
            <w:tcW w:w="595" w:type="dxa"/>
            <w:tcBorders>
              <w:top w:val="single" w:sz="12" w:space="0" w:color="000000"/>
              <w:bottom w:val="single" w:sz="6" w:space="0" w:color="000000"/>
            </w:tcBorders>
          </w:tcPr>
          <w:p>
            <w:pPr>
              <w:pStyle w:val="TableParagraph"/>
              <w:spacing w:line="151" w:lineRule="exact" w:before="1"/>
              <w:ind w:left="229"/>
              <w:rPr>
                <w:b/>
                <w:sz w:val="14"/>
              </w:rPr>
            </w:pPr>
            <w:r>
              <w:rPr>
                <w:b/>
                <w:spacing w:val="-2"/>
                <w:sz w:val="14"/>
              </w:rPr>
              <w:t>Total</w:t>
            </w:r>
          </w:p>
        </w:tc>
        <w:tc>
          <w:tcPr>
            <w:tcW w:w="542" w:type="dxa"/>
            <w:tcBorders>
              <w:top w:val="single" w:sz="12" w:space="0" w:color="000000"/>
              <w:bottom w:val="single" w:sz="6" w:space="0" w:color="000000"/>
            </w:tcBorders>
          </w:tcPr>
          <w:p>
            <w:pPr>
              <w:pStyle w:val="TableParagraph"/>
              <w:rPr>
                <w:rFonts w:ascii="Times New Roman"/>
                <w:sz w:val="10"/>
              </w:rPr>
            </w:pPr>
          </w:p>
        </w:tc>
      </w:tr>
      <w:tr>
        <w:trPr>
          <w:trHeight w:val="179" w:hRule="atLeast"/>
        </w:trPr>
        <w:tc>
          <w:tcPr>
            <w:tcW w:w="2346" w:type="dxa"/>
            <w:shd w:val="clear" w:color="auto" w:fill="DAE3FA"/>
          </w:tcPr>
          <w:p>
            <w:pPr>
              <w:pStyle w:val="TableParagraph"/>
              <w:spacing w:line="152" w:lineRule="exact" w:before="15"/>
              <w:rPr>
                <w:sz w:val="14"/>
              </w:rPr>
            </w:pPr>
            <w:r>
              <w:rPr>
                <w:sz w:val="14"/>
              </w:rPr>
              <w:t>Inventory</w:t>
            </w:r>
            <w:r>
              <w:rPr>
                <w:spacing w:val="11"/>
                <w:sz w:val="14"/>
              </w:rPr>
              <w:t> </w:t>
            </w:r>
            <w:r>
              <w:rPr>
                <w:spacing w:val="-2"/>
                <w:sz w:val="14"/>
              </w:rPr>
              <w:t>markdowns</w:t>
            </w:r>
          </w:p>
        </w:tc>
        <w:tc>
          <w:tcPr>
            <w:tcW w:w="4181" w:type="dxa"/>
            <w:gridSpan w:val="3"/>
            <w:tcBorders>
              <w:top w:val="single" w:sz="6" w:space="0" w:color="000000"/>
            </w:tcBorders>
            <w:shd w:val="clear" w:color="auto" w:fill="DAE3FA"/>
          </w:tcPr>
          <w:p>
            <w:pPr>
              <w:pStyle w:val="TableParagraph"/>
              <w:spacing w:line="152" w:lineRule="exact" w:before="15"/>
              <w:ind w:left="328"/>
              <w:rPr>
                <w:sz w:val="14"/>
              </w:rPr>
            </w:pPr>
            <w:r>
              <w:rPr>
                <w:sz w:val="14"/>
              </w:rPr>
              <w:t>Cost</w:t>
            </w:r>
            <w:r>
              <w:rPr>
                <w:spacing w:val="4"/>
                <w:sz w:val="14"/>
              </w:rPr>
              <w:t> </w:t>
            </w:r>
            <w:r>
              <w:rPr>
                <w:sz w:val="14"/>
              </w:rPr>
              <w:t>of</w:t>
            </w:r>
            <w:r>
              <w:rPr>
                <w:spacing w:val="4"/>
                <w:sz w:val="14"/>
              </w:rPr>
              <w:t> </w:t>
            </w:r>
            <w:r>
              <w:rPr>
                <w:spacing w:val="-2"/>
                <w:sz w:val="14"/>
              </w:rPr>
              <w:t>sales</w:t>
            </w:r>
          </w:p>
        </w:tc>
        <w:tc>
          <w:tcPr>
            <w:tcW w:w="281" w:type="dxa"/>
            <w:tcBorders>
              <w:top w:val="single" w:sz="6" w:space="0" w:color="000000"/>
            </w:tcBorders>
            <w:shd w:val="clear" w:color="auto" w:fill="DAE3FA"/>
          </w:tcPr>
          <w:p>
            <w:pPr>
              <w:pStyle w:val="TableParagraph"/>
              <w:spacing w:line="152" w:lineRule="exact" w:before="15"/>
              <w:ind w:left="2"/>
              <w:rPr>
                <w:sz w:val="14"/>
              </w:rPr>
            </w:pPr>
            <w:r>
              <w:rPr>
                <w:spacing w:val="-10"/>
                <w:sz w:val="14"/>
              </w:rPr>
              <w:t>$</w:t>
            </w:r>
          </w:p>
        </w:tc>
        <w:tc>
          <w:tcPr>
            <w:tcW w:w="797" w:type="dxa"/>
            <w:tcBorders>
              <w:top w:val="single" w:sz="6" w:space="0" w:color="000000"/>
            </w:tcBorders>
            <w:shd w:val="clear" w:color="auto" w:fill="DAE3FA"/>
          </w:tcPr>
          <w:p>
            <w:pPr>
              <w:pStyle w:val="TableParagraph"/>
              <w:rPr>
                <w:rFonts w:ascii="Times New Roman"/>
                <w:sz w:val="12"/>
              </w:rPr>
            </w:pPr>
          </w:p>
        </w:tc>
        <w:tc>
          <w:tcPr>
            <w:tcW w:w="366" w:type="dxa"/>
            <w:tcBorders>
              <w:top w:val="single" w:sz="6" w:space="0" w:color="000000"/>
            </w:tcBorders>
            <w:shd w:val="clear" w:color="auto" w:fill="DAE3FA"/>
          </w:tcPr>
          <w:p>
            <w:pPr>
              <w:pStyle w:val="TableParagraph"/>
              <w:spacing w:line="152" w:lineRule="exact" w:before="15"/>
              <w:ind w:right="154"/>
              <w:jc w:val="right"/>
              <w:rPr>
                <w:sz w:val="14"/>
              </w:rPr>
            </w:pPr>
            <w:r>
              <w:rPr>
                <w:spacing w:val="-10"/>
                <w:sz w:val="14"/>
              </w:rPr>
              <w:t>-</w:t>
            </w:r>
          </w:p>
        </w:tc>
        <w:tc>
          <w:tcPr>
            <w:tcW w:w="1754" w:type="dxa"/>
            <w:gridSpan w:val="3"/>
            <w:tcBorders>
              <w:top w:val="single" w:sz="6" w:space="0" w:color="000000"/>
            </w:tcBorders>
            <w:shd w:val="clear" w:color="auto" w:fill="DAE3FA"/>
          </w:tcPr>
          <w:p>
            <w:pPr>
              <w:pStyle w:val="TableParagraph"/>
              <w:tabs>
                <w:tab w:pos="1365" w:val="left" w:leader="none"/>
              </w:tabs>
              <w:spacing w:line="152" w:lineRule="exact" w:before="15"/>
              <w:ind w:left="279"/>
              <w:rPr>
                <w:sz w:val="14"/>
              </w:rPr>
            </w:pPr>
            <w:r>
              <w:rPr>
                <w:spacing w:val="-10"/>
                <w:sz w:val="14"/>
              </w:rPr>
              <w:t>$</w:t>
            </w:r>
            <w:r>
              <w:rPr>
                <w:sz w:val="14"/>
              </w:rPr>
              <w:tab/>
            </w:r>
            <w:r>
              <w:rPr>
                <w:spacing w:val="-5"/>
                <w:sz w:val="14"/>
              </w:rPr>
              <w:t>17</w:t>
            </w:r>
          </w:p>
        </w:tc>
        <w:tc>
          <w:tcPr>
            <w:tcW w:w="603" w:type="dxa"/>
            <w:tcBorders>
              <w:top w:val="single" w:sz="6" w:space="0" w:color="000000"/>
            </w:tcBorders>
            <w:shd w:val="clear" w:color="auto" w:fill="DAE3FA"/>
          </w:tcPr>
          <w:p>
            <w:pPr>
              <w:pStyle w:val="TableParagraph"/>
              <w:spacing w:line="152" w:lineRule="exact" w:before="15"/>
              <w:ind w:right="29"/>
              <w:jc w:val="center"/>
              <w:rPr>
                <w:sz w:val="14"/>
              </w:rPr>
            </w:pPr>
            <w:r>
              <w:rPr>
                <w:spacing w:val="-10"/>
                <w:sz w:val="14"/>
              </w:rPr>
              <w:t>$</w:t>
            </w:r>
          </w:p>
        </w:tc>
        <w:tc>
          <w:tcPr>
            <w:tcW w:w="595" w:type="dxa"/>
            <w:tcBorders>
              <w:top w:val="single" w:sz="6" w:space="0" w:color="000000"/>
            </w:tcBorders>
            <w:shd w:val="clear" w:color="auto" w:fill="DAE3FA"/>
          </w:tcPr>
          <w:p>
            <w:pPr>
              <w:pStyle w:val="TableParagraph"/>
              <w:rPr>
                <w:rFonts w:ascii="Times New Roman"/>
                <w:sz w:val="12"/>
              </w:rPr>
            </w:pPr>
          </w:p>
        </w:tc>
        <w:tc>
          <w:tcPr>
            <w:tcW w:w="542" w:type="dxa"/>
            <w:tcBorders>
              <w:top w:val="single" w:sz="6" w:space="0" w:color="000000"/>
            </w:tcBorders>
            <w:shd w:val="clear" w:color="auto" w:fill="DAE3FA"/>
          </w:tcPr>
          <w:p>
            <w:pPr>
              <w:pStyle w:val="TableParagraph"/>
              <w:spacing w:line="152" w:lineRule="exact" w:before="15"/>
              <w:ind w:right="246"/>
              <w:jc w:val="right"/>
              <w:rPr>
                <w:sz w:val="14"/>
              </w:rPr>
            </w:pPr>
            <w:r>
              <w:rPr>
                <w:spacing w:val="-5"/>
                <w:sz w:val="14"/>
              </w:rPr>
              <w:t>17</w:t>
            </w:r>
          </w:p>
        </w:tc>
      </w:tr>
      <w:tr>
        <w:trPr>
          <w:trHeight w:val="208" w:hRule="atLeast"/>
        </w:trPr>
        <w:tc>
          <w:tcPr>
            <w:tcW w:w="2346" w:type="dxa"/>
          </w:tcPr>
          <w:p>
            <w:pPr>
              <w:pStyle w:val="TableParagraph"/>
              <w:spacing w:line="181" w:lineRule="exact"/>
              <w:rPr>
                <w:sz w:val="12"/>
              </w:rPr>
            </w:pPr>
            <w:r>
              <w:rPr>
                <w:sz w:val="14"/>
              </w:rPr>
              <w:t>Asset</w:t>
            </w:r>
            <w:r>
              <w:rPr>
                <w:spacing w:val="7"/>
                <w:sz w:val="14"/>
              </w:rPr>
              <w:t> </w:t>
            </w:r>
            <w:r>
              <w:rPr>
                <w:spacing w:val="-2"/>
                <w:sz w:val="14"/>
              </w:rPr>
              <w:t>impairments</w:t>
            </w:r>
            <w:r>
              <w:rPr>
                <w:spacing w:val="-2"/>
                <w:position w:val="7"/>
                <w:sz w:val="12"/>
              </w:rPr>
              <w:t>(1)</w:t>
            </w:r>
          </w:p>
        </w:tc>
        <w:tc>
          <w:tcPr>
            <w:tcW w:w="4181" w:type="dxa"/>
            <w:gridSpan w:val="3"/>
          </w:tcPr>
          <w:p>
            <w:pPr>
              <w:pStyle w:val="TableParagraph"/>
              <w:spacing w:line="152" w:lineRule="exact" w:before="29"/>
              <w:ind w:left="328"/>
              <w:rPr>
                <w:sz w:val="14"/>
              </w:rPr>
            </w:pPr>
            <w:r>
              <w:rPr>
                <w:sz w:val="14"/>
              </w:rPr>
              <w:t>Restructuring</w:t>
            </w:r>
            <w:r>
              <w:rPr>
                <w:spacing w:val="16"/>
                <w:sz w:val="14"/>
              </w:rPr>
              <w:t> </w:t>
            </w:r>
            <w:r>
              <w:rPr>
                <w:spacing w:val="-2"/>
                <w:sz w:val="14"/>
              </w:rPr>
              <w:t>charges</w:t>
            </w:r>
          </w:p>
        </w:tc>
        <w:tc>
          <w:tcPr>
            <w:tcW w:w="281" w:type="dxa"/>
          </w:tcPr>
          <w:p>
            <w:pPr>
              <w:pStyle w:val="TableParagraph"/>
              <w:rPr>
                <w:rFonts w:ascii="Times New Roman"/>
                <w:sz w:val="14"/>
              </w:rPr>
            </w:pPr>
          </w:p>
        </w:tc>
        <w:tc>
          <w:tcPr>
            <w:tcW w:w="797" w:type="dxa"/>
          </w:tcPr>
          <w:p>
            <w:pPr>
              <w:pStyle w:val="TableParagraph"/>
              <w:rPr>
                <w:rFonts w:ascii="Times New Roman"/>
                <w:sz w:val="14"/>
              </w:rPr>
            </w:pPr>
          </w:p>
        </w:tc>
        <w:tc>
          <w:tcPr>
            <w:tcW w:w="366" w:type="dxa"/>
          </w:tcPr>
          <w:p>
            <w:pPr>
              <w:pStyle w:val="TableParagraph"/>
              <w:spacing w:line="152" w:lineRule="exact" w:before="29"/>
              <w:ind w:right="194"/>
              <w:jc w:val="right"/>
              <w:rPr>
                <w:sz w:val="14"/>
              </w:rPr>
            </w:pPr>
            <w:r>
              <w:rPr>
                <w:spacing w:val="-5"/>
                <w:sz w:val="14"/>
              </w:rPr>
              <w:t>10</w:t>
            </w:r>
          </w:p>
        </w:tc>
        <w:tc>
          <w:tcPr>
            <w:tcW w:w="1754" w:type="dxa"/>
            <w:gridSpan w:val="3"/>
          </w:tcPr>
          <w:p>
            <w:pPr>
              <w:pStyle w:val="TableParagraph"/>
              <w:spacing w:line="152" w:lineRule="exact" w:before="29"/>
              <w:ind w:right="227"/>
              <w:jc w:val="right"/>
              <w:rPr>
                <w:sz w:val="14"/>
              </w:rPr>
            </w:pPr>
            <w:r>
              <w:rPr>
                <w:spacing w:val="-5"/>
                <w:sz w:val="14"/>
              </w:rPr>
              <w:t>63</w:t>
            </w:r>
          </w:p>
        </w:tc>
        <w:tc>
          <w:tcPr>
            <w:tcW w:w="603" w:type="dxa"/>
          </w:tcPr>
          <w:p>
            <w:pPr>
              <w:pStyle w:val="TableParagraph"/>
              <w:rPr>
                <w:rFonts w:ascii="Times New Roman"/>
                <w:sz w:val="14"/>
              </w:rPr>
            </w:pPr>
          </w:p>
        </w:tc>
        <w:tc>
          <w:tcPr>
            <w:tcW w:w="595" w:type="dxa"/>
          </w:tcPr>
          <w:p>
            <w:pPr>
              <w:pStyle w:val="TableParagraph"/>
              <w:rPr>
                <w:rFonts w:ascii="Times New Roman"/>
                <w:sz w:val="14"/>
              </w:rPr>
            </w:pPr>
          </w:p>
        </w:tc>
        <w:tc>
          <w:tcPr>
            <w:tcW w:w="542" w:type="dxa"/>
          </w:tcPr>
          <w:p>
            <w:pPr>
              <w:pStyle w:val="TableParagraph"/>
              <w:spacing w:line="152" w:lineRule="exact" w:before="29"/>
              <w:ind w:right="246"/>
              <w:jc w:val="right"/>
              <w:rPr>
                <w:sz w:val="14"/>
              </w:rPr>
            </w:pPr>
            <w:r>
              <w:rPr>
                <w:spacing w:val="-5"/>
                <w:sz w:val="14"/>
              </w:rPr>
              <w:t>73</w:t>
            </w:r>
          </w:p>
        </w:tc>
      </w:tr>
      <w:tr>
        <w:trPr>
          <w:trHeight w:val="191" w:hRule="atLeast"/>
        </w:trPr>
        <w:tc>
          <w:tcPr>
            <w:tcW w:w="2346" w:type="dxa"/>
            <w:shd w:val="clear" w:color="auto" w:fill="DAE3FA"/>
          </w:tcPr>
          <w:p>
            <w:pPr>
              <w:pStyle w:val="TableParagraph"/>
              <w:spacing w:line="138" w:lineRule="exact" w:before="29"/>
              <w:rPr>
                <w:sz w:val="14"/>
              </w:rPr>
            </w:pPr>
            <w:r>
              <w:rPr>
                <w:sz w:val="14"/>
              </w:rPr>
              <w:t>Termination</w:t>
            </w:r>
            <w:r>
              <w:rPr>
                <w:spacing w:val="-2"/>
                <w:sz w:val="14"/>
              </w:rPr>
              <w:t> benefits</w:t>
            </w:r>
          </w:p>
        </w:tc>
        <w:tc>
          <w:tcPr>
            <w:tcW w:w="4181" w:type="dxa"/>
            <w:gridSpan w:val="3"/>
            <w:shd w:val="clear" w:color="auto" w:fill="DAE3FA"/>
          </w:tcPr>
          <w:p>
            <w:pPr>
              <w:pStyle w:val="TableParagraph"/>
              <w:spacing w:line="138" w:lineRule="exact" w:before="29"/>
              <w:ind w:left="328"/>
              <w:rPr>
                <w:sz w:val="14"/>
              </w:rPr>
            </w:pPr>
            <w:r>
              <w:rPr>
                <w:sz w:val="14"/>
              </w:rPr>
              <w:t>Restructuring</w:t>
            </w:r>
            <w:r>
              <w:rPr>
                <w:spacing w:val="16"/>
                <w:sz w:val="14"/>
              </w:rPr>
              <w:t> </w:t>
            </w:r>
            <w:r>
              <w:rPr>
                <w:spacing w:val="-2"/>
                <w:sz w:val="14"/>
              </w:rPr>
              <w:t>charges</w:t>
            </w:r>
          </w:p>
        </w:tc>
        <w:tc>
          <w:tcPr>
            <w:tcW w:w="281" w:type="dxa"/>
            <w:shd w:val="clear" w:color="auto" w:fill="DAE3FA"/>
          </w:tcPr>
          <w:p>
            <w:pPr>
              <w:pStyle w:val="TableParagraph"/>
              <w:rPr>
                <w:rFonts w:ascii="Times New Roman"/>
                <w:sz w:val="12"/>
              </w:rPr>
            </w:pPr>
          </w:p>
        </w:tc>
        <w:tc>
          <w:tcPr>
            <w:tcW w:w="797" w:type="dxa"/>
            <w:shd w:val="clear" w:color="auto" w:fill="DAE3FA"/>
          </w:tcPr>
          <w:p>
            <w:pPr>
              <w:pStyle w:val="TableParagraph"/>
              <w:rPr>
                <w:rFonts w:ascii="Times New Roman"/>
                <w:sz w:val="12"/>
              </w:rPr>
            </w:pPr>
          </w:p>
        </w:tc>
        <w:tc>
          <w:tcPr>
            <w:tcW w:w="366" w:type="dxa"/>
            <w:shd w:val="clear" w:color="auto" w:fill="DAE3FA"/>
          </w:tcPr>
          <w:p>
            <w:pPr>
              <w:pStyle w:val="TableParagraph"/>
              <w:spacing w:line="138" w:lineRule="exact" w:before="29"/>
              <w:ind w:right="194"/>
              <w:jc w:val="right"/>
              <w:rPr>
                <w:sz w:val="14"/>
              </w:rPr>
            </w:pPr>
            <w:r>
              <w:rPr>
                <w:spacing w:val="-5"/>
                <w:sz w:val="14"/>
              </w:rPr>
              <w:t>83</w:t>
            </w:r>
          </w:p>
        </w:tc>
        <w:tc>
          <w:tcPr>
            <w:tcW w:w="1754" w:type="dxa"/>
            <w:gridSpan w:val="3"/>
            <w:shd w:val="clear" w:color="auto" w:fill="DAE3FA"/>
          </w:tcPr>
          <w:p>
            <w:pPr>
              <w:pStyle w:val="TableParagraph"/>
              <w:spacing w:line="138" w:lineRule="exact" w:before="29"/>
              <w:ind w:right="227"/>
              <w:jc w:val="right"/>
              <w:rPr>
                <w:sz w:val="14"/>
              </w:rPr>
            </w:pPr>
            <w:r>
              <w:rPr>
                <w:spacing w:val="-5"/>
                <w:sz w:val="14"/>
              </w:rPr>
              <w:t>20</w:t>
            </w:r>
          </w:p>
        </w:tc>
        <w:tc>
          <w:tcPr>
            <w:tcW w:w="603" w:type="dxa"/>
            <w:shd w:val="clear" w:color="auto" w:fill="DAE3FA"/>
          </w:tcPr>
          <w:p>
            <w:pPr>
              <w:pStyle w:val="TableParagraph"/>
              <w:rPr>
                <w:rFonts w:ascii="Times New Roman"/>
                <w:sz w:val="12"/>
              </w:rPr>
            </w:pPr>
          </w:p>
        </w:tc>
        <w:tc>
          <w:tcPr>
            <w:tcW w:w="595" w:type="dxa"/>
            <w:shd w:val="clear" w:color="auto" w:fill="DAE3FA"/>
          </w:tcPr>
          <w:p>
            <w:pPr>
              <w:pStyle w:val="TableParagraph"/>
              <w:rPr>
                <w:rFonts w:ascii="Times New Roman"/>
                <w:sz w:val="12"/>
              </w:rPr>
            </w:pPr>
          </w:p>
        </w:tc>
        <w:tc>
          <w:tcPr>
            <w:tcW w:w="542" w:type="dxa"/>
            <w:shd w:val="clear" w:color="auto" w:fill="DAE3FA"/>
          </w:tcPr>
          <w:p>
            <w:pPr>
              <w:pStyle w:val="TableParagraph"/>
              <w:spacing w:line="138" w:lineRule="exact" w:before="29"/>
              <w:ind w:right="246"/>
              <w:jc w:val="right"/>
              <w:rPr>
                <w:sz w:val="14"/>
              </w:rPr>
            </w:pPr>
            <w:r>
              <w:rPr>
                <w:spacing w:val="-5"/>
                <w:sz w:val="14"/>
              </w:rPr>
              <w:t>103</w:t>
            </w:r>
          </w:p>
        </w:tc>
      </w:tr>
      <w:tr>
        <w:trPr>
          <w:trHeight w:val="187" w:hRule="atLeast"/>
        </w:trPr>
        <w:tc>
          <w:tcPr>
            <w:tcW w:w="2346" w:type="dxa"/>
          </w:tcPr>
          <w:p>
            <w:pPr>
              <w:pStyle w:val="TableParagraph"/>
              <w:spacing w:line="138" w:lineRule="exact" w:before="29"/>
              <w:rPr>
                <w:sz w:val="14"/>
              </w:rPr>
            </w:pPr>
            <w:r>
              <w:rPr>
                <w:sz w:val="14"/>
              </w:rPr>
              <w:t>Currency</w:t>
            </w:r>
            <w:r>
              <w:rPr>
                <w:spacing w:val="12"/>
                <w:sz w:val="14"/>
              </w:rPr>
              <w:t> </w:t>
            </w:r>
            <w:r>
              <w:rPr>
                <w:sz w:val="14"/>
              </w:rPr>
              <w:t>translation</w:t>
            </w:r>
            <w:r>
              <w:rPr>
                <w:spacing w:val="12"/>
                <w:sz w:val="14"/>
              </w:rPr>
              <w:t> </w:t>
            </w:r>
            <w:r>
              <w:rPr>
                <w:spacing w:val="-2"/>
                <w:sz w:val="14"/>
              </w:rPr>
              <w:t>adjustment</w:t>
            </w:r>
          </w:p>
        </w:tc>
        <w:tc>
          <w:tcPr>
            <w:tcW w:w="4181" w:type="dxa"/>
            <w:gridSpan w:val="3"/>
          </w:tcPr>
          <w:p>
            <w:pPr>
              <w:pStyle w:val="TableParagraph"/>
              <w:spacing w:line="138" w:lineRule="exact" w:before="29"/>
              <w:ind w:left="328"/>
              <w:rPr>
                <w:sz w:val="14"/>
              </w:rPr>
            </w:pPr>
            <w:r>
              <w:rPr>
                <w:sz w:val="14"/>
              </w:rPr>
              <w:t>Restructuring</w:t>
            </w:r>
            <w:r>
              <w:rPr>
                <w:spacing w:val="16"/>
                <w:sz w:val="14"/>
              </w:rPr>
              <w:t> </w:t>
            </w:r>
            <w:r>
              <w:rPr>
                <w:spacing w:val="-2"/>
                <w:sz w:val="14"/>
              </w:rPr>
              <w:t>charges</w:t>
            </w:r>
          </w:p>
        </w:tc>
        <w:tc>
          <w:tcPr>
            <w:tcW w:w="281" w:type="dxa"/>
          </w:tcPr>
          <w:p>
            <w:pPr>
              <w:pStyle w:val="TableParagraph"/>
              <w:rPr>
                <w:rFonts w:ascii="Times New Roman"/>
                <w:sz w:val="12"/>
              </w:rPr>
            </w:pPr>
          </w:p>
        </w:tc>
        <w:tc>
          <w:tcPr>
            <w:tcW w:w="797" w:type="dxa"/>
          </w:tcPr>
          <w:p>
            <w:pPr>
              <w:pStyle w:val="TableParagraph"/>
              <w:rPr>
                <w:rFonts w:ascii="Times New Roman"/>
                <w:sz w:val="12"/>
              </w:rPr>
            </w:pPr>
          </w:p>
        </w:tc>
        <w:tc>
          <w:tcPr>
            <w:tcW w:w="366" w:type="dxa"/>
          </w:tcPr>
          <w:p>
            <w:pPr>
              <w:pStyle w:val="TableParagraph"/>
              <w:spacing w:line="138" w:lineRule="exact" w:before="29"/>
              <w:ind w:right="154"/>
              <w:jc w:val="right"/>
              <w:rPr>
                <w:sz w:val="14"/>
              </w:rPr>
            </w:pPr>
            <w:r>
              <w:rPr>
                <w:spacing w:val="-10"/>
                <w:sz w:val="14"/>
              </w:rPr>
              <w:t>-</w:t>
            </w:r>
          </w:p>
        </w:tc>
        <w:tc>
          <w:tcPr>
            <w:tcW w:w="1754" w:type="dxa"/>
            <w:gridSpan w:val="3"/>
          </w:tcPr>
          <w:p>
            <w:pPr>
              <w:pStyle w:val="TableParagraph"/>
              <w:spacing w:line="138" w:lineRule="exact" w:before="29"/>
              <w:ind w:right="227"/>
              <w:jc w:val="right"/>
              <w:rPr>
                <w:sz w:val="14"/>
              </w:rPr>
            </w:pPr>
            <w:r>
              <w:rPr>
                <w:spacing w:val="-5"/>
                <w:sz w:val="14"/>
              </w:rPr>
              <w:t>39</w:t>
            </w:r>
          </w:p>
        </w:tc>
        <w:tc>
          <w:tcPr>
            <w:tcW w:w="603" w:type="dxa"/>
          </w:tcPr>
          <w:p>
            <w:pPr>
              <w:pStyle w:val="TableParagraph"/>
              <w:rPr>
                <w:rFonts w:ascii="Times New Roman"/>
                <w:sz w:val="12"/>
              </w:rPr>
            </w:pPr>
          </w:p>
        </w:tc>
        <w:tc>
          <w:tcPr>
            <w:tcW w:w="595" w:type="dxa"/>
          </w:tcPr>
          <w:p>
            <w:pPr>
              <w:pStyle w:val="TableParagraph"/>
              <w:rPr>
                <w:rFonts w:ascii="Times New Roman"/>
                <w:sz w:val="12"/>
              </w:rPr>
            </w:pPr>
          </w:p>
        </w:tc>
        <w:tc>
          <w:tcPr>
            <w:tcW w:w="542" w:type="dxa"/>
          </w:tcPr>
          <w:p>
            <w:pPr>
              <w:pStyle w:val="TableParagraph"/>
              <w:spacing w:line="138" w:lineRule="exact" w:before="29"/>
              <w:ind w:right="246"/>
              <w:jc w:val="right"/>
              <w:rPr>
                <w:sz w:val="14"/>
              </w:rPr>
            </w:pPr>
            <w:r>
              <w:rPr>
                <w:spacing w:val="-5"/>
                <w:sz w:val="14"/>
              </w:rPr>
              <w:t>39</w:t>
            </w:r>
          </w:p>
        </w:tc>
      </w:tr>
      <w:tr>
        <w:trPr>
          <w:trHeight w:val="196" w:hRule="atLeast"/>
        </w:trPr>
        <w:tc>
          <w:tcPr>
            <w:tcW w:w="2346" w:type="dxa"/>
            <w:shd w:val="clear" w:color="auto" w:fill="DAE3FA"/>
          </w:tcPr>
          <w:p>
            <w:pPr>
              <w:pStyle w:val="TableParagraph"/>
              <w:spacing w:line="175" w:lineRule="exact" w:before="5"/>
              <w:rPr>
                <w:sz w:val="12"/>
              </w:rPr>
            </w:pPr>
            <w:r>
              <w:rPr>
                <w:spacing w:val="-2"/>
                <w:sz w:val="14"/>
              </w:rPr>
              <w:t>Other</w:t>
            </w:r>
            <w:r>
              <w:rPr>
                <w:spacing w:val="-2"/>
                <w:position w:val="5"/>
                <w:sz w:val="12"/>
              </w:rPr>
              <w:t>(2)</w:t>
            </w:r>
          </w:p>
        </w:tc>
        <w:tc>
          <w:tcPr>
            <w:tcW w:w="4181" w:type="dxa"/>
            <w:gridSpan w:val="3"/>
            <w:shd w:val="clear" w:color="auto" w:fill="DAE3FA"/>
          </w:tcPr>
          <w:p>
            <w:pPr>
              <w:pStyle w:val="TableParagraph"/>
              <w:spacing w:line="137" w:lineRule="exact" w:before="43"/>
              <w:ind w:left="328"/>
              <w:rPr>
                <w:sz w:val="14"/>
              </w:rPr>
            </w:pPr>
            <w:r>
              <w:rPr>
                <w:sz w:val="14"/>
              </w:rPr>
              <w:t>Restructuring</w:t>
            </w:r>
            <w:r>
              <w:rPr>
                <w:spacing w:val="16"/>
                <w:sz w:val="14"/>
              </w:rPr>
              <w:t> </w:t>
            </w:r>
            <w:r>
              <w:rPr>
                <w:spacing w:val="-2"/>
                <w:sz w:val="14"/>
              </w:rPr>
              <w:t>charges</w:t>
            </w:r>
          </w:p>
        </w:tc>
        <w:tc>
          <w:tcPr>
            <w:tcW w:w="281" w:type="dxa"/>
            <w:tcBorders>
              <w:bottom w:val="single" w:sz="6" w:space="0" w:color="000000"/>
            </w:tcBorders>
            <w:shd w:val="clear" w:color="auto" w:fill="DAE3FA"/>
          </w:tcPr>
          <w:p>
            <w:pPr>
              <w:pStyle w:val="TableParagraph"/>
              <w:rPr>
                <w:rFonts w:ascii="Times New Roman"/>
                <w:sz w:val="12"/>
              </w:rPr>
            </w:pPr>
          </w:p>
        </w:tc>
        <w:tc>
          <w:tcPr>
            <w:tcW w:w="797" w:type="dxa"/>
            <w:tcBorders>
              <w:bottom w:val="single" w:sz="6" w:space="0" w:color="000000"/>
            </w:tcBorders>
            <w:shd w:val="clear" w:color="auto" w:fill="DAE3FA"/>
          </w:tcPr>
          <w:p>
            <w:pPr>
              <w:pStyle w:val="TableParagraph"/>
              <w:rPr>
                <w:rFonts w:ascii="Times New Roman"/>
                <w:sz w:val="12"/>
              </w:rPr>
            </w:pPr>
          </w:p>
        </w:tc>
        <w:tc>
          <w:tcPr>
            <w:tcW w:w="366" w:type="dxa"/>
            <w:tcBorders>
              <w:bottom w:val="single" w:sz="6" w:space="0" w:color="000000"/>
            </w:tcBorders>
            <w:shd w:val="clear" w:color="auto" w:fill="DAE3FA"/>
          </w:tcPr>
          <w:p>
            <w:pPr>
              <w:pStyle w:val="TableParagraph"/>
              <w:spacing w:line="151" w:lineRule="exact" w:before="29"/>
              <w:ind w:right="154"/>
              <w:jc w:val="right"/>
              <w:rPr>
                <w:sz w:val="14"/>
              </w:rPr>
            </w:pPr>
            <w:r>
              <w:rPr>
                <w:spacing w:val="-10"/>
                <w:sz w:val="14"/>
              </w:rPr>
              <w:t>-</w:t>
            </w:r>
          </w:p>
        </w:tc>
        <w:tc>
          <w:tcPr>
            <w:tcW w:w="1754" w:type="dxa"/>
            <w:gridSpan w:val="3"/>
            <w:tcBorders>
              <w:bottom w:val="single" w:sz="6" w:space="0" w:color="000000"/>
            </w:tcBorders>
            <w:shd w:val="clear" w:color="auto" w:fill="DAE3FA"/>
          </w:tcPr>
          <w:p>
            <w:pPr>
              <w:pStyle w:val="TableParagraph"/>
              <w:spacing w:line="151" w:lineRule="exact" w:before="29"/>
              <w:ind w:right="227"/>
              <w:jc w:val="right"/>
              <w:rPr>
                <w:sz w:val="14"/>
              </w:rPr>
            </w:pPr>
            <w:r>
              <w:rPr>
                <w:spacing w:val="-10"/>
                <w:sz w:val="14"/>
              </w:rPr>
              <w:t>6</w:t>
            </w:r>
          </w:p>
        </w:tc>
        <w:tc>
          <w:tcPr>
            <w:tcW w:w="603" w:type="dxa"/>
            <w:tcBorders>
              <w:bottom w:val="single" w:sz="6" w:space="0" w:color="000000"/>
            </w:tcBorders>
            <w:shd w:val="clear" w:color="auto" w:fill="DAE3FA"/>
          </w:tcPr>
          <w:p>
            <w:pPr>
              <w:pStyle w:val="TableParagraph"/>
              <w:rPr>
                <w:rFonts w:ascii="Times New Roman"/>
                <w:sz w:val="12"/>
              </w:rPr>
            </w:pPr>
          </w:p>
        </w:tc>
        <w:tc>
          <w:tcPr>
            <w:tcW w:w="595" w:type="dxa"/>
            <w:tcBorders>
              <w:bottom w:val="single" w:sz="6" w:space="0" w:color="000000"/>
            </w:tcBorders>
            <w:shd w:val="clear" w:color="auto" w:fill="DAE3FA"/>
          </w:tcPr>
          <w:p>
            <w:pPr>
              <w:pStyle w:val="TableParagraph"/>
              <w:rPr>
                <w:rFonts w:ascii="Times New Roman"/>
                <w:sz w:val="12"/>
              </w:rPr>
            </w:pPr>
          </w:p>
        </w:tc>
        <w:tc>
          <w:tcPr>
            <w:tcW w:w="542" w:type="dxa"/>
            <w:tcBorders>
              <w:bottom w:val="single" w:sz="6" w:space="0" w:color="000000"/>
            </w:tcBorders>
            <w:shd w:val="clear" w:color="auto" w:fill="DAE3FA"/>
          </w:tcPr>
          <w:p>
            <w:pPr>
              <w:pStyle w:val="TableParagraph"/>
              <w:spacing w:line="151" w:lineRule="exact" w:before="29"/>
              <w:ind w:right="246"/>
              <w:jc w:val="right"/>
              <w:rPr>
                <w:sz w:val="14"/>
              </w:rPr>
            </w:pPr>
            <w:r>
              <w:rPr>
                <w:spacing w:val="-10"/>
                <w:sz w:val="14"/>
              </w:rPr>
              <w:t>6</w:t>
            </w:r>
          </w:p>
        </w:tc>
      </w:tr>
    </w:tbl>
    <w:p>
      <w:pPr>
        <w:tabs>
          <w:tab w:pos="7777" w:val="left" w:leader="none"/>
          <w:tab w:pos="8191" w:val="left" w:leader="none"/>
          <w:tab w:pos="8412" w:val="left" w:leader="none"/>
          <w:tab w:pos="9418" w:val="left" w:leader="none"/>
          <w:tab w:pos="9921" w:val="left" w:leader="none"/>
          <w:tab w:pos="10132" w:val="left" w:leader="none"/>
          <w:tab w:pos="11139" w:val="left" w:leader="none"/>
          <w:tab w:pos="11637" w:val="left" w:leader="none"/>
        </w:tabs>
        <w:spacing w:before="9"/>
        <w:ind w:left="6691" w:right="0" w:firstLine="0"/>
        <w:jc w:val="left"/>
        <w:rPr>
          <w:sz w:val="14"/>
        </w:rPr>
      </w:pPr>
      <w:r>
        <w:rPr/>
        <mc:AlternateContent>
          <mc:Choice Requires="wps">
            <w:drawing>
              <wp:anchor distT="0" distB="0" distL="0" distR="0" allowOverlap="1" layoutInCell="1" locked="0" behindDoc="1" simplePos="0" relativeHeight="487641088">
                <wp:simplePos x="0" y="0"/>
                <wp:positionH relativeFrom="page">
                  <wp:posOffset>4375480</wp:posOffset>
                </wp:positionH>
                <wp:positionV relativeFrom="paragraph">
                  <wp:posOffset>131643</wp:posOffset>
                </wp:positionV>
                <wp:extent cx="953769" cy="8890"/>
                <wp:effectExtent l="0" t="0" r="0" b="0"/>
                <wp:wrapTopAndBottom/>
                <wp:docPr id="332" name="Graphic 332"/>
                <wp:cNvGraphicFramePr>
                  <a:graphicFrameLocks/>
                </wp:cNvGraphicFramePr>
                <a:graphic>
                  <a:graphicData uri="http://schemas.microsoft.com/office/word/2010/wordprocessingShape">
                    <wps:wsp>
                      <wps:cNvPr id="332" name="Graphic 332"/>
                      <wps:cNvSpPr/>
                      <wps:spPr>
                        <a:xfrm>
                          <a:off x="0" y="0"/>
                          <a:ext cx="953769" cy="8890"/>
                        </a:xfrm>
                        <a:custGeom>
                          <a:avLst/>
                          <a:gdLst/>
                          <a:ahLst/>
                          <a:cxnLst/>
                          <a:rect l="l" t="t" r="r" b="b"/>
                          <a:pathLst>
                            <a:path w="953769" h="8890">
                              <a:moveTo>
                                <a:pt x="953414" y="0"/>
                              </a:moveTo>
                              <a:lnTo>
                                <a:pt x="817206" y="0"/>
                              </a:lnTo>
                              <a:lnTo>
                                <a:pt x="136207" y="0"/>
                              </a:lnTo>
                              <a:lnTo>
                                <a:pt x="0" y="0"/>
                              </a:lnTo>
                              <a:lnTo>
                                <a:pt x="0" y="8521"/>
                              </a:lnTo>
                              <a:lnTo>
                                <a:pt x="136207" y="8521"/>
                              </a:lnTo>
                              <a:lnTo>
                                <a:pt x="817206" y="8521"/>
                              </a:lnTo>
                              <a:lnTo>
                                <a:pt x="953414" y="8521"/>
                              </a:lnTo>
                              <a:lnTo>
                                <a:pt x="9534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4.526031pt;margin-top:10.365612pt;width:75.1pt;height:.7pt;mso-position-horizontal-relative:page;mso-position-vertical-relative:paragraph;z-index:-15675392;mso-wrap-distance-left:0;mso-wrap-distance-right:0" id="docshape330" coordorigin="6891,207" coordsize="1502,14" path="m8392,207l8177,207,7105,207,6891,207,6891,221,7105,221,8177,221,8392,221,8392,207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41600">
                <wp:simplePos x="0" y="0"/>
                <wp:positionH relativeFrom="page">
                  <wp:posOffset>5465102</wp:posOffset>
                </wp:positionH>
                <wp:positionV relativeFrom="paragraph">
                  <wp:posOffset>131643</wp:posOffset>
                </wp:positionV>
                <wp:extent cx="962025" cy="8890"/>
                <wp:effectExtent l="0" t="0" r="0" b="0"/>
                <wp:wrapTopAndBottom/>
                <wp:docPr id="333" name="Graphic 333"/>
                <wp:cNvGraphicFramePr>
                  <a:graphicFrameLocks/>
                </wp:cNvGraphicFramePr>
                <a:graphic>
                  <a:graphicData uri="http://schemas.microsoft.com/office/word/2010/wordprocessingShape">
                    <wps:wsp>
                      <wps:cNvPr id="333" name="Graphic 333"/>
                      <wps:cNvSpPr/>
                      <wps:spPr>
                        <a:xfrm>
                          <a:off x="0" y="0"/>
                          <a:ext cx="962025" cy="8890"/>
                        </a:xfrm>
                        <a:custGeom>
                          <a:avLst/>
                          <a:gdLst/>
                          <a:ahLst/>
                          <a:cxnLst/>
                          <a:rect l="l" t="t" r="r" b="b"/>
                          <a:pathLst>
                            <a:path w="962025" h="8890">
                              <a:moveTo>
                                <a:pt x="961923" y="0"/>
                              </a:moveTo>
                              <a:lnTo>
                                <a:pt x="817206" y="0"/>
                              </a:lnTo>
                              <a:lnTo>
                                <a:pt x="144703" y="0"/>
                              </a:lnTo>
                              <a:lnTo>
                                <a:pt x="0" y="0"/>
                              </a:lnTo>
                              <a:lnTo>
                                <a:pt x="0" y="8521"/>
                              </a:lnTo>
                              <a:lnTo>
                                <a:pt x="144703" y="8521"/>
                              </a:lnTo>
                              <a:lnTo>
                                <a:pt x="817206" y="8521"/>
                              </a:lnTo>
                              <a:lnTo>
                                <a:pt x="961923" y="8521"/>
                              </a:lnTo>
                              <a:lnTo>
                                <a:pt x="9619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0.323029pt;margin-top:10.365612pt;width:75.75pt;height:.7pt;mso-position-horizontal-relative:page;mso-position-vertical-relative:paragraph;z-index:-15674880;mso-wrap-distance-left:0;mso-wrap-distance-right:0" id="docshape331" coordorigin="8606,207" coordsize="1515,14" path="m10121,207l9893,207,8834,207,8606,207,8606,221,8834,221,9893,221,10121,221,10121,207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42112">
                <wp:simplePos x="0" y="0"/>
                <wp:positionH relativeFrom="page">
                  <wp:posOffset>6563220</wp:posOffset>
                </wp:positionH>
                <wp:positionV relativeFrom="paragraph">
                  <wp:posOffset>131643</wp:posOffset>
                </wp:positionV>
                <wp:extent cx="953769" cy="8890"/>
                <wp:effectExtent l="0" t="0" r="0" b="0"/>
                <wp:wrapTopAndBottom/>
                <wp:docPr id="334" name="Graphic 334"/>
                <wp:cNvGraphicFramePr>
                  <a:graphicFrameLocks/>
                </wp:cNvGraphicFramePr>
                <a:graphic>
                  <a:graphicData uri="http://schemas.microsoft.com/office/word/2010/wordprocessingShape">
                    <wps:wsp>
                      <wps:cNvPr id="334" name="Graphic 334"/>
                      <wps:cNvSpPr/>
                      <wps:spPr>
                        <a:xfrm>
                          <a:off x="0" y="0"/>
                          <a:ext cx="953769" cy="8890"/>
                        </a:xfrm>
                        <a:custGeom>
                          <a:avLst/>
                          <a:gdLst/>
                          <a:ahLst/>
                          <a:cxnLst/>
                          <a:rect l="l" t="t" r="r" b="b"/>
                          <a:pathLst>
                            <a:path w="953769" h="8890">
                              <a:moveTo>
                                <a:pt x="953414" y="0"/>
                              </a:moveTo>
                              <a:lnTo>
                                <a:pt x="817219" y="0"/>
                              </a:lnTo>
                              <a:lnTo>
                                <a:pt x="136207" y="0"/>
                              </a:lnTo>
                              <a:lnTo>
                                <a:pt x="0" y="0"/>
                              </a:lnTo>
                              <a:lnTo>
                                <a:pt x="0" y="8521"/>
                              </a:lnTo>
                              <a:lnTo>
                                <a:pt x="136207" y="8521"/>
                              </a:lnTo>
                              <a:lnTo>
                                <a:pt x="817219" y="8521"/>
                              </a:lnTo>
                              <a:lnTo>
                                <a:pt x="953414" y="8521"/>
                              </a:lnTo>
                              <a:lnTo>
                                <a:pt x="9534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16.789001pt;margin-top:10.365612pt;width:75.1pt;height:.7pt;mso-position-horizontal-relative:page;mso-position-vertical-relative:paragraph;z-index:-15674368;mso-wrap-distance-left:0;mso-wrap-distance-right:0" id="docshape332" coordorigin="10336,207" coordsize="1502,14" path="m11837,207l11623,207,10550,207,10336,207,10336,221,10550,221,11623,221,11837,221,11837,207xe" filled="true" fillcolor="#000000" stroked="false">
                <v:path arrowok="t"/>
                <v:fill type="solid"/>
                <w10:wrap type="topAndBottom"/>
              </v:shape>
            </w:pict>
          </mc:Fallback>
        </mc:AlternateContent>
      </w:r>
      <w:r>
        <w:rPr>
          <w:spacing w:val="-10"/>
          <w:sz w:val="14"/>
          <w:u w:val="single"/>
        </w:rPr>
        <w:t>$</w:t>
      </w:r>
      <w:r>
        <w:rPr>
          <w:sz w:val="14"/>
          <w:u w:val="single"/>
        </w:rPr>
        <w:tab/>
      </w:r>
      <w:r>
        <w:rPr>
          <w:spacing w:val="-5"/>
          <w:sz w:val="14"/>
          <w:u w:val="single"/>
        </w:rPr>
        <w:t>93</w:t>
      </w:r>
      <w:r>
        <w:rPr>
          <w:sz w:val="14"/>
          <w:u w:val="single"/>
        </w:rPr>
        <w:tab/>
      </w:r>
      <w:r>
        <w:rPr>
          <w:sz w:val="14"/>
        </w:rPr>
        <w:tab/>
      </w:r>
      <w:r>
        <w:rPr>
          <w:spacing w:val="-10"/>
          <w:sz w:val="14"/>
          <w:u w:val="single"/>
        </w:rPr>
        <w:t>$</w:t>
      </w:r>
      <w:r>
        <w:rPr>
          <w:sz w:val="14"/>
          <w:u w:val="single"/>
        </w:rPr>
        <w:tab/>
      </w:r>
      <w:r>
        <w:rPr>
          <w:spacing w:val="-5"/>
          <w:sz w:val="14"/>
          <w:u w:val="single"/>
        </w:rPr>
        <w:t>145</w:t>
      </w:r>
      <w:r>
        <w:rPr>
          <w:sz w:val="14"/>
          <w:u w:val="single"/>
        </w:rPr>
        <w:tab/>
      </w:r>
      <w:r>
        <w:rPr>
          <w:sz w:val="14"/>
        </w:rPr>
        <w:tab/>
      </w:r>
      <w:r>
        <w:rPr>
          <w:spacing w:val="-10"/>
          <w:sz w:val="14"/>
          <w:u w:val="single"/>
        </w:rPr>
        <w:t>$</w:t>
      </w:r>
      <w:r>
        <w:rPr>
          <w:sz w:val="14"/>
          <w:u w:val="single"/>
        </w:rPr>
        <w:tab/>
      </w:r>
      <w:r>
        <w:rPr>
          <w:spacing w:val="-5"/>
          <w:sz w:val="14"/>
          <w:u w:val="single"/>
        </w:rPr>
        <w:t>238</w:t>
      </w:r>
      <w:r>
        <w:rPr>
          <w:sz w:val="14"/>
          <w:u w:val="single"/>
        </w:rPr>
        <w:tab/>
      </w:r>
    </w:p>
    <w:p>
      <w:pPr>
        <w:pStyle w:val="ListParagraph"/>
        <w:numPr>
          <w:ilvl w:val="0"/>
          <w:numId w:val="13"/>
        </w:numPr>
        <w:tabs>
          <w:tab w:pos="482" w:val="left" w:leader="none"/>
        </w:tabs>
        <w:spacing w:line="240" w:lineRule="auto" w:before="48" w:after="0"/>
        <w:ind w:left="482" w:right="0" w:hanging="321"/>
        <w:jc w:val="left"/>
        <w:rPr>
          <w:sz w:val="12"/>
        </w:rPr>
      </w:pPr>
      <w:r>
        <w:rPr>
          <w:w w:val="105"/>
          <w:sz w:val="12"/>
        </w:rPr>
        <w:t>Remaining</w:t>
      </w:r>
      <w:r>
        <w:rPr>
          <w:spacing w:val="-4"/>
          <w:w w:val="105"/>
          <w:sz w:val="12"/>
        </w:rPr>
        <w:t> </w:t>
      </w:r>
      <w:r>
        <w:rPr>
          <w:w w:val="105"/>
          <w:sz w:val="12"/>
        </w:rPr>
        <w:t>net</w:t>
      </w:r>
      <w:r>
        <w:rPr>
          <w:spacing w:val="-4"/>
          <w:w w:val="105"/>
          <w:sz w:val="12"/>
        </w:rPr>
        <w:t> </w:t>
      </w:r>
      <w:r>
        <w:rPr>
          <w:w w:val="105"/>
          <w:sz w:val="12"/>
        </w:rPr>
        <w:t>carrying</w:t>
      </w:r>
      <w:r>
        <w:rPr>
          <w:spacing w:val="-4"/>
          <w:w w:val="105"/>
          <w:sz w:val="12"/>
        </w:rPr>
        <w:t> </w:t>
      </w:r>
      <w:r>
        <w:rPr>
          <w:w w:val="105"/>
          <w:sz w:val="12"/>
        </w:rPr>
        <w:t>value</w:t>
      </w:r>
      <w:r>
        <w:rPr>
          <w:spacing w:val="-4"/>
          <w:w w:val="105"/>
          <w:sz w:val="12"/>
        </w:rPr>
        <w:t> </w:t>
      </w:r>
      <w:r>
        <w:rPr>
          <w:w w:val="105"/>
          <w:sz w:val="12"/>
        </w:rPr>
        <w:t>of</w:t>
      </w:r>
      <w:r>
        <w:rPr>
          <w:spacing w:val="-4"/>
          <w:w w:val="105"/>
          <w:sz w:val="12"/>
        </w:rPr>
        <w:t> </w:t>
      </w:r>
      <w:r>
        <w:rPr>
          <w:w w:val="105"/>
          <w:sz w:val="12"/>
        </w:rPr>
        <w:t>asset</w:t>
      </w:r>
      <w:r>
        <w:rPr>
          <w:spacing w:val="-4"/>
          <w:w w:val="105"/>
          <w:sz w:val="12"/>
        </w:rPr>
        <w:t> </w:t>
      </w:r>
      <w:r>
        <w:rPr>
          <w:w w:val="105"/>
          <w:sz w:val="12"/>
        </w:rPr>
        <w:t>impairments</w:t>
      </w:r>
      <w:r>
        <w:rPr>
          <w:spacing w:val="-4"/>
          <w:w w:val="105"/>
          <w:sz w:val="12"/>
        </w:rPr>
        <w:t> </w:t>
      </w:r>
      <w:r>
        <w:rPr>
          <w:w w:val="105"/>
          <w:sz w:val="12"/>
        </w:rPr>
        <w:t>approximates</w:t>
      </w:r>
      <w:r>
        <w:rPr>
          <w:spacing w:val="-4"/>
          <w:w w:val="105"/>
          <w:sz w:val="12"/>
        </w:rPr>
        <w:t> </w:t>
      </w:r>
      <w:r>
        <w:rPr>
          <w:w w:val="105"/>
          <w:sz w:val="12"/>
        </w:rPr>
        <w:t>fair</w:t>
      </w:r>
      <w:r>
        <w:rPr>
          <w:spacing w:val="-3"/>
          <w:w w:val="105"/>
          <w:sz w:val="12"/>
        </w:rPr>
        <w:t> </w:t>
      </w:r>
      <w:r>
        <w:rPr>
          <w:w w:val="105"/>
          <w:sz w:val="12"/>
        </w:rPr>
        <w:t>value</w:t>
      </w:r>
      <w:r>
        <w:rPr>
          <w:spacing w:val="-4"/>
          <w:w w:val="105"/>
          <w:sz w:val="12"/>
        </w:rPr>
        <w:t> </w:t>
      </w:r>
      <w:r>
        <w:rPr>
          <w:w w:val="105"/>
          <w:sz w:val="12"/>
        </w:rPr>
        <w:t>and</w:t>
      </w:r>
      <w:r>
        <w:rPr>
          <w:spacing w:val="-4"/>
          <w:w w:val="105"/>
          <w:sz w:val="12"/>
        </w:rPr>
        <w:t> </w:t>
      </w:r>
      <w:r>
        <w:rPr>
          <w:w w:val="105"/>
          <w:sz w:val="12"/>
        </w:rPr>
        <w:t>was</w:t>
      </w:r>
      <w:r>
        <w:rPr>
          <w:spacing w:val="-4"/>
          <w:w w:val="105"/>
          <w:sz w:val="12"/>
        </w:rPr>
        <w:t> </w:t>
      </w:r>
      <w:r>
        <w:rPr>
          <w:w w:val="105"/>
          <w:sz w:val="12"/>
        </w:rPr>
        <w:t>immaterial</w:t>
      </w:r>
      <w:r>
        <w:rPr>
          <w:spacing w:val="-4"/>
          <w:w w:val="105"/>
          <w:sz w:val="12"/>
        </w:rPr>
        <w:t> </w:t>
      </w:r>
      <w:r>
        <w:rPr>
          <w:w w:val="105"/>
          <w:sz w:val="12"/>
        </w:rPr>
        <w:t>as</w:t>
      </w:r>
      <w:r>
        <w:rPr>
          <w:spacing w:val="-4"/>
          <w:w w:val="105"/>
          <w:sz w:val="12"/>
        </w:rPr>
        <w:t> </w:t>
      </w:r>
      <w:r>
        <w:rPr>
          <w:w w:val="105"/>
          <w:sz w:val="12"/>
        </w:rPr>
        <w:t>of</w:t>
      </w:r>
      <w:r>
        <w:rPr>
          <w:spacing w:val="-4"/>
          <w:w w:val="105"/>
          <w:sz w:val="12"/>
        </w:rPr>
        <w:t> </w:t>
      </w:r>
      <w:r>
        <w:rPr>
          <w:w w:val="105"/>
          <w:sz w:val="12"/>
        </w:rPr>
        <w:t>January</w:t>
      </w:r>
      <w:r>
        <w:rPr>
          <w:spacing w:val="-4"/>
          <w:w w:val="105"/>
          <w:sz w:val="12"/>
        </w:rPr>
        <w:t> </w:t>
      </w:r>
      <w:r>
        <w:rPr>
          <w:w w:val="105"/>
          <w:sz w:val="12"/>
        </w:rPr>
        <w:t>28,</w:t>
      </w:r>
      <w:r>
        <w:rPr>
          <w:spacing w:val="-3"/>
          <w:w w:val="105"/>
          <w:sz w:val="12"/>
        </w:rPr>
        <w:t> </w:t>
      </w:r>
      <w:r>
        <w:rPr>
          <w:spacing w:val="-2"/>
          <w:w w:val="105"/>
          <w:sz w:val="12"/>
        </w:rPr>
        <w:t>2023.</w:t>
      </w:r>
    </w:p>
    <w:p>
      <w:pPr>
        <w:pStyle w:val="ListParagraph"/>
        <w:numPr>
          <w:ilvl w:val="0"/>
          <w:numId w:val="13"/>
        </w:numPr>
        <w:tabs>
          <w:tab w:pos="482" w:val="left" w:leader="none"/>
        </w:tabs>
        <w:spacing w:line="240" w:lineRule="auto" w:before="50" w:after="0"/>
        <w:ind w:left="482" w:right="0" w:hanging="321"/>
        <w:jc w:val="left"/>
        <w:rPr>
          <w:sz w:val="12"/>
        </w:rPr>
      </w:pPr>
      <w:r>
        <w:rPr>
          <w:w w:val="105"/>
          <w:sz w:val="12"/>
        </w:rPr>
        <w:t>Other</w:t>
      </w:r>
      <w:r>
        <w:rPr>
          <w:spacing w:val="-5"/>
          <w:w w:val="105"/>
          <w:sz w:val="12"/>
        </w:rPr>
        <w:t> </w:t>
      </w:r>
      <w:r>
        <w:rPr>
          <w:w w:val="105"/>
          <w:sz w:val="12"/>
        </w:rPr>
        <w:t>charges</w:t>
      </w:r>
      <w:r>
        <w:rPr>
          <w:spacing w:val="-4"/>
          <w:w w:val="105"/>
          <w:sz w:val="12"/>
        </w:rPr>
        <w:t> </w:t>
      </w:r>
      <w:r>
        <w:rPr>
          <w:w w:val="105"/>
          <w:sz w:val="12"/>
        </w:rPr>
        <w:t>are</w:t>
      </w:r>
      <w:r>
        <w:rPr>
          <w:spacing w:val="-5"/>
          <w:w w:val="105"/>
          <w:sz w:val="12"/>
        </w:rPr>
        <w:t> </w:t>
      </w:r>
      <w:r>
        <w:rPr>
          <w:w w:val="105"/>
          <w:sz w:val="12"/>
        </w:rPr>
        <w:t>primarily</w:t>
      </w:r>
      <w:r>
        <w:rPr>
          <w:spacing w:val="-4"/>
          <w:w w:val="105"/>
          <w:sz w:val="12"/>
        </w:rPr>
        <w:t> </w:t>
      </w:r>
      <w:r>
        <w:rPr>
          <w:w w:val="105"/>
          <w:sz w:val="12"/>
        </w:rPr>
        <w:t>comprised</w:t>
      </w:r>
      <w:r>
        <w:rPr>
          <w:spacing w:val="-5"/>
          <w:w w:val="105"/>
          <w:sz w:val="12"/>
        </w:rPr>
        <w:t> </w:t>
      </w:r>
      <w:r>
        <w:rPr>
          <w:w w:val="105"/>
          <w:sz w:val="12"/>
        </w:rPr>
        <w:t>of</w:t>
      </w:r>
      <w:r>
        <w:rPr>
          <w:spacing w:val="-4"/>
          <w:w w:val="105"/>
          <w:sz w:val="12"/>
        </w:rPr>
        <w:t> </w:t>
      </w:r>
      <w:r>
        <w:rPr>
          <w:w w:val="105"/>
          <w:sz w:val="12"/>
        </w:rPr>
        <w:t>contract</w:t>
      </w:r>
      <w:r>
        <w:rPr>
          <w:spacing w:val="-5"/>
          <w:w w:val="105"/>
          <w:sz w:val="12"/>
        </w:rPr>
        <w:t> </w:t>
      </w:r>
      <w:r>
        <w:rPr>
          <w:w w:val="105"/>
          <w:sz w:val="12"/>
        </w:rPr>
        <w:t>termination</w:t>
      </w:r>
      <w:r>
        <w:rPr>
          <w:spacing w:val="-4"/>
          <w:w w:val="105"/>
          <w:sz w:val="12"/>
        </w:rPr>
        <w:t> </w:t>
      </w:r>
      <w:r>
        <w:rPr>
          <w:spacing w:val="-2"/>
          <w:w w:val="105"/>
          <w:sz w:val="12"/>
        </w:rPr>
        <w:t>costs.</w:t>
      </w:r>
    </w:p>
    <w:p>
      <w:pPr>
        <w:pStyle w:val="BodyText"/>
        <w:spacing w:before="29"/>
        <w:ind w:left="0"/>
        <w:rPr>
          <w:sz w:val="12"/>
        </w:rPr>
      </w:pPr>
    </w:p>
    <w:p>
      <w:pPr>
        <w:pStyle w:val="BodyText"/>
        <w:spacing w:line="228" w:lineRule="auto"/>
      </w:pPr>
      <w:r>
        <w:rPr/>
        <w:t>No material restructuring accrual activity occurred in fiscal 2023 related to the exit from Mexico and strategic realignment described above. Restructuring </w:t>
      </w:r>
      <w:r>
        <w:rPr/>
        <w:t>accrual activity in fiscal 2022 related to this initiative was as follows ($ in millions):</w:t>
      </w:r>
    </w:p>
    <w:p>
      <w:pPr>
        <w:pStyle w:val="BodyText"/>
        <w:spacing w:before="23"/>
        <w:ind w:left="0"/>
        <w:rPr>
          <w:sz w:val="20"/>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47"/>
        <w:gridCol w:w="340"/>
        <w:gridCol w:w="968"/>
        <w:gridCol w:w="609"/>
        <w:gridCol w:w="214"/>
        <w:gridCol w:w="1775"/>
        <w:gridCol w:w="490"/>
        <w:gridCol w:w="812"/>
        <w:gridCol w:w="564"/>
      </w:tblGrid>
      <w:tr>
        <w:trPr>
          <w:trHeight w:val="168" w:hRule="atLeast"/>
        </w:trPr>
        <w:tc>
          <w:tcPr>
            <w:tcW w:w="7878" w:type="dxa"/>
            <w:gridSpan w:val="5"/>
          </w:tcPr>
          <w:p>
            <w:pPr>
              <w:pStyle w:val="TableParagraph"/>
              <w:rPr>
                <w:rFonts w:ascii="Times New Roman"/>
                <w:sz w:val="10"/>
              </w:rPr>
            </w:pPr>
          </w:p>
        </w:tc>
        <w:tc>
          <w:tcPr>
            <w:tcW w:w="1775" w:type="dxa"/>
            <w:tcBorders>
              <w:bottom w:val="single" w:sz="6" w:space="0" w:color="000000"/>
            </w:tcBorders>
          </w:tcPr>
          <w:p>
            <w:pPr>
              <w:pStyle w:val="TableParagraph"/>
              <w:spacing w:line="149" w:lineRule="exact"/>
              <w:ind w:right="306"/>
              <w:jc w:val="right"/>
              <w:rPr>
                <w:b/>
                <w:sz w:val="14"/>
              </w:rPr>
            </w:pPr>
            <w:r>
              <w:rPr>
                <w:b/>
                <w:sz w:val="14"/>
              </w:rPr>
              <w:t>Termination</w:t>
            </w:r>
            <w:r>
              <w:rPr>
                <w:b/>
                <w:spacing w:val="5"/>
                <w:sz w:val="14"/>
              </w:rPr>
              <w:t> </w:t>
            </w:r>
            <w:r>
              <w:rPr>
                <w:b/>
                <w:spacing w:val="-2"/>
                <w:sz w:val="14"/>
              </w:rPr>
              <w:t>Benefits</w:t>
            </w:r>
          </w:p>
        </w:tc>
        <w:tc>
          <w:tcPr>
            <w:tcW w:w="1866" w:type="dxa"/>
            <w:gridSpan w:val="3"/>
            <w:tcBorders>
              <w:bottom w:val="single" w:sz="6" w:space="0" w:color="000000"/>
            </w:tcBorders>
          </w:tcPr>
          <w:p>
            <w:pPr>
              <w:pStyle w:val="TableParagraph"/>
              <w:rPr>
                <w:rFonts w:ascii="Times New Roman"/>
                <w:sz w:val="10"/>
              </w:rPr>
            </w:pPr>
          </w:p>
        </w:tc>
      </w:tr>
      <w:tr>
        <w:trPr>
          <w:trHeight w:val="172" w:hRule="atLeast"/>
        </w:trPr>
        <w:tc>
          <w:tcPr>
            <w:tcW w:w="5747" w:type="dxa"/>
          </w:tcPr>
          <w:p>
            <w:pPr>
              <w:pStyle w:val="TableParagraph"/>
              <w:rPr>
                <w:rFonts w:ascii="Times New Roman"/>
                <w:sz w:val="10"/>
              </w:rPr>
            </w:pPr>
          </w:p>
        </w:tc>
        <w:tc>
          <w:tcPr>
            <w:tcW w:w="340" w:type="dxa"/>
            <w:tcBorders>
              <w:top w:val="single" w:sz="6" w:space="0" w:color="000000"/>
              <w:bottom w:val="single" w:sz="6" w:space="0" w:color="000000"/>
            </w:tcBorders>
          </w:tcPr>
          <w:p>
            <w:pPr>
              <w:pStyle w:val="TableParagraph"/>
              <w:rPr>
                <w:rFonts w:ascii="Times New Roman"/>
                <w:sz w:val="10"/>
              </w:rPr>
            </w:pPr>
          </w:p>
        </w:tc>
        <w:tc>
          <w:tcPr>
            <w:tcW w:w="968" w:type="dxa"/>
            <w:tcBorders>
              <w:top w:val="single" w:sz="6" w:space="0" w:color="000000"/>
              <w:bottom w:val="single" w:sz="6" w:space="0" w:color="000000"/>
            </w:tcBorders>
          </w:tcPr>
          <w:p>
            <w:pPr>
              <w:pStyle w:val="TableParagraph"/>
              <w:spacing w:line="151" w:lineRule="exact" w:before="2"/>
              <w:ind w:left="256"/>
              <w:rPr>
                <w:b/>
                <w:sz w:val="14"/>
              </w:rPr>
            </w:pPr>
            <w:r>
              <w:rPr>
                <w:b/>
                <w:spacing w:val="-2"/>
                <w:sz w:val="14"/>
              </w:rPr>
              <w:t>Domestic</w:t>
            </w:r>
          </w:p>
        </w:tc>
        <w:tc>
          <w:tcPr>
            <w:tcW w:w="609" w:type="dxa"/>
            <w:tcBorders>
              <w:top w:val="single" w:sz="6" w:space="0" w:color="000000"/>
              <w:bottom w:val="single" w:sz="6" w:space="0" w:color="000000"/>
            </w:tcBorders>
          </w:tcPr>
          <w:p>
            <w:pPr>
              <w:pStyle w:val="TableParagraph"/>
              <w:rPr>
                <w:rFonts w:ascii="Times New Roman"/>
                <w:sz w:val="10"/>
              </w:rPr>
            </w:pPr>
          </w:p>
        </w:tc>
        <w:tc>
          <w:tcPr>
            <w:tcW w:w="214" w:type="dxa"/>
            <w:tcBorders>
              <w:top w:val="single" w:sz="6" w:space="0" w:color="000000"/>
              <w:bottom w:val="single" w:sz="6" w:space="0" w:color="000000"/>
            </w:tcBorders>
          </w:tcPr>
          <w:p>
            <w:pPr>
              <w:pStyle w:val="TableParagraph"/>
              <w:rPr>
                <w:rFonts w:ascii="Times New Roman"/>
                <w:sz w:val="10"/>
              </w:rPr>
            </w:pPr>
          </w:p>
        </w:tc>
        <w:tc>
          <w:tcPr>
            <w:tcW w:w="1775" w:type="dxa"/>
            <w:tcBorders>
              <w:top w:val="single" w:sz="6" w:space="0" w:color="000000"/>
              <w:bottom w:val="single" w:sz="6" w:space="0" w:color="000000"/>
            </w:tcBorders>
          </w:tcPr>
          <w:p>
            <w:pPr>
              <w:pStyle w:val="TableParagraph"/>
              <w:spacing w:line="151" w:lineRule="exact" w:before="2"/>
              <w:ind w:left="354"/>
              <w:rPr>
                <w:b/>
                <w:sz w:val="14"/>
              </w:rPr>
            </w:pPr>
            <w:r>
              <w:rPr>
                <w:b/>
                <w:spacing w:val="-2"/>
                <w:sz w:val="14"/>
              </w:rPr>
              <w:t>International</w:t>
            </w:r>
          </w:p>
        </w:tc>
        <w:tc>
          <w:tcPr>
            <w:tcW w:w="490" w:type="dxa"/>
            <w:tcBorders>
              <w:top w:val="single" w:sz="6" w:space="0" w:color="000000"/>
              <w:bottom w:val="single" w:sz="6" w:space="0" w:color="000000"/>
            </w:tcBorders>
          </w:tcPr>
          <w:p>
            <w:pPr>
              <w:pStyle w:val="TableParagraph"/>
              <w:rPr>
                <w:rFonts w:ascii="Times New Roman"/>
                <w:sz w:val="10"/>
              </w:rPr>
            </w:pPr>
          </w:p>
        </w:tc>
        <w:tc>
          <w:tcPr>
            <w:tcW w:w="812" w:type="dxa"/>
            <w:tcBorders>
              <w:top w:val="single" w:sz="6" w:space="0" w:color="000000"/>
              <w:bottom w:val="single" w:sz="6" w:space="0" w:color="000000"/>
            </w:tcBorders>
          </w:tcPr>
          <w:p>
            <w:pPr>
              <w:pStyle w:val="TableParagraph"/>
              <w:spacing w:line="151" w:lineRule="exact" w:before="2"/>
              <w:ind w:left="327"/>
              <w:rPr>
                <w:b/>
                <w:sz w:val="14"/>
              </w:rPr>
            </w:pPr>
            <w:r>
              <w:rPr>
                <w:b/>
                <w:spacing w:val="-2"/>
                <w:sz w:val="14"/>
              </w:rPr>
              <w:t>Total</w:t>
            </w:r>
          </w:p>
        </w:tc>
        <w:tc>
          <w:tcPr>
            <w:tcW w:w="564" w:type="dxa"/>
            <w:tcBorders>
              <w:top w:val="single" w:sz="6" w:space="0" w:color="000000"/>
              <w:bottom w:val="single" w:sz="6" w:space="0" w:color="000000"/>
            </w:tcBorders>
          </w:tcPr>
          <w:p>
            <w:pPr>
              <w:pStyle w:val="TableParagraph"/>
              <w:rPr>
                <w:rFonts w:ascii="Times New Roman"/>
                <w:sz w:val="10"/>
              </w:rPr>
            </w:pPr>
          </w:p>
        </w:tc>
      </w:tr>
      <w:tr>
        <w:trPr>
          <w:trHeight w:val="190" w:hRule="atLeast"/>
        </w:trPr>
        <w:tc>
          <w:tcPr>
            <w:tcW w:w="5747" w:type="dxa"/>
            <w:shd w:val="clear" w:color="auto" w:fill="DAE3FA"/>
          </w:tcPr>
          <w:p>
            <w:pPr>
              <w:pStyle w:val="TableParagraph"/>
              <w:spacing w:line="138" w:lineRule="exact" w:before="28"/>
              <w:ind w:left="50"/>
              <w:rPr>
                <w:sz w:val="14"/>
              </w:rPr>
            </w:pPr>
            <w:r>
              <w:rPr>
                <w:sz w:val="14"/>
              </w:rPr>
              <w:t>Balances</w:t>
            </w:r>
            <w:r>
              <w:rPr>
                <w:spacing w:val="6"/>
                <w:sz w:val="14"/>
              </w:rPr>
              <w:t> </w:t>
            </w:r>
            <w:r>
              <w:rPr>
                <w:sz w:val="14"/>
              </w:rPr>
              <w:t>as</w:t>
            </w:r>
            <w:r>
              <w:rPr>
                <w:spacing w:val="6"/>
                <w:sz w:val="14"/>
              </w:rPr>
              <w:t> </w:t>
            </w:r>
            <w:r>
              <w:rPr>
                <w:sz w:val="14"/>
              </w:rPr>
              <w:t>of</w:t>
            </w:r>
            <w:r>
              <w:rPr>
                <w:spacing w:val="6"/>
                <w:sz w:val="14"/>
              </w:rPr>
              <w:t> </w:t>
            </w:r>
            <w:r>
              <w:rPr>
                <w:sz w:val="14"/>
              </w:rPr>
              <w:t>January</w:t>
            </w:r>
            <w:r>
              <w:rPr>
                <w:spacing w:val="6"/>
                <w:sz w:val="14"/>
              </w:rPr>
              <w:t> </w:t>
            </w:r>
            <w:r>
              <w:rPr>
                <w:sz w:val="14"/>
              </w:rPr>
              <w:t>30,</w:t>
            </w:r>
            <w:r>
              <w:rPr>
                <w:spacing w:val="6"/>
                <w:sz w:val="14"/>
              </w:rPr>
              <w:t> </w:t>
            </w:r>
            <w:r>
              <w:rPr>
                <w:spacing w:val="-4"/>
                <w:sz w:val="14"/>
              </w:rPr>
              <w:t>2021</w:t>
            </w:r>
          </w:p>
        </w:tc>
        <w:tc>
          <w:tcPr>
            <w:tcW w:w="340" w:type="dxa"/>
            <w:tcBorders>
              <w:top w:val="single" w:sz="6" w:space="0" w:color="000000"/>
            </w:tcBorders>
            <w:shd w:val="clear" w:color="auto" w:fill="DAE3FA"/>
          </w:tcPr>
          <w:p>
            <w:pPr>
              <w:pStyle w:val="TableParagraph"/>
              <w:spacing w:line="138" w:lineRule="exact" w:before="28"/>
              <w:ind w:left="6"/>
              <w:rPr>
                <w:sz w:val="14"/>
              </w:rPr>
            </w:pPr>
            <w:r>
              <w:rPr>
                <w:spacing w:val="-10"/>
                <w:sz w:val="14"/>
              </w:rPr>
              <w:t>$</w:t>
            </w:r>
          </w:p>
        </w:tc>
        <w:tc>
          <w:tcPr>
            <w:tcW w:w="968" w:type="dxa"/>
            <w:tcBorders>
              <w:top w:val="single" w:sz="6" w:space="0" w:color="000000"/>
            </w:tcBorders>
            <w:shd w:val="clear" w:color="auto" w:fill="DAE3FA"/>
          </w:tcPr>
          <w:p>
            <w:pPr>
              <w:pStyle w:val="TableParagraph"/>
              <w:rPr>
                <w:rFonts w:ascii="Times New Roman"/>
                <w:sz w:val="12"/>
              </w:rPr>
            </w:pPr>
          </w:p>
        </w:tc>
        <w:tc>
          <w:tcPr>
            <w:tcW w:w="609" w:type="dxa"/>
            <w:tcBorders>
              <w:top w:val="single" w:sz="6" w:space="0" w:color="000000"/>
            </w:tcBorders>
            <w:shd w:val="clear" w:color="auto" w:fill="DAE3FA"/>
          </w:tcPr>
          <w:p>
            <w:pPr>
              <w:pStyle w:val="TableParagraph"/>
              <w:spacing w:line="138" w:lineRule="exact" w:before="28"/>
              <w:ind w:right="296"/>
              <w:jc w:val="right"/>
              <w:rPr>
                <w:sz w:val="14"/>
              </w:rPr>
            </w:pPr>
            <w:r>
              <w:rPr>
                <w:spacing w:val="-5"/>
                <w:sz w:val="14"/>
              </w:rPr>
              <w:t>104</w:t>
            </w:r>
          </w:p>
        </w:tc>
        <w:tc>
          <w:tcPr>
            <w:tcW w:w="214" w:type="dxa"/>
            <w:tcBorders>
              <w:top w:val="single" w:sz="6" w:space="0" w:color="000000"/>
            </w:tcBorders>
            <w:shd w:val="clear" w:color="auto" w:fill="DAE3FA"/>
          </w:tcPr>
          <w:p>
            <w:pPr>
              <w:pStyle w:val="TableParagraph"/>
              <w:spacing w:line="138" w:lineRule="exact" w:before="28"/>
              <w:ind w:left="85"/>
              <w:rPr>
                <w:sz w:val="14"/>
              </w:rPr>
            </w:pPr>
            <w:r>
              <w:rPr>
                <w:spacing w:val="-10"/>
                <w:sz w:val="14"/>
              </w:rPr>
              <w:t>$</w:t>
            </w:r>
          </w:p>
        </w:tc>
        <w:tc>
          <w:tcPr>
            <w:tcW w:w="1775" w:type="dxa"/>
            <w:tcBorders>
              <w:top w:val="single" w:sz="6" w:space="0" w:color="000000"/>
            </w:tcBorders>
            <w:shd w:val="clear" w:color="auto" w:fill="DAE3FA"/>
          </w:tcPr>
          <w:p>
            <w:pPr>
              <w:pStyle w:val="TableParagraph"/>
              <w:spacing w:line="138" w:lineRule="exact" w:before="28"/>
              <w:ind w:right="288"/>
              <w:jc w:val="right"/>
              <w:rPr>
                <w:sz w:val="14"/>
              </w:rPr>
            </w:pPr>
            <w:r>
              <w:rPr>
                <w:spacing w:val="-5"/>
                <w:sz w:val="14"/>
              </w:rPr>
              <w:t>20</w:t>
            </w:r>
          </w:p>
        </w:tc>
        <w:tc>
          <w:tcPr>
            <w:tcW w:w="490" w:type="dxa"/>
            <w:tcBorders>
              <w:top w:val="single" w:sz="6" w:space="0" w:color="000000"/>
            </w:tcBorders>
            <w:shd w:val="clear" w:color="auto" w:fill="DAE3FA"/>
          </w:tcPr>
          <w:p>
            <w:pPr>
              <w:pStyle w:val="TableParagraph"/>
              <w:spacing w:line="138" w:lineRule="exact" w:before="28"/>
              <w:ind w:left="92"/>
              <w:rPr>
                <w:sz w:val="14"/>
              </w:rPr>
            </w:pPr>
            <w:r>
              <w:rPr>
                <w:spacing w:val="-10"/>
                <w:sz w:val="14"/>
              </w:rPr>
              <w:t>$</w:t>
            </w:r>
          </w:p>
        </w:tc>
        <w:tc>
          <w:tcPr>
            <w:tcW w:w="812" w:type="dxa"/>
            <w:tcBorders>
              <w:top w:val="single" w:sz="6" w:space="0" w:color="000000"/>
            </w:tcBorders>
            <w:shd w:val="clear" w:color="auto" w:fill="DAE3FA"/>
          </w:tcPr>
          <w:p>
            <w:pPr>
              <w:pStyle w:val="TableParagraph"/>
              <w:rPr>
                <w:rFonts w:ascii="Times New Roman"/>
                <w:sz w:val="12"/>
              </w:rPr>
            </w:pPr>
          </w:p>
        </w:tc>
        <w:tc>
          <w:tcPr>
            <w:tcW w:w="564" w:type="dxa"/>
            <w:tcBorders>
              <w:top w:val="single" w:sz="6" w:space="0" w:color="000000"/>
            </w:tcBorders>
            <w:shd w:val="clear" w:color="auto" w:fill="DAE3FA"/>
          </w:tcPr>
          <w:p>
            <w:pPr>
              <w:pStyle w:val="TableParagraph"/>
              <w:spacing w:line="138" w:lineRule="exact" w:before="28"/>
              <w:ind w:right="158"/>
              <w:jc w:val="right"/>
              <w:rPr>
                <w:sz w:val="14"/>
              </w:rPr>
            </w:pPr>
            <w:r>
              <w:rPr>
                <w:spacing w:val="-5"/>
                <w:sz w:val="14"/>
              </w:rPr>
              <w:t>124</w:t>
            </w:r>
          </w:p>
        </w:tc>
      </w:tr>
      <w:tr>
        <w:trPr>
          <w:trHeight w:val="187" w:hRule="atLeast"/>
        </w:trPr>
        <w:tc>
          <w:tcPr>
            <w:tcW w:w="5747" w:type="dxa"/>
          </w:tcPr>
          <w:p>
            <w:pPr>
              <w:pStyle w:val="TableParagraph"/>
              <w:spacing w:line="150" w:lineRule="exact"/>
              <w:ind w:left="152"/>
              <w:rPr>
                <w:sz w:val="14"/>
              </w:rPr>
            </w:pPr>
            <w:r>
              <w:rPr>
                <w:spacing w:val="-2"/>
                <w:sz w:val="14"/>
              </w:rPr>
              <w:t>Charges</w:t>
            </w:r>
          </w:p>
        </w:tc>
        <w:tc>
          <w:tcPr>
            <w:tcW w:w="340" w:type="dxa"/>
          </w:tcPr>
          <w:p>
            <w:pPr>
              <w:pStyle w:val="TableParagraph"/>
              <w:rPr>
                <w:rFonts w:ascii="Times New Roman"/>
                <w:sz w:val="12"/>
              </w:rPr>
            </w:pPr>
          </w:p>
        </w:tc>
        <w:tc>
          <w:tcPr>
            <w:tcW w:w="968" w:type="dxa"/>
          </w:tcPr>
          <w:p>
            <w:pPr>
              <w:pStyle w:val="TableParagraph"/>
              <w:rPr>
                <w:rFonts w:ascii="Times New Roman"/>
                <w:sz w:val="12"/>
              </w:rPr>
            </w:pPr>
          </w:p>
        </w:tc>
        <w:tc>
          <w:tcPr>
            <w:tcW w:w="609" w:type="dxa"/>
          </w:tcPr>
          <w:p>
            <w:pPr>
              <w:pStyle w:val="TableParagraph"/>
              <w:spacing w:line="138" w:lineRule="exact" w:before="29"/>
              <w:ind w:right="296"/>
              <w:jc w:val="right"/>
              <w:rPr>
                <w:sz w:val="14"/>
              </w:rPr>
            </w:pPr>
            <w:r>
              <w:rPr>
                <w:spacing w:val="-10"/>
                <w:sz w:val="14"/>
              </w:rPr>
              <w:t>4</w:t>
            </w:r>
          </w:p>
        </w:tc>
        <w:tc>
          <w:tcPr>
            <w:tcW w:w="214" w:type="dxa"/>
          </w:tcPr>
          <w:p>
            <w:pPr>
              <w:pStyle w:val="TableParagraph"/>
              <w:rPr>
                <w:rFonts w:ascii="Times New Roman"/>
                <w:sz w:val="12"/>
              </w:rPr>
            </w:pPr>
          </w:p>
        </w:tc>
        <w:tc>
          <w:tcPr>
            <w:tcW w:w="1775" w:type="dxa"/>
          </w:tcPr>
          <w:p>
            <w:pPr>
              <w:pStyle w:val="TableParagraph"/>
              <w:spacing w:line="138" w:lineRule="exact" w:before="29"/>
              <w:ind w:right="249"/>
              <w:jc w:val="right"/>
              <w:rPr>
                <w:sz w:val="14"/>
              </w:rPr>
            </w:pPr>
            <w:r>
              <w:rPr>
                <w:spacing w:val="-10"/>
                <w:sz w:val="14"/>
              </w:rPr>
              <w:t>-</w:t>
            </w:r>
          </w:p>
        </w:tc>
        <w:tc>
          <w:tcPr>
            <w:tcW w:w="490" w:type="dxa"/>
          </w:tcPr>
          <w:p>
            <w:pPr>
              <w:pStyle w:val="TableParagraph"/>
              <w:rPr>
                <w:rFonts w:ascii="Times New Roman"/>
                <w:sz w:val="12"/>
              </w:rPr>
            </w:pPr>
          </w:p>
        </w:tc>
        <w:tc>
          <w:tcPr>
            <w:tcW w:w="812" w:type="dxa"/>
          </w:tcPr>
          <w:p>
            <w:pPr>
              <w:pStyle w:val="TableParagraph"/>
              <w:rPr>
                <w:rFonts w:ascii="Times New Roman"/>
                <w:sz w:val="12"/>
              </w:rPr>
            </w:pPr>
          </w:p>
        </w:tc>
        <w:tc>
          <w:tcPr>
            <w:tcW w:w="564" w:type="dxa"/>
          </w:tcPr>
          <w:p>
            <w:pPr>
              <w:pStyle w:val="TableParagraph"/>
              <w:spacing w:line="138" w:lineRule="exact" w:before="29"/>
              <w:ind w:right="158"/>
              <w:jc w:val="right"/>
              <w:rPr>
                <w:sz w:val="14"/>
              </w:rPr>
            </w:pPr>
            <w:r>
              <w:rPr>
                <w:spacing w:val="-10"/>
                <w:sz w:val="14"/>
              </w:rPr>
              <w:t>4</w:t>
            </w:r>
          </w:p>
        </w:tc>
      </w:tr>
      <w:tr>
        <w:trPr>
          <w:trHeight w:val="189" w:hRule="atLeast"/>
        </w:trPr>
        <w:tc>
          <w:tcPr>
            <w:tcW w:w="5747" w:type="dxa"/>
            <w:shd w:val="clear" w:color="auto" w:fill="DAE3FA"/>
          </w:tcPr>
          <w:p>
            <w:pPr>
              <w:pStyle w:val="TableParagraph"/>
              <w:spacing w:line="150" w:lineRule="exact"/>
              <w:ind w:left="152"/>
              <w:rPr>
                <w:sz w:val="14"/>
              </w:rPr>
            </w:pPr>
            <w:r>
              <w:rPr>
                <w:sz w:val="14"/>
              </w:rPr>
              <w:t>Cash</w:t>
            </w:r>
            <w:r>
              <w:rPr>
                <w:spacing w:val="6"/>
                <w:sz w:val="14"/>
              </w:rPr>
              <w:t> </w:t>
            </w:r>
            <w:r>
              <w:rPr>
                <w:spacing w:val="-2"/>
                <w:sz w:val="14"/>
              </w:rPr>
              <w:t>payments</w:t>
            </w:r>
          </w:p>
        </w:tc>
        <w:tc>
          <w:tcPr>
            <w:tcW w:w="340" w:type="dxa"/>
            <w:shd w:val="clear" w:color="auto" w:fill="DAE3FA"/>
          </w:tcPr>
          <w:p>
            <w:pPr>
              <w:pStyle w:val="TableParagraph"/>
              <w:rPr>
                <w:rFonts w:ascii="Times New Roman"/>
                <w:sz w:val="14"/>
              </w:rPr>
            </w:pPr>
          </w:p>
        </w:tc>
        <w:tc>
          <w:tcPr>
            <w:tcW w:w="968" w:type="dxa"/>
            <w:shd w:val="clear" w:color="auto" w:fill="DAE3FA"/>
          </w:tcPr>
          <w:p>
            <w:pPr>
              <w:pStyle w:val="TableParagraph"/>
              <w:rPr>
                <w:rFonts w:ascii="Times New Roman"/>
                <w:sz w:val="14"/>
              </w:rPr>
            </w:pPr>
          </w:p>
        </w:tc>
        <w:tc>
          <w:tcPr>
            <w:tcW w:w="609" w:type="dxa"/>
            <w:shd w:val="clear" w:color="auto" w:fill="DAE3FA"/>
          </w:tcPr>
          <w:p>
            <w:pPr>
              <w:pStyle w:val="TableParagraph"/>
              <w:spacing w:line="152" w:lineRule="exact" w:before="29"/>
              <w:ind w:right="256"/>
              <w:jc w:val="right"/>
              <w:rPr>
                <w:sz w:val="14"/>
              </w:rPr>
            </w:pPr>
            <w:r>
              <w:rPr>
                <w:spacing w:val="-4"/>
                <w:sz w:val="14"/>
              </w:rPr>
              <w:t>(57)</w:t>
            </w:r>
          </w:p>
        </w:tc>
        <w:tc>
          <w:tcPr>
            <w:tcW w:w="214" w:type="dxa"/>
            <w:shd w:val="clear" w:color="auto" w:fill="DAE3FA"/>
          </w:tcPr>
          <w:p>
            <w:pPr>
              <w:pStyle w:val="TableParagraph"/>
              <w:rPr>
                <w:rFonts w:ascii="Times New Roman"/>
                <w:sz w:val="14"/>
              </w:rPr>
            </w:pPr>
          </w:p>
        </w:tc>
        <w:tc>
          <w:tcPr>
            <w:tcW w:w="1775" w:type="dxa"/>
            <w:shd w:val="clear" w:color="auto" w:fill="DAE3FA"/>
          </w:tcPr>
          <w:p>
            <w:pPr>
              <w:pStyle w:val="TableParagraph"/>
              <w:spacing w:line="152" w:lineRule="exact" w:before="29"/>
              <w:ind w:right="249"/>
              <w:jc w:val="right"/>
              <w:rPr>
                <w:sz w:val="14"/>
              </w:rPr>
            </w:pPr>
            <w:r>
              <w:rPr>
                <w:spacing w:val="-4"/>
                <w:sz w:val="14"/>
              </w:rPr>
              <w:t>(18)</w:t>
            </w:r>
          </w:p>
        </w:tc>
        <w:tc>
          <w:tcPr>
            <w:tcW w:w="490" w:type="dxa"/>
            <w:shd w:val="clear" w:color="auto" w:fill="DAE3FA"/>
          </w:tcPr>
          <w:p>
            <w:pPr>
              <w:pStyle w:val="TableParagraph"/>
              <w:rPr>
                <w:rFonts w:ascii="Times New Roman"/>
                <w:sz w:val="14"/>
              </w:rPr>
            </w:pPr>
          </w:p>
        </w:tc>
        <w:tc>
          <w:tcPr>
            <w:tcW w:w="812" w:type="dxa"/>
            <w:shd w:val="clear" w:color="auto" w:fill="DAE3FA"/>
          </w:tcPr>
          <w:p>
            <w:pPr>
              <w:pStyle w:val="TableParagraph"/>
              <w:rPr>
                <w:rFonts w:ascii="Times New Roman"/>
                <w:sz w:val="14"/>
              </w:rPr>
            </w:pPr>
          </w:p>
        </w:tc>
        <w:tc>
          <w:tcPr>
            <w:tcW w:w="564" w:type="dxa"/>
            <w:shd w:val="clear" w:color="auto" w:fill="DAE3FA"/>
          </w:tcPr>
          <w:p>
            <w:pPr>
              <w:pStyle w:val="TableParagraph"/>
              <w:spacing w:line="152" w:lineRule="exact" w:before="29"/>
              <w:ind w:right="118"/>
              <w:jc w:val="right"/>
              <w:rPr>
                <w:sz w:val="14"/>
              </w:rPr>
            </w:pPr>
            <w:r>
              <w:rPr>
                <w:spacing w:val="-4"/>
                <w:sz w:val="14"/>
              </w:rPr>
              <w:t>(75)</w:t>
            </w:r>
          </w:p>
        </w:tc>
      </w:tr>
      <w:tr>
        <w:trPr>
          <w:trHeight w:val="206" w:hRule="atLeast"/>
        </w:trPr>
        <w:tc>
          <w:tcPr>
            <w:tcW w:w="5747" w:type="dxa"/>
          </w:tcPr>
          <w:p>
            <w:pPr>
              <w:pStyle w:val="TableParagraph"/>
              <w:spacing w:line="181" w:lineRule="exact"/>
              <w:ind w:left="152"/>
              <w:rPr>
                <w:sz w:val="12"/>
              </w:rPr>
            </w:pPr>
            <w:r>
              <w:rPr>
                <w:spacing w:val="-2"/>
                <w:sz w:val="14"/>
              </w:rPr>
              <w:t>Adjustments</w:t>
            </w:r>
            <w:r>
              <w:rPr>
                <w:spacing w:val="-2"/>
                <w:position w:val="7"/>
                <w:sz w:val="12"/>
              </w:rPr>
              <w:t>(1)</w:t>
            </w:r>
          </w:p>
        </w:tc>
        <w:tc>
          <w:tcPr>
            <w:tcW w:w="340" w:type="dxa"/>
          </w:tcPr>
          <w:p>
            <w:pPr>
              <w:pStyle w:val="TableParagraph"/>
              <w:rPr>
                <w:rFonts w:ascii="Times New Roman"/>
                <w:sz w:val="14"/>
              </w:rPr>
            </w:pPr>
          </w:p>
        </w:tc>
        <w:tc>
          <w:tcPr>
            <w:tcW w:w="968" w:type="dxa"/>
          </w:tcPr>
          <w:p>
            <w:pPr>
              <w:pStyle w:val="TableParagraph"/>
              <w:rPr>
                <w:rFonts w:ascii="Times New Roman"/>
                <w:sz w:val="14"/>
              </w:rPr>
            </w:pPr>
          </w:p>
        </w:tc>
        <w:tc>
          <w:tcPr>
            <w:tcW w:w="609" w:type="dxa"/>
          </w:tcPr>
          <w:p>
            <w:pPr>
              <w:pStyle w:val="TableParagraph"/>
              <w:spacing w:line="152" w:lineRule="exact" w:before="29"/>
              <w:ind w:right="256"/>
              <w:jc w:val="right"/>
              <w:rPr>
                <w:sz w:val="14"/>
              </w:rPr>
            </w:pPr>
            <w:r>
              <w:rPr>
                <w:spacing w:val="-4"/>
                <w:sz w:val="14"/>
              </w:rPr>
              <w:t>(44)</w:t>
            </w:r>
          </w:p>
        </w:tc>
        <w:tc>
          <w:tcPr>
            <w:tcW w:w="214" w:type="dxa"/>
          </w:tcPr>
          <w:p>
            <w:pPr>
              <w:pStyle w:val="TableParagraph"/>
              <w:rPr>
                <w:rFonts w:ascii="Times New Roman"/>
                <w:sz w:val="14"/>
              </w:rPr>
            </w:pPr>
          </w:p>
        </w:tc>
        <w:tc>
          <w:tcPr>
            <w:tcW w:w="1775" w:type="dxa"/>
          </w:tcPr>
          <w:p>
            <w:pPr>
              <w:pStyle w:val="TableParagraph"/>
              <w:spacing w:line="152" w:lineRule="exact" w:before="29"/>
              <w:ind w:right="249"/>
              <w:jc w:val="right"/>
              <w:rPr>
                <w:sz w:val="14"/>
              </w:rPr>
            </w:pPr>
            <w:r>
              <w:rPr>
                <w:spacing w:val="-5"/>
                <w:sz w:val="14"/>
              </w:rPr>
              <w:t>(1)</w:t>
            </w:r>
          </w:p>
        </w:tc>
        <w:tc>
          <w:tcPr>
            <w:tcW w:w="490" w:type="dxa"/>
          </w:tcPr>
          <w:p>
            <w:pPr>
              <w:pStyle w:val="TableParagraph"/>
              <w:rPr>
                <w:rFonts w:ascii="Times New Roman"/>
                <w:sz w:val="14"/>
              </w:rPr>
            </w:pPr>
          </w:p>
        </w:tc>
        <w:tc>
          <w:tcPr>
            <w:tcW w:w="812" w:type="dxa"/>
          </w:tcPr>
          <w:p>
            <w:pPr>
              <w:pStyle w:val="TableParagraph"/>
              <w:rPr>
                <w:rFonts w:ascii="Times New Roman"/>
                <w:sz w:val="14"/>
              </w:rPr>
            </w:pPr>
          </w:p>
        </w:tc>
        <w:tc>
          <w:tcPr>
            <w:tcW w:w="564" w:type="dxa"/>
          </w:tcPr>
          <w:p>
            <w:pPr>
              <w:pStyle w:val="TableParagraph"/>
              <w:spacing w:line="152" w:lineRule="exact" w:before="29"/>
              <w:ind w:right="118"/>
              <w:jc w:val="right"/>
              <w:rPr>
                <w:sz w:val="14"/>
              </w:rPr>
            </w:pPr>
            <w:r>
              <w:rPr>
                <w:spacing w:val="-4"/>
                <w:sz w:val="14"/>
              </w:rPr>
              <w:t>(45)</w:t>
            </w:r>
          </w:p>
        </w:tc>
      </w:tr>
      <w:tr>
        <w:trPr>
          <w:trHeight w:val="189" w:hRule="atLeast"/>
        </w:trPr>
        <w:tc>
          <w:tcPr>
            <w:tcW w:w="5747" w:type="dxa"/>
            <w:shd w:val="clear" w:color="auto" w:fill="DAE3FA"/>
          </w:tcPr>
          <w:p>
            <w:pPr>
              <w:pStyle w:val="TableParagraph"/>
              <w:spacing w:line="150" w:lineRule="exact"/>
              <w:ind w:left="50"/>
              <w:rPr>
                <w:sz w:val="14"/>
              </w:rPr>
            </w:pPr>
            <w:r>
              <w:rPr>
                <w:sz w:val="14"/>
              </w:rPr>
              <w:t>Changes</w:t>
            </w:r>
            <w:r>
              <w:rPr>
                <w:spacing w:val="8"/>
                <w:sz w:val="14"/>
              </w:rPr>
              <w:t> </w:t>
            </w:r>
            <w:r>
              <w:rPr>
                <w:sz w:val="14"/>
              </w:rPr>
              <w:t>in</w:t>
            </w:r>
            <w:r>
              <w:rPr>
                <w:spacing w:val="9"/>
                <w:sz w:val="14"/>
              </w:rPr>
              <w:t> </w:t>
            </w:r>
            <w:r>
              <w:rPr>
                <w:sz w:val="14"/>
              </w:rPr>
              <w:t>foreign</w:t>
            </w:r>
            <w:r>
              <w:rPr>
                <w:spacing w:val="9"/>
                <w:sz w:val="14"/>
              </w:rPr>
              <w:t> </w:t>
            </w:r>
            <w:r>
              <w:rPr>
                <w:sz w:val="14"/>
              </w:rPr>
              <w:t>currency</w:t>
            </w:r>
            <w:r>
              <w:rPr>
                <w:spacing w:val="9"/>
                <w:sz w:val="14"/>
              </w:rPr>
              <w:t> </w:t>
            </w:r>
            <w:r>
              <w:rPr>
                <w:sz w:val="14"/>
              </w:rPr>
              <w:t>exchange</w:t>
            </w:r>
            <w:r>
              <w:rPr>
                <w:spacing w:val="9"/>
                <w:sz w:val="14"/>
              </w:rPr>
              <w:t> </w:t>
            </w:r>
            <w:r>
              <w:rPr>
                <w:spacing w:val="-2"/>
                <w:sz w:val="14"/>
              </w:rPr>
              <w:t>rates</w:t>
            </w:r>
          </w:p>
        </w:tc>
        <w:tc>
          <w:tcPr>
            <w:tcW w:w="340" w:type="dxa"/>
            <w:tcBorders>
              <w:bottom w:val="single" w:sz="6" w:space="0" w:color="000000"/>
            </w:tcBorders>
            <w:shd w:val="clear" w:color="auto" w:fill="DAE3FA"/>
          </w:tcPr>
          <w:p>
            <w:pPr>
              <w:pStyle w:val="TableParagraph"/>
              <w:rPr>
                <w:rFonts w:ascii="Times New Roman"/>
                <w:sz w:val="12"/>
              </w:rPr>
            </w:pPr>
          </w:p>
        </w:tc>
        <w:tc>
          <w:tcPr>
            <w:tcW w:w="968" w:type="dxa"/>
            <w:tcBorders>
              <w:bottom w:val="single" w:sz="6" w:space="0" w:color="000000"/>
            </w:tcBorders>
            <w:shd w:val="clear" w:color="auto" w:fill="DAE3FA"/>
          </w:tcPr>
          <w:p>
            <w:pPr>
              <w:pStyle w:val="TableParagraph"/>
              <w:rPr>
                <w:rFonts w:ascii="Times New Roman"/>
                <w:sz w:val="12"/>
              </w:rPr>
            </w:pPr>
          </w:p>
        </w:tc>
        <w:tc>
          <w:tcPr>
            <w:tcW w:w="609" w:type="dxa"/>
            <w:tcBorders>
              <w:bottom w:val="single" w:sz="6" w:space="0" w:color="000000"/>
            </w:tcBorders>
            <w:shd w:val="clear" w:color="auto" w:fill="DAE3FA"/>
          </w:tcPr>
          <w:p>
            <w:pPr>
              <w:pStyle w:val="TableParagraph"/>
              <w:spacing w:line="151" w:lineRule="exact" w:before="16"/>
              <w:ind w:right="256"/>
              <w:jc w:val="right"/>
              <w:rPr>
                <w:sz w:val="14"/>
              </w:rPr>
            </w:pPr>
            <w:r>
              <w:rPr>
                <w:spacing w:val="-10"/>
                <w:sz w:val="14"/>
              </w:rPr>
              <w:t>-</w:t>
            </w:r>
          </w:p>
        </w:tc>
        <w:tc>
          <w:tcPr>
            <w:tcW w:w="214" w:type="dxa"/>
            <w:tcBorders>
              <w:bottom w:val="single" w:sz="6" w:space="0" w:color="000000"/>
            </w:tcBorders>
            <w:shd w:val="clear" w:color="auto" w:fill="DAE3FA"/>
          </w:tcPr>
          <w:p>
            <w:pPr>
              <w:pStyle w:val="TableParagraph"/>
              <w:rPr>
                <w:rFonts w:ascii="Times New Roman"/>
                <w:sz w:val="12"/>
              </w:rPr>
            </w:pPr>
          </w:p>
        </w:tc>
        <w:tc>
          <w:tcPr>
            <w:tcW w:w="1775" w:type="dxa"/>
            <w:tcBorders>
              <w:bottom w:val="single" w:sz="6" w:space="0" w:color="000000"/>
            </w:tcBorders>
            <w:shd w:val="clear" w:color="auto" w:fill="DAE3FA"/>
          </w:tcPr>
          <w:p>
            <w:pPr>
              <w:pStyle w:val="TableParagraph"/>
              <w:spacing w:line="151" w:lineRule="exact" w:before="16"/>
              <w:ind w:right="249"/>
              <w:jc w:val="right"/>
              <w:rPr>
                <w:sz w:val="14"/>
              </w:rPr>
            </w:pPr>
            <w:r>
              <w:rPr>
                <w:spacing w:val="-5"/>
                <w:sz w:val="14"/>
              </w:rPr>
              <w:t>(1)</w:t>
            </w:r>
          </w:p>
        </w:tc>
        <w:tc>
          <w:tcPr>
            <w:tcW w:w="490" w:type="dxa"/>
            <w:tcBorders>
              <w:bottom w:val="single" w:sz="6" w:space="0" w:color="000000"/>
            </w:tcBorders>
            <w:shd w:val="clear" w:color="auto" w:fill="DAE3FA"/>
          </w:tcPr>
          <w:p>
            <w:pPr>
              <w:pStyle w:val="TableParagraph"/>
              <w:rPr>
                <w:rFonts w:ascii="Times New Roman"/>
                <w:sz w:val="12"/>
              </w:rPr>
            </w:pPr>
          </w:p>
        </w:tc>
        <w:tc>
          <w:tcPr>
            <w:tcW w:w="812" w:type="dxa"/>
            <w:tcBorders>
              <w:bottom w:val="single" w:sz="6" w:space="0" w:color="000000"/>
            </w:tcBorders>
            <w:shd w:val="clear" w:color="auto" w:fill="DAE3FA"/>
          </w:tcPr>
          <w:p>
            <w:pPr>
              <w:pStyle w:val="TableParagraph"/>
              <w:rPr>
                <w:rFonts w:ascii="Times New Roman"/>
                <w:sz w:val="12"/>
              </w:rPr>
            </w:pPr>
          </w:p>
        </w:tc>
        <w:tc>
          <w:tcPr>
            <w:tcW w:w="564" w:type="dxa"/>
            <w:tcBorders>
              <w:bottom w:val="single" w:sz="6" w:space="0" w:color="000000"/>
            </w:tcBorders>
            <w:shd w:val="clear" w:color="auto" w:fill="DAE3FA"/>
          </w:tcPr>
          <w:p>
            <w:pPr>
              <w:pStyle w:val="TableParagraph"/>
              <w:spacing w:line="151" w:lineRule="exact" w:before="16"/>
              <w:ind w:right="118"/>
              <w:jc w:val="right"/>
              <w:rPr>
                <w:sz w:val="14"/>
              </w:rPr>
            </w:pPr>
            <w:r>
              <w:rPr>
                <w:spacing w:val="-5"/>
                <w:sz w:val="14"/>
              </w:rPr>
              <w:t>(1)</w:t>
            </w:r>
          </w:p>
        </w:tc>
      </w:tr>
      <w:tr>
        <w:trPr>
          <w:trHeight w:val="200" w:hRule="atLeast"/>
        </w:trPr>
        <w:tc>
          <w:tcPr>
            <w:tcW w:w="5747" w:type="dxa"/>
          </w:tcPr>
          <w:p>
            <w:pPr>
              <w:pStyle w:val="TableParagraph"/>
              <w:spacing w:before="4"/>
              <w:ind w:left="50"/>
              <w:rPr>
                <w:sz w:val="14"/>
              </w:rPr>
            </w:pPr>
            <w:r>
              <w:rPr>
                <w:sz w:val="14"/>
              </w:rPr>
              <w:t>Balances</w:t>
            </w:r>
            <w:r>
              <w:rPr>
                <w:spacing w:val="6"/>
                <w:sz w:val="14"/>
              </w:rPr>
              <w:t> </w:t>
            </w:r>
            <w:r>
              <w:rPr>
                <w:sz w:val="14"/>
              </w:rPr>
              <w:t>as</w:t>
            </w:r>
            <w:r>
              <w:rPr>
                <w:spacing w:val="6"/>
                <w:sz w:val="14"/>
              </w:rPr>
              <w:t> </w:t>
            </w:r>
            <w:r>
              <w:rPr>
                <w:sz w:val="14"/>
              </w:rPr>
              <w:t>of</w:t>
            </w:r>
            <w:r>
              <w:rPr>
                <w:spacing w:val="6"/>
                <w:sz w:val="14"/>
              </w:rPr>
              <w:t> </w:t>
            </w:r>
            <w:r>
              <w:rPr>
                <w:sz w:val="14"/>
              </w:rPr>
              <w:t>January</w:t>
            </w:r>
            <w:r>
              <w:rPr>
                <w:spacing w:val="6"/>
                <w:sz w:val="14"/>
              </w:rPr>
              <w:t> </w:t>
            </w:r>
            <w:r>
              <w:rPr>
                <w:sz w:val="14"/>
              </w:rPr>
              <w:t>29,</w:t>
            </w:r>
            <w:r>
              <w:rPr>
                <w:spacing w:val="6"/>
                <w:sz w:val="14"/>
              </w:rPr>
              <w:t> </w:t>
            </w:r>
            <w:r>
              <w:rPr>
                <w:spacing w:val="-4"/>
                <w:sz w:val="14"/>
              </w:rPr>
              <w:t>2022</w:t>
            </w:r>
          </w:p>
        </w:tc>
        <w:tc>
          <w:tcPr>
            <w:tcW w:w="1917" w:type="dxa"/>
            <w:gridSpan w:val="3"/>
          </w:tcPr>
          <w:p>
            <w:pPr>
              <w:pStyle w:val="TableParagraph"/>
              <w:tabs>
                <w:tab w:pos="1539" w:val="left" w:leader="none"/>
                <w:tab w:pos="1836" w:val="left" w:leader="none"/>
              </w:tabs>
              <w:spacing w:line="152" w:lineRule="exact"/>
              <w:ind w:left="6"/>
              <w:rPr>
                <w:sz w:val="14"/>
              </w:rPr>
            </w:pPr>
            <w:r>
              <w:rPr>
                <w:spacing w:val="-10"/>
                <w:sz w:val="14"/>
                <w:u w:val="double"/>
              </w:rPr>
              <w:t>$</w:t>
            </w:r>
            <w:r>
              <w:rPr>
                <w:sz w:val="14"/>
                <w:u w:val="double"/>
              </w:rPr>
              <w:tab/>
            </w:r>
            <w:r>
              <w:rPr>
                <w:spacing w:val="-10"/>
                <w:sz w:val="14"/>
                <w:u w:val="double"/>
              </w:rPr>
              <w:t>7</w:t>
            </w:r>
            <w:r>
              <w:rPr>
                <w:sz w:val="14"/>
                <w:u w:val="double"/>
              </w:rPr>
              <w:tab/>
            </w:r>
          </w:p>
        </w:tc>
        <w:tc>
          <w:tcPr>
            <w:tcW w:w="1989" w:type="dxa"/>
            <w:gridSpan w:val="2"/>
          </w:tcPr>
          <w:p>
            <w:pPr>
              <w:pStyle w:val="TableParagraph"/>
              <w:tabs>
                <w:tab w:pos="1690" w:val="left" w:leader="none"/>
              </w:tabs>
              <w:spacing w:line="152" w:lineRule="exact"/>
              <w:ind w:left="85"/>
              <w:rPr>
                <w:sz w:val="14"/>
              </w:rPr>
            </w:pPr>
            <w:r>
              <w:rPr>
                <w:spacing w:val="-10"/>
                <w:sz w:val="14"/>
                <w:u w:val="double"/>
              </w:rPr>
              <w:t>$</w:t>
            </w:r>
            <w:r>
              <w:rPr>
                <w:sz w:val="14"/>
                <w:u w:val="double"/>
              </w:rPr>
              <w:tab/>
            </w:r>
            <w:r>
              <w:rPr>
                <w:spacing w:val="-10"/>
                <w:sz w:val="14"/>
                <w:u w:val="double"/>
              </w:rPr>
              <w:t>-</w:t>
            </w:r>
            <w:r>
              <w:rPr>
                <w:spacing w:val="80"/>
                <w:sz w:val="14"/>
                <w:u w:val="double"/>
              </w:rPr>
              <w:t> </w:t>
            </w:r>
          </w:p>
        </w:tc>
        <w:tc>
          <w:tcPr>
            <w:tcW w:w="490" w:type="dxa"/>
          </w:tcPr>
          <w:p>
            <w:pPr>
              <w:pStyle w:val="TableParagraph"/>
              <w:spacing w:line="152" w:lineRule="exact"/>
              <w:ind w:left="92"/>
              <w:rPr>
                <w:sz w:val="14"/>
              </w:rPr>
            </w:pPr>
            <w:r>
              <w:rPr/>
              <mc:AlternateContent>
                <mc:Choice Requires="wps">
                  <w:drawing>
                    <wp:anchor distT="0" distB="0" distL="0" distR="0" allowOverlap="1" layoutInCell="1" locked="0" behindDoc="1" simplePos="0" relativeHeight="479804416">
                      <wp:simplePos x="0" y="0"/>
                      <wp:positionH relativeFrom="column">
                        <wp:posOffset>54201</wp:posOffset>
                      </wp:positionH>
                      <wp:positionV relativeFrom="paragraph">
                        <wp:posOffset>94401</wp:posOffset>
                      </wp:positionV>
                      <wp:extent cx="1132205" cy="26034"/>
                      <wp:effectExtent l="0" t="0" r="0" b="0"/>
                      <wp:wrapNone/>
                      <wp:docPr id="335" name="Group 335"/>
                      <wp:cNvGraphicFramePr>
                        <a:graphicFrameLocks/>
                      </wp:cNvGraphicFramePr>
                      <a:graphic>
                        <a:graphicData uri="http://schemas.microsoft.com/office/word/2010/wordprocessingGroup">
                          <wpg:wgp>
                            <wpg:cNvPr id="335" name="Group 335"/>
                            <wpg:cNvGrpSpPr/>
                            <wpg:grpSpPr>
                              <a:xfrm>
                                <a:off x="0" y="0"/>
                                <a:ext cx="1132205" cy="26034"/>
                                <a:chExt cx="1132205" cy="26034"/>
                              </a:xfrm>
                            </wpg:grpSpPr>
                            <wps:wsp>
                              <wps:cNvPr id="336" name="Graphic 336"/>
                              <wps:cNvSpPr/>
                              <wps:spPr>
                                <a:xfrm>
                                  <a:off x="-10" y="1"/>
                                  <a:ext cx="1132205" cy="26034"/>
                                </a:xfrm>
                                <a:custGeom>
                                  <a:avLst/>
                                  <a:gdLst/>
                                  <a:ahLst/>
                                  <a:cxnLst/>
                                  <a:rect l="l" t="t" r="r" b="b"/>
                                  <a:pathLst>
                                    <a:path w="1132205" h="26034">
                                      <a:moveTo>
                                        <a:pt x="1132179" y="17030"/>
                                      </a:moveTo>
                                      <a:lnTo>
                                        <a:pt x="1055573" y="17030"/>
                                      </a:lnTo>
                                      <a:lnTo>
                                        <a:pt x="110667" y="17030"/>
                                      </a:lnTo>
                                      <a:lnTo>
                                        <a:pt x="0" y="17030"/>
                                      </a:lnTo>
                                      <a:lnTo>
                                        <a:pt x="0" y="25539"/>
                                      </a:lnTo>
                                      <a:lnTo>
                                        <a:pt x="110667" y="25539"/>
                                      </a:lnTo>
                                      <a:lnTo>
                                        <a:pt x="1055573" y="25539"/>
                                      </a:lnTo>
                                      <a:lnTo>
                                        <a:pt x="1132179" y="25539"/>
                                      </a:lnTo>
                                      <a:lnTo>
                                        <a:pt x="1132179" y="17030"/>
                                      </a:lnTo>
                                      <a:close/>
                                    </a:path>
                                    <a:path w="1132205" h="26034">
                                      <a:moveTo>
                                        <a:pt x="1132179" y="0"/>
                                      </a:moveTo>
                                      <a:lnTo>
                                        <a:pt x="1055573" y="0"/>
                                      </a:lnTo>
                                      <a:lnTo>
                                        <a:pt x="110667" y="0"/>
                                      </a:lnTo>
                                      <a:lnTo>
                                        <a:pt x="0" y="0"/>
                                      </a:lnTo>
                                      <a:lnTo>
                                        <a:pt x="0" y="8509"/>
                                      </a:lnTo>
                                      <a:lnTo>
                                        <a:pt x="110667" y="8509"/>
                                      </a:lnTo>
                                      <a:lnTo>
                                        <a:pt x="1055573" y="8509"/>
                                      </a:lnTo>
                                      <a:lnTo>
                                        <a:pt x="1132179" y="8509"/>
                                      </a:lnTo>
                                      <a:lnTo>
                                        <a:pt x="113217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267823pt;margin-top:7.433208pt;width:89.15pt;height:2.050pt;mso-position-horizontal-relative:column;mso-position-vertical-relative:paragraph;z-index:-23512064" id="docshapegroup333" coordorigin="85,149" coordsize="1783,41">
                      <v:shape style="position:absolute;left:85;top:148;width:1783;height:41" id="docshape334" coordorigin="85,149" coordsize="1783,41" path="m1868,175l1748,175,260,175,85,175,85,189,260,189,1748,189,1868,189,1868,175xm1868,149l1748,149,260,149,85,149,85,162,260,162,1748,162,1868,162,1868,149xe" filled="true" fillcolor="#000000" stroked="false">
                        <v:path arrowok="t"/>
                        <v:fill type="solid"/>
                      </v:shape>
                      <w10:wrap type="none"/>
                    </v:group>
                  </w:pict>
                </mc:Fallback>
              </mc:AlternateContent>
            </w:r>
            <w:r>
              <w:rPr>
                <w:spacing w:val="-10"/>
                <w:sz w:val="14"/>
              </w:rPr>
              <w:t>$</w:t>
            </w:r>
          </w:p>
        </w:tc>
        <w:tc>
          <w:tcPr>
            <w:tcW w:w="1376" w:type="dxa"/>
            <w:gridSpan w:val="2"/>
          </w:tcPr>
          <w:p>
            <w:pPr>
              <w:pStyle w:val="TableParagraph"/>
              <w:spacing w:line="152" w:lineRule="exact"/>
              <w:ind w:right="158"/>
              <w:jc w:val="right"/>
              <w:rPr>
                <w:sz w:val="14"/>
              </w:rPr>
            </w:pPr>
            <w:r>
              <w:rPr>
                <w:spacing w:val="-10"/>
                <w:sz w:val="14"/>
              </w:rPr>
              <w:t>7</w:t>
            </w:r>
          </w:p>
        </w:tc>
      </w:tr>
    </w:tbl>
    <w:p>
      <w:pPr>
        <w:pStyle w:val="ListParagraph"/>
        <w:numPr>
          <w:ilvl w:val="1"/>
          <w:numId w:val="13"/>
        </w:numPr>
        <w:tabs>
          <w:tab w:pos="482" w:val="left" w:leader="none"/>
        </w:tabs>
        <w:spacing w:line="240" w:lineRule="auto" w:before="52" w:after="0"/>
        <w:ind w:left="482" w:right="0" w:hanging="321"/>
        <w:jc w:val="left"/>
        <w:rPr>
          <w:sz w:val="12"/>
        </w:rPr>
      </w:pPr>
      <w:r>
        <w:rPr>
          <w:w w:val="105"/>
          <w:sz w:val="12"/>
        </w:rPr>
        <w:t>Represents</w:t>
      </w:r>
      <w:r>
        <w:rPr>
          <w:spacing w:val="-5"/>
          <w:w w:val="105"/>
          <w:sz w:val="12"/>
        </w:rPr>
        <w:t> </w:t>
      </w:r>
      <w:r>
        <w:rPr>
          <w:w w:val="105"/>
          <w:sz w:val="12"/>
        </w:rPr>
        <w:t>adjustments</w:t>
      </w:r>
      <w:r>
        <w:rPr>
          <w:spacing w:val="-5"/>
          <w:w w:val="105"/>
          <w:sz w:val="12"/>
        </w:rPr>
        <w:t> </w:t>
      </w:r>
      <w:r>
        <w:rPr>
          <w:w w:val="105"/>
          <w:sz w:val="12"/>
        </w:rPr>
        <w:t>to</w:t>
      </w:r>
      <w:r>
        <w:rPr>
          <w:spacing w:val="-5"/>
          <w:w w:val="105"/>
          <w:sz w:val="12"/>
        </w:rPr>
        <w:t> </w:t>
      </w:r>
      <w:r>
        <w:rPr>
          <w:w w:val="105"/>
          <w:sz w:val="12"/>
        </w:rPr>
        <w:t>previously</w:t>
      </w:r>
      <w:r>
        <w:rPr>
          <w:spacing w:val="-5"/>
          <w:w w:val="105"/>
          <w:sz w:val="12"/>
        </w:rPr>
        <w:t> </w:t>
      </w:r>
      <w:r>
        <w:rPr>
          <w:w w:val="105"/>
          <w:sz w:val="12"/>
        </w:rPr>
        <w:t>planned</w:t>
      </w:r>
      <w:r>
        <w:rPr>
          <w:spacing w:val="-5"/>
          <w:w w:val="105"/>
          <w:sz w:val="12"/>
        </w:rPr>
        <w:t> </w:t>
      </w:r>
      <w:r>
        <w:rPr>
          <w:w w:val="105"/>
          <w:sz w:val="12"/>
        </w:rPr>
        <w:t>organizational</w:t>
      </w:r>
      <w:r>
        <w:rPr>
          <w:spacing w:val="-5"/>
          <w:w w:val="105"/>
          <w:sz w:val="12"/>
        </w:rPr>
        <w:t> </w:t>
      </w:r>
      <w:r>
        <w:rPr>
          <w:w w:val="105"/>
          <w:sz w:val="12"/>
        </w:rPr>
        <w:t>changes</w:t>
      </w:r>
      <w:r>
        <w:rPr>
          <w:spacing w:val="-5"/>
          <w:w w:val="105"/>
          <w:sz w:val="12"/>
        </w:rPr>
        <w:t> </w:t>
      </w:r>
      <w:r>
        <w:rPr>
          <w:w w:val="105"/>
          <w:sz w:val="12"/>
        </w:rPr>
        <w:t>in</w:t>
      </w:r>
      <w:r>
        <w:rPr>
          <w:spacing w:val="-5"/>
          <w:w w:val="105"/>
          <w:sz w:val="12"/>
        </w:rPr>
        <w:t> </w:t>
      </w:r>
      <w:r>
        <w:rPr>
          <w:w w:val="105"/>
          <w:sz w:val="12"/>
        </w:rPr>
        <w:t>our</w:t>
      </w:r>
      <w:r>
        <w:rPr>
          <w:spacing w:val="-5"/>
          <w:w w:val="105"/>
          <w:sz w:val="12"/>
        </w:rPr>
        <w:t> </w:t>
      </w:r>
      <w:r>
        <w:rPr>
          <w:w w:val="105"/>
          <w:sz w:val="12"/>
        </w:rPr>
        <w:t>Domestic</w:t>
      </w:r>
      <w:r>
        <w:rPr>
          <w:spacing w:val="-5"/>
          <w:w w:val="105"/>
          <w:sz w:val="12"/>
        </w:rPr>
        <w:t> </w:t>
      </w:r>
      <w:r>
        <w:rPr>
          <w:w w:val="105"/>
          <w:sz w:val="12"/>
        </w:rPr>
        <w:t>segment</w:t>
      </w:r>
      <w:r>
        <w:rPr>
          <w:spacing w:val="-5"/>
          <w:w w:val="105"/>
          <w:sz w:val="12"/>
        </w:rPr>
        <w:t> </w:t>
      </w:r>
      <w:r>
        <w:rPr>
          <w:w w:val="105"/>
          <w:sz w:val="12"/>
        </w:rPr>
        <w:t>and</w:t>
      </w:r>
      <w:r>
        <w:rPr>
          <w:spacing w:val="-5"/>
          <w:w w:val="105"/>
          <w:sz w:val="12"/>
        </w:rPr>
        <w:t> </w:t>
      </w:r>
      <w:r>
        <w:rPr>
          <w:w w:val="105"/>
          <w:sz w:val="12"/>
        </w:rPr>
        <w:t>higher-than-expected</w:t>
      </w:r>
      <w:r>
        <w:rPr>
          <w:spacing w:val="-4"/>
          <w:w w:val="105"/>
          <w:sz w:val="12"/>
        </w:rPr>
        <w:t> </w:t>
      </w:r>
      <w:r>
        <w:rPr>
          <w:w w:val="105"/>
          <w:sz w:val="12"/>
        </w:rPr>
        <w:t>employee</w:t>
      </w:r>
      <w:r>
        <w:rPr>
          <w:spacing w:val="-5"/>
          <w:w w:val="105"/>
          <w:sz w:val="12"/>
        </w:rPr>
        <w:t> </w:t>
      </w:r>
      <w:r>
        <w:rPr>
          <w:w w:val="105"/>
          <w:sz w:val="12"/>
        </w:rPr>
        <w:t>retention</w:t>
      </w:r>
      <w:r>
        <w:rPr>
          <w:spacing w:val="-5"/>
          <w:w w:val="105"/>
          <w:sz w:val="12"/>
        </w:rPr>
        <w:t> </w:t>
      </w:r>
      <w:r>
        <w:rPr>
          <w:w w:val="105"/>
          <w:sz w:val="12"/>
        </w:rPr>
        <w:t>in</w:t>
      </w:r>
      <w:r>
        <w:rPr>
          <w:spacing w:val="-5"/>
          <w:w w:val="105"/>
          <w:sz w:val="12"/>
        </w:rPr>
        <w:t> </w:t>
      </w:r>
      <w:r>
        <w:rPr>
          <w:w w:val="105"/>
          <w:sz w:val="12"/>
        </w:rPr>
        <w:t>both</w:t>
      </w:r>
      <w:r>
        <w:rPr>
          <w:spacing w:val="-5"/>
          <w:w w:val="105"/>
          <w:sz w:val="12"/>
        </w:rPr>
        <w:t> </w:t>
      </w:r>
      <w:r>
        <w:rPr>
          <w:w w:val="105"/>
          <w:sz w:val="12"/>
        </w:rPr>
        <w:t>our</w:t>
      </w:r>
      <w:r>
        <w:rPr>
          <w:spacing w:val="-5"/>
          <w:w w:val="105"/>
          <w:sz w:val="12"/>
        </w:rPr>
        <w:t> </w:t>
      </w:r>
      <w:r>
        <w:rPr>
          <w:w w:val="105"/>
          <w:sz w:val="12"/>
        </w:rPr>
        <w:t>Domestic</w:t>
      </w:r>
      <w:r>
        <w:rPr>
          <w:spacing w:val="-5"/>
          <w:w w:val="105"/>
          <w:sz w:val="12"/>
        </w:rPr>
        <w:t> </w:t>
      </w:r>
      <w:r>
        <w:rPr>
          <w:w w:val="105"/>
          <w:sz w:val="12"/>
        </w:rPr>
        <w:t>and</w:t>
      </w:r>
      <w:r>
        <w:rPr>
          <w:spacing w:val="-5"/>
          <w:w w:val="105"/>
          <w:sz w:val="12"/>
        </w:rPr>
        <w:t> </w:t>
      </w:r>
      <w:r>
        <w:rPr>
          <w:w w:val="105"/>
          <w:sz w:val="12"/>
        </w:rPr>
        <w:t>International</w:t>
      </w:r>
      <w:r>
        <w:rPr>
          <w:spacing w:val="-5"/>
          <w:w w:val="105"/>
          <w:sz w:val="12"/>
        </w:rPr>
        <w:t> </w:t>
      </w:r>
      <w:r>
        <w:rPr>
          <w:spacing w:val="-2"/>
          <w:w w:val="105"/>
          <w:sz w:val="12"/>
        </w:rPr>
        <w:t>segments.</w:t>
      </w:r>
    </w:p>
    <w:p>
      <w:pPr>
        <w:pStyle w:val="BodyText"/>
        <w:spacing w:before="35"/>
        <w:ind w:left="0"/>
        <w:rPr>
          <w:sz w:val="12"/>
        </w:rPr>
      </w:pPr>
    </w:p>
    <w:p>
      <w:pPr>
        <w:pStyle w:val="BodyText"/>
        <w:ind w:left="0" w:right="1"/>
        <w:jc w:val="center"/>
      </w:pPr>
      <w:r>
        <w:rPr>
          <w:spacing w:val="-5"/>
        </w:rPr>
        <w:t>52</w:t>
      </w:r>
    </w:p>
    <w:p>
      <w:pPr>
        <w:pStyle w:val="BodyText"/>
        <w:spacing w:before="74"/>
        <w:ind w:left="0"/>
        <w:rPr>
          <w:sz w:val="20"/>
        </w:rPr>
      </w:pPr>
      <w:r>
        <w:rPr/>
        <mc:AlternateContent>
          <mc:Choice Requires="wps">
            <w:drawing>
              <wp:anchor distT="0" distB="0" distL="0" distR="0" allowOverlap="1" layoutInCell="1" locked="0" behindDoc="1" simplePos="0" relativeHeight="487642624">
                <wp:simplePos x="0" y="0"/>
                <wp:positionH relativeFrom="page">
                  <wp:posOffset>229840</wp:posOffset>
                </wp:positionH>
                <wp:positionV relativeFrom="paragraph">
                  <wp:posOffset>208267</wp:posOffset>
                </wp:positionV>
                <wp:extent cx="7287259" cy="17145"/>
                <wp:effectExtent l="0" t="0" r="0" b="0"/>
                <wp:wrapTopAndBottom/>
                <wp:docPr id="337" name="Group 337"/>
                <wp:cNvGraphicFramePr>
                  <a:graphicFrameLocks/>
                </wp:cNvGraphicFramePr>
                <a:graphic>
                  <a:graphicData uri="http://schemas.microsoft.com/office/word/2010/wordprocessingGroup">
                    <wpg:wgp>
                      <wpg:cNvPr id="337" name="Group 337"/>
                      <wpg:cNvGrpSpPr/>
                      <wpg:grpSpPr>
                        <a:xfrm>
                          <a:off x="0" y="0"/>
                          <a:ext cx="7287259" cy="17145"/>
                          <a:chExt cx="7287259" cy="17145"/>
                        </a:xfrm>
                      </wpg:grpSpPr>
                      <wps:wsp>
                        <wps:cNvPr id="338" name="Graphic 338"/>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339" name="Graphic 339"/>
                        <wps:cNvSpPr/>
                        <wps:spPr>
                          <a:xfrm>
                            <a:off x="-8" y="-3"/>
                            <a:ext cx="7287259" cy="17145"/>
                          </a:xfrm>
                          <a:custGeom>
                            <a:avLst/>
                            <a:gdLst/>
                            <a:ahLst/>
                            <a:cxnLst/>
                            <a:rect l="l" t="t" r="r" b="b"/>
                            <a:pathLst>
                              <a:path w="7287259" h="17145">
                                <a:moveTo>
                                  <a:pt x="7286803" y="0"/>
                                </a:moveTo>
                                <a:lnTo>
                                  <a:pt x="7278294" y="8521"/>
                                </a:lnTo>
                                <a:lnTo>
                                  <a:pt x="0" y="8521"/>
                                </a:lnTo>
                                <a:lnTo>
                                  <a:pt x="0" y="17030"/>
                                </a:lnTo>
                                <a:lnTo>
                                  <a:pt x="7278294" y="17030"/>
                                </a:lnTo>
                                <a:lnTo>
                                  <a:pt x="7286803" y="17030"/>
                                </a:lnTo>
                                <a:lnTo>
                                  <a:pt x="7286803" y="8521"/>
                                </a:lnTo>
                                <a:lnTo>
                                  <a:pt x="7286803" y="0"/>
                                </a:lnTo>
                                <a:close/>
                              </a:path>
                            </a:pathLst>
                          </a:custGeom>
                          <a:solidFill>
                            <a:srgbClr val="EDEDED"/>
                          </a:solidFill>
                        </wps:spPr>
                        <wps:bodyPr wrap="square" lIns="0" tIns="0" rIns="0" bIns="0" rtlCol="0">
                          <a:prstTxWarp prst="textNoShape">
                            <a:avLst/>
                          </a:prstTxWarp>
                          <a:noAutofit/>
                        </wps:bodyPr>
                      </wps:wsp>
                      <wps:wsp>
                        <wps:cNvPr id="340" name="Graphic 340"/>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673856;mso-wrap-distance-left:0;mso-wrap-distance-right:0" id="docshapegroup335" coordorigin="362,328" coordsize="11476,27">
                <v:rect style="position:absolute;left:361;top:327;width:11476;height:14" id="docshape336" filled="true" fillcolor="#999999" stroked="false">
                  <v:fill type="solid"/>
                </v:rect>
                <v:shape style="position:absolute;left:361;top:327;width:11476;height:27" id="docshape337" coordorigin="362,328" coordsize="11476,27" path="m11837,328l11824,341,362,341,362,355,11824,355,11837,355,11837,341,11837,328xe" filled="true" fillcolor="#ededed" stroked="false">
                  <v:path arrowok="t"/>
                  <v:fill type="solid"/>
                </v:shape>
                <v:shape style="position:absolute;left:361;top:327;width:14;height:27" id="docshape338"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800" w:bottom="280" w:left="200" w:right="240"/>
        </w:sectPr>
      </w:pPr>
    </w:p>
    <w:p>
      <w:pPr>
        <w:pStyle w:val="Heading2"/>
        <w:numPr>
          <w:ilvl w:val="0"/>
          <w:numId w:val="14"/>
        </w:numPr>
        <w:tabs>
          <w:tab w:pos="428" w:val="left" w:leader="none"/>
        </w:tabs>
        <w:spacing w:line="240" w:lineRule="auto" w:before="67" w:after="0"/>
        <w:ind w:left="428" w:right="0" w:hanging="267"/>
        <w:jc w:val="left"/>
      </w:pPr>
      <w:r>
        <w:rPr/>
        <w:t>Goodwill and Intangible</w:t>
      </w:r>
      <w:r>
        <w:rPr>
          <w:spacing w:val="-6"/>
        </w:rPr>
        <w:t> </w:t>
      </w:r>
      <w:r>
        <w:rPr>
          <w:spacing w:val="-2"/>
        </w:rPr>
        <w:t>Assets</w:t>
      </w:r>
    </w:p>
    <w:p>
      <w:pPr>
        <w:spacing w:before="165"/>
        <w:ind w:left="161" w:right="0" w:firstLine="0"/>
        <w:jc w:val="left"/>
        <w:rPr>
          <w:i/>
          <w:sz w:val="16"/>
        </w:rPr>
      </w:pPr>
      <w:r>
        <w:rPr>
          <w:i/>
          <w:spacing w:val="-2"/>
          <w:sz w:val="16"/>
        </w:rPr>
        <w:t>Goodwill</w:t>
      </w:r>
    </w:p>
    <w:p>
      <w:pPr>
        <w:pStyle w:val="BodyText"/>
        <w:spacing w:before="164"/>
      </w:pPr>
      <w:r>
        <w:rPr/>
        <w:t>Goodwill balances by reportable segment were as follows ($ in </w:t>
      </w:r>
      <w:r>
        <w:rPr>
          <w:spacing w:val="-2"/>
        </w:rPr>
        <w:t>millions):</w:t>
      </w:r>
    </w:p>
    <w:p>
      <w:pPr>
        <w:pStyle w:val="BodyText"/>
        <w:spacing w:before="40"/>
        <w:ind w:left="0"/>
      </w:pPr>
    </w:p>
    <w:p>
      <w:pPr>
        <w:tabs>
          <w:tab w:pos="4085" w:val="left" w:leader="none"/>
        </w:tabs>
        <w:spacing w:before="0" w:after="31"/>
        <w:ind w:left="0" w:right="1528" w:firstLine="0"/>
        <w:jc w:val="right"/>
        <w:rPr>
          <w:b/>
          <w:sz w:val="14"/>
        </w:rPr>
      </w:pPr>
      <w:r>
        <w:rPr>
          <w:b/>
          <w:sz w:val="14"/>
        </w:rPr>
        <w:t>January</w:t>
      </w:r>
      <w:r>
        <w:rPr>
          <w:b/>
          <w:spacing w:val="7"/>
          <w:sz w:val="14"/>
        </w:rPr>
        <w:t> </w:t>
      </w:r>
      <w:r>
        <w:rPr>
          <w:b/>
          <w:sz w:val="14"/>
        </w:rPr>
        <w:t>28,</w:t>
      </w:r>
      <w:r>
        <w:rPr>
          <w:b/>
          <w:spacing w:val="7"/>
          <w:sz w:val="14"/>
        </w:rPr>
        <w:t> </w:t>
      </w:r>
      <w:r>
        <w:rPr>
          <w:b/>
          <w:spacing w:val="-4"/>
          <w:sz w:val="14"/>
        </w:rPr>
        <w:t>2023</w:t>
      </w:r>
      <w:r>
        <w:rPr>
          <w:b/>
          <w:sz w:val="14"/>
        </w:rPr>
        <w:tab/>
        <w:t>January</w:t>
      </w:r>
      <w:r>
        <w:rPr>
          <w:b/>
          <w:spacing w:val="7"/>
          <w:sz w:val="14"/>
        </w:rPr>
        <w:t> </w:t>
      </w:r>
      <w:r>
        <w:rPr>
          <w:b/>
          <w:sz w:val="14"/>
        </w:rPr>
        <w:t>29,</w:t>
      </w:r>
      <w:r>
        <w:rPr>
          <w:b/>
          <w:spacing w:val="7"/>
          <w:sz w:val="14"/>
        </w:rPr>
        <w:t> </w:t>
      </w:r>
      <w:r>
        <w:rPr>
          <w:b/>
          <w:spacing w:val="-4"/>
          <w:sz w:val="14"/>
        </w:rPr>
        <w:t>2022</w:t>
      </w: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2"/>
        <w:gridCol w:w="654"/>
        <w:gridCol w:w="1284"/>
        <w:gridCol w:w="789"/>
        <w:gridCol w:w="1145"/>
        <w:gridCol w:w="209"/>
        <w:gridCol w:w="655"/>
        <w:gridCol w:w="1286"/>
        <w:gridCol w:w="788"/>
        <w:gridCol w:w="1149"/>
      </w:tblGrid>
      <w:tr>
        <w:trPr>
          <w:trHeight w:val="172" w:hRule="atLeast"/>
        </w:trPr>
        <w:tc>
          <w:tcPr>
            <w:tcW w:w="3512" w:type="dxa"/>
          </w:tcPr>
          <w:p>
            <w:pPr>
              <w:pStyle w:val="TableParagraph"/>
              <w:rPr>
                <w:rFonts w:ascii="Times New Roman"/>
                <w:sz w:val="10"/>
              </w:rPr>
            </w:pPr>
          </w:p>
        </w:tc>
        <w:tc>
          <w:tcPr>
            <w:tcW w:w="654" w:type="dxa"/>
            <w:tcBorders>
              <w:top w:val="single" w:sz="6" w:space="0" w:color="000000"/>
              <w:bottom w:val="single" w:sz="6" w:space="0" w:color="000000"/>
            </w:tcBorders>
          </w:tcPr>
          <w:p>
            <w:pPr>
              <w:pStyle w:val="TableParagraph"/>
              <w:spacing w:line="137" w:lineRule="exact" w:before="15"/>
              <w:ind w:left="109" w:right="-15"/>
              <w:rPr>
                <w:b/>
                <w:sz w:val="14"/>
              </w:rPr>
            </w:pPr>
            <w:r>
              <w:rPr>
                <w:b/>
                <w:sz w:val="14"/>
              </w:rPr>
              <w:t>Gross</w:t>
            </w:r>
            <w:r>
              <w:rPr>
                <w:b/>
                <w:spacing w:val="8"/>
                <w:sz w:val="14"/>
              </w:rPr>
              <w:t> </w:t>
            </w:r>
            <w:r>
              <w:rPr>
                <w:b/>
                <w:spacing w:val="-10"/>
                <w:sz w:val="14"/>
              </w:rPr>
              <w:t>C</w:t>
            </w:r>
          </w:p>
        </w:tc>
        <w:tc>
          <w:tcPr>
            <w:tcW w:w="1284" w:type="dxa"/>
            <w:tcBorders>
              <w:top w:val="single" w:sz="6" w:space="0" w:color="000000"/>
              <w:bottom w:val="single" w:sz="6" w:space="0" w:color="000000"/>
            </w:tcBorders>
          </w:tcPr>
          <w:p>
            <w:pPr>
              <w:pStyle w:val="TableParagraph"/>
              <w:spacing w:line="137" w:lineRule="exact" w:before="15"/>
              <w:ind w:left="11"/>
              <w:rPr>
                <w:b/>
                <w:sz w:val="14"/>
              </w:rPr>
            </w:pPr>
            <w:r>
              <w:rPr>
                <w:b/>
                <w:sz w:val="14"/>
              </w:rPr>
              <w:t>arrying</w:t>
            </w:r>
            <w:r>
              <w:rPr>
                <w:b/>
                <w:spacing w:val="4"/>
                <w:sz w:val="14"/>
              </w:rPr>
              <w:t> </w:t>
            </w:r>
            <w:r>
              <w:rPr>
                <w:b/>
                <w:spacing w:val="-2"/>
                <w:sz w:val="14"/>
              </w:rPr>
              <w:t>Amount</w:t>
            </w:r>
          </w:p>
        </w:tc>
        <w:tc>
          <w:tcPr>
            <w:tcW w:w="789" w:type="dxa"/>
            <w:tcBorders>
              <w:top w:val="single" w:sz="6" w:space="0" w:color="000000"/>
              <w:bottom w:val="single" w:sz="6" w:space="0" w:color="000000"/>
            </w:tcBorders>
          </w:tcPr>
          <w:p>
            <w:pPr>
              <w:pStyle w:val="TableParagraph"/>
              <w:spacing w:line="137" w:lineRule="exact" w:before="15"/>
              <w:ind w:left="231" w:right="-15"/>
              <w:rPr>
                <w:b/>
                <w:sz w:val="14"/>
              </w:rPr>
            </w:pPr>
            <w:r>
              <w:rPr>
                <w:b/>
                <w:spacing w:val="-2"/>
                <w:sz w:val="14"/>
              </w:rPr>
              <w:t>Cumulat</w:t>
            </w:r>
          </w:p>
        </w:tc>
        <w:tc>
          <w:tcPr>
            <w:tcW w:w="1145" w:type="dxa"/>
            <w:tcBorders>
              <w:top w:val="single" w:sz="6" w:space="0" w:color="000000"/>
              <w:bottom w:val="single" w:sz="6" w:space="0" w:color="000000"/>
            </w:tcBorders>
          </w:tcPr>
          <w:p>
            <w:pPr>
              <w:pStyle w:val="TableParagraph"/>
              <w:spacing w:line="137" w:lineRule="exact" w:before="15"/>
              <w:ind w:right="120"/>
              <w:jc w:val="right"/>
              <w:rPr>
                <w:b/>
                <w:sz w:val="14"/>
              </w:rPr>
            </w:pPr>
            <w:r>
              <w:rPr>
                <w:b/>
                <w:sz w:val="14"/>
              </w:rPr>
              <w:t>ive</w:t>
            </w:r>
            <w:r>
              <w:rPr>
                <w:b/>
                <w:spacing w:val="3"/>
                <w:sz w:val="14"/>
              </w:rPr>
              <w:t> </w:t>
            </w:r>
            <w:r>
              <w:rPr>
                <w:b/>
                <w:spacing w:val="-2"/>
                <w:sz w:val="14"/>
              </w:rPr>
              <w:t>Impairment</w:t>
            </w:r>
          </w:p>
        </w:tc>
        <w:tc>
          <w:tcPr>
            <w:tcW w:w="209" w:type="dxa"/>
          </w:tcPr>
          <w:p>
            <w:pPr>
              <w:pStyle w:val="TableParagraph"/>
              <w:rPr>
                <w:rFonts w:ascii="Times New Roman"/>
                <w:sz w:val="10"/>
              </w:rPr>
            </w:pPr>
          </w:p>
        </w:tc>
        <w:tc>
          <w:tcPr>
            <w:tcW w:w="655" w:type="dxa"/>
            <w:tcBorders>
              <w:top w:val="single" w:sz="6" w:space="0" w:color="000000"/>
              <w:bottom w:val="single" w:sz="6" w:space="0" w:color="000000"/>
            </w:tcBorders>
          </w:tcPr>
          <w:p>
            <w:pPr>
              <w:pStyle w:val="TableParagraph"/>
              <w:spacing w:line="137" w:lineRule="exact" w:before="15"/>
              <w:ind w:left="113" w:right="-29"/>
              <w:rPr>
                <w:b/>
                <w:sz w:val="14"/>
              </w:rPr>
            </w:pPr>
            <w:r>
              <w:rPr>
                <w:b/>
                <w:sz w:val="14"/>
              </w:rPr>
              <w:t>Gross</w:t>
            </w:r>
            <w:r>
              <w:rPr>
                <w:b/>
                <w:spacing w:val="8"/>
                <w:sz w:val="14"/>
              </w:rPr>
              <w:t> </w:t>
            </w:r>
            <w:r>
              <w:rPr>
                <w:b/>
                <w:spacing w:val="-10"/>
                <w:sz w:val="14"/>
              </w:rPr>
              <w:t>C</w:t>
            </w:r>
          </w:p>
        </w:tc>
        <w:tc>
          <w:tcPr>
            <w:tcW w:w="1286" w:type="dxa"/>
            <w:tcBorders>
              <w:top w:val="single" w:sz="6" w:space="0" w:color="000000"/>
              <w:bottom w:val="single" w:sz="6" w:space="0" w:color="000000"/>
            </w:tcBorders>
          </w:tcPr>
          <w:p>
            <w:pPr>
              <w:pStyle w:val="TableParagraph"/>
              <w:spacing w:line="137" w:lineRule="exact" w:before="15"/>
              <w:ind w:left="14"/>
              <w:rPr>
                <w:b/>
                <w:sz w:val="14"/>
              </w:rPr>
            </w:pPr>
            <w:r>
              <w:rPr>
                <w:b/>
                <w:sz w:val="14"/>
              </w:rPr>
              <w:t>arrying</w:t>
            </w:r>
            <w:r>
              <w:rPr>
                <w:b/>
                <w:spacing w:val="4"/>
                <w:sz w:val="14"/>
              </w:rPr>
              <w:t> </w:t>
            </w:r>
            <w:r>
              <w:rPr>
                <w:b/>
                <w:spacing w:val="-2"/>
                <w:sz w:val="14"/>
              </w:rPr>
              <w:t>Amount</w:t>
            </w:r>
          </w:p>
        </w:tc>
        <w:tc>
          <w:tcPr>
            <w:tcW w:w="788" w:type="dxa"/>
            <w:tcBorders>
              <w:top w:val="single" w:sz="6" w:space="0" w:color="000000"/>
            </w:tcBorders>
          </w:tcPr>
          <w:p>
            <w:pPr>
              <w:pStyle w:val="TableParagraph"/>
              <w:spacing w:line="137" w:lineRule="exact" w:before="15"/>
              <w:ind w:left="104" w:right="-29"/>
              <w:rPr>
                <w:b/>
                <w:sz w:val="14"/>
              </w:rPr>
            </w:pPr>
            <w:r>
              <w:rPr>
                <w:b/>
                <w:spacing w:val="71"/>
                <w:w w:val="150"/>
                <w:sz w:val="14"/>
                <w:u w:val="single"/>
              </w:rPr>
              <w:t> </w:t>
            </w:r>
            <w:r>
              <w:rPr>
                <w:b/>
                <w:spacing w:val="-2"/>
                <w:sz w:val="14"/>
                <w:u w:val="single"/>
              </w:rPr>
              <w:t>Cumulat</w:t>
            </w:r>
          </w:p>
        </w:tc>
        <w:tc>
          <w:tcPr>
            <w:tcW w:w="1149" w:type="dxa"/>
            <w:tcBorders>
              <w:top w:val="single" w:sz="6" w:space="0" w:color="000000"/>
            </w:tcBorders>
          </w:tcPr>
          <w:p>
            <w:pPr>
              <w:pStyle w:val="TableParagraph"/>
              <w:spacing w:line="137" w:lineRule="exact" w:before="15"/>
              <w:ind w:left="16" w:right="-15"/>
              <w:rPr>
                <w:b/>
                <w:sz w:val="14"/>
              </w:rPr>
            </w:pPr>
            <w:r>
              <w:rPr>
                <w:b/>
                <w:sz w:val="14"/>
                <w:u w:val="single"/>
              </w:rPr>
              <w:t>ive</w:t>
            </w:r>
            <w:r>
              <w:rPr>
                <w:b/>
                <w:spacing w:val="3"/>
                <w:sz w:val="14"/>
                <w:u w:val="single"/>
              </w:rPr>
              <w:t> </w:t>
            </w:r>
            <w:r>
              <w:rPr>
                <w:b/>
                <w:spacing w:val="-2"/>
                <w:sz w:val="14"/>
                <w:u w:val="single"/>
              </w:rPr>
              <w:t>Impairment</w:t>
            </w:r>
            <w:r>
              <w:rPr>
                <w:b/>
                <w:spacing w:val="40"/>
                <w:sz w:val="14"/>
                <w:u w:val="single"/>
              </w:rPr>
              <w:t> </w:t>
            </w:r>
          </w:p>
        </w:tc>
      </w:tr>
      <w:tr>
        <w:trPr>
          <w:trHeight w:val="190" w:hRule="atLeast"/>
        </w:trPr>
        <w:tc>
          <w:tcPr>
            <w:tcW w:w="3512" w:type="dxa"/>
            <w:shd w:val="clear" w:color="auto" w:fill="DAE3FA"/>
          </w:tcPr>
          <w:p>
            <w:pPr>
              <w:pStyle w:val="TableParagraph"/>
              <w:spacing w:before="2"/>
              <w:rPr>
                <w:sz w:val="14"/>
              </w:rPr>
            </w:pPr>
            <w:r>
              <w:rPr>
                <w:spacing w:val="-2"/>
                <w:sz w:val="14"/>
              </w:rPr>
              <w:t>Domestic</w:t>
            </w:r>
          </w:p>
        </w:tc>
        <w:tc>
          <w:tcPr>
            <w:tcW w:w="654" w:type="dxa"/>
            <w:tcBorders>
              <w:top w:val="single" w:sz="6" w:space="0" w:color="000000"/>
            </w:tcBorders>
            <w:shd w:val="clear" w:color="auto" w:fill="DAE3FA"/>
          </w:tcPr>
          <w:p>
            <w:pPr>
              <w:pStyle w:val="TableParagraph"/>
              <w:spacing w:line="152" w:lineRule="exact" w:before="15"/>
              <w:ind w:left="-1"/>
              <w:rPr>
                <w:sz w:val="14"/>
              </w:rPr>
            </w:pPr>
            <w:r>
              <w:rPr>
                <w:spacing w:val="-10"/>
                <w:sz w:val="14"/>
              </w:rPr>
              <w:t>$</w:t>
            </w:r>
          </w:p>
        </w:tc>
        <w:tc>
          <w:tcPr>
            <w:tcW w:w="1284" w:type="dxa"/>
            <w:tcBorders>
              <w:top w:val="single" w:sz="6" w:space="0" w:color="000000"/>
            </w:tcBorders>
            <w:shd w:val="clear" w:color="auto" w:fill="DAE3FA"/>
          </w:tcPr>
          <w:p>
            <w:pPr>
              <w:pStyle w:val="TableParagraph"/>
              <w:spacing w:line="138" w:lineRule="exact" w:before="28"/>
              <w:ind w:left="577"/>
              <w:rPr>
                <w:sz w:val="14"/>
              </w:rPr>
            </w:pPr>
            <w:r>
              <w:rPr>
                <w:spacing w:val="-2"/>
                <w:sz w:val="14"/>
              </w:rPr>
              <w:t>1,450</w:t>
            </w:r>
          </w:p>
        </w:tc>
        <w:tc>
          <w:tcPr>
            <w:tcW w:w="789" w:type="dxa"/>
            <w:tcBorders>
              <w:top w:val="single" w:sz="6" w:space="0" w:color="000000"/>
            </w:tcBorders>
            <w:shd w:val="clear" w:color="auto" w:fill="DAE3FA"/>
          </w:tcPr>
          <w:p>
            <w:pPr>
              <w:pStyle w:val="TableParagraph"/>
              <w:spacing w:line="152" w:lineRule="exact" w:before="15"/>
              <w:ind w:left="103"/>
              <w:rPr>
                <w:sz w:val="14"/>
              </w:rPr>
            </w:pPr>
            <w:r>
              <w:rPr>
                <w:spacing w:val="-10"/>
                <w:sz w:val="14"/>
              </w:rPr>
              <w:t>$</w:t>
            </w:r>
          </w:p>
        </w:tc>
        <w:tc>
          <w:tcPr>
            <w:tcW w:w="1145" w:type="dxa"/>
            <w:tcBorders>
              <w:top w:val="single" w:sz="6" w:space="0" w:color="000000"/>
            </w:tcBorders>
            <w:shd w:val="clear" w:color="auto" w:fill="DAE3FA"/>
          </w:tcPr>
          <w:p>
            <w:pPr>
              <w:pStyle w:val="TableParagraph"/>
              <w:spacing w:line="138" w:lineRule="exact" w:before="28"/>
              <w:ind w:right="199"/>
              <w:jc w:val="right"/>
              <w:rPr>
                <w:sz w:val="14"/>
              </w:rPr>
            </w:pPr>
            <w:r>
              <w:rPr>
                <w:spacing w:val="-4"/>
                <w:sz w:val="14"/>
              </w:rPr>
              <w:t>(67)</w:t>
            </w:r>
          </w:p>
        </w:tc>
        <w:tc>
          <w:tcPr>
            <w:tcW w:w="209" w:type="dxa"/>
            <w:shd w:val="clear" w:color="auto" w:fill="DAE3FA"/>
          </w:tcPr>
          <w:p>
            <w:pPr>
              <w:pStyle w:val="TableParagraph"/>
              <w:rPr>
                <w:rFonts w:ascii="Times New Roman"/>
                <w:sz w:val="12"/>
              </w:rPr>
            </w:pPr>
          </w:p>
        </w:tc>
        <w:tc>
          <w:tcPr>
            <w:tcW w:w="655" w:type="dxa"/>
            <w:tcBorders>
              <w:top w:val="single" w:sz="6" w:space="0" w:color="000000"/>
            </w:tcBorders>
            <w:shd w:val="clear" w:color="auto" w:fill="DAE3FA"/>
          </w:tcPr>
          <w:p>
            <w:pPr>
              <w:pStyle w:val="TableParagraph"/>
              <w:spacing w:line="152" w:lineRule="exact" w:before="15"/>
              <w:ind w:left="3"/>
              <w:rPr>
                <w:sz w:val="14"/>
              </w:rPr>
            </w:pPr>
            <w:r>
              <w:rPr>
                <w:spacing w:val="-10"/>
                <w:sz w:val="14"/>
              </w:rPr>
              <w:t>$</w:t>
            </w:r>
          </w:p>
        </w:tc>
        <w:tc>
          <w:tcPr>
            <w:tcW w:w="1286" w:type="dxa"/>
            <w:tcBorders>
              <w:top w:val="single" w:sz="6" w:space="0" w:color="000000"/>
            </w:tcBorders>
            <w:shd w:val="clear" w:color="auto" w:fill="DAE3FA"/>
          </w:tcPr>
          <w:p>
            <w:pPr>
              <w:pStyle w:val="TableParagraph"/>
              <w:spacing w:line="138" w:lineRule="exact" w:before="28"/>
              <w:ind w:left="580"/>
              <w:rPr>
                <w:sz w:val="14"/>
              </w:rPr>
            </w:pPr>
            <w:r>
              <w:rPr>
                <w:spacing w:val="-2"/>
                <w:sz w:val="14"/>
              </w:rPr>
              <w:t>1,451</w:t>
            </w:r>
          </w:p>
        </w:tc>
        <w:tc>
          <w:tcPr>
            <w:tcW w:w="788" w:type="dxa"/>
            <w:shd w:val="clear" w:color="auto" w:fill="DAE3FA"/>
          </w:tcPr>
          <w:p>
            <w:pPr>
              <w:pStyle w:val="TableParagraph"/>
              <w:spacing w:line="152" w:lineRule="exact" w:before="15"/>
              <w:ind w:left="104"/>
              <w:rPr>
                <w:sz w:val="14"/>
              </w:rPr>
            </w:pPr>
            <w:r>
              <w:rPr>
                <w:spacing w:val="-10"/>
                <w:sz w:val="14"/>
              </w:rPr>
              <w:t>$</w:t>
            </w:r>
          </w:p>
        </w:tc>
        <w:tc>
          <w:tcPr>
            <w:tcW w:w="1149" w:type="dxa"/>
            <w:shd w:val="clear" w:color="auto" w:fill="DAE3FA"/>
          </w:tcPr>
          <w:p>
            <w:pPr>
              <w:pStyle w:val="TableParagraph"/>
              <w:spacing w:line="138" w:lineRule="exact" w:before="28"/>
              <w:ind w:left="691"/>
              <w:rPr>
                <w:sz w:val="14"/>
              </w:rPr>
            </w:pPr>
            <w:r>
              <w:rPr>
                <w:spacing w:val="-4"/>
                <w:sz w:val="14"/>
              </w:rPr>
              <w:t>(67)</w:t>
            </w:r>
          </w:p>
        </w:tc>
      </w:tr>
      <w:tr>
        <w:trPr>
          <w:trHeight w:val="194" w:hRule="atLeast"/>
        </w:trPr>
        <w:tc>
          <w:tcPr>
            <w:tcW w:w="3512" w:type="dxa"/>
          </w:tcPr>
          <w:p>
            <w:pPr>
              <w:pStyle w:val="TableParagraph"/>
              <w:spacing w:before="16"/>
              <w:rPr>
                <w:sz w:val="14"/>
              </w:rPr>
            </w:pPr>
            <w:r>
              <w:rPr>
                <w:spacing w:val="-2"/>
                <w:sz w:val="14"/>
              </w:rPr>
              <w:t>International</w:t>
            </w:r>
          </w:p>
        </w:tc>
        <w:tc>
          <w:tcPr>
            <w:tcW w:w="654" w:type="dxa"/>
          </w:tcPr>
          <w:p>
            <w:pPr>
              <w:pStyle w:val="TableParagraph"/>
              <w:rPr>
                <w:rFonts w:ascii="Times New Roman"/>
                <w:sz w:val="12"/>
              </w:rPr>
            </w:pPr>
          </w:p>
        </w:tc>
        <w:tc>
          <w:tcPr>
            <w:tcW w:w="1284" w:type="dxa"/>
          </w:tcPr>
          <w:p>
            <w:pPr>
              <w:pStyle w:val="TableParagraph"/>
              <w:spacing w:before="16"/>
              <w:ind w:left="696"/>
              <w:rPr>
                <w:sz w:val="14"/>
              </w:rPr>
            </w:pPr>
            <w:r>
              <w:rPr>
                <w:spacing w:val="-5"/>
                <w:sz w:val="14"/>
              </w:rPr>
              <w:t>608</w:t>
            </w:r>
          </w:p>
        </w:tc>
        <w:tc>
          <w:tcPr>
            <w:tcW w:w="789" w:type="dxa"/>
          </w:tcPr>
          <w:p>
            <w:pPr>
              <w:pStyle w:val="TableParagraph"/>
              <w:rPr>
                <w:rFonts w:ascii="Times New Roman"/>
                <w:sz w:val="12"/>
              </w:rPr>
            </w:pPr>
          </w:p>
        </w:tc>
        <w:tc>
          <w:tcPr>
            <w:tcW w:w="1145" w:type="dxa"/>
          </w:tcPr>
          <w:p>
            <w:pPr>
              <w:pStyle w:val="TableParagraph"/>
              <w:spacing w:before="16"/>
              <w:ind w:right="199"/>
              <w:jc w:val="right"/>
              <w:rPr>
                <w:sz w:val="14"/>
              </w:rPr>
            </w:pPr>
            <w:r>
              <w:rPr>
                <w:spacing w:val="-2"/>
                <w:sz w:val="14"/>
              </w:rPr>
              <w:t>(608)</w:t>
            </w:r>
          </w:p>
        </w:tc>
        <w:tc>
          <w:tcPr>
            <w:tcW w:w="209" w:type="dxa"/>
          </w:tcPr>
          <w:p>
            <w:pPr>
              <w:pStyle w:val="TableParagraph"/>
              <w:rPr>
                <w:rFonts w:ascii="Times New Roman"/>
                <w:sz w:val="12"/>
              </w:rPr>
            </w:pPr>
          </w:p>
        </w:tc>
        <w:tc>
          <w:tcPr>
            <w:tcW w:w="655" w:type="dxa"/>
          </w:tcPr>
          <w:p>
            <w:pPr>
              <w:pStyle w:val="TableParagraph"/>
              <w:rPr>
                <w:rFonts w:ascii="Times New Roman"/>
                <w:sz w:val="12"/>
              </w:rPr>
            </w:pPr>
          </w:p>
        </w:tc>
        <w:tc>
          <w:tcPr>
            <w:tcW w:w="1286" w:type="dxa"/>
          </w:tcPr>
          <w:p>
            <w:pPr>
              <w:pStyle w:val="TableParagraph"/>
              <w:spacing w:before="16"/>
              <w:ind w:left="699"/>
              <w:rPr>
                <w:sz w:val="14"/>
              </w:rPr>
            </w:pPr>
            <w:r>
              <w:rPr>
                <w:spacing w:val="-5"/>
                <w:sz w:val="14"/>
              </w:rPr>
              <w:t>608</w:t>
            </w:r>
          </w:p>
        </w:tc>
        <w:tc>
          <w:tcPr>
            <w:tcW w:w="788" w:type="dxa"/>
          </w:tcPr>
          <w:p>
            <w:pPr>
              <w:pStyle w:val="TableParagraph"/>
              <w:rPr>
                <w:rFonts w:ascii="Times New Roman"/>
                <w:sz w:val="12"/>
              </w:rPr>
            </w:pPr>
          </w:p>
        </w:tc>
        <w:tc>
          <w:tcPr>
            <w:tcW w:w="1149" w:type="dxa"/>
          </w:tcPr>
          <w:p>
            <w:pPr>
              <w:pStyle w:val="TableParagraph"/>
              <w:spacing w:before="16"/>
              <w:ind w:left="612"/>
              <w:rPr>
                <w:sz w:val="14"/>
              </w:rPr>
            </w:pPr>
            <w:r>
              <w:rPr>
                <w:spacing w:val="-2"/>
                <w:sz w:val="14"/>
              </w:rPr>
              <w:t>(608)</w:t>
            </w:r>
          </w:p>
        </w:tc>
      </w:tr>
      <w:tr>
        <w:trPr>
          <w:trHeight w:val="188" w:hRule="atLeast"/>
        </w:trPr>
        <w:tc>
          <w:tcPr>
            <w:tcW w:w="3512" w:type="dxa"/>
            <w:shd w:val="clear" w:color="auto" w:fill="DAE3FA"/>
          </w:tcPr>
          <w:p>
            <w:pPr>
              <w:pStyle w:val="TableParagraph"/>
              <w:spacing w:before="2"/>
              <w:rPr>
                <w:sz w:val="14"/>
              </w:rPr>
            </w:pPr>
            <w:r>
              <w:rPr>
                <w:spacing w:val="-2"/>
                <w:sz w:val="14"/>
              </w:rPr>
              <w:t>Total</w:t>
            </w:r>
          </w:p>
        </w:tc>
        <w:tc>
          <w:tcPr>
            <w:tcW w:w="1938" w:type="dxa"/>
            <w:gridSpan w:val="2"/>
            <w:tcBorders>
              <w:top w:val="single" w:sz="6" w:space="0" w:color="000000"/>
            </w:tcBorders>
            <w:shd w:val="clear" w:color="auto" w:fill="DAE3FA"/>
          </w:tcPr>
          <w:p>
            <w:pPr>
              <w:pStyle w:val="TableParagraph"/>
              <w:tabs>
                <w:tab w:pos="1231" w:val="left" w:leader="none"/>
                <w:tab w:pos="1836" w:val="left" w:leader="none"/>
              </w:tabs>
              <w:spacing w:before="2"/>
              <w:ind w:left="-1"/>
              <w:rPr>
                <w:sz w:val="14"/>
              </w:rPr>
            </w:pPr>
            <w:r>
              <w:rPr>
                <w:spacing w:val="-10"/>
                <w:sz w:val="14"/>
                <w:u w:val="single"/>
              </w:rPr>
              <w:t>$</w:t>
            </w:r>
            <w:r>
              <w:rPr>
                <w:sz w:val="14"/>
                <w:u w:val="single"/>
              </w:rPr>
              <w:tab/>
            </w:r>
            <w:r>
              <w:rPr>
                <w:spacing w:val="-2"/>
                <w:sz w:val="14"/>
                <w:u w:val="single"/>
              </w:rPr>
              <w:t>2,058</w:t>
            </w:r>
            <w:r>
              <w:rPr>
                <w:sz w:val="14"/>
                <w:u w:val="single"/>
              </w:rPr>
              <w:tab/>
            </w:r>
          </w:p>
        </w:tc>
        <w:tc>
          <w:tcPr>
            <w:tcW w:w="1934" w:type="dxa"/>
            <w:gridSpan w:val="2"/>
            <w:tcBorders>
              <w:top w:val="single" w:sz="6" w:space="0" w:color="000000"/>
            </w:tcBorders>
            <w:shd w:val="clear" w:color="auto" w:fill="DAE3FA"/>
          </w:tcPr>
          <w:p>
            <w:pPr>
              <w:pStyle w:val="TableParagraph"/>
              <w:tabs>
                <w:tab w:pos="1398" w:val="left" w:leader="none"/>
                <w:tab w:pos="1936" w:val="left" w:leader="none"/>
              </w:tabs>
              <w:spacing w:before="2"/>
              <w:ind w:left="103" w:right="-15"/>
              <w:rPr>
                <w:sz w:val="14"/>
              </w:rPr>
            </w:pPr>
            <w:r>
              <w:rPr>
                <w:spacing w:val="-10"/>
                <w:sz w:val="14"/>
                <w:u w:val="single"/>
              </w:rPr>
              <w:t>$</w:t>
            </w:r>
            <w:r>
              <w:rPr>
                <w:sz w:val="14"/>
                <w:u w:val="single"/>
              </w:rPr>
              <w:tab/>
            </w:r>
            <w:r>
              <w:rPr>
                <w:spacing w:val="-2"/>
                <w:sz w:val="14"/>
                <w:u w:val="single"/>
              </w:rPr>
              <w:t>(675)</w:t>
            </w:r>
            <w:r>
              <w:rPr>
                <w:sz w:val="14"/>
                <w:u w:val="single"/>
              </w:rPr>
              <w:tab/>
            </w:r>
          </w:p>
        </w:tc>
        <w:tc>
          <w:tcPr>
            <w:tcW w:w="2150" w:type="dxa"/>
            <w:gridSpan w:val="3"/>
            <w:shd w:val="clear" w:color="auto" w:fill="DAE3FA"/>
          </w:tcPr>
          <w:p>
            <w:pPr>
              <w:pStyle w:val="TableParagraph"/>
              <w:tabs>
                <w:tab w:pos="1443" w:val="left" w:leader="none"/>
                <w:tab w:pos="2053" w:val="left" w:leader="none"/>
              </w:tabs>
              <w:spacing w:before="2"/>
              <w:ind w:left="212"/>
              <w:rPr>
                <w:sz w:val="14"/>
              </w:rPr>
            </w:pPr>
            <w:r>
              <w:rPr>
                <w:spacing w:val="-10"/>
                <w:sz w:val="14"/>
                <w:u w:val="single"/>
              </w:rPr>
              <w:t>$</w:t>
            </w:r>
            <w:r>
              <w:rPr>
                <w:sz w:val="14"/>
                <w:u w:val="single"/>
              </w:rPr>
              <w:tab/>
            </w:r>
            <w:r>
              <w:rPr>
                <w:spacing w:val="-2"/>
                <w:sz w:val="14"/>
                <w:u w:val="single"/>
              </w:rPr>
              <w:t>2,059</w:t>
            </w:r>
            <w:r>
              <w:rPr>
                <w:sz w:val="14"/>
                <w:u w:val="single"/>
              </w:rPr>
              <w:tab/>
            </w:r>
          </w:p>
        </w:tc>
        <w:tc>
          <w:tcPr>
            <w:tcW w:w="1937" w:type="dxa"/>
            <w:gridSpan w:val="2"/>
            <w:tcBorders>
              <w:top w:val="single" w:sz="6" w:space="0" w:color="000000"/>
              <w:bottom w:val="single" w:sz="6" w:space="0" w:color="000000"/>
            </w:tcBorders>
            <w:shd w:val="clear" w:color="auto" w:fill="DAE3FA"/>
          </w:tcPr>
          <w:p>
            <w:pPr>
              <w:pStyle w:val="TableParagraph"/>
              <w:tabs>
                <w:tab w:pos="1399" w:val="left" w:leader="none"/>
                <w:tab w:pos="1941" w:val="left" w:leader="none"/>
              </w:tabs>
              <w:spacing w:before="2"/>
              <w:ind w:left="104" w:right="-15"/>
              <w:rPr>
                <w:sz w:val="14"/>
              </w:rPr>
            </w:pPr>
            <w:r>
              <w:rPr>
                <w:spacing w:val="-10"/>
                <w:sz w:val="14"/>
                <w:u w:val="single"/>
              </w:rPr>
              <w:t>$</w:t>
            </w:r>
            <w:r>
              <w:rPr>
                <w:sz w:val="14"/>
                <w:u w:val="single"/>
              </w:rPr>
              <w:tab/>
            </w:r>
            <w:r>
              <w:rPr>
                <w:spacing w:val="-2"/>
                <w:sz w:val="14"/>
                <w:u w:val="single"/>
              </w:rPr>
              <w:t>(675)</w:t>
            </w:r>
            <w:r>
              <w:rPr>
                <w:sz w:val="14"/>
                <w:u w:val="single"/>
              </w:rPr>
              <w:tab/>
            </w:r>
          </w:p>
        </w:tc>
      </w:tr>
    </w:tbl>
    <w:p>
      <w:pPr>
        <w:pStyle w:val="BodyText"/>
        <w:spacing w:before="152"/>
      </w:pPr>
      <w:r>
        <w:rPr/>
        <w:t>No impairment charges were recorded for the periods </w:t>
      </w:r>
      <w:r>
        <w:rPr>
          <w:spacing w:val="-2"/>
        </w:rPr>
        <w:t>presented.</w:t>
      </w:r>
    </w:p>
    <w:p>
      <w:pPr>
        <w:spacing w:before="164"/>
        <w:ind w:left="161" w:right="0" w:firstLine="0"/>
        <w:jc w:val="left"/>
        <w:rPr>
          <w:i/>
          <w:sz w:val="16"/>
        </w:rPr>
      </w:pPr>
      <w:r>
        <w:rPr>
          <w:i/>
          <w:sz w:val="16"/>
        </w:rPr>
        <w:t>Definite-Lived Intangible</w:t>
      </w:r>
      <w:r>
        <w:rPr>
          <w:i/>
          <w:spacing w:val="-6"/>
          <w:sz w:val="16"/>
        </w:rPr>
        <w:t> </w:t>
      </w:r>
      <w:r>
        <w:rPr>
          <w:i/>
          <w:spacing w:val="-2"/>
          <w:sz w:val="16"/>
        </w:rPr>
        <w:t>Assets</w:t>
      </w:r>
    </w:p>
    <w:p>
      <w:pPr>
        <w:pStyle w:val="BodyText"/>
        <w:spacing w:before="151"/>
        <w:ind w:left="0" w:right="1543"/>
        <w:jc w:val="right"/>
      </w:pPr>
      <w:r>
        <w:rPr/>
        <w:t>We</w:t>
      </w:r>
      <w:r>
        <w:rPr>
          <w:spacing w:val="-1"/>
        </w:rPr>
        <w:t> </w:t>
      </w:r>
      <w:r>
        <w:rPr/>
        <w:t>have definite-lived intangible assets which are</w:t>
      </w:r>
      <w:r>
        <w:rPr>
          <w:spacing w:val="-1"/>
        </w:rPr>
        <w:t> </w:t>
      </w:r>
      <w:r>
        <w:rPr/>
        <w:t>recorded within Other assets on our Consolidated</w:t>
      </w:r>
      <w:r>
        <w:rPr>
          <w:spacing w:val="-1"/>
        </w:rPr>
        <w:t> </w:t>
      </w:r>
      <w:r>
        <w:rPr/>
        <w:t>Balance Sheets as follows ($ in </w:t>
      </w:r>
      <w:r>
        <w:rPr>
          <w:spacing w:val="-2"/>
        </w:rPr>
        <w:t>millions):</w:t>
      </w:r>
    </w:p>
    <w:p>
      <w:pPr>
        <w:pStyle w:val="BodyText"/>
        <w:spacing w:before="40"/>
        <w:ind w:left="0"/>
      </w:pPr>
    </w:p>
    <w:p>
      <w:pPr>
        <w:tabs>
          <w:tab w:pos="7048" w:val="left" w:leader="none"/>
          <w:tab w:pos="9842" w:val="left" w:leader="none"/>
        </w:tabs>
        <w:spacing w:before="0"/>
        <w:ind w:left="3858" w:right="0" w:firstLine="0"/>
        <w:jc w:val="left"/>
        <w:rPr>
          <w:b/>
          <w:sz w:val="14"/>
        </w:rPr>
      </w:pPr>
      <w:r>
        <w:rPr>
          <w:b/>
          <w:sz w:val="14"/>
        </w:rPr>
        <w:t>January</w:t>
      </w:r>
      <w:r>
        <w:rPr>
          <w:b/>
          <w:spacing w:val="7"/>
          <w:sz w:val="14"/>
        </w:rPr>
        <w:t> </w:t>
      </w:r>
      <w:r>
        <w:rPr>
          <w:b/>
          <w:sz w:val="14"/>
        </w:rPr>
        <w:t>28,</w:t>
      </w:r>
      <w:r>
        <w:rPr>
          <w:b/>
          <w:spacing w:val="7"/>
          <w:sz w:val="14"/>
        </w:rPr>
        <w:t> </w:t>
      </w:r>
      <w:r>
        <w:rPr>
          <w:b/>
          <w:spacing w:val="-4"/>
          <w:sz w:val="14"/>
        </w:rPr>
        <w:t>2023</w:t>
      </w:r>
      <w:r>
        <w:rPr>
          <w:b/>
          <w:sz w:val="14"/>
        </w:rPr>
        <w:tab/>
        <w:t>January</w:t>
      </w:r>
      <w:r>
        <w:rPr>
          <w:b/>
          <w:spacing w:val="7"/>
          <w:sz w:val="14"/>
        </w:rPr>
        <w:t> </w:t>
      </w:r>
      <w:r>
        <w:rPr>
          <w:b/>
          <w:sz w:val="14"/>
        </w:rPr>
        <w:t>29,</w:t>
      </w:r>
      <w:r>
        <w:rPr>
          <w:b/>
          <w:spacing w:val="7"/>
          <w:sz w:val="14"/>
        </w:rPr>
        <w:t> </w:t>
      </w:r>
      <w:r>
        <w:rPr>
          <w:b/>
          <w:spacing w:val="-4"/>
          <w:sz w:val="14"/>
        </w:rPr>
        <w:t>2022</w:t>
      </w:r>
      <w:r>
        <w:rPr>
          <w:b/>
          <w:sz w:val="14"/>
        </w:rPr>
        <w:tab/>
      </w:r>
      <w:r>
        <w:rPr>
          <w:b/>
          <w:position w:val="-2"/>
          <w:sz w:val="14"/>
        </w:rPr>
        <w:t>Weighted-</w:t>
      </w:r>
      <w:r>
        <w:rPr>
          <w:b/>
          <w:spacing w:val="-2"/>
          <w:position w:val="-2"/>
          <w:sz w:val="14"/>
        </w:rPr>
        <w:t>Average</w:t>
      </w: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8"/>
        <w:gridCol w:w="1421"/>
        <w:gridCol w:w="1609"/>
        <w:gridCol w:w="161"/>
        <w:gridCol w:w="1420"/>
        <w:gridCol w:w="1611"/>
        <w:gridCol w:w="2508"/>
      </w:tblGrid>
      <w:tr>
        <w:trPr>
          <w:trHeight w:val="305" w:hRule="atLeast"/>
        </w:trPr>
        <w:tc>
          <w:tcPr>
            <w:tcW w:w="2748" w:type="dxa"/>
          </w:tcPr>
          <w:p>
            <w:pPr>
              <w:pStyle w:val="TableParagraph"/>
              <w:rPr>
                <w:rFonts w:ascii="Times New Roman"/>
                <w:sz w:val="14"/>
              </w:rPr>
            </w:pPr>
          </w:p>
        </w:tc>
        <w:tc>
          <w:tcPr>
            <w:tcW w:w="1421" w:type="dxa"/>
            <w:tcBorders>
              <w:top w:val="single" w:sz="6" w:space="0" w:color="000000"/>
              <w:bottom w:val="single" w:sz="12" w:space="0" w:color="000000"/>
            </w:tcBorders>
          </w:tcPr>
          <w:p>
            <w:pPr>
              <w:pStyle w:val="TableParagraph"/>
              <w:spacing w:line="149" w:lineRule="exact"/>
              <w:ind w:left="49" w:right="55"/>
              <w:jc w:val="center"/>
              <w:rPr>
                <w:b/>
                <w:sz w:val="14"/>
              </w:rPr>
            </w:pPr>
            <w:r>
              <w:rPr>
                <w:b/>
                <w:sz w:val="14"/>
              </w:rPr>
              <w:t>Gross</w:t>
            </w:r>
            <w:r>
              <w:rPr>
                <w:b/>
                <w:spacing w:val="8"/>
                <w:sz w:val="14"/>
              </w:rPr>
              <w:t> </w:t>
            </w:r>
            <w:r>
              <w:rPr>
                <w:b/>
                <w:spacing w:val="-2"/>
                <w:sz w:val="14"/>
              </w:rPr>
              <w:t>Carrying</w:t>
            </w:r>
          </w:p>
          <w:p>
            <w:pPr>
              <w:pStyle w:val="TableParagraph"/>
              <w:spacing w:line="136" w:lineRule="exact"/>
              <w:ind w:left="26"/>
              <w:jc w:val="center"/>
              <w:rPr>
                <w:b/>
                <w:sz w:val="14"/>
              </w:rPr>
            </w:pPr>
            <w:r>
              <w:rPr>
                <w:b/>
                <w:spacing w:val="-2"/>
                <w:sz w:val="14"/>
              </w:rPr>
              <w:t>Amount</w:t>
            </w:r>
          </w:p>
        </w:tc>
        <w:tc>
          <w:tcPr>
            <w:tcW w:w="1609" w:type="dxa"/>
            <w:tcBorders>
              <w:top w:val="single" w:sz="6" w:space="0" w:color="000000"/>
              <w:bottom w:val="single" w:sz="12" w:space="0" w:color="000000"/>
            </w:tcBorders>
          </w:tcPr>
          <w:p>
            <w:pPr>
              <w:pStyle w:val="TableParagraph"/>
              <w:spacing w:line="149" w:lineRule="exact"/>
              <w:ind w:left="431"/>
              <w:rPr>
                <w:b/>
                <w:sz w:val="14"/>
              </w:rPr>
            </w:pPr>
            <w:r>
              <w:rPr>
                <w:b/>
                <w:spacing w:val="-2"/>
                <w:sz w:val="14"/>
              </w:rPr>
              <w:t>Accumulated</w:t>
            </w:r>
          </w:p>
          <w:p>
            <w:pPr>
              <w:pStyle w:val="TableParagraph"/>
              <w:spacing w:line="136" w:lineRule="exact"/>
              <w:ind w:left="460"/>
              <w:rPr>
                <w:b/>
                <w:sz w:val="14"/>
              </w:rPr>
            </w:pPr>
            <w:r>
              <w:rPr>
                <w:b/>
                <w:spacing w:val="-2"/>
                <w:sz w:val="14"/>
              </w:rPr>
              <w:t>Amortization</w:t>
            </w:r>
          </w:p>
        </w:tc>
        <w:tc>
          <w:tcPr>
            <w:tcW w:w="161" w:type="dxa"/>
          </w:tcPr>
          <w:p>
            <w:pPr>
              <w:pStyle w:val="TableParagraph"/>
              <w:rPr>
                <w:rFonts w:ascii="Times New Roman"/>
                <w:sz w:val="14"/>
              </w:rPr>
            </w:pPr>
          </w:p>
        </w:tc>
        <w:tc>
          <w:tcPr>
            <w:tcW w:w="1420" w:type="dxa"/>
            <w:tcBorders>
              <w:top w:val="single" w:sz="6" w:space="0" w:color="000000"/>
              <w:bottom w:val="single" w:sz="12" w:space="0" w:color="000000"/>
            </w:tcBorders>
          </w:tcPr>
          <w:p>
            <w:pPr>
              <w:pStyle w:val="TableParagraph"/>
              <w:spacing w:line="149" w:lineRule="exact"/>
              <w:ind w:left="24" w:right="32"/>
              <w:jc w:val="center"/>
              <w:rPr>
                <w:b/>
                <w:sz w:val="14"/>
              </w:rPr>
            </w:pPr>
            <w:r>
              <w:rPr>
                <w:b/>
                <w:sz w:val="14"/>
              </w:rPr>
              <w:t>Gross</w:t>
            </w:r>
            <w:r>
              <w:rPr>
                <w:b/>
                <w:spacing w:val="8"/>
                <w:sz w:val="14"/>
              </w:rPr>
              <w:t> </w:t>
            </w:r>
            <w:r>
              <w:rPr>
                <w:b/>
                <w:spacing w:val="-2"/>
                <w:sz w:val="14"/>
              </w:rPr>
              <w:t>Carrying</w:t>
            </w:r>
          </w:p>
          <w:p>
            <w:pPr>
              <w:pStyle w:val="TableParagraph"/>
              <w:spacing w:line="136" w:lineRule="exact"/>
              <w:ind w:left="32" w:right="8"/>
              <w:jc w:val="center"/>
              <w:rPr>
                <w:b/>
                <w:sz w:val="14"/>
              </w:rPr>
            </w:pPr>
            <w:r>
              <w:rPr>
                <w:b/>
                <w:spacing w:val="-2"/>
                <w:sz w:val="14"/>
              </w:rPr>
              <w:t>Amount</w:t>
            </w:r>
          </w:p>
        </w:tc>
        <w:tc>
          <w:tcPr>
            <w:tcW w:w="1611" w:type="dxa"/>
            <w:tcBorders>
              <w:top w:val="single" w:sz="6" w:space="0" w:color="000000"/>
              <w:bottom w:val="single" w:sz="12" w:space="0" w:color="000000"/>
            </w:tcBorders>
          </w:tcPr>
          <w:p>
            <w:pPr>
              <w:pStyle w:val="TableParagraph"/>
              <w:spacing w:line="149" w:lineRule="exact"/>
              <w:ind w:left="430"/>
              <w:rPr>
                <w:b/>
                <w:sz w:val="14"/>
              </w:rPr>
            </w:pPr>
            <w:r>
              <w:rPr>
                <w:b/>
                <w:spacing w:val="-2"/>
                <w:sz w:val="14"/>
              </w:rPr>
              <w:t>Accumulated</w:t>
            </w:r>
          </w:p>
          <w:p>
            <w:pPr>
              <w:pStyle w:val="TableParagraph"/>
              <w:spacing w:line="136" w:lineRule="exact"/>
              <w:ind w:left="459"/>
              <w:rPr>
                <w:b/>
                <w:sz w:val="14"/>
              </w:rPr>
            </w:pPr>
            <w:r>
              <w:rPr>
                <w:b/>
                <w:spacing w:val="-2"/>
                <w:sz w:val="14"/>
              </w:rPr>
              <w:t>Amortization</w:t>
            </w:r>
          </w:p>
        </w:tc>
        <w:tc>
          <w:tcPr>
            <w:tcW w:w="2508" w:type="dxa"/>
            <w:tcBorders>
              <w:bottom w:val="single" w:sz="12" w:space="0" w:color="000000"/>
            </w:tcBorders>
          </w:tcPr>
          <w:p>
            <w:pPr>
              <w:pStyle w:val="TableParagraph"/>
              <w:spacing w:line="148" w:lineRule="exact"/>
              <w:ind w:left="424" w:hanging="48"/>
              <w:rPr>
                <w:b/>
                <w:sz w:val="14"/>
              </w:rPr>
            </w:pPr>
            <w:r>
              <w:rPr>
                <w:b/>
                <w:sz w:val="14"/>
              </w:rPr>
              <w:t>Useful Life Remaining as </w:t>
            </w:r>
            <w:r>
              <w:rPr>
                <w:b/>
                <w:sz w:val="14"/>
              </w:rPr>
              <w:t>of</w:t>
            </w:r>
            <w:r>
              <w:rPr>
                <w:b/>
                <w:spacing w:val="40"/>
                <w:sz w:val="14"/>
              </w:rPr>
              <w:t> </w:t>
            </w:r>
            <w:r>
              <w:rPr>
                <w:b/>
                <w:sz w:val="14"/>
              </w:rPr>
              <w:t>January</w:t>
            </w:r>
            <w:r>
              <w:rPr>
                <w:b/>
                <w:spacing w:val="6"/>
                <w:sz w:val="14"/>
              </w:rPr>
              <w:t> </w:t>
            </w:r>
            <w:r>
              <w:rPr>
                <w:b/>
                <w:sz w:val="14"/>
              </w:rPr>
              <w:t>28,</w:t>
            </w:r>
            <w:r>
              <w:rPr>
                <w:b/>
                <w:spacing w:val="6"/>
                <w:sz w:val="14"/>
              </w:rPr>
              <w:t> </w:t>
            </w:r>
            <w:r>
              <w:rPr>
                <w:b/>
                <w:sz w:val="14"/>
              </w:rPr>
              <w:t>2023</w:t>
            </w:r>
            <w:r>
              <w:rPr>
                <w:b/>
                <w:spacing w:val="6"/>
                <w:sz w:val="14"/>
              </w:rPr>
              <w:t> </w:t>
            </w:r>
            <w:r>
              <w:rPr>
                <w:b/>
                <w:sz w:val="14"/>
              </w:rPr>
              <w:t>(in</w:t>
            </w:r>
            <w:r>
              <w:rPr>
                <w:b/>
                <w:spacing w:val="6"/>
                <w:sz w:val="14"/>
              </w:rPr>
              <w:t> </w:t>
            </w:r>
            <w:r>
              <w:rPr>
                <w:b/>
                <w:spacing w:val="-2"/>
                <w:sz w:val="14"/>
              </w:rPr>
              <w:t>years)</w:t>
            </w:r>
          </w:p>
        </w:tc>
      </w:tr>
      <w:tr>
        <w:trPr>
          <w:trHeight w:val="176" w:hRule="atLeast"/>
        </w:trPr>
        <w:tc>
          <w:tcPr>
            <w:tcW w:w="2748" w:type="dxa"/>
            <w:shd w:val="clear" w:color="auto" w:fill="DAE3FA"/>
          </w:tcPr>
          <w:p>
            <w:pPr>
              <w:pStyle w:val="TableParagraph"/>
              <w:spacing w:line="149" w:lineRule="exact"/>
              <w:rPr>
                <w:sz w:val="14"/>
              </w:rPr>
            </w:pPr>
            <w:r>
              <w:rPr>
                <w:sz w:val="14"/>
              </w:rPr>
              <w:t>Customer</w:t>
            </w:r>
            <w:r>
              <w:rPr>
                <w:spacing w:val="12"/>
                <w:sz w:val="14"/>
              </w:rPr>
              <w:t> </w:t>
            </w:r>
            <w:r>
              <w:rPr>
                <w:spacing w:val="-2"/>
                <w:sz w:val="14"/>
              </w:rPr>
              <w:t>relationships</w:t>
            </w:r>
          </w:p>
        </w:tc>
        <w:tc>
          <w:tcPr>
            <w:tcW w:w="1421" w:type="dxa"/>
            <w:tcBorders>
              <w:top w:val="single" w:sz="12" w:space="0" w:color="000000"/>
            </w:tcBorders>
            <w:shd w:val="clear" w:color="auto" w:fill="DAE3FA"/>
          </w:tcPr>
          <w:p>
            <w:pPr>
              <w:pStyle w:val="TableParagraph"/>
              <w:tabs>
                <w:tab w:pos="995" w:val="left" w:leader="none"/>
              </w:tabs>
              <w:spacing w:line="148" w:lineRule="exact" w:before="4"/>
              <w:ind w:right="178"/>
              <w:jc w:val="right"/>
              <w:rPr>
                <w:sz w:val="14"/>
              </w:rPr>
            </w:pPr>
            <w:r>
              <w:rPr>
                <w:spacing w:val="-10"/>
                <w:position w:val="1"/>
                <w:sz w:val="14"/>
              </w:rPr>
              <w:t>$</w:t>
            </w:r>
            <w:r>
              <w:rPr>
                <w:position w:val="1"/>
                <w:sz w:val="14"/>
              </w:rPr>
              <w:tab/>
            </w:r>
            <w:r>
              <w:rPr>
                <w:spacing w:val="-5"/>
                <w:sz w:val="14"/>
              </w:rPr>
              <w:t>360</w:t>
            </w:r>
          </w:p>
        </w:tc>
        <w:tc>
          <w:tcPr>
            <w:tcW w:w="1609" w:type="dxa"/>
            <w:tcBorders>
              <w:top w:val="single" w:sz="12" w:space="0" w:color="000000"/>
            </w:tcBorders>
            <w:shd w:val="clear" w:color="auto" w:fill="DAE3FA"/>
          </w:tcPr>
          <w:p>
            <w:pPr>
              <w:pStyle w:val="TableParagraph"/>
              <w:tabs>
                <w:tab w:pos="995" w:val="left" w:leader="none"/>
              </w:tabs>
              <w:spacing w:line="148" w:lineRule="exact" w:before="4"/>
              <w:ind w:right="192"/>
              <w:jc w:val="right"/>
              <w:rPr>
                <w:sz w:val="14"/>
              </w:rPr>
            </w:pPr>
            <w:r>
              <w:rPr>
                <w:spacing w:val="-10"/>
                <w:position w:val="1"/>
                <w:sz w:val="14"/>
              </w:rPr>
              <w:t>$</w:t>
            </w:r>
            <w:r>
              <w:rPr>
                <w:position w:val="1"/>
                <w:sz w:val="14"/>
              </w:rPr>
              <w:tab/>
            </w:r>
            <w:r>
              <w:rPr>
                <w:spacing w:val="-5"/>
                <w:sz w:val="14"/>
              </w:rPr>
              <w:t>236</w:t>
            </w:r>
          </w:p>
        </w:tc>
        <w:tc>
          <w:tcPr>
            <w:tcW w:w="161" w:type="dxa"/>
            <w:shd w:val="clear" w:color="auto" w:fill="DAE3FA"/>
          </w:tcPr>
          <w:p>
            <w:pPr>
              <w:pStyle w:val="TableParagraph"/>
              <w:rPr>
                <w:rFonts w:ascii="Times New Roman"/>
                <w:sz w:val="10"/>
              </w:rPr>
            </w:pPr>
          </w:p>
        </w:tc>
        <w:tc>
          <w:tcPr>
            <w:tcW w:w="1420" w:type="dxa"/>
            <w:tcBorders>
              <w:top w:val="single" w:sz="12" w:space="0" w:color="000000"/>
            </w:tcBorders>
            <w:shd w:val="clear" w:color="auto" w:fill="DAE3FA"/>
          </w:tcPr>
          <w:p>
            <w:pPr>
              <w:pStyle w:val="TableParagraph"/>
              <w:tabs>
                <w:tab w:pos="995" w:val="left" w:leader="none"/>
              </w:tabs>
              <w:spacing w:line="148" w:lineRule="exact" w:before="4"/>
              <w:ind w:right="179"/>
              <w:jc w:val="right"/>
              <w:rPr>
                <w:sz w:val="14"/>
              </w:rPr>
            </w:pPr>
            <w:r>
              <w:rPr>
                <w:spacing w:val="-10"/>
                <w:position w:val="1"/>
                <w:sz w:val="14"/>
              </w:rPr>
              <w:t>$</w:t>
            </w:r>
            <w:r>
              <w:rPr>
                <w:position w:val="1"/>
                <w:sz w:val="14"/>
              </w:rPr>
              <w:tab/>
            </w:r>
            <w:r>
              <w:rPr>
                <w:spacing w:val="-5"/>
                <w:sz w:val="14"/>
              </w:rPr>
              <w:t>360</w:t>
            </w:r>
          </w:p>
        </w:tc>
        <w:tc>
          <w:tcPr>
            <w:tcW w:w="1611" w:type="dxa"/>
            <w:tcBorders>
              <w:top w:val="single" w:sz="12" w:space="0" w:color="000000"/>
            </w:tcBorders>
            <w:shd w:val="clear" w:color="auto" w:fill="DAE3FA"/>
          </w:tcPr>
          <w:p>
            <w:pPr>
              <w:pStyle w:val="TableParagraph"/>
              <w:tabs>
                <w:tab w:pos="995" w:val="left" w:leader="none"/>
              </w:tabs>
              <w:spacing w:line="148" w:lineRule="exact" w:before="4"/>
              <w:ind w:right="195"/>
              <w:jc w:val="right"/>
              <w:rPr>
                <w:sz w:val="14"/>
              </w:rPr>
            </w:pPr>
            <w:r>
              <w:rPr>
                <w:spacing w:val="-10"/>
                <w:position w:val="1"/>
                <w:sz w:val="14"/>
              </w:rPr>
              <w:t>$</w:t>
            </w:r>
            <w:r>
              <w:rPr>
                <w:position w:val="1"/>
                <w:sz w:val="14"/>
              </w:rPr>
              <w:tab/>
            </w:r>
            <w:r>
              <w:rPr>
                <w:spacing w:val="-5"/>
                <w:sz w:val="14"/>
              </w:rPr>
              <w:t>180</w:t>
            </w:r>
          </w:p>
        </w:tc>
        <w:tc>
          <w:tcPr>
            <w:tcW w:w="2508" w:type="dxa"/>
            <w:tcBorders>
              <w:top w:val="single" w:sz="12" w:space="0" w:color="000000"/>
            </w:tcBorders>
            <w:shd w:val="clear" w:color="auto" w:fill="DAE3FA"/>
          </w:tcPr>
          <w:p>
            <w:pPr>
              <w:pStyle w:val="TableParagraph"/>
              <w:spacing w:line="138" w:lineRule="exact" w:before="14"/>
              <w:ind w:left="1485"/>
              <w:rPr>
                <w:sz w:val="14"/>
              </w:rPr>
            </w:pPr>
            <w:r>
              <w:rPr>
                <w:spacing w:val="-5"/>
                <w:sz w:val="14"/>
              </w:rPr>
              <w:t>8.4</w:t>
            </w:r>
          </w:p>
        </w:tc>
      </w:tr>
      <w:tr>
        <w:trPr>
          <w:trHeight w:val="197" w:hRule="atLeast"/>
        </w:trPr>
        <w:tc>
          <w:tcPr>
            <w:tcW w:w="2748" w:type="dxa"/>
          </w:tcPr>
          <w:p>
            <w:pPr>
              <w:pStyle w:val="TableParagraph"/>
              <w:spacing w:before="16"/>
              <w:rPr>
                <w:sz w:val="14"/>
              </w:rPr>
            </w:pPr>
            <w:r>
              <w:rPr>
                <w:spacing w:val="-2"/>
                <w:sz w:val="14"/>
              </w:rPr>
              <w:t>Tradenames</w:t>
            </w:r>
          </w:p>
        </w:tc>
        <w:tc>
          <w:tcPr>
            <w:tcW w:w="1421" w:type="dxa"/>
          </w:tcPr>
          <w:p>
            <w:pPr>
              <w:pStyle w:val="TableParagraph"/>
              <w:spacing w:line="152" w:lineRule="exact" w:before="29"/>
              <w:ind w:right="178"/>
              <w:jc w:val="right"/>
              <w:rPr>
                <w:sz w:val="14"/>
              </w:rPr>
            </w:pPr>
            <w:r>
              <w:rPr>
                <w:spacing w:val="-5"/>
                <w:sz w:val="14"/>
              </w:rPr>
              <w:t>108</w:t>
            </w:r>
          </w:p>
        </w:tc>
        <w:tc>
          <w:tcPr>
            <w:tcW w:w="1609" w:type="dxa"/>
          </w:tcPr>
          <w:p>
            <w:pPr>
              <w:pStyle w:val="TableParagraph"/>
              <w:spacing w:line="152" w:lineRule="exact" w:before="29"/>
              <w:ind w:right="192"/>
              <w:jc w:val="right"/>
              <w:rPr>
                <w:sz w:val="14"/>
              </w:rPr>
            </w:pPr>
            <w:r>
              <w:rPr>
                <w:spacing w:val="-5"/>
                <w:sz w:val="14"/>
              </w:rPr>
              <w:t>56</w:t>
            </w:r>
          </w:p>
        </w:tc>
        <w:tc>
          <w:tcPr>
            <w:tcW w:w="161" w:type="dxa"/>
          </w:tcPr>
          <w:p>
            <w:pPr>
              <w:pStyle w:val="TableParagraph"/>
              <w:rPr>
                <w:rFonts w:ascii="Times New Roman"/>
                <w:sz w:val="14"/>
              </w:rPr>
            </w:pPr>
          </w:p>
        </w:tc>
        <w:tc>
          <w:tcPr>
            <w:tcW w:w="1420" w:type="dxa"/>
          </w:tcPr>
          <w:p>
            <w:pPr>
              <w:pStyle w:val="TableParagraph"/>
              <w:spacing w:line="152" w:lineRule="exact" w:before="29"/>
              <w:ind w:right="179"/>
              <w:jc w:val="right"/>
              <w:rPr>
                <w:sz w:val="14"/>
              </w:rPr>
            </w:pPr>
            <w:r>
              <w:rPr>
                <w:spacing w:val="-5"/>
                <w:sz w:val="14"/>
              </w:rPr>
              <w:t>108</w:t>
            </w:r>
          </w:p>
        </w:tc>
        <w:tc>
          <w:tcPr>
            <w:tcW w:w="1611" w:type="dxa"/>
          </w:tcPr>
          <w:p>
            <w:pPr>
              <w:pStyle w:val="TableParagraph"/>
              <w:spacing w:line="152" w:lineRule="exact" w:before="29"/>
              <w:ind w:right="195"/>
              <w:jc w:val="right"/>
              <w:rPr>
                <w:sz w:val="14"/>
              </w:rPr>
            </w:pPr>
            <w:r>
              <w:rPr>
                <w:spacing w:val="-5"/>
                <w:sz w:val="14"/>
              </w:rPr>
              <w:t>38</w:t>
            </w:r>
          </w:p>
        </w:tc>
        <w:tc>
          <w:tcPr>
            <w:tcW w:w="2508" w:type="dxa"/>
          </w:tcPr>
          <w:p>
            <w:pPr>
              <w:pStyle w:val="TableParagraph"/>
              <w:spacing w:line="152" w:lineRule="exact" w:before="29"/>
              <w:ind w:left="1485"/>
              <w:rPr>
                <w:sz w:val="14"/>
              </w:rPr>
            </w:pPr>
            <w:r>
              <w:rPr>
                <w:spacing w:val="-5"/>
                <w:sz w:val="14"/>
              </w:rPr>
              <w:t>5.4</w:t>
            </w:r>
          </w:p>
        </w:tc>
      </w:tr>
      <w:tr>
        <w:trPr>
          <w:trHeight w:val="172" w:hRule="atLeast"/>
        </w:trPr>
        <w:tc>
          <w:tcPr>
            <w:tcW w:w="2748" w:type="dxa"/>
            <w:shd w:val="clear" w:color="auto" w:fill="DAE3FA"/>
          </w:tcPr>
          <w:p>
            <w:pPr>
              <w:pStyle w:val="TableParagraph"/>
              <w:spacing w:line="150" w:lineRule="exact" w:before="2"/>
              <w:rPr>
                <w:sz w:val="14"/>
              </w:rPr>
            </w:pPr>
            <w:r>
              <w:rPr>
                <w:sz w:val="14"/>
              </w:rPr>
              <w:t>Developed</w:t>
            </w:r>
            <w:r>
              <w:rPr>
                <w:spacing w:val="13"/>
                <w:sz w:val="14"/>
              </w:rPr>
              <w:t> </w:t>
            </w:r>
            <w:r>
              <w:rPr>
                <w:spacing w:val="-2"/>
                <w:sz w:val="14"/>
              </w:rPr>
              <w:t>technology</w:t>
            </w:r>
          </w:p>
        </w:tc>
        <w:tc>
          <w:tcPr>
            <w:tcW w:w="1421" w:type="dxa"/>
            <w:tcBorders>
              <w:bottom w:val="single" w:sz="12" w:space="0" w:color="000000"/>
            </w:tcBorders>
            <w:shd w:val="clear" w:color="auto" w:fill="DAE3FA"/>
          </w:tcPr>
          <w:p>
            <w:pPr>
              <w:pStyle w:val="TableParagraph"/>
              <w:spacing w:line="137" w:lineRule="exact" w:before="16"/>
              <w:ind w:right="178"/>
              <w:jc w:val="right"/>
              <w:rPr>
                <w:sz w:val="14"/>
              </w:rPr>
            </w:pPr>
            <w:r>
              <w:rPr>
                <w:spacing w:val="-5"/>
                <w:sz w:val="14"/>
              </w:rPr>
              <w:t>64</w:t>
            </w:r>
          </w:p>
        </w:tc>
        <w:tc>
          <w:tcPr>
            <w:tcW w:w="1609" w:type="dxa"/>
            <w:tcBorders>
              <w:bottom w:val="single" w:sz="12" w:space="0" w:color="000000"/>
            </w:tcBorders>
            <w:shd w:val="clear" w:color="auto" w:fill="DAE3FA"/>
          </w:tcPr>
          <w:p>
            <w:pPr>
              <w:pStyle w:val="TableParagraph"/>
              <w:spacing w:line="137" w:lineRule="exact" w:before="16"/>
              <w:ind w:right="192"/>
              <w:jc w:val="right"/>
              <w:rPr>
                <w:sz w:val="14"/>
              </w:rPr>
            </w:pPr>
            <w:r>
              <w:rPr>
                <w:spacing w:val="-5"/>
                <w:sz w:val="14"/>
              </w:rPr>
              <w:t>51</w:t>
            </w:r>
          </w:p>
        </w:tc>
        <w:tc>
          <w:tcPr>
            <w:tcW w:w="161" w:type="dxa"/>
            <w:shd w:val="clear" w:color="auto" w:fill="DAE3FA"/>
          </w:tcPr>
          <w:p>
            <w:pPr>
              <w:pStyle w:val="TableParagraph"/>
              <w:rPr>
                <w:rFonts w:ascii="Times New Roman"/>
                <w:sz w:val="10"/>
              </w:rPr>
            </w:pPr>
          </w:p>
        </w:tc>
        <w:tc>
          <w:tcPr>
            <w:tcW w:w="1420" w:type="dxa"/>
            <w:tcBorders>
              <w:bottom w:val="single" w:sz="12" w:space="0" w:color="000000"/>
            </w:tcBorders>
            <w:shd w:val="clear" w:color="auto" w:fill="DAE3FA"/>
          </w:tcPr>
          <w:p>
            <w:pPr>
              <w:pStyle w:val="TableParagraph"/>
              <w:spacing w:line="137" w:lineRule="exact" w:before="16"/>
              <w:ind w:right="179"/>
              <w:jc w:val="right"/>
              <w:rPr>
                <w:sz w:val="14"/>
              </w:rPr>
            </w:pPr>
            <w:r>
              <w:rPr>
                <w:spacing w:val="-5"/>
                <w:sz w:val="14"/>
              </w:rPr>
              <w:t>64</w:t>
            </w:r>
          </w:p>
        </w:tc>
        <w:tc>
          <w:tcPr>
            <w:tcW w:w="1611" w:type="dxa"/>
            <w:tcBorders>
              <w:bottom w:val="single" w:sz="12" w:space="0" w:color="000000"/>
            </w:tcBorders>
            <w:shd w:val="clear" w:color="auto" w:fill="DAE3FA"/>
          </w:tcPr>
          <w:p>
            <w:pPr>
              <w:pStyle w:val="TableParagraph"/>
              <w:spacing w:line="137" w:lineRule="exact" w:before="16"/>
              <w:ind w:right="195"/>
              <w:jc w:val="right"/>
              <w:rPr>
                <w:sz w:val="14"/>
              </w:rPr>
            </w:pPr>
            <w:r>
              <w:rPr>
                <w:spacing w:val="-5"/>
                <w:sz w:val="14"/>
              </w:rPr>
              <w:t>39</w:t>
            </w:r>
          </w:p>
        </w:tc>
        <w:tc>
          <w:tcPr>
            <w:tcW w:w="2508" w:type="dxa"/>
            <w:shd w:val="clear" w:color="auto" w:fill="DAE3FA"/>
          </w:tcPr>
          <w:p>
            <w:pPr>
              <w:pStyle w:val="TableParagraph"/>
              <w:tabs>
                <w:tab w:pos="1485" w:val="left" w:leader="none"/>
                <w:tab w:pos="2505" w:val="left" w:leader="none"/>
              </w:tabs>
              <w:spacing w:line="137" w:lineRule="exact" w:before="16"/>
              <w:ind w:left="159"/>
              <w:rPr>
                <w:sz w:val="14"/>
              </w:rPr>
            </w:pPr>
            <w:r>
              <w:rPr>
                <w:rFonts w:ascii="Times New Roman"/>
                <w:sz w:val="14"/>
                <w:u w:val="thick"/>
              </w:rPr>
              <w:tab/>
            </w:r>
            <w:r>
              <w:rPr>
                <w:spacing w:val="-5"/>
                <w:sz w:val="14"/>
                <w:u w:val="thick"/>
              </w:rPr>
              <w:t>2.6</w:t>
            </w:r>
            <w:r>
              <w:rPr>
                <w:sz w:val="14"/>
                <w:u w:val="thick"/>
              </w:rPr>
              <w:tab/>
            </w:r>
          </w:p>
        </w:tc>
      </w:tr>
      <w:tr>
        <w:trPr>
          <w:trHeight w:val="199" w:hRule="atLeast"/>
        </w:trPr>
        <w:tc>
          <w:tcPr>
            <w:tcW w:w="2748" w:type="dxa"/>
          </w:tcPr>
          <w:p>
            <w:pPr>
              <w:pStyle w:val="TableParagraph"/>
              <w:spacing w:before="1"/>
              <w:rPr>
                <w:sz w:val="14"/>
              </w:rPr>
            </w:pPr>
            <w:r>
              <w:rPr>
                <w:spacing w:val="-2"/>
                <w:sz w:val="14"/>
              </w:rPr>
              <w:t>Total</w:t>
            </w:r>
          </w:p>
        </w:tc>
        <w:tc>
          <w:tcPr>
            <w:tcW w:w="1421" w:type="dxa"/>
            <w:tcBorders>
              <w:top w:val="single" w:sz="12" w:space="0" w:color="000000"/>
            </w:tcBorders>
          </w:tcPr>
          <w:p>
            <w:pPr>
              <w:pStyle w:val="TableParagraph"/>
              <w:tabs>
                <w:tab w:pos="995" w:val="left" w:leader="none"/>
              </w:tabs>
              <w:spacing w:line="149" w:lineRule="exact"/>
              <w:ind w:right="178"/>
              <w:jc w:val="right"/>
              <w:rPr>
                <w:sz w:val="14"/>
              </w:rPr>
            </w:pPr>
            <w:r>
              <w:rPr/>
              <mc:AlternateContent>
                <mc:Choice Requires="wps">
                  <w:drawing>
                    <wp:anchor distT="0" distB="0" distL="0" distR="0" allowOverlap="1" layoutInCell="1" locked="0" behindDoc="1" simplePos="0" relativeHeight="479805440">
                      <wp:simplePos x="0" y="0"/>
                      <wp:positionH relativeFrom="column">
                        <wp:posOffset>0</wp:posOffset>
                      </wp:positionH>
                      <wp:positionV relativeFrom="paragraph">
                        <wp:posOffset>101139</wp:posOffset>
                      </wp:positionV>
                      <wp:extent cx="911225" cy="26034"/>
                      <wp:effectExtent l="0" t="0" r="0" b="0"/>
                      <wp:wrapNone/>
                      <wp:docPr id="341" name="Group 341"/>
                      <wp:cNvGraphicFramePr>
                        <a:graphicFrameLocks/>
                      </wp:cNvGraphicFramePr>
                      <a:graphic>
                        <a:graphicData uri="http://schemas.microsoft.com/office/word/2010/wordprocessingGroup">
                          <wpg:wgp>
                            <wpg:cNvPr id="341" name="Group 341"/>
                            <wpg:cNvGrpSpPr/>
                            <wpg:grpSpPr>
                              <a:xfrm>
                                <a:off x="0" y="0"/>
                                <a:ext cx="911225" cy="26034"/>
                                <a:chExt cx="911225" cy="26034"/>
                              </a:xfrm>
                            </wpg:grpSpPr>
                            <wps:wsp>
                              <wps:cNvPr id="342" name="Graphic 342"/>
                              <wps:cNvSpPr/>
                              <wps:spPr>
                                <a:xfrm>
                                  <a:off x="-1" y="-5"/>
                                  <a:ext cx="911225" cy="26034"/>
                                </a:xfrm>
                                <a:custGeom>
                                  <a:avLst/>
                                  <a:gdLst/>
                                  <a:ahLst/>
                                  <a:cxnLst/>
                                  <a:rect l="l" t="t" r="r" b="b"/>
                                  <a:pathLst>
                                    <a:path w="911225" h="26034">
                                      <a:moveTo>
                                        <a:pt x="910844" y="17030"/>
                                      </a:moveTo>
                                      <a:lnTo>
                                        <a:pt x="817206" y="17030"/>
                                      </a:lnTo>
                                      <a:lnTo>
                                        <a:pt x="102146" y="17030"/>
                                      </a:lnTo>
                                      <a:lnTo>
                                        <a:pt x="0" y="17030"/>
                                      </a:lnTo>
                                      <a:lnTo>
                                        <a:pt x="0" y="25539"/>
                                      </a:lnTo>
                                      <a:lnTo>
                                        <a:pt x="102146" y="25539"/>
                                      </a:lnTo>
                                      <a:lnTo>
                                        <a:pt x="817206" y="25539"/>
                                      </a:lnTo>
                                      <a:lnTo>
                                        <a:pt x="910844" y="25539"/>
                                      </a:lnTo>
                                      <a:lnTo>
                                        <a:pt x="910844" y="17030"/>
                                      </a:lnTo>
                                      <a:close/>
                                    </a:path>
                                    <a:path w="911225" h="26034">
                                      <a:moveTo>
                                        <a:pt x="910844" y="0"/>
                                      </a:moveTo>
                                      <a:lnTo>
                                        <a:pt x="817206" y="0"/>
                                      </a:lnTo>
                                      <a:lnTo>
                                        <a:pt x="102146" y="0"/>
                                      </a:lnTo>
                                      <a:lnTo>
                                        <a:pt x="0" y="0"/>
                                      </a:lnTo>
                                      <a:lnTo>
                                        <a:pt x="0" y="8521"/>
                                      </a:lnTo>
                                      <a:lnTo>
                                        <a:pt x="102146" y="8521"/>
                                      </a:lnTo>
                                      <a:lnTo>
                                        <a:pt x="817206" y="8521"/>
                                      </a:lnTo>
                                      <a:lnTo>
                                        <a:pt x="910844" y="8521"/>
                                      </a:lnTo>
                                      <a:lnTo>
                                        <a:pt x="91084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7.963706pt;width:71.75pt;height:2.050pt;mso-position-horizontal-relative:column;mso-position-vertical-relative:paragraph;z-index:-23511040" id="docshapegroup339" coordorigin="0,159" coordsize="1435,41">
                      <v:shape style="position:absolute;left:0;top:159;width:1435;height:41" id="docshape340" coordorigin="0,159" coordsize="1435,41" path="m1434,186l1287,186,161,186,0,186,0,199,161,199,1287,199,1434,199,1434,186xm1434,159l1287,159,161,159,0,159,0,173,161,173,1287,173,1434,173,1434,159xe" filled="true" fillcolor="#000000" stroked="false">
                        <v:path arrowok="t"/>
                        <v:fill type="solid"/>
                      </v:shape>
                      <w10:wrap type="none"/>
                    </v:group>
                  </w:pict>
                </mc:Fallback>
              </mc:AlternateContent>
            </w:r>
            <w:r>
              <w:rPr>
                <w:spacing w:val="-10"/>
                <w:sz w:val="14"/>
              </w:rPr>
              <w:t>$</w:t>
            </w:r>
            <w:r>
              <w:rPr>
                <w:sz w:val="14"/>
              </w:rPr>
              <w:tab/>
            </w:r>
            <w:r>
              <w:rPr>
                <w:spacing w:val="-5"/>
                <w:sz w:val="14"/>
              </w:rPr>
              <w:t>532</w:t>
            </w:r>
          </w:p>
        </w:tc>
        <w:tc>
          <w:tcPr>
            <w:tcW w:w="1609" w:type="dxa"/>
            <w:tcBorders>
              <w:top w:val="single" w:sz="12" w:space="0" w:color="000000"/>
            </w:tcBorders>
          </w:tcPr>
          <w:p>
            <w:pPr>
              <w:pStyle w:val="TableParagraph"/>
              <w:tabs>
                <w:tab w:pos="995" w:val="left" w:leader="none"/>
              </w:tabs>
              <w:spacing w:line="149" w:lineRule="exact"/>
              <w:ind w:right="192"/>
              <w:jc w:val="right"/>
              <w:rPr>
                <w:sz w:val="14"/>
              </w:rPr>
            </w:pPr>
            <w:r>
              <w:rPr/>
              <mc:AlternateContent>
                <mc:Choice Requires="wps">
                  <w:drawing>
                    <wp:anchor distT="0" distB="0" distL="0" distR="0" allowOverlap="1" layoutInCell="1" locked="0" behindDoc="1" simplePos="0" relativeHeight="479805952">
                      <wp:simplePos x="0" y="0"/>
                      <wp:positionH relativeFrom="column">
                        <wp:posOffset>110806</wp:posOffset>
                      </wp:positionH>
                      <wp:positionV relativeFrom="paragraph">
                        <wp:posOffset>101139</wp:posOffset>
                      </wp:positionV>
                      <wp:extent cx="911225" cy="26034"/>
                      <wp:effectExtent l="0" t="0" r="0" b="0"/>
                      <wp:wrapNone/>
                      <wp:docPr id="343" name="Group 343"/>
                      <wp:cNvGraphicFramePr>
                        <a:graphicFrameLocks/>
                      </wp:cNvGraphicFramePr>
                      <a:graphic>
                        <a:graphicData uri="http://schemas.microsoft.com/office/word/2010/wordprocessingGroup">
                          <wpg:wgp>
                            <wpg:cNvPr id="343" name="Group 343"/>
                            <wpg:cNvGrpSpPr/>
                            <wpg:grpSpPr>
                              <a:xfrm>
                                <a:off x="0" y="0"/>
                                <a:ext cx="911225" cy="26034"/>
                                <a:chExt cx="911225" cy="26034"/>
                              </a:xfrm>
                            </wpg:grpSpPr>
                            <wps:wsp>
                              <wps:cNvPr id="344" name="Graphic 344"/>
                              <wps:cNvSpPr/>
                              <wps:spPr>
                                <a:xfrm>
                                  <a:off x="0" y="-5"/>
                                  <a:ext cx="911225" cy="26034"/>
                                </a:xfrm>
                                <a:custGeom>
                                  <a:avLst/>
                                  <a:gdLst/>
                                  <a:ahLst/>
                                  <a:cxnLst/>
                                  <a:rect l="l" t="t" r="r" b="b"/>
                                  <a:pathLst>
                                    <a:path w="911225" h="26034">
                                      <a:moveTo>
                                        <a:pt x="910844" y="17030"/>
                                      </a:moveTo>
                                      <a:lnTo>
                                        <a:pt x="808697" y="17030"/>
                                      </a:lnTo>
                                      <a:lnTo>
                                        <a:pt x="102146" y="17030"/>
                                      </a:lnTo>
                                      <a:lnTo>
                                        <a:pt x="0" y="17030"/>
                                      </a:lnTo>
                                      <a:lnTo>
                                        <a:pt x="0" y="25539"/>
                                      </a:lnTo>
                                      <a:lnTo>
                                        <a:pt x="102146" y="25539"/>
                                      </a:lnTo>
                                      <a:lnTo>
                                        <a:pt x="808697" y="25539"/>
                                      </a:lnTo>
                                      <a:lnTo>
                                        <a:pt x="910844" y="25539"/>
                                      </a:lnTo>
                                      <a:lnTo>
                                        <a:pt x="910844" y="17030"/>
                                      </a:lnTo>
                                      <a:close/>
                                    </a:path>
                                    <a:path w="911225" h="26034">
                                      <a:moveTo>
                                        <a:pt x="910844" y="0"/>
                                      </a:moveTo>
                                      <a:lnTo>
                                        <a:pt x="808697" y="0"/>
                                      </a:lnTo>
                                      <a:lnTo>
                                        <a:pt x="102146" y="0"/>
                                      </a:lnTo>
                                      <a:lnTo>
                                        <a:pt x="0" y="0"/>
                                      </a:lnTo>
                                      <a:lnTo>
                                        <a:pt x="0" y="8521"/>
                                      </a:lnTo>
                                      <a:lnTo>
                                        <a:pt x="102146" y="8521"/>
                                      </a:lnTo>
                                      <a:lnTo>
                                        <a:pt x="808697" y="8521"/>
                                      </a:lnTo>
                                      <a:lnTo>
                                        <a:pt x="910844" y="8521"/>
                                      </a:lnTo>
                                      <a:lnTo>
                                        <a:pt x="91084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24916pt;margin-top:7.963706pt;width:71.75pt;height:2.050pt;mso-position-horizontal-relative:column;mso-position-vertical-relative:paragraph;z-index:-23510528" id="docshapegroup341" coordorigin="174,159" coordsize="1435,41">
                      <v:shape style="position:absolute;left:174;top:159;width:1435;height:41" id="docshape342" coordorigin="174,159" coordsize="1435,41" path="m1609,186l1448,186,335,186,174,186,174,199,335,199,1448,199,1609,199,1609,186xm1609,159l1448,159,335,159,174,159,174,173,335,173,1448,173,1609,173,1609,159xe" filled="true" fillcolor="#000000" stroked="false">
                        <v:path arrowok="t"/>
                        <v:fill type="solid"/>
                      </v:shape>
                      <w10:wrap type="none"/>
                    </v:group>
                  </w:pict>
                </mc:Fallback>
              </mc:AlternateContent>
            </w:r>
            <w:r>
              <w:rPr>
                <w:spacing w:val="-10"/>
                <w:sz w:val="14"/>
              </w:rPr>
              <w:t>$</w:t>
            </w:r>
            <w:r>
              <w:rPr>
                <w:sz w:val="14"/>
              </w:rPr>
              <w:tab/>
            </w:r>
            <w:r>
              <w:rPr>
                <w:spacing w:val="-5"/>
                <w:sz w:val="14"/>
              </w:rPr>
              <w:t>343</w:t>
            </w:r>
          </w:p>
        </w:tc>
        <w:tc>
          <w:tcPr>
            <w:tcW w:w="161" w:type="dxa"/>
          </w:tcPr>
          <w:p>
            <w:pPr>
              <w:pStyle w:val="TableParagraph"/>
              <w:rPr>
                <w:rFonts w:ascii="Times New Roman"/>
                <w:sz w:val="12"/>
              </w:rPr>
            </w:pPr>
          </w:p>
        </w:tc>
        <w:tc>
          <w:tcPr>
            <w:tcW w:w="1420" w:type="dxa"/>
            <w:tcBorders>
              <w:top w:val="single" w:sz="12" w:space="0" w:color="000000"/>
            </w:tcBorders>
          </w:tcPr>
          <w:p>
            <w:pPr>
              <w:pStyle w:val="TableParagraph"/>
              <w:tabs>
                <w:tab w:pos="995" w:val="left" w:leader="none"/>
              </w:tabs>
              <w:spacing w:line="149" w:lineRule="exact"/>
              <w:ind w:right="179"/>
              <w:jc w:val="right"/>
              <w:rPr>
                <w:sz w:val="14"/>
              </w:rPr>
            </w:pPr>
            <w:r>
              <w:rPr/>
              <mc:AlternateContent>
                <mc:Choice Requires="wps">
                  <w:drawing>
                    <wp:anchor distT="0" distB="0" distL="0" distR="0" allowOverlap="1" layoutInCell="1" locked="0" behindDoc="1" simplePos="0" relativeHeight="479806464">
                      <wp:simplePos x="0" y="0"/>
                      <wp:positionH relativeFrom="column">
                        <wp:posOffset>0</wp:posOffset>
                      </wp:positionH>
                      <wp:positionV relativeFrom="paragraph">
                        <wp:posOffset>101139</wp:posOffset>
                      </wp:positionV>
                      <wp:extent cx="911225" cy="26034"/>
                      <wp:effectExtent l="0" t="0" r="0" b="0"/>
                      <wp:wrapNone/>
                      <wp:docPr id="345" name="Group 345"/>
                      <wp:cNvGraphicFramePr>
                        <a:graphicFrameLocks/>
                      </wp:cNvGraphicFramePr>
                      <a:graphic>
                        <a:graphicData uri="http://schemas.microsoft.com/office/word/2010/wordprocessingGroup">
                          <wpg:wgp>
                            <wpg:cNvPr id="345" name="Group 345"/>
                            <wpg:cNvGrpSpPr/>
                            <wpg:grpSpPr>
                              <a:xfrm>
                                <a:off x="0" y="0"/>
                                <a:ext cx="911225" cy="26034"/>
                                <a:chExt cx="911225" cy="26034"/>
                              </a:xfrm>
                            </wpg:grpSpPr>
                            <wps:wsp>
                              <wps:cNvPr id="346" name="Graphic 346"/>
                              <wps:cNvSpPr/>
                              <wps:spPr>
                                <a:xfrm>
                                  <a:off x="-12" y="-5"/>
                                  <a:ext cx="911225" cy="26034"/>
                                </a:xfrm>
                                <a:custGeom>
                                  <a:avLst/>
                                  <a:gdLst/>
                                  <a:ahLst/>
                                  <a:cxnLst/>
                                  <a:rect l="l" t="t" r="r" b="b"/>
                                  <a:pathLst>
                                    <a:path w="911225" h="26034">
                                      <a:moveTo>
                                        <a:pt x="910856" y="17030"/>
                                      </a:moveTo>
                                      <a:lnTo>
                                        <a:pt x="808710" y="17030"/>
                                      </a:lnTo>
                                      <a:lnTo>
                                        <a:pt x="102158" y="17030"/>
                                      </a:lnTo>
                                      <a:lnTo>
                                        <a:pt x="0" y="17030"/>
                                      </a:lnTo>
                                      <a:lnTo>
                                        <a:pt x="0" y="25539"/>
                                      </a:lnTo>
                                      <a:lnTo>
                                        <a:pt x="102158" y="25539"/>
                                      </a:lnTo>
                                      <a:lnTo>
                                        <a:pt x="808710" y="25539"/>
                                      </a:lnTo>
                                      <a:lnTo>
                                        <a:pt x="910856" y="25539"/>
                                      </a:lnTo>
                                      <a:lnTo>
                                        <a:pt x="910856" y="17030"/>
                                      </a:lnTo>
                                      <a:close/>
                                    </a:path>
                                    <a:path w="911225" h="26034">
                                      <a:moveTo>
                                        <a:pt x="910856" y="0"/>
                                      </a:moveTo>
                                      <a:lnTo>
                                        <a:pt x="808710" y="0"/>
                                      </a:lnTo>
                                      <a:lnTo>
                                        <a:pt x="102158" y="0"/>
                                      </a:lnTo>
                                      <a:lnTo>
                                        <a:pt x="0" y="0"/>
                                      </a:lnTo>
                                      <a:lnTo>
                                        <a:pt x="0" y="8521"/>
                                      </a:lnTo>
                                      <a:lnTo>
                                        <a:pt x="102158" y="8521"/>
                                      </a:lnTo>
                                      <a:lnTo>
                                        <a:pt x="808710" y="8521"/>
                                      </a:lnTo>
                                      <a:lnTo>
                                        <a:pt x="910856" y="8521"/>
                                      </a:lnTo>
                                      <a:lnTo>
                                        <a:pt x="91085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7.963706pt;width:71.75pt;height:2.050pt;mso-position-horizontal-relative:column;mso-position-vertical-relative:paragraph;z-index:-23510016" id="docshapegroup343" coordorigin="0,159" coordsize="1435,41">
                      <v:shape style="position:absolute;left:-1;top:159;width:1435;height:41" id="docshape344" coordorigin="0,159" coordsize="1435,41" path="m1434,186l1274,186,161,186,0,186,0,199,161,199,1274,199,1434,199,1434,186xm1434,159l1274,159,161,159,0,159,0,173,161,173,1274,173,1434,173,1434,159xe" filled="true" fillcolor="#000000" stroked="false">
                        <v:path arrowok="t"/>
                        <v:fill type="solid"/>
                      </v:shape>
                      <w10:wrap type="none"/>
                    </v:group>
                  </w:pict>
                </mc:Fallback>
              </mc:AlternateContent>
            </w:r>
            <w:r>
              <w:rPr>
                <w:spacing w:val="-10"/>
                <w:sz w:val="14"/>
              </w:rPr>
              <w:t>$</w:t>
            </w:r>
            <w:r>
              <w:rPr>
                <w:sz w:val="14"/>
              </w:rPr>
              <w:tab/>
            </w:r>
            <w:r>
              <w:rPr>
                <w:spacing w:val="-5"/>
                <w:sz w:val="14"/>
              </w:rPr>
              <w:t>532</w:t>
            </w:r>
          </w:p>
        </w:tc>
        <w:tc>
          <w:tcPr>
            <w:tcW w:w="1611" w:type="dxa"/>
            <w:tcBorders>
              <w:top w:val="single" w:sz="12" w:space="0" w:color="000000"/>
            </w:tcBorders>
          </w:tcPr>
          <w:p>
            <w:pPr>
              <w:pStyle w:val="TableParagraph"/>
              <w:tabs>
                <w:tab w:pos="995" w:val="left" w:leader="none"/>
              </w:tabs>
              <w:spacing w:line="149" w:lineRule="exact"/>
              <w:ind w:right="195"/>
              <w:jc w:val="right"/>
              <w:rPr>
                <w:sz w:val="14"/>
              </w:rPr>
            </w:pPr>
            <w:r>
              <w:rPr/>
              <mc:AlternateContent>
                <mc:Choice Requires="wps">
                  <w:drawing>
                    <wp:anchor distT="0" distB="0" distL="0" distR="0" allowOverlap="1" layoutInCell="1" locked="0" behindDoc="1" simplePos="0" relativeHeight="479806976">
                      <wp:simplePos x="0" y="0"/>
                      <wp:positionH relativeFrom="column">
                        <wp:posOffset>111604</wp:posOffset>
                      </wp:positionH>
                      <wp:positionV relativeFrom="paragraph">
                        <wp:posOffset>101139</wp:posOffset>
                      </wp:positionV>
                      <wp:extent cx="911225" cy="26034"/>
                      <wp:effectExtent l="0" t="0" r="0" b="0"/>
                      <wp:wrapNone/>
                      <wp:docPr id="347" name="Group 347"/>
                      <wp:cNvGraphicFramePr>
                        <a:graphicFrameLocks/>
                      </wp:cNvGraphicFramePr>
                      <a:graphic>
                        <a:graphicData uri="http://schemas.microsoft.com/office/word/2010/wordprocessingGroup">
                          <wpg:wgp>
                            <wpg:cNvPr id="347" name="Group 347"/>
                            <wpg:cNvGrpSpPr/>
                            <wpg:grpSpPr>
                              <a:xfrm>
                                <a:off x="0" y="0"/>
                                <a:ext cx="911225" cy="26034"/>
                                <a:chExt cx="911225" cy="26034"/>
                              </a:xfrm>
                            </wpg:grpSpPr>
                            <wps:wsp>
                              <wps:cNvPr id="348" name="Graphic 348"/>
                              <wps:cNvSpPr/>
                              <wps:spPr>
                                <a:xfrm>
                                  <a:off x="-11" y="-5"/>
                                  <a:ext cx="911225" cy="26034"/>
                                </a:xfrm>
                                <a:custGeom>
                                  <a:avLst/>
                                  <a:gdLst/>
                                  <a:ahLst/>
                                  <a:cxnLst/>
                                  <a:rect l="l" t="t" r="r" b="b"/>
                                  <a:pathLst>
                                    <a:path w="911225" h="26034">
                                      <a:moveTo>
                                        <a:pt x="910856" y="17030"/>
                                      </a:moveTo>
                                      <a:lnTo>
                                        <a:pt x="808710" y="17030"/>
                                      </a:lnTo>
                                      <a:lnTo>
                                        <a:pt x="102158" y="17030"/>
                                      </a:lnTo>
                                      <a:lnTo>
                                        <a:pt x="0" y="17030"/>
                                      </a:lnTo>
                                      <a:lnTo>
                                        <a:pt x="0" y="25539"/>
                                      </a:lnTo>
                                      <a:lnTo>
                                        <a:pt x="102158" y="25539"/>
                                      </a:lnTo>
                                      <a:lnTo>
                                        <a:pt x="808710" y="25539"/>
                                      </a:lnTo>
                                      <a:lnTo>
                                        <a:pt x="910856" y="25539"/>
                                      </a:lnTo>
                                      <a:lnTo>
                                        <a:pt x="910856" y="17030"/>
                                      </a:lnTo>
                                      <a:close/>
                                    </a:path>
                                    <a:path w="911225" h="26034">
                                      <a:moveTo>
                                        <a:pt x="910856" y="0"/>
                                      </a:moveTo>
                                      <a:lnTo>
                                        <a:pt x="808710" y="0"/>
                                      </a:lnTo>
                                      <a:lnTo>
                                        <a:pt x="102158" y="0"/>
                                      </a:lnTo>
                                      <a:lnTo>
                                        <a:pt x="0" y="0"/>
                                      </a:lnTo>
                                      <a:lnTo>
                                        <a:pt x="0" y="8521"/>
                                      </a:lnTo>
                                      <a:lnTo>
                                        <a:pt x="102158" y="8521"/>
                                      </a:lnTo>
                                      <a:lnTo>
                                        <a:pt x="808710" y="8521"/>
                                      </a:lnTo>
                                      <a:lnTo>
                                        <a:pt x="910856" y="8521"/>
                                      </a:lnTo>
                                      <a:lnTo>
                                        <a:pt x="91085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87750pt;margin-top:7.963706pt;width:71.75pt;height:2.050pt;mso-position-horizontal-relative:column;mso-position-vertical-relative:paragraph;z-index:-23509504" id="docshapegroup345" coordorigin="176,159" coordsize="1435,41">
                      <v:shape style="position:absolute;left:175;top:159;width:1435;height:41" id="docshape346" coordorigin="176,159" coordsize="1435,41" path="m1610,186l1449,186,337,186,176,186,176,199,337,199,1449,199,1610,199,1610,186xm1610,159l1449,159,337,159,176,159,176,173,337,173,1449,173,1610,173,1610,159xe" filled="true" fillcolor="#000000" stroked="false">
                        <v:path arrowok="t"/>
                        <v:fill type="solid"/>
                      </v:shape>
                      <w10:wrap type="none"/>
                    </v:group>
                  </w:pict>
                </mc:Fallback>
              </mc:AlternateContent>
            </w:r>
            <w:r>
              <w:rPr>
                <w:spacing w:val="-10"/>
                <w:sz w:val="14"/>
              </w:rPr>
              <w:t>$</w:t>
            </w:r>
            <w:r>
              <w:rPr>
                <w:sz w:val="14"/>
              </w:rPr>
              <w:tab/>
            </w:r>
            <w:r>
              <w:rPr>
                <w:spacing w:val="-5"/>
                <w:sz w:val="14"/>
              </w:rPr>
              <w:t>257</w:t>
            </w:r>
          </w:p>
        </w:tc>
        <w:tc>
          <w:tcPr>
            <w:tcW w:w="2508" w:type="dxa"/>
          </w:tcPr>
          <w:p>
            <w:pPr>
              <w:pStyle w:val="TableParagraph"/>
              <w:spacing w:line="149" w:lineRule="exact"/>
              <w:ind w:left="1485"/>
              <w:rPr>
                <w:sz w:val="14"/>
              </w:rPr>
            </w:pPr>
            <w:r>
              <w:rPr/>
              <mc:AlternateContent>
                <mc:Choice Requires="wps">
                  <w:drawing>
                    <wp:anchor distT="0" distB="0" distL="0" distR="0" allowOverlap="1" layoutInCell="1" locked="0" behindDoc="1" simplePos="0" relativeHeight="479807488">
                      <wp:simplePos x="0" y="0"/>
                      <wp:positionH relativeFrom="column">
                        <wp:posOffset>102151</wp:posOffset>
                      </wp:positionH>
                      <wp:positionV relativeFrom="paragraph">
                        <wp:posOffset>101139</wp:posOffset>
                      </wp:positionV>
                      <wp:extent cx="1489710" cy="26034"/>
                      <wp:effectExtent l="0" t="0" r="0" b="0"/>
                      <wp:wrapNone/>
                      <wp:docPr id="349" name="Group 349"/>
                      <wp:cNvGraphicFramePr>
                        <a:graphicFrameLocks/>
                      </wp:cNvGraphicFramePr>
                      <a:graphic>
                        <a:graphicData uri="http://schemas.microsoft.com/office/word/2010/wordprocessingGroup">
                          <wpg:wgp>
                            <wpg:cNvPr id="349" name="Group 349"/>
                            <wpg:cNvGrpSpPr/>
                            <wpg:grpSpPr>
                              <a:xfrm>
                                <a:off x="0" y="0"/>
                                <a:ext cx="1489710" cy="26034"/>
                                <a:chExt cx="1489710" cy="26034"/>
                              </a:xfrm>
                            </wpg:grpSpPr>
                            <wps:wsp>
                              <wps:cNvPr id="350" name="Graphic 350"/>
                              <wps:cNvSpPr/>
                              <wps:spPr>
                                <a:xfrm>
                                  <a:off x="-10" y="-5"/>
                                  <a:ext cx="1489710" cy="26034"/>
                                </a:xfrm>
                                <a:custGeom>
                                  <a:avLst/>
                                  <a:gdLst/>
                                  <a:ahLst/>
                                  <a:cxnLst/>
                                  <a:rect l="l" t="t" r="r" b="b"/>
                                  <a:pathLst>
                                    <a:path w="1489710" h="26034">
                                      <a:moveTo>
                                        <a:pt x="1489710" y="17030"/>
                                      </a:moveTo>
                                      <a:lnTo>
                                        <a:pt x="995984" y="17030"/>
                                      </a:lnTo>
                                      <a:lnTo>
                                        <a:pt x="502246" y="17030"/>
                                      </a:lnTo>
                                      <a:lnTo>
                                        <a:pt x="0" y="17030"/>
                                      </a:lnTo>
                                      <a:lnTo>
                                        <a:pt x="0" y="25539"/>
                                      </a:lnTo>
                                      <a:lnTo>
                                        <a:pt x="502246" y="25539"/>
                                      </a:lnTo>
                                      <a:lnTo>
                                        <a:pt x="995984" y="25539"/>
                                      </a:lnTo>
                                      <a:lnTo>
                                        <a:pt x="1489710" y="25539"/>
                                      </a:lnTo>
                                      <a:lnTo>
                                        <a:pt x="1489710" y="17030"/>
                                      </a:lnTo>
                                      <a:close/>
                                    </a:path>
                                    <a:path w="1489710" h="26034">
                                      <a:moveTo>
                                        <a:pt x="1489710" y="0"/>
                                      </a:moveTo>
                                      <a:lnTo>
                                        <a:pt x="995984" y="0"/>
                                      </a:lnTo>
                                      <a:lnTo>
                                        <a:pt x="502246" y="0"/>
                                      </a:lnTo>
                                      <a:lnTo>
                                        <a:pt x="0" y="0"/>
                                      </a:lnTo>
                                      <a:lnTo>
                                        <a:pt x="0" y="8521"/>
                                      </a:lnTo>
                                      <a:lnTo>
                                        <a:pt x="502246" y="8521"/>
                                      </a:lnTo>
                                      <a:lnTo>
                                        <a:pt x="995984" y="8521"/>
                                      </a:lnTo>
                                      <a:lnTo>
                                        <a:pt x="1489710" y="8521"/>
                                      </a:lnTo>
                                      <a:lnTo>
                                        <a:pt x="148971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043421pt;margin-top:7.963706pt;width:117.3pt;height:2.050pt;mso-position-horizontal-relative:column;mso-position-vertical-relative:paragraph;z-index:-23508992" id="docshapegroup347" coordorigin="161,159" coordsize="2346,41">
                      <v:shape style="position:absolute;left:160;top:159;width:2346;height:41" id="docshape348" coordorigin="161,159" coordsize="2346,41" path="m2507,186l1729,186,952,186,161,186,161,199,952,199,1729,199,2507,199,2507,186xm2507,159l1729,159,952,159,161,159,161,173,952,173,1729,173,2507,173,2507,159xe" filled="true" fillcolor="#000000" stroked="false">
                        <v:path arrowok="t"/>
                        <v:fill type="solid"/>
                      </v:shape>
                      <w10:wrap type="none"/>
                    </v:group>
                  </w:pict>
                </mc:Fallback>
              </mc:AlternateContent>
            </w:r>
            <w:r>
              <w:rPr>
                <w:spacing w:val="-5"/>
                <w:sz w:val="14"/>
              </w:rPr>
              <w:t>7.2</w:t>
            </w:r>
          </w:p>
        </w:tc>
      </w:tr>
    </w:tbl>
    <w:p>
      <w:pPr>
        <w:pStyle w:val="BodyText"/>
        <w:spacing w:before="153"/>
      </w:pPr>
      <w:r>
        <w:rPr/>
        <w:t>Amortization expense was as follows ($ in </w:t>
      </w:r>
      <w:r>
        <w:rPr>
          <w:spacing w:val="-2"/>
        </w:rPr>
        <w:t>millions):</w:t>
      </w:r>
    </w:p>
    <w:p>
      <w:pPr>
        <w:pStyle w:val="BodyText"/>
        <w:spacing w:before="7"/>
        <w:ind w:left="0"/>
        <w:rPr>
          <w:sz w:val="19"/>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5"/>
        <w:gridCol w:w="3125"/>
        <w:gridCol w:w="1028"/>
        <w:gridCol w:w="847"/>
        <w:gridCol w:w="569"/>
        <w:gridCol w:w="653"/>
        <w:gridCol w:w="848"/>
        <w:gridCol w:w="569"/>
        <w:gridCol w:w="2090"/>
      </w:tblGrid>
      <w:tr>
        <w:trPr>
          <w:trHeight w:val="154" w:hRule="atLeast"/>
        </w:trPr>
        <w:tc>
          <w:tcPr>
            <w:tcW w:w="1745" w:type="dxa"/>
          </w:tcPr>
          <w:p>
            <w:pPr>
              <w:pStyle w:val="TableParagraph"/>
              <w:rPr>
                <w:rFonts w:ascii="Times New Roman"/>
                <w:sz w:val="8"/>
              </w:rPr>
            </w:pPr>
          </w:p>
        </w:tc>
        <w:tc>
          <w:tcPr>
            <w:tcW w:w="3125" w:type="dxa"/>
            <w:tcBorders>
              <w:bottom w:val="single" w:sz="12" w:space="0" w:color="000000"/>
            </w:tcBorders>
          </w:tcPr>
          <w:p>
            <w:pPr>
              <w:pStyle w:val="TableParagraph"/>
              <w:spacing w:line="135" w:lineRule="exact"/>
              <w:ind w:left="370"/>
              <w:rPr>
                <w:b/>
                <w:sz w:val="14"/>
              </w:rPr>
            </w:pPr>
            <w:r>
              <w:rPr>
                <w:b/>
                <w:sz w:val="14"/>
              </w:rPr>
              <w:t>Statement</w:t>
            </w:r>
            <w:r>
              <w:rPr>
                <w:b/>
                <w:spacing w:val="9"/>
                <w:sz w:val="14"/>
              </w:rPr>
              <w:t> </w:t>
            </w:r>
            <w:r>
              <w:rPr>
                <w:b/>
                <w:sz w:val="14"/>
              </w:rPr>
              <w:t>of</w:t>
            </w:r>
            <w:r>
              <w:rPr>
                <w:b/>
                <w:spacing w:val="9"/>
                <w:sz w:val="14"/>
              </w:rPr>
              <w:t> </w:t>
            </w:r>
            <w:r>
              <w:rPr>
                <w:b/>
                <w:sz w:val="14"/>
              </w:rPr>
              <w:t>Earnings</w:t>
            </w:r>
            <w:r>
              <w:rPr>
                <w:b/>
                <w:spacing w:val="10"/>
                <w:sz w:val="14"/>
              </w:rPr>
              <w:t> </w:t>
            </w:r>
            <w:r>
              <w:rPr>
                <w:b/>
                <w:spacing w:val="-2"/>
                <w:sz w:val="14"/>
              </w:rPr>
              <w:t>Location</w:t>
            </w:r>
          </w:p>
        </w:tc>
        <w:tc>
          <w:tcPr>
            <w:tcW w:w="1028" w:type="dxa"/>
            <w:tcBorders>
              <w:bottom w:val="single" w:sz="12" w:space="0" w:color="000000"/>
            </w:tcBorders>
          </w:tcPr>
          <w:p>
            <w:pPr>
              <w:pStyle w:val="TableParagraph"/>
              <w:rPr>
                <w:rFonts w:ascii="Times New Roman"/>
                <w:sz w:val="8"/>
              </w:rPr>
            </w:pPr>
          </w:p>
        </w:tc>
        <w:tc>
          <w:tcPr>
            <w:tcW w:w="847" w:type="dxa"/>
            <w:tcBorders>
              <w:bottom w:val="single" w:sz="12" w:space="0" w:color="000000"/>
            </w:tcBorders>
          </w:tcPr>
          <w:p>
            <w:pPr>
              <w:pStyle w:val="TableParagraph"/>
              <w:spacing w:line="135" w:lineRule="exact"/>
              <w:ind w:left="347"/>
              <w:rPr>
                <w:b/>
                <w:sz w:val="14"/>
              </w:rPr>
            </w:pPr>
            <w:r>
              <w:rPr>
                <w:b/>
                <w:spacing w:val="-4"/>
                <w:sz w:val="14"/>
              </w:rPr>
              <w:t>2023</w:t>
            </w:r>
          </w:p>
        </w:tc>
        <w:tc>
          <w:tcPr>
            <w:tcW w:w="569" w:type="dxa"/>
            <w:tcBorders>
              <w:bottom w:val="single" w:sz="12" w:space="0" w:color="000000"/>
            </w:tcBorders>
          </w:tcPr>
          <w:p>
            <w:pPr>
              <w:pStyle w:val="TableParagraph"/>
              <w:rPr>
                <w:rFonts w:ascii="Times New Roman"/>
                <w:sz w:val="8"/>
              </w:rPr>
            </w:pPr>
          </w:p>
        </w:tc>
        <w:tc>
          <w:tcPr>
            <w:tcW w:w="653" w:type="dxa"/>
            <w:tcBorders>
              <w:bottom w:val="single" w:sz="12" w:space="0" w:color="000000"/>
            </w:tcBorders>
          </w:tcPr>
          <w:p>
            <w:pPr>
              <w:pStyle w:val="TableParagraph"/>
              <w:rPr>
                <w:rFonts w:ascii="Times New Roman"/>
                <w:sz w:val="8"/>
              </w:rPr>
            </w:pPr>
          </w:p>
        </w:tc>
        <w:tc>
          <w:tcPr>
            <w:tcW w:w="848" w:type="dxa"/>
            <w:tcBorders>
              <w:bottom w:val="single" w:sz="12" w:space="0" w:color="000000"/>
            </w:tcBorders>
          </w:tcPr>
          <w:p>
            <w:pPr>
              <w:pStyle w:val="TableParagraph"/>
              <w:spacing w:line="135" w:lineRule="exact"/>
              <w:ind w:left="348"/>
              <w:rPr>
                <w:b/>
                <w:sz w:val="14"/>
              </w:rPr>
            </w:pPr>
            <w:r>
              <w:rPr>
                <w:b/>
                <w:spacing w:val="-4"/>
                <w:sz w:val="14"/>
              </w:rPr>
              <w:t>2022</w:t>
            </w:r>
          </w:p>
        </w:tc>
        <w:tc>
          <w:tcPr>
            <w:tcW w:w="569" w:type="dxa"/>
            <w:tcBorders>
              <w:bottom w:val="single" w:sz="12" w:space="0" w:color="000000"/>
            </w:tcBorders>
          </w:tcPr>
          <w:p>
            <w:pPr>
              <w:pStyle w:val="TableParagraph"/>
              <w:rPr>
                <w:rFonts w:ascii="Times New Roman"/>
                <w:sz w:val="8"/>
              </w:rPr>
            </w:pPr>
          </w:p>
        </w:tc>
        <w:tc>
          <w:tcPr>
            <w:tcW w:w="2090" w:type="dxa"/>
          </w:tcPr>
          <w:p>
            <w:pPr>
              <w:pStyle w:val="TableParagraph"/>
              <w:tabs>
                <w:tab w:pos="1000" w:val="left" w:leader="none"/>
                <w:tab w:pos="2091" w:val="left" w:leader="none"/>
              </w:tabs>
              <w:spacing w:line="135" w:lineRule="exact"/>
              <w:ind w:left="227" w:right="-15"/>
              <w:rPr>
                <w:b/>
                <w:sz w:val="14"/>
              </w:rPr>
            </w:pPr>
            <w:r>
              <w:rPr>
                <w:rFonts w:ascii="Times New Roman"/>
                <w:sz w:val="14"/>
                <w:u w:val="thick"/>
              </w:rPr>
              <w:tab/>
            </w:r>
            <w:r>
              <w:rPr>
                <w:b/>
                <w:spacing w:val="-4"/>
                <w:sz w:val="14"/>
                <w:u w:val="thick"/>
              </w:rPr>
              <w:t>2021</w:t>
            </w:r>
            <w:r>
              <w:rPr>
                <w:b/>
                <w:sz w:val="14"/>
                <w:u w:val="thick"/>
              </w:rPr>
              <w:tab/>
            </w:r>
          </w:p>
        </w:tc>
      </w:tr>
      <w:tr>
        <w:trPr>
          <w:trHeight w:val="172" w:hRule="atLeast"/>
        </w:trPr>
        <w:tc>
          <w:tcPr>
            <w:tcW w:w="1745" w:type="dxa"/>
            <w:shd w:val="clear" w:color="auto" w:fill="DAE3FA"/>
          </w:tcPr>
          <w:p>
            <w:pPr>
              <w:pStyle w:val="TableParagraph"/>
              <w:spacing w:line="138" w:lineRule="exact" w:before="14"/>
              <w:rPr>
                <w:sz w:val="14"/>
              </w:rPr>
            </w:pPr>
            <w:r>
              <w:rPr>
                <w:sz w:val="14"/>
              </w:rPr>
              <w:t>Amortization</w:t>
            </w:r>
            <w:r>
              <w:rPr>
                <w:spacing w:val="15"/>
                <w:sz w:val="14"/>
              </w:rPr>
              <w:t> </w:t>
            </w:r>
            <w:r>
              <w:rPr>
                <w:spacing w:val="-2"/>
                <w:sz w:val="14"/>
              </w:rPr>
              <w:t>expense</w:t>
            </w:r>
          </w:p>
        </w:tc>
        <w:tc>
          <w:tcPr>
            <w:tcW w:w="3125" w:type="dxa"/>
            <w:tcBorders>
              <w:top w:val="single" w:sz="12" w:space="0" w:color="000000"/>
            </w:tcBorders>
            <w:shd w:val="clear" w:color="auto" w:fill="DAE3FA"/>
          </w:tcPr>
          <w:p>
            <w:pPr>
              <w:pStyle w:val="TableParagraph"/>
              <w:spacing w:line="138" w:lineRule="exact" w:before="14"/>
              <w:ind w:left="370"/>
              <w:rPr>
                <w:sz w:val="14"/>
              </w:rPr>
            </w:pPr>
            <w:r>
              <w:rPr>
                <w:spacing w:val="-4"/>
                <w:sz w:val="14"/>
              </w:rPr>
              <w:t>SG&amp;A</w:t>
            </w:r>
          </w:p>
        </w:tc>
        <w:tc>
          <w:tcPr>
            <w:tcW w:w="1028" w:type="dxa"/>
            <w:tcBorders>
              <w:top w:val="single" w:sz="12" w:space="0" w:color="000000"/>
            </w:tcBorders>
            <w:shd w:val="clear" w:color="auto" w:fill="DAE3FA"/>
          </w:tcPr>
          <w:p>
            <w:pPr>
              <w:pStyle w:val="TableParagraph"/>
              <w:spacing w:line="138" w:lineRule="exact" w:before="14"/>
              <w:ind w:left="258"/>
              <w:jc w:val="center"/>
              <w:rPr>
                <w:sz w:val="14"/>
              </w:rPr>
            </w:pPr>
            <w:r>
              <w:rPr>
                <w:spacing w:val="-10"/>
                <w:sz w:val="14"/>
              </w:rPr>
              <w:t>$</w:t>
            </w:r>
          </w:p>
        </w:tc>
        <w:tc>
          <w:tcPr>
            <w:tcW w:w="847" w:type="dxa"/>
            <w:tcBorders>
              <w:top w:val="single" w:sz="12" w:space="0" w:color="000000"/>
            </w:tcBorders>
            <w:shd w:val="clear" w:color="auto" w:fill="DAE3FA"/>
          </w:tcPr>
          <w:p>
            <w:pPr>
              <w:pStyle w:val="TableParagraph"/>
              <w:rPr>
                <w:rFonts w:ascii="Times New Roman"/>
                <w:sz w:val="10"/>
              </w:rPr>
            </w:pPr>
          </w:p>
        </w:tc>
        <w:tc>
          <w:tcPr>
            <w:tcW w:w="569" w:type="dxa"/>
            <w:tcBorders>
              <w:top w:val="single" w:sz="12" w:space="0" w:color="000000"/>
            </w:tcBorders>
            <w:shd w:val="clear" w:color="auto" w:fill="DAE3FA"/>
          </w:tcPr>
          <w:p>
            <w:pPr>
              <w:pStyle w:val="TableParagraph"/>
              <w:spacing w:line="138" w:lineRule="exact" w:before="14"/>
              <w:ind w:left="185"/>
              <w:rPr>
                <w:sz w:val="14"/>
              </w:rPr>
            </w:pPr>
            <w:r>
              <w:rPr>
                <w:spacing w:val="-5"/>
                <w:sz w:val="14"/>
              </w:rPr>
              <w:t>86</w:t>
            </w:r>
          </w:p>
        </w:tc>
        <w:tc>
          <w:tcPr>
            <w:tcW w:w="653" w:type="dxa"/>
            <w:tcBorders>
              <w:top w:val="single" w:sz="12" w:space="0" w:color="000000"/>
            </w:tcBorders>
            <w:shd w:val="clear" w:color="auto" w:fill="DAE3FA"/>
          </w:tcPr>
          <w:p>
            <w:pPr>
              <w:pStyle w:val="TableParagraph"/>
              <w:spacing w:line="138" w:lineRule="exact" w:before="14"/>
              <w:ind w:right="113"/>
              <w:jc w:val="center"/>
              <w:rPr>
                <w:sz w:val="14"/>
              </w:rPr>
            </w:pPr>
            <w:r>
              <w:rPr>
                <w:spacing w:val="-10"/>
                <w:sz w:val="14"/>
              </w:rPr>
              <w:t>$</w:t>
            </w:r>
          </w:p>
        </w:tc>
        <w:tc>
          <w:tcPr>
            <w:tcW w:w="848" w:type="dxa"/>
            <w:tcBorders>
              <w:top w:val="single" w:sz="12" w:space="0" w:color="000000"/>
            </w:tcBorders>
            <w:shd w:val="clear" w:color="auto" w:fill="DAE3FA"/>
          </w:tcPr>
          <w:p>
            <w:pPr>
              <w:pStyle w:val="TableParagraph"/>
              <w:rPr>
                <w:rFonts w:ascii="Times New Roman"/>
                <w:sz w:val="10"/>
              </w:rPr>
            </w:pPr>
          </w:p>
        </w:tc>
        <w:tc>
          <w:tcPr>
            <w:tcW w:w="569" w:type="dxa"/>
            <w:tcBorders>
              <w:top w:val="single" w:sz="12" w:space="0" w:color="000000"/>
            </w:tcBorders>
            <w:shd w:val="clear" w:color="auto" w:fill="DAE3FA"/>
          </w:tcPr>
          <w:p>
            <w:pPr>
              <w:pStyle w:val="TableParagraph"/>
              <w:spacing w:line="138" w:lineRule="exact" w:before="14"/>
              <w:ind w:left="184"/>
              <w:rPr>
                <w:sz w:val="14"/>
              </w:rPr>
            </w:pPr>
            <w:r>
              <w:rPr>
                <w:spacing w:val="-5"/>
                <w:sz w:val="14"/>
              </w:rPr>
              <w:t>82</w:t>
            </w:r>
          </w:p>
        </w:tc>
        <w:tc>
          <w:tcPr>
            <w:tcW w:w="2090" w:type="dxa"/>
            <w:shd w:val="clear" w:color="auto" w:fill="DAE3FA"/>
          </w:tcPr>
          <w:p>
            <w:pPr>
              <w:pStyle w:val="TableParagraph"/>
              <w:tabs>
                <w:tab w:pos="1685" w:val="left" w:leader="none"/>
              </w:tabs>
              <w:spacing w:line="138" w:lineRule="exact" w:before="14"/>
              <w:ind w:left="228"/>
              <w:rPr>
                <w:sz w:val="14"/>
              </w:rPr>
            </w:pPr>
            <w:r>
              <w:rPr>
                <w:spacing w:val="-10"/>
                <w:sz w:val="14"/>
              </w:rPr>
              <w:t>$</w:t>
            </w:r>
            <w:r>
              <w:rPr>
                <w:sz w:val="14"/>
              </w:rPr>
              <w:tab/>
            </w:r>
            <w:r>
              <w:rPr>
                <w:spacing w:val="-5"/>
                <w:sz w:val="14"/>
              </w:rPr>
              <w:t>80</w:t>
            </w:r>
          </w:p>
        </w:tc>
      </w:tr>
    </w:tbl>
    <w:p>
      <w:pPr>
        <w:pStyle w:val="BodyText"/>
        <w:spacing w:before="2" w:after="1"/>
        <w:ind w:left="0"/>
        <w:rPr>
          <w:sz w:val="14"/>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32"/>
        <w:gridCol w:w="1870"/>
        <w:gridCol w:w="945"/>
        <w:gridCol w:w="527"/>
      </w:tblGrid>
      <w:tr>
        <w:trPr>
          <w:trHeight w:val="285" w:hRule="atLeast"/>
        </w:trPr>
        <w:tc>
          <w:tcPr>
            <w:tcW w:w="8132" w:type="dxa"/>
          </w:tcPr>
          <w:p>
            <w:pPr>
              <w:pStyle w:val="TableParagraph"/>
              <w:spacing w:line="180" w:lineRule="exact"/>
              <w:rPr>
                <w:sz w:val="16"/>
              </w:rPr>
            </w:pPr>
            <w:r>
              <w:rPr>
                <w:sz w:val="16"/>
              </w:rPr>
              <w:t>Amortization expense expected to be recognized in future periods is as follows ($ in </w:t>
            </w:r>
            <w:r>
              <w:rPr>
                <w:spacing w:val="-2"/>
                <w:sz w:val="16"/>
              </w:rPr>
              <w:t>millions):</w:t>
            </w:r>
          </w:p>
        </w:tc>
        <w:tc>
          <w:tcPr>
            <w:tcW w:w="3342" w:type="dxa"/>
            <w:gridSpan w:val="3"/>
          </w:tcPr>
          <w:p>
            <w:pPr>
              <w:pStyle w:val="TableParagraph"/>
              <w:rPr>
                <w:rFonts w:ascii="Times New Roman"/>
                <w:sz w:val="14"/>
              </w:rPr>
            </w:pPr>
          </w:p>
        </w:tc>
      </w:tr>
      <w:tr>
        <w:trPr>
          <w:trHeight w:val="273" w:hRule="atLeast"/>
        </w:trPr>
        <w:tc>
          <w:tcPr>
            <w:tcW w:w="8132" w:type="dxa"/>
            <w:tcBorders>
              <w:bottom w:val="single" w:sz="12" w:space="0" w:color="000000"/>
            </w:tcBorders>
          </w:tcPr>
          <w:p>
            <w:pPr>
              <w:pStyle w:val="TableParagraph"/>
              <w:spacing w:line="150" w:lineRule="exact" w:before="104"/>
              <w:rPr>
                <w:b/>
                <w:sz w:val="14"/>
              </w:rPr>
            </w:pPr>
            <w:r>
              <w:rPr>
                <w:b/>
                <w:sz w:val="14"/>
              </w:rPr>
              <w:t>Fiscal</w:t>
            </w:r>
            <w:r>
              <w:rPr>
                <w:b/>
                <w:spacing w:val="5"/>
                <w:sz w:val="14"/>
              </w:rPr>
              <w:t> </w:t>
            </w:r>
            <w:r>
              <w:rPr>
                <w:b/>
                <w:spacing w:val="-4"/>
                <w:sz w:val="14"/>
              </w:rPr>
              <w:t>Year</w:t>
            </w:r>
          </w:p>
        </w:tc>
        <w:tc>
          <w:tcPr>
            <w:tcW w:w="1870" w:type="dxa"/>
            <w:tcBorders>
              <w:bottom w:val="single" w:sz="12" w:space="0" w:color="000000"/>
            </w:tcBorders>
          </w:tcPr>
          <w:p>
            <w:pPr>
              <w:pStyle w:val="TableParagraph"/>
              <w:rPr>
                <w:rFonts w:ascii="Times New Roman"/>
                <w:sz w:val="14"/>
              </w:rPr>
            </w:pPr>
          </w:p>
        </w:tc>
        <w:tc>
          <w:tcPr>
            <w:tcW w:w="945" w:type="dxa"/>
            <w:tcBorders>
              <w:bottom w:val="single" w:sz="12" w:space="0" w:color="000000"/>
            </w:tcBorders>
          </w:tcPr>
          <w:p>
            <w:pPr>
              <w:pStyle w:val="TableParagraph"/>
              <w:spacing w:line="150" w:lineRule="exact" w:before="104"/>
              <w:ind w:left="284"/>
              <w:rPr>
                <w:b/>
                <w:sz w:val="14"/>
              </w:rPr>
            </w:pPr>
            <w:r>
              <w:rPr>
                <w:b/>
                <w:spacing w:val="-2"/>
                <w:sz w:val="14"/>
              </w:rPr>
              <w:t>Amount</w:t>
            </w:r>
          </w:p>
        </w:tc>
        <w:tc>
          <w:tcPr>
            <w:tcW w:w="527" w:type="dxa"/>
            <w:tcBorders>
              <w:bottom w:val="single" w:sz="12" w:space="0" w:color="000000"/>
            </w:tcBorders>
          </w:tcPr>
          <w:p>
            <w:pPr>
              <w:pStyle w:val="TableParagraph"/>
              <w:rPr>
                <w:rFonts w:ascii="Times New Roman"/>
                <w:sz w:val="14"/>
              </w:rPr>
            </w:pPr>
          </w:p>
        </w:tc>
      </w:tr>
      <w:tr>
        <w:trPr>
          <w:trHeight w:val="176" w:hRule="atLeast"/>
        </w:trPr>
        <w:tc>
          <w:tcPr>
            <w:tcW w:w="8132" w:type="dxa"/>
            <w:tcBorders>
              <w:top w:val="single" w:sz="12" w:space="0" w:color="000000"/>
            </w:tcBorders>
            <w:shd w:val="clear" w:color="auto" w:fill="DAE3FA"/>
          </w:tcPr>
          <w:p>
            <w:pPr>
              <w:pStyle w:val="TableParagraph"/>
              <w:spacing w:line="152" w:lineRule="exact" w:before="1"/>
              <w:rPr>
                <w:sz w:val="14"/>
              </w:rPr>
            </w:pPr>
            <w:r>
              <w:rPr>
                <w:sz w:val="14"/>
              </w:rPr>
              <w:t>Fiscal</w:t>
            </w:r>
            <w:r>
              <w:rPr>
                <w:spacing w:val="7"/>
                <w:sz w:val="14"/>
              </w:rPr>
              <w:t> </w:t>
            </w:r>
            <w:r>
              <w:rPr>
                <w:spacing w:val="-4"/>
                <w:sz w:val="14"/>
              </w:rPr>
              <w:t>2024</w:t>
            </w:r>
          </w:p>
        </w:tc>
        <w:tc>
          <w:tcPr>
            <w:tcW w:w="1870" w:type="dxa"/>
            <w:tcBorders>
              <w:top w:val="single" w:sz="12" w:space="0" w:color="000000"/>
            </w:tcBorders>
            <w:shd w:val="clear" w:color="auto" w:fill="DAE3FA"/>
          </w:tcPr>
          <w:p>
            <w:pPr>
              <w:pStyle w:val="TableParagraph"/>
              <w:spacing w:line="138" w:lineRule="exact" w:before="14"/>
              <w:ind w:right="281"/>
              <w:jc w:val="right"/>
              <w:rPr>
                <w:sz w:val="14"/>
              </w:rPr>
            </w:pPr>
            <w:r>
              <w:rPr>
                <w:spacing w:val="-10"/>
                <w:sz w:val="14"/>
              </w:rPr>
              <w:t>$</w:t>
            </w:r>
          </w:p>
        </w:tc>
        <w:tc>
          <w:tcPr>
            <w:tcW w:w="945" w:type="dxa"/>
            <w:tcBorders>
              <w:top w:val="single" w:sz="12" w:space="0" w:color="000000"/>
            </w:tcBorders>
            <w:shd w:val="clear" w:color="auto" w:fill="DAE3FA"/>
          </w:tcPr>
          <w:p>
            <w:pPr>
              <w:pStyle w:val="TableParagraph"/>
              <w:rPr>
                <w:rFonts w:ascii="Times New Roman"/>
                <w:sz w:val="10"/>
              </w:rPr>
            </w:pPr>
          </w:p>
        </w:tc>
        <w:tc>
          <w:tcPr>
            <w:tcW w:w="527" w:type="dxa"/>
            <w:tcBorders>
              <w:top w:val="single" w:sz="12" w:space="0" w:color="000000"/>
            </w:tcBorders>
            <w:shd w:val="clear" w:color="auto" w:fill="DAE3FA"/>
          </w:tcPr>
          <w:p>
            <w:pPr>
              <w:pStyle w:val="TableParagraph"/>
              <w:spacing w:line="138" w:lineRule="exact" w:before="14"/>
              <w:ind w:right="121"/>
              <w:jc w:val="center"/>
              <w:rPr>
                <w:sz w:val="14"/>
              </w:rPr>
            </w:pPr>
            <w:r>
              <w:rPr>
                <w:spacing w:val="-5"/>
                <w:sz w:val="14"/>
              </w:rPr>
              <w:t>61</w:t>
            </w:r>
          </w:p>
        </w:tc>
      </w:tr>
      <w:tr>
        <w:trPr>
          <w:trHeight w:val="197" w:hRule="atLeast"/>
        </w:trPr>
        <w:tc>
          <w:tcPr>
            <w:tcW w:w="8132" w:type="dxa"/>
          </w:tcPr>
          <w:p>
            <w:pPr>
              <w:pStyle w:val="TableParagraph"/>
              <w:spacing w:before="16"/>
              <w:rPr>
                <w:sz w:val="14"/>
              </w:rPr>
            </w:pPr>
            <w:r>
              <w:rPr>
                <w:sz w:val="14"/>
              </w:rPr>
              <w:t>Fiscal</w:t>
            </w:r>
            <w:r>
              <w:rPr>
                <w:spacing w:val="7"/>
                <w:sz w:val="14"/>
              </w:rPr>
              <w:t> </w:t>
            </w:r>
            <w:r>
              <w:rPr>
                <w:spacing w:val="-4"/>
                <w:sz w:val="14"/>
              </w:rPr>
              <w:t>2025</w:t>
            </w:r>
          </w:p>
        </w:tc>
        <w:tc>
          <w:tcPr>
            <w:tcW w:w="1870" w:type="dxa"/>
          </w:tcPr>
          <w:p>
            <w:pPr>
              <w:pStyle w:val="TableParagraph"/>
              <w:rPr>
                <w:rFonts w:ascii="Times New Roman"/>
                <w:sz w:val="14"/>
              </w:rPr>
            </w:pPr>
          </w:p>
        </w:tc>
        <w:tc>
          <w:tcPr>
            <w:tcW w:w="945" w:type="dxa"/>
          </w:tcPr>
          <w:p>
            <w:pPr>
              <w:pStyle w:val="TableParagraph"/>
              <w:rPr>
                <w:rFonts w:ascii="Times New Roman"/>
                <w:sz w:val="14"/>
              </w:rPr>
            </w:pPr>
          </w:p>
        </w:tc>
        <w:tc>
          <w:tcPr>
            <w:tcW w:w="527" w:type="dxa"/>
          </w:tcPr>
          <w:p>
            <w:pPr>
              <w:pStyle w:val="TableParagraph"/>
              <w:spacing w:line="152" w:lineRule="exact" w:before="29"/>
              <w:ind w:right="121"/>
              <w:jc w:val="center"/>
              <w:rPr>
                <w:sz w:val="14"/>
              </w:rPr>
            </w:pPr>
            <w:r>
              <w:rPr>
                <w:spacing w:val="-5"/>
                <w:sz w:val="14"/>
              </w:rPr>
              <w:t>21</w:t>
            </w:r>
          </w:p>
        </w:tc>
      </w:tr>
      <w:tr>
        <w:trPr>
          <w:trHeight w:val="191" w:hRule="atLeast"/>
        </w:trPr>
        <w:tc>
          <w:tcPr>
            <w:tcW w:w="8132" w:type="dxa"/>
            <w:shd w:val="clear" w:color="auto" w:fill="DAE3FA"/>
          </w:tcPr>
          <w:p>
            <w:pPr>
              <w:pStyle w:val="TableParagraph"/>
              <w:spacing w:before="2"/>
              <w:rPr>
                <w:sz w:val="14"/>
              </w:rPr>
            </w:pPr>
            <w:r>
              <w:rPr>
                <w:sz w:val="14"/>
              </w:rPr>
              <w:t>Fiscal</w:t>
            </w:r>
            <w:r>
              <w:rPr>
                <w:spacing w:val="7"/>
                <w:sz w:val="14"/>
              </w:rPr>
              <w:t> </w:t>
            </w:r>
            <w:r>
              <w:rPr>
                <w:spacing w:val="-4"/>
                <w:sz w:val="14"/>
              </w:rPr>
              <w:t>2026</w:t>
            </w:r>
          </w:p>
        </w:tc>
        <w:tc>
          <w:tcPr>
            <w:tcW w:w="1870" w:type="dxa"/>
            <w:shd w:val="clear" w:color="auto" w:fill="DAE3FA"/>
          </w:tcPr>
          <w:p>
            <w:pPr>
              <w:pStyle w:val="TableParagraph"/>
              <w:rPr>
                <w:rFonts w:ascii="Times New Roman"/>
                <w:sz w:val="12"/>
              </w:rPr>
            </w:pPr>
          </w:p>
        </w:tc>
        <w:tc>
          <w:tcPr>
            <w:tcW w:w="945" w:type="dxa"/>
            <w:shd w:val="clear" w:color="auto" w:fill="DAE3FA"/>
          </w:tcPr>
          <w:p>
            <w:pPr>
              <w:pStyle w:val="TableParagraph"/>
              <w:rPr>
                <w:rFonts w:ascii="Times New Roman"/>
                <w:sz w:val="12"/>
              </w:rPr>
            </w:pPr>
          </w:p>
        </w:tc>
        <w:tc>
          <w:tcPr>
            <w:tcW w:w="527" w:type="dxa"/>
            <w:shd w:val="clear" w:color="auto" w:fill="DAE3FA"/>
          </w:tcPr>
          <w:p>
            <w:pPr>
              <w:pStyle w:val="TableParagraph"/>
              <w:spacing w:line="138" w:lineRule="exact" w:before="29"/>
              <w:ind w:right="121"/>
              <w:jc w:val="center"/>
              <w:rPr>
                <w:sz w:val="14"/>
              </w:rPr>
            </w:pPr>
            <w:r>
              <w:rPr>
                <w:spacing w:val="-5"/>
                <w:sz w:val="14"/>
              </w:rPr>
              <w:t>21</w:t>
            </w:r>
          </w:p>
        </w:tc>
      </w:tr>
      <w:tr>
        <w:trPr>
          <w:trHeight w:val="187" w:hRule="atLeast"/>
        </w:trPr>
        <w:tc>
          <w:tcPr>
            <w:tcW w:w="8132" w:type="dxa"/>
          </w:tcPr>
          <w:p>
            <w:pPr>
              <w:pStyle w:val="TableParagraph"/>
              <w:spacing w:line="152" w:lineRule="exact" w:before="16"/>
              <w:rPr>
                <w:sz w:val="14"/>
              </w:rPr>
            </w:pPr>
            <w:r>
              <w:rPr>
                <w:sz w:val="14"/>
              </w:rPr>
              <w:t>Fiscal</w:t>
            </w:r>
            <w:r>
              <w:rPr>
                <w:spacing w:val="7"/>
                <w:sz w:val="14"/>
              </w:rPr>
              <w:t> </w:t>
            </w:r>
            <w:r>
              <w:rPr>
                <w:spacing w:val="-4"/>
                <w:sz w:val="14"/>
              </w:rPr>
              <w:t>2027</w:t>
            </w:r>
          </w:p>
        </w:tc>
        <w:tc>
          <w:tcPr>
            <w:tcW w:w="1870" w:type="dxa"/>
          </w:tcPr>
          <w:p>
            <w:pPr>
              <w:pStyle w:val="TableParagraph"/>
              <w:rPr>
                <w:rFonts w:ascii="Times New Roman"/>
                <w:sz w:val="12"/>
              </w:rPr>
            </w:pPr>
          </w:p>
        </w:tc>
        <w:tc>
          <w:tcPr>
            <w:tcW w:w="945" w:type="dxa"/>
          </w:tcPr>
          <w:p>
            <w:pPr>
              <w:pStyle w:val="TableParagraph"/>
              <w:rPr>
                <w:rFonts w:ascii="Times New Roman"/>
                <w:sz w:val="12"/>
              </w:rPr>
            </w:pPr>
          </w:p>
        </w:tc>
        <w:tc>
          <w:tcPr>
            <w:tcW w:w="527" w:type="dxa"/>
          </w:tcPr>
          <w:p>
            <w:pPr>
              <w:pStyle w:val="TableParagraph"/>
              <w:spacing w:line="138" w:lineRule="exact" w:before="29"/>
              <w:ind w:right="121"/>
              <w:jc w:val="center"/>
              <w:rPr>
                <w:sz w:val="14"/>
              </w:rPr>
            </w:pPr>
            <w:r>
              <w:rPr>
                <w:spacing w:val="-5"/>
                <w:sz w:val="14"/>
              </w:rPr>
              <w:t>18</w:t>
            </w:r>
          </w:p>
        </w:tc>
      </w:tr>
      <w:tr>
        <w:trPr>
          <w:trHeight w:val="197" w:hRule="atLeast"/>
        </w:trPr>
        <w:tc>
          <w:tcPr>
            <w:tcW w:w="8132" w:type="dxa"/>
            <w:shd w:val="clear" w:color="auto" w:fill="DAE3FA"/>
          </w:tcPr>
          <w:p>
            <w:pPr>
              <w:pStyle w:val="TableParagraph"/>
              <w:spacing w:before="16"/>
              <w:rPr>
                <w:sz w:val="14"/>
              </w:rPr>
            </w:pPr>
            <w:r>
              <w:rPr>
                <w:sz w:val="14"/>
              </w:rPr>
              <w:t>Fiscal</w:t>
            </w:r>
            <w:r>
              <w:rPr>
                <w:spacing w:val="7"/>
                <w:sz w:val="14"/>
              </w:rPr>
              <w:t> </w:t>
            </w:r>
            <w:r>
              <w:rPr>
                <w:spacing w:val="-4"/>
                <w:sz w:val="14"/>
              </w:rPr>
              <w:t>2028</w:t>
            </w:r>
          </w:p>
        </w:tc>
        <w:tc>
          <w:tcPr>
            <w:tcW w:w="1870" w:type="dxa"/>
            <w:shd w:val="clear" w:color="auto" w:fill="DAE3FA"/>
          </w:tcPr>
          <w:p>
            <w:pPr>
              <w:pStyle w:val="TableParagraph"/>
              <w:rPr>
                <w:rFonts w:ascii="Times New Roman"/>
                <w:sz w:val="14"/>
              </w:rPr>
            </w:pPr>
          </w:p>
        </w:tc>
        <w:tc>
          <w:tcPr>
            <w:tcW w:w="945" w:type="dxa"/>
            <w:shd w:val="clear" w:color="auto" w:fill="DAE3FA"/>
          </w:tcPr>
          <w:p>
            <w:pPr>
              <w:pStyle w:val="TableParagraph"/>
              <w:rPr>
                <w:rFonts w:ascii="Times New Roman"/>
                <w:sz w:val="14"/>
              </w:rPr>
            </w:pPr>
          </w:p>
        </w:tc>
        <w:tc>
          <w:tcPr>
            <w:tcW w:w="527" w:type="dxa"/>
            <w:shd w:val="clear" w:color="auto" w:fill="DAE3FA"/>
          </w:tcPr>
          <w:p>
            <w:pPr>
              <w:pStyle w:val="TableParagraph"/>
              <w:spacing w:line="152" w:lineRule="exact" w:before="29"/>
              <w:ind w:right="121"/>
              <w:jc w:val="center"/>
              <w:rPr>
                <w:sz w:val="14"/>
              </w:rPr>
            </w:pPr>
            <w:r>
              <w:rPr>
                <w:spacing w:val="-5"/>
                <w:sz w:val="14"/>
              </w:rPr>
              <w:t>12</w:t>
            </w:r>
          </w:p>
        </w:tc>
      </w:tr>
      <w:tr>
        <w:trPr>
          <w:trHeight w:val="530" w:hRule="atLeast"/>
        </w:trPr>
        <w:tc>
          <w:tcPr>
            <w:tcW w:w="8132" w:type="dxa"/>
          </w:tcPr>
          <w:p>
            <w:pPr>
              <w:pStyle w:val="TableParagraph"/>
              <w:spacing w:before="2"/>
              <w:rPr>
                <w:sz w:val="14"/>
              </w:rPr>
            </w:pPr>
            <w:r>
              <w:rPr>
                <w:spacing w:val="-2"/>
                <w:sz w:val="14"/>
              </w:rPr>
              <w:t>Thereafter</w:t>
            </w:r>
          </w:p>
          <w:p>
            <w:pPr>
              <w:pStyle w:val="TableParagraph"/>
              <w:spacing w:before="21"/>
              <w:rPr>
                <w:sz w:val="14"/>
              </w:rPr>
            </w:pPr>
          </w:p>
          <w:p>
            <w:pPr>
              <w:pStyle w:val="TableParagraph"/>
              <w:spacing w:line="164" w:lineRule="exact" w:before="1"/>
              <w:rPr>
                <w:b/>
                <w:sz w:val="16"/>
              </w:rPr>
            </w:pPr>
            <w:r>
              <w:rPr>
                <w:b/>
                <w:sz w:val="16"/>
              </w:rPr>
              <w:t>5.</w:t>
            </w:r>
            <w:r>
              <w:rPr>
                <w:b/>
                <w:spacing w:val="61"/>
                <w:w w:val="150"/>
                <w:sz w:val="16"/>
              </w:rPr>
              <w:t> </w:t>
            </w:r>
            <w:r>
              <w:rPr>
                <w:b/>
                <w:sz w:val="16"/>
              </w:rPr>
              <w:t>Fair</w:t>
            </w:r>
            <w:r>
              <w:rPr>
                <w:b/>
                <w:spacing w:val="-2"/>
                <w:sz w:val="16"/>
              </w:rPr>
              <w:t> </w:t>
            </w:r>
            <w:r>
              <w:rPr>
                <w:b/>
                <w:sz w:val="16"/>
              </w:rPr>
              <w:t>Value</w:t>
            </w:r>
            <w:r>
              <w:rPr>
                <w:b/>
                <w:spacing w:val="-2"/>
                <w:sz w:val="16"/>
              </w:rPr>
              <w:t> Measurements</w:t>
            </w:r>
          </w:p>
        </w:tc>
        <w:tc>
          <w:tcPr>
            <w:tcW w:w="1870" w:type="dxa"/>
          </w:tcPr>
          <w:p>
            <w:pPr>
              <w:pStyle w:val="TableParagraph"/>
              <w:rPr>
                <w:rFonts w:ascii="Times New Roman"/>
                <w:sz w:val="14"/>
              </w:rPr>
            </w:pPr>
          </w:p>
        </w:tc>
        <w:tc>
          <w:tcPr>
            <w:tcW w:w="945" w:type="dxa"/>
          </w:tcPr>
          <w:p>
            <w:pPr>
              <w:pStyle w:val="TableParagraph"/>
              <w:rPr>
                <w:rFonts w:ascii="Times New Roman"/>
                <w:sz w:val="14"/>
              </w:rPr>
            </w:pPr>
          </w:p>
        </w:tc>
        <w:tc>
          <w:tcPr>
            <w:tcW w:w="527" w:type="dxa"/>
          </w:tcPr>
          <w:p>
            <w:pPr>
              <w:pStyle w:val="TableParagraph"/>
              <w:spacing w:before="29"/>
              <w:ind w:right="121"/>
              <w:jc w:val="center"/>
              <w:rPr>
                <w:sz w:val="14"/>
              </w:rPr>
            </w:pPr>
            <w:r>
              <w:rPr>
                <w:spacing w:val="-5"/>
                <w:sz w:val="14"/>
              </w:rPr>
              <w:t>56</w:t>
            </w:r>
          </w:p>
        </w:tc>
      </w:tr>
    </w:tbl>
    <w:p>
      <w:pPr>
        <w:pStyle w:val="BodyText"/>
        <w:spacing w:line="228" w:lineRule="auto" w:before="176"/>
        <w:ind w:right="283"/>
      </w:pPr>
      <w:r>
        <w:rPr/>
        <w:t>Fair value measurements are reported in one of three levels based on the lowest level of significant input used: Level 1 (unadjusted quoted prices in active markets); Level 2 (observable market inputs, other than quoted prices included in Level 1); and Level 3 (unobservable inputs that cannot be corroborated </w:t>
      </w:r>
      <w:r>
        <w:rPr/>
        <w:t>by observable market data).</w:t>
      </w:r>
    </w:p>
    <w:p>
      <w:pPr>
        <w:spacing w:before="165"/>
        <w:ind w:left="161" w:right="0" w:firstLine="0"/>
        <w:jc w:val="left"/>
        <w:rPr>
          <w:i/>
          <w:sz w:val="16"/>
        </w:rPr>
      </w:pPr>
      <w:r>
        <w:rPr>
          <w:i/>
          <w:sz w:val="16"/>
        </w:rPr>
        <w:t>Recurring</w:t>
      </w:r>
      <w:r>
        <w:rPr>
          <w:i/>
          <w:spacing w:val="-4"/>
          <w:sz w:val="16"/>
        </w:rPr>
        <w:t> </w:t>
      </w:r>
      <w:r>
        <w:rPr>
          <w:i/>
          <w:sz w:val="16"/>
        </w:rPr>
        <w:t>Fair</w:t>
      </w:r>
      <w:r>
        <w:rPr>
          <w:i/>
          <w:spacing w:val="-2"/>
          <w:sz w:val="16"/>
        </w:rPr>
        <w:t> </w:t>
      </w:r>
      <w:r>
        <w:rPr>
          <w:i/>
          <w:sz w:val="16"/>
        </w:rPr>
        <w:t>Value</w:t>
      </w:r>
      <w:r>
        <w:rPr>
          <w:i/>
          <w:spacing w:val="-2"/>
          <w:sz w:val="16"/>
        </w:rPr>
        <w:t> Measurements</w:t>
      </w:r>
    </w:p>
    <w:p>
      <w:pPr>
        <w:pStyle w:val="BodyText"/>
        <w:spacing w:before="164"/>
      </w:pPr>
      <w:r>
        <w:rPr/>
        <w:t>Financial assets accounted for at fair value were as follows ($ in </w:t>
      </w:r>
      <w:r>
        <w:rPr>
          <w:spacing w:val="-2"/>
        </w:rPr>
        <w:t>millions):</w:t>
      </w:r>
    </w:p>
    <w:p>
      <w:pPr>
        <w:pStyle w:val="BodyText"/>
        <w:spacing w:before="13"/>
        <w:ind w:left="0"/>
      </w:pPr>
    </w:p>
    <w:p>
      <w:pPr>
        <w:tabs>
          <w:tab w:pos="9590" w:val="left" w:leader="none"/>
        </w:tabs>
        <w:spacing w:before="0"/>
        <w:ind w:left="7302" w:right="0" w:firstLine="0"/>
        <w:jc w:val="left"/>
        <w:rPr>
          <w:b/>
          <w:sz w:val="14"/>
        </w:rPr>
      </w:pPr>
      <w:r>
        <w:rPr>
          <w:b/>
          <w:position w:val="-2"/>
          <w:sz w:val="14"/>
        </w:rPr>
        <w:t>Fair</w:t>
      </w:r>
      <w:r>
        <w:rPr>
          <w:b/>
          <w:spacing w:val="5"/>
          <w:position w:val="-2"/>
          <w:sz w:val="14"/>
        </w:rPr>
        <w:t> </w:t>
      </w:r>
      <w:r>
        <w:rPr>
          <w:b/>
          <w:spacing w:val="-2"/>
          <w:position w:val="-2"/>
          <w:sz w:val="14"/>
        </w:rPr>
        <w:t>Value</w:t>
      </w:r>
      <w:r>
        <w:rPr>
          <w:b/>
          <w:position w:val="-2"/>
          <w:sz w:val="14"/>
        </w:rPr>
        <w:tab/>
      </w:r>
      <w:r>
        <w:rPr>
          <w:b/>
          <w:sz w:val="14"/>
        </w:rPr>
        <w:t>Fair</w:t>
      </w:r>
      <w:r>
        <w:rPr>
          <w:b/>
          <w:spacing w:val="2"/>
          <w:sz w:val="14"/>
        </w:rPr>
        <w:t> </w:t>
      </w:r>
      <w:r>
        <w:rPr>
          <w:b/>
          <w:sz w:val="14"/>
        </w:rPr>
        <w:t>Value</w:t>
      </w:r>
      <w:r>
        <w:rPr>
          <w:b/>
          <w:spacing w:val="2"/>
          <w:sz w:val="14"/>
        </w:rPr>
        <w:t> </w:t>
      </w:r>
      <w:r>
        <w:rPr>
          <w:b/>
          <w:spacing w:val="-5"/>
          <w:sz w:val="14"/>
        </w:rPr>
        <w:t>at</w:t>
      </w: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11"/>
        <w:gridCol w:w="2656"/>
        <w:gridCol w:w="1456"/>
        <w:gridCol w:w="1528"/>
        <w:gridCol w:w="1721"/>
      </w:tblGrid>
      <w:tr>
        <w:trPr>
          <w:trHeight w:val="198" w:hRule="atLeast"/>
        </w:trPr>
        <w:tc>
          <w:tcPr>
            <w:tcW w:w="4111" w:type="dxa"/>
            <w:tcBorders>
              <w:bottom w:val="single" w:sz="6" w:space="0" w:color="000000"/>
            </w:tcBorders>
          </w:tcPr>
          <w:p>
            <w:pPr>
              <w:pStyle w:val="TableParagraph"/>
              <w:spacing w:line="151" w:lineRule="exact" w:before="28"/>
              <w:rPr>
                <w:b/>
                <w:sz w:val="14"/>
              </w:rPr>
            </w:pPr>
            <w:r>
              <w:rPr>
                <w:b/>
                <w:spacing w:val="-2"/>
                <w:sz w:val="14"/>
              </w:rPr>
              <w:t>Assets</w:t>
            </w:r>
          </w:p>
        </w:tc>
        <w:tc>
          <w:tcPr>
            <w:tcW w:w="2656" w:type="dxa"/>
            <w:tcBorders>
              <w:bottom w:val="single" w:sz="6" w:space="0" w:color="000000"/>
            </w:tcBorders>
          </w:tcPr>
          <w:p>
            <w:pPr>
              <w:pStyle w:val="TableParagraph"/>
              <w:spacing w:line="179" w:lineRule="exact"/>
              <w:ind w:left="518"/>
              <w:rPr>
                <w:b/>
                <w:sz w:val="12"/>
              </w:rPr>
            </w:pPr>
            <w:r>
              <w:rPr>
                <w:b/>
                <w:sz w:val="14"/>
              </w:rPr>
              <w:t>Balance</w:t>
            </w:r>
            <w:r>
              <w:rPr>
                <w:b/>
                <w:spacing w:val="9"/>
                <w:sz w:val="14"/>
              </w:rPr>
              <w:t> </w:t>
            </w:r>
            <w:r>
              <w:rPr>
                <w:b/>
                <w:sz w:val="14"/>
              </w:rPr>
              <w:t>Sheet</w:t>
            </w:r>
            <w:r>
              <w:rPr>
                <w:b/>
                <w:spacing w:val="9"/>
                <w:sz w:val="14"/>
              </w:rPr>
              <w:t> </w:t>
            </w:r>
            <w:r>
              <w:rPr>
                <w:b/>
                <w:spacing w:val="-2"/>
                <w:sz w:val="14"/>
              </w:rPr>
              <w:t>Location</w:t>
            </w:r>
            <w:r>
              <w:rPr>
                <w:b/>
                <w:spacing w:val="-2"/>
                <w:position w:val="7"/>
                <w:sz w:val="12"/>
              </w:rPr>
              <w:t>(1)</w:t>
            </w:r>
          </w:p>
        </w:tc>
        <w:tc>
          <w:tcPr>
            <w:tcW w:w="1456" w:type="dxa"/>
            <w:tcBorders>
              <w:bottom w:val="single" w:sz="6" w:space="0" w:color="000000"/>
            </w:tcBorders>
          </w:tcPr>
          <w:p>
            <w:pPr>
              <w:pStyle w:val="TableParagraph"/>
              <w:spacing w:line="151" w:lineRule="exact" w:before="28"/>
              <w:ind w:right="32"/>
              <w:jc w:val="center"/>
              <w:rPr>
                <w:b/>
                <w:sz w:val="14"/>
              </w:rPr>
            </w:pPr>
            <w:r>
              <w:rPr>
                <w:b/>
                <w:spacing w:val="-2"/>
                <w:sz w:val="14"/>
              </w:rPr>
              <w:t>Hierarchy</w:t>
            </w:r>
          </w:p>
        </w:tc>
        <w:tc>
          <w:tcPr>
            <w:tcW w:w="1528" w:type="dxa"/>
            <w:tcBorders>
              <w:top w:val="single" w:sz="6" w:space="0" w:color="000000"/>
              <w:bottom w:val="single" w:sz="6" w:space="0" w:color="000000"/>
            </w:tcBorders>
          </w:tcPr>
          <w:p>
            <w:pPr>
              <w:pStyle w:val="TableParagraph"/>
              <w:spacing w:line="151" w:lineRule="exact" w:before="28"/>
              <w:ind w:right="188"/>
              <w:jc w:val="right"/>
              <w:rPr>
                <w:b/>
                <w:sz w:val="14"/>
              </w:rPr>
            </w:pPr>
            <w:r>
              <w:rPr>
                <w:b/>
                <w:sz w:val="14"/>
              </w:rPr>
              <w:t>January</w:t>
            </w:r>
            <w:r>
              <w:rPr>
                <w:b/>
                <w:spacing w:val="7"/>
                <w:sz w:val="14"/>
              </w:rPr>
              <w:t> </w:t>
            </w:r>
            <w:r>
              <w:rPr>
                <w:b/>
                <w:sz w:val="14"/>
              </w:rPr>
              <w:t>28,</w:t>
            </w:r>
            <w:r>
              <w:rPr>
                <w:b/>
                <w:spacing w:val="7"/>
                <w:sz w:val="14"/>
              </w:rPr>
              <w:t> </w:t>
            </w:r>
            <w:r>
              <w:rPr>
                <w:b/>
                <w:spacing w:val="-4"/>
                <w:sz w:val="14"/>
              </w:rPr>
              <w:t>2023</w:t>
            </w:r>
          </w:p>
        </w:tc>
        <w:tc>
          <w:tcPr>
            <w:tcW w:w="1721" w:type="dxa"/>
            <w:tcBorders>
              <w:top w:val="single" w:sz="6" w:space="0" w:color="000000"/>
              <w:bottom w:val="single" w:sz="6" w:space="0" w:color="000000"/>
            </w:tcBorders>
          </w:tcPr>
          <w:p>
            <w:pPr>
              <w:pStyle w:val="TableParagraph"/>
              <w:spacing w:line="151" w:lineRule="exact" w:before="28"/>
              <w:ind w:right="186"/>
              <w:jc w:val="right"/>
              <w:rPr>
                <w:b/>
                <w:sz w:val="14"/>
              </w:rPr>
            </w:pPr>
            <w:r>
              <w:rPr>
                <w:b/>
                <w:sz w:val="14"/>
              </w:rPr>
              <w:t>January</w:t>
            </w:r>
            <w:r>
              <w:rPr>
                <w:b/>
                <w:spacing w:val="7"/>
                <w:sz w:val="14"/>
              </w:rPr>
              <w:t> </w:t>
            </w:r>
            <w:r>
              <w:rPr>
                <w:b/>
                <w:sz w:val="14"/>
              </w:rPr>
              <w:t>29,</w:t>
            </w:r>
            <w:r>
              <w:rPr>
                <w:b/>
                <w:spacing w:val="7"/>
                <w:sz w:val="14"/>
              </w:rPr>
              <w:t> </w:t>
            </w:r>
            <w:r>
              <w:rPr>
                <w:b/>
                <w:spacing w:val="-4"/>
                <w:sz w:val="14"/>
              </w:rPr>
              <w:t>2022</w:t>
            </w:r>
          </w:p>
        </w:tc>
      </w:tr>
      <w:tr>
        <w:trPr>
          <w:trHeight w:val="201" w:hRule="atLeast"/>
        </w:trPr>
        <w:tc>
          <w:tcPr>
            <w:tcW w:w="4111" w:type="dxa"/>
            <w:tcBorders>
              <w:top w:val="single" w:sz="6" w:space="0" w:color="000000"/>
            </w:tcBorders>
            <w:shd w:val="clear" w:color="auto" w:fill="DAE3FA"/>
          </w:tcPr>
          <w:p>
            <w:pPr>
              <w:pStyle w:val="TableParagraph"/>
              <w:spacing w:line="180" w:lineRule="exact"/>
              <w:rPr>
                <w:sz w:val="12"/>
              </w:rPr>
            </w:pPr>
            <w:r>
              <w:rPr>
                <w:sz w:val="14"/>
              </w:rPr>
              <w:t>Money</w:t>
            </w:r>
            <w:r>
              <w:rPr>
                <w:spacing w:val="8"/>
                <w:sz w:val="14"/>
              </w:rPr>
              <w:t> </w:t>
            </w:r>
            <w:r>
              <w:rPr>
                <w:sz w:val="14"/>
              </w:rPr>
              <w:t>market</w:t>
            </w:r>
            <w:r>
              <w:rPr>
                <w:spacing w:val="8"/>
                <w:sz w:val="14"/>
              </w:rPr>
              <w:t> </w:t>
            </w:r>
            <w:r>
              <w:rPr>
                <w:spacing w:val="-2"/>
                <w:sz w:val="14"/>
              </w:rPr>
              <w:t>funds</w:t>
            </w:r>
            <w:r>
              <w:rPr>
                <w:spacing w:val="-2"/>
                <w:position w:val="7"/>
                <w:sz w:val="12"/>
              </w:rPr>
              <w:t>(2)</w:t>
            </w:r>
          </w:p>
        </w:tc>
        <w:tc>
          <w:tcPr>
            <w:tcW w:w="2656" w:type="dxa"/>
            <w:tcBorders>
              <w:top w:val="single" w:sz="6" w:space="0" w:color="000000"/>
            </w:tcBorders>
            <w:shd w:val="clear" w:color="auto" w:fill="DAE3FA"/>
          </w:tcPr>
          <w:p>
            <w:pPr>
              <w:pStyle w:val="TableParagraph"/>
              <w:spacing w:before="15"/>
              <w:ind w:left="518"/>
              <w:rPr>
                <w:sz w:val="14"/>
              </w:rPr>
            </w:pPr>
            <w:r>
              <w:rPr>
                <w:sz w:val="14"/>
              </w:rPr>
              <w:t>Cash</w:t>
            </w:r>
            <w:r>
              <w:rPr>
                <w:spacing w:val="5"/>
                <w:sz w:val="14"/>
              </w:rPr>
              <w:t> </w:t>
            </w:r>
            <w:r>
              <w:rPr>
                <w:sz w:val="14"/>
              </w:rPr>
              <w:t>and</w:t>
            </w:r>
            <w:r>
              <w:rPr>
                <w:spacing w:val="6"/>
                <w:sz w:val="14"/>
              </w:rPr>
              <w:t> </w:t>
            </w:r>
            <w:r>
              <w:rPr>
                <w:sz w:val="14"/>
              </w:rPr>
              <w:t>cash</w:t>
            </w:r>
            <w:r>
              <w:rPr>
                <w:spacing w:val="6"/>
                <w:sz w:val="14"/>
              </w:rPr>
              <w:t> </w:t>
            </w:r>
            <w:r>
              <w:rPr>
                <w:spacing w:val="-2"/>
                <w:sz w:val="14"/>
              </w:rPr>
              <w:t>equivalents</w:t>
            </w:r>
          </w:p>
        </w:tc>
        <w:tc>
          <w:tcPr>
            <w:tcW w:w="1456" w:type="dxa"/>
            <w:tcBorders>
              <w:top w:val="single" w:sz="6" w:space="0" w:color="000000"/>
            </w:tcBorders>
            <w:shd w:val="clear" w:color="auto" w:fill="DAE3FA"/>
          </w:tcPr>
          <w:p>
            <w:pPr>
              <w:pStyle w:val="TableParagraph"/>
              <w:spacing w:before="15"/>
              <w:ind w:right="32"/>
              <w:jc w:val="center"/>
              <w:rPr>
                <w:sz w:val="14"/>
              </w:rPr>
            </w:pPr>
            <w:r>
              <w:rPr>
                <w:sz w:val="14"/>
              </w:rPr>
              <w:t>Level</w:t>
            </w:r>
            <w:r>
              <w:rPr>
                <w:spacing w:val="6"/>
                <w:sz w:val="14"/>
              </w:rPr>
              <w:t> </w:t>
            </w:r>
            <w:r>
              <w:rPr>
                <w:spacing w:val="-10"/>
                <w:sz w:val="14"/>
              </w:rPr>
              <w:t>1</w:t>
            </w:r>
          </w:p>
        </w:tc>
        <w:tc>
          <w:tcPr>
            <w:tcW w:w="1528" w:type="dxa"/>
            <w:tcBorders>
              <w:top w:val="single" w:sz="6" w:space="0" w:color="000000"/>
            </w:tcBorders>
            <w:shd w:val="clear" w:color="auto" w:fill="DAE3FA"/>
          </w:tcPr>
          <w:p>
            <w:pPr>
              <w:pStyle w:val="TableParagraph"/>
              <w:tabs>
                <w:tab w:pos="1055" w:val="left" w:leader="none"/>
              </w:tabs>
              <w:spacing w:before="15"/>
              <w:ind w:left="1"/>
              <w:rPr>
                <w:sz w:val="14"/>
              </w:rPr>
            </w:pPr>
            <w:r>
              <w:rPr>
                <w:spacing w:val="-10"/>
                <w:sz w:val="14"/>
              </w:rPr>
              <w:t>$</w:t>
            </w:r>
            <w:r>
              <w:rPr>
                <w:sz w:val="14"/>
              </w:rPr>
              <w:tab/>
            </w:r>
            <w:r>
              <w:rPr>
                <w:spacing w:val="-5"/>
                <w:sz w:val="14"/>
              </w:rPr>
              <w:t>280</w:t>
            </w:r>
          </w:p>
        </w:tc>
        <w:tc>
          <w:tcPr>
            <w:tcW w:w="1721" w:type="dxa"/>
            <w:tcBorders>
              <w:top w:val="single" w:sz="6" w:space="0" w:color="000000"/>
            </w:tcBorders>
            <w:shd w:val="clear" w:color="auto" w:fill="DAE3FA"/>
          </w:tcPr>
          <w:p>
            <w:pPr>
              <w:pStyle w:val="TableParagraph"/>
              <w:tabs>
                <w:tab w:pos="1053" w:val="left" w:leader="none"/>
              </w:tabs>
              <w:spacing w:before="15"/>
              <w:ind w:right="230"/>
              <w:jc w:val="right"/>
              <w:rPr>
                <w:sz w:val="14"/>
              </w:rPr>
            </w:pPr>
            <w:r>
              <w:rPr>
                <w:spacing w:val="-10"/>
                <w:sz w:val="14"/>
              </w:rPr>
              <w:t>$</w:t>
            </w:r>
            <w:r>
              <w:rPr>
                <w:sz w:val="14"/>
              </w:rPr>
              <w:tab/>
            </w:r>
            <w:r>
              <w:rPr>
                <w:spacing w:val="-5"/>
                <w:sz w:val="14"/>
              </w:rPr>
              <w:t>548</w:t>
            </w:r>
          </w:p>
        </w:tc>
      </w:tr>
      <w:tr>
        <w:trPr>
          <w:trHeight w:val="201" w:hRule="atLeast"/>
        </w:trPr>
        <w:tc>
          <w:tcPr>
            <w:tcW w:w="4111" w:type="dxa"/>
          </w:tcPr>
          <w:p>
            <w:pPr>
              <w:pStyle w:val="TableParagraph"/>
              <w:spacing w:line="175" w:lineRule="exact" w:before="5"/>
              <w:rPr>
                <w:sz w:val="12"/>
              </w:rPr>
            </w:pPr>
            <w:r>
              <w:rPr>
                <w:sz w:val="14"/>
              </w:rPr>
              <w:t>Time </w:t>
            </w:r>
            <w:r>
              <w:rPr>
                <w:spacing w:val="-2"/>
                <w:sz w:val="14"/>
              </w:rPr>
              <w:t>deposits</w:t>
            </w:r>
            <w:r>
              <w:rPr>
                <w:spacing w:val="-2"/>
                <w:position w:val="5"/>
                <w:sz w:val="12"/>
              </w:rPr>
              <w:t>(3)</w:t>
            </w:r>
          </w:p>
        </w:tc>
        <w:tc>
          <w:tcPr>
            <w:tcW w:w="2656" w:type="dxa"/>
          </w:tcPr>
          <w:p>
            <w:pPr>
              <w:pStyle w:val="TableParagraph"/>
              <w:spacing w:before="16"/>
              <w:ind w:left="518"/>
              <w:rPr>
                <w:sz w:val="14"/>
              </w:rPr>
            </w:pPr>
            <w:r>
              <w:rPr>
                <w:sz w:val="14"/>
              </w:rPr>
              <w:t>Cash</w:t>
            </w:r>
            <w:r>
              <w:rPr>
                <w:spacing w:val="5"/>
                <w:sz w:val="14"/>
              </w:rPr>
              <w:t> </w:t>
            </w:r>
            <w:r>
              <w:rPr>
                <w:sz w:val="14"/>
              </w:rPr>
              <w:t>and</w:t>
            </w:r>
            <w:r>
              <w:rPr>
                <w:spacing w:val="6"/>
                <w:sz w:val="14"/>
              </w:rPr>
              <w:t> </w:t>
            </w:r>
            <w:r>
              <w:rPr>
                <w:sz w:val="14"/>
              </w:rPr>
              <w:t>cash</w:t>
            </w:r>
            <w:r>
              <w:rPr>
                <w:spacing w:val="6"/>
                <w:sz w:val="14"/>
              </w:rPr>
              <w:t> </w:t>
            </w:r>
            <w:r>
              <w:rPr>
                <w:spacing w:val="-2"/>
                <w:sz w:val="14"/>
              </w:rPr>
              <w:t>equivalents</w:t>
            </w:r>
          </w:p>
        </w:tc>
        <w:tc>
          <w:tcPr>
            <w:tcW w:w="1456" w:type="dxa"/>
          </w:tcPr>
          <w:p>
            <w:pPr>
              <w:pStyle w:val="TableParagraph"/>
              <w:spacing w:before="16"/>
              <w:ind w:right="32"/>
              <w:jc w:val="center"/>
              <w:rPr>
                <w:sz w:val="14"/>
              </w:rPr>
            </w:pPr>
            <w:r>
              <w:rPr>
                <w:sz w:val="14"/>
              </w:rPr>
              <w:t>Level</w:t>
            </w:r>
            <w:r>
              <w:rPr>
                <w:spacing w:val="6"/>
                <w:sz w:val="14"/>
              </w:rPr>
              <w:t> </w:t>
            </w:r>
            <w:r>
              <w:rPr>
                <w:spacing w:val="-10"/>
                <w:sz w:val="14"/>
              </w:rPr>
              <w:t>2</w:t>
            </w:r>
          </w:p>
        </w:tc>
        <w:tc>
          <w:tcPr>
            <w:tcW w:w="1528" w:type="dxa"/>
          </w:tcPr>
          <w:p>
            <w:pPr>
              <w:pStyle w:val="TableParagraph"/>
              <w:spacing w:before="16"/>
              <w:ind w:right="232"/>
              <w:jc w:val="right"/>
              <w:rPr>
                <w:sz w:val="14"/>
              </w:rPr>
            </w:pPr>
            <w:r>
              <w:rPr>
                <w:spacing w:val="-5"/>
                <w:sz w:val="14"/>
              </w:rPr>
              <w:t>203</w:t>
            </w:r>
          </w:p>
        </w:tc>
        <w:tc>
          <w:tcPr>
            <w:tcW w:w="1721" w:type="dxa"/>
          </w:tcPr>
          <w:p>
            <w:pPr>
              <w:pStyle w:val="TableParagraph"/>
              <w:spacing w:before="16"/>
              <w:ind w:right="230"/>
              <w:jc w:val="right"/>
              <w:rPr>
                <w:sz w:val="14"/>
              </w:rPr>
            </w:pPr>
            <w:r>
              <w:rPr>
                <w:spacing w:val="-5"/>
                <w:sz w:val="14"/>
              </w:rPr>
              <w:t>278</w:t>
            </w:r>
          </w:p>
        </w:tc>
      </w:tr>
      <w:tr>
        <w:trPr>
          <w:trHeight w:val="201" w:hRule="atLeast"/>
        </w:trPr>
        <w:tc>
          <w:tcPr>
            <w:tcW w:w="4111" w:type="dxa"/>
            <w:shd w:val="clear" w:color="auto" w:fill="DAE3FA"/>
          </w:tcPr>
          <w:p>
            <w:pPr>
              <w:pStyle w:val="TableParagraph"/>
              <w:spacing w:line="175" w:lineRule="exact" w:before="5"/>
              <w:rPr>
                <w:sz w:val="12"/>
              </w:rPr>
            </w:pPr>
            <w:r>
              <w:rPr>
                <w:sz w:val="14"/>
              </w:rPr>
              <w:t>Money</w:t>
            </w:r>
            <w:r>
              <w:rPr>
                <w:spacing w:val="8"/>
                <w:sz w:val="14"/>
              </w:rPr>
              <w:t> </w:t>
            </w:r>
            <w:r>
              <w:rPr>
                <w:sz w:val="14"/>
              </w:rPr>
              <w:t>market</w:t>
            </w:r>
            <w:r>
              <w:rPr>
                <w:spacing w:val="8"/>
                <w:sz w:val="14"/>
              </w:rPr>
              <w:t> </w:t>
            </w:r>
            <w:r>
              <w:rPr>
                <w:spacing w:val="-2"/>
                <w:sz w:val="14"/>
              </w:rPr>
              <w:t>funds</w:t>
            </w:r>
            <w:r>
              <w:rPr>
                <w:spacing w:val="-2"/>
                <w:position w:val="5"/>
                <w:sz w:val="12"/>
              </w:rPr>
              <w:t>(2)</w:t>
            </w:r>
          </w:p>
        </w:tc>
        <w:tc>
          <w:tcPr>
            <w:tcW w:w="2656" w:type="dxa"/>
            <w:shd w:val="clear" w:color="auto" w:fill="DAE3FA"/>
          </w:tcPr>
          <w:p>
            <w:pPr>
              <w:pStyle w:val="TableParagraph"/>
              <w:spacing w:before="16"/>
              <w:ind w:left="518"/>
              <w:rPr>
                <w:sz w:val="14"/>
              </w:rPr>
            </w:pPr>
            <w:r>
              <w:rPr>
                <w:sz w:val="14"/>
              </w:rPr>
              <w:t>Other</w:t>
            </w:r>
            <w:r>
              <w:rPr>
                <w:spacing w:val="7"/>
                <w:sz w:val="14"/>
              </w:rPr>
              <w:t> </w:t>
            </w:r>
            <w:r>
              <w:rPr>
                <w:sz w:val="14"/>
              </w:rPr>
              <w:t>current</w:t>
            </w:r>
            <w:r>
              <w:rPr>
                <w:spacing w:val="8"/>
                <w:sz w:val="14"/>
              </w:rPr>
              <w:t> </w:t>
            </w:r>
            <w:r>
              <w:rPr>
                <w:spacing w:val="-2"/>
                <w:sz w:val="14"/>
              </w:rPr>
              <w:t>assets</w:t>
            </w:r>
          </w:p>
        </w:tc>
        <w:tc>
          <w:tcPr>
            <w:tcW w:w="1456" w:type="dxa"/>
            <w:shd w:val="clear" w:color="auto" w:fill="DAE3FA"/>
          </w:tcPr>
          <w:p>
            <w:pPr>
              <w:pStyle w:val="TableParagraph"/>
              <w:spacing w:before="16"/>
              <w:ind w:right="32"/>
              <w:jc w:val="center"/>
              <w:rPr>
                <w:sz w:val="14"/>
              </w:rPr>
            </w:pPr>
            <w:r>
              <w:rPr>
                <w:sz w:val="14"/>
              </w:rPr>
              <w:t>Level</w:t>
            </w:r>
            <w:r>
              <w:rPr>
                <w:spacing w:val="6"/>
                <w:sz w:val="14"/>
              </w:rPr>
              <w:t> </w:t>
            </w:r>
            <w:r>
              <w:rPr>
                <w:spacing w:val="-10"/>
                <w:sz w:val="14"/>
              </w:rPr>
              <w:t>1</w:t>
            </w:r>
          </w:p>
        </w:tc>
        <w:tc>
          <w:tcPr>
            <w:tcW w:w="1528" w:type="dxa"/>
            <w:shd w:val="clear" w:color="auto" w:fill="DAE3FA"/>
          </w:tcPr>
          <w:p>
            <w:pPr>
              <w:pStyle w:val="TableParagraph"/>
              <w:spacing w:before="16"/>
              <w:ind w:right="232"/>
              <w:jc w:val="right"/>
              <w:rPr>
                <w:sz w:val="14"/>
              </w:rPr>
            </w:pPr>
            <w:r>
              <w:rPr>
                <w:spacing w:val="-5"/>
                <w:sz w:val="14"/>
              </w:rPr>
              <w:t>178</w:t>
            </w:r>
          </w:p>
        </w:tc>
        <w:tc>
          <w:tcPr>
            <w:tcW w:w="1721" w:type="dxa"/>
            <w:shd w:val="clear" w:color="auto" w:fill="DAE3FA"/>
          </w:tcPr>
          <w:p>
            <w:pPr>
              <w:pStyle w:val="TableParagraph"/>
              <w:spacing w:before="16"/>
              <w:ind w:right="190"/>
              <w:jc w:val="right"/>
              <w:rPr>
                <w:sz w:val="14"/>
              </w:rPr>
            </w:pPr>
            <w:r>
              <w:rPr>
                <w:spacing w:val="-10"/>
                <w:sz w:val="14"/>
              </w:rPr>
              <w:t>-</w:t>
            </w:r>
          </w:p>
        </w:tc>
      </w:tr>
      <w:tr>
        <w:trPr>
          <w:trHeight w:val="201" w:hRule="atLeast"/>
        </w:trPr>
        <w:tc>
          <w:tcPr>
            <w:tcW w:w="4111" w:type="dxa"/>
          </w:tcPr>
          <w:p>
            <w:pPr>
              <w:pStyle w:val="TableParagraph"/>
              <w:spacing w:line="175" w:lineRule="exact" w:before="5"/>
              <w:rPr>
                <w:sz w:val="12"/>
              </w:rPr>
            </w:pPr>
            <w:r>
              <w:rPr>
                <w:sz w:val="14"/>
              </w:rPr>
              <w:t>Marketable</w:t>
            </w:r>
            <w:r>
              <w:rPr>
                <w:spacing w:val="9"/>
                <w:sz w:val="14"/>
              </w:rPr>
              <w:t> </w:t>
            </w:r>
            <w:r>
              <w:rPr>
                <w:sz w:val="14"/>
              </w:rPr>
              <w:t>securities</w:t>
            </w:r>
            <w:r>
              <w:rPr>
                <w:spacing w:val="9"/>
                <w:sz w:val="14"/>
              </w:rPr>
              <w:t> </w:t>
            </w:r>
            <w:r>
              <w:rPr>
                <w:sz w:val="14"/>
              </w:rPr>
              <w:t>that</w:t>
            </w:r>
            <w:r>
              <w:rPr>
                <w:spacing w:val="9"/>
                <w:sz w:val="14"/>
              </w:rPr>
              <w:t> </w:t>
            </w:r>
            <w:r>
              <w:rPr>
                <w:sz w:val="14"/>
              </w:rPr>
              <w:t>fund</w:t>
            </w:r>
            <w:r>
              <w:rPr>
                <w:spacing w:val="9"/>
                <w:sz w:val="14"/>
              </w:rPr>
              <w:t> </w:t>
            </w:r>
            <w:r>
              <w:rPr>
                <w:sz w:val="14"/>
              </w:rPr>
              <w:t>deferred</w:t>
            </w:r>
            <w:r>
              <w:rPr>
                <w:spacing w:val="10"/>
                <w:sz w:val="14"/>
              </w:rPr>
              <w:t> </w:t>
            </w:r>
            <w:r>
              <w:rPr>
                <w:spacing w:val="-2"/>
                <w:sz w:val="14"/>
              </w:rPr>
              <w:t>compensation</w:t>
            </w:r>
            <w:r>
              <w:rPr>
                <w:spacing w:val="-2"/>
                <w:position w:val="5"/>
                <w:sz w:val="12"/>
              </w:rPr>
              <w:t>(4)</w:t>
            </w:r>
          </w:p>
        </w:tc>
        <w:tc>
          <w:tcPr>
            <w:tcW w:w="2656" w:type="dxa"/>
          </w:tcPr>
          <w:p>
            <w:pPr>
              <w:pStyle w:val="TableParagraph"/>
              <w:spacing w:before="16"/>
              <w:ind w:left="518"/>
              <w:rPr>
                <w:sz w:val="14"/>
              </w:rPr>
            </w:pPr>
            <w:r>
              <w:rPr>
                <w:sz w:val="14"/>
              </w:rPr>
              <w:t>Other</w:t>
            </w:r>
            <w:r>
              <w:rPr>
                <w:spacing w:val="7"/>
                <w:sz w:val="14"/>
              </w:rPr>
              <w:t> </w:t>
            </w:r>
            <w:r>
              <w:rPr>
                <w:spacing w:val="-2"/>
                <w:sz w:val="14"/>
              </w:rPr>
              <w:t>assets</w:t>
            </w:r>
          </w:p>
        </w:tc>
        <w:tc>
          <w:tcPr>
            <w:tcW w:w="1456" w:type="dxa"/>
          </w:tcPr>
          <w:p>
            <w:pPr>
              <w:pStyle w:val="TableParagraph"/>
              <w:spacing w:before="16"/>
              <w:ind w:right="32"/>
              <w:jc w:val="center"/>
              <w:rPr>
                <w:sz w:val="14"/>
              </w:rPr>
            </w:pPr>
            <w:r>
              <w:rPr>
                <w:sz w:val="14"/>
              </w:rPr>
              <w:t>Level</w:t>
            </w:r>
            <w:r>
              <w:rPr>
                <w:spacing w:val="6"/>
                <w:sz w:val="14"/>
              </w:rPr>
              <w:t> </w:t>
            </w:r>
            <w:r>
              <w:rPr>
                <w:spacing w:val="-10"/>
                <w:sz w:val="14"/>
              </w:rPr>
              <w:t>1</w:t>
            </w:r>
          </w:p>
        </w:tc>
        <w:tc>
          <w:tcPr>
            <w:tcW w:w="1528" w:type="dxa"/>
          </w:tcPr>
          <w:p>
            <w:pPr>
              <w:pStyle w:val="TableParagraph"/>
              <w:spacing w:before="16"/>
              <w:ind w:right="232"/>
              <w:jc w:val="right"/>
              <w:rPr>
                <w:sz w:val="14"/>
              </w:rPr>
            </w:pPr>
            <w:r>
              <w:rPr>
                <w:spacing w:val="-5"/>
                <w:sz w:val="14"/>
              </w:rPr>
              <w:t>47</w:t>
            </w:r>
          </w:p>
        </w:tc>
        <w:tc>
          <w:tcPr>
            <w:tcW w:w="1721" w:type="dxa"/>
          </w:tcPr>
          <w:p>
            <w:pPr>
              <w:pStyle w:val="TableParagraph"/>
              <w:spacing w:before="16"/>
              <w:ind w:right="230"/>
              <w:jc w:val="right"/>
              <w:rPr>
                <w:sz w:val="14"/>
              </w:rPr>
            </w:pPr>
            <w:r>
              <w:rPr>
                <w:spacing w:val="-5"/>
                <w:sz w:val="14"/>
              </w:rPr>
              <w:t>54</w:t>
            </w:r>
          </w:p>
        </w:tc>
      </w:tr>
      <w:tr>
        <w:trPr>
          <w:trHeight w:val="201" w:hRule="atLeast"/>
        </w:trPr>
        <w:tc>
          <w:tcPr>
            <w:tcW w:w="4111" w:type="dxa"/>
            <w:shd w:val="clear" w:color="auto" w:fill="DAE3FA"/>
          </w:tcPr>
          <w:p>
            <w:pPr>
              <w:pStyle w:val="TableParagraph"/>
              <w:spacing w:line="175" w:lineRule="exact" w:before="5"/>
              <w:rPr>
                <w:sz w:val="12"/>
              </w:rPr>
            </w:pPr>
            <w:r>
              <w:rPr>
                <w:sz w:val="14"/>
              </w:rPr>
              <w:t>Interest</w:t>
            </w:r>
            <w:r>
              <w:rPr>
                <w:spacing w:val="8"/>
                <w:sz w:val="14"/>
              </w:rPr>
              <w:t> </w:t>
            </w:r>
            <w:r>
              <w:rPr>
                <w:sz w:val="14"/>
              </w:rPr>
              <w:t>rate</w:t>
            </w:r>
            <w:r>
              <w:rPr>
                <w:spacing w:val="8"/>
                <w:sz w:val="14"/>
              </w:rPr>
              <w:t> </w:t>
            </w:r>
            <w:r>
              <w:rPr>
                <w:sz w:val="14"/>
              </w:rPr>
              <w:t>swap</w:t>
            </w:r>
            <w:r>
              <w:rPr>
                <w:spacing w:val="8"/>
                <w:sz w:val="14"/>
              </w:rPr>
              <w:t> </w:t>
            </w:r>
            <w:r>
              <w:rPr>
                <w:sz w:val="14"/>
              </w:rPr>
              <w:t>derivative</w:t>
            </w:r>
            <w:r>
              <w:rPr>
                <w:spacing w:val="8"/>
                <w:sz w:val="14"/>
              </w:rPr>
              <w:t> </w:t>
            </w:r>
            <w:r>
              <w:rPr>
                <w:spacing w:val="-2"/>
                <w:sz w:val="14"/>
              </w:rPr>
              <w:t>instruments</w:t>
            </w:r>
            <w:r>
              <w:rPr>
                <w:spacing w:val="-2"/>
                <w:position w:val="5"/>
                <w:sz w:val="12"/>
              </w:rPr>
              <w:t>(5)</w:t>
            </w:r>
          </w:p>
        </w:tc>
        <w:tc>
          <w:tcPr>
            <w:tcW w:w="2656" w:type="dxa"/>
            <w:shd w:val="clear" w:color="auto" w:fill="DAE3FA"/>
          </w:tcPr>
          <w:p>
            <w:pPr>
              <w:pStyle w:val="TableParagraph"/>
              <w:spacing w:before="16"/>
              <w:ind w:left="518"/>
              <w:rPr>
                <w:sz w:val="14"/>
              </w:rPr>
            </w:pPr>
            <w:r>
              <w:rPr>
                <w:sz w:val="14"/>
              </w:rPr>
              <w:t>Other</w:t>
            </w:r>
            <w:r>
              <w:rPr>
                <w:spacing w:val="7"/>
                <w:sz w:val="14"/>
              </w:rPr>
              <w:t> </w:t>
            </w:r>
            <w:r>
              <w:rPr>
                <w:spacing w:val="-2"/>
                <w:sz w:val="14"/>
              </w:rPr>
              <w:t>assets</w:t>
            </w:r>
          </w:p>
        </w:tc>
        <w:tc>
          <w:tcPr>
            <w:tcW w:w="1456" w:type="dxa"/>
            <w:shd w:val="clear" w:color="auto" w:fill="DAE3FA"/>
          </w:tcPr>
          <w:p>
            <w:pPr>
              <w:pStyle w:val="TableParagraph"/>
              <w:spacing w:before="16"/>
              <w:ind w:right="32"/>
              <w:jc w:val="center"/>
              <w:rPr>
                <w:sz w:val="14"/>
              </w:rPr>
            </w:pPr>
            <w:r>
              <w:rPr>
                <w:sz w:val="14"/>
              </w:rPr>
              <w:t>Level</w:t>
            </w:r>
            <w:r>
              <w:rPr>
                <w:spacing w:val="6"/>
                <w:sz w:val="14"/>
              </w:rPr>
              <w:t> </w:t>
            </w:r>
            <w:r>
              <w:rPr>
                <w:spacing w:val="-10"/>
                <w:sz w:val="14"/>
              </w:rPr>
              <w:t>2</w:t>
            </w:r>
          </w:p>
        </w:tc>
        <w:tc>
          <w:tcPr>
            <w:tcW w:w="1528" w:type="dxa"/>
            <w:shd w:val="clear" w:color="auto" w:fill="DAE3FA"/>
          </w:tcPr>
          <w:p>
            <w:pPr>
              <w:pStyle w:val="TableParagraph"/>
              <w:spacing w:before="16"/>
              <w:ind w:right="192"/>
              <w:jc w:val="right"/>
              <w:rPr>
                <w:sz w:val="14"/>
              </w:rPr>
            </w:pPr>
            <w:r>
              <w:rPr>
                <w:spacing w:val="-10"/>
                <w:sz w:val="14"/>
              </w:rPr>
              <w:t>-</w:t>
            </w:r>
          </w:p>
        </w:tc>
        <w:tc>
          <w:tcPr>
            <w:tcW w:w="1721" w:type="dxa"/>
            <w:shd w:val="clear" w:color="auto" w:fill="DAE3FA"/>
          </w:tcPr>
          <w:p>
            <w:pPr>
              <w:pStyle w:val="TableParagraph"/>
              <w:spacing w:before="16"/>
              <w:ind w:right="230"/>
              <w:jc w:val="right"/>
              <w:rPr>
                <w:sz w:val="14"/>
              </w:rPr>
            </w:pPr>
            <w:r>
              <w:rPr>
                <w:spacing w:val="-5"/>
                <w:sz w:val="14"/>
              </w:rPr>
              <w:t>50</w:t>
            </w:r>
          </w:p>
        </w:tc>
      </w:tr>
    </w:tbl>
    <w:p>
      <w:pPr>
        <w:pStyle w:val="ListParagraph"/>
        <w:numPr>
          <w:ilvl w:val="0"/>
          <w:numId w:val="15"/>
        </w:numPr>
        <w:tabs>
          <w:tab w:pos="482" w:val="left" w:leader="none"/>
        </w:tabs>
        <w:spacing w:line="240" w:lineRule="auto" w:before="68" w:after="0"/>
        <w:ind w:left="482" w:right="0" w:hanging="321"/>
        <w:jc w:val="left"/>
        <w:rPr>
          <w:sz w:val="12"/>
        </w:rPr>
      </w:pPr>
      <w:r>
        <w:rPr>
          <w:w w:val="105"/>
          <w:sz w:val="12"/>
        </w:rPr>
        <w:t>Balance</w:t>
      </w:r>
      <w:r>
        <w:rPr>
          <w:spacing w:val="-4"/>
          <w:w w:val="105"/>
          <w:sz w:val="12"/>
        </w:rPr>
        <w:t> </w:t>
      </w:r>
      <w:r>
        <w:rPr>
          <w:w w:val="105"/>
          <w:sz w:val="12"/>
        </w:rPr>
        <w:t>sheet</w:t>
      </w:r>
      <w:r>
        <w:rPr>
          <w:spacing w:val="-3"/>
          <w:w w:val="105"/>
          <w:sz w:val="12"/>
        </w:rPr>
        <w:t> </w:t>
      </w:r>
      <w:r>
        <w:rPr>
          <w:w w:val="105"/>
          <w:sz w:val="12"/>
        </w:rPr>
        <w:t>location</w:t>
      </w:r>
      <w:r>
        <w:rPr>
          <w:spacing w:val="-3"/>
          <w:w w:val="105"/>
          <w:sz w:val="12"/>
        </w:rPr>
        <w:t> </w:t>
      </w:r>
      <w:r>
        <w:rPr>
          <w:w w:val="105"/>
          <w:sz w:val="12"/>
        </w:rPr>
        <w:t>is</w:t>
      </w:r>
      <w:r>
        <w:rPr>
          <w:spacing w:val="-4"/>
          <w:w w:val="105"/>
          <w:sz w:val="12"/>
        </w:rPr>
        <w:t> </w:t>
      </w:r>
      <w:r>
        <w:rPr>
          <w:w w:val="105"/>
          <w:sz w:val="12"/>
        </w:rPr>
        <w:t>determined</w:t>
      </w:r>
      <w:r>
        <w:rPr>
          <w:spacing w:val="-3"/>
          <w:w w:val="105"/>
          <w:sz w:val="12"/>
        </w:rPr>
        <w:t> </w:t>
      </w:r>
      <w:r>
        <w:rPr>
          <w:w w:val="105"/>
          <w:sz w:val="12"/>
        </w:rPr>
        <w:t>by</w:t>
      </w:r>
      <w:r>
        <w:rPr>
          <w:spacing w:val="-3"/>
          <w:w w:val="105"/>
          <w:sz w:val="12"/>
        </w:rPr>
        <w:t> </w:t>
      </w:r>
      <w:r>
        <w:rPr>
          <w:w w:val="105"/>
          <w:sz w:val="12"/>
        </w:rPr>
        <w:t>the</w:t>
      </w:r>
      <w:r>
        <w:rPr>
          <w:spacing w:val="-4"/>
          <w:w w:val="105"/>
          <w:sz w:val="12"/>
        </w:rPr>
        <w:t> </w:t>
      </w:r>
      <w:r>
        <w:rPr>
          <w:w w:val="105"/>
          <w:sz w:val="12"/>
        </w:rPr>
        <w:t>length</w:t>
      </w:r>
      <w:r>
        <w:rPr>
          <w:spacing w:val="-3"/>
          <w:w w:val="105"/>
          <w:sz w:val="12"/>
        </w:rPr>
        <w:t> </w:t>
      </w:r>
      <w:r>
        <w:rPr>
          <w:w w:val="105"/>
          <w:sz w:val="12"/>
        </w:rPr>
        <w:t>to</w:t>
      </w:r>
      <w:r>
        <w:rPr>
          <w:spacing w:val="-3"/>
          <w:w w:val="105"/>
          <w:sz w:val="12"/>
        </w:rPr>
        <w:t> </w:t>
      </w:r>
      <w:r>
        <w:rPr>
          <w:w w:val="105"/>
          <w:sz w:val="12"/>
        </w:rPr>
        <w:t>maturity</w:t>
      </w:r>
      <w:r>
        <w:rPr>
          <w:spacing w:val="-3"/>
          <w:w w:val="105"/>
          <w:sz w:val="12"/>
        </w:rPr>
        <w:t> </w:t>
      </w:r>
      <w:r>
        <w:rPr>
          <w:w w:val="105"/>
          <w:sz w:val="12"/>
        </w:rPr>
        <w:t>at</w:t>
      </w:r>
      <w:r>
        <w:rPr>
          <w:spacing w:val="-4"/>
          <w:w w:val="105"/>
          <w:sz w:val="12"/>
        </w:rPr>
        <w:t> </w:t>
      </w:r>
      <w:r>
        <w:rPr>
          <w:w w:val="105"/>
          <w:sz w:val="12"/>
        </w:rPr>
        <w:t>date</w:t>
      </w:r>
      <w:r>
        <w:rPr>
          <w:spacing w:val="-3"/>
          <w:w w:val="105"/>
          <w:sz w:val="12"/>
        </w:rPr>
        <w:t> </w:t>
      </w:r>
      <w:r>
        <w:rPr>
          <w:w w:val="105"/>
          <w:sz w:val="12"/>
        </w:rPr>
        <w:t>of</w:t>
      </w:r>
      <w:r>
        <w:rPr>
          <w:spacing w:val="-3"/>
          <w:w w:val="105"/>
          <w:sz w:val="12"/>
        </w:rPr>
        <w:t> </w:t>
      </w:r>
      <w:r>
        <w:rPr>
          <w:spacing w:val="-2"/>
          <w:w w:val="105"/>
          <w:sz w:val="12"/>
        </w:rPr>
        <w:t>purchase.</w:t>
      </w:r>
    </w:p>
    <w:p>
      <w:pPr>
        <w:pStyle w:val="ListParagraph"/>
        <w:numPr>
          <w:ilvl w:val="0"/>
          <w:numId w:val="15"/>
        </w:numPr>
        <w:tabs>
          <w:tab w:pos="482" w:val="left" w:leader="none"/>
        </w:tabs>
        <w:spacing w:line="240" w:lineRule="auto" w:before="10" w:after="0"/>
        <w:ind w:left="482" w:right="0" w:hanging="321"/>
        <w:jc w:val="left"/>
        <w:rPr>
          <w:sz w:val="12"/>
        </w:rPr>
      </w:pPr>
      <w:r>
        <w:rPr>
          <w:w w:val="105"/>
          <w:sz w:val="12"/>
        </w:rPr>
        <w:t>Valued</w:t>
      </w:r>
      <w:r>
        <w:rPr>
          <w:spacing w:val="-5"/>
          <w:w w:val="105"/>
          <w:sz w:val="12"/>
        </w:rPr>
        <w:t> </w:t>
      </w:r>
      <w:r>
        <w:rPr>
          <w:w w:val="105"/>
          <w:sz w:val="12"/>
        </w:rPr>
        <w:t>at</w:t>
      </w:r>
      <w:r>
        <w:rPr>
          <w:spacing w:val="-4"/>
          <w:w w:val="105"/>
          <w:sz w:val="12"/>
        </w:rPr>
        <w:t> </w:t>
      </w:r>
      <w:r>
        <w:rPr>
          <w:w w:val="105"/>
          <w:sz w:val="12"/>
        </w:rPr>
        <w:t>quoted</w:t>
      </w:r>
      <w:r>
        <w:rPr>
          <w:spacing w:val="-5"/>
          <w:w w:val="105"/>
          <w:sz w:val="12"/>
        </w:rPr>
        <w:t> </w:t>
      </w:r>
      <w:r>
        <w:rPr>
          <w:w w:val="105"/>
          <w:sz w:val="12"/>
        </w:rPr>
        <w:t>market</w:t>
      </w:r>
      <w:r>
        <w:rPr>
          <w:spacing w:val="-4"/>
          <w:w w:val="105"/>
          <w:sz w:val="12"/>
        </w:rPr>
        <w:t> </w:t>
      </w:r>
      <w:r>
        <w:rPr>
          <w:w w:val="105"/>
          <w:sz w:val="12"/>
        </w:rPr>
        <w:t>prices</w:t>
      </w:r>
      <w:r>
        <w:rPr>
          <w:spacing w:val="-5"/>
          <w:w w:val="105"/>
          <w:sz w:val="12"/>
        </w:rPr>
        <w:t> </w:t>
      </w:r>
      <w:r>
        <w:rPr>
          <w:w w:val="105"/>
          <w:sz w:val="12"/>
        </w:rPr>
        <w:t>in</w:t>
      </w:r>
      <w:r>
        <w:rPr>
          <w:spacing w:val="-4"/>
          <w:w w:val="105"/>
          <w:sz w:val="12"/>
        </w:rPr>
        <w:t> </w:t>
      </w:r>
      <w:r>
        <w:rPr>
          <w:w w:val="105"/>
          <w:sz w:val="12"/>
        </w:rPr>
        <w:t>active</w:t>
      </w:r>
      <w:r>
        <w:rPr>
          <w:spacing w:val="-5"/>
          <w:w w:val="105"/>
          <w:sz w:val="12"/>
        </w:rPr>
        <w:t> </w:t>
      </w:r>
      <w:r>
        <w:rPr>
          <w:w w:val="105"/>
          <w:sz w:val="12"/>
        </w:rPr>
        <w:t>markets</w:t>
      </w:r>
      <w:r>
        <w:rPr>
          <w:spacing w:val="-4"/>
          <w:w w:val="105"/>
          <w:sz w:val="12"/>
        </w:rPr>
        <w:t> </w:t>
      </w:r>
      <w:r>
        <w:rPr>
          <w:w w:val="105"/>
          <w:sz w:val="12"/>
        </w:rPr>
        <w:t>at</w:t>
      </w:r>
      <w:r>
        <w:rPr>
          <w:spacing w:val="-5"/>
          <w:w w:val="105"/>
          <w:sz w:val="12"/>
        </w:rPr>
        <w:t> </w:t>
      </w:r>
      <w:r>
        <w:rPr>
          <w:w w:val="105"/>
          <w:sz w:val="12"/>
        </w:rPr>
        <w:t>period</w:t>
      </w:r>
      <w:r>
        <w:rPr>
          <w:spacing w:val="-4"/>
          <w:w w:val="105"/>
          <w:sz w:val="12"/>
        </w:rPr>
        <w:t> end.</w:t>
      </w:r>
    </w:p>
    <w:p>
      <w:pPr>
        <w:pStyle w:val="ListParagraph"/>
        <w:numPr>
          <w:ilvl w:val="0"/>
          <w:numId w:val="15"/>
        </w:numPr>
        <w:tabs>
          <w:tab w:pos="482" w:val="left" w:leader="none"/>
        </w:tabs>
        <w:spacing w:line="240" w:lineRule="auto" w:before="9" w:after="0"/>
        <w:ind w:left="482" w:right="0" w:hanging="321"/>
        <w:jc w:val="left"/>
        <w:rPr>
          <w:sz w:val="12"/>
        </w:rPr>
      </w:pPr>
      <w:r>
        <w:rPr>
          <w:w w:val="105"/>
          <w:sz w:val="12"/>
        </w:rPr>
        <w:t>Valued</w:t>
      </w:r>
      <w:r>
        <w:rPr>
          <w:spacing w:val="-5"/>
          <w:w w:val="105"/>
          <w:sz w:val="12"/>
        </w:rPr>
        <w:t> </w:t>
      </w:r>
      <w:r>
        <w:rPr>
          <w:w w:val="105"/>
          <w:sz w:val="12"/>
        </w:rPr>
        <w:t>at</w:t>
      </w:r>
      <w:r>
        <w:rPr>
          <w:spacing w:val="-4"/>
          <w:w w:val="105"/>
          <w:sz w:val="12"/>
        </w:rPr>
        <w:t> </w:t>
      </w:r>
      <w:r>
        <w:rPr>
          <w:w w:val="105"/>
          <w:sz w:val="12"/>
        </w:rPr>
        <w:t>face</w:t>
      </w:r>
      <w:r>
        <w:rPr>
          <w:spacing w:val="-5"/>
          <w:w w:val="105"/>
          <w:sz w:val="12"/>
        </w:rPr>
        <w:t> </w:t>
      </w:r>
      <w:r>
        <w:rPr>
          <w:w w:val="105"/>
          <w:sz w:val="12"/>
        </w:rPr>
        <w:t>value</w:t>
      </w:r>
      <w:r>
        <w:rPr>
          <w:spacing w:val="-4"/>
          <w:w w:val="105"/>
          <w:sz w:val="12"/>
        </w:rPr>
        <w:t> </w:t>
      </w:r>
      <w:r>
        <w:rPr>
          <w:w w:val="105"/>
          <w:sz w:val="12"/>
        </w:rPr>
        <w:t>plus</w:t>
      </w:r>
      <w:r>
        <w:rPr>
          <w:spacing w:val="-5"/>
          <w:w w:val="105"/>
          <w:sz w:val="12"/>
        </w:rPr>
        <w:t> </w:t>
      </w:r>
      <w:r>
        <w:rPr>
          <w:w w:val="105"/>
          <w:sz w:val="12"/>
        </w:rPr>
        <w:t>accrued</w:t>
      </w:r>
      <w:r>
        <w:rPr>
          <w:spacing w:val="-4"/>
          <w:w w:val="105"/>
          <w:sz w:val="12"/>
        </w:rPr>
        <w:t> </w:t>
      </w:r>
      <w:r>
        <w:rPr>
          <w:w w:val="105"/>
          <w:sz w:val="12"/>
        </w:rPr>
        <w:t>interest</w:t>
      </w:r>
      <w:r>
        <w:rPr>
          <w:spacing w:val="-4"/>
          <w:w w:val="105"/>
          <w:sz w:val="12"/>
        </w:rPr>
        <w:t> </w:t>
      </w:r>
      <w:r>
        <w:rPr>
          <w:w w:val="105"/>
          <w:sz w:val="12"/>
        </w:rPr>
        <w:t>at</w:t>
      </w:r>
      <w:r>
        <w:rPr>
          <w:spacing w:val="-5"/>
          <w:w w:val="105"/>
          <w:sz w:val="12"/>
        </w:rPr>
        <w:t> </w:t>
      </w:r>
      <w:r>
        <w:rPr>
          <w:w w:val="105"/>
          <w:sz w:val="12"/>
        </w:rPr>
        <w:t>period</w:t>
      </w:r>
      <w:r>
        <w:rPr>
          <w:spacing w:val="-4"/>
          <w:w w:val="105"/>
          <w:sz w:val="12"/>
        </w:rPr>
        <w:t> </w:t>
      </w:r>
      <w:r>
        <w:rPr>
          <w:w w:val="105"/>
          <w:sz w:val="12"/>
        </w:rPr>
        <w:t>end,</w:t>
      </w:r>
      <w:r>
        <w:rPr>
          <w:spacing w:val="-5"/>
          <w:w w:val="105"/>
          <w:sz w:val="12"/>
        </w:rPr>
        <w:t> </w:t>
      </w:r>
      <w:r>
        <w:rPr>
          <w:w w:val="105"/>
          <w:sz w:val="12"/>
        </w:rPr>
        <w:t>which</w:t>
      </w:r>
      <w:r>
        <w:rPr>
          <w:spacing w:val="-4"/>
          <w:w w:val="105"/>
          <w:sz w:val="12"/>
        </w:rPr>
        <w:t> </w:t>
      </w:r>
      <w:r>
        <w:rPr>
          <w:w w:val="105"/>
          <w:sz w:val="12"/>
        </w:rPr>
        <w:t>approximates</w:t>
      </w:r>
      <w:r>
        <w:rPr>
          <w:spacing w:val="-5"/>
          <w:w w:val="105"/>
          <w:sz w:val="12"/>
        </w:rPr>
        <w:t> </w:t>
      </w:r>
      <w:r>
        <w:rPr>
          <w:w w:val="105"/>
          <w:sz w:val="12"/>
        </w:rPr>
        <w:t>fair</w:t>
      </w:r>
      <w:r>
        <w:rPr>
          <w:spacing w:val="-4"/>
          <w:w w:val="105"/>
          <w:sz w:val="12"/>
        </w:rPr>
        <w:t> </w:t>
      </w:r>
      <w:r>
        <w:rPr>
          <w:spacing w:val="-2"/>
          <w:w w:val="105"/>
          <w:sz w:val="12"/>
        </w:rPr>
        <w:t>value.</w:t>
      </w:r>
    </w:p>
    <w:p>
      <w:pPr>
        <w:pStyle w:val="ListParagraph"/>
        <w:numPr>
          <w:ilvl w:val="0"/>
          <w:numId w:val="15"/>
        </w:numPr>
        <w:tabs>
          <w:tab w:pos="482" w:val="left" w:leader="none"/>
        </w:tabs>
        <w:spacing w:line="136" w:lineRule="exact" w:before="23" w:after="0"/>
        <w:ind w:left="482" w:right="0" w:hanging="321"/>
        <w:jc w:val="left"/>
        <w:rPr>
          <w:sz w:val="12"/>
        </w:rPr>
      </w:pPr>
      <w:r>
        <w:rPr>
          <w:w w:val="105"/>
          <w:sz w:val="12"/>
        </w:rPr>
        <w:t>Valued</w:t>
      </w:r>
      <w:r>
        <w:rPr>
          <w:spacing w:val="-5"/>
          <w:w w:val="105"/>
          <w:sz w:val="12"/>
        </w:rPr>
        <w:t> </w:t>
      </w:r>
      <w:r>
        <w:rPr>
          <w:w w:val="105"/>
          <w:sz w:val="12"/>
        </w:rPr>
        <w:t>using</w:t>
      </w:r>
      <w:r>
        <w:rPr>
          <w:spacing w:val="-4"/>
          <w:w w:val="105"/>
          <w:sz w:val="12"/>
        </w:rPr>
        <w:t> </w:t>
      </w:r>
      <w:r>
        <w:rPr>
          <w:w w:val="105"/>
          <w:sz w:val="12"/>
        </w:rPr>
        <w:t>the</w:t>
      </w:r>
      <w:r>
        <w:rPr>
          <w:spacing w:val="-5"/>
          <w:w w:val="105"/>
          <w:sz w:val="12"/>
        </w:rPr>
        <w:t> </w:t>
      </w:r>
      <w:r>
        <w:rPr>
          <w:w w:val="105"/>
          <w:sz w:val="12"/>
        </w:rPr>
        <w:t>performance</w:t>
      </w:r>
      <w:r>
        <w:rPr>
          <w:spacing w:val="-4"/>
          <w:w w:val="105"/>
          <w:sz w:val="12"/>
        </w:rPr>
        <w:t> </w:t>
      </w:r>
      <w:r>
        <w:rPr>
          <w:w w:val="105"/>
          <w:sz w:val="12"/>
        </w:rPr>
        <w:t>of</w:t>
      </w:r>
      <w:r>
        <w:rPr>
          <w:spacing w:val="-5"/>
          <w:w w:val="105"/>
          <w:sz w:val="12"/>
        </w:rPr>
        <w:t> </w:t>
      </w:r>
      <w:r>
        <w:rPr>
          <w:w w:val="105"/>
          <w:sz w:val="12"/>
        </w:rPr>
        <w:t>mutual</w:t>
      </w:r>
      <w:r>
        <w:rPr>
          <w:spacing w:val="-4"/>
          <w:w w:val="105"/>
          <w:sz w:val="12"/>
        </w:rPr>
        <w:t> </w:t>
      </w:r>
      <w:r>
        <w:rPr>
          <w:w w:val="105"/>
          <w:sz w:val="12"/>
        </w:rPr>
        <w:t>funds</w:t>
      </w:r>
      <w:r>
        <w:rPr>
          <w:spacing w:val="-4"/>
          <w:w w:val="105"/>
          <w:sz w:val="12"/>
        </w:rPr>
        <w:t> </w:t>
      </w:r>
      <w:r>
        <w:rPr>
          <w:w w:val="105"/>
          <w:sz w:val="12"/>
        </w:rPr>
        <w:t>that</w:t>
      </w:r>
      <w:r>
        <w:rPr>
          <w:spacing w:val="-5"/>
          <w:w w:val="105"/>
          <w:sz w:val="12"/>
        </w:rPr>
        <w:t> </w:t>
      </w:r>
      <w:r>
        <w:rPr>
          <w:w w:val="105"/>
          <w:sz w:val="12"/>
        </w:rPr>
        <w:t>trade</w:t>
      </w:r>
      <w:r>
        <w:rPr>
          <w:spacing w:val="-4"/>
          <w:w w:val="105"/>
          <w:sz w:val="12"/>
        </w:rPr>
        <w:t> </w:t>
      </w:r>
      <w:r>
        <w:rPr>
          <w:w w:val="105"/>
          <w:sz w:val="12"/>
        </w:rPr>
        <w:t>with</w:t>
      </w:r>
      <w:r>
        <w:rPr>
          <w:spacing w:val="-5"/>
          <w:w w:val="105"/>
          <w:sz w:val="12"/>
        </w:rPr>
        <w:t> </w:t>
      </w:r>
      <w:r>
        <w:rPr>
          <w:w w:val="105"/>
          <w:sz w:val="12"/>
        </w:rPr>
        <w:t>sufficient</w:t>
      </w:r>
      <w:r>
        <w:rPr>
          <w:spacing w:val="-4"/>
          <w:w w:val="105"/>
          <w:sz w:val="12"/>
        </w:rPr>
        <w:t> </w:t>
      </w:r>
      <w:r>
        <w:rPr>
          <w:w w:val="105"/>
          <w:sz w:val="12"/>
        </w:rPr>
        <w:t>frequency</w:t>
      </w:r>
      <w:r>
        <w:rPr>
          <w:spacing w:val="-5"/>
          <w:w w:val="105"/>
          <w:sz w:val="12"/>
        </w:rPr>
        <w:t> </w:t>
      </w:r>
      <w:r>
        <w:rPr>
          <w:w w:val="105"/>
          <w:sz w:val="12"/>
        </w:rPr>
        <w:t>and</w:t>
      </w:r>
      <w:r>
        <w:rPr>
          <w:spacing w:val="-4"/>
          <w:w w:val="105"/>
          <w:sz w:val="12"/>
        </w:rPr>
        <w:t> </w:t>
      </w:r>
      <w:r>
        <w:rPr>
          <w:w w:val="105"/>
          <w:sz w:val="12"/>
        </w:rPr>
        <w:t>volume</w:t>
      </w:r>
      <w:r>
        <w:rPr>
          <w:spacing w:val="-4"/>
          <w:w w:val="105"/>
          <w:sz w:val="12"/>
        </w:rPr>
        <w:t> </w:t>
      </w:r>
      <w:r>
        <w:rPr>
          <w:w w:val="105"/>
          <w:sz w:val="12"/>
        </w:rPr>
        <w:t>to</w:t>
      </w:r>
      <w:r>
        <w:rPr>
          <w:spacing w:val="-5"/>
          <w:w w:val="105"/>
          <w:sz w:val="12"/>
        </w:rPr>
        <w:t> </w:t>
      </w:r>
      <w:r>
        <w:rPr>
          <w:w w:val="105"/>
          <w:sz w:val="12"/>
        </w:rPr>
        <w:t>obtain</w:t>
      </w:r>
      <w:r>
        <w:rPr>
          <w:spacing w:val="-4"/>
          <w:w w:val="105"/>
          <w:sz w:val="12"/>
        </w:rPr>
        <w:t> </w:t>
      </w:r>
      <w:r>
        <w:rPr>
          <w:w w:val="105"/>
          <w:sz w:val="12"/>
        </w:rPr>
        <w:t>pricing</w:t>
      </w:r>
      <w:r>
        <w:rPr>
          <w:spacing w:val="-5"/>
          <w:w w:val="105"/>
          <w:sz w:val="12"/>
        </w:rPr>
        <w:t> </w:t>
      </w:r>
      <w:r>
        <w:rPr>
          <w:w w:val="105"/>
          <w:sz w:val="12"/>
        </w:rPr>
        <w:t>information</w:t>
      </w:r>
      <w:r>
        <w:rPr>
          <w:spacing w:val="-4"/>
          <w:w w:val="105"/>
          <w:sz w:val="12"/>
        </w:rPr>
        <w:t> </w:t>
      </w:r>
      <w:r>
        <w:rPr>
          <w:w w:val="105"/>
          <w:sz w:val="12"/>
        </w:rPr>
        <w:t>on</w:t>
      </w:r>
      <w:r>
        <w:rPr>
          <w:spacing w:val="-5"/>
          <w:w w:val="105"/>
          <w:sz w:val="12"/>
        </w:rPr>
        <w:t> </w:t>
      </w:r>
      <w:r>
        <w:rPr>
          <w:w w:val="105"/>
          <w:sz w:val="12"/>
        </w:rPr>
        <w:t>an</w:t>
      </w:r>
      <w:r>
        <w:rPr>
          <w:spacing w:val="-4"/>
          <w:w w:val="105"/>
          <w:sz w:val="12"/>
        </w:rPr>
        <w:t> </w:t>
      </w:r>
      <w:r>
        <w:rPr>
          <w:w w:val="105"/>
          <w:sz w:val="12"/>
        </w:rPr>
        <w:t>ongoing</w:t>
      </w:r>
      <w:r>
        <w:rPr>
          <w:spacing w:val="-4"/>
          <w:w w:val="105"/>
          <w:sz w:val="12"/>
        </w:rPr>
        <w:t> </w:t>
      </w:r>
      <w:r>
        <w:rPr>
          <w:spacing w:val="-2"/>
          <w:w w:val="105"/>
          <w:sz w:val="12"/>
        </w:rPr>
        <w:t>basis.</w:t>
      </w:r>
    </w:p>
    <w:p>
      <w:pPr>
        <w:pStyle w:val="ListParagraph"/>
        <w:numPr>
          <w:ilvl w:val="0"/>
          <w:numId w:val="15"/>
        </w:numPr>
        <w:tabs>
          <w:tab w:pos="482" w:val="left" w:leader="none"/>
        </w:tabs>
        <w:spacing w:line="134" w:lineRule="exact" w:before="0" w:after="0"/>
        <w:ind w:left="482" w:right="0" w:hanging="321"/>
        <w:jc w:val="left"/>
        <w:rPr>
          <w:sz w:val="12"/>
        </w:rPr>
      </w:pPr>
      <w:r>
        <w:rPr>
          <w:w w:val="105"/>
          <w:sz w:val="12"/>
        </w:rPr>
        <w:t>Valued</w:t>
      </w:r>
      <w:r>
        <w:rPr>
          <w:spacing w:val="-5"/>
          <w:w w:val="105"/>
          <w:sz w:val="12"/>
        </w:rPr>
        <w:t> </w:t>
      </w:r>
      <w:r>
        <w:rPr>
          <w:w w:val="105"/>
          <w:sz w:val="12"/>
        </w:rPr>
        <w:t>using</w:t>
      </w:r>
      <w:r>
        <w:rPr>
          <w:spacing w:val="-5"/>
          <w:w w:val="105"/>
          <w:sz w:val="12"/>
        </w:rPr>
        <w:t> </w:t>
      </w:r>
      <w:r>
        <w:rPr>
          <w:w w:val="105"/>
          <w:sz w:val="12"/>
        </w:rPr>
        <w:t>readily</w:t>
      </w:r>
      <w:r>
        <w:rPr>
          <w:spacing w:val="-4"/>
          <w:w w:val="105"/>
          <w:sz w:val="12"/>
        </w:rPr>
        <w:t> </w:t>
      </w:r>
      <w:r>
        <w:rPr>
          <w:w w:val="105"/>
          <w:sz w:val="12"/>
        </w:rPr>
        <w:t>observable</w:t>
      </w:r>
      <w:r>
        <w:rPr>
          <w:spacing w:val="-5"/>
          <w:w w:val="105"/>
          <w:sz w:val="12"/>
        </w:rPr>
        <w:t> </w:t>
      </w:r>
      <w:r>
        <w:rPr>
          <w:w w:val="105"/>
          <w:sz w:val="12"/>
        </w:rPr>
        <w:t>market</w:t>
      </w:r>
      <w:r>
        <w:rPr>
          <w:spacing w:val="-4"/>
          <w:w w:val="105"/>
          <w:sz w:val="12"/>
        </w:rPr>
        <w:t> </w:t>
      </w:r>
      <w:r>
        <w:rPr>
          <w:w w:val="105"/>
          <w:sz w:val="12"/>
        </w:rPr>
        <w:t>inputs.</w:t>
      </w:r>
      <w:r>
        <w:rPr>
          <w:spacing w:val="-6"/>
          <w:w w:val="105"/>
          <w:sz w:val="12"/>
        </w:rPr>
        <w:t> </w:t>
      </w:r>
      <w:r>
        <w:rPr>
          <w:w w:val="105"/>
          <w:sz w:val="12"/>
        </w:rPr>
        <w:t>These</w:t>
      </w:r>
      <w:r>
        <w:rPr>
          <w:spacing w:val="-5"/>
          <w:w w:val="105"/>
          <w:sz w:val="12"/>
        </w:rPr>
        <w:t> </w:t>
      </w:r>
      <w:r>
        <w:rPr>
          <w:w w:val="105"/>
          <w:sz w:val="12"/>
        </w:rPr>
        <w:t>instruments</w:t>
      </w:r>
      <w:r>
        <w:rPr>
          <w:spacing w:val="-4"/>
          <w:w w:val="105"/>
          <w:sz w:val="12"/>
        </w:rPr>
        <w:t> </w:t>
      </w:r>
      <w:r>
        <w:rPr>
          <w:w w:val="105"/>
          <w:sz w:val="12"/>
        </w:rPr>
        <w:t>are</w:t>
      </w:r>
      <w:r>
        <w:rPr>
          <w:spacing w:val="-5"/>
          <w:w w:val="105"/>
          <w:sz w:val="12"/>
        </w:rPr>
        <w:t> </w:t>
      </w:r>
      <w:r>
        <w:rPr>
          <w:w w:val="105"/>
          <w:sz w:val="12"/>
        </w:rPr>
        <w:t>custom,</w:t>
      </w:r>
      <w:r>
        <w:rPr>
          <w:spacing w:val="-4"/>
          <w:w w:val="105"/>
          <w:sz w:val="12"/>
        </w:rPr>
        <w:t> </w:t>
      </w:r>
      <w:r>
        <w:rPr>
          <w:w w:val="105"/>
          <w:sz w:val="12"/>
        </w:rPr>
        <w:t>over-the-counter</w:t>
      </w:r>
      <w:r>
        <w:rPr>
          <w:spacing w:val="-5"/>
          <w:w w:val="105"/>
          <w:sz w:val="12"/>
        </w:rPr>
        <w:t> </w:t>
      </w:r>
      <w:r>
        <w:rPr>
          <w:w w:val="105"/>
          <w:sz w:val="12"/>
        </w:rPr>
        <w:t>contracts</w:t>
      </w:r>
      <w:r>
        <w:rPr>
          <w:spacing w:val="-4"/>
          <w:w w:val="105"/>
          <w:sz w:val="12"/>
        </w:rPr>
        <w:t> </w:t>
      </w:r>
      <w:r>
        <w:rPr>
          <w:w w:val="105"/>
          <w:sz w:val="12"/>
        </w:rPr>
        <w:t>with</w:t>
      </w:r>
      <w:r>
        <w:rPr>
          <w:spacing w:val="-5"/>
          <w:w w:val="105"/>
          <w:sz w:val="12"/>
        </w:rPr>
        <w:t> </w:t>
      </w:r>
      <w:r>
        <w:rPr>
          <w:w w:val="105"/>
          <w:sz w:val="12"/>
        </w:rPr>
        <w:t>various</w:t>
      </w:r>
      <w:r>
        <w:rPr>
          <w:spacing w:val="-4"/>
          <w:w w:val="105"/>
          <w:sz w:val="12"/>
        </w:rPr>
        <w:t> </w:t>
      </w:r>
      <w:r>
        <w:rPr>
          <w:w w:val="105"/>
          <w:sz w:val="12"/>
        </w:rPr>
        <w:t>bank</w:t>
      </w:r>
      <w:r>
        <w:rPr>
          <w:spacing w:val="-5"/>
          <w:w w:val="105"/>
          <w:sz w:val="12"/>
        </w:rPr>
        <w:t> </w:t>
      </w:r>
      <w:r>
        <w:rPr>
          <w:w w:val="105"/>
          <w:sz w:val="12"/>
        </w:rPr>
        <w:t>counterparties</w:t>
      </w:r>
      <w:r>
        <w:rPr>
          <w:spacing w:val="-4"/>
          <w:w w:val="105"/>
          <w:sz w:val="12"/>
        </w:rPr>
        <w:t> </w:t>
      </w:r>
      <w:r>
        <w:rPr>
          <w:w w:val="105"/>
          <w:sz w:val="12"/>
        </w:rPr>
        <w:t>that</w:t>
      </w:r>
      <w:r>
        <w:rPr>
          <w:spacing w:val="-5"/>
          <w:w w:val="105"/>
          <w:sz w:val="12"/>
        </w:rPr>
        <w:t> </w:t>
      </w:r>
      <w:r>
        <w:rPr>
          <w:w w:val="105"/>
          <w:sz w:val="12"/>
        </w:rPr>
        <w:t>are</w:t>
      </w:r>
      <w:r>
        <w:rPr>
          <w:spacing w:val="-5"/>
          <w:w w:val="105"/>
          <w:sz w:val="12"/>
        </w:rPr>
        <w:t> </w:t>
      </w:r>
      <w:r>
        <w:rPr>
          <w:w w:val="105"/>
          <w:sz w:val="12"/>
        </w:rPr>
        <w:t>not</w:t>
      </w:r>
      <w:r>
        <w:rPr>
          <w:spacing w:val="-4"/>
          <w:w w:val="105"/>
          <w:sz w:val="12"/>
        </w:rPr>
        <w:t> </w:t>
      </w:r>
      <w:r>
        <w:rPr>
          <w:w w:val="105"/>
          <w:sz w:val="12"/>
        </w:rPr>
        <w:t>traded</w:t>
      </w:r>
      <w:r>
        <w:rPr>
          <w:spacing w:val="-5"/>
          <w:w w:val="105"/>
          <w:sz w:val="12"/>
        </w:rPr>
        <w:t> </w:t>
      </w:r>
      <w:r>
        <w:rPr>
          <w:w w:val="105"/>
          <w:sz w:val="12"/>
        </w:rPr>
        <w:t>on</w:t>
      </w:r>
      <w:r>
        <w:rPr>
          <w:spacing w:val="-4"/>
          <w:w w:val="105"/>
          <w:sz w:val="12"/>
        </w:rPr>
        <w:t> </w:t>
      </w:r>
      <w:r>
        <w:rPr>
          <w:w w:val="105"/>
          <w:sz w:val="12"/>
        </w:rPr>
        <w:t>an</w:t>
      </w:r>
      <w:r>
        <w:rPr>
          <w:spacing w:val="-5"/>
          <w:w w:val="105"/>
          <w:sz w:val="12"/>
        </w:rPr>
        <w:t> </w:t>
      </w:r>
      <w:r>
        <w:rPr>
          <w:w w:val="105"/>
          <w:sz w:val="12"/>
        </w:rPr>
        <w:t>active</w:t>
      </w:r>
      <w:r>
        <w:rPr>
          <w:spacing w:val="-4"/>
          <w:w w:val="105"/>
          <w:sz w:val="12"/>
        </w:rPr>
        <w:t> </w:t>
      </w:r>
      <w:r>
        <w:rPr>
          <w:w w:val="105"/>
          <w:sz w:val="12"/>
        </w:rPr>
        <w:t>market.</w:t>
      </w:r>
      <w:r>
        <w:rPr>
          <w:spacing w:val="-5"/>
          <w:w w:val="105"/>
          <w:sz w:val="12"/>
        </w:rPr>
        <w:t> </w:t>
      </w:r>
      <w:r>
        <w:rPr>
          <w:w w:val="105"/>
          <w:sz w:val="12"/>
        </w:rPr>
        <w:t>Refer</w:t>
      </w:r>
      <w:r>
        <w:rPr>
          <w:spacing w:val="-4"/>
          <w:w w:val="105"/>
          <w:sz w:val="12"/>
        </w:rPr>
        <w:t> </w:t>
      </w:r>
      <w:r>
        <w:rPr>
          <w:w w:val="105"/>
          <w:sz w:val="12"/>
        </w:rPr>
        <w:t>to</w:t>
      </w:r>
      <w:r>
        <w:rPr>
          <w:spacing w:val="-5"/>
          <w:w w:val="105"/>
          <w:sz w:val="12"/>
        </w:rPr>
        <w:t> </w:t>
      </w:r>
      <w:r>
        <w:rPr>
          <w:w w:val="105"/>
          <w:sz w:val="12"/>
        </w:rPr>
        <w:t>Note</w:t>
      </w:r>
      <w:r>
        <w:rPr>
          <w:spacing w:val="-4"/>
          <w:w w:val="105"/>
          <w:sz w:val="12"/>
        </w:rPr>
        <w:t> </w:t>
      </w:r>
      <w:r>
        <w:rPr>
          <w:spacing w:val="-5"/>
          <w:w w:val="105"/>
          <w:sz w:val="12"/>
        </w:rPr>
        <w:t>6,</w:t>
      </w:r>
    </w:p>
    <w:p>
      <w:pPr>
        <w:spacing w:line="136" w:lineRule="exact" w:before="0"/>
        <w:ind w:left="483" w:right="0" w:firstLine="0"/>
        <w:jc w:val="left"/>
        <w:rPr>
          <w:sz w:val="12"/>
        </w:rPr>
      </w:pPr>
      <w:r>
        <w:rPr>
          <w:i/>
          <w:w w:val="105"/>
          <w:sz w:val="12"/>
        </w:rPr>
        <w:t>Derivative</w:t>
      </w:r>
      <w:r>
        <w:rPr>
          <w:i/>
          <w:spacing w:val="-6"/>
          <w:w w:val="105"/>
          <w:sz w:val="12"/>
        </w:rPr>
        <w:t> </w:t>
      </w:r>
      <w:r>
        <w:rPr>
          <w:i/>
          <w:w w:val="105"/>
          <w:sz w:val="12"/>
        </w:rPr>
        <w:t>Instruments</w:t>
      </w:r>
      <w:r>
        <w:rPr>
          <w:w w:val="105"/>
          <w:sz w:val="12"/>
        </w:rPr>
        <w:t>,</w:t>
      </w:r>
      <w:r>
        <w:rPr>
          <w:spacing w:val="-5"/>
          <w:w w:val="105"/>
          <w:sz w:val="12"/>
        </w:rPr>
        <w:t> </w:t>
      </w:r>
      <w:r>
        <w:rPr>
          <w:w w:val="105"/>
          <w:sz w:val="12"/>
        </w:rPr>
        <w:t>for</w:t>
      </w:r>
      <w:r>
        <w:rPr>
          <w:spacing w:val="-5"/>
          <w:w w:val="105"/>
          <w:sz w:val="12"/>
        </w:rPr>
        <w:t> </w:t>
      </w:r>
      <w:r>
        <w:rPr>
          <w:w w:val="105"/>
          <w:sz w:val="12"/>
        </w:rPr>
        <w:t>additional</w:t>
      </w:r>
      <w:r>
        <w:rPr>
          <w:spacing w:val="-6"/>
          <w:w w:val="105"/>
          <w:sz w:val="12"/>
        </w:rPr>
        <w:t> </w:t>
      </w:r>
      <w:r>
        <w:rPr>
          <w:spacing w:val="-2"/>
          <w:w w:val="105"/>
          <w:sz w:val="12"/>
        </w:rPr>
        <w:t>information.</w:t>
      </w:r>
    </w:p>
    <w:p>
      <w:pPr>
        <w:pStyle w:val="BodyText"/>
        <w:spacing w:before="160"/>
        <w:ind w:left="0" w:right="1"/>
        <w:jc w:val="center"/>
      </w:pPr>
      <w:r>
        <w:rPr>
          <w:spacing w:val="-5"/>
        </w:rPr>
        <w:t>53</w:t>
      </w:r>
    </w:p>
    <w:p>
      <w:pPr>
        <w:pStyle w:val="BodyText"/>
        <w:spacing w:before="74"/>
        <w:ind w:left="0"/>
        <w:rPr>
          <w:sz w:val="20"/>
        </w:rPr>
      </w:pPr>
      <w:r>
        <w:rPr/>
        <mc:AlternateContent>
          <mc:Choice Requires="wps">
            <w:drawing>
              <wp:anchor distT="0" distB="0" distL="0" distR="0" allowOverlap="1" layoutInCell="1" locked="0" behindDoc="1" simplePos="0" relativeHeight="487646720">
                <wp:simplePos x="0" y="0"/>
                <wp:positionH relativeFrom="page">
                  <wp:posOffset>229840</wp:posOffset>
                </wp:positionH>
                <wp:positionV relativeFrom="paragraph">
                  <wp:posOffset>208267</wp:posOffset>
                </wp:positionV>
                <wp:extent cx="7287259" cy="17145"/>
                <wp:effectExtent l="0" t="0" r="0" b="0"/>
                <wp:wrapTopAndBottom/>
                <wp:docPr id="351" name="Group 351"/>
                <wp:cNvGraphicFramePr>
                  <a:graphicFrameLocks/>
                </wp:cNvGraphicFramePr>
                <a:graphic>
                  <a:graphicData uri="http://schemas.microsoft.com/office/word/2010/wordprocessingGroup">
                    <wpg:wgp>
                      <wpg:cNvPr id="351" name="Group 351"/>
                      <wpg:cNvGrpSpPr/>
                      <wpg:grpSpPr>
                        <a:xfrm>
                          <a:off x="0" y="0"/>
                          <a:ext cx="7287259" cy="17145"/>
                          <a:chExt cx="7287259" cy="17145"/>
                        </a:xfrm>
                      </wpg:grpSpPr>
                      <wps:wsp>
                        <wps:cNvPr id="352" name="Graphic 352"/>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353" name="Graphic 353"/>
                        <wps:cNvSpPr/>
                        <wps:spPr>
                          <a:xfrm>
                            <a:off x="-8" y="4"/>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354" name="Graphic 354"/>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669760;mso-wrap-distance-left:0;mso-wrap-distance-right:0" id="docshapegroup349" coordorigin="362,328" coordsize="11476,27">
                <v:rect style="position:absolute;left:361;top:327;width:11476;height:14" id="docshape350" filled="true" fillcolor="#999999" stroked="false">
                  <v:fill type="solid"/>
                </v:rect>
                <v:shape style="position:absolute;left:361;top:327;width:11476;height:27" id="docshape351" coordorigin="362,328" coordsize="11476,27" path="m11837,328l11824,341,362,341,362,355,11824,355,11837,355,11837,341,11837,328xe" filled="true" fillcolor="#ededed" stroked="false">
                  <v:path arrowok="t"/>
                  <v:fill type="solid"/>
                </v:shape>
                <v:shape style="position:absolute;left:361;top:327;width:14;height:27" id="docshape352"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600" w:bottom="280" w:left="200" w:right="240"/>
        </w:sectPr>
      </w:pPr>
    </w:p>
    <w:p>
      <w:pPr>
        <w:spacing w:before="75"/>
        <w:ind w:left="161" w:right="0" w:firstLine="0"/>
        <w:jc w:val="left"/>
        <w:rPr>
          <w:i/>
          <w:sz w:val="16"/>
        </w:rPr>
      </w:pPr>
      <w:r>
        <w:rPr>
          <w:i/>
          <w:sz w:val="16"/>
        </w:rPr>
        <w:t>Nonrecurring</w:t>
      </w:r>
      <w:r>
        <w:rPr>
          <w:i/>
          <w:spacing w:val="-2"/>
          <w:sz w:val="16"/>
        </w:rPr>
        <w:t> </w:t>
      </w:r>
      <w:r>
        <w:rPr>
          <w:i/>
          <w:sz w:val="16"/>
        </w:rPr>
        <w:t>Fair</w:t>
      </w:r>
      <w:r>
        <w:rPr>
          <w:i/>
          <w:spacing w:val="-2"/>
          <w:sz w:val="16"/>
        </w:rPr>
        <w:t> </w:t>
      </w:r>
      <w:r>
        <w:rPr>
          <w:i/>
          <w:sz w:val="16"/>
        </w:rPr>
        <w:t>Value</w:t>
      </w:r>
      <w:r>
        <w:rPr>
          <w:i/>
          <w:spacing w:val="-2"/>
          <w:sz w:val="16"/>
        </w:rPr>
        <w:t> Measurements</w:t>
      </w:r>
    </w:p>
    <w:p>
      <w:pPr>
        <w:pStyle w:val="BodyText"/>
        <w:spacing w:line="228" w:lineRule="auto" w:before="159"/>
      </w:pPr>
      <w:r>
        <w:rPr/>
        <w:t>In fiscal 2022 and fiscal 2021, we recorded asset impairments related to our exit from operations in Mexico. See Note 3, </w:t>
      </w:r>
      <w:r>
        <w:rPr>
          <w:i/>
        </w:rPr>
        <w:t>Restructuring</w:t>
      </w:r>
      <w:r>
        <w:rPr/>
        <w:t>, for additional </w:t>
      </w:r>
      <w:r>
        <w:rPr/>
        <w:t>information regarding the charges incurred and the net carrying value of assets remaining.</w:t>
      </w:r>
    </w:p>
    <w:p>
      <w:pPr>
        <w:spacing w:before="139"/>
        <w:ind w:left="161" w:right="0" w:firstLine="0"/>
        <w:jc w:val="left"/>
        <w:rPr>
          <w:i/>
          <w:sz w:val="16"/>
        </w:rPr>
      </w:pPr>
      <w:r>
        <w:rPr>
          <w:i/>
          <w:sz w:val="16"/>
        </w:rPr>
        <w:t>Fair</w:t>
      </w:r>
      <w:r>
        <w:rPr>
          <w:i/>
          <w:spacing w:val="-2"/>
          <w:sz w:val="16"/>
        </w:rPr>
        <w:t> </w:t>
      </w:r>
      <w:r>
        <w:rPr>
          <w:i/>
          <w:sz w:val="16"/>
        </w:rPr>
        <w:t>Value</w:t>
      </w:r>
      <w:r>
        <w:rPr>
          <w:i/>
          <w:spacing w:val="-1"/>
          <w:sz w:val="16"/>
        </w:rPr>
        <w:t> </w:t>
      </w:r>
      <w:r>
        <w:rPr>
          <w:i/>
          <w:sz w:val="16"/>
        </w:rPr>
        <w:t>of</w:t>
      </w:r>
      <w:r>
        <w:rPr>
          <w:i/>
          <w:spacing w:val="-2"/>
          <w:sz w:val="16"/>
        </w:rPr>
        <w:t> </w:t>
      </w:r>
      <w:r>
        <w:rPr>
          <w:i/>
          <w:sz w:val="16"/>
        </w:rPr>
        <w:t>Financial</w:t>
      </w:r>
      <w:r>
        <w:rPr>
          <w:i/>
          <w:spacing w:val="-1"/>
          <w:sz w:val="16"/>
        </w:rPr>
        <w:t> </w:t>
      </w:r>
      <w:r>
        <w:rPr>
          <w:i/>
          <w:spacing w:val="-2"/>
          <w:sz w:val="16"/>
        </w:rPr>
        <w:t>Instruments</w:t>
      </w:r>
    </w:p>
    <w:p>
      <w:pPr>
        <w:pStyle w:val="BodyText"/>
        <w:spacing w:line="228" w:lineRule="auto" w:before="158"/>
        <w:ind w:right="163"/>
        <w:jc w:val="both"/>
      </w:pPr>
      <w:r>
        <w:rPr/>
        <w:t>The fair values of cash, restricted cash, receivables, accounts payable and other payables approximated their carrying values because of the short-term nature </w:t>
      </w:r>
      <w:r>
        <w:rPr/>
        <w:t>of these instruments. If these instruments were measured at fair value in the financial statements, they would be classified as Level 1 in the fair value hierarchy. Fair values for other investments held at cost are not readily available, but we estimate that the carrying values for these investments approximate their fair values.</w:t>
      </w:r>
    </w:p>
    <w:p>
      <w:pPr>
        <w:pStyle w:val="BodyText"/>
        <w:spacing w:line="228" w:lineRule="auto" w:before="146"/>
        <w:ind w:right="283"/>
      </w:pPr>
      <w:r>
        <w:rPr/>
        <w:t>Long-term debt is presented at carrying value on our Consolidated Balance Sheets. If our long-term debt were recorded at fair value, it would be classified </w:t>
      </w:r>
      <w:r>
        <w:rPr/>
        <w:t>as Level 2 in the fair value hierarchy. Long-term debt balances were as follows ($ in millions):</w:t>
      </w:r>
    </w:p>
    <w:p>
      <w:pPr>
        <w:pStyle w:val="BodyText"/>
        <w:spacing w:before="54"/>
        <w:ind w:left="0"/>
      </w:pPr>
    </w:p>
    <w:p>
      <w:pPr>
        <w:tabs>
          <w:tab w:pos="9512" w:val="left" w:leader="none"/>
        </w:tabs>
        <w:spacing w:before="0" w:after="18"/>
        <w:ind w:left="6224" w:right="0" w:firstLine="0"/>
        <w:jc w:val="left"/>
        <w:rPr>
          <w:b/>
          <w:sz w:val="14"/>
        </w:rPr>
      </w:pPr>
      <w:r>
        <w:rPr>
          <w:b/>
          <w:sz w:val="14"/>
        </w:rPr>
        <w:t>January</w:t>
      </w:r>
      <w:r>
        <w:rPr>
          <w:b/>
          <w:spacing w:val="7"/>
          <w:sz w:val="14"/>
        </w:rPr>
        <w:t> </w:t>
      </w:r>
      <w:r>
        <w:rPr>
          <w:b/>
          <w:sz w:val="14"/>
        </w:rPr>
        <w:t>28,</w:t>
      </w:r>
      <w:r>
        <w:rPr>
          <w:b/>
          <w:spacing w:val="7"/>
          <w:sz w:val="14"/>
        </w:rPr>
        <w:t> </w:t>
      </w:r>
      <w:r>
        <w:rPr>
          <w:b/>
          <w:spacing w:val="-4"/>
          <w:sz w:val="14"/>
        </w:rPr>
        <w:t>2023</w:t>
      </w:r>
      <w:r>
        <w:rPr>
          <w:b/>
          <w:sz w:val="14"/>
        </w:rPr>
        <w:tab/>
        <w:t>January</w:t>
      </w:r>
      <w:r>
        <w:rPr>
          <w:b/>
          <w:spacing w:val="7"/>
          <w:sz w:val="14"/>
        </w:rPr>
        <w:t> </w:t>
      </w:r>
      <w:r>
        <w:rPr>
          <w:b/>
          <w:sz w:val="14"/>
        </w:rPr>
        <w:t>29,</w:t>
      </w:r>
      <w:r>
        <w:rPr>
          <w:b/>
          <w:spacing w:val="7"/>
          <w:sz w:val="14"/>
        </w:rPr>
        <w:t> </w:t>
      </w:r>
      <w:r>
        <w:rPr>
          <w:b/>
          <w:spacing w:val="-4"/>
          <w:sz w:val="14"/>
        </w:rPr>
        <w:t>2022</w:t>
      </w: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81"/>
        <w:gridCol w:w="1442"/>
        <w:gridCol w:w="1668"/>
        <w:gridCol w:w="174"/>
        <w:gridCol w:w="1444"/>
        <w:gridCol w:w="1665"/>
      </w:tblGrid>
      <w:tr>
        <w:trPr>
          <w:trHeight w:val="171" w:hRule="atLeast"/>
        </w:trPr>
        <w:tc>
          <w:tcPr>
            <w:tcW w:w="5081" w:type="dxa"/>
          </w:tcPr>
          <w:p>
            <w:pPr>
              <w:pStyle w:val="TableParagraph"/>
              <w:rPr>
                <w:rFonts w:ascii="Times New Roman"/>
                <w:sz w:val="10"/>
              </w:rPr>
            </w:pPr>
          </w:p>
        </w:tc>
        <w:tc>
          <w:tcPr>
            <w:tcW w:w="1442" w:type="dxa"/>
            <w:tcBorders>
              <w:top w:val="single" w:sz="6" w:space="0" w:color="000000"/>
              <w:bottom w:val="single" w:sz="6" w:space="0" w:color="000000"/>
            </w:tcBorders>
          </w:tcPr>
          <w:p>
            <w:pPr>
              <w:pStyle w:val="TableParagraph"/>
              <w:spacing w:line="151" w:lineRule="exact" w:before="2"/>
              <w:ind w:left="393"/>
              <w:rPr>
                <w:b/>
                <w:sz w:val="14"/>
              </w:rPr>
            </w:pPr>
            <w:r>
              <w:rPr>
                <w:b/>
                <w:sz w:val="14"/>
              </w:rPr>
              <w:t>Fair</w:t>
            </w:r>
            <w:r>
              <w:rPr>
                <w:b/>
                <w:spacing w:val="5"/>
                <w:sz w:val="14"/>
              </w:rPr>
              <w:t> </w:t>
            </w:r>
            <w:r>
              <w:rPr>
                <w:b/>
                <w:spacing w:val="-2"/>
                <w:sz w:val="14"/>
              </w:rPr>
              <w:t>Value</w:t>
            </w:r>
          </w:p>
        </w:tc>
        <w:tc>
          <w:tcPr>
            <w:tcW w:w="1668" w:type="dxa"/>
            <w:tcBorders>
              <w:top w:val="single" w:sz="6" w:space="0" w:color="000000"/>
              <w:bottom w:val="single" w:sz="6" w:space="0" w:color="000000"/>
            </w:tcBorders>
          </w:tcPr>
          <w:p>
            <w:pPr>
              <w:pStyle w:val="TableParagraph"/>
              <w:spacing w:line="151" w:lineRule="exact" w:before="2"/>
              <w:ind w:right="232"/>
              <w:jc w:val="right"/>
              <w:rPr>
                <w:b/>
                <w:sz w:val="14"/>
              </w:rPr>
            </w:pPr>
            <w:r>
              <w:rPr>
                <w:b/>
                <w:sz w:val="14"/>
              </w:rPr>
              <w:t>Carrying</w:t>
            </w:r>
            <w:r>
              <w:rPr>
                <w:b/>
                <w:spacing w:val="11"/>
                <w:sz w:val="14"/>
              </w:rPr>
              <w:t> </w:t>
            </w:r>
            <w:r>
              <w:rPr>
                <w:b/>
                <w:spacing w:val="-2"/>
                <w:sz w:val="14"/>
              </w:rPr>
              <w:t>Value</w:t>
            </w:r>
          </w:p>
        </w:tc>
        <w:tc>
          <w:tcPr>
            <w:tcW w:w="174" w:type="dxa"/>
          </w:tcPr>
          <w:p>
            <w:pPr>
              <w:pStyle w:val="TableParagraph"/>
              <w:rPr>
                <w:rFonts w:ascii="Times New Roman"/>
                <w:sz w:val="10"/>
              </w:rPr>
            </w:pPr>
          </w:p>
        </w:tc>
        <w:tc>
          <w:tcPr>
            <w:tcW w:w="1444" w:type="dxa"/>
            <w:tcBorders>
              <w:top w:val="single" w:sz="6" w:space="0" w:color="000000"/>
              <w:bottom w:val="single" w:sz="6" w:space="0" w:color="000000"/>
            </w:tcBorders>
          </w:tcPr>
          <w:p>
            <w:pPr>
              <w:pStyle w:val="TableParagraph"/>
              <w:spacing w:line="151" w:lineRule="exact" w:before="2"/>
              <w:ind w:left="396"/>
              <w:rPr>
                <w:b/>
                <w:sz w:val="14"/>
              </w:rPr>
            </w:pPr>
            <w:r>
              <w:rPr>
                <w:b/>
                <w:sz w:val="14"/>
              </w:rPr>
              <w:t>Fair</w:t>
            </w:r>
            <w:r>
              <w:rPr>
                <w:b/>
                <w:spacing w:val="5"/>
                <w:sz w:val="14"/>
              </w:rPr>
              <w:t> </w:t>
            </w:r>
            <w:r>
              <w:rPr>
                <w:b/>
                <w:spacing w:val="-2"/>
                <w:sz w:val="14"/>
              </w:rPr>
              <w:t>Value</w:t>
            </w:r>
          </w:p>
        </w:tc>
        <w:tc>
          <w:tcPr>
            <w:tcW w:w="1665" w:type="dxa"/>
            <w:tcBorders>
              <w:top w:val="single" w:sz="6" w:space="0" w:color="000000"/>
              <w:bottom w:val="single" w:sz="6" w:space="0" w:color="000000"/>
            </w:tcBorders>
          </w:tcPr>
          <w:p>
            <w:pPr>
              <w:pStyle w:val="TableParagraph"/>
              <w:spacing w:line="151" w:lineRule="exact" w:before="2"/>
              <w:ind w:right="227"/>
              <w:jc w:val="right"/>
              <w:rPr>
                <w:b/>
                <w:sz w:val="14"/>
              </w:rPr>
            </w:pPr>
            <w:r>
              <w:rPr>
                <w:b/>
                <w:sz w:val="14"/>
              </w:rPr>
              <w:t>Carrying</w:t>
            </w:r>
            <w:r>
              <w:rPr>
                <w:b/>
                <w:spacing w:val="11"/>
                <w:sz w:val="14"/>
              </w:rPr>
              <w:t> </w:t>
            </w:r>
            <w:r>
              <w:rPr>
                <w:b/>
                <w:spacing w:val="-2"/>
                <w:sz w:val="14"/>
              </w:rPr>
              <w:t>Value</w:t>
            </w:r>
          </w:p>
        </w:tc>
      </w:tr>
      <w:tr>
        <w:trPr>
          <w:trHeight w:val="201" w:hRule="atLeast"/>
        </w:trPr>
        <w:tc>
          <w:tcPr>
            <w:tcW w:w="5081" w:type="dxa"/>
            <w:shd w:val="clear" w:color="auto" w:fill="DAE3FA"/>
          </w:tcPr>
          <w:p>
            <w:pPr>
              <w:pStyle w:val="TableParagraph"/>
              <w:spacing w:line="180" w:lineRule="exact"/>
              <w:rPr>
                <w:sz w:val="12"/>
              </w:rPr>
            </w:pPr>
            <w:r>
              <w:rPr>
                <w:sz w:val="14"/>
              </w:rPr>
              <w:t>Long-term</w:t>
            </w:r>
            <w:r>
              <w:rPr>
                <w:spacing w:val="12"/>
                <w:sz w:val="14"/>
              </w:rPr>
              <w:t> </w:t>
            </w:r>
            <w:r>
              <w:rPr>
                <w:spacing w:val="-2"/>
                <w:sz w:val="14"/>
              </w:rPr>
              <w:t>debt</w:t>
            </w:r>
            <w:r>
              <w:rPr>
                <w:spacing w:val="-2"/>
                <w:position w:val="7"/>
                <w:sz w:val="12"/>
              </w:rPr>
              <w:t>(1)</w:t>
            </w:r>
          </w:p>
        </w:tc>
        <w:tc>
          <w:tcPr>
            <w:tcW w:w="1442" w:type="dxa"/>
            <w:tcBorders>
              <w:top w:val="single" w:sz="6" w:space="0" w:color="000000"/>
            </w:tcBorders>
            <w:shd w:val="clear" w:color="auto" w:fill="DAE3FA"/>
          </w:tcPr>
          <w:p>
            <w:pPr>
              <w:pStyle w:val="TableParagraph"/>
              <w:tabs>
                <w:tab w:pos="880" w:val="left" w:leader="none"/>
              </w:tabs>
              <w:spacing w:line="152" w:lineRule="exact" w:before="28"/>
              <w:ind w:left="1"/>
              <w:rPr>
                <w:sz w:val="14"/>
              </w:rPr>
            </w:pPr>
            <w:r>
              <w:rPr>
                <w:spacing w:val="-10"/>
                <w:sz w:val="14"/>
              </w:rPr>
              <w:t>$</w:t>
            </w:r>
            <w:r>
              <w:rPr>
                <w:sz w:val="14"/>
              </w:rPr>
              <w:tab/>
            </w:r>
            <w:r>
              <w:rPr>
                <w:spacing w:val="-2"/>
                <w:sz w:val="14"/>
              </w:rPr>
              <w:t>1,019</w:t>
            </w:r>
          </w:p>
        </w:tc>
        <w:tc>
          <w:tcPr>
            <w:tcW w:w="1668" w:type="dxa"/>
            <w:tcBorders>
              <w:top w:val="single" w:sz="6" w:space="0" w:color="000000"/>
            </w:tcBorders>
            <w:shd w:val="clear" w:color="auto" w:fill="DAE3FA"/>
          </w:tcPr>
          <w:p>
            <w:pPr>
              <w:pStyle w:val="TableParagraph"/>
              <w:tabs>
                <w:tab w:pos="878" w:val="left" w:leader="none"/>
              </w:tabs>
              <w:spacing w:line="152" w:lineRule="exact" w:before="28"/>
              <w:ind w:right="226"/>
              <w:jc w:val="right"/>
              <w:rPr>
                <w:sz w:val="14"/>
              </w:rPr>
            </w:pPr>
            <w:r>
              <w:rPr>
                <w:spacing w:val="-10"/>
                <w:sz w:val="14"/>
              </w:rPr>
              <w:t>$</w:t>
            </w:r>
            <w:r>
              <w:rPr>
                <w:sz w:val="14"/>
              </w:rPr>
              <w:tab/>
            </w:r>
            <w:r>
              <w:rPr>
                <w:spacing w:val="-2"/>
                <w:sz w:val="14"/>
              </w:rPr>
              <w:t>1,143</w:t>
            </w:r>
          </w:p>
        </w:tc>
        <w:tc>
          <w:tcPr>
            <w:tcW w:w="174" w:type="dxa"/>
            <w:shd w:val="clear" w:color="auto" w:fill="DAE3FA"/>
          </w:tcPr>
          <w:p>
            <w:pPr>
              <w:pStyle w:val="TableParagraph"/>
              <w:rPr>
                <w:rFonts w:ascii="Times New Roman"/>
                <w:sz w:val="12"/>
              </w:rPr>
            </w:pPr>
          </w:p>
        </w:tc>
        <w:tc>
          <w:tcPr>
            <w:tcW w:w="1444" w:type="dxa"/>
            <w:tcBorders>
              <w:top w:val="single" w:sz="6" w:space="0" w:color="000000"/>
            </w:tcBorders>
            <w:shd w:val="clear" w:color="auto" w:fill="DAE3FA"/>
          </w:tcPr>
          <w:p>
            <w:pPr>
              <w:pStyle w:val="TableParagraph"/>
              <w:tabs>
                <w:tab w:pos="883" w:val="left" w:leader="none"/>
              </w:tabs>
              <w:spacing w:line="152" w:lineRule="exact" w:before="28"/>
              <w:ind w:left="4"/>
              <w:rPr>
                <w:sz w:val="14"/>
              </w:rPr>
            </w:pPr>
            <w:r>
              <w:rPr>
                <w:spacing w:val="-10"/>
                <w:sz w:val="14"/>
              </w:rPr>
              <w:t>$</w:t>
            </w:r>
            <w:r>
              <w:rPr>
                <w:sz w:val="14"/>
              </w:rPr>
              <w:tab/>
            </w:r>
            <w:r>
              <w:rPr>
                <w:spacing w:val="-2"/>
                <w:sz w:val="14"/>
              </w:rPr>
              <w:t>1,205</w:t>
            </w:r>
          </w:p>
        </w:tc>
        <w:tc>
          <w:tcPr>
            <w:tcW w:w="1665" w:type="dxa"/>
            <w:tcBorders>
              <w:top w:val="single" w:sz="6" w:space="0" w:color="000000"/>
            </w:tcBorders>
            <w:shd w:val="clear" w:color="auto" w:fill="DAE3FA"/>
          </w:tcPr>
          <w:p>
            <w:pPr>
              <w:pStyle w:val="TableParagraph"/>
              <w:tabs>
                <w:tab w:pos="878" w:val="left" w:leader="none"/>
              </w:tabs>
              <w:spacing w:line="152" w:lineRule="exact" w:before="28"/>
              <w:ind w:right="222"/>
              <w:jc w:val="right"/>
              <w:rPr>
                <w:sz w:val="14"/>
              </w:rPr>
            </w:pPr>
            <w:r>
              <w:rPr>
                <w:spacing w:val="-10"/>
                <w:sz w:val="14"/>
              </w:rPr>
              <w:t>$</w:t>
            </w:r>
            <w:r>
              <w:rPr>
                <w:sz w:val="14"/>
              </w:rPr>
              <w:tab/>
            </w:r>
            <w:r>
              <w:rPr>
                <w:spacing w:val="-2"/>
                <w:sz w:val="14"/>
              </w:rPr>
              <w:t>1,200</w:t>
            </w:r>
          </w:p>
        </w:tc>
      </w:tr>
      <w:tr>
        <w:trPr>
          <w:trHeight w:val="187" w:hRule="atLeast"/>
        </w:trPr>
        <w:tc>
          <w:tcPr>
            <w:tcW w:w="5081" w:type="dxa"/>
          </w:tcPr>
          <w:p>
            <w:pPr>
              <w:pStyle w:val="TableParagraph"/>
              <w:spacing w:line="119" w:lineRule="exact" w:before="48"/>
              <w:rPr>
                <w:sz w:val="12"/>
              </w:rPr>
            </w:pPr>
            <w:r>
              <w:rPr>
                <w:w w:val="105"/>
                <w:sz w:val="12"/>
              </w:rPr>
              <w:t>(1)</w:t>
            </w:r>
            <w:r>
              <w:rPr>
                <w:spacing w:val="43"/>
                <w:w w:val="105"/>
                <w:sz w:val="12"/>
              </w:rPr>
              <w:t>  </w:t>
            </w:r>
            <w:r>
              <w:rPr>
                <w:w w:val="105"/>
                <w:sz w:val="12"/>
              </w:rPr>
              <w:t>Excludes</w:t>
            </w:r>
            <w:r>
              <w:rPr>
                <w:spacing w:val="-3"/>
                <w:w w:val="105"/>
                <w:sz w:val="12"/>
              </w:rPr>
              <w:t> </w:t>
            </w:r>
            <w:r>
              <w:rPr>
                <w:w w:val="105"/>
                <w:sz w:val="12"/>
              </w:rPr>
              <w:t>debt</w:t>
            </w:r>
            <w:r>
              <w:rPr>
                <w:spacing w:val="-3"/>
                <w:w w:val="105"/>
                <w:sz w:val="12"/>
              </w:rPr>
              <w:t> </w:t>
            </w:r>
            <w:r>
              <w:rPr>
                <w:w w:val="105"/>
                <w:sz w:val="12"/>
              </w:rPr>
              <w:t>discounts,</w:t>
            </w:r>
            <w:r>
              <w:rPr>
                <w:spacing w:val="-3"/>
                <w:w w:val="105"/>
                <w:sz w:val="12"/>
              </w:rPr>
              <w:t> </w:t>
            </w:r>
            <w:r>
              <w:rPr>
                <w:w w:val="105"/>
                <w:sz w:val="12"/>
              </w:rPr>
              <w:t>issuance</w:t>
            </w:r>
            <w:r>
              <w:rPr>
                <w:spacing w:val="-3"/>
                <w:w w:val="105"/>
                <w:sz w:val="12"/>
              </w:rPr>
              <w:t> </w:t>
            </w:r>
            <w:r>
              <w:rPr>
                <w:w w:val="105"/>
                <w:sz w:val="12"/>
              </w:rPr>
              <w:t>costs</w:t>
            </w:r>
            <w:r>
              <w:rPr>
                <w:spacing w:val="-3"/>
                <w:w w:val="105"/>
                <w:sz w:val="12"/>
              </w:rPr>
              <w:t> </w:t>
            </w:r>
            <w:r>
              <w:rPr>
                <w:w w:val="105"/>
                <w:sz w:val="12"/>
              </w:rPr>
              <w:t>and</w:t>
            </w:r>
            <w:r>
              <w:rPr>
                <w:spacing w:val="-3"/>
                <w:w w:val="105"/>
                <w:sz w:val="12"/>
              </w:rPr>
              <w:t> </w:t>
            </w:r>
            <w:r>
              <w:rPr>
                <w:w w:val="105"/>
                <w:sz w:val="12"/>
              </w:rPr>
              <w:t>finance</w:t>
            </w:r>
            <w:r>
              <w:rPr>
                <w:spacing w:val="-3"/>
                <w:w w:val="105"/>
                <w:sz w:val="12"/>
              </w:rPr>
              <w:t> </w:t>
            </w:r>
            <w:r>
              <w:rPr>
                <w:w w:val="105"/>
                <w:sz w:val="12"/>
              </w:rPr>
              <w:t>lease</w:t>
            </w:r>
            <w:r>
              <w:rPr>
                <w:spacing w:val="-3"/>
                <w:w w:val="105"/>
                <w:sz w:val="12"/>
              </w:rPr>
              <w:t> </w:t>
            </w:r>
            <w:r>
              <w:rPr>
                <w:spacing w:val="-2"/>
                <w:w w:val="105"/>
                <w:sz w:val="12"/>
              </w:rPr>
              <w:t>obligations.</w:t>
            </w:r>
          </w:p>
        </w:tc>
        <w:tc>
          <w:tcPr>
            <w:tcW w:w="1442" w:type="dxa"/>
          </w:tcPr>
          <w:p>
            <w:pPr>
              <w:pStyle w:val="TableParagraph"/>
              <w:rPr>
                <w:rFonts w:ascii="Times New Roman"/>
                <w:sz w:val="12"/>
              </w:rPr>
            </w:pPr>
          </w:p>
        </w:tc>
        <w:tc>
          <w:tcPr>
            <w:tcW w:w="1668" w:type="dxa"/>
          </w:tcPr>
          <w:p>
            <w:pPr>
              <w:pStyle w:val="TableParagraph"/>
              <w:rPr>
                <w:rFonts w:ascii="Times New Roman"/>
                <w:sz w:val="12"/>
              </w:rPr>
            </w:pPr>
          </w:p>
        </w:tc>
        <w:tc>
          <w:tcPr>
            <w:tcW w:w="174" w:type="dxa"/>
          </w:tcPr>
          <w:p>
            <w:pPr>
              <w:pStyle w:val="TableParagraph"/>
              <w:rPr>
                <w:rFonts w:ascii="Times New Roman"/>
                <w:sz w:val="12"/>
              </w:rPr>
            </w:pPr>
          </w:p>
        </w:tc>
        <w:tc>
          <w:tcPr>
            <w:tcW w:w="1444" w:type="dxa"/>
          </w:tcPr>
          <w:p>
            <w:pPr>
              <w:pStyle w:val="TableParagraph"/>
              <w:rPr>
                <w:rFonts w:ascii="Times New Roman"/>
                <w:sz w:val="12"/>
              </w:rPr>
            </w:pPr>
          </w:p>
        </w:tc>
        <w:tc>
          <w:tcPr>
            <w:tcW w:w="1665" w:type="dxa"/>
          </w:tcPr>
          <w:p>
            <w:pPr>
              <w:pStyle w:val="TableParagraph"/>
              <w:rPr>
                <w:rFonts w:ascii="Times New Roman"/>
                <w:sz w:val="12"/>
              </w:rPr>
            </w:pPr>
          </w:p>
        </w:tc>
      </w:tr>
    </w:tbl>
    <w:p>
      <w:pPr>
        <w:pStyle w:val="BodyText"/>
        <w:spacing w:before="4"/>
        <w:ind w:left="0"/>
        <w:rPr>
          <w:b/>
          <w:sz w:val="14"/>
        </w:rPr>
      </w:pPr>
    </w:p>
    <w:p>
      <w:pPr>
        <w:pStyle w:val="Heading2"/>
        <w:numPr>
          <w:ilvl w:val="0"/>
          <w:numId w:val="16"/>
        </w:numPr>
        <w:tabs>
          <w:tab w:pos="428" w:val="left" w:leader="none"/>
        </w:tabs>
        <w:spacing w:line="240" w:lineRule="auto" w:before="1" w:after="0"/>
        <w:ind w:left="428" w:right="0" w:hanging="267"/>
        <w:jc w:val="left"/>
      </w:pPr>
      <w:r>
        <w:rPr/>
        <w:t>Derivative </w:t>
      </w:r>
      <w:r>
        <w:rPr>
          <w:spacing w:val="-2"/>
        </w:rPr>
        <w:t>Instruments</w:t>
      </w:r>
    </w:p>
    <w:p>
      <w:pPr>
        <w:pStyle w:val="BodyText"/>
        <w:spacing w:line="228" w:lineRule="auto" w:before="145"/>
        <w:ind w:right="283"/>
      </w:pPr>
      <w:r>
        <w:rPr/>
        <w:t>We manage our economic and transaction exposure to certain risks by using foreign exchange forward contracts to hedge against the effect of Canadian </w:t>
      </w:r>
      <w:r>
        <w:rPr/>
        <w:t>dollar exchange rate fluctuations on a portion of our net investment in our Canadian operations and by using interest rate swaps to mitigate the effect of interest rate fluctuations on our 2028 Notes. In addition, we use foreign currency forward contracts not designated as hedging instruments to manage the impact of fluctuations in foreign currency exchange rates relative to recognized receivable and payable balances denominated in non-functional currencies.</w:t>
      </w:r>
    </w:p>
    <w:p>
      <w:pPr>
        <w:pStyle w:val="BodyText"/>
        <w:spacing w:line="228" w:lineRule="auto" w:before="159"/>
        <w:ind w:right="283"/>
      </w:pPr>
      <w:r>
        <w:rPr/>
        <w:t>Our derivative instruments designated as net investment hedges and interest rate swaps are recorded on our Consolidated Balance Sheets at fair value. </w:t>
      </w:r>
      <w:r>
        <w:rPr/>
        <w:t>See Note 5, </w:t>
      </w:r>
      <w:r>
        <w:rPr>
          <w:i/>
        </w:rPr>
        <w:t>Fair Value Measurements</w:t>
      </w:r>
      <w:r>
        <w:rPr/>
        <w:t>, for gross fair values of our outstanding derivative instruments and corresponding fair value classifications.</w:t>
      </w:r>
    </w:p>
    <w:p>
      <w:pPr>
        <w:pStyle w:val="BodyText"/>
        <w:spacing w:before="139"/>
      </w:pPr>
      <w:r>
        <w:rPr/>
        <w:t>Notional amounts of our derivative instruments were as follows ($ in </w:t>
      </w:r>
      <w:r>
        <w:rPr>
          <w:spacing w:val="-2"/>
        </w:rPr>
        <w:t>millions):</w:t>
      </w:r>
    </w:p>
    <w:p>
      <w:pPr>
        <w:pStyle w:val="BodyText"/>
        <w:spacing w:before="119"/>
        <w:ind w:left="0"/>
      </w:pPr>
    </w:p>
    <w:p>
      <w:pPr>
        <w:spacing w:before="1" w:after="17"/>
        <w:ind w:left="0" w:right="1584" w:firstLine="0"/>
        <w:jc w:val="right"/>
        <w:rPr>
          <w:b/>
          <w:sz w:val="14"/>
        </w:rPr>
      </w:pPr>
      <w:r>
        <w:rPr>
          <w:b/>
          <w:sz w:val="14"/>
        </w:rPr>
        <w:t>Notional</w:t>
      </w:r>
      <w:r>
        <w:rPr>
          <w:b/>
          <w:spacing w:val="6"/>
          <w:sz w:val="14"/>
        </w:rPr>
        <w:t> </w:t>
      </w:r>
      <w:r>
        <w:rPr>
          <w:b/>
          <w:spacing w:val="-2"/>
          <w:sz w:val="14"/>
        </w:rPr>
        <w:t>Amount</w:t>
      </w: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0"/>
        <w:gridCol w:w="229"/>
        <w:gridCol w:w="1646"/>
        <w:gridCol w:w="2120"/>
      </w:tblGrid>
      <w:tr>
        <w:trPr>
          <w:trHeight w:val="185" w:hRule="atLeast"/>
        </w:trPr>
        <w:tc>
          <w:tcPr>
            <w:tcW w:w="7480" w:type="dxa"/>
            <w:tcBorders>
              <w:bottom w:val="single" w:sz="12" w:space="0" w:color="000000"/>
            </w:tcBorders>
          </w:tcPr>
          <w:p>
            <w:pPr>
              <w:pStyle w:val="TableParagraph"/>
              <w:spacing w:before="2"/>
              <w:rPr>
                <w:b/>
                <w:sz w:val="14"/>
              </w:rPr>
            </w:pPr>
            <w:r>
              <w:rPr>
                <w:b/>
                <w:sz w:val="14"/>
              </w:rPr>
              <w:t>Contract</w:t>
            </w:r>
            <w:r>
              <w:rPr>
                <w:b/>
                <w:spacing w:val="11"/>
                <w:sz w:val="14"/>
              </w:rPr>
              <w:t> </w:t>
            </w:r>
            <w:r>
              <w:rPr>
                <w:b/>
                <w:spacing w:val="-4"/>
                <w:sz w:val="14"/>
              </w:rPr>
              <w:t>Type</w:t>
            </w:r>
          </w:p>
        </w:tc>
        <w:tc>
          <w:tcPr>
            <w:tcW w:w="229" w:type="dxa"/>
            <w:tcBorders>
              <w:top w:val="single" w:sz="6" w:space="0" w:color="000000"/>
              <w:bottom w:val="single" w:sz="12" w:space="0" w:color="000000"/>
            </w:tcBorders>
          </w:tcPr>
          <w:p>
            <w:pPr>
              <w:pStyle w:val="TableParagraph"/>
              <w:rPr>
                <w:rFonts w:ascii="Times New Roman"/>
                <w:sz w:val="12"/>
              </w:rPr>
            </w:pPr>
          </w:p>
        </w:tc>
        <w:tc>
          <w:tcPr>
            <w:tcW w:w="1646" w:type="dxa"/>
            <w:tcBorders>
              <w:top w:val="single" w:sz="6" w:space="0" w:color="000000"/>
              <w:bottom w:val="single" w:sz="12" w:space="0" w:color="000000"/>
            </w:tcBorders>
          </w:tcPr>
          <w:p>
            <w:pPr>
              <w:pStyle w:val="TableParagraph"/>
              <w:spacing w:line="137" w:lineRule="exact" w:before="28"/>
              <w:ind w:left="147"/>
              <w:rPr>
                <w:b/>
                <w:sz w:val="14"/>
              </w:rPr>
            </w:pPr>
            <w:r>
              <w:rPr>
                <w:b/>
                <w:sz w:val="14"/>
              </w:rPr>
              <w:t>January</w:t>
            </w:r>
            <w:r>
              <w:rPr>
                <w:b/>
                <w:spacing w:val="7"/>
                <w:sz w:val="14"/>
              </w:rPr>
              <w:t> </w:t>
            </w:r>
            <w:r>
              <w:rPr>
                <w:b/>
                <w:sz w:val="14"/>
              </w:rPr>
              <w:t>28,</w:t>
            </w:r>
            <w:r>
              <w:rPr>
                <w:b/>
                <w:spacing w:val="7"/>
                <w:sz w:val="14"/>
              </w:rPr>
              <w:t> </w:t>
            </w:r>
            <w:r>
              <w:rPr>
                <w:b/>
                <w:spacing w:val="-4"/>
                <w:sz w:val="14"/>
              </w:rPr>
              <w:t>2023</w:t>
            </w:r>
          </w:p>
        </w:tc>
        <w:tc>
          <w:tcPr>
            <w:tcW w:w="2120" w:type="dxa"/>
            <w:tcBorders>
              <w:top w:val="single" w:sz="6" w:space="0" w:color="000000"/>
            </w:tcBorders>
          </w:tcPr>
          <w:p>
            <w:pPr>
              <w:pStyle w:val="TableParagraph"/>
              <w:tabs>
                <w:tab w:pos="607" w:val="left" w:leader="none"/>
                <w:tab w:pos="2120" w:val="left" w:leader="none"/>
              </w:tabs>
              <w:spacing w:line="137" w:lineRule="exact" w:before="28"/>
              <w:ind w:left="243" w:right="-15"/>
              <w:rPr>
                <w:b/>
                <w:sz w:val="14"/>
              </w:rPr>
            </w:pPr>
            <w:r>
              <w:rPr>
                <w:rFonts w:ascii="Times New Roman"/>
                <w:sz w:val="14"/>
                <w:u w:val="thick"/>
              </w:rPr>
              <w:tab/>
            </w:r>
            <w:r>
              <w:rPr>
                <w:b/>
                <w:sz w:val="14"/>
                <w:u w:val="thick"/>
              </w:rPr>
              <w:t>January</w:t>
            </w:r>
            <w:r>
              <w:rPr>
                <w:b/>
                <w:spacing w:val="7"/>
                <w:sz w:val="14"/>
                <w:u w:val="thick"/>
              </w:rPr>
              <w:t> </w:t>
            </w:r>
            <w:r>
              <w:rPr>
                <w:b/>
                <w:sz w:val="14"/>
                <w:u w:val="thick"/>
              </w:rPr>
              <w:t>29,</w:t>
            </w:r>
            <w:r>
              <w:rPr>
                <w:b/>
                <w:spacing w:val="7"/>
                <w:sz w:val="14"/>
                <w:u w:val="thick"/>
              </w:rPr>
              <w:t> </w:t>
            </w:r>
            <w:r>
              <w:rPr>
                <w:b/>
                <w:spacing w:val="-4"/>
                <w:sz w:val="14"/>
                <w:u w:val="thick"/>
              </w:rPr>
              <w:t>2022</w:t>
            </w:r>
            <w:r>
              <w:rPr>
                <w:b/>
                <w:sz w:val="14"/>
                <w:u w:val="thick"/>
              </w:rPr>
              <w:tab/>
            </w:r>
          </w:p>
        </w:tc>
      </w:tr>
      <w:tr>
        <w:trPr>
          <w:trHeight w:val="189" w:hRule="atLeast"/>
        </w:trPr>
        <w:tc>
          <w:tcPr>
            <w:tcW w:w="7480" w:type="dxa"/>
            <w:tcBorders>
              <w:top w:val="single" w:sz="12" w:space="0" w:color="000000"/>
            </w:tcBorders>
            <w:shd w:val="clear" w:color="auto" w:fill="DAE3FA"/>
          </w:tcPr>
          <w:p>
            <w:pPr>
              <w:pStyle w:val="TableParagraph"/>
              <w:spacing w:line="138" w:lineRule="exact" w:before="28"/>
              <w:rPr>
                <w:sz w:val="14"/>
              </w:rPr>
            </w:pPr>
            <w:r>
              <w:rPr>
                <w:sz w:val="14"/>
              </w:rPr>
              <w:t>Derivatives</w:t>
            </w:r>
            <w:r>
              <w:rPr>
                <w:spacing w:val="9"/>
                <w:sz w:val="14"/>
              </w:rPr>
              <w:t> </w:t>
            </w:r>
            <w:r>
              <w:rPr>
                <w:sz w:val="14"/>
              </w:rPr>
              <w:t>designated</w:t>
            </w:r>
            <w:r>
              <w:rPr>
                <w:spacing w:val="10"/>
                <w:sz w:val="14"/>
              </w:rPr>
              <w:t> </w:t>
            </w:r>
            <w:r>
              <w:rPr>
                <w:sz w:val="14"/>
              </w:rPr>
              <w:t>as</w:t>
            </w:r>
            <w:r>
              <w:rPr>
                <w:spacing w:val="9"/>
                <w:sz w:val="14"/>
              </w:rPr>
              <w:t> </w:t>
            </w:r>
            <w:r>
              <w:rPr>
                <w:sz w:val="14"/>
              </w:rPr>
              <w:t>net</w:t>
            </w:r>
            <w:r>
              <w:rPr>
                <w:spacing w:val="10"/>
                <w:sz w:val="14"/>
              </w:rPr>
              <w:t> </w:t>
            </w:r>
            <w:r>
              <w:rPr>
                <w:sz w:val="14"/>
              </w:rPr>
              <w:t>investment</w:t>
            </w:r>
            <w:r>
              <w:rPr>
                <w:spacing w:val="9"/>
                <w:sz w:val="14"/>
              </w:rPr>
              <w:t> </w:t>
            </w:r>
            <w:r>
              <w:rPr>
                <w:spacing w:val="-2"/>
                <w:sz w:val="14"/>
              </w:rPr>
              <w:t>hedges</w:t>
            </w:r>
          </w:p>
        </w:tc>
        <w:tc>
          <w:tcPr>
            <w:tcW w:w="229" w:type="dxa"/>
            <w:tcBorders>
              <w:top w:val="single" w:sz="12" w:space="0" w:color="000000"/>
            </w:tcBorders>
            <w:shd w:val="clear" w:color="auto" w:fill="DAE3FA"/>
          </w:tcPr>
          <w:p>
            <w:pPr>
              <w:pStyle w:val="TableParagraph"/>
              <w:spacing w:line="138" w:lineRule="exact" w:before="28"/>
              <w:ind w:left="2"/>
              <w:rPr>
                <w:sz w:val="14"/>
              </w:rPr>
            </w:pPr>
            <w:r>
              <w:rPr>
                <w:spacing w:val="-10"/>
                <w:sz w:val="14"/>
              </w:rPr>
              <w:t>$</w:t>
            </w:r>
          </w:p>
        </w:tc>
        <w:tc>
          <w:tcPr>
            <w:tcW w:w="1646" w:type="dxa"/>
            <w:tcBorders>
              <w:top w:val="single" w:sz="12" w:space="0" w:color="000000"/>
            </w:tcBorders>
            <w:shd w:val="clear" w:color="auto" w:fill="DAE3FA"/>
          </w:tcPr>
          <w:p>
            <w:pPr>
              <w:pStyle w:val="TableParagraph"/>
              <w:spacing w:line="138" w:lineRule="exact" w:before="28"/>
              <w:ind w:right="235"/>
              <w:jc w:val="right"/>
              <w:rPr>
                <w:sz w:val="14"/>
              </w:rPr>
            </w:pPr>
            <w:r>
              <w:rPr>
                <w:spacing w:val="-5"/>
                <w:sz w:val="14"/>
              </w:rPr>
              <w:t>114</w:t>
            </w:r>
          </w:p>
        </w:tc>
        <w:tc>
          <w:tcPr>
            <w:tcW w:w="2120" w:type="dxa"/>
            <w:shd w:val="clear" w:color="auto" w:fill="DAE3FA"/>
          </w:tcPr>
          <w:p>
            <w:pPr>
              <w:pStyle w:val="TableParagraph"/>
              <w:tabs>
                <w:tab w:pos="1634" w:val="left" w:leader="none"/>
              </w:tabs>
              <w:spacing w:line="138" w:lineRule="exact" w:before="28"/>
              <w:ind w:left="238"/>
              <w:rPr>
                <w:sz w:val="14"/>
              </w:rPr>
            </w:pPr>
            <w:r>
              <w:rPr>
                <w:spacing w:val="-10"/>
                <w:sz w:val="14"/>
              </w:rPr>
              <w:t>$</w:t>
            </w:r>
            <w:r>
              <w:rPr>
                <w:sz w:val="14"/>
              </w:rPr>
              <w:tab/>
            </w:r>
            <w:r>
              <w:rPr>
                <w:spacing w:val="-5"/>
                <w:sz w:val="14"/>
              </w:rPr>
              <w:t>155</w:t>
            </w:r>
          </w:p>
        </w:tc>
      </w:tr>
      <w:tr>
        <w:trPr>
          <w:trHeight w:val="211" w:hRule="atLeast"/>
        </w:trPr>
        <w:tc>
          <w:tcPr>
            <w:tcW w:w="7480" w:type="dxa"/>
          </w:tcPr>
          <w:p>
            <w:pPr>
              <w:pStyle w:val="TableParagraph"/>
              <w:spacing w:line="152" w:lineRule="exact" w:before="43"/>
              <w:rPr>
                <w:sz w:val="14"/>
              </w:rPr>
            </w:pPr>
            <w:r>
              <w:rPr>
                <w:sz w:val="14"/>
              </w:rPr>
              <w:t>Derivatives</w:t>
            </w:r>
            <w:r>
              <w:rPr>
                <w:spacing w:val="8"/>
                <w:sz w:val="14"/>
              </w:rPr>
              <w:t> </w:t>
            </w:r>
            <w:r>
              <w:rPr>
                <w:sz w:val="14"/>
              </w:rPr>
              <w:t>designated</w:t>
            </w:r>
            <w:r>
              <w:rPr>
                <w:spacing w:val="9"/>
                <w:sz w:val="14"/>
              </w:rPr>
              <w:t> </w:t>
            </w:r>
            <w:r>
              <w:rPr>
                <w:sz w:val="14"/>
              </w:rPr>
              <w:t>as</w:t>
            </w:r>
            <w:r>
              <w:rPr>
                <w:spacing w:val="8"/>
                <w:sz w:val="14"/>
              </w:rPr>
              <w:t> </w:t>
            </w:r>
            <w:r>
              <w:rPr>
                <w:sz w:val="14"/>
              </w:rPr>
              <w:t>interest</w:t>
            </w:r>
            <w:r>
              <w:rPr>
                <w:spacing w:val="9"/>
                <w:sz w:val="14"/>
              </w:rPr>
              <w:t> </w:t>
            </w:r>
            <w:r>
              <w:rPr>
                <w:sz w:val="14"/>
              </w:rPr>
              <w:t>rate</w:t>
            </w:r>
            <w:r>
              <w:rPr>
                <w:spacing w:val="8"/>
                <w:sz w:val="14"/>
              </w:rPr>
              <w:t> </w:t>
            </w:r>
            <w:r>
              <w:rPr>
                <w:sz w:val="14"/>
              </w:rPr>
              <w:t>swap</w:t>
            </w:r>
            <w:r>
              <w:rPr>
                <w:spacing w:val="9"/>
                <w:sz w:val="14"/>
              </w:rPr>
              <w:t> </w:t>
            </w:r>
            <w:r>
              <w:rPr>
                <w:spacing w:val="-2"/>
                <w:sz w:val="14"/>
              </w:rPr>
              <w:t>contracts</w:t>
            </w:r>
          </w:p>
        </w:tc>
        <w:tc>
          <w:tcPr>
            <w:tcW w:w="229" w:type="dxa"/>
          </w:tcPr>
          <w:p>
            <w:pPr>
              <w:pStyle w:val="TableParagraph"/>
              <w:rPr>
                <w:rFonts w:ascii="Times New Roman"/>
                <w:sz w:val="14"/>
              </w:rPr>
            </w:pPr>
          </w:p>
        </w:tc>
        <w:tc>
          <w:tcPr>
            <w:tcW w:w="1646" w:type="dxa"/>
          </w:tcPr>
          <w:p>
            <w:pPr>
              <w:pStyle w:val="TableParagraph"/>
              <w:spacing w:line="152" w:lineRule="exact" w:before="43"/>
              <w:ind w:right="235"/>
              <w:jc w:val="right"/>
              <w:rPr>
                <w:sz w:val="14"/>
              </w:rPr>
            </w:pPr>
            <w:r>
              <w:rPr>
                <w:spacing w:val="-5"/>
                <w:sz w:val="14"/>
              </w:rPr>
              <w:t>500</w:t>
            </w:r>
          </w:p>
        </w:tc>
        <w:tc>
          <w:tcPr>
            <w:tcW w:w="2120" w:type="dxa"/>
          </w:tcPr>
          <w:p>
            <w:pPr>
              <w:pStyle w:val="TableParagraph"/>
              <w:spacing w:line="152" w:lineRule="exact" w:before="43"/>
              <w:ind w:right="244"/>
              <w:jc w:val="right"/>
              <w:rPr>
                <w:sz w:val="14"/>
              </w:rPr>
            </w:pPr>
            <w:r>
              <w:rPr>
                <w:spacing w:val="-5"/>
                <w:sz w:val="14"/>
              </w:rPr>
              <w:t>500</w:t>
            </w:r>
          </w:p>
        </w:tc>
      </w:tr>
      <w:tr>
        <w:trPr>
          <w:trHeight w:val="186" w:hRule="atLeast"/>
        </w:trPr>
        <w:tc>
          <w:tcPr>
            <w:tcW w:w="7480" w:type="dxa"/>
            <w:shd w:val="clear" w:color="auto" w:fill="DAE3FA"/>
          </w:tcPr>
          <w:p>
            <w:pPr>
              <w:pStyle w:val="TableParagraph"/>
              <w:spacing w:line="137" w:lineRule="exact" w:before="29"/>
              <w:rPr>
                <w:sz w:val="14"/>
              </w:rPr>
            </w:pPr>
            <w:r>
              <w:rPr>
                <w:sz w:val="14"/>
              </w:rPr>
              <w:t>No</w:t>
            </w:r>
            <w:r>
              <w:rPr>
                <w:spacing w:val="9"/>
                <w:sz w:val="14"/>
              </w:rPr>
              <w:t> </w:t>
            </w:r>
            <w:r>
              <w:rPr>
                <w:sz w:val="14"/>
              </w:rPr>
              <w:t>hedging</w:t>
            </w:r>
            <w:r>
              <w:rPr>
                <w:spacing w:val="10"/>
                <w:sz w:val="14"/>
              </w:rPr>
              <w:t> </w:t>
            </w:r>
            <w:r>
              <w:rPr>
                <w:sz w:val="14"/>
              </w:rPr>
              <w:t>designation</w:t>
            </w:r>
            <w:r>
              <w:rPr>
                <w:spacing w:val="10"/>
                <w:sz w:val="14"/>
              </w:rPr>
              <w:t> </w:t>
            </w:r>
            <w:r>
              <w:rPr>
                <w:sz w:val="14"/>
              </w:rPr>
              <w:t>(foreign</w:t>
            </w:r>
            <w:r>
              <w:rPr>
                <w:spacing w:val="10"/>
                <w:sz w:val="14"/>
              </w:rPr>
              <w:t> </w:t>
            </w:r>
            <w:r>
              <w:rPr>
                <w:sz w:val="14"/>
              </w:rPr>
              <w:t>exchange</w:t>
            </w:r>
            <w:r>
              <w:rPr>
                <w:spacing w:val="10"/>
                <w:sz w:val="14"/>
              </w:rPr>
              <w:t> </w:t>
            </w:r>
            <w:r>
              <w:rPr>
                <w:sz w:val="14"/>
              </w:rPr>
              <w:t>forward</w:t>
            </w:r>
            <w:r>
              <w:rPr>
                <w:spacing w:val="9"/>
                <w:sz w:val="14"/>
              </w:rPr>
              <w:t> </w:t>
            </w:r>
            <w:r>
              <w:rPr>
                <w:spacing w:val="-2"/>
                <w:sz w:val="14"/>
              </w:rPr>
              <w:t>contracts)</w:t>
            </w:r>
          </w:p>
        </w:tc>
        <w:tc>
          <w:tcPr>
            <w:tcW w:w="229" w:type="dxa"/>
            <w:tcBorders>
              <w:bottom w:val="single" w:sz="12" w:space="0" w:color="000000"/>
            </w:tcBorders>
            <w:shd w:val="clear" w:color="auto" w:fill="DAE3FA"/>
          </w:tcPr>
          <w:p>
            <w:pPr>
              <w:pStyle w:val="TableParagraph"/>
              <w:rPr>
                <w:rFonts w:ascii="Times New Roman"/>
                <w:sz w:val="12"/>
              </w:rPr>
            </w:pPr>
          </w:p>
        </w:tc>
        <w:tc>
          <w:tcPr>
            <w:tcW w:w="1646" w:type="dxa"/>
            <w:tcBorders>
              <w:bottom w:val="single" w:sz="12" w:space="0" w:color="000000"/>
            </w:tcBorders>
            <w:shd w:val="clear" w:color="auto" w:fill="DAE3FA"/>
          </w:tcPr>
          <w:p>
            <w:pPr>
              <w:pStyle w:val="TableParagraph"/>
              <w:spacing w:line="137" w:lineRule="exact" w:before="29"/>
              <w:ind w:right="235"/>
              <w:jc w:val="right"/>
              <w:rPr>
                <w:sz w:val="14"/>
              </w:rPr>
            </w:pPr>
            <w:r>
              <w:rPr>
                <w:spacing w:val="-5"/>
                <w:sz w:val="14"/>
              </w:rPr>
              <w:t>56</w:t>
            </w:r>
          </w:p>
        </w:tc>
        <w:tc>
          <w:tcPr>
            <w:tcW w:w="2120" w:type="dxa"/>
            <w:shd w:val="clear" w:color="auto" w:fill="DAE3FA"/>
          </w:tcPr>
          <w:p>
            <w:pPr>
              <w:pStyle w:val="TableParagraph"/>
              <w:tabs>
                <w:tab w:pos="1714" w:val="left" w:leader="none"/>
                <w:tab w:pos="2120" w:val="left" w:leader="none"/>
              </w:tabs>
              <w:spacing w:line="137" w:lineRule="exact" w:before="29"/>
              <w:ind w:left="243" w:right="-15"/>
              <w:rPr>
                <w:sz w:val="14"/>
              </w:rPr>
            </w:pPr>
            <w:r>
              <w:rPr>
                <w:rFonts w:ascii="Times New Roman"/>
                <w:sz w:val="14"/>
                <w:u w:val="thick"/>
              </w:rPr>
              <w:tab/>
            </w:r>
            <w:r>
              <w:rPr>
                <w:spacing w:val="-5"/>
                <w:sz w:val="14"/>
                <w:u w:val="thick"/>
              </w:rPr>
              <w:t>68</w:t>
            </w:r>
            <w:r>
              <w:rPr>
                <w:sz w:val="14"/>
                <w:u w:val="thick"/>
              </w:rPr>
              <w:tab/>
            </w:r>
          </w:p>
        </w:tc>
      </w:tr>
      <w:tr>
        <w:trPr>
          <w:trHeight w:val="212" w:hRule="atLeast"/>
        </w:trPr>
        <w:tc>
          <w:tcPr>
            <w:tcW w:w="7480" w:type="dxa"/>
          </w:tcPr>
          <w:p>
            <w:pPr>
              <w:pStyle w:val="TableParagraph"/>
              <w:spacing w:before="28"/>
              <w:rPr>
                <w:sz w:val="14"/>
              </w:rPr>
            </w:pPr>
            <w:r>
              <w:rPr>
                <w:spacing w:val="-2"/>
                <w:sz w:val="14"/>
              </w:rPr>
              <w:t>Total</w:t>
            </w:r>
          </w:p>
        </w:tc>
        <w:tc>
          <w:tcPr>
            <w:tcW w:w="229" w:type="dxa"/>
            <w:tcBorders>
              <w:top w:val="single" w:sz="12" w:space="0" w:color="000000"/>
            </w:tcBorders>
          </w:tcPr>
          <w:p>
            <w:pPr>
              <w:pStyle w:val="TableParagraph"/>
              <w:spacing w:before="1"/>
              <w:ind w:left="2"/>
              <w:rPr>
                <w:sz w:val="14"/>
              </w:rPr>
            </w:pPr>
            <w:r>
              <w:rPr/>
              <mc:AlternateContent>
                <mc:Choice Requires="wps">
                  <w:drawing>
                    <wp:anchor distT="0" distB="0" distL="0" distR="0" allowOverlap="1" layoutInCell="1" locked="0" behindDoc="1" simplePos="0" relativeHeight="479809024">
                      <wp:simplePos x="0" y="0"/>
                      <wp:positionH relativeFrom="column">
                        <wp:posOffset>0</wp:posOffset>
                      </wp:positionH>
                      <wp:positionV relativeFrom="paragraph">
                        <wp:posOffset>109550</wp:posOffset>
                      </wp:positionV>
                      <wp:extent cx="1200785" cy="26034"/>
                      <wp:effectExtent l="0" t="0" r="0" b="0"/>
                      <wp:wrapNone/>
                      <wp:docPr id="355" name="Group 355"/>
                      <wp:cNvGraphicFramePr>
                        <a:graphicFrameLocks/>
                      </wp:cNvGraphicFramePr>
                      <a:graphic>
                        <a:graphicData uri="http://schemas.microsoft.com/office/word/2010/wordprocessingGroup">
                          <wpg:wgp>
                            <wpg:cNvPr id="355" name="Group 355"/>
                            <wpg:cNvGrpSpPr/>
                            <wpg:grpSpPr>
                              <a:xfrm>
                                <a:off x="0" y="0"/>
                                <a:ext cx="1200785" cy="26034"/>
                                <a:chExt cx="1200785" cy="26034"/>
                              </a:xfrm>
                            </wpg:grpSpPr>
                            <wps:wsp>
                              <wps:cNvPr id="356" name="Graphic 356"/>
                              <wps:cNvSpPr/>
                              <wps:spPr>
                                <a:xfrm>
                                  <a:off x="-9" y="-4"/>
                                  <a:ext cx="1200785" cy="26034"/>
                                </a:xfrm>
                                <a:custGeom>
                                  <a:avLst/>
                                  <a:gdLst/>
                                  <a:ahLst/>
                                  <a:cxnLst/>
                                  <a:rect l="l" t="t" r="r" b="b"/>
                                  <a:pathLst>
                                    <a:path w="1200785" h="26034">
                                      <a:moveTo>
                                        <a:pt x="1200277" y="17030"/>
                                      </a:moveTo>
                                      <a:lnTo>
                                        <a:pt x="1064082" y="17030"/>
                                      </a:lnTo>
                                      <a:lnTo>
                                        <a:pt x="136207" y="17030"/>
                                      </a:lnTo>
                                      <a:lnTo>
                                        <a:pt x="0" y="17030"/>
                                      </a:lnTo>
                                      <a:lnTo>
                                        <a:pt x="0" y="25539"/>
                                      </a:lnTo>
                                      <a:lnTo>
                                        <a:pt x="136207" y="25539"/>
                                      </a:lnTo>
                                      <a:lnTo>
                                        <a:pt x="1064082" y="25539"/>
                                      </a:lnTo>
                                      <a:lnTo>
                                        <a:pt x="1200277" y="25539"/>
                                      </a:lnTo>
                                      <a:lnTo>
                                        <a:pt x="1200277" y="17030"/>
                                      </a:lnTo>
                                      <a:close/>
                                    </a:path>
                                    <a:path w="1200785" h="26034">
                                      <a:moveTo>
                                        <a:pt x="1200277" y="0"/>
                                      </a:moveTo>
                                      <a:lnTo>
                                        <a:pt x="1064082" y="0"/>
                                      </a:lnTo>
                                      <a:lnTo>
                                        <a:pt x="136207" y="0"/>
                                      </a:lnTo>
                                      <a:lnTo>
                                        <a:pt x="0" y="0"/>
                                      </a:lnTo>
                                      <a:lnTo>
                                        <a:pt x="0" y="8521"/>
                                      </a:lnTo>
                                      <a:lnTo>
                                        <a:pt x="136207" y="8521"/>
                                      </a:lnTo>
                                      <a:lnTo>
                                        <a:pt x="1064082" y="8521"/>
                                      </a:lnTo>
                                      <a:lnTo>
                                        <a:pt x="1200277" y="8521"/>
                                      </a:lnTo>
                                      <a:lnTo>
                                        <a:pt x="120027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8.626pt;width:94.55pt;height:2.050pt;mso-position-horizontal-relative:column;mso-position-vertical-relative:paragraph;z-index:-23507456" id="docshapegroup353" coordorigin="0,173" coordsize="1891,41">
                      <v:shape style="position:absolute;left:-1;top:172;width:1891;height:41" id="docshape354" coordorigin="0,173" coordsize="1891,41" path="m1890,199l1676,199,214,199,0,199,0,213,214,213,1676,213,1890,213,1890,199xm1890,173l1676,173,214,173,0,173,0,186,214,186,1676,186,1890,186,1890,173xe" filled="true" fillcolor="#000000" stroked="false">
                        <v:path arrowok="t"/>
                        <v:fill type="solid"/>
                      </v:shape>
                      <w10:wrap type="none"/>
                    </v:group>
                  </w:pict>
                </mc:Fallback>
              </mc:AlternateContent>
            </w:r>
            <w:r>
              <w:rPr>
                <w:spacing w:val="-10"/>
                <w:sz w:val="14"/>
              </w:rPr>
              <w:t>$</w:t>
            </w:r>
          </w:p>
        </w:tc>
        <w:tc>
          <w:tcPr>
            <w:tcW w:w="1646" w:type="dxa"/>
            <w:tcBorders>
              <w:top w:val="single" w:sz="12" w:space="0" w:color="000000"/>
            </w:tcBorders>
          </w:tcPr>
          <w:p>
            <w:pPr>
              <w:pStyle w:val="TableParagraph"/>
              <w:spacing w:before="1"/>
              <w:ind w:right="235"/>
              <w:jc w:val="right"/>
              <w:rPr>
                <w:sz w:val="14"/>
              </w:rPr>
            </w:pPr>
            <w:r>
              <w:rPr>
                <w:spacing w:val="-5"/>
                <w:sz w:val="14"/>
              </w:rPr>
              <w:t>670</w:t>
            </w:r>
          </w:p>
        </w:tc>
        <w:tc>
          <w:tcPr>
            <w:tcW w:w="2120" w:type="dxa"/>
          </w:tcPr>
          <w:p>
            <w:pPr>
              <w:pStyle w:val="TableParagraph"/>
              <w:tabs>
                <w:tab w:pos="1634" w:val="left" w:leader="none"/>
              </w:tabs>
              <w:spacing w:before="1"/>
              <w:ind w:left="238"/>
              <w:rPr>
                <w:sz w:val="14"/>
              </w:rPr>
            </w:pPr>
            <w:r>
              <w:rPr/>
              <mc:AlternateContent>
                <mc:Choice Requires="wps">
                  <w:drawing>
                    <wp:anchor distT="0" distB="0" distL="0" distR="0" allowOverlap="1" layoutInCell="1" locked="0" behindDoc="1" simplePos="0" relativeHeight="479809536">
                      <wp:simplePos x="0" y="0"/>
                      <wp:positionH relativeFrom="column">
                        <wp:posOffset>154300</wp:posOffset>
                      </wp:positionH>
                      <wp:positionV relativeFrom="paragraph">
                        <wp:posOffset>109550</wp:posOffset>
                      </wp:positionV>
                      <wp:extent cx="1191895" cy="26034"/>
                      <wp:effectExtent l="0" t="0" r="0" b="0"/>
                      <wp:wrapNone/>
                      <wp:docPr id="357" name="Group 357"/>
                      <wp:cNvGraphicFramePr>
                        <a:graphicFrameLocks/>
                      </wp:cNvGraphicFramePr>
                      <a:graphic>
                        <a:graphicData uri="http://schemas.microsoft.com/office/word/2010/wordprocessingGroup">
                          <wpg:wgp>
                            <wpg:cNvPr id="357" name="Group 357"/>
                            <wpg:cNvGrpSpPr/>
                            <wpg:grpSpPr>
                              <a:xfrm>
                                <a:off x="0" y="0"/>
                                <a:ext cx="1191895" cy="26034"/>
                                <a:chExt cx="1191895" cy="26034"/>
                              </a:xfrm>
                            </wpg:grpSpPr>
                            <wps:wsp>
                              <wps:cNvPr id="358" name="Graphic 358"/>
                              <wps:cNvSpPr/>
                              <wps:spPr>
                                <a:xfrm>
                                  <a:off x="-10" y="-4"/>
                                  <a:ext cx="1191895" cy="26034"/>
                                </a:xfrm>
                                <a:custGeom>
                                  <a:avLst/>
                                  <a:gdLst/>
                                  <a:ahLst/>
                                  <a:cxnLst/>
                                  <a:rect l="l" t="t" r="r" b="b"/>
                                  <a:pathLst>
                                    <a:path w="1191895" h="26034">
                                      <a:moveTo>
                                        <a:pt x="1191768" y="17030"/>
                                      </a:moveTo>
                                      <a:lnTo>
                                        <a:pt x="1064082" y="17030"/>
                                      </a:lnTo>
                                      <a:lnTo>
                                        <a:pt x="136207" y="17030"/>
                                      </a:lnTo>
                                      <a:lnTo>
                                        <a:pt x="0" y="17030"/>
                                      </a:lnTo>
                                      <a:lnTo>
                                        <a:pt x="0" y="25539"/>
                                      </a:lnTo>
                                      <a:lnTo>
                                        <a:pt x="136207" y="25539"/>
                                      </a:lnTo>
                                      <a:lnTo>
                                        <a:pt x="1064082" y="25539"/>
                                      </a:lnTo>
                                      <a:lnTo>
                                        <a:pt x="1191768" y="25539"/>
                                      </a:lnTo>
                                      <a:lnTo>
                                        <a:pt x="1191768" y="17030"/>
                                      </a:lnTo>
                                      <a:close/>
                                    </a:path>
                                    <a:path w="1191895" h="26034">
                                      <a:moveTo>
                                        <a:pt x="1191768" y="0"/>
                                      </a:moveTo>
                                      <a:lnTo>
                                        <a:pt x="1064082" y="0"/>
                                      </a:lnTo>
                                      <a:lnTo>
                                        <a:pt x="136207" y="0"/>
                                      </a:lnTo>
                                      <a:lnTo>
                                        <a:pt x="0" y="0"/>
                                      </a:lnTo>
                                      <a:lnTo>
                                        <a:pt x="0" y="8521"/>
                                      </a:lnTo>
                                      <a:lnTo>
                                        <a:pt x="136207" y="8521"/>
                                      </a:lnTo>
                                      <a:lnTo>
                                        <a:pt x="1064082" y="8521"/>
                                      </a:lnTo>
                                      <a:lnTo>
                                        <a:pt x="1191768" y="8521"/>
                                      </a:lnTo>
                                      <a:lnTo>
                                        <a:pt x="11917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149646pt;margin-top:8.626pt;width:93.85pt;height:2.050pt;mso-position-horizontal-relative:column;mso-position-vertical-relative:paragraph;z-index:-23506944" id="docshapegroup355" coordorigin="243,173" coordsize="1877,41">
                      <v:shape style="position:absolute;left:242;top:172;width:1877;height:41" id="docshape356" coordorigin="243,173" coordsize="1877,41" path="m2120,199l1919,199,457,199,243,199,243,213,457,213,1919,213,2120,213,2120,199xm2120,173l1919,173,457,173,243,173,243,186,457,186,1919,186,2120,186,2120,173xe" filled="true" fillcolor="#000000" stroked="false">
                        <v:path arrowok="t"/>
                        <v:fill type="solid"/>
                      </v:shape>
                      <w10:wrap type="none"/>
                    </v:group>
                  </w:pict>
                </mc:Fallback>
              </mc:AlternateContent>
            </w:r>
            <w:r>
              <w:rPr>
                <w:spacing w:val="-10"/>
                <w:sz w:val="14"/>
              </w:rPr>
              <w:t>$</w:t>
            </w:r>
            <w:r>
              <w:rPr>
                <w:sz w:val="14"/>
              </w:rPr>
              <w:tab/>
            </w:r>
            <w:r>
              <w:rPr>
                <w:spacing w:val="-5"/>
                <w:sz w:val="14"/>
              </w:rPr>
              <w:t>723</w:t>
            </w:r>
          </w:p>
        </w:tc>
      </w:tr>
    </w:tbl>
    <w:p>
      <w:pPr>
        <w:pStyle w:val="BodyText"/>
        <w:spacing w:before="126"/>
      </w:pPr>
      <w:r>
        <w:rPr/>
        <w:t>Effects</w:t>
      </w:r>
      <w:r>
        <w:rPr>
          <w:spacing w:val="-1"/>
        </w:rPr>
        <w:t> </w:t>
      </w:r>
      <w:r>
        <w:rPr/>
        <w:t>of our derivative instruments on</w:t>
      </w:r>
      <w:r>
        <w:rPr>
          <w:spacing w:val="-1"/>
        </w:rPr>
        <w:t> </w:t>
      </w:r>
      <w:r>
        <w:rPr/>
        <w:t>our Consolidated Statements of Earnings</w:t>
      </w:r>
      <w:r>
        <w:rPr>
          <w:spacing w:val="-1"/>
        </w:rPr>
        <w:t> </w:t>
      </w:r>
      <w:r>
        <w:rPr/>
        <w:t>were as follows ($ in </w:t>
      </w:r>
      <w:r>
        <w:rPr>
          <w:spacing w:val="-2"/>
        </w:rPr>
        <w:t>millions):</w:t>
      </w:r>
    </w:p>
    <w:p>
      <w:pPr>
        <w:pStyle w:val="BodyText"/>
        <w:spacing w:before="25"/>
        <w:ind w:left="0"/>
      </w:pPr>
    </w:p>
    <w:p>
      <w:pPr>
        <w:spacing w:before="1" w:after="31"/>
        <w:ind w:left="0" w:right="1653" w:firstLine="0"/>
        <w:jc w:val="right"/>
        <w:rPr>
          <w:b/>
          <w:sz w:val="14"/>
        </w:rPr>
      </w:pPr>
      <w:r>
        <w:rPr>
          <w:b/>
          <w:sz w:val="14"/>
        </w:rPr>
        <w:t>Gain</w:t>
      </w:r>
      <w:r>
        <w:rPr>
          <w:b/>
          <w:spacing w:val="7"/>
          <w:sz w:val="14"/>
        </w:rPr>
        <w:t> </w:t>
      </w:r>
      <w:r>
        <w:rPr>
          <w:b/>
          <w:sz w:val="14"/>
        </w:rPr>
        <w:t>(Loss)</w:t>
      </w:r>
      <w:r>
        <w:rPr>
          <w:b/>
          <w:spacing w:val="7"/>
          <w:sz w:val="14"/>
        </w:rPr>
        <w:t> </w:t>
      </w:r>
      <w:r>
        <w:rPr>
          <w:b/>
          <w:spacing w:val="-2"/>
          <w:sz w:val="14"/>
        </w:rPr>
        <w:t>Recognized</w:t>
      </w: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06"/>
        <w:gridCol w:w="3359"/>
        <w:gridCol w:w="927"/>
        <w:gridCol w:w="587"/>
        <w:gridCol w:w="1017"/>
        <w:gridCol w:w="573"/>
        <w:gridCol w:w="1054"/>
        <w:gridCol w:w="457"/>
      </w:tblGrid>
      <w:tr>
        <w:trPr>
          <w:trHeight w:val="172" w:hRule="atLeast"/>
        </w:trPr>
        <w:tc>
          <w:tcPr>
            <w:tcW w:w="3506" w:type="dxa"/>
            <w:tcBorders>
              <w:bottom w:val="single" w:sz="6" w:space="0" w:color="000000"/>
            </w:tcBorders>
          </w:tcPr>
          <w:p>
            <w:pPr>
              <w:pStyle w:val="TableParagraph"/>
              <w:spacing w:line="150" w:lineRule="exact"/>
              <w:rPr>
                <w:b/>
                <w:sz w:val="14"/>
              </w:rPr>
            </w:pPr>
            <w:r>
              <w:rPr>
                <w:b/>
                <w:sz w:val="14"/>
              </w:rPr>
              <w:t>Contract</w:t>
            </w:r>
            <w:r>
              <w:rPr>
                <w:b/>
                <w:spacing w:val="11"/>
                <w:sz w:val="14"/>
              </w:rPr>
              <w:t> </w:t>
            </w:r>
            <w:r>
              <w:rPr>
                <w:b/>
                <w:spacing w:val="-4"/>
                <w:sz w:val="14"/>
              </w:rPr>
              <w:t>Type</w:t>
            </w:r>
          </w:p>
        </w:tc>
        <w:tc>
          <w:tcPr>
            <w:tcW w:w="3359" w:type="dxa"/>
            <w:tcBorders>
              <w:bottom w:val="single" w:sz="6" w:space="0" w:color="000000"/>
            </w:tcBorders>
          </w:tcPr>
          <w:p>
            <w:pPr>
              <w:pStyle w:val="TableParagraph"/>
              <w:spacing w:line="150" w:lineRule="exact"/>
              <w:ind w:left="510"/>
              <w:rPr>
                <w:b/>
                <w:sz w:val="14"/>
              </w:rPr>
            </w:pPr>
            <w:r>
              <w:rPr>
                <w:b/>
                <w:sz w:val="14"/>
              </w:rPr>
              <w:t>Statement</w:t>
            </w:r>
            <w:r>
              <w:rPr>
                <w:b/>
                <w:spacing w:val="9"/>
                <w:sz w:val="14"/>
              </w:rPr>
              <w:t> </w:t>
            </w:r>
            <w:r>
              <w:rPr>
                <w:b/>
                <w:sz w:val="14"/>
              </w:rPr>
              <w:t>of</w:t>
            </w:r>
            <w:r>
              <w:rPr>
                <w:b/>
                <w:spacing w:val="9"/>
                <w:sz w:val="14"/>
              </w:rPr>
              <w:t> </w:t>
            </w:r>
            <w:r>
              <w:rPr>
                <w:b/>
                <w:sz w:val="14"/>
              </w:rPr>
              <w:t>Earnings</w:t>
            </w:r>
            <w:r>
              <w:rPr>
                <w:b/>
                <w:spacing w:val="10"/>
                <w:sz w:val="14"/>
              </w:rPr>
              <w:t> </w:t>
            </w:r>
            <w:r>
              <w:rPr>
                <w:b/>
                <w:spacing w:val="-2"/>
                <w:sz w:val="14"/>
              </w:rPr>
              <w:t>Location</w:t>
            </w:r>
          </w:p>
        </w:tc>
        <w:tc>
          <w:tcPr>
            <w:tcW w:w="927" w:type="dxa"/>
            <w:tcBorders>
              <w:top w:val="single" w:sz="6" w:space="0" w:color="000000"/>
              <w:bottom w:val="single" w:sz="6" w:space="0" w:color="000000"/>
            </w:tcBorders>
          </w:tcPr>
          <w:p>
            <w:pPr>
              <w:pStyle w:val="TableParagraph"/>
              <w:spacing w:line="151" w:lineRule="exact" w:before="2"/>
              <w:ind w:left="550"/>
              <w:rPr>
                <w:b/>
                <w:sz w:val="14"/>
              </w:rPr>
            </w:pPr>
            <w:r>
              <w:rPr>
                <w:b/>
                <w:spacing w:val="-4"/>
                <w:sz w:val="14"/>
              </w:rPr>
              <w:t>2023</w:t>
            </w:r>
          </w:p>
        </w:tc>
        <w:tc>
          <w:tcPr>
            <w:tcW w:w="587" w:type="dxa"/>
            <w:tcBorders>
              <w:top w:val="single" w:sz="6" w:space="0" w:color="000000"/>
              <w:bottom w:val="single" w:sz="6" w:space="0" w:color="000000"/>
            </w:tcBorders>
          </w:tcPr>
          <w:p>
            <w:pPr>
              <w:pStyle w:val="TableParagraph"/>
              <w:rPr>
                <w:rFonts w:ascii="Times New Roman"/>
                <w:sz w:val="10"/>
              </w:rPr>
            </w:pPr>
          </w:p>
        </w:tc>
        <w:tc>
          <w:tcPr>
            <w:tcW w:w="1017" w:type="dxa"/>
            <w:tcBorders>
              <w:top w:val="single" w:sz="6" w:space="0" w:color="000000"/>
              <w:bottom w:val="single" w:sz="6" w:space="0" w:color="000000"/>
            </w:tcBorders>
          </w:tcPr>
          <w:p>
            <w:pPr>
              <w:pStyle w:val="TableParagraph"/>
              <w:spacing w:line="151" w:lineRule="exact" w:before="2"/>
              <w:ind w:left="636"/>
              <w:rPr>
                <w:b/>
                <w:sz w:val="14"/>
              </w:rPr>
            </w:pPr>
            <w:r>
              <w:rPr>
                <w:b/>
                <w:spacing w:val="-4"/>
                <w:sz w:val="14"/>
              </w:rPr>
              <w:t>2022</w:t>
            </w:r>
          </w:p>
        </w:tc>
        <w:tc>
          <w:tcPr>
            <w:tcW w:w="573" w:type="dxa"/>
            <w:tcBorders>
              <w:top w:val="single" w:sz="6" w:space="0" w:color="000000"/>
              <w:bottom w:val="single" w:sz="6" w:space="0" w:color="000000"/>
            </w:tcBorders>
          </w:tcPr>
          <w:p>
            <w:pPr>
              <w:pStyle w:val="TableParagraph"/>
              <w:rPr>
                <w:rFonts w:ascii="Times New Roman"/>
                <w:sz w:val="10"/>
              </w:rPr>
            </w:pPr>
          </w:p>
        </w:tc>
        <w:tc>
          <w:tcPr>
            <w:tcW w:w="1054" w:type="dxa"/>
            <w:tcBorders>
              <w:top w:val="single" w:sz="6" w:space="0" w:color="000000"/>
              <w:bottom w:val="single" w:sz="6" w:space="0" w:color="000000"/>
            </w:tcBorders>
          </w:tcPr>
          <w:p>
            <w:pPr>
              <w:pStyle w:val="TableParagraph"/>
              <w:spacing w:line="151" w:lineRule="exact" w:before="2"/>
              <w:ind w:left="635"/>
              <w:rPr>
                <w:b/>
                <w:sz w:val="14"/>
              </w:rPr>
            </w:pPr>
            <w:r>
              <w:rPr>
                <w:b/>
                <w:spacing w:val="-4"/>
                <w:sz w:val="14"/>
              </w:rPr>
              <w:t>2021</w:t>
            </w:r>
          </w:p>
        </w:tc>
        <w:tc>
          <w:tcPr>
            <w:tcW w:w="457" w:type="dxa"/>
            <w:tcBorders>
              <w:top w:val="single" w:sz="6" w:space="0" w:color="000000"/>
              <w:bottom w:val="single" w:sz="6" w:space="0" w:color="000000"/>
            </w:tcBorders>
          </w:tcPr>
          <w:p>
            <w:pPr>
              <w:pStyle w:val="TableParagraph"/>
              <w:rPr>
                <w:rFonts w:ascii="Times New Roman"/>
                <w:sz w:val="10"/>
              </w:rPr>
            </w:pPr>
          </w:p>
        </w:tc>
      </w:tr>
      <w:tr>
        <w:trPr>
          <w:trHeight w:val="186" w:hRule="atLeast"/>
        </w:trPr>
        <w:tc>
          <w:tcPr>
            <w:tcW w:w="3506" w:type="dxa"/>
            <w:tcBorders>
              <w:top w:val="single" w:sz="6" w:space="0" w:color="000000"/>
            </w:tcBorders>
            <w:shd w:val="clear" w:color="auto" w:fill="DAE3FA"/>
          </w:tcPr>
          <w:p>
            <w:pPr>
              <w:pStyle w:val="TableParagraph"/>
              <w:spacing w:line="152" w:lineRule="exact" w:before="15"/>
              <w:rPr>
                <w:sz w:val="14"/>
              </w:rPr>
            </w:pPr>
            <w:r>
              <w:rPr>
                <w:sz w:val="14"/>
              </w:rPr>
              <w:t>Interest</w:t>
            </w:r>
            <w:r>
              <w:rPr>
                <w:spacing w:val="6"/>
                <w:sz w:val="14"/>
              </w:rPr>
              <w:t> </w:t>
            </w:r>
            <w:r>
              <w:rPr>
                <w:sz w:val="14"/>
              </w:rPr>
              <w:t>rate</w:t>
            </w:r>
            <w:r>
              <w:rPr>
                <w:spacing w:val="7"/>
                <w:sz w:val="14"/>
              </w:rPr>
              <w:t> </w:t>
            </w:r>
            <w:r>
              <w:rPr>
                <w:sz w:val="14"/>
              </w:rPr>
              <w:t>swap</w:t>
            </w:r>
            <w:r>
              <w:rPr>
                <w:spacing w:val="7"/>
                <w:sz w:val="14"/>
              </w:rPr>
              <w:t> </w:t>
            </w:r>
            <w:r>
              <w:rPr>
                <w:spacing w:val="-2"/>
                <w:sz w:val="14"/>
              </w:rPr>
              <w:t>contracts</w:t>
            </w:r>
          </w:p>
        </w:tc>
        <w:tc>
          <w:tcPr>
            <w:tcW w:w="3359" w:type="dxa"/>
            <w:tcBorders>
              <w:top w:val="single" w:sz="6" w:space="0" w:color="000000"/>
            </w:tcBorders>
            <w:shd w:val="clear" w:color="auto" w:fill="DAE3FA"/>
          </w:tcPr>
          <w:p>
            <w:pPr>
              <w:pStyle w:val="TableParagraph"/>
              <w:spacing w:line="152" w:lineRule="exact" w:before="15"/>
              <w:ind w:left="510"/>
              <w:rPr>
                <w:sz w:val="14"/>
              </w:rPr>
            </w:pPr>
            <w:r>
              <w:rPr>
                <w:sz w:val="14"/>
              </w:rPr>
              <w:t>Interest</w:t>
            </w:r>
            <w:r>
              <w:rPr>
                <w:spacing w:val="9"/>
                <w:sz w:val="14"/>
              </w:rPr>
              <w:t> </w:t>
            </w:r>
            <w:r>
              <w:rPr>
                <w:spacing w:val="-2"/>
                <w:sz w:val="14"/>
              </w:rPr>
              <w:t>expense</w:t>
            </w:r>
          </w:p>
        </w:tc>
        <w:tc>
          <w:tcPr>
            <w:tcW w:w="927" w:type="dxa"/>
            <w:tcBorders>
              <w:top w:val="single" w:sz="6" w:space="0" w:color="000000"/>
            </w:tcBorders>
            <w:shd w:val="clear" w:color="auto" w:fill="DAE3FA"/>
          </w:tcPr>
          <w:p>
            <w:pPr>
              <w:pStyle w:val="TableParagraph"/>
              <w:spacing w:line="152" w:lineRule="exact" w:before="15"/>
              <w:ind w:left="-3"/>
              <w:rPr>
                <w:sz w:val="14"/>
              </w:rPr>
            </w:pPr>
            <w:r>
              <w:rPr>
                <w:spacing w:val="-10"/>
                <w:sz w:val="14"/>
              </w:rPr>
              <w:t>$</w:t>
            </w:r>
          </w:p>
        </w:tc>
        <w:tc>
          <w:tcPr>
            <w:tcW w:w="587" w:type="dxa"/>
            <w:tcBorders>
              <w:top w:val="single" w:sz="6" w:space="0" w:color="000000"/>
            </w:tcBorders>
            <w:shd w:val="clear" w:color="auto" w:fill="DAE3FA"/>
          </w:tcPr>
          <w:p>
            <w:pPr>
              <w:pStyle w:val="TableParagraph"/>
              <w:spacing w:line="152" w:lineRule="exact" w:before="15"/>
              <w:ind w:left="55"/>
              <w:rPr>
                <w:sz w:val="14"/>
              </w:rPr>
            </w:pPr>
            <w:r>
              <w:rPr>
                <w:spacing w:val="-4"/>
                <w:sz w:val="14"/>
              </w:rPr>
              <w:t>(57)</w:t>
            </w:r>
          </w:p>
        </w:tc>
        <w:tc>
          <w:tcPr>
            <w:tcW w:w="1017" w:type="dxa"/>
            <w:tcBorders>
              <w:top w:val="single" w:sz="6" w:space="0" w:color="000000"/>
            </w:tcBorders>
            <w:shd w:val="clear" w:color="auto" w:fill="DAE3FA"/>
          </w:tcPr>
          <w:p>
            <w:pPr>
              <w:pStyle w:val="TableParagraph"/>
              <w:spacing w:line="152" w:lineRule="exact" w:before="15"/>
              <w:ind w:left="89"/>
              <w:rPr>
                <w:sz w:val="14"/>
              </w:rPr>
            </w:pPr>
            <w:r>
              <w:rPr>
                <w:spacing w:val="-10"/>
                <w:sz w:val="14"/>
              </w:rPr>
              <w:t>$</w:t>
            </w:r>
          </w:p>
        </w:tc>
        <w:tc>
          <w:tcPr>
            <w:tcW w:w="573" w:type="dxa"/>
            <w:tcBorders>
              <w:top w:val="single" w:sz="6" w:space="0" w:color="000000"/>
            </w:tcBorders>
            <w:shd w:val="clear" w:color="auto" w:fill="DAE3FA"/>
          </w:tcPr>
          <w:p>
            <w:pPr>
              <w:pStyle w:val="TableParagraph"/>
              <w:spacing w:line="152" w:lineRule="exact" w:before="15"/>
              <w:ind w:left="57"/>
              <w:rPr>
                <w:sz w:val="14"/>
              </w:rPr>
            </w:pPr>
            <w:r>
              <w:rPr>
                <w:spacing w:val="-4"/>
                <w:sz w:val="14"/>
              </w:rPr>
              <w:t>(41)</w:t>
            </w:r>
          </w:p>
        </w:tc>
        <w:tc>
          <w:tcPr>
            <w:tcW w:w="1054" w:type="dxa"/>
            <w:tcBorders>
              <w:top w:val="single" w:sz="6" w:space="0" w:color="000000"/>
            </w:tcBorders>
            <w:shd w:val="clear" w:color="auto" w:fill="DAE3FA"/>
          </w:tcPr>
          <w:p>
            <w:pPr>
              <w:pStyle w:val="TableParagraph"/>
              <w:spacing w:line="152" w:lineRule="exact" w:before="15"/>
              <w:ind w:left="82"/>
              <w:rPr>
                <w:sz w:val="14"/>
              </w:rPr>
            </w:pPr>
            <w:r>
              <w:rPr>
                <w:spacing w:val="-10"/>
                <w:sz w:val="14"/>
              </w:rPr>
              <w:t>$</w:t>
            </w:r>
          </w:p>
        </w:tc>
        <w:tc>
          <w:tcPr>
            <w:tcW w:w="457" w:type="dxa"/>
            <w:tcBorders>
              <w:top w:val="single" w:sz="6" w:space="0" w:color="000000"/>
            </w:tcBorders>
            <w:shd w:val="clear" w:color="auto" w:fill="DAE3FA"/>
          </w:tcPr>
          <w:p>
            <w:pPr>
              <w:pStyle w:val="TableParagraph"/>
              <w:spacing w:line="152" w:lineRule="exact" w:before="15"/>
              <w:ind w:right="226"/>
              <w:jc w:val="right"/>
              <w:rPr>
                <w:sz w:val="14"/>
              </w:rPr>
            </w:pPr>
            <w:r>
              <w:rPr>
                <w:spacing w:val="-10"/>
                <w:sz w:val="14"/>
              </w:rPr>
              <w:t>2</w:t>
            </w:r>
          </w:p>
        </w:tc>
      </w:tr>
      <w:tr>
        <w:trPr>
          <w:trHeight w:val="179" w:hRule="atLeast"/>
        </w:trPr>
        <w:tc>
          <w:tcPr>
            <w:tcW w:w="3506" w:type="dxa"/>
          </w:tcPr>
          <w:p>
            <w:pPr>
              <w:pStyle w:val="TableParagraph"/>
              <w:spacing w:line="157" w:lineRule="exact" w:before="2"/>
              <w:rPr>
                <w:sz w:val="14"/>
              </w:rPr>
            </w:pPr>
            <w:r>
              <w:rPr>
                <w:sz w:val="14"/>
              </w:rPr>
              <w:t>Adjustments</w:t>
            </w:r>
            <w:r>
              <w:rPr>
                <w:spacing w:val="8"/>
                <w:sz w:val="14"/>
              </w:rPr>
              <w:t> </w:t>
            </w:r>
            <w:r>
              <w:rPr>
                <w:sz w:val="14"/>
              </w:rPr>
              <w:t>to</w:t>
            </w:r>
            <w:r>
              <w:rPr>
                <w:spacing w:val="8"/>
                <w:sz w:val="14"/>
              </w:rPr>
              <w:t> </w:t>
            </w:r>
            <w:r>
              <w:rPr>
                <w:sz w:val="14"/>
              </w:rPr>
              <w:t>carrying</w:t>
            </w:r>
            <w:r>
              <w:rPr>
                <w:spacing w:val="8"/>
                <w:sz w:val="14"/>
              </w:rPr>
              <w:t> </w:t>
            </w:r>
            <w:r>
              <w:rPr>
                <w:sz w:val="14"/>
              </w:rPr>
              <w:t>value</w:t>
            </w:r>
            <w:r>
              <w:rPr>
                <w:spacing w:val="8"/>
                <w:sz w:val="14"/>
              </w:rPr>
              <w:t> </w:t>
            </w:r>
            <w:r>
              <w:rPr>
                <w:sz w:val="14"/>
              </w:rPr>
              <w:t>of</w:t>
            </w:r>
            <w:r>
              <w:rPr>
                <w:spacing w:val="8"/>
                <w:sz w:val="14"/>
              </w:rPr>
              <w:t> </w:t>
            </w:r>
            <w:r>
              <w:rPr>
                <w:sz w:val="14"/>
              </w:rPr>
              <w:t>long-term</w:t>
            </w:r>
            <w:r>
              <w:rPr>
                <w:spacing w:val="8"/>
                <w:sz w:val="14"/>
              </w:rPr>
              <w:t> </w:t>
            </w:r>
            <w:r>
              <w:rPr>
                <w:spacing w:val="-4"/>
                <w:sz w:val="14"/>
              </w:rPr>
              <w:t>debt</w:t>
            </w:r>
          </w:p>
        </w:tc>
        <w:tc>
          <w:tcPr>
            <w:tcW w:w="3359" w:type="dxa"/>
          </w:tcPr>
          <w:p>
            <w:pPr>
              <w:pStyle w:val="TableParagraph"/>
              <w:spacing w:line="157" w:lineRule="exact" w:before="2"/>
              <w:ind w:left="510"/>
              <w:rPr>
                <w:sz w:val="14"/>
              </w:rPr>
            </w:pPr>
            <w:r>
              <w:rPr>
                <w:sz w:val="14"/>
              </w:rPr>
              <w:t>Interest</w:t>
            </w:r>
            <w:r>
              <w:rPr>
                <w:spacing w:val="9"/>
                <w:sz w:val="14"/>
              </w:rPr>
              <w:t> </w:t>
            </w:r>
            <w:r>
              <w:rPr>
                <w:spacing w:val="-2"/>
                <w:sz w:val="14"/>
              </w:rPr>
              <w:t>expense</w:t>
            </w:r>
          </w:p>
        </w:tc>
        <w:tc>
          <w:tcPr>
            <w:tcW w:w="927" w:type="dxa"/>
          </w:tcPr>
          <w:p>
            <w:pPr>
              <w:pStyle w:val="TableParagraph"/>
              <w:rPr>
                <w:rFonts w:ascii="Times New Roman"/>
                <w:sz w:val="12"/>
              </w:rPr>
            </w:pPr>
          </w:p>
        </w:tc>
        <w:tc>
          <w:tcPr>
            <w:tcW w:w="587" w:type="dxa"/>
          </w:tcPr>
          <w:p>
            <w:pPr>
              <w:pStyle w:val="TableParagraph"/>
              <w:spacing w:line="157" w:lineRule="exact" w:before="2"/>
              <w:ind w:left="111"/>
              <w:rPr>
                <w:sz w:val="14"/>
              </w:rPr>
            </w:pPr>
            <w:r>
              <w:rPr>
                <w:spacing w:val="-5"/>
                <w:sz w:val="14"/>
              </w:rPr>
              <w:t>57</w:t>
            </w:r>
          </w:p>
        </w:tc>
        <w:tc>
          <w:tcPr>
            <w:tcW w:w="1017" w:type="dxa"/>
          </w:tcPr>
          <w:p>
            <w:pPr>
              <w:pStyle w:val="TableParagraph"/>
              <w:rPr>
                <w:rFonts w:ascii="Times New Roman"/>
                <w:sz w:val="12"/>
              </w:rPr>
            </w:pPr>
          </w:p>
        </w:tc>
        <w:tc>
          <w:tcPr>
            <w:tcW w:w="573" w:type="dxa"/>
          </w:tcPr>
          <w:p>
            <w:pPr>
              <w:pStyle w:val="TableParagraph"/>
              <w:spacing w:line="157" w:lineRule="exact" w:before="2"/>
              <w:ind w:left="113"/>
              <w:rPr>
                <w:sz w:val="14"/>
              </w:rPr>
            </w:pPr>
            <w:r>
              <w:rPr>
                <w:spacing w:val="-5"/>
                <w:sz w:val="14"/>
              </w:rPr>
              <w:t>41</w:t>
            </w:r>
          </w:p>
        </w:tc>
        <w:tc>
          <w:tcPr>
            <w:tcW w:w="1054" w:type="dxa"/>
          </w:tcPr>
          <w:p>
            <w:pPr>
              <w:pStyle w:val="TableParagraph"/>
              <w:rPr>
                <w:rFonts w:ascii="Times New Roman"/>
                <w:sz w:val="12"/>
              </w:rPr>
            </w:pPr>
          </w:p>
        </w:tc>
        <w:tc>
          <w:tcPr>
            <w:tcW w:w="457" w:type="dxa"/>
          </w:tcPr>
          <w:p>
            <w:pPr>
              <w:pStyle w:val="TableParagraph"/>
              <w:spacing w:line="157" w:lineRule="exact" w:before="2"/>
              <w:ind w:right="187"/>
              <w:jc w:val="right"/>
              <w:rPr>
                <w:sz w:val="14"/>
              </w:rPr>
            </w:pPr>
            <w:r>
              <w:rPr>
                <w:spacing w:val="-5"/>
                <w:sz w:val="14"/>
              </w:rPr>
              <w:t>(2)</w:t>
            </w:r>
          </w:p>
        </w:tc>
      </w:tr>
      <w:tr>
        <w:trPr>
          <w:trHeight w:val="233" w:hRule="atLeast"/>
        </w:trPr>
        <w:tc>
          <w:tcPr>
            <w:tcW w:w="3506" w:type="dxa"/>
            <w:shd w:val="clear" w:color="auto" w:fill="DAE3FA"/>
          </w:tcPr>
          <w:p>
            <w:pPr>
              <w:pStyle w:val="TableParagraph"/>
              <w:spacing w:line="151" w:lineRule="exact" w:before="55"/>
              <w:rPr>
                <w:sz w:val="14"/>
              </w:rPr>
            </w:pPr>
            <w:r>
              <w:rPr>
                <w:spacing w:val="-2"/>
                <w:sz w:val="14"/>
              </w:rPr>
              <w:t>Total</w:t>
            </w:r>
          </w:p>
        </w:tc>
        <w:tc>
          <w:tcPr>
            <w:tcW w:w="4873" w:type="dxa"/>
            <w:gridSpan w:val="3"/>
            <w:shd w:val="clear" w:color="auto" w:fill="DAE3FA"/>
          </w:tcPr>
          <w:p>
            <w:pPr>
              <w:pStyle w:val="TableParagraph"/>
              <w:tabs>
                <w:tab w:pos="1115" w:val="left" w:leader="none"/>
                <w:tab w:pos="1421" w:val="left" w:leader="none"/>
              </w:tabs>
              <w:spacing w:line="190" w:lineRule="exact"/>
              <w:ind w:right="92"/>
              <w:jc w:val="right"/>
              <w:rPr>
                <w:sz w:val="18"/>
              </w:rPr>
            </w:pPr>
            <w:r>
              <w:rPr>
                <w:spacing w:val="-10"/>
                <w:sz w:val="14"/>
                <w:u w:val="single"/>
              </w:rPr>
              <w:t>$</w:t>
            </w:r>
            <w:r>
              <w:rPr>
                <w:sz w:val="14"/>
                <w:u w:val="single"/>
              </w:rPr>
              <w:tab/>
            </w:r>
            <w:r>
              <w:rPr>
                <w:spacing w:val="-10"/>
                <w:position w:val="1"/>
                <w:sz w:val="18"/>
                <w:u w:val="single"/>
              </w:rPr>
              <w:t>-</w:t>
            </w:r>
            <w:r>
              <w:rPr>
                <w:position w:val="1"/>
                <w:sz w:val="18"/>
                <w:u w:val="single"/>
              </w:rPr>
              <w:tab/>
            </w:r>
          </w:p>
        </w:tc>
        <w:tc>
          <w:tcPr>
            <w:tcW w:w="1590" w:type="dxa"/>
            <w:gridSpan w:val="2"/>
            <w:tcBorders>
              <w:top w:val="single" w:sz="6" w:space="0" w:color="000000"/>
            </w:tcBorders>
            <w:shd w:val="clear" w:color="auto" w:fill="DAE3FA"/>
          </w:tcPr>
          <w:p>
            <w:pPr>
              <w:pStyle w:val="TableParagraph"/>
              <w:tabs>
                <w:tab w:pos="1204" w:val="left" w:leader="none"/>
                <w:tab w:pos="1500" w:val="left" w:leader="none"/>
              </w:tabs>
              <w:spacing w:line="190" w:lineRule="exact"/>
              <w:ind w:left="89"/>
              <w:rPr>
                <w:sz w:val="18"/>
              </w:rPr>
            </w:pPr>
            <w:r>
              <w:rPr>
                <w:spacing w:val="-10"/>
                <w:sz w:val="14"/>
                <w:u w:val="single"/>
              </w:rPr>
              <w:t>$</w:t>
            </w:r>
            <w:r>
              <w:rPr>
                <w:sz w:val="14"/>
                <w:u w:val="single"/>
              </w:rPr>
              <w:tab/>
            </w:r>
            <w:r>
              <w:rPr>
                <w:spacing w:val="-10"/>
                <w:position w:val="1"/>
                <w:sz w:val="18"/>
                <w:u w:val="single"/>
              </w:rPr>
              <w:t>-</w:t>
            </w:r>
            <w:r>
              <w:rPr>
                <w:position w:val="1"/>
                <w:sz w:val="18"/>
                <w:u w:val="single"/>
              </w:rPr>
              <w:tab/>
            </w:r>
          </w:p>
        </w:tc>
        <w:tc>
          <w:tcPr>
            <w:tcW w:w="1511" w:type="dxa"/>
            <w:gridSpan w:val="2"/>
            <w:tcBorders>
              <w:top w:val="single" w:sz="6" w:space="0" w:color="000000"/>
              <w:bottom w:val="single" w:sz="6" w:space="0" w:color="000000"/>
            </w:tcBorders>
            <w:shd w:val="clear" w:color="auto" w:fill="DAE3FA"/>
          </w:tcPr>
          <w:p>
            <w:pPr>
              <w:pStyle w:val="TableParagraph"/>
              <w:tabs>
                <w:tab w:pos="1198" w:val="left" w:leader="none"/>
                <w:tab w:pos="1506" w:val="left" w:leader="none"/>
              </w:tabs>
              <w:spacing w:line="190" w:lineRule="exact"/>
              <w:ind w:left="82"/>
              <w:rPr>
                <w:sz w:val="18"/>
              </w:rPr>
            </w:pPr>
            <w:r>
              <w:rPr>
                <w:spacing w:val="-10"/>
                <w:sz w:val="14"/>
                <w:u w:val="single"/>
              </w:rPr>
              <w:t>$</w:t>
            </w:r>
            <w:r>
              <w:rPr>
                <w:sz w:val="14"/>
                <w:u w:val="single"/>
              </w:rPr>
              <w:tab/>
            </w:r>
            <w:r>
              <w:rPr>
                <w:spacing w:val="-10"/>
                <w:position w:val="1"/>
                <w:sz w:val="18"/>
                <w:u w:val="single"/>
              </w:rPr>
              <w:t>-</w:t>
            </w:r>
            <w:r>
              <w:rPr>
                <w:position w:val="1"/>
                <w:sz w:val="18"/>
                <w:u w:val="single"/>
              </w:rPr>
              <w:tab/>
            </w:r>
          </w:p>
        </w:tc>
      </w:tr>
    </w:tbl>
    <w:p>
      <w:pPr>
        <w:pStyle w:val="Heading2"/>
        <w:numPr>
          <w:ilvl w:val="0"/>
          <w:numId w:val="16"/>
        </w:numPr>
        <w:tabs>
          <w:tab w:pos="428" w:val="left" w:leader="none"/>
        </w:tabs>
        <w:spacing w:line="240" w:lineRule="auto" w:before="152" w:after="0"/>
        <w:ind w:left="428" w:right="0" w:hanging="267"/>
        <w:jc w:val="left"/>
      </w:pPr>
      <w:r>
        <w:rPr>
          <w:spacing w:val="-2"/>
        </w:rPr>
        <w:t>Leases</w:t>
      </w:r>
    </w:p>
    <w:p>
      <w:pPr>
        <w:pStyle w:val="BodyText"/>
        <w:spacing w:before="138"/>
      </w:pPr>
      <w:r>
        <w:rPr/>
        <w:t>Supplemental balance sheet information related to our leases was as follows ($ in </w:t>
      </w:r>
      <w:r>
        <w:rPr>
          <w:spacing w:val="-2"/>
        </w:rPr>
        <w:t>millions):</w:t>
      </w:r>
    </w:p>
    <w:p>
      <w:pPr>
        <w:pStyle w:val="BodyText"/>
        <w:spacing w:before="53"/>
        <w:ind w:left="0"/>
      </w:pPr>
    </w:p>
    <w:p>
      <w:pPr>
        <w:tabs>
          <w:tab w:pos="7760" w:val="left" w:leader="none"/>
          <w:tab w:pos="10032" w:val="left" w:leader="none"/>
        </w:tabs>
        <w:spacing w:before="0"/>
        <w:ind w:left="2973" w:right="0" w:firstLine="0"/>
        <w:jc w:val="left"/>
        <w:rPr>
          <w:b/>
          <w:sz w:val="14"/>
        </w:rPr>
      </w:pPr>
      <w:r>
        <w:rPr/>
        <mc:AlternateContent>
          <mc:Choice Requires="wps">
            <w:drawing>
              <wp:anchor distT="0" distB="0" distL="0" distR="0" allowOverlap="1" layoutInCell="1" locked="0" behindDoc="1" simplePos="0" relativeHeight="487649792">
                <wp:simplePos x="0" y="0"/>
                <wp:positionH relativeFrom="page">
                  <wp:posOffset>229840</wp:posOffset>
                </wp:positionH>
                <wp:positionV relativeFrom="paragraph">
                  <wp:posOffset>109190</wp:posOffset>
                </wp:positionV>
                <wp:extent cx="7287259" cy="128270"/>
                <wp:effectExtent l="0" t="0" r="0" b="0"/>
                <wp:wrapTopAndBottom/>
                <wp:docPr id="359" name="Group 359"/>
                <wp:cNvGraphicFramePr>
                  <a:graphicFrameLocks/>
                </wp:cNvGraphicFramePr>
                <a:graphic>
                  <a:graphicData uri="http://schemas.microsoft.com/office/word/2010/wordprocessingGroup">
                    <wpg:wgp>
                      <wpg:cNvPr id="359" name="Group 359"/>
                      <wpg:cNvGrpSpPr/>
                      <wpg:grpSpPr>
                        <a:xfrm>
                          <a:off x="0" y="0"/>
                          <a:ext cx="7287259" cy="128270"/>
                          <a:chExt cx="7287259" cy="128270"/>
                        </a:xfrm>
                      </wpg:grpSpPr>
                      <wps:wsp>
                        <wps:cNvPr id="360" name="Graphic 360"/>
                        <wps:cNvSpPr/>
                        <wps:spPr>
                          <a:xfrm>
                            <a:off x="-8" y="2"/>
                            <a:ext cx="7287259" cy="128270"/>
                          </a:xfrm>
                          <a:custGeom>
                            <a:avLst/>
                            <a:gdLst/>
                            <a:ahLst/>
                            <a:cxnLst/>
                            <a:rect l="l" t="t" r="r" b="b"/>
                            <a:pathLst>
                              <a:path w="7287259" h="128270">
                                <a:moveTo>
                                  <a:pt x="7286803" y="0"/>
                                </a:moveTo>
                                <a:lnTo>
                                  <a:pt x="7286803" y="0"/>
                                </a:lnTo>
                                <a:lnTo>
                                  <a:pt x="0" y="0"/>
                                </a:lnTo>
                                <a:lnTo>
                                  <a:pt x="0" y="127685"/>
                                </a:lnTo>
                                <a:lnTo>
                                  <a:pt x="7286803" y="127685"/>
                                </a:lnTo>
                                <a:lnTo>
                                  <a:pt x="7286803" y="0"/>
                                </a:lnTo>
                                <a:close/>
                              </a:path>
                            </a:pathLst>
                          </a:custGeom>
                          <a:solidFill>
                            <a:srgbClr val="DAE3FA"/>
                          </a:solidFill>
                        </wps:spPr>
                        <wps:bodyPr wrap="square" lIns="0" tIns="0" rIns="0" bIns="0" rtlCol="0">
                          <a:prstTxWarp prst="textNoShape">
                            <a:avLst/>
                          </a:prstTxWarp>
                          <a:noAutofit/>
                        </wps:bodyPr>
                      </wps:wsp>
                      <wps:wsp>
                        <wps:cNvPr id="361" name="Graphic 361"/>
                        <wps:cNvSpPr/>
                        <wps:spPr>
                          <a:xfrm>
                            <a:off x="1787643" y="2"/>
                            <a:ext cx="5499735" cy="8890"/>
                          </a:xfrm>
                          <a:custGeom>
                            <a:avLst/>
                            <a:gdLst/>
                            <a:ahLst/>
                            <a:cxnLst/>
                            <a:rect l="l" t="t" r="r" b="b"/>
                            <a:pathLst>
                              <a:path w="5499735" h="8890">
                                <a:moveTo>
                                  <a:pt x="2613380" y="0"/>
                                </a:moveTo>
                                <a:lnTo>
                                  <a:pt x="0" y="0"/>
                                </a:lnTo>
                                <a:lnTo>
                                  <a:pt x="0" y="8509"/>
                                </a:lnTo>
                                <a:lnTo>
                                  <a:pt x="2613380" y="8509"/>
                                </a:lnTo>
                                <a:lnTo>
                                  <a:pt x="2613380" y="0"/>
                                </a:lnTo>
                                <a:close/>
                              </a:path>
                              <a:path w="5499735" h="8890">
                                <a:moveTo>
                                  <a:pt x="4060520" y="0"/>
                                </a:moveTo>
                                <a:lnTo>
                                  <a:pt x="3941343" y="0"/>
                                </a:lnTo>
                                <a:lnTo>
                                  <a:pt x="2860243" y="0"/>
                                </a:lnTo>
                                <a:lnTo>
                                  <a:pt x="2741066" y="0"/>
                                </a:lnTo>
                                <a:lnTo>
                                  <a:pt x="2741066" y="8509"/>
                                </a:lnTo>
                                <a:lnTo>
                                  <a:pt x="2860243" y="8509"/>
                                </a:lnTo>
                                <a:lnTo>
                                  <a:pt x="3941343" y="8509"/>
                                </a:lnTo>
                                <a:lnTo>
                                  <a:pt x="4060520" y="8509"/>
                                </a:lnTo>
                                <a:lnTo>
                                  <a:pt x="4060520" y="0"/>
                                </a:lnTo>
                                <a:close/>
                              </a:path>
                              <a:path w="5499735" h="8890">
                                <a:moveTo>
                                  <a:pt x="5499151" y="0"/>
                                </a:moveTo>
                                <a:lnTo>
                                  <a:pt x="5388495" y="0"/>
                                </a:lnTo>
                                <a:lnTo>
                                  <a:pt x="4307383" y="0"/>
                                </a:lnTo>
                                <a:lnTo>
                                  <a:pt x="4188206" y="0"/>
                                </a:lnTo>
                                <a:lnTo>
                                  <a:pt x="4188206" y="8509"/>
                                </a:lnTo>
                                <a:lnTo>
                                  <a:pt x="4307383" y="8509"/>
                                </a:lnTo>
                                <a:lnTo>
                                  <a:pt x="5388495" y="8509"/>
                                </a:lnTo>
                                <a:lnTo>
                                  <a:pt x="5499151" y="8509"/>
                                </a:lnTo>
                                <a:lnTo>
                                  <a:pt x="5499151" y="0"/>
                                </a:lnTo>
                                <a:close/>
                              </a:path>
                            </a:pathLst>
                          </a:custGeom>
                          <a:solidFill>
                            <a:srgbClr val="000000"/>
                          </a:solidFill>
                        </wps:spPr>
                        <wps:bodyPr wrap="square" lIns="0" tIns="0" rIns="0" bIns="0" rtlCol="0">
                          <a:prstTxWarp prst="textNoShape">
                            <a:avLst/>
                          </a:prstTxWarp>
                          <a:noAutofit/>
                        </wps:bodyPr>
                      </wps:wsp>
                      <wps:wsp>
                        <wps:cNvPr id="362" name="Textbox 362"/>
                        <wps:cNvSpPr txBox="1"/>
                        <wps:spPr>
                          <a:xfrm>
                            <a:off x="0" y="8512"/>
                            <a:ext cx="7287259" cy="119380"/>
                          </a:xfrm>
                          <a:prstGeom prst="rect">
                            <a:avLst/>
                          </a:prstGeom>
                        </wps:spPr>
                        <wps:txbx>
                          <w:txbxContent>
                            <w:p>
                              <w:pPr>
                                <w:spacing w:before="16"/>
                                <w:ind w:left="0" w:right="0" w:firstLine="0"/>
                                <w:jc w:val="left"/>
                                <w:rPr>
                                  <w:b/>
                                  <w:sz w:val="14"/>
                                </w:rPr>
                              </w:pPr>
                              <w:r>
                                <w:rPr>
                                  <w:b/>
                                  <w:spacing w:val="-2"/>
                                  <w:sz w:val="14"/>
                                </w:rPr>
                                <w:t>Assets</w:t>
                              </w:r>
                            </w:p>
                          </w:txbxContent>
                        </wps:txbx>
                        <wps:bodyPr wrap="square" lIns="0" tIns="0" rIns="0" bIns="0" rtlCol="0">
                          <a:noAutofit/>
                        </wps:bodyPr>
                      </wps:wsp>
                    </wpg:wgp>
                  </a:graphicData>
                </a:graphic>
              </wp:anchor>
            </w:drawing>
          </mc:Choice>
          <mc:Fallback>
            <w:pict>
              <v:group style="position:absolute;margin-left:18.097698pt;margin-top:8.597686pt;width:573.8pt;height:10.1pt;mso-position-horizontal-relative:page;mso-position-vertical-relative:paragraph;z-index:-15666688;mso-wrap-distance-left:0;mso-wrap-distance-right:0" id="docshapegroup357" coordorigin="362,172" coordsize="11476,202">
                <v:rect style="position:absolute;left:361;top:171;width:11476;height:202" id="docshape358" filled="true" fillcolor="#dae3fa" stroked="false">
                  <v:fill type="solid"/>
                </v:rect>
                <v:shape style="position:absolute;left:3177;top:171;width:8661;height:14" id="docshape359" coordorigin="3177,172" coordsize="8661,14" path="m7293,172l3177,172,3177,185,7293,185,7293,172xm9572,172l9384,172,7681,172,7494,172,7494,185,7681,185,9384,185,9572,185,9572,172xm11837,172l11663,172,9960,172,9773,172,9773,185,9960,185,11663,185,11837,185,11837,172xe" filled="true" fillcolor="#000000" stroked="false">
                  <v:path arrowok="t"/>
                  <v:fill type="solid"/>
                </v:shape>
                <v:shape style="position:absolute;left:361;top:185;width:11476;height:188" type="#_x0000_t202" id="docshape360" filled="false" stroked="false">
                  <v:textbox inset="0,0,0,0">
                    <w:txbxContent>
                      <w:p>
                        <w:pPr>
                          <w:spacing w:before="16"/>
                          <w:ind w:left="0" w:right="0" w:firstLine="0"/>
                          <w:jc w:val="left"/>
                          <w:rPr>
                            <w:b/>
                            <w:sz w:val="14"/>
                          </w:rPr>
                        </w:pPr>
                        <w:r>
                          <w:rPr>
                            <w:b/>
                            <w:spacing w:val="-2"/>
                            <w:sz w:val="14"/>
                          </w:rPr>
                          <w:t>Assets</w:t>
                        </w:r>
                      </w:p>
                    </w:txbxContent>
                  </v:textbox>
                  <w10:wrap type="none"/>
                </v:shape>
                <w10:wrap type="topAndBottom"/>
              </v:group>
            </w:pict>
          </mc:Fallback>
        </mc:AlternateContent>
      </w:r>
      <w:r>
        <w:rPr>
          <w:b/>
          <w:sz w:val="14"/>
        </w:rPr>
        <w:t>Balance</w:t>
      </w:r>
      <w:r>
        <w:rPr>
          <w:b/>
          <w:spacing w:val="9"/>
          <w:sz w:val="14"/>
        </w:rPr>
        <w:t> </w:t>
      </w:r>
      <w:r>
        <w:rPr>
          <w:b/>
          <w:sz w:val="14"/>
        </w:rPr>
        <w:t>Sheet</w:t>
      </w:r>
      <w:r>
        <w:rPr>
          <w:b/>
          <w:spacing w:val="9"/>
          <w:sz w:val="14"/>
        </w:rPr>
        <w:t> </w:t>
      </w:r>
      <w:r>
        <w:rPr>
          <w:b/>
          <w:spacing w:val="-2"/>
          <w:sz w:val="14"/>
        </w:rPr>
        <w:t>Location</w:t>
      </w:r>
      <w:r>
        <w:rPr>
          <w:b/>
          <w:sz w:val="14"/>
        </w:rPr>
        <w:tab/>
        <w:t>January</w:t>
      </w:r>
      <w:r>
        <w:rPr>
          <w:b/>
          <w:spacing w:val="7"/>
          <w:sz w:val="14"/>
        </w:rPr>
        <w:t> </w:t>
      </w:r>
      <w:r>
        <w:rPr>
          <w:b/>
          <w:sz w:val="14"/>
        </w:rPr>
        <w:t>28,</w:t>
      </w:r>
      <w:r>
        <w:rPr>
          <w:b/>
          <w:spacing w:val="7"/>
          <w:sz w:val="14"/>
        </w:rPr>
        <w:t> </w:t>
      </w:r>
      <w:r>
        <w:rPr>
          <w:b/>
          <w:spacing w:val="-4"/>
          <w:sz w:val="14"/>
        </w:rPr>
        <w:t>2023</w:t>
      </w:r>
      <w:r>
        <w:rPr>
          <w:b/>
          <w:sz w:val="14"/>
        </w:rPr>
        <w:tab/>
        <w:t>January</w:t>
      </w:r>
      <w:r>
        <w:rPr>
          <w:b/>
          <w:spacing w:val="7"/>
          <w:sz w:val="14"/>
        </w:rPr>
        <w:t> </w:t>
      </w:r>
      <w:r>
        <w:rPr>
          <w:b/>
          <w:sz w:val="14"/>
        </w:rPr>
        <w:t>29,</w:t>
      </w:r>
      <w:r>
        <w:rPr>
          <w:b/>
          <w:spacing w:val="7"/>
          <w:sz w:val="14"/>
        </w:rPr>
        <w:t> </w:t>
      </w:r>
      <w:r>
        <w:rPr>
          <w:b/>
          <w:spacing w:val="-4"/>
          <w:sz w:val="14"/>
        </w:rPr>
        <w:t>2022</w:t>
      </w:r>
    </w:p>
    <w:p>
      <w:pPr>
        <w:tabs>
          <w:tab w:pos="2973" w:val="left" w:leader="none"/>
          <w:tab w:pos="7288" w:val="left" w:leader="none"/>
          <w:tab w:pos="8783" w:val="left" w:leader="none"/>
          <w:tab w:pos="9571" w:val="left" w:leader="none"/>
          <w:tab w:pos="11067" w:val="left" w:leader="none"/>
        </w:tabs>
        <w:spacing w:before="29"/>
        <w:ind w:left="161" w:right="0" w:firstLine="0"/>
        <w:jc w:val="left"/>
        <w:rPr>
          <w:sz w:val="14"/>
        </w:rPr>
      </w:pPr>
      <w:r>
        <w:rPr>
          <w:sz w:val="14"/>
        </w:rPr>
        <w:t>Operating</w:t>
      </w:r>
      <w:r>
        <w:rPr>
          <w:spacing w:val="12"/>
          <w:sz w:val="14"/>
        </w:rPr>
        <w:t> </w:t>
      </w:r>
      <w:r>
        <w:rPr>
          <w:spacing w:val="-2"/>
          <w:sz w:val="14"/>
        </w:rPr>
        <w:t>leases</w:t>
      </w:r>
      <w:r>
        <w:rPr>
          <w:sz w:val="14"/>
        </w:rPr>
        <w:tab/>
        <w:t>Operating</w:t>
      </w:r>
      <w:r>
        <w:rPr>
          <w:spacing w:val="7"/>
          <w:sz w:val="14"/>
        </w:rPr>
        <w:t> </w:t>
      </w:r>
      <w:r>
        <w:rPr>
          <w:sz w:val="14"/>
        </w:rPr>
        <w:t>lease</w:t>
      </w:r>
      <w:r>
        <w:rPr>
          <w:spacing w:val="10"/>
          <w:sz w:val="14"/>
        </w:rPr>
        <w:t> </w:t>
      </w:r>
      <w:r>
        <w:rPr>
          <w:spacing w:val="-2"/>
          <w:sz w:val="14"/>
        </w:rPr>
        <w:t>assets</w:t>
      </w:r>
      <w:r>
        <w:rPr>
          <w:sz w:val="14"/>
        </w:rPr>
        <w:tab/>
      </w:r>
      <w:r>
        <w:rPr>
          <w:spacing w:val="-10"/>
          <w:sz w:val="14"/>
        </w:rPr>
        <w:t>$</w:t>
      </w:r>
      <w:r>
        <w:rPr>
          <w:sz w:val="14"/>
        </w:rPr>
        <w:tab/>
      </w:r>
      <w:r>
        <w:rPr>
          <w:spacing w:val="-2"/>
          <w:sz w:val="14"/>
        </w:rPr>
        <w:t>2,746</w:t>
      </w:r>
      <w:r>
        <w:rPr>
          <w:sz w:val="14"/>
        </w:rPr>
        <w:tab/>
      </w:r>
      <w:r>
        <w:rPr>
          <w:spacing w:val="-10"/>
          <w:sz w:val="14"/>
        </w:rPr>
        <w:t>$</w:t>
      </w:r>
      <w:r>
        <w:rPr>
          <w:sz w:val="14"/>
        </w:rPr>
        <w:tab/>
      </w:r>
      <w:r>
        <w:rPr>
          <w:spacing w:val="-2"/>
          <w:sz w:val="14"/>
        </w:rPr>
        <w:t>2,654</w:t>
      </w: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7"/>
        <w:gridCol w:w="4286"/>
        <w:gridCol w:w="1591"/>
        <w:gridCol w:w="1281"/>
        <w:gridCol w:w="1003"/>
        <w:gridCol w:w="1279"/>
      </w:tblGrid>
      <w:tr>
        <w:trPr>
          <w:trHeight w:val="189" w:hRule="atLeast"/>
        </w:trPr>
        <w:tc>
          <w:tcPr>
            <w:tcW w:w="2037" w:type="dxa"/>
            <w:shd w:val="clear" w:color="auto" w:fill="DAE3FA"/>
          </w:tcPr>
          <w:p>
            <w:pPr>
              <w:pStyle w:val="TableParagraph"/>
              <w:spacing w:line="125" w:lineRule="exact" w:before="40"/>
              <w:rPr>
                <w:sz w:val="14"/>
              </w:rPr>
            </w:pPr>
            <w:r>
              <w:rPr>
                <w:sz w:val="14"/>
              </w:rPr>
              <w:t>Finance</w:t>
            </w:r>
            <w:r>
              <w:rPr>
                <w:spacing w:val="9"/>
                <w:sz w:val="14"/>
              </w:rPr>
              <w:t> </w:t>
            </w:r>
            <w:r>
              <w:rPr>
                <w:spacing w:val="-2"/>
                <w:sz w:val="14"/>
              </w:rPr>
              <w:t>leases</w:t>
            </w:r>
          </w:p>
        </w:tc>
        <w:tc>
          <w:tcPr>
            <w:tcW w:w="4286" w:type="dxa"/>
            <w:shd w:val="clear" w:color="auto" w:fill="DAE3FA"/>
          </w:tcPr>
          <w:p>
            <w:pPr>
              <w:pStyle w:val="TableParagraph"/>
              <w:spacing w:line="163" w:lineRule="exact" w:before="3"/>
              <w:ind w:left="774"/>
              <w:rPr>
                <w:sz w:val="12"/>
              </w:rPr>
            </w:pPr>
            <w:r>
              <w:rPr>
                <w:sz w:val="14"/>
              </w:rPr>
              <w:t>Property</w:t>
            </w:r>
            <w:r>
              <w:rPr>
                <w:spacing w:val="8"/>
                <w:sz w:val="14"/>
              </w:rPr>
              <w:t> </w:t>
            </w:r>
            <w:r>
              <w:rPr>
                <w:sz w:val="14"/>
              </w:rPr>
              <w:t>under</w:t>
            </w:r>
            <w:r>
              <w:rPr>
                <w:spacing w:val="9"/>
                <w:sz w:val="14"/>
              </w:rPr>
              <w:t> </w:t>
            </w:r>
            <w:r>
              <w:rPr>
                <w:sz w:val="14"/>
              </w:rPr>
              <w:t>finance</w:t>
            </w:r>
            <w:r>
              <w:rPr>
                <w:spacing w:val="9"/>
                <w:sz w:val="14"/>
              </w:rPr>
              <w:t> </w:t>
            </w:r>
            <w:r>
              <w:rPr>
                <w:sz w:val="14"/>
              </w:rPr>
              <w:t>leases,</w:t>
            </w:r>
            <w:r>
              <w:rPr>
                <w:spacing w:val="9"/>
                <w:sz w:val="14"/>
              </w:rPr>
              <w:t> </w:t>
            </w:r>
            <w:r>
              <w:rPr>
                <w:spacing w:val="-2"/>
                <w:sz w:val="14"/>
              </w:rPr>
              <w:t>net</w:t>
            </w:r>
            <w:r>
              <w:rPr>
                <w:spacing w:val="-2"/>
                <w:position w:val="5"/>
                <w:sz w:val="12"/>
              </w:rPr>
              <w:t>(1)</w:t>
            </w:r>
          </w:p>
        </w:tc>
        <w:tc>
          <w:tcPr>
            <w:tcW w:w="1591" w:type="dxa"/>
            <w:tcBorders>
              <w:bottom w:val="single" w:sz="12" w:space="0" w:color="000000"/>
            </w:tcBorders>
            <w:shd w:val="clear" w:color="auto" w:fill="DAE3FA"/>
          </w:tcPr>
          <w:p>
            <w:pPr>
              <w:pStyle w:val="TableParagraph"/>
              <w:rPr>
                <w:rFonts w:ascii="Times New Roman"/>
                <w:sz w:val="12"/>
              </w:rPr>
            </w:pPr>
          </w:p>
        </w:tc>
        <w:tc>
          <w:tcPr>
            <w:tcW w:w="1281" w:type="dxa"/>
            <w:tcBorders>
              <w:bottom w:val="single" w:sz="12" w:space="0" w:color="000000"/>
            </w:tcBorders>
            <w:shd w:val="clear" w:color="auto" w:fill="DAE3FA"/>
          </w:tcPr>
          <w:p>
            <w:pPr>
              <w:pStyle w:val="TableParagraph"/>
              <w:spacing w:line="139" w:lineRule="exact" w:before="27"/>
              <w:ind w:right="213"/>
              <w:jc w:val="right"/>
              <w:rPr>
                <w:sz w:val="14"/>
              </w:rPr>
            </w:pPr>
            <w:r>
              <w:rPr>
                <w:spacing w:val="-5"/>
                <w:sz w:val="14"/>
              </w:rPr>
              <w:t>50</w:t>
            </w:r>
          </w:p>
        </w:tc>
        <w:tc>
          <w:tcPr>
            <w:tcW w:w="2282" w:type="dxa"/>
            <w:gridSpan w:val="2"/>
            <w:shd w:val="clear" w:color="auto" w:fill="DAE3FA"/>
          </w:tcPr>
          <w:p>
            <w:pPr>
              <w:pStyle w:val="TableParagraph"/>
              <w:tabs>
                <w:tab w:pos="1909" w:val="left" w:leader="none"/>
                <w:tab w:pos="2280" w:val="left" w:leader="none"/>
              </w:tabs>
              <w:spacing w:line="139" w:lineRule="exact" w:before="27"/>
              <w:ind w:left="215"/>
              <w:rPr>
                <w:sz w:val="14"/>
              </w:rPr>
            </w:pPr>
            <w:r>
              <w:rPr>
                <w:rFonts w:ascii="Times New Roman"/>
                <w:sz w:val="14"/>
                <w:u w:val="thick"/>
              </w:rPr>
              <w:tab/>
            </w:r>
            <w:r>
              <w:rPr>
                <w:spacing w:val="-5"/>
                <w:sz w:val="14"/>
                <w:u w:val="thick"/>
              </w:rPr>
              <w:t>45</w:t>
            </w:r>
            <w:r>
              <w:rPr>
                <w:sz w:val="14"/>
                <w:u w:val="thick"/>
              </w:rPr>
              <w:tab/>
            </w:r>
          </w:p>
        </w:tc>
      </w:tr>
      <w:tr>
        <w:trPr>
          <w:trHeight w:val="166" w:hRule="atLeast"/>
        </w:trPr>
        <w:tc>
          <w:tcPr>
            <w:tcW w:w="2037" w:type="dxa"/>
          </w:tcPr>
          <w:p>
            <w:pPr>
              <w:pStyle w:val="TableParagraph"/>
              <w:spacing w:line="138" w:lineRule="exact" w:before="12"/>
              <w:ind w:left="102"/>
              <w:rPr>
                <w:sz w:val="14"/>
              </w:rPr>
            </w:pPr>
            <w:r>
              <w:rPr>
                <w:sz w:val="14"/>
              </w:rPr>
              <w:t>Total</w:t>
            </w:r>
            <w:r>
              <w:rPr>
                <w:spacing w:val="-2"/>
                <w:sz w:val="14"/>
              </w:rPr>
              <w:t> </w:t>
            </w:r>
            <w:r>
              <w:rPr>
                <w:sz w:val="14"/>
              </w:rPr>
              <w:t>lease</w:t>
            </w:r>
            <w:r>
              <w:rPr>
                <w:spacing w:val="-2"/>
                <w:sz w:val="14"/>
              </w:rPr>
              <w:t> assets</w:t>
            </w:r>
          </w:p>
        </w:tc>
        <w:tc>
          <w:tcPr>
            <w:tcW w:w="4286" w:type="dxa"/>
          </w:tcPr>
          <w:p>
            <w:pPr>
              <w:pStyle w:val="TableParagraph"/>
              <w:rPr>
                <w:rFonts w:ascii="Times New Roman"/>
                <w:sz w:val="10"/>
              </w:rPr>
            </w:pPr>
          </w:p>
        </w:tc>
        <w:tc>
          <w:tcPr>
            <w:tcW w:w="1591" w:type="dxa"/>
            <w:tcBorders>
              <w:top w:val="single" w:sz="12" w:space="0" w:color="000000"/>
              <w:bottom w:val="single" w:sz="6" w:space="0" w:color="000000"/>
            </w:tcBorders>
          </w:tcPr>
          <w:p>
            <w:pPr>
              <w:pStyle w:val="TableParagraph"/>
              <w:spacing w:line="146" w:lineRule="exact"/>
              <w:ind w:right="706"/>
              <w:jc w:val="right"/>
              <w:rPr>
                <w:sz w:val="14"/>
              </w:rPr>
            </w:pPr>
            <w:r>
              <w:rPr/>
              <mc:AlternateContent>
                <mc:Choice Requires="wps">
                  <w:drawing>
                    <wp:anchor distT="0" distB="0" distL="0" distR="0" allowOverlap="1" layoutInCell="1" locked="0" behindDoc="1" simplePos="0" relativeHeight="479810048">
                      <wp:simplePos x="0" y="0"/>
                      <wp:positionH relativeFrom="column">
                        <wp:posOffset>513491</wp:posOffset>
                      </wp:positionH>
                      <wp:positionV relativeFrom="paragraph">
                        <wp:posOffset>99674</wp:posOffset>
                      </wp:positionV>
                      <wp:extent cx="1319530" cy="8890"/>
                      <wp:effectExtent l="0" t="0" r="0" b="0"/>
                      <wp:wrapNone/>
                      <wp:docPr id="363" name="Group 363"/>
                      <wp:cNvGraphicFramePr>
                        <a:graphicFrameLocks/>
                      </wp:cNvGraphicFramePr>
                      <a:graphic>
                        <a:graphicData uri="http://schemas.microsoft.com/office/word/2010/wordprocessingGroup">
                          <wpg:wgp>
                            <wpg:cNvPr id="363" name="Group 363"/>
                            <wpg:cNvGrpSpPr/>
                            <wpg:grpSpPr>
                              <a:xfrm>
                                <a:off x="0" y="0"/>
                                <a:ext cx="1319530" cy="8890"/>
                                <a:chExt cx="1319530" cy="8890"/>
                              </a:xfrm>
                            </wpg:grpSpPr>
                            <wps:wsp>
                              <wps:cNvPr id="364" name="Graphic 364"/>
                              <wps:cNvSpPr/>
                              <wps:spPr>
                                <a:xfrm>
                                  <a:off x="-4" y="0"/>
                                  <a:ext cx="1319530" cy="8890"/>
                                </a:xfrm>
                                <a:custGeom>
                                  <a:avLst/>
                                  <a:gdLst/>
                                  <a:ahLst/>
                                  <a:cxnLst/>
                                  <a:rect l="l" t="t" r="r" b="b"/>
                                  <a:pathLst>
                                    <a:path w="1319530" h="8890">
                                      <a:moveTo>
                                        <a:pt x="1319453" y="0"/>
                                      </a:moveTo>
                                      <a:lnTo>
                                        <a:pt x="1200277" y="0"/>
                                      </a:lnTo>
                                      <a:lnTo>
                                        <a:pt x="119176" y="0"/>
                                      </a:lnTo>
                                      <a:lnTo>
                                        <a:pt x="0" y="0"/>
                                      </a:lnTo>
                                      <a:lnTo>
                                        <a:pt x="0" y="8509"/>
                                      </a:lnTo>
                                      <a:lnTo>
                                        <a:pt x="119176" y="8509"/>
                                      </a:lnTo>
                                      <a:lnTo>
                                        <a:pt x="1200277" y="8509"/>
                                      </a:lnTo>
                                      <a:lnTo>
                                        <a:pt x="1319453" y="8509"/>
                                      </a:lnTo>
                                      <a:lnTo>
                                        <a:pt x="131945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0.432392pt;margin-top:7.848382pt;width:103.9pt;height:.7pt;mso-position-horizontal-relative:column;mso-position-vertical-relative:paragraph;z-index:-23506432" id="docshapegroup361" coordorigin="809,157" coordsize="2078,14">
                      <v:shape style="position:absolute;left:808;top:156;width:2078;height:14" id="docshape362" coordorigin="809,157" coordsize="2078,14" path="m2887,157l2699,157,996,157,809,157,809,170,996,170,2699,170,2887,170,2887,157xe" filled="true" fillcolor="#000000" stroked="false">
                        <v:path arrowok="t"/>
                        <v:fill type="solid"/>
                      </v:shape>
                      <w10:wrap type="none"/>
                    </v:group>
                  </w:pict>
                </mc:Fallback>
              </mc:AlternateContent>
            </w:r>
            <w:r>
              <w:rPr>
                <w:spacing w:val="-10"/>
                <w:sz w:val="14"/>
              </w:rPr>
              <w:t>$</w:t>
            </w:r>
          </w:p>
        </w:tc>
        <w:tc>
          <w:tcPr>
            <w:tcW w:w="1281" w:type="dxa"/>
            <w:tcBorders>
              <w:top w:val="single" w:sz="12" w:space="0" w:color="000000"/>
              <w:bottom w:val="single" w:sz="6" w:space="0" w:color="000000"/>
            </w:tcBorders>
          </w:tcPr>
          <w:p>
            <w:pPr>
              <w:pStyle w:val="TableParagraph"/>
              <w:spacing w:line="146" w:lineRule="exact"/>
              <w:ind w:right="213"/>
              <w:jc w:val="right"/>
              <w:rPr>
                <w:sz w:val="14"/>
              </w:rPr>
            </w:pPr>
            <w:r>
              <w:rPr>
                <w:spacing w:val="-2"/>
                <w:sz w:val="14"/>
              </w:rPr>
              <w:t>2,796</w:t>
            </w:r>
          </w:p>
        </w:tc>
        <w:tc>
          <w:tcPr>
            <w:tcW w:w="2282" w:type="dxa"/>
            <w:gridSpan w:val="2"/>
          </w:tcPr>
          <w:p>
            <w:pPr>
              <w:pStyle w:val="TableParagraph"/>
              <w:tabs>
                <w:tab w:pos="1710" w:val="left" w:leader="none"/>
              </w:tabs>
              <w:spacing w:line="146" w:lineRule="exact"/>
              <w:ind w:left="214"/>
              <w:rPr>
                <w:sz w:val="14"/>
              </w:rPr>
            </w:pPr>
            <w:r>
              <w:rPr>
                <w:spacing w:val="-10"/>
                <w:sz w:val="14"/>
              </w:rPr>
              <w:t>$</w:t>
            </w:r>
            <w:r>
              <w:rPr>
                <w:sz w:val="14"/>
              </w:rPr>
              <w:tab/>
            </w:r>
            <w:r>
              <w:rPr>
                <w:spacing w:val="-2"/>
                <w:sz w:val="14"/>
              </w:rPr>
              <w:t>2,699</w:t>
            </w:r>
          </w:p>
        </w:tc>
      </w:tr>
      <w:tr>
        <w:trPr>
          <w:trHeight w:val="158" w:hRule="atLeast"/>
        </w:trPr>
        <w:tc>
          <w:tcPr>
            <w:tcW w:w="2037" w:type="dxa"/>
            <w:shd w:val="clear" w:color="auto" w:fill="DAE3FA"/>
          </w:tcPr>
          <w:p>
            <w:pPr>
              <w:pStyle w:val="TableParagraph"/>
              <w:spacing w:line="138" w:lineRule="exact"/>
              <w:rPr>
                <w:b/>
                <w:sz w:val="14"/>
              </w:rPr>
            </w:pPr>
            <w:r>
              <w:rPr>
                <w:b/>
                <w:spacing w:val="-2"/>
                <w:sz w:val="14"/>
              </w:rPr>
              <w:t>Liabilities</w:t>
            </w:r>
          </w:p>
        </w:tc>
        <w:tc>
          <w:tcPr>
            <w:tcW w:w="4286" w:type="dxa"/>
            <w:shd w:val="clear" w:color="auto" w:fill="DAE3FA"/>
          </w:tcPr>
          <w:p>
            <w:pPr>
              <w:pStyle w:val="TableParagraph"/>
              <w:rPr>
                <w:rFonts w:ascii="Times New Roman"/>
                <w:sz w:val="10"/>
              </w:rPr>
            </w:pPr>
          </w:p>
        </w:tc>
        <w:tc>
          <w:tcPr>
            <w:tcW w:w="1591" w:type="dxa"/>
            <w:tcBorders>
              <w:top w:val="single" w:sz="6" w:space="0" w:color="000000"/>
            </w:tcBorders>
            <w:shd w:val="clear" w:color="auto" w:fill="DAE3FA"/>
          </w:tcPr>
          <w:p>
            <w:pPr>
              <w:pStyle w:val="TableParagraph"/>
              <w:rPr>
                <w:rFonts w:ascii="Times New Roman"/>
                <w:sz w:val="10"/>
              </w:rPr>
            </w:pPr>
          </w:p>
        </w:tc>
        <w:tc>
          <w:tcPr>
            <w:tcW w:w="1281" w:type="dxa"/>
            <w:tcBorders>
              <w:top w:val="single" w:sz="6" w:space="0" w:color="000000"/>
            </w:tcBorders>
            <w:shd w:val="clear" w:color="auto" w:fill="DAE3FA"/>
          </w:tcPr>
          <w:p>
            <w:pPr>
              <w:pStyle w:val="TableParagraph"/>
              <w:rPr>
                <w:rFonts w:ascii="Times New Roman"/>
                <w:sz w:val="10"/>
              </w:rPr>
            </w:pPr>
          </w:p>
        </w:tc>
        <w:tc>
          <w:tcPr>
            <w:tcW w:w="2282" w:type="dxa"/>
            <w:gridSpan w:val="2"/>
            <w:tcBorders>
              <w:top w:val="double" w:sz="6" w:space="0" w:color="000000"/>
            </w:tcBorders>
            <w:shd w:val="clear" w:color="auto" w:fill="DAE3FA"/>
          </w:tcPr>
          <w:p>
            <w:pPr>
              <w:pStyle w:val="TableParagraph"/>
              <w:rPr>
                <w:rFonts w:ascii="Times New Roman"/>
                <w:sz w:val="10"/>
              </w:rPr>
            </w:pPr>
          </w:p>
        </w:tc>
      </w:tr>
      <w:tr>
        <w:trPr>
          <w:trHeight w:val="191" w:hRule="atLeast"/>
        </w:trPr>
        <w:tc>
          <w:tcPr>
            <w:tcW w:w="2037" w:type="dxa"/>
          </w:tcPr>
          <w:p>
            <w:pPr>
              <w:pStyle w:val="TableParagraph"/>
              <w:spacing w:line="144" w:lineRule="exact" w:before="27"/>
              <w:rPr>
                <w:sz w:val="14"/>
              </w:rPr>
            </w:pPr>
            <w:r>
              <w:rPr>
                <w:spacing w:val="-2"/>
                <w:sz w:val="14"/>
              </w:rPr>
              <w:t>Current:</w:t>
            </w:r>
          </w:p>
        </w:tc>
        <w:tc>
          <w:tcPr>
            <w:tcW w:w="4286" w:type="dxa"/>
          </w:tcPr>
          <w:p>
            <w:pPr>
              <w:pStyle w:val="TableParagraph"/>
              <w:rPr>
                <w:rFonts w:ascii="Times New Roman"/>
                <w:sz w:val="12"/>
              </w:rPr>
            </w:pPr>
          </w:p>
        </w:tc>
        <w:tc>
          <w:tcPr>
            <w:tcW w:w="1591" w:type="dxa"/>
          </w:tcPr>
          <w:p>
            <w:pPr>
              <w:pStyle w:val="TableParagraph"/>
              <w:rPr>
                <w:rFonts w:ascii="Times New Roman"/>
                <w:sz w:val="12"/>
              </w:rPr>
            </w:pPr>
          </w:p>
        </w:tc>
        <w:tc>
          <w:tcPr>
            <w:tcW w:w="1281" w:type="dxa"/>
          </w:tcPr>
          <w:p>
            <w:pPr>
              <w:pStyle w:val="TableParagraph"/>
              <w:rPr>
                <w:rFonts w:ascii="Times New Roman"/>
                <w:sz w:val="12"/>
              </w:rPr>
            </w:pPr>
          </w:p>
        </w:tc>
        <w:tc>
          <w:tcPr>
            <w:tcW w:w="2282" w:type="dxa"/>
            <w:gridSpan w:val="2"/>
          </w:tcPr>
          <w:p>
            <w:pPr>
              <w:pStyle w:val="TableParagraph"/>
              <w:rPr>
                <w:rFonts w:ascii="Times New Roman"/>
                <w:sz w:val="12"/>
              </w:rPr>
            </w:pPr>
          </w:p>
        </w:tc>
      </w:tr>
      <w:tr>
        <w:trPr>
          <w:trHeight w:val="197" w:hRule="atLeast"/>
        </w:trPr>
        <w:tc>
          <w:tcPr>
            <w:tcW w:w="2037" w:type="dxa"/>
            <w:shd w:val="clear" w:color="auto" w:fill="DAE3FA"/>
          </w:tcPr>
          <w:p>
            <w:pPr>
              <w:pStyle w:val="TableParagraph"/>
              <w:spacing w:line="154" w:lineRule="exact" w:before="27"/>
              <w:ind w:left="102"/>
              <w:rPr>
                <w:sz w:val="14"/>
              </w:rPr>
            </w:pPr>
            <w:r>
              <w:rPr>
                <w:sz w:val="14"/>
              </w:rPr>
              <w:t>Operating</w:t>
            </w:r>
            <w:r>
              <w:rPr>
                <w:spacing w:val="12"/>
                <w:sz w:val="14"/>
              </w:rPr>
              <w:t> </w:t>
            </w:r>
            <w:r>
              <w:rPr>
                <w:spacing w:val="-2"/>
                <w:sz w:val="14"/>
              </w:rPr>
              <w:t>leases</w:t>
            </w:r>
          </w:p>
        </w:tc>
        <w:tc>
          <w:tcPr>
            <w:tcW w:w="4286" w:type="dxa"/>
            <w:shd w:val="clear" w:color="auto" w:fill="DAE3FA"/>
          </w:tcPr>
          <w:p>
            <w:pPr>
              <w:pStyle w:val="TableParagraph"/>
              <w:spacing w:line="154" w:lineRule="exact" w:before="27"/>
              <w:ind w:left="774"/>
              <w:rPr>
                <w:sz w:val="14"/>
              </w:rPr>
            </w:pPr>
            <w:r>
              <w:rPr>
                <w:sz w:val="14"/>
              </w:rPr>
              <w:t>Current</w:t>
            </w:r>
            <w:r>
              <w:rPr>
                <w:spacing w:val="7"/>
                <w:sz w:val="14"/>
              </w:rPr>
              <w:t> </w:t>
            </w:r>
            <w:r>
              <w:rPr>
                <w:sz w:val="14"/>
              </w:rPr>
              <w:t>portion</w:t>
            </w:r>
            <w:r>
              <w:rPr>
                <w:spacing w:val="8"/>
                <w:sz w:val="14"/>
              </w:rPr>
              <w:t> </w:t>
            </w:r>
            <w:r>
              <w:rPr>
                <w:sz w:val="14"/>
              </w:rPr>
              <w:t>of</w:t>
            </w:r>
            <w:r>
              <w:rPr>
                <w:spacing w:val="8"/>
                <w:sz w:val="14"/>
              </w:rPr>
              <w:t> </w:t>
            </w:r>
            <w:r>
              <w:rPr>
                <w:sz w:val="14"/>
              </w:rPr>
              <w:t>operating</w:t>
            </w:r>
            <w:r>
              <w:rPr>
                <w:spacing w:val="7"/>
                <w:sz w:val="14"/>
              </w:rPr>
              <w:t> </w:t>
            </w:r>
            <w:r>
              <w:rPr>
                <w:sz w:val="14"/>
              </w:rPr>
              <w:t>lease</w:t>
            </w:r>
            <w:r>
              <w:rPr>
                <w:spacing w:val="8"/>
                <w:sz w:val="14"/>
              </w:rPr>
              <w:t> </w:t>
            </w:r>
            <w:r>
              <w:rPr>
                <w:spacing w:val="-2"/>
                <w:sz w:val="14"/>
              </w:rPr>
              <w:t>liabilities</w:t>
            </w:r>
          </w:p>
        </w:tc>
        <w:tc>
          <w:tcPr>
            <w:tcW w:w="1591" w:type="dxa"/>
            <w:shd w:val="clear" w:color="auto" w:fill="DAE3FA"/>
          </w:tcPr>
          <w:p>
            <w:pPr>
              <w:pStyle w:val="TableParagraph"/>
              <w:spacing w:line="154" w:lineRule="exact" w:before="27"/>
              <w:ind w:right="706"/>
              <w:jc w:val="right"/>
              <w:rPr>
                <w:sz w:val="14"/>
              </w:rPr>
            </w:pPr>
            <w:r>
              <w:rPr>
                <w:spacing w:val="-10"/>
                <w:sz w:val="14"/>
              </w:rPr>
              <w:t>$</w:t>
            </w:r>
          </w:p>
        </w:tc>
        <w:tc>
          <w:tcPr>
            <w:tcW w:w="1281" w:type="dxa"/>
            <w:shd w:val="clear" w:color="auto" w:fill="DAE3FA"/>
          </w:tcPr>
          <w:p>
            <w:pPr>
              <w:pStyle w:val="TableParagraph"/>
              <w:spacing w:line="154" w:lineRule="exact" w:before="27"/>
              <w:ind w:right="213"/>
              <w:jc w:val="right"/>
              <w:rPr>
                <w:sz w:val="14"/>
              </w:rPr>
            </w:pPr>
            <w:r>
              <w:rPr>
                <w:spacing w:val="-5"/>
                <w:sz w:val="14"/>
              </w:rPr>
              <w:t>638</w:t>
            </w:r>
          </w:p>
        </w:tc>
        <w:tc>
          <w:tcPr>
            <w:tcW w:w="1003" w:type="dxa"/>
            <w:shd w:val="clear" w:color="auto" w:fill="DAE3FA"/>
          </w:tcPr>
          <w:p>
            <w:pPr>
              <w:pStyle w:val="TableParagraph"/>
              <w:spacing w:line="154" w:lineRule="exact" w:before="27"/>
              <w:ind w:left="214"/>
              <w:rPr>
                <w:sz w:val="14"/>
              </w:rPr>
            </w:pPr>
            <w:r>
              <w:rPr>
                <w:spacing w:val="-10"/>
                <w:sz w:val="14"/>
              </w:rPr>
              <w:t>$</w:t>
            </w:r>
          </w:p>
        </w:tc>
        <w:tc>
          <w:tcPr>
            <w:tcW w:w="1279" w:type="dxa"/>
            <w:shd w:val="clear" w:color="auto" w:fill="DAE3FA"/>
          </w:tcPr>
          <w:p>
            <w:pPr>
              <w:pStyle w:val="TableParagraph"/>
              <w:spacing w:line="154" w:lineRule="exact" w:before="27"/>
              <w:ind w:right="212"/>
              <w:jc w:val="right"/>
              <w:rPr>
                <w:sz w:val="14"/>
              </w:rPr>
            </w:pPr>
            <w:r>
              <w:rPr>
                <w:spacing w:val="-5"/>
                <w:sz w:val="14"/>
              </w:rPr>
              <w:t>648</w:t>
            </w:r>
          </w:p>
        </w:tc>
      </w:tr>
      <w:tr>
        <w:trPr>
          <w:trHeight w:val="187" w:hRule="atLeast"/>
        </w:trPr>
        <w:tc>
          <w:tcPr>
            <w:tcW w:w="2037" w:type="dxa"/>
          </w:tcPr>
          <w:p>
            <w:pPr>
              <w:pStyle w:val="TableParagraph"/>
              <w:spacing w:line="140" w:lineRule="exact" w:before="27"/>
              <w:ind w:left="102"/>
              <w:rPr>
                <w:sz w:val="14"/>
              </w:rPr>
            </w:pPr>
            <w:r>
              <w:rPr>
                <w:sz w:val="14"/>
              </w:rPr>
              <w:t>Finance</w:t>
            </w:r>
            <w:r>
              <w:rPr>
                <w:spacing w:val="9"/>
                <w:sz w:val="14"/>
              </w:rPr>
              <w:t> </w:t>
            </w:r>
            <w:r>
              <w:rPr>
                <w:spacing w:val="-2"/>
                <w:sz w:val="14"/>
              </w:rPr>
              <w:t>leases</w:t>
            </w:r>
          </w:p>
        </w:tc>
        <w:tc>
          <w:tcPr>
            <w:tcW w:w="4286" w:type="dxa"/>
          </w:tcPr>
          <w:p>
            <w:pPr>
              <w:pStyle w:val="TableParagraph"/>
              <w:spacing w:line="140" w:lineRule="exact" w:before="27"/>
              <w:ind w:left="774"/>
              <w:rPr>
                <w:sz w:val="14"/>
              </w:rPr>
            </w:pPr>
            <w:r>
              <w:rPr>
                <w:sz w:val="14"/>
              </w:rPr>
              <w:t>Current</w:t>
            </w:r>
            <w:r>
              <w:rPr>
                <w:spacing w:val="8"/>
                <w:sz w:val="14"/>
              </w:rPr>
              <w:t> </w:t>
            </w:r>
            <w:r>
              <w:rPr>
                <w:sz w:val="14"/>
              </w:rPr>
              <w:t>portion</w:t>
            </w:r>
            <w:r>
              <w:rPr>
                <w:spacing w:val="8"/>
                <w:sz w:val="14"/>
              </w:rPr>
              <w:t> </w:t>
            </w:r>
            <w:r>
              <w:rPr>
                <w:sz w:val="14"/>
              </w:rPr>
              <w:t>of</w:t>
            </w:r>
            <w:r>
              <w:rPr>
                <w:spacing w:val="8"/>
                <w:sz w:val="14"/>
              </w:rPr>
              <w:t> </w:t>
            </w:r>
            <w:r>
              <w:rPr>
                <w:sz w:val="14"/>
              </w:rPr>
              <w:t>long-term</w:t>
            </w:r>
            <w:r>
              <w:rPr>
                <w:spacing w:val="8"/>
                <w:sz w:val="14"/>
              </w:rPr>
              <w:t> </w:t>
            </w:r>
            <w:r>
              <w:rPr>
                <w:spacing w:val="-4"/>
                <w:sz w:val="14"/>
              </w:rPr>
              <w:t>debt</w:t>
            </w:r>
          </w:p>
        </w:tc>
        <w:tc>
          <w:tcPr>
            <w:tcW w:w="1591" w:type="dxa"/>
          </w:tcPr>
          <w:p>
            <w:pPr>
              <w:pStyle w:val="TableParagraph"/>
              <w:rPr>
                <w:rFonts w:ascii="Times New Roman"/>
                <w:sz w:val="12"/>
              </w:rPr>
            </w:pPr>
          </w:p>
        </w:tc>
        <w:tc>
          <w:tcPr>
            <w:tcW w:w="1281" w:type="dxa"/>
          </w:tcPr>
          <w:p>
            <w:pPr>
              <w:pStyle w:val="TableParagraph"/>
              <w:spacing w:line="140" w:lineRule="exact" w:before="27"/>
              <w:ind w:right="213"/>
              <w:jc w:val="right"/>
              <w:rPr>
                <w:sz w:val="14"/>
              </w:rPr>
            </w:pPr>
            <w:r>
              <w:rPr>
                <w:spacing w:val="-5"/>
                <w:sz w:val="14"/>
              </w:rPr>
              <w:t>16</w:t>
            </w:r>
          </w:p>
        </w:tc>
        <w:tc>
          <w:tcPr>
            <w:tcW w:w="1003" w:type="dxa"/>
          </w:tcPr>
          <w:p>
            <w:pPr>
              <w:pStyle w:val="TableParagraph"/>
              <w:rPr>
                <w:rFonts w:ascii="Times New Roman"/>
                <w:sz w:val="12"/>
              </w:rPr>
            </w:pPr>
          </w:p>
        </w:tc>
        <w:tc>
          <w:tcPr>
            <w:tcW w:w="1279" w:type="dxa"/>
          </w:tcPr>
          <w:p>
            <w:pPr>
              <w:pStyle w:val="TableParagraph"/>
              <w:spacing w:line="140" w:lineRule="exact" w:before="27"/>
              <w:ind w:right="211"/>
              <w:jc w:val="right"/>
              <w:rPr>
                <w:sz w:val="14"/>
              </w:rPr>
            </w:pPr>
            <w:r>
              <w:rPr>
                <w:spacing w:val="-5"/>
                <w:sz w:val="14"/>
              </w:rPr>
              <w:t>13</w:t>
            </w:r>
          </w:p>
        </w:tc>
      </w:tr>
      <w:tr>
        <w:trPr>
          <w:trHeight w:val="187" w:hRule="atLeast"/>
        </w:trPr>
        <w:tc>
          <w:tcPr>
            <w:tcW w:w="2037" w:type="dxa"/>
            <w:shd w:val="clear" w:color="auto" w:fill="DAE3FA"/>
          </w:tcPr>
          <w:p>
            <w:pPr>
              <w:pStyle w:val="TableParagraph"/>
              <w:spacing w:line="140" w:lineRule="exact" w:before="27"/>
              <w:rPr>
                <w:sz w:val="14"/>
              </w:rPr>
            </w:pPr>
            <w:r>
              <w:rPr>
                <w:sz w:val="14"/>
              </w:rPr>
              <w:t>Non-</w:t>
            </w:r>
            <w:r>
              <w:rPr>
                <w:spacing w:val="-2"/>
                <w:sz w:val="14"/>
              </w:rPr>
              <w:t>current:</w:t>
            </w:r>
          </w:p>
        </w:tc>
        <w:tc>
          <w:tcPr>
            <w:tcW w:w="4286" w:type="dxa"/>
            <w:shd w:val="clear" w:color="auto" w:fill="DAE3FA"/>
          </w:tcPr>
          <w:p>
            <w:pPr>
              <w:pStyle w:val="TableParagraph"/>
              <w:rPr>
                <w:rFonts w:ascii="Times New Roman"/>
                <w:sz w:val="12"/>
              </w:rPr>
            </w:pPr>
          </w:p>
        </w:tc>
        <w:tc>
          <w:tcPr>
            <w:tcW w:w="1591" w:type="dxa"/>
            <w:shd w:val="clear" w:color="auto" w:fill="DAE3FA"/>
          </w:tcPr>
          <w:p>
            <w:pPr>
              <w:pStyle w:val="TableParagraph"/>
              <w:rPr>
                <w:rFonts w:ascii="Times New Roman"/>
                <w:sz w:val="12"/>
              </w:rPr>
            </w:pPr>
          </w:p>
        </w:tc>
        <w:tc>
          <w:tcPr>
            <w:tcW w:w="1281" w:type="dxa"/>
            <w:shd w:val="clear" w:color="auto" w:fill="DAE3FA"/>
          </w:tcPr>
          <w:p>
            <w:pPr>
              <w:pStyle w:val="TableParagraph"/>
              <w:rPr>
                <w:rFonts w:ascii="Times New Roman"/>
                <w:sz w:val="12"/>
              </w:rPr>
            </w:pPr>
          </w:p>
        </w:tc>
        <w:tc>
          <w:tcPr>
            <w:tcW w:w="1003" w:type="dxa"/>
            <w:shd w:val="clear" w:color="auto" w:fill="DAE3FA"/>
          </w:tcPr>
          <w:p>
            <w:pPr>
              <w:pStyle w:val="TableParagraph"/>
              <w:rPr>
                <w:rFonts w:ascii="Times New Roman"/>
                <w:sz w:val="12"/>
              </w:rPr>
            </w:pPr>
          </w:p>
        </w:tc>
        <w:tc>
          <w:tcPr>
            <w:tcW w:w="1279" w:type="dxa"/>
            <w:shd w:val="clear" w:color="auto" w:fill="DAE3FA"/>
          </w:tcPr>
          <w:p>
            <w:pPr>
              <w:pStyle w:val="TableParagraph"/>
              <w:rPr>
                <w:rFonts w:ascii="Times New Roman"/>
                <w:sz w:val="12"/>
              </w:rPr>
            </w:pPr>
          </w:p>
        </w:tc>
      </w:tr>
      <w:tr>
        <w:trPr>
          <w:trHeight w:val="201" w:hRule="atLeast"/>
        </w:trPr>
        <w:tc>
          <w:tcPr>
            <w:tcW w:w="2037" w:type="dxa"/>
          </w:tcPr>
          <w:p>
            <w:pPr>
              <w:pStyle w:val="TableParagraph"/>
              <w:spacing w:line="154" w:lineRule="exact" w:before="27"/>
              <w:ind w:left="102"/>
              <w:rPr>
                <w:sz w:val="14"/>
              </w:rPr>
            </w:pPr>
            <w:r>
              <w:rPr>
                <w:sz w:val="14"/>
              </w:rPr>
              <w:t>Operating</w:t>
            </w:r>
            <w:r>
              <w:rPr>
                <w:spacing w:val="12"/>
                <w:sz w:val="14"/>
              </w:rPr>
              <w:t> </w:t>
            </w:r>
            <w:r>
              <w:rPr>
                <w:spacing w:val="-2"/>
                <w:sz w:val="14"/>
              </w:rPr>
              <w:t>leases</w:t>
            </w:r>
          </w:p>
        </w:tc>
        <w:tc>
          <w:tcPr>
            <w:tcW w:w="4286" w:type="dxa"/>
          </w:tcPr>
          <w:p>
            <w:pPr>
              <w:pStyle w:val="TableParagraph"/>
              <w:spacing w:line="154" w:lineRule="exact" w:before="27"/>
              <w:ind w:left="774"/>
              <w:rPr>
                <w:sz w:val="14"/>
              </w:rPr>
            </w:pPr>
            <w:r>
              <w:rPr>
                <w:sz w:val="14"/>
              </w:rPr>
              <w:t>Long-term</w:t>
            </w:r>
            <w:r>
              <w:rPr>
                <w:spacing w:val="10"/>
                <w:sz w:val="14"/>
              </w:rPr>
              <w:t> </w:t>
            </w:r>
            <w:r>
              <w:rPr>
                <w:sz w:val="14"/>
              </w:rPr>
              <w:t>operating</w:t>
            </w:r>
            <w:r>
              <w:rPr>
                <w:spacing w:val="10"/>
                <w:sz w:val="14"/>
              </w:rPr>
              <w:t> </w:t>
            </w:r>
            <w:r>
              <w:rPr>
                <w:sz w:val="14"/>
              </w:rPr>
              <w:t>lease</w:t>
            </w:r>
            <w:r>
              <w:rPr>
                <w:spacing w:val="11"/>
                <w:sz w:val="14"/>
              </w:rPr>
              <w:t> </w:t>
            </w:r>
            <w:r>
              <w:rPr>
                <w:spacing w:val="-2"/>
                <w:sz w:val="14"/>
              </w:rPr>
              <w:t>liabilities</w:t>
            </w:r>
          </w:p>
        </w:tc>
        <w:tc>
          <w:tcPr>
            <w:tcW w:w="1591" w:type="dxa"/>
          </w:tcPr>
          <w:p>
            <w:pPr>
              <w:pStyle w:val="TableParagraph"/>
              <w:rPr>
                <w:rFonts w:ascii="Times New Roman"/>
                <w:sz w:val="14"/>
              </w:rPr>
            </w:pPr>
          </w:p>
        </w:tc>
        <w:tc>
          <w:tcPr>
            <w:tcW w:w="1281" w:type="dxa"/>
          </w:tcPr>
          <w:p>
            <w:pPr>
              <w:pStyle w:val="TableParagraph"/>
              <w:spacing w:line="154" w:lineRule="exact" w:before="27"/>
              <w:ind w:right="213"/>
              <w:jc w:val="right"/>
              <w:rPr>
                <w:sz w:val="14"/>
              </w:rPr>
            </w:pPr>
            <w:r>
              <w:rPr>
                <w:spacing w:val="-2"/>
                <w:sz w:val="14"/>
              </w:rPr>
              <w:t>2,164</w:t>
            </w:r>
          </w:p>
        </w:tc>
        <w:tc>
          <w:tcPr>
            <w:tcW w:w="1003" w:type="dxa"/>
          </w:tcPr>
          <w:p>
            <w:pPr>
              <w:pStyle w:val="TableParagraph"/>
              <w:rPr>
                <w:rFonts w:ascii="Times New Roman"/>
                <w:sz w:val="14"/>
              </w:rPr>
            </w:pPr>
          </w:p>
        </w:tc>
        <w:tc>
          <w:tcPr>
            <w:tcW w:w="1279" w:type="dxa"/>
          </w:tcPr>
          <w:p>
            <w:pPr>
              <w:pStyle w:val="TableParagraph"/>
              <w:spacing w:line="154" w:lineRule="exact" w:before="27"/>
              <w:ind w:right="212"/>
              <w:jc w:val="right"/>
              <w:rPr>
                <w:sz w:val="14"/>
              </w:rPr>
            </w:pPr>
            <w:r>
              <w:rPr>
                <w:spacing w:val="-2"/>
                <w:sz w:val="14"/>
              </w:rPr>
              <w:t>2,061</w:t>
            </w:r>
          </w:p>
        </w:tc>
      </w:tr>
      <w:tr>
        <w:trPr>
          <w:trHeight w:val="184" w:hRule="atLeast"/>
        </w:trPr>
        <w:tc>
          <w:tcPr>
            <w:tcW w:w="2037" w:type="dxa"/>
            <w:shd w:val="clear" w:color="auto" w:fill="DAE3FA"/>
          </w:tcPr>
          <w:p>
            <w:pPr>
              <w:pStyle w:val="TableParagraph"/>
              <w:spacing w:line="140" w:lineRule="exact" w:before="27"/>
              <w:ind w:left="102"/>
              <w:rPr>
                <w:sz w:val="14"/>
              </w:rPr>
            </w:pPr>
            <w:r>
              <w:rPr>
                <w:sz w:val="14"/>
              </w:rPr>
              <w:t>Finance</w:t>
            </w:r>
            <w:r>
              <w:rPr>
                <w:spacing w:val="9"/>
                <w:sz w:val="14"/>
              </w:rPr>
              <w:t> </w:t>
            </w:r>
            <w:r>
              <w:rPr>
                <w:spacing w:val="-2"/>
                <w:sz w:val="14"/>
              </w:rPr>
              <w:t>leases</w:t>
            </w:r>
          </w:p>
        </w:tc>
        <w:tc>
          <w:tcPr>
            <w:tcW w:w="4286" w:type="dxa"/>
            <w:shd w:val="clear" w:color="auto" w:fill="DAE3FA"/>
          </w:tcPr>
          <w:p>
            <w:pPr>
              <w:pStyle w:val="TableParagraph"/>
              <w:spacing w:line="140" w:lineRule="exact" w:before="27"/>
              <w:ind w:left="774"/>
              <w:rPr>
                <w:sz w:val="14"/>
              </w:rPr>
            </w:pPr>
            <w:r>
              <w:rPr>
                <w:sz w:val="14"/>
              </w:rPr>
              <w:t>Long-term</w:t>
            </w:r>
            <w:r>
              <w:rPr>
                <w:spacing w:val="12"/>
                <w:sz w:val="14"/>
              </w:rPr>
              <w:t> </w:t>
            </w:r>
            <w:r>
              <w:rPr>
                <w:spacing w:val="-4"/>
                <w:sz w:val="14"/>
              </w:rPr>
              <w:t>debt</w:t>
            </w:r>
          </w:p>
        </w:tc>
        <w:tc>
          <w:tcPr>
            <w:tcW w:w="1591" w:type="dxa"/>
            <w:tcBorders>
              <w:bottom w:val="single" w:sz="6" w:space="0" w:color="000000"/>
            </w:tcBorders>
            <w:shd w:val="clear" w:color="auto" w:fill="DAE3FA"/>
          </w:tcPr>
          <w:p>
            <w:pPr>
              <w:pStyle w:val="TableParagraph"/>
              <w:rPr>
                <w:rFonts w:ascii="Times New Roman"/>
                <w:sz w:val="12"/>
              </w:rPr>
            </w:pPr>
          </w:p>
        </w:tc>
        <w:tc>
          <w:tcPr>
            <w:tcW w:w="1281" w:type="dxa"/>
            <w:tcBorders>
              <w:bottom w:val="single" w:sz="6" w:space="0" w:color="000000"/>
            </w:tcBorders>
            <w:shd w:val="clear" w:color="auto" w:fill="DAE3FA"/>
          </w:tcPr>
          <w:p>
            <w:pPr>
              <w:pStyle w:val="TableParagraph"/>
              <w:spacing w:line="153" w:lineRule="exact" w:before="14"/>
              <w:ind w:right="213"/>
              <w:jc w:val="right"/>
              <w:rPr>
                <w:sz w:val="14"/>
              </w:rPr>
            </w:pPr>
            <w:r>
              <w:rPr>
                <w:spacing w:val="-5"/>
                <w:sz w:val="14"/>
              </w:rPr>
              <w:t>26</w:t>
            </w:r>
          </w:p>
        </w:tc>
        <w:tc>
          <w:tcPr>
            <w:tcW w:w="1003" w:type="dxa"/>
            <w:tcBorders>
              <w:bottom w:val="single" w:sz="6" w:space="0" w:color="000000"/>
            </w:tcBorders>
            <w:shd w:val="clear" w:color="auto" w:fill="DAE3FA"/>
          </w:tcPr>
          <w:p>
            <w:pPr>
              <w:pStyle w:val="TableParagraph"/>
              <w:rPr>
                <w:rFonts w:ascii="Times New Roman"/>
                <w:sz w:val="12"/>
              </w:rPr>
            </w:pPr>
          </w:p>
        </w:tc>
        <w:tc>
          <w:tcPr>
            <w:tcW w:w="1279" w:type="dxa"/>
            <w:tcBorders>
              <w:bottom w:val="single" w:sz="6" w:space="0" w:color="000000"/>
            </w:tcBorders>
            <w:shd w:val="clear" w:color="auto" w:fill="DAE3FA"/>
          </w:tcPr>
          <w:p>
            <w:pPr>
              <w:pStyle w:val="TableParagraph"/>
              <w:spacing w:line="153" w:lineRule="exact" w:before="14"/>
              <w:ind w:right="211"/>
              <w:jc w:val="right"/>
              <w:rPr>
                <w:sz w:val="14"/>
              </w:rPr>
            </w:pPr>
            <w:r>
              <w:rPr>
                <w:spacing w:val="-5"/>
                <w:sz w:val="14"/>
              </w:rPr>
              <w:t>27</w:t>
            </w:r>
          </w:p>
        </w:tc>
      </w:tr>
      <w:tr>
        <w:trPr>
          <w:trHeight w:val="376" w:hRule="atLeast"/>
        </w:trPr>
        <w:tc>
          <w:tcPr>
            <w:tcW w:w="2037" w:type="dxa"/>
          </w:tcPr>
          <w:p>
            <w:pPr>
              <w:pStyle w:val="TableParagraph"/>
              <w:spacing w:before="13"/>
              <w:rPr>
                <w:sz w:val="14"/>
              </w:rPr>
            </w:pPr>
            <w:r>
              <w:rPr>
                <w:sz w:val="14"/>
              </w:rPr>
              <w:t>Total</w:t>
            </w:r>
            <w:r>
              <w:rPr>
                <w:spacing w:val="-2"/>
                <w:sz w:val="14"/>
              </w:rPr>
              <w:t> </w:t>
            </w:r>
            <w:r>
              <w:rPr>
                <w:sz w:val="14"/>
              </w:rPr>
              <w:t>lease</w:t>
            </w:r>
            <w:r>
              <w:rPr>
                <w:spacing w:val="-2"/>
                <w:sz w:val="14"/>
              </w:rPr>
              <w:t> liabilities</w:t>
            </w:r>
          </w:p>
          <w:p>
            <w:pPr>
              <w:pStyle w:val="TableParagraph"/>
              <w:spacing w:line="121" w:lineRule="exact" w:before="59"/>
              <w:rPr>
                <w:sz w:val="12"/>
              </w:rPr>
            </w:pPr>
            <w:r>
              <w:rPr>
                <w:w w:val="105"/>
                <w:sz w:val="12"/>
              </w:rPr>
              <w:t>(1)</w:t>
            </w:r>
            <w:r>
              <w:rPr>
                <w:spacing w:val="45"/>
                <w:w w:val="105"/>
                <w:sz w:val="12"/>
              </w:rPr>
              <w:t>  </w:t>
            </w:r>
            <w:r>
              <w:rPr>
                <w:w w:val="105"/>
                <w:sz w:val="12"/>
              </w:rPr>
              <w:t>Finance</w:t>
            </w:r>
            <w:r>
              <w:rPr>
                <w:spacing w:val="-2"/>
                <w:w w:val="105"/>
                <w:sz w:val="12"/>
              </w:rPr>
              <w:t> </w:t>
            </w:r>
            <w:r>
              <w:rPr>
                <w:w w:val="105"/>
                <w:sz w:val="12"/>
              </w:rPr>
              <w:t>leases</w:t>
            </w:r>
            <w:r>
              <w:rPr>
                <w:spacing w:val="-2"/>
                <w:w w:val="105"/>
                <w:sz w:val="12"/>
              </w:rPr>
              <w:t> </w:t>
            </w:r>
            <w:r>
              <w:rPr>
                <w:w w:val="105"/>
                <w:sz w:val="12"/>
              </w:rPr>
              <w:t>were</w:t>
            </w:r>
            <w:r>
              <w:rPr>
                <w:spacing w:val="-2"/>
                <w:w w:val="105"/>
                <w:sz w:val="12"/>
              </w:rPr>
              <w:t> recorded</w:t>
            </w:r>
          </w:p>
        </w:tc>
        <w:tc>
          <w:tcPr>
            <w:tcW w:w="4286" w:type="dxa"/>
          </w:tcPr>
          <w:p>
            <w:pPr>
              <w:pStyle w:val="TableParagraph"/>
              <w:spacing w:before="94"/>
              <w:rPr>
                <w:sz w:val="12"/>
              </w:rPr>
            </w:pPr>
          </w:p>
          <w:p>
            <w:pPr>
              <w:pStyle w:val="TableParagraph"/>
              <w:spacing w:line="121" w:lineRule="exact" w:before="1"/>
              <w:ind w:left="-6" w:right="-29"/>
              <w:rPr>
                <w:sz w:val="12"/>
              </w:rPr>
            </w:pPr>
            <w:r>
              <w:rPr>
                <w:w w:val="105"/>
                <w:sz w:val="12"/>
              </w:rPr>
              <w:t>net</w:t>
            </w:r>
            <w:r>
              <w:rPr>
                <w:spacing w:val="-4"/>
                <w:w w:val="105"/>
                <w:sz w:val="12"/>
              </w:rPr>
              <w:t> </w:t>
            </w:r>
            <w:r>
              <w:rPr>
                <w:w w:val="105"/>
                <w:sz w:val="12"/>
              </w:rPr>
              <w:t>of</w:t>
            </w:r>
            <w:r>
              <w:rPr>
                <w:spacing w:val="-3"/>
                <w:w w:val="105"/>
                <w:sz w:val="12"/>
              </w:rPr>
              <w:t> </w:t>
            </w:r>
            <w:r>
              <w:rPr>
                <w:w w:val="105"/>
                <w:sz w:val="12"/>
              </w:rPr>
              <w:t>accumulated</w:t>
            </w:r>
            <w:r>
              <w:rPr>
                <w:spacing w:val="-4"/>
                <w:w w:val="105"/>
                <w:sz w:val="12"/>
              </w:rPr>
              <w:t> </w:t>
            </w:r>
            <w:r>
              <w:rPr>
                <w:w w:val="105"/>
                <w:sz w:val="12"/>
              </w:rPr>
              <w:t>depreciation</w:t>
            </w:r>
            <w:r>
              <w:rPr>
                <w:spacing w:val="-3"/>
                <w:w w:val="105"/>
                <w:sz w:val="12"/>
              </w:rPr>
              <w:t> </w:t>
            </w:r>
            <w:r>
              <w:rPr>
                <w:w w:val="105"/>
                <w:sz w:val="12"/>
              </w:rPr>
              <w:t>of</w:t>
            </w:r>
            <w:r>
              <w:rPr>
                <w:spacing w:val="-4"/>
                <w:w w:val="105"/>
                <w:sz w:val="12"/>
              </w:rPr>
              <w:t> </w:t>
            </w:r>
            <w:r>
              <w:rPr>
                <w:w w:val="105"/>
                <w:sz w:val="12"/>
              </w:rPr>
              <w:t>$50</w:t>
            </w:r>
            <w:r>
              <w:rPr>
                <w:spacing w:val="-3"/>
                <w:w w:val="105"/>
                <w:sz w:val="12"/>
              </w:rPr>
              <w:t> </w:t>
            </w:r>
            <w:r>
              <w:rPr>
                <w:w w:val="105"/>
                <w:sz w:val="12"/>
              </w:rPr>
              <w:t>million</w:t>
            </w:r>
            <w:r>
              <w:rPr>
                <w:spacing w:val="-4"/>
                <w:w w:val="105"/>
                <w:sz w:val="12"/>
              </w:rPr>
              <w:t> </w:t>
            </w:r>
            <w:r>
              <w:rPr>
                <w:w w:val="105"/>
                <w:sz w:val="12"/>
              </w:rPr>
              <w:t>and</w:t>
            </w:r>
            <w:r>
              <w:rPr>
                <w:spacing w:val="-3"/>
                <w:w w:val="105"/>
                <w:sz w:val="12"/>
              </w:rPr>
              <w:t> </w:t>
            </w:r>
            <w:r>
              <w:rPr>
                <w:w w:val="105"/>
                <w:sz w:val="12"/>
              </w:rPr>
              <w:t>$46</w:t>
            </w:r>
            <w:r>
              <w:rPr>
                <w:spacing w:val="-4"/>
                <w:w w:val="105"/>
                <w:sz w:val="12"/>
              </w:rPr>
              <w:t> </w:t>
            </w:r>
            <w:r>
              <w:rPr>
                <w:w w:val="105"/>
                <w:sz w:val="12"/>
              </w:rPr>
              <w:t>million</w:t>
            </w:r>
            <w:r>
              <w:rPr>
                <w:spacing w:val="-3"/>
                <w:w w:val="105"/>
                <w:sz w:val="12"/>
              </w:rPr>
              <w:t> </w:t>
            </w:r>
            <w:r>
              <w:rPr>
                <w:w w:val="105"/>
                <w:sz w:val="12"/>
              </w:rPr>
              <w:t>as</w:t>
            </w:r>
            <w:r>
              <w:rPr>
                <w:spacing w:val="-4"/>
                <w:w w:val="105"/>
                <w:sz w:val="12"/>
              </w:rPr>
              <w:t> </w:t>
            </w:r>
            <w:r>
              <w:rPr>
                <w:w w:val="105"/>
                <w:sz w:val="12"/>
              </w:rPr>
              <w:t>of</w:t>
            </w:r>
            <w:r>
              <w:rPr>
                <w:spacing w:val="-3"/>
                <w:w w:val="105"/>
                <w:sz w:val="12"/>
              </w:rPr>
              <w:t> </w:t>
            </w:r>
            <w:r>
              <w:rPr>
                <w:w w:val="105"/>
                <w:sz w:val="12"/>
              </w:rPr>
              <w:t>January</w:t>
            </w:r>
            <w:r>
              <w:rPr>
                <w:spacing w:val="-4"/>
                <w:w w:val="105"/>
                <w:sz w:val="12"/>
              </w:rPr>
              <w:t> </w:t>
            </w:r>
            <w:r>
              <w:rPr>
                <w:spacing w:val="-10"/>
                <w:w w:val="105"/>
                <w:sz w:val="12"/>
              </w:rPr>
              <w:t>2</w:t>
            </w:r>
          </w:p>
        </w:tc>
        <w:tc>
          <w:tcPr>
            <w:tcW w:w="1591" w:type="dxa"/>
            <w:tcBorders>
              <w:top w:val="single" w:sz="6" w:space="0" w:color="000000"/>
            </w:tcBorders>
          </w:tcPr>
          <w:p>
            <w:pPr>
              <w:pStyle w:val="TableParagraph"/>
              <w:spacing w:line="147" w:lineRule="exact"/>
              <w:ind w:left="94"/>
              <w:jc w:val="center"/>
              <w:rPr>
                <w:sz w:val="14"/>
              </w:rPr>
            </w:pPr>
            <w:r>
              <w:rPr/>
              <mc:AlternateContent>
                <mc:Choice Requires="wps">
                  <w:drawing>
                    <wp:anchor distT="0" distB="0" distL="0" distR="0" allowOverlap="1" layoutInCell="1" locked="0" behindDoc="1" simplePos="0" relativeHeight="479810560">
                      <wp:simplePos x="0" y="0"/>
                      <wp:positionH relativeFrom="column">
                        <wp:posOffset>513491</wp:posOffset>
                      </wp:positionH>
                      <wp:positionV relativeFrom="paragraph">
                        <wp:posOffset>100180</wp:posOffset>
                      </wp:positionV>
                      <wp:extent cx="1319530" cy="26034"/>
                      <wp:effectExtent l="0" t="0" r="0" b="0"/>
                      <wp:wrapNone/>
                      <wp:docPr id="365" name="Group 365"/>
                      <wp:cNvGraphicFramePr>
                        <a:graphicFrameLocks/>
                      </wp:cNvGraphicFramePr>
                      <a:graphic>
                        <a:graphicData uri="http://schemas.microsoft.com/office/word/2010/wordprocessingGroup">
                          <wpg:wgp>
                            <wpg:cNvPr id="365" name="Group 365"/>
                            <wpg:cNvGrpSpPr/>
                            <wpg:grpSpPr>
                              <a:xfrm>
                                <a:off x="0" y="0"/>
                                <a:ext cx="1319530" cy="26034"/>
                                <a:chExt cx="1319530" cy="26034"/>
                              </a:xfrm>
                            </wpg:grpSpPr>
                            <wps:wsp>
                              <wps:cNvPr id="366" name="Graphic 366"/>
                              <wps:cNvSpPr/>
                              <wps:spPr>
                                <a:xfrm>
                                  <a:off x="-4" y="2"/>
                                  <a:ext cx="1319530" cy="26034"/>
                                </a:xfrm>
                                <a:custGeom>
                                  <a:avLst/>
                                  <a:gdLst/>
                                  <a:ahLst/>
                                  <a:cxnLst/>
                                  <a:rect l="l" t="t" r="r" b="b"/>
                                  <a:pathLst>
                                    <a:path w="1319530" h="26034">
                                      <a:moveTo>
                                        <a:pt x="1319453" y="17018"/>
                                      </a:moveTo>
                                      <a:lnTo>
                                        <a:pt x="1200277" y="17018"/>
                                      </a:lnTo>
                                      <a:lnTo>
                                        <a:pt x="119176" y="17018"/>
                                      </a:lnTo>
                                      <a:lnTo>
                                        <a:pt x="0" y="17018"/>
                                      </a:lnTo>
                                      <a:lnTo>
                                        <a:pt x="0" y="25539"/>
                                      </a:lnTo>
                                      <a:lnTo>
                                        <a:pt x="119176" y="25539"/>
                                      </a:lnTo>
                                      <a:lnTo>
                                        <a:pt x="1200277" y="25539"/>
                                      </a:lnTo>
                                      <a:lnTo>
                                        <a:pt x="1319453" y="25539"/>
                                      </a:lnTo>
                                      <a:lnTo>
                                        <a:pt x="1319453" y="17018"/>
                                      </a:lnTo>
                                      <a:close/>
                                    </a:path>
                                    <a:path w="1319530" h="26034">
                                      <a:moveTo>
                                        <a:pt x="1319453" y="0"/>
                                      </a:moveTo>
                                      <a:lnTo>
                                        <a:pt x="1200277" y="0"/>
                                      </a:lnTo>
                                      <a:lnTo>
                                        <a:pt x="119176" y="0"/>
                                      </a:lnTo>
                                      <a:lnTo>
                                        <a:pt x="0" y="0"/>
                                      </a:lnTo>
                                      <a:lnTo>
                                        <a:pt x="0" y="8509"/>
                                      </a:lnTo>
                                      <a:lnTo>
                                        <a:pt x="119176" y="8509"/>
                                      </a:lnTo>
                                      <a:lnTo>
                                        <a:pt x="1200277" y="8509"/>
                                      </a:lnTo>
                                      <a:lnTo>
                                        <a:pt x="1319453" y="8509"/>
                                      </a:lnTo>
                                      <a:lnTo>
                                        <a:pt x="131945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0.432392pt;margin-top:7.888239pt;width:103.9pt;height:2.050pt;mso-position-horizontal-relative:column;mso-position-vertical-relative:paragraph;z-index:-23505920" id="docshapegroup363" coordorigin="809,158" coordsize="2078,41">
                      <v:shape style="position:absolute;left:808;top:157;width:2078;height:41" id="docshape364" coordorigin="809,158" coordsize="2078,41" path="m2887,185l2699,185,996,185,809,185,809,198,996,198,2699,198,2887,198,2887,185xm2887,158l2699,158,996,158,809,158,809,171,996,171,2699,171,2887,171,2887,158xe" filled="true" fillcolor="#000000" stroked="false">
                        <v:path arrowok="t"/>
                        <v:fill type="solid"/>
                      </v:shape>
                      <w10:wrap type="none"/>
                    </v:group>
                  </w:pict>
                </mc:Fallback>
              </mc:AlternateContent>
            </w:r>
            <w:r>
              <w:rPr>
                <w:spacing w:val="-10"/>
                <w:sz w:val="14"/>
              </w:rPr>
              <w:t>$</w:t>
            </w:r>
          </w:p>
          <w:p>
            <w:pPr>
              <w:pStyle w:val="TableParagraph"/>
              <w:spacing w:line="121" w:lineRule="exact" w:before="85"/>
              <w:ind w:left="7"/>
              <w:jc w:val="center"/>
              <w:rPr>
                <w:sz w:val="12"/>
              </w:rPr>
            </w:pPr>
            <w:r>
              <w:rPr>
                <w:w w:val="105"/>
                <w:sz w:val="12"/>
              </w:rPr>
              <w:t>8,</w:t>
            </w:r>
            <w:r>
              <w:rPr>
                <w:spacing w:val="-4"/>
                <w:w w:val="105"/>
                <w:sz w:val="12"/>
              </w:rPr>
              <w:t> </w:t>
            </w:r>
            <w:r>
              <w:rPr>
                <w:w w:val="105"/>
                <w:sz w:val="12"/>
              </w:rPr>
              <w:t>2023,</w:t>
            </w:r>
            <w:r>
              <w:rPr>
                <w:spacing w:val="-3"/>
                <w:w w:val="105"/>
                <w:sz w:val="12"/>
              </w:rPr>
              <w:t> </w:t>
            </w:r>
            <w:r>
              <w:rPr>
                <w:w w:val="105"/>
                <w:sz w:val="12"/>
              </w:rPr>
              <w:t>and</w:t>
            </w:r>
            <w:r>
              <w:rPr>
                <w:spacing w:val="-3"/>
                <w:w w:val="105"/>
                <w:sz w:val="12"/>
              </w:rPr>
              <w:t> </w:t>
            </w:r>
            <w:r>
              <w:rPr>
                <w:w w:val="105"/>
                <w:sz w:val="12"/>
              </w:rPr>
              <w:t>January</w:t>
            </w:r>
            <w:r>
              <w:rPr>
                <w:spacing w:val="-3"/>
                <w:w w:val="105"/>
                <w:sz w:val="12"/>
              </w:rPr>
              <w:t> </w:t>
            </w:r>
            <w:r>
              <w:rPr>
                <w:w w:val="105"/>
                <w:sz w:val="12"/>
              </w:rPr>
              <w:t>29,</w:t>
            </w:r>
            <w:r>
              <w:rPr>
                <w:spacing w:val="-3"/>
                <w:w w:val="105"/>
                <w:sz w:val="12"/>
              </w:rPr>
              <w:t> </w:t>
            </w:r>
            <w:r>
              <w:rPr>
                <w:spacing w:val="-5"/>
                <w:w w:val="105"/>
                <w:sz w:val="12"/>
              </w:rPr>
              <w:t>20</w:t>
            </w:r>
          </w:p>
        </w:tc>
        <w:tc>
          <w:tcPr>
            <w:tcW w:w="1281" w:type="dxa"/>
            <w:tcBorders>
              <w:top w:val="single" w:sz="6" w:space="0" w:color="000000"/>
            </w:tcBorders>
          </w:tcPr>
          <w:p>
            <w:pPr>
              <w:pStyle w:val="TableParagraph"/>
              <w:spacing w:line="147" w:lineRule="exact"/>
              <w:ind w:left="707"/>
              <w:rPr>
                <w:sz w:val="14"/>
              </w:rPr>
            </w:pPr>
            <w:r>
              <w:rPr>
                <w:spacing w:val="-2"/>
                <w:sz w:val="14"/>
              </w:rPr>
              <w:t>2,844</w:t>
            </w:r>
          </w:p>
          <w:p>
            <w:pPr>
              <w:pStyle w:val="TableParagraph"/>
              <w:spacing w:line="121" w:lineRule="exact" w:before="85"/>
              <w:ind w:left="-13"/>
              <w:rPr>
                <w:sz w:val="12"/>
              </w:rPr>
            </w:pPr>
            <w:r>
              <w:rPr>
                <w:w w:val="105"/>
                <w:sz w:val="12"/>
              </w:rPr>
              <w:t>22,</w:t>
            </w:r>
            <w:r>
              <w:rPr>
                <w:spacing w:val="-3"/>
                <w:w w:val="105"/>
                <w:sz w:val="12"/>
              </w:rPr>
              <w:t> </w:t>
            </w:r>
            <w:r>
              <w:rPr>
                <w:spacing w:val="-2"/>
                <w:w w:val="105"/>
                <w:sz w:val="12"/>
              </w:rPr>
              <w:t>respectively.</w:t>
            </w:r>
          </w:p>
        </w:tc>
        <w:tc>
          <w:tcPr>
            <w:tcW w:w="1003" w:type="dxa"/>
            <w:tcBorders>
              <w:top w:val="single" w:sz="6" w:space="0" w:color="000000"/>
            </w:tcBorders>
          </w:tcPr>
          <w:p>
            <w:pPr>
              <w:pStyle w:val="TableParagraph"/>
              <w:spacing w:line="147" w:lineRule="exact"/>
              <w:ind w:left="214"/>
              <w:rPr>
                <w:sz w:val="14"/>
              </w:rPr>
            </w:pPr>
            <w:r>
              <w:rPr/>
              <mc:AlternateContent>
                <mc:Choice Requires="wps">
                  <w:drawing>
                    <wp:anchor distT="0" distB="0" distL="0" distR="0" allowOverlap="1" layoutInCell="1" locked="0" behindDoc="1" simplePos="0" relativeHeight="479811072">
                      <wp:simplePos x="0" y="0"/>
                      <wp:positionH relativeFrom="column">
                        <wp:posOffset>137275</wp:posOffset>
                      </wp:positionH>
                      <wp:positionV relativeFrom="paragraph">
                        <wp:posOffset>100180</wp:posOffset>
                      </wp:positionV>
                      <wp:extent cx="1311275" cy="26034"/>
                      <wp:effectExtent l="0" t="0" r="0" b="0"/>
                      <wp:wrapNone/>
                      <wp:docPr id="367" name="Group 367"/>
                      <wp:cNvGraphicFramePr>
                        <a:graphicFrameLocks/>
                      </wp:cNvGraphicFramePr>
                      <a:graphic>
                        <a:graphicData uri="http://schemas.microsoft.com/office/word/2010/wordprocessingGroup">
                          <wpg:wgp>
                            <wpg:cNvPr id="367" name="Group 367"/>
                            <wpg:cNvGrpSpPr/>
                            <wpg:grpSpPr>
                              <a:xfrm>
                                <a:off x="0" y="0"/>
                                <a:ext cx="1311275" cy="26034"/>
                                <a:chExt cx="1311275" cy="26034"/>
                              </a:xfrm>
                            </wpg:grpSpPr>
                            <wps:wsp>
                              <wps:cNvPr id="368" name="Graphic 368"/>
                              <wps:cNvSpPr/>
                              <wps:spPr>
                                <a:xfrm>
                                  <a:off x="-10" y="2"/>
                                  <a:ext cx="1311275" cy="26034"/>
                                </a:xfrm>
                                <a:custGeom>
                                  <a:avLst/>
                                  <a:gdLst/>
                                  <a:ahLst/>
                                  <a:cxnLst/>
                                  <a:rect l="l" t="t" r="r" b="b"/>
                                  <a:pathLst>
                                    <a:path w="1311275" h="26034">
                                      <a:moveTo>
                                        <a:pt x="1310944" y="17018"/>
                                      </a:moveTo>
                                      <a:lnTo>
                                        <a:pt x="1200289" y="17018"/>
                                      </a:lnTo>
                                      <a:lnTo>
                                        <a:pt x="119176" y="17018"/>
                                      </a:lnTo>
                                      <a:lnTo>
                                        <a:pt x="0" y="17018"/>
                                      </a:lnTo>
                                      <a:lnTo>
                                        <a:pt x="0" y="25539"/>
                                      </a:lnTo>
                                      <a:lnTo>
                                        <a:pt x="119176" y="25539"/>
                                      </a:lnTo>
                                      <a:lnTo>
                                        <a:pt x="1200289" y="25539"/>
                                      </a:lnTo>
                                      <a:lnTo>
                                        <a:pt x="1310944" y="25539"/>
                                      </a:lnTo>
                                      <a:lnTo>
                                        <a:pt x="1310944" y="17018"/>
                                      </a:lnTo>
                                      <a:close/>
                                    </a:path>
                                    <a:path w="1311275" h="26034">
                                      <a:moveTo>
                                        <a:pt x="1310944" y="0"/>
                                      </a:moveTo>
                                      <a:lnTo>
                                        <a:pt x="1200289" y="0"/>
                                      </a:lnTo>
                                      <a:lnTo>
                                        <a:pt x="119176" y="0"/>
                                      </a:lnTo>
                                      <a:lnTo>
                                        <a:pt x="0" y="0"/>
                                      </a:lnTo>
                                      <a:lnTo>
                                        <a:pt x="0" y="8509"/>
                                      </a:lnTo>
                                      <a:lnTo>
                                        <a:pt x="119176" y="8509"/>
                                      </a:lnTo>
                                      <a:lnTo>
                                        <a:pt x="1200289" y="8509"/>
                                      </a:lnTo>
                                      <a:lnTo>
                                        <a:pt x="1310944" y="8509"/>
                                      </a:lnTo>
                                      <a:lnTo>
                                        <a:pt x="131094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809076pt;margin-top:7.888239pt;width:103.25pt;height:2.050pt;mso-position-horizontal-relative:column;mso-position-vertical-relative:paragraph;z-index:-23505408" id="docshapegroup365" coordorigin="216,158" coordsize="2065,41">
                      <v:shape style="position:absolute;left:216;top:157;width:2065;height:41" id="docshape366" coordorigin="216,158" coordsize="2065,41" path="m2281,185l2106,185,404,185,216,185,216,198,404,198,2106,198,2281,198,2281,185xm2281,158l2106,158,404,158,216,158,216,171,404,171,2106,171,2281,171,2281,158xe" filled="true" fillcolor="#000000" stroked="false">
                        <v:path arrowok="t"/>
                        <v:fill type="solid"/>
                      </v:shape>
                      <w10:wrap type="none"/>
                    </v:group>
                  </w:pict>
                </mc:Fallback>
              </mc:AlternateContent>
            </w:r>
            <w:r>
              <w:rPr>
                <w:spacing w:val="-10"/>
                <w:sz w:val="14"/>
              </w:rPr>
              <w:t>$</w:t>
            </w:r>
          </w:p>
        </w:tc>
        <w:tc>
          <w:tcPr>
            <w:tcW w:w="1279" w:type="dxa"/>
            <w:tcBorders>
              <w:top w:val="single" w:sz="6" w:space="0" w:color="000000"/>
            </w:tcBorders>
          </w:tcPr>
          <w:p>
            <w:pPr>
              <w:pStyle w:val="TableParagraph"/>
              <w:spacing w:line="147" w:lineRule="exact"/>
              <w:ind w:right="212"/>
              <w:jc w:val="right"/>
              <w:rPr>
                <w:sz w:val="14"/>
              </w:rPr>
            </w:pPr>
            <w:r>
              <w:rPr>
                <w:spacing w:val="-2"/>
                <w:sz w:val="14"/>
              </w:rPr>
              <w:t>2,749</w:t>
            </w:r>
          </w:p>
        </w:tc>
      </w:tr>
    </w:tbl>
    <w:p>
      <w:pPr>
        <w:pStyle w:val="BodyText"/>
        <w:spacing w:before="107"/>
        <w:ind w:left="0"/>
        <w:rPr>
          <w:sz w:val="14"/>
        </w:rPr>
      </w:pPr>
    </w:p>
    <w:p>
      <w:pPr>
        <w:pStyle w:val="BodyText"/>
        <w:ind w:left="0" w:right="1"/>
        <w:jc w:val="center"/>
      </w:pPr>
      <w:r>
        <w:rPr>
          <w:spacing w:val="-5"/>
        </w:rPr>
        <w:t>54</w:t>
      </w:r>
    </w:p>
    <w:p>
      <w:pPr>
        <w:pStyle w:val="BodyText"/>
        <w:spacing w:before="74"/>
        <w:ind w:left="0"/>
        <w:rPr>
          <w:sz w:val="20"/>
        </w:rPr>
      </w:pPr>
      <w:r>
        <w:rPr/>
        <mc:AlternateContent>
          <mc:Choice Requires="wps">
            <w:drawing>
              <wp:anchor distT="0" distB="0" distL="0" distR="0" allowOverlap="1" layoutInCell="1" locked="0" behindDoc="1" simplePos="0" relativeHeight="487650304">
                <wp:simplePos x="0" y="0"/>
                <wp:positionH relativeFrom="page">
                  <wp:posOffset>229840</wp:posOffset>
                </wp:positionH>
                <wp:positionV relativeFrom="paragraph">
                  <wp:posOffset>208267</wp:posOffset>
                </wp:positionV>
                <wp:extent cx="7287259" cy="17145"/>
                <wp:effectExtent l="0" t="0" r="0" b="0"/>
                <wp:wrapTopAndBottom/>
                <wp:docPr id="369" name="Group 369"/>
                <wp:cNvGraphicFramePr>
                  <a:graphicFrameLocks/>
                </wp:cNvGraphicFramePr>
                <a:graphic>
                  <a:graphicData uri="http://schemas.microsoft.com/office/word/2010/wordprocessingGroup">
                    <wpg:wgp>
                      <wpg:cNvPr id="369" name="Group 369"/>
                      <wpg:cNvGrpSpPr/>
                      <wpg:grpSpPr>
                        <a:xfrm>
                          <a:off x="0" y="0"/>
                          <a:ext cx="7287259" cy="17145"/>
                          <a:chExt cx="7287259" cy="17145"/>
                        </a:xfrm>
                      </wpg:grpSpPr>
                      <wps:wsp>
                        <wps:cNvPr id="370" name="Graphic 370"/>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371" name="Graphic 371"/>
                        <wps:cNvSpPr/>
                        <wps:spPr>
                          <a:xfrm>
                            <a:off x="-8" y="1"/>
                            <a:ext cx="7287259" cy="17145"/>
                          </a:xfrm>
                          <a:custGeom>
                            <a:avLst/>
                            <a:gdLst/>
                            <a:ahLst/>
                            <a:cxnLst/>
                            <a:rect l="l" t="t" r="r" b="b"/>
                            <a:pathLst>
                              <a:path w="7287259" h="17145">
                                <a:moveTo>
                                  <a:pt x="7286803" y="0"/>
                                </a:moveTo>
                                <a:lnTo>
                                  <a:pt x="7278294" y="8509"/>
                                </a:lnTo>
                                <a:lnTo>
                                  <a:pt x="0" y="8509"/>
                                </a:lnTo>
                                <a:lnTo>
                                  <a:pt x="0" y="17030"/>
                                </a:lnTo>
                                <a:lnTo>
                                  <a:pt x="7278294" y="17030"/>
                                </a:lnTo>
                                <a:lnTo>
                                  <a:pt x="7286803" y="17030"/>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372" name="Graphic 372"/>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666176;mso-wrap-distance-left:0;mso-wrap-distance-right:0" id="docshapegroup367" coordorigin="362,328" coordsize="11476,27">
                <v:rect style="position:absolute;left:361;top:327;width:11476;height:14" id="docshape368" filled="true" fillcolor="#999999" stroked="false">
                  <v:fill type="solid"/>
                </v:rect>
                <v:shape style="position:absolute;left:361;top:327;width:11476;height:27" id="docshape369" coordorigin="362,328" coordsize="11476,27" path="m11837,328l11824,341,362,341,362,355,11824,355,11837,355,11837,341,11837,328xe" filled="true" fillcolor="#ededed" stroked="false">
                  <v:path arrowok="t"/>
                  <v:fill type="solid"/>
                </v:shape>
                <v:shape style="position:absolute;left:361;top:327;width:14;height:27" id="docshape370"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780" w:bottom="280" w:left="200" w:right="240"/>
        </w:sectPr>
      </w:pPr>
    </w:p>
    <w:p>
      <w:pPr>
        <w:pStyle w:val="BodyText"/>
        <w:spacing w:before="75"/>
      </w:pPr>
      <w:r>
        <w:rPr/>
        <w:t>Components of our total lease cost were as follows ($ in </w:t>
      </w:r>
      <w:r>
        <w:rPr>
          <w:spacing w:val="-2"/>
        </w:rPr>
        <w:t>millions):</w:t>
      </w:r>
    </w:p>
    <w:p>
      <w:pPr>
        <w:pStyle w:val="BodyText"/>
        <w:spacing w:before="9"/>
        <w:ind w:left="0"/>
        <w:rPr>
          <w:sz w:val="20"/>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5"/>
        <w:gridCol w:w="3284"/>
        <w:gridCol w:w="2289"/>
        <w:gridCol w:w="834"/>
        <w:gridCol w:w="1066"/>
        <w:gridCol w:w="1873"/>
      </w:tblGrid>
      <w:tr>
        <w:trPr>
          <w:trHeight w:val="154" w:hRule="atLeast"/>
        </w:trPr>
        <w:tc>
          <w:tcPr>
            <w:tcW w:w="2125" w:type="dxa"/>
          </w:tcPr>
          <w:p>
            <w:pPr>
              <w:pStyle w:val="TableParagraph"/>
              <w:rPr>
                <w:rFonts w:ascii="Times New Roman"/>
                <w:sz w:val="8"/>
              </w:rPr>
            </w:pPr>
          </w:p>
        </w:tc>
        <w:tc>
          <w:tcPr>
            <w:tcW w:w="3284" w:type="dxa"/>
            <w:tcBorders>
              <w:bottom w:val="single" w:sz="12" w:space="0" w:color="000000"/>
            </w:tcBorders>
          </w:tcPr>
          <w:p>
            <w:pPr>
              <w:pStyle w:val="TableParagraph"/>
              <w:spacing w:line="135" w:lineRule="exact"/>
              <w:ind w:left="227"/>
              <w:rPr>
                <w:b/>
                <w:sz w:val="14"/>
              </w:rPr>
            </w:pPr>
            <w:r>
              <w:rPr>
                <w:b/>
                <w:sz w:val="14"/>
              </w:rPr>
              <w:t>Statement</w:t>
            </w:r>
            <w:r>
              <w:rPr>
                <w:b/>
                <w:spacing w:val="9"/>
                <w:sz w:val="14"/>
              </w:rPr>
              <w:t> </w:t>
            </w:r>
            <w:r>
              <w:rPr>
                <w:b/>
                <w:sz w:val="14"/>
              </w:rPr>
              <w:t>of</w:t>
            </w:r>
            <w:r>
              <w:rPr>
                <w:b/>
                <w:spacing w:val="9"/>
                <w:sz w:val="14"/>
              </w:rPr>
              <w:t> </w:t>
            </w:r>
            <w:r>
              <w:rPr>
                <w:b/>
                <w:sz w:val="14"/>
              </w:rPr>
              <w:t>Earnings</w:t>
            </w:r>
            <w:r>
              <w:rPr>
                <w:b/>
                <w:spacing w:val="10"/>
                <w:sz w:val="14"/>
              </w:rPr>
              <w:t> </w:t>
            </w:r>
            <w:r>
              <w:rPr>
                <w:b/>
                <w:spacing w:val="-2"/>
                <w:sz w:val="14"/>
              </w:rPr>
              <w:t>Location</w:t>
            </w:r>
          </w:p>
        </w:tc>
        <w:tc>
          <w:tcPr>
            <w:tcW w:w="2289" w:type="dxa"/>
            <w:tcBorders>
              <w:bottom w:val="single" w:sz="12" w:space="0" w:color="000000"/>
            </w:tcBorders>
          </w:tcPr>
          <w:p>
            <w:pPr>
              <w:pStyle w:val="TableParagraph"/>
              <w:spacing w:line="135" w:lineRule="exact"/>
              <w:ind w:left="1260"/>
              <w:rPr>
                <w:b/>
                <w:sz w:val="14"/>
              </w:rPr>
            </w:pPr>
            <w:r>
              <w:rPr>
                <w:b/>
                <w:spacing w:val="-4"/>
                <w:sz w:val="14"/>
              </w:rPr>
              <w:t>2023</w:t>
            </w:r>
          </w:p>
        </w:tc>
        <w:tc>
          <w:tcPr>
            <w:tcW w:w="834" w:type="dxa"/>
            <w:tcBorders>
              <w:bottom w:val="single" w:sz="12" w:space="0" w:color="000000"/>
            </w:tcBorders>
          </w:tcPr>
          <w:p>
            <w:pPr>
              <w:pStyle w:val="TableParagraph"/>
              <w:spacing w:line="135" w:lineRule="exact"/>
              <w:ind w:right="-360"/>
              <w:jc w:val="right"/>
              <w:rPr>
                <w:b/>
                <w:sz w:val="14"/>
              </w:rPr>
            </w:pPr>
            <w:r>
              <w:rPr>
                <w:b/>
                <w:spacing w:val="-4"/>
                <w:sz w:val="14"/>
              </w:rPr>
              <w:t>2022</w:t>
            </w:r>
          </w:p>
        </w:tc>
        <w:tc>
          <w:tcPr>
            <w:tcW w:w="1066" w:type="dxa"/>
            <w:tcBorders>
              <w:bottom w:val="single" w:sz="12" w:space="0" w:color="000000"/>
            </w:tcBorders>
          </w:tcPr>
          <w:p>
            <w:pPr>
              <w:pStyle w:val="TableParagraph"/>
              <w:rPr>
                <w:rFonts w:ascii="Times New Roman"/>
                <w:sz w:val="8"/>
              </w:rPr>
            </w:pPr>
          </w:p>
        </w:tc>
        <w:tc>
          <w:tcPr>
            <w:tcW w:w="1873" w:type="dxa"/>
          </w:tcPr>
          <w:p>
            <w:pPr>
              <w:pStyle w:val="TableParagraph"/>
              <w:tabs>
                <w:tab w:pos="701" w:val="left" w:leader="none"/>
                <w:tab w:pos="1715" w:val="left" w:leader="none"/>
              </w:tabs>
              <w:spacing w:line="135" w:lineRule="exact"/>
              <w:ind w:right="-15"/>
              <w:jc w:val="right"/>
              <w:rPr>
                <w:b/>
                <w:sz w:val="14"/>
              </w:rPr>
            </w:pPr>
            <w:r>
              <w:rPr>
                <w:rFonts w:ascii="Times New Roman"/>
                <w:sz w:val="14"/>
                <w:u w:val="thick"/>
              </w:rPr>
              <w:tab/>
            </w:r>
            <w:r>
              <w:rPr>
                <w:b/>
                <w:spacing w:val="-4"/>
                <w:sz w:val="14"/>
                <w:u w:val="thick"/>
              </w:rPr>
              <w:t>2021</w:t>
            </w:r>
            <w:r>
              <w:rPr>
                <w:b/>
                <w:sz w:val="14"/>
                <w:u w:val="thick"/>
              </w:rPr>
              <w:tab/>
            </w:r>
          </w:p>
        </w:tc>
      </w:tr>
      <w:tr>
        <w:trPr>
          <w:trHeight w:val="199" w:hRule="atLeast"/>
        </w:trPr>
        <w:tc>
          <w:tcPr>
            <w:tcW w:w="2125" w:type="dxa"/>
            <w:shd w:val="clear" w:color="auto" w:fill="DAE3FA"/>
          </w:tcPr>
          <w:p>
            <w:pPr>
              <w:pStyle w:val="TableParagraph"/>
              <w:spacing w:line="179" w:lineRule="exact"/>
              <w:rPr>
                <w:sz w:val="12"/>
              </w:rPr>
            </w:pPr>
            <w:r>
              <w:rPr>
                <w:sz w:val="14"/>
              </w:rPr>
              <w:t>Operating</w:t>
            </w:r>
            <w:r>
              <w:rPr>
                <w:spacing w:val="7"/>
                <w:sz w:val="14"/>
              </w:rPr>
              <w:t> </w:t>
            </w:r>
            <w:r>
              <w:rPr>
                <w:sz w:val="14"/>
              </w:rPr>
              <w:t>lease</w:t>
            </w:r>
            <w:r>
              <w:rPr>
                <w:spacing w:val="10"/>
                <w:sz w:val="14"/>
              </w:rPr>
              <w:t> </w:t>
            </w:r>
            <w:r>
              <w:rPr>
                <w:spacing w:val="-2"/>
                <w:sz w:val="14"/>
              </w:rPr>
              <w:t>cost</w:t>
            </w:r>
            <w:r>
              <w:rPr>
                <w:spacing w:val="-2"/>
                <w:position w:val="7"/>
                <w:sz w:val="12"/>
              </w:rPr>
              <w:t>(1)</w:t>
            </w:r>
          </w:p>
        </w:tc>
        <w:tc>
          <w:tcPr>
            <w:tcW w:w="3284" w:type="dxa"/>
            <w:tcBorders>
              <w:top w:val="single" w:sz="12" w:space="0" w:color="000000"/>
            </w:tcBorders>
            <w:shd w:val="clear" w:color="auto" w:fill="DAE3FA"/>
          </w:tcPr>
          <w:p>
            <w:pPr>
              <w:pStyle w:val="TableParagraph"/>
              <w:spacing w:line="179" w:lineRule="exact"/>
              <w:ind w:left="227"/>
              <w:rPr>
                <w:sz w:val="12"/>
              </w:rPr>
            </w:pPr>
            <w:r>
              <w:rPr>
                <w:sz w:val="14"/>
              </w:rPr>
              <w:t>Cost</w:t>
            </w:r>
            <w:r>
              <w:rPr>
                <w:spacing w:val="4"/>
                <w:sz w:val="14"/>
              </w:rPr>
              <w:t> </w:t>
            </w:r>
            <w:r>
              <w:rPr>
                <w:sz w:val="14"/>
              </w:rPr>
              <w:t>of</w:t>
            </w:r>
            <w:r>
              <w:rPr>
                <w:spacing w:val="5"/>
                <w:sz w:val="14"/>
              </w:rPr>
              <w:t> </w:t>
            </w:r>
            <w:r>
              <w:rPr>
                <w:sz w:val="14"/>
              </w:rPr>
              <w:t>sales</w:t>
            </w:r>
            <w:r>
              <w:rPr>
                <w:spacing w:val="5"/>
                <w:sz w:val="14"/>
              </w:rPr>
              <w:t> </w:t>
            </w:r>
            <w:r>
              <w:rPr>
                <w:sz w:val="14"/>
              </w:rPr>
              <w:t>and</w:t>
            </w:r>
            <w:r>
              <w:rPr>
                <w:spacing w:val="5"/>
                <w:sz w:val="14"/>
              </w:rPr>
              <w:t> </w:t>
            </w:r>
            <w:r>
              <w:rPr>
                <w:spacing w:val="-2"/>
                <w:sz w:val="14"/>
              </w:rPr>
              <w:t>SG&amp;A</w:t>
            </w:r>
            <w:r>
              <w:rPr>
                <w:spacing w:val="-2"/>
                <w:position w:val="7"/>
                <w:sz w:val="12"/>
              </w:rPr>
              <w:t>(2)</w:t>
            </w:r>
          </w:p>
        </w:tc>
        <w:tc>
          <w:tcPr>
            <w:tcW w:w="2289" w:type="dxa"/>
            <w:tcBorders>
              <w:top w:val="single" w:sz="12" w:space="0" w:color="000000"/>
            </w:tcBorders>
            <w:shd w:val="clear" w:color="auto" w:fill="DAE3FA"/>
          </w:tcPr>
          <w:p>
            <w:pPr>
              <w:pStyle w:val="TableParagraph"/>
              <w:tabs>
                <w:tab w:pos="1305" w:val="left" w:leader="none"/>
              </w:tabs>
              <w:spacing w:line="152" w:lineRule="exact" w:before="28"/>
              <w:ind w:right="196"/>
              <w:jc w:val="right"/>
              <w:rPr>
                <w:sz w:val="14"/>
              </w:rPr>
            </w:pPr>
            <w:r>
              <w:rPr>
                <w:spacing w:val="-10"/>
                <w:sz w:val="14"/>
              </w:rPr>
              <w:t>$</w:t>
            </w:r>
            <w:r>
              <w:rPr>
                <w:sz w:val="14"/>
              </w:rPr>
              <w:tab/>
            </w:r>
            <w:r>
              <w:rPr>
                <w:spacing w:val="-5"/>
                <w:sz w:val="14"/>
              </w:rPr>
              <w:t>780</w:t>
            </w:r>
          </w:p>
        </w:tc>
        <w:tc>
          <w:tcPr>
            <w:tcW w:w="834" w:type="dxa"/>
            <w:tcBorders>
              <w:top w:val="single" w:sz="12" w:space="0" w:color="000000"/>
            </w:tcBorders>
            <w:shd w:val="clear" w:color="auto" w:fill="DAE3FA"/>
          </w:tcPr>
          <w:p>
            <w:pPr>
              <w:pStyle w:val="TableParagraph"/>
              <w:spacing w:line="152" w:lineRule="exact" w:before="28"/>
              <w:ind w:left="162"/>
              <w:rPr>
                <w:sz w:val="14"/>
              </w:rPr>
            </w:pPr>
            <w:r>
              <w:rPr>
                <w:spacing w:val="-10"/>
                <w:sz w:val="14"/>
              </w:rPr>
              <w:t>$</w:t>
            </w:r>
          </w:p>
        </w:tc>
        <w:tc>
          <w:tcPr>
            <w:tcW w:w="1066" w:type="dxa"/>
            <w:tcBorders>
              <w:top w:val="single" w:sz="12" w:space="0" w:color="000000"/>
            </w:tcBorders>
            <w:shd w:val="clear" w:color="auto" w:fill="DAE3FA"/>
          </w:tcPr>
          <w:p>
            <w:pPr>
              <w:pStyle w:val="TableParagraph"/>
              <w:spacing w:line="152" w:lineRule="exact" w:before="28"/>
              <w:ind w:right="191"/>
              <w:jc w:val="right"/>
              <w:rPr>
                <w:sz w:val="14"/>
              </w:rPr>
            </w:pPr>
            <w:r>
              <w:rPr>
                <w:spacing w:val="-5"/>
                <w:sz w:val="14"/>
              </w:rPr>
              <w:t>770</w:t>
            </w:r>
          </w:p>
        </w:tc>
        <w:tc>
          <w:tcPr>
            <w:tcW w:w="1873" w:type="dxa"/>
            <w:shd w:val="clear" w:color="auto" w:fill="DAE3FA"/>
          </w:tcPr>
          <w:p>
            <w:pPr>
              <w:pStyle w:val="TableParagraph"/>
              <w:tabs>
                <w:tab w:pos="1472" w:val="left" w:leader="none"/>
              </w:tabs>
              <w:spacing w:line="152" w:lineRule="exact" w:before="28"/>
              <w:ind w:left="167"/>
              <w:rPr>
                <w:sz w:val="14"/>
              </w:rPr>
            </w:pPr>
            <w:r>
              <w:rPr>
                <w:spacing w:val="-10"/>
                <w:sz w:val="14"/>
              </w:rPr>
              <w:t>$</w:t>
            </w:r>
            <w:r>
              <w:rPr>
                <w:sz w:val="14"/>
              </w:rPr>
              <w:tab/>
            </w:r>
            <w:r>
              <w:rPr>
                <w:spacing w:val="-5"/>
                <w:sz w:val="14"/>
              </w:rPr>
              <w:t>777</w:t>
            </w:r>
          </w:p>
        </w:tc>
      </w:tr>
      <w:tr>
        <w:trPr>
          <w:trHeight w:val="191" w:hRule="atLeast"/>
        </w:trPr>
        <w:tc>
          <w:tcPr>
            <w:tcW w:w="2125" w:type="dxa"/>
          </w:tcPr>
          <w:p>
            <w:pPr>
              <w:pStyle w:val="TableParagraph"/>
              <w:spacing w:line="138" w:lineRule="exact" w:before="29"/>
              <w:rPr>
                <w:sz w:val="14"/>
              </w:rPr>
            </w:pPr>
            <w:r>
              <w:rPr>
                <w:sz w:val="14"/>
              </w:rPr>
              <w:t>Finance</w:t>
            </w:r>
            <w:r>
              <w:rPr>
                <w:spacing w:val="8"/>
                <w:sz w:val="14"/>
              </w:rPr>
              <w:t> </w:t>
            </w:r>
            <w:r>
              <w:rPr>
                <w:sz w:val="14"/>
              </w:rPr>
              <w:t>lease</w:t>
            </w:r>
            <w:r>
              <w:rPr>
                <w:spacing w:val="8"/>
                <w:sz w:val="14"/>
              </w:rPr>
              <w:t> </w:t>
            </w:r>
            <w:r>
              <w:rPr>
                <w:spacing w:val="-2"/>
                <w:sz w:val="14"/>
              </w:rPr>
              <w:t>cost:</w:t>
            </w:r>
          </w:p>
        </w:tc>
        <w:tc>
          <w:tcPr>
            <w:tcW w:w="3284" w:type="dxa"/>
          </w:tcPr>
          <w:p>
            <w:pPr>
              <w:pStyle w:val="TableParagraph"/>
              <w:rPr>
                <w:rFonts w:ascii="Times New Roman"/>
                <w:sz w:val="12"/>
              </w:rPr>
            </w:pPr>
          </w:p>
        </w:tc>
        <w:tc>
          <w:tcPr>
            <w:tcW w:w="2289" w:type="dxa"/>
          </w:tcPr>
          <w:p>
            <w:pPr>
              <w:pStyle w:val="TableParagraph"/>
              <w:rPr>
                <w:rFonts w:ascii="Times New Roman"/>
                <w:sz w:val="12"/>
              </w:rPr>
            </w:pPr>
          </w:p>
        </w:tc>
        <w:tc>
          <w:tcPr>
            <w:tcW w:w="834" w:type="dxa"/>
          </w:tcPr>
          <w:p>
            <w:pPr>
              <w:pStyle w:val="TableParagraph"/>
              <w:rPr>
                <w:rFonts w:ascii="Times New Roman"/>
                <w:sz w:val="12"/>
              </w:rPr>
            </w:pPr>
          </w:p>
        </w:tc>
        <w:tc>
          <w:tcPr>
            <w:tcW w:w="1066" w:type="dxa"/>
          </w:tcPr>
          <w:p>
            <w:pPr>
              <w:pStyle w:val="TableParagraph"/>
              <w:rPr>
                <w:rFonts w:ascii="Times New Roman"/>
                <w:sz w:val="12"/>
              </w:rPr>
            </w:pPr>
          </w:p>
        </w:tc>
        <w:tc>
          <w:tcPr>
            <w:tcW w:w="1873" w:type="dxa"/>
          </w:tcPr>
          <w:p>
            <w:pPr>
              <w:pStyle w:val="TableParagraph"/>
              <w:rPr>
                <w:rFonts w:ascii="Times New Roman"/>
                <w:sz w:val="12"/>
              </w:rPr>
            </w:pPr>
          </w:p>
        </w:tc>
      </w:tr>
      <w:tr>
        <w:trPr>
          <w:trHeight w:val="201" w:hRule="atLeast"/>
        </w:trPr>
        <w:tc>
          <w:tcPr>
            <w:tcW w:w="2125" w:type="dxa"/>
            <w:shd w:val="clear" w:color="auto" w:fill="DAE3FA"/>
          </w:tcPr>
          <w:p>
            <w:pPr>
              <w:pStyle w:val="TableParagraph"/>
              <w:spacing w:line="138" w:lineRule="exact" w:before="43"/>
              <w:ind w:left="102"/>
              <w:rPr>
                <w:sz w:val="14"/>
              </w:rPr>
            </w:pPr>
            <w:r>
              <w:rPr>
                <w:sz w:val="14"/>
              </w:rPr>
              <w:t>Depreciation</w:t>
            </w:r>
            <w:r>
              <w:rPr>
                <w:spacing w:val="8"/>
                <w:sz w:val="14"/>
              </w:rPr>
              <w:t> </w:t>
            </w:r>
            <w:r>
              <w:rPr>
                <w:sz w:val="14"/>
              </w:rPr>
              <w:t>of</w:t>
            </w:r>
            <w:r>
              <w:rPr>
                <w:spacing w:val="8"/>
                <w:sz w:val="14"/>
              </w:rPr>
              <w:t> </w:t>
            </w:r>
            <w:r>
              <w:rPr>
                <w:sz w:val="14"/>
              </w:rPr>
              <w:t>lease</w:t>
            </w:r>
            <w:r>
              <w:rPr>
                <w:spacing w:val="8"/>
                <w:sz w:val="14"/>
              </w:rPr>
              <w:t> </w:t>
            </w:r>
            <w:r>
              <w:rPr>
                <w:spacing w:val="-2"/>
                <w:sz w:val="14"/>
              </w:rPr>
              <w:t>assets</w:t>
            </w:r>
          </w:p>
        </w:tc>
        <w:tc>
          <w:tcPr>
            <w:tcW w:w="3284" w:type="dxa"/>
            <w:shd w:val="clear" w:color="auto" w:fill="DAE3FA"/>
          </w:tcPr>
          <w:p>
            <w:pPr>
              <w:pStyle w:val="TableParagraph"/>
              <w:spacing w:line="175" w:lineRule="exact" w:before="5"/>
              <w:ind w:left="227"/>
              <w:rPr>
                <w:sz w:val="12"/>
              </w:rPr>
            </w:pPr>
            <w:r>
              <w:rPr>
                <w:sz w:val="14"/>
              </w:rPr>
              <w:t>Cost</w:t>
            </w:r>
            <w:r>
              <w:rPr>
                <w:spacing w:val="4"/>
                <w:sz w:val="14"/>
              </w:rPr>
              <w:t> </w:t>
            </w:r>
            <w:r>
              <w:rPr>
                <w:sz w:val="14"/>
              </w:rPr>
              <w:t>of</w:t>
            </w:r>
            <w:r>
              <w:rPr>
                <w:spacing w:val="5"/>
                <w:sz w:val="14"/>
              </w:rPr>
              <w:t> </w:t>
            </w:r>
            <w:r>
              <w:rPr>
                <w:sz w:val="14"/>
              </w:rPr>
              <w:t>sales</w:t>
            </w:r>
            <w:r>
              <w:rPr>
                <w:spacing w:val="5"/>
                <w:sz w:val="14"/>
              </w:rPr>
              <w:t> </w:t>
            </w:r>
            <w:r>
              <w:rPr>
                <w:sz w:val="14"/>
              </w:rPr>
              <w:t>and</w:t>
            </w:r>
            <w:r>
              <w:rPr>
                <w:spacing w:val="5"/>
                <w:sz w:val="14"/>
              </w:rPr>
              <w:t> </w:t>
            </w:r>
            <w:r>
              <w:rPr>
                <w:spacing w:val="-2"/>
                <w:sz w:val="14"/>
              </w:rPr>
              <w:t>SG&amp;A</w:t>
            </w:r>
            <w:r>
              <w:rPr>
                <w:spacing w:val="-2"/>
                <w:position w:val="5"/>
                <w:sz w:val="12"/>
              </w:rPr>
              <w:t>(2)</w:t>
            </w:r>
          </w:p>
        </w:tc>
        <w:tc>
          <w:tcPr>
            <w:tcW w:w="2289" w:type="dxa"/>
            <w:shd w:val="clear" w:color="auto" w:fill="DAE3FA"/>
          </w:tcPr>
          <w:p>
            <w:pPr>
              <w:pStyle w:val="TableParagraph"/>
              <w:spacing w:line="138" w:lineRule="exact" w:before="43"/>
              <w:ind w:right="195"/>
              <w:jc w:val="right"/>
              <w:rPr>
                <w:sz w:val="14"/>
              </w:rPr>
            </w:pPr>
            <w:r>
              <w:rPr>
                <w:spacing w:val="-5"/>
                <w:sz w:val="14"/>
              </w:rPr>
              <w:t>15</w:t>
            </w:r>
          </w:p>
        </w:tc>
        <w:tc>
          <w:tcPr>
            <w:tcW w:w="834" w:type="dxa"/>
            <w:shd w:val="clear" w:color="auto" w:fill="DAE3FA"/>
          </w:tcPr>
          <w:p>
            <w:pPr>
              <w:pStyle w:val="TableParagraph"/>
              <w:rPr>
                <w:rFonts w:ascii="Times New Roman"/>
                <w:sz w:val="14"/>
              </w:rPr>
            </w:pPr>
          </w:p>
        </w:tc>
        <w:tc>
          <w:tcPr>
            <w:tcW w:w="1066" w:type="dxa"/>
            <w:shd w:val="clear" w:color="auto" w:fill="DAE3FA"/>
          </w:tcPr>
          <w:p>
            <w:pPr>
              <w:pStyle w:val="TableParagraph"/>
              <w:spacing w:line="138" w:lineRule="exact" w:before="43"/>
              <w:ind w:right="191"/>
              <w:jc w:val="right"/>
              <w:rPr>
                <w:sz w:val="14"/>
              </w:rPr>
            </w:pPr>
            <w:r>
              <w:rPr>
                <w:spacing w:val="-5"/>
                <w:sz w:val="14"/>
              </w:rPr>
              <w:t>13</w:t>
            </w:r>
          </w:p>
        </w:tc>
        <w:tc>
          <w:tcPr>
            <w:tcW w:w="1873" w:type="dxa"/>
            <w:shd w:val="clear" w:color="auto" w:fill="DAE3FA"/>
          </w:tcPr>
          <w:p>
            <w:pPr>
              <w:pStyle w:val="TableParagraph"/>
              <w:spacing w:line="138" w:lineRule="exact" w:before="43"/>
              <w:ind w:right="160"/>
              <w:jc w:val="right"/>
              <w:rPr>
                <w:sz w:val="14"/>
              </w:rPr>
            </w:pPr>
            <w:r>
              <w:rPr>
                <w:spacing w:val="-5"/>
                <w:sz w:val="14"/>
              </w:rPr>
              <w:t>13</w:t>
            </w:r>
          </w:p>
        </w:tc>
      </w:tr>
      <w:tr>
        <w:trPr>
          <w:trHeight w:val="189" w:hRule="atLeast"/>
        </w:trPr>
        <w:tc>
          <w:tcPr>
            <w:tcW w:w="2125" w:type="dxa"/>
          </w:tcPr>
          <w:p>
            <w:pPr>
              <w:pStyle w:val="TableParagraph"/>
              <w:spacing w:line="152" w:lineRule="exact" w:before="29"/>
              <w:ind w:left="102"/>
              <w:rPr>
                <w:sz w:val="14"/>
              </w:rPr>
            </w:pPr>
            <w:r>
              <w:rPr>
                <w:sz w:val="14"/>
              </w:rPr>
              <w:t>Interest</w:t>
            </w:r>
            <w:r>
              <w:rPr>
                <w:spacing w:val="6"/>
                <w:sz w:val="14"/>
              </w:rPr>
              <w:t> </w:t>
            </w:r>
            <w:r>
              <w:rPr>
                <w:sz w:val="14"/>
              </w:rPr>
              <w:t>on</w:t>
            </w:r>
            <w:r>
              <w:rPr>
                <w:spacing w:val="6"/>
                <w:sz w:val="14"/>
              </w:rPr>
              <w:t> </w:t>
            </w:r>
            <w:r>
              <w:rPr>
                <w:sz w:val="14"/>
              </w:rPr>
              <w:t>lease</w:t>
            </w:r>
            <w:r>
              <w:rPr>
                <w:spacing w:val="7"/>
                <w:sz w:val="14"/>
              </w:rPr>
              <w:t> </w:t>
            </w:r>
            <w:r>
              <w:rPr>
                <w:spacing w:val="-2"/>
                <w:sz w:val="14"/>
              </w:rPr>
              <w:t>liabilities</w:t>
            </w:r>
          </w:p>
        </w:tc>
        <w:tc>
          <w:tcPr>
            <w:tcW w:w="3284" w:type="dxa"/>
          </w:tcPr>
          <w:p>
            <w:pPr>
              <w:pStyle w:val="TableParagraph"/>
              <w:spacing w:line="152" w:lineRule="exact" w:before="29"/>
              <w:ind w:left="227"/>
              <w:rPr>
                <w:sz w:val="14"/>
              </w:rPr>
            </w:pPr>
            <w:r>
              <w:rPr>
                <w:sz w:val="14"/>
              </w:rPr>
              <w:t>Interest</w:t>
            </w:r>
            <w:r>
              <w:rPr>
                <w:spacing w:val="9"/>
                <w:sz w:val="14"/>
              </w:rPr>
              <w:t> </w:t>
            </w:r>
            <w:r>
              <w:rPr>
                <w:spacing w:val="-2"/>
                <w:sz w:val="14"/>
              </w:rPr>
              <w:t>expense</w:t>
            </w:r>
          </w:p>
        </w:tc>
        <w:tc>
          <w:tcPr>
            <w:tcW w:w="2289" w:type="dxa"/>
          </w:tcPr>
          <w:p>
            <w:pPr>
              <w:pStyle w:val="TableParagraph"/>
              <w:spacing w:line="152" w:lineRule="exact" w:before="29"/>
              <w:ind w:right="196"/>
              <w:jc w:val="right"/>
              <w:rPr>
                <w:sz w:val="14"/>
              </w:rPr>
            </w:pPr>
            <w:r>
              <w:rPr>
                <w:spacing w:val="-10"/>
                <w:sz w:val="14"/>
              </w:rPr>
              <w:t>1</w:t>
            </w:r>
          </w:p>
        </w:tc>
        <w:tc>
          <w:tcPr>
            <w:tcW w:w="834" w:type="dxa"/>
          </w:tcPr>
          <w:p>
            <w:pPr>
              <w:pStyle w:val="TableParagraph"/>
              <w:rPr>
                <w:rFonts w:ascii="Times New Roman"/>
                <w:sz w:val="14"/>
              </w:rPr>
            </w:pPr>
          </w:p>
        </w:tc>
        <w:tc>
          <w:tcPr>
            <w:tcW w:w="1066" w:type="dxa"/>
          </w:tcPr>
          <w:p>
            <w:pPr>
              <w:pStyle w:val="TableParagraph"/>
              <w:spacing w:line="152" w:lineRule="exact" w:before="29"/>
              <w:ind w:right="191"/>
              <w:jc w:val="right"/>
              <w:rPr>
                <w:sz w:val="14"/>
              </w:rPr>
            </w:pPr>
            <w:r>
              <w:rPr>
                <w:spacing w:val="-10"/>
                <w:sz w:val="14"/>
              </w:rPr>
              <w:t>1</w:t>
            </w:r>
          </w:p>
        </w:tc>
        <w:tc>
          <w:tcPr>
            <w:tcW w:w="1873" w:type="dxa"/>
          </w:tcPr>
          <w:p>
            <w:pPr>
              <w:pStyle w:val="TableParagraph"/>
              <w:spacing w:line="152" w:lineRule="exact" w:before="29"/>
              <w:ind w:right="160"/>
              <w:jc w:val="right"/>
              <w:rPr>
                <w:sz w:val="14"/>
              </w:rPr>
            </w:pPr>
            <w:r>
              <w:rPr>
                <w:spacing w:val="-10"/>
                <w:sz w:val="14"/>
              </w:rPr>
              <w:t>1</w:t>
            </w:r>
          </w:p>
        </w:tc>
      </w:tr>
      <w:tr>
        <w:trPr>
          <w:trHeight w:val="208" w:hRule="atLeast"/>
        </w:trPr>
        <w:tc>
          <w:tcPr>
            <w:tcW w:w="2125" w:type="dxa"/>
            <w:shd w:val="clear" w:color="auto" w:fill="DAE3FA"/>
          </w:tcPr>
          <w:p>
            <w:pPr>
              <w:pStyle w:val="TableParagraph"/>
              <w:spacing w:line="152" w:lineRule="exact" w:before="29"/>
              <w:rPr>
                <w:sz w:val="14"/>
              </w:rPr>
            </w:pPr>
            <w:r>
              <w:rPr>
                <w:sz w:val="14"/>
              </w:rPr>
              <w:t>Variable</w:t>
            </w:r>
            <w:r>
              <w:rPr>
                <w:spacing w:val="2"/>
                <w:sz w:val="14"/>
              </w:rPr>
              <w:t> </w:t>
            </w:r>
            <w:r>
              <w:rPr>
                <w:sz w:val="14"/>
              </w:rPr>
              <w:t>lease</w:t>
            </w:r>
            <w:r>
              <w:rPr>
                <w:spacing w:val="3"/>
                <w:sz w:val="14"/>
              </w:rPr>
              <w:t> </w:t>
            </w:r>
            <w:r>
              <w:rPr>
                <w:spacing w:val="-4"/>
                <w:sz w:val="14"/>
              </w:rPr>
              <w:t>cost</w:t>
            </w:r>
          </w:p>
        </w:tc>
        <w:tc>
          <w:tcPr>
            <w:tcW w:w="3284" w:type="dxa"/>
            <w:shd w:val="clear" w:color="auto" w:fill="DAE3FA"/>
          </w:tcPr>
          <w:p>
            <w:pPr>
              <w:pStyle w:val="TableParagraph"/>
              <w:spacing w:line="181" w:lineRule="exact"/>
              <w:ind w:left="227"/>
              <w:rPr>
                <w:sz w:val="12"/>
              </w:rPr>
            </w:pPr>
            <w:r>
              <w:rPr>
                <w:sz w:val="14"/>
              </w:rPr>
              <w:t>Cost</w:t>
            </w:r>
            <w:r>
              <w:rPr>
                <w:spacing w:val="4"/>
                <w:sz w:val="14"/>
              </w:rPr>
              <w:t> </w:t>
            </w:r>
            <w:r>
              <w:rPr>
                <w:sz w:val="14"/>
              </w:rPr>
              <w:t>of</w:t>
            </w:r>
            <w:r>
              <w:rPr>
                <w:spacing w:val="5"/>
                <w:sz w:val="14"/>
              </w:rPr>
              <w:t> </w:t>
            </w:r>
            <w:r>
              <w:rPr>
                <w:sz w:val="14"/>
              </w:rPr>
              <w:t>sales</w:t>
            </w:r>
            <w:r>
              <w:rPr>
                <w:spacing w:val="5"/>
                <w:sz w:val="14"/>
              </w:rPr>
              <w:t> </w:t>
            </w:r>
            <w:r>
              <w:rPr>
                <w:sz w:val="14"/>
              </w:rPr>
              <w:t>and</w:t>
            </w:r>
            <w:r>
              <w:rPr>
                <w:spacing w:val="5"/>
                <w:sz w:val="14"/>
              </w:rPr>
              <w:t> </w:t>
            </w:r>
            <w:r>
              <w:rPr>
                <w:spacing w:val="-2"/>
                <w:sz w:val="14"/>
              </w:rPr>
              <w:t>SG&amp;A</w:t>
            </w:r>
            <w:r>
              <w:rPr>
                <w:spacing w:val="-2"/>
                <w:position w:val="7"/>
                <w:sz w:val="12"/>
              </w:rPr>
              <w:t>(2)</w:t>
            </w:r>
          </w:p>
        </w:tc>
        <w:tc>
          <w:tcPr>
            <w:tcW w:w="2289" w:type="dxa"/>
            <w:shd w:val="clear" w:color="auto" w:fill="DAE3FA"/>
          </w:tcPr>
          <w:p>
            <w:pPr>
              <w:pStyle w:val="TableParagraph"/>
              <w:spacing w:line="152" w:lineRule="exact" w:before="29"/>
              <w:ind w:right="196"/>
              <w:jc w:val="right"/>
              <w:rPr>
                <w:sz w:val="14"/>
              </w:rPr>
            </w:pPr>
            <w:r>
              <w:rPr>
                <w:spacing w:val="-5"/>
                <w:sz w:val="14"/>
              </w:rPr>
              <w:t>233</w:t>
            </w:r>
          </w:p>
        </w:tc>
        <w:tc>
          <w:tcPr>
            <w:tcW w:w="834" w:type="dxa"/>
            <w:shd w:val="clear" w:color="auto" w:fill="DAE3FA"/>
          </w:tcPr>
          <w:p>
            <w:pPr>
              <w:pStyle w:val="TableParagraph"/>
              <w:rPr>
                <w:rFonts w:ascii="Times New Roman"/>
                <w:sz w:val="14"/>
              </w:rPr>
            </w:pPr>
          </w:p>
        </w:tc>
        <w:tc>
          <w:tcPr>
            <w:tcW w:w="1066" w:type="dxa"/>
            <w:shd w:val="clear" w:color="auto" w:fill="DAE3FA"/>
          </w:tcPr>
          <w:p>
            <w:pPr>
              <w:pStyle w:val="TableParagraph"/>
              <w:spacing w:line="152" w:lineRule="exact" w:before="29"/>
              <w:ind w:right="191"/>
              <w:jc w:val="right"/>
              <w:rPr>
                <w:sz w:val="14"/>
              </w:rPr>
            </w:pPr>
            <w:r>
              <w:rPr>
                <w:spacing w:val="-5"/>
                <w:sz w:val="14"/>
              </w:rPr>
              <w:t>238</w:t>
            </w:r>
          </w:p>
        </w:tc>
        <w:tc>
          <w:tcPr>
            <w:tcW w:w="1873" w:type="dxa"/>
            <w:shd w:val="clear" w:color="auto" w:fill="DAE3FA"/>
          </w:tcPr>
          <w:p>
            <w:pPr>
              <w:pStyle w:val="TableParagraph"/>
              <w:spacing w:line="152" w:lineRule="exact" w:before="29"/>
              <w:ind w:right="160"/>
              <w:jc w:val="right"/>
              <w:rPr>
                <w:sz w:val="14"/>
              </w:rPr>
            </w:pPr>
            <w:r>
              <w:rPr>
                <w:spacing w:val="-5"/>
                <w:sz w:val="14"/>
              </w:rPr>
              <w:t>249</w:t>
            </w:r>
          </w:p>
        </w:tc>
      </w:tr>
      <w:tr>
        <w:trPr>
          <w:trHeight w:val="176" w:hRule="atLeast"/>
        </w:trPr>
        <w:tc>
          <w:tcPr>
            <w:tcW w:w="2125" w:type="dxa"/>
          </w:tcPr>
          <w:p>
            <w:pPr>
              <w:pStyle w:val="TableParagraph"/>
              <w:spacing w:line="123" w:lineRule="exact" w:before="29"/>
              <w:rPr>
                <w:sz w:val="14"/>
              </w:rPr>
            </w:pPr>
            <w:r>
              <w:rPr>
                <w:sz w:val="14"/>
              </w:rPr>
              <w:t>Sublease</w:t>
            </w:r>
            <w:r>
              <w:rPr>
                <w:spacing w:val="11"/>
                <w:sz w:val="14"/>
              </w:rPr>
              <w:t> </w:t>
            </w:r>
            <w:r>
              <w:rPr>
                <w:spacing w:val="-2"/>
                <w:sz w:val="14"/>
              </w:rPr>
              <w:t>income</w:t>
            </w:r>
          </w:p>
        </w:tc>
        <w:tc>
          <w:tcPr>
            <w:tcW w:w="3284" w:type="dxa"/>
          </w:tcPr>
          <w:p>
            <w:pPr>
              <w:pStyle w:val="TableParagraph"/>
              <w:spacing w:line="123" w:lineRule="exact" w:before="29"/>
              <w:ind w:left="227"/>
              <w:rPr>
                <w:sz w:val="14"/>
              </w:rPr>
            </w:pPr>
            <w:r>
              <w:rPr>
                <w:spacing w:val="-4"/>
                <w:sz w:val="14"/>
              </w:rPr>
              <w:t>SG&amp;A</w:t>
            </w:r>
          </w:p>
        </w:tc>
        <w:tc>
          <w:tcPr>
            <w:tcW w:w="2289" w:type="dxa"/>
            <w:tcBorders>
              <w:bottom w:val="single" w:sz="12" w:space="0" w:color="000000"/>
            </w:tcBorders>
          </w:tcPr>
          <w:p>
            <w:pPr>
              <w:pStyle w:val="TableParagraph"/>
              <w:spacing w:line="137" w:lineRule="exact" w:before="16"/>
              <w:ind w:right="156"/>
              <w:jc w:val="right"/>
              <w:rPr>
                <w:sz w:val="14"/>
              </w:rPr>
            </w:pPr>
            <w:r>
              <w:rPr>
                <w:spacing w:val="-4"/>
                <w:sz w:val="14"/>
              </w:rPr>
              <w:t>(12)</w:t>
            </w:r>
          </w:p>
        </w:tc>
        <w:tc>
          <w:tcPr>
            <w:tcW w:w="834" w:type="dxa"/>
            <w:tcBorders>
              <w:bottom w:val="single" w:sz="12" w:space="0" w:color="000000"/>
            </w:tcBorders>
          </w:tcPr>
          <w:p>
            <w:pPr>
              <w:pStyle w:val="TableParagraph"/>
              <w:rPr>
                <w:rFonts w:ascii="Times New Roman"/>
                <w:sz w:val="10"/>
              </w:rPr>
            </w:pPr>
          </w:p>
        </w:tc>
        <w:tc>
          <w:tcPr>
            <w:tcW w:w="1066" w:type="dxa"/>
            <w:tcBorders>
              <w:bottom w:val="single" w:sz="12" w:space="0" w:color="000000"/>
            </w:tcBorders>
          </w:tcPr>
          <w:p>
            <w:pPr>
              <w:pStyle w:val="TableParagraph"/>
              <w:spacing w:line="137" w:lineRule="exact" w:before="16"/>
              <w:ind w:right="151"/>
              <w:jc w:val="right"/>
              <w:rPr>
                <w:sz w:val="14"/>
              </w:rPr>
            </w:pPr>
            <w:r>
              <w:rPr>
                <w:spacing w:val="-4"/>
                <w:sz w:val="14"/>
              </w:rPr>
              <w:t>(13)</w:t>
            </w:r>
          </w:p>
        </w:tc>
        <w:tc>
          <w:tcPr>
            <w:tcW w:w="1873" w:type="dxa"/>
          </w:tcPr>
          <w:p>
            <w:pPr>
              <w:pStyle w:val="TableParagraph"/>
              <w:tabs>
                <w:tab w:pos="1334" w:val="left" w:leader="none"/>
              </w:tabs>
              <w:spacing w:line="137" w:lineRule="exact" w:before="16"/>
              <w:ind w:right="-15"/>
              <w:jc w:val="right"/>
              <w:rPr>
                <w:sz w:val="14"/>
              </w:rPr>
            </w:pPr>
            <w:r>
              <w:rPr>
                <w:rFonts w:ascii="Times New Roman"/>
                <w:sz w:val="14"/>
                <w:u w:val="thick"/>
              </w:rPr>
              <w:tab/>
            </w:r>
            <w:r>
              <w:rPr>
                <w:spacing w:val="-4"/>
                <w:sz w:val="14"/>
                <w:u w:val="thick"/>
              </w:rPr>
              <w:t>(16)</w:t>
            </w:r>
            <w:r>
              <w:rPr>
                <w:spacing w:val="40"/>
                <w:sz w:val="14"/>
                <w:u w:val="thick"/>
              </w:rPr>
              <w:t> </w:t>
            </w:r>
          </w:p>
        </w:tc>
      </w:tr>
      <w:tr>
        <w:trPr>
          <w:trHeight w:val="153" w:hRule="atLeast"/>
        </w:trPr>
        <w:tc>
          <w:tcPr>
            <w:tcW w:w="2125" w:type="dxa"/>
            <w:shd w:val="clear" w:color="auto" w:fill="DAE3FA"/>
          </w:tcPr>
          <w:p>
            <w:pPr>
              <w:pStyle w:val="TableParagraph"/>
              <w:spacing w:line="122" w:lineRule="exact" w:before="14"/>
              <w:ind w:left="102"/>
              <w:rPr>
                <w:sz w:val="14"/>
              </w:rPr>
            </w:pPr>
            <w:r>
              <w:rPr>
                <w:sz w:val="14"/>
              </w:rPr>
              <w:t>Total</w:t>
            </w:r>
            <w:r>
              <w:rPr>
                <w:spacing w:val="-2"/>
                <w:sz w:val="14"/>
              </w:rPr>
              <w:t> </w:t>
            </w:r>
            <w:r>
              <w:rPr>
                <w:sz w:val="14"/>
              </w:rPr>
              <w:t>lease</w:t>
            </w:r>
            <w:r>
              <w:rPr>
                <w:spacing w:val="-2"/>
                <w:sz w:val="14"/>
              </w:rPr>
              <w:t> </w:t>
            </w:r>
            <w:r>
              <w:rPr>
                <w:spacing w:val="-4"/>
                <w:sz w:val="14"/>
              </w:rPr>
              <w:t>cost</w:t>
            </w:r>
          </w:p>
        </w:tc>
        <w:tc>
          <w:tcPr>
            <w:tcW w:w="3284" w:type="dxa"/>
            <w:shd w:val="clear" w:color="auto" w:fill="DAE3FA"/>
          </w:tcPr>
          <w:p>
            <w:pPr>
              <w:pStyle w:val="TableParagraph"/>
              <w:rPr>
                <w:rFonts w:ascii="Times New Roman"/>
                <w:sz w:val="10"/>
              </w:rPr>
            </w:pPr>
          </w:p>
        </w:tc>
        <w:tc>
          <w:tcPr>
            <w:tcW w:w="2289" w:type="dxa"/>
            <w:tcBorders>
              <w:top w:val="single" w:sz="12" w:space="0" w:color="000000"/>
              <w:bottom w:val="double" w:sz="6" w:space="0" w:color="000000"/>
            </w:tcBorders>
            <w:shd w:val="clear" w:color="auto" w:fill="DAE3FA"/>
          </w:tcPr>
          <w:p>
            <w:pPr>
              <w:pStyle w:val="TableParagraph"/>
              <w:tabs>
                <w:tab w:pos="1185" w:val="left" w:leader="none"/>
              </w:tabs>
              <w:spacing w:line="137" w:lineRule="exact"/>
              <w:ind w:right="196"/>
              <w:jc w:val="right"/>
              <w:rPr>
                <w:sz w:val="14"/>
              </w:rPr>
            </w:pPr>
            <w:r>
              <w:rPr>
                <w:spacing w:val="-10"/>
                <w:sz w:val="14"/>
              </w:rPr>
              <w:t>$</w:t>
            </w:r>
            <w:r>
              <w:rPr>
                <w:sz w:val="14"/>
              </w:rPr>
              <w:tab/>
            </w:r>
            <w:r>
              <w:rPr>
                <w:spacing w:val="-2"/>
                <w:sz w:val="14"/>
              </w:rPr>
              <w:t>1,017</w:t>
            </w:r>
          </w:p>
        </w:tc>
        <w:tc>
          <w:tcPr>
            <w:tcW w:w="834" w:type="dxa"/>
            <w:tcBorders>
              <w:top w:val="single" w:sz="12" w:space="0" w:color="000000"/>
              <w:bottom w:val="double" w:sz="6" w:space="0" w:color="000000"/>
            </w:tcBorders>
            <w:shd w:val="clear" w:color="auto" w:fill="DAE3FA"/>
          </w:tcPr>
          <w:p>
            <w:pPr>
              <w:pStyle w:val="TableParagraph"/>
              <w:spacing w:line="137" w:lineRule="exact"/>
              <w:ind w:left="162"/>
              <w:rPr>
                <w:sz w:val="14"/>
              </w:rPr>
            </w:pPr>
            <w:r>
              <w:rPr>
                <w:spacing w:val="-10"/>
                <w:sz w:val="14"/>
              </w:rPr>
              <w:t>$</w:t>
            </w:r>
          </w:p>
        </w:tc>
        <w:tc>
          <w:tcPr>
            <w:tcW w:w="1066" w:type="dxa"/>
            <w:tcBorders>
              <w:top w:val="single" w:sz="12" w:space="0" w:color="000000"/>
              <w:bottom w:val="double" w:sz="6" w:space="0" w:color="000000"/>
            </w:tcBorders>
            <w:shd w:val="clear" w:color="auto" w:fill="DAE3FA"/>
          </w:tcPr>
          <w:p>
            <w:pPr>
              <w:pStyle w:val="TableParagraph"/>
              <w:spacing w:line="137" w:lineRule="exact"/>
              <w:ind w:right="191"/>
              <w:jc w:val="right"/>
              <w:rPr>
                <w:sz w:val="14"/>
              </w:rPr>
            </w:pPr>
            <w:r>
              <w:rPr>
                <w:spacing w:val="-2"/>
                <w:sz w:val="14"/>
              </w:rPr>
              <w:t>1,009</w:t>
            </w:r>
          </w:p>
        </w:tc>
        <w:tc>
          <w:tcPr>
            <w:tcW w:w="1873" w:type="dxa"/>
            <w:tcBorders>
              <w:bottom w:val="double" w:sz="6" w:space="0" w:color="000000"/>
            </w:tcBorders>
            <w:shd w:val="clear" w:color="auto" w:fill="DAE3FA"/>
          </w:tcPr>
          <w:p>
            <w:pPr>
              <w:pStyle w:val="TableParagraph"/>
              <w:tabs>
                <w:tab w:pos="1353" w:val="left" w:leader="none"/>
              </w:tabs>
              <w:spacing w:line="137" w:lineRule="exact"/>
              <w:ind w:left="167"/>
              <w:rPr>
                <w:sz w:val="14"/>
              </w:rPr>
            </w:pPr>
            <w:r>
              <w:rPr>
                <w:spacing w:val="-10"/>
                <w:sz w:val="14"/>
              </w:rPr>
              <w:t>$</w:t>
            </w:r>
            <w:r>
              <w:rPr>
                <w:sz w:val="14"/>
              </w:rPr>
              <w:tab/>
            </w:r>
            <w:r>
              <w:rPr>
                <w:spacing w:val="-2"/>
                <w:sz w:val="14"/>
              </w:rPr>
              <w:t>1,024</w:t>
            </w:r>
          </w:p>
        </w:tc>
      </w:tr>
      <w:tr>
        <w:trPr>
          <w:trHeight w:val="380" w:hRule="atLeast"/>
        </w:trPr>
        <w:tc>
          <w:tcPr>
            <w:tcW w:w="5409" w:type="dxa"/>
            <w:gridSpan w:val="2"/>
          </w:tcPr>
          <w:p>
            <w:pPr>
              <w:pStyle w:val="TableParagraph"/>
              <w:numPr>
                <w:ilvl w:val="0"/>
                <w:numId w:val="17"/>
              </w:numPr>
              <w:tabs>
                <w:tab w:pos="321" w:val="left" w:leader="none"/>
              </w:tabs>
              <w:spacing w:line="136" w:lineRule="exact" w:before="32" w:after="0"/>
              <w:ind w:left="321" w:right="0" w:hanging="321"/>
              <w:jc w:val="left"/>
              <w:rPr>
                <w:sz w:val="12"/>
              </w:rPr>
            </w:pPr>
            <w:r>
              <w:rPr>
                <w:w w:val="105"/>
                <w:sz w:val="12"/>
              </w:rPr>
              <w:t>Includes</w:t>
            </w:r>
            <w:r>
              <w:rPr>
                <w:spacing w:val="-5"/>
                <w:w w:val="105"/>
                <w:sz w:val="12"/>
              </w:rPr>
              <w:t> </w:t>
            </w:r>
            <w:r>
              <w:rPr>
                <w:w w:val="105"/>
                <w:sz w:val="12"/>
              </w:rPr>
              <w:t>short-term</w:t>
            </w:r>
            <w:r>
              <w:rPr>
                <w:spacing w:val="-4"/>
                <w:w w:val="105"/>
                <w:sz w:val="12"/>
              </w:rPr>
              <w:t> </w:t>
            </w:r>
            <w:r>
              <w:rPr>
                <w:w w:val="105"/>
                <w:sz w:val="12"/>
              </w:rPr>
              <w:t>leases,</w:t>
            </w:r>
            <w:r>
              <w:rPr>
                <w:spacing w:val="-5"/>
                <w:w w:val="105"/>
                <w:sz w:val="12"/>
              </w:rPr>
              <w:t> </w:t>
            </w:r>
            <w:r>
              <w:rPr>
                <w:w w:val="105"/>
                <w:sz w:val="12"/>
              </w:rPr>
              <w:t>which</w:t>
            </w:r>
            <w:r>
              <w:rPr>
                <w:spacing w:val="-4"/>
                <w:w w:val="105"/>
                <w:sz w:val="12"/>
              </w:rPr>
              <w:t> </w:t>
            </w:r>
            <w:r>
              <w:rPr>
                <w:w w:val="105"/>
                <w:sz w:val="12"/>
              </w:rPr>
              <w:t>are</w:t>
            </w:r>
            <w:r>
              <w:rPr>
                <w:spacing w:val="-4"/>
                <w:w w:val="105"/>
                <w:sz w:val="12"/>
              </w:rPr>
              <w:t> </w:t>
            </w:r>
            <w:r>
              <w:rPr>
                <w:spacing w:val="-2"/>
                <w:w w:val="105"/>
                <w:sz w:val="12"/>
              </w:rPr>
              <w:t>immaterial.</w:t>
            </w:r>
          </w:p>
          <w:p>
            <w:pPr>
              <w:pStyle w:val="TableParagraph"/>
              <w:numPr>
                <w:ilvl w:val="0"/>
                <w:numId w:val="17"/>
              </w:numPr>
              <w:tabs>
                <w:tab w:pos="321" w:val="left" w:leader="none"/>
              </w:tabs>
              <w:spacing w:line="136" w:lineRule="exact" w:before="0" w:after="0"/>
              <w:ind w:left="321" w:right="0" w:hanging="321"/>
              <w:jc w:val="left"/>
              <w:rPr>
                <w:sz w:val="12"/>
              </w:rPr>
            </w:pPr>
            <w:r>
              <w:rPr>
                <w:w w:val="105"/>
                <w:sz w:val="12"/>
              </w:rPr>
              <w:t>Supply</w:t>
            </w:r>
            <w:r>
              <w:rPr>
                <w:spacing w:val="-4"/>
                <w:w w:val="105"/>
                <w:sz w:val="12"/>
              </w:rPr>
              <w:t> </w:t>
            </w:r>
            <w:r>
              <w:rPr>
                <w:w w:val="105"/>
                <w:sz w:val="12"/>
              </w:rPr>
              <w:t>chain-related</w:t>
            </w:r>
            <w:r>
              <w:rPr>
                <w:spacing w:val="-4"/>
                <w:w w:val="105"/>
                <w:sz w:val="12"/>
              </w:rPr>
              <w:t> </w:t>
            </w:r>
            <w:r>
              <w:rPr>
                <w:w w:val="105"/>
                <w:sz w:val="12"/>
              </w:rPr>
              <w:t>amounts</w:t>
            </w:r>
            <w:r>
              <w:rPr>
                <w:spacing w:val="-4"/>
                <w:w w:val="105"/>
                <w:sz w:val="12"/>
              </w:rPr>
              <w:t> </w:t>
            </w:r>
            <w:r>
              <w:rPr>
                <w:w w:val="105"/>
                <w:sz w:val="12"/>
              </w:rPr>
              <w:t>are</w:t>
            </w:r>
            <w:r>
              <w:rPr>
                <w:spacing w:val="-4"/>
                <w:w w:val="105"/>
                <w:sz w:val="12"/>
              </w:rPr>
              <w:t> </w:t>
            </w:r>
            <w:r>
              <w:rPr>
                <w:w w:val="105"/>
                <w:sz w:val="12"/>
              </w:rPr>
              <w:t>included</w:t>
            </w:r>
            <w:r>
              <w:rPr>
                <w:spacing w:val="-4"/>
                <w:w w:val="105"/>
                <w:sz w:val="12"/>
              </w:rPr>
              <w:t> </w:t>
            </w:r>
            <w:r>
              <w:rPr>
                <w:w w:val="105"/>
                <w:sz w:val="12"/>
              </w:rPr>
              <w:t>in</w:t>
            </w:r>
            <w:r>
              <w:rPr>
                <w:spacing w:val="-4"/>
                <w:w w:val="105"/>
                <w:sz w:val="12"/>
              </w:rPr>
              <w:t> </w:t>
            </w:r>
            <w:r>
              <w:rPr>
                <w:w w:val="105"/>
                <w:sz w:val="12"/>
              </w:rPr>
              <w:t>Cost</w:t>
            </w:r>
            <w:r>
              <w:rPr>
                <w:spacing w:val="-4"/>
                <w:w w:val="105"/>
                <w:sz w:val="12"/>
              </w:rPr>
              <w:t> </w:t>
            </w:r>
            <w:r>
              <w:rPr>
                <w:w w:val="105"/>
                <w:sz w:val="12"/>
              </w:rPr>
              <w:t>of</w:t>
            </w:r>
            <w:r>
              <w:rPr>
                <w:spacing w:val="-4"/>
                <w:w w:val="105"/>
                <w:sz w:val="12"/>
              </w:rPr>
              <w:t> </w:t>
            </w:r>
            <w:r>
              <w:rPr>
                <w:spacing w:val="-2"/>
                <w:w w:val="105"/>
                <w:sz w:val="12"/>
              </w:rPr>
              <w:t>sales.</w:t>
            </w:r>
          </w:p>
        </w:tc>
        <w:tc>
          <w:tcPr>
            <w:tcW w:w="2289" w:type="dxa"/>
          </w:tcPr>
          <w:p>
            <w:pPr>
              <w:pStyle w:val="TableParagraph"/>
              <w:rPr>
                <w:rFonts w:ascii="Times New Roman"/>
                <w:sz w:val="14"/>
              </w:rPr>
            </w:pPr>
          </w:p>
        </w:tc>
        <w:tc>
          <w:tcPr>
            <w:tcW w:w="834" w:type="dxa"/>
          </w:tcPr>
          <w:p>
            <w:pPr>
              <w:pStyle w:val="TableParagraph"/>
              <w:rPr>
                <w:rFonts w:ascii="Times New Roman"/>
                <w:sz w:val="14"/>
              </w:rPr>
            </w:pPr>
          </w:p>
        </w:tc>
        <w:tc>
          <w:tcPr>
            <w:tcW w:w="2939" w:type="dxa"/>
            <w:gridSpan w:val="2"/>
          </w:tcPr>
          <w:p>
            <w:pPr>
              <w:pStyle w:val="TableParagraph"/>
              <w:rPr>
                <w:rFonts w:ascii="Times New Roman"/>
                <w:sz w:val="14"/>
              </w:rPr>
            </w:pPr>
          </w:p>
        </w:tc>
      </w:tr>
      <w:tr>
        <w:trPr>
          <w:trHeight w:val="373" w:hRule="atLeast"/>
        </w:trPr>
        <w:tc>
          <w:tcPr>
            <w:tcW w:w="5409" w:type="dxa"/>
            <w:gridSpan w:val="2"/>
          </w:tcPr>
          <w:p>
            <w:pPr>
              <w:pStyle w:val="TableParagraph"/>
              <w:spacing w:before="70"/>
              <w:rPr>
                <w:sz w:val="16"/>
              </w:rPr>
            </w:pPr>
            <w:r>
              <w:rPr>
                <w:sz w:val="16"/>
              </w:rPr>
              <w:t>Other information related to our leases was as follows ($ in </w:t>
            </w:r>
            <w:r>
              <w:rPr>
                <w:spacing w:val="-2"/>
                <w:sz w:val="16"/>
              </w:rPr>
              <w:t>millions):</w:t>
            </w:r>
          </w:p>
        </w:tc>
        <w:tc>
          <w:tcPr>
            <w:tcW w:w="2289" w:type="dxa"/>
          </w:tcPr>
          <w:p>
            <w:pPr>
              <w:pStyle w:val="TableParagraph"/>
              <w:rPr>
                <w:rFonts w:ascii="Times New Roman"/>
                <w:sz w:val="14"/>
              </w:rPr>
            </w:pPr>
          </w:p>
        </w:tc>
        <w:tc>
          <w:tcPr>
            <w:tcW w:w="834" w:type="dxa"/>
          </w:tcPr>
          <w:p>
            <w:pPr>
              <w:pStyle w:val="TableParagraph"/>
              <w:rPr>
                <w:rFonts w:ascii="Times New Roman"/>
                <w:sz w:val="14"/>
              </w:rPr>
            </w:pPr>
          </w:p>
        </w:tc>
        <w:tc>
          <w:tcPr>
            <w:tcW w:w="2939" w:type="dxa"/>
            <w:gridSpan w:val="2"/>
          </w:tcPr>
          <w:p>
            <w:pPr>
              <w:pStyle w:val="TableParagraph"/>
              <w:rPr>
                <w:rFonts w:ascii="Times New Roman"/>
                <w:sz w:val="14"/>
              </w:rPr>
            </w:pPr>
          </w:p>
        </w:tc>
      </w:tr>
      <w:tr>
        <w:trPr>
          <w:trHeight w:val="274" w:hRule="atLeast"/>
        </w:trPr>
        <w:tc>
          <w:tcPr>
            <w:tcW w:w="5409" w:type="dxa"/>
            <w:gridSpan w:val="2"/>
          </w:tcPr>
          <w:p>
            <w:pPr>
              <w:pStyle w:val="TableParagraph"/>
              <w:rPr>
                <w:rFonts w:ascii="Times New Roman"/>
                <w:sz w:val="14"/>
              </w:rPr>
            </w:pPr>
          </w:p>
        </w:tc>
        <w:tc>
          <w:tcPr>
            <w:tcW w:w="2289" w:type="dxa"/>
          </w:tcPr>
          <w:p>
            <w:pPr>
              <w:pStyle w:val="TableParagraph"/>
              <w:rPr>
                <w:rFonts w:ascii="Times New Roman"/>
                <w:sz w:val="14"/>
              </w:rPr>
            </w:pPr>
          </w:p>
        </w:tc>
        <w:tc>
          <w:tcPr>
            <w:tcW w:w="834" w:type="dxa"/>
            <w:tcBorders>
              <w:bottom w:val="single" w:sz="6" w:space="0" w:color="000000"/>
            </w:tcBorders>
          </w:tcPr>
          <w:p>
            <w:pPr>
              <w:pStyle w:val="TableParagraph"/>
              <w:spacing w:line="137" w:lineRule="exact" w:before="117"/>
              <w:ind w:left="313"/>
              <w:rPr>
                <w:b/>
                <w:sz w:val="14"/>
              </w:rPr>
            </w:pPr>
            <w:r>
              <w:rPr>
                <w:b/>
                <w:spacing w:val="-4"/>
                <w:sz w:val="14"/>
              </w:rPr>
              <w:t>2023</w:t>
            </w:r>
          </w:p>
        </w:tc>
        <w:tc>
          <w:tcPr>
            <w:tcW w:w="2939" w:type="dxa"/>
            <w:gridSpan w:val="2"/>
          </w:tcPr>
          <w:p>
            <w:pPr>
              <w:pStyle w:val="TableParagraph"/>
              <w:tabs>
                <w:tab w:pos="1751" w:val="left" w:leader="none"/>
                <w:tab w:pos="2943" w:val="left" w:leader="none"/>
              </w:tabs>
              <w:spacing w:line="137" w:lineRule="exact" w:before="117"/>
              <w:ind w:left="878" w:right="-15"/>
              <w:rPr>
                <w:b/>
                <w:sz w:val="14"/>
              </w:rPr>
            </w:pPr>
            <w:r>
              <w:rPr>
                <w:rFonts w:ascii="Times New Roman"/>
                <w:sz w:val="14"/>
                <w:u w:val="single"/>
              </w:rPr>
              <w:tab/>
            </w:r>
            <w:r>
              <w:rPr>
                <w:b/>
                <w:spacing w:val="-4"/>
                <w:sz w:val="14"/>
                <w:u w:val="single"/>
              </w:rPr>
              <w:t>2022</w:t>
            </w:r>
            <w:r>
              <w:rPr>
                <w:b/>
                <w:sz w:val="14"/>
                <w:u w:val="single"/>
              </w:rPr>
              <w:tab/>
            </w:r>
          </w:p>
        </w:tc>
      </w:tr>
      <w:tr>
        <w:trPr>
          <w:trHeight w:val="190" w:hRule="atLeast"/>
        </w:trPr>
        <w:tc>
          <w:tcPr>
            <w:tcW w:w="5409" w:type="dxa"/>
            <w:gridSpan w:val="2"/>
            <w:shd w:val="clear" w:color="auto" w:fill="DAE3FA"/>
          </w:tcPr>
          <w:p>
            <w:pPr>
              <w:pStyle w:val="TableParagraph"/>
              <w:spacing w:line="138" w:lineRule="exact" w:before="28"/>
              <w:rPr>
                <w:sz w:val="14"/>
              </w:rPr>
            </w:pPr>
            <w:r>
              <w:rPr>
                <w:sz w:val="14"/>
              </w:rPr>
              <w:t>Cash</w:t>
            </w:r>
            <w:r>
              <w:rPr>
                <w:spacing w:val="6"/>
                <w:sz w:val="14"/>
              </w:rPr>
              <w:t> </w:t>
            </w:r>
            <w:r>
              <w:rPr>
                <w:sz w:val="14"/>
              </w:rPr>
              <w:t>paid</w:t>
            </w:r>
            <w:r>
              <w:rPr>
                <w:spacing w:val="7"/>
                <w:sz w:val="14"/>
              </w:rPr>
              <w:t> </w:t>
            </w:r>
            <w:r>
              <w:rPr>
                <w:sz w:val="14"/>
              </w:rPr>
              <w:t>for</w:t>
            </w:r>
            <w:r>
              <w:rPr>
                <w:spacing w:val="7"/>
                <w:sz w:val="14"/>
              </w:rPr>
              <w:t> </w:t>
            </w:r>
            <w:r>
              <w:rPr>
                <w:sz w:val="14"/>
              </w:rPr>
              <w:t>amounts</w:t>
            </w:r>
            <w:r>
              <w:rPr>
                <w:spacing w:val="7"/>
                <w:sz w:val="14"/>
              </w:rPr>
              <w:t> </w:t>
            </w:r>
            <w:r>
              <w:rPr>
                <w:sz w:val="14"/>
              </w:rPr>
              <w:t>included</w:t>
            </w:r>
            <w:r>
              <w:rPr>
                <w:spacing w:val="7"/>
                <w:sz w:val="14"/>
              </w:rPr>
              <w:t> </w:t>
            </w:r>
            <w:r>
              <w:rPr>
                <w:sz w:val="14"/>
              </w:rPr>
              <w:t>in</w:t>
            </w:r>
            <w:r>
              <w:rPr>
                <w:spacing w:val="7"/>
                <w:sz w:val="14"/>
              </w:rPr>
              <w:t> </w:t>
            </w:r>
            <w:r>
              <w:rPr>
                <w:sz w:val="14"/>
              </w:rPr>
              <w:t>the</w:t>
            </w:r>
            <w:r>
              <w:rPr>
                <w:spacing w:val="6"/>
                <w:sz w:val="14"/>
              </w:rPr>
              <w:t> </w:t>
            </w:r>
            <w:r>
              <w:rPr>
                <w:sz w:val="14"/>
              </w:rPr>
              <w:t>measurement</w:t>
            </w:r>
            <w:r>
              <w:rPr>
                <w:spacing w:val="7"/>
                <w:sz w:val="14"/>
              </w:rPr>
              <w:t> </w:t>
            </w:r>
            <w:r>
              <w:rPr>
                <w:sz w:val="14"/>
              </w:rPr>
              <w:t>of</w:t>
            </w:r>
            <w:r>
              <w:rPr>
                <w:spacing w:val="7"/>
                <w:sz w:val="14"/>
              </w:rPr>
              <w:t> </w:t>
            </w:r>
            <w:r>
              <w:rPr>
                <w:sz w:val="14"/>
              </w:rPr>
              <w:t>lease</w:t>
            </w:r>
            <w:r>
              <w:rPr>
                <w:spacing w:val="7"/>
                <w:sz w:val="14"/>
              </w:rPr>
              <w:t> </w:t>
            </w:r>
            <w:r>
              <w:rPr>
                <w:spacing w:val="-2"/>
                <w:sz w:val="14"/>
              </w:rPr>
              <w:t>liabilities:</w:t>
            </w:r>
          </w:p>
        </w:tc>
        <w:tc>
          <w:tcPr>
            <w:tcW w:w="2289" w:type="dxa"/>
            <w:shd w:val="clear" w:color="auto" w:fill="DAE3FA"/>
          </w:tcPr>
          <w:p>
            <w:pPr>
              <w:pStyle w:val="TableParagraph"/>
              <w:rPr>
                <w:rFonts w:ascii="Times New Roman"/>
                <w:sz w:val="12"/>
              </w:rPr>
            </w:pPr>
          </w:p>
        </w:tc>
        <w:tc>
          <w:tcPr>
            <w:tcW w:w="834" w:type="dxa"/>
            <w:tcBorders>
              <w:top w:val="single" w:sz="6" w:space="0" w:color="000000"/>
            </w:tcBorders>
            <w:shd w:val="clear" w:color="auto" w:fill="DAE3FA"/>
          </w:tcPr>
          <w:p>
            <w:pPr>
              <w:pStyle w:val="TableParagraph"/>
              <w:rPr>
                <w:rFonts w:ascii="Times New Roman"/>
                <w:sz w:val="12"/>
              </w:rPr>
            </w:pPr>
          </w:p>
        </w:tc>
        <w:tc>
          <w:tcPr>
            <w:tcW w:w="2939" w:type="dxa"/>
            <w:gridSpan w:val="2"/>
            <w:shd w:val="clear" w:color="auto" w:fill="DAE3FA"/>
          </w:tcPr>
          <w:p>
            <w:pPr>
              <w:pStyle w:val="TableParagraph"/>
              <w:rPr>
                <w:rFonts w:ascii="Times New Roman"/>
                <w:sz w:val="12"/>
              </w:rPr>
            </w:pPr>
          </w:p>
        </w:tc>
      </w:tr>
      <w:tr>
        <w:trPr>
          <w:trHeight w:val="187" w:hRule="atLeast"/>
        </w:trPr>
        <w:tc>
          <w:tcPr>
            <w:tcW w:w="5409" w:type="dxa"/>
            <w:gridSpan w:val="2"/>
          </w:tcPr>
          <w:p>
            <w:pPr>
              <w:pStyle w:val="TableParagraph"/>
              <w:spacing w:line="138" w:lineRule="exact" w:before="29"/>
              <w:ind w:left="102"/>
              <w:rPr>
                <w:sz w:val="14"/>
              </w:rPr>
            </w:pPr>
            <w:r>
              <w:rPr>
                <w:sz w:val="14"/>
              </w:rPr>
              <w:t>Operating</w:t>
            </w:r>
            <w:r>
              <w:rPr>
                <w:spacing w:val="8"/>
                <w:sz w:val="14"/>
              </w:rPr>
              <w:t> </w:t>
            </w:r>
            <w:r>
              <w:rPr>
                <w:sz w:val="14"/>
              </w:rPr>
              <w:t>cash</w:t>
            </w:r>
            <w:r>
              <w:rPr>
                <w:spacing w:val="8"/>
                <w:sz w:val="14"/>
              </w:rPr>
              <w:t> </w:t>
            </w:r>
            <w:r>
              <w:rPr>
                <w:sz w:val="14"/>
              </w:rPr>
              <w:t>flows</w:t>
            </w:r>
            <w:r>
              <w:rPr>
                <w:spacing w:val="9"/>
                <w:sz w:val="14"/>
              </w:rPr>
              <w:t> </w:t>
            </w:r>
            <w:r>
              <w:rPr>
                <w:sz w:val="14"/>
              </w:rPr>
              <w:t>from</w:t>
            </w:r>
            <w:r>
              <w:rPr>
                <w:spacing w:val="8"/>
                <w:sz w:val="14"/>
              </w:rPr>
              <w:t> </w:t>
            </w:r>
            <w:r>
              <w:rPr>
                <w:sz w:val="14"/>
              </w:rPr>
              <w:t>operating</w:t>
            </w:r>
            <w:r>
              <w:rPr>
                <w:spacing w:val="8"/>
                <w:sz w:val="14"/>
              </w:rPr>
              <w:t> </w:t>
            </w:r>
            <w:r>
              <w:rPr>
                <w:spacing w:val="-2"/>
                <w:sz w:val="14"/>
              </w:rPr>
              <w:t>leases</w:t>
            </w:r>
          </w:p>
        </w:tc>
        <w:tc>
          <w:tcPr>
            <w:tcW w:w="2289" w:type="dxa"/>
          </w:tcPr>
          <w:p>
            <w:pPr>
              <w:pStyle w:val="TableParagraph"/>
              <w:spacing w:line="138" w:lineRule="exact" w:before="29"/>
              <w:ind w:right="490"/>
              <w:jc w:val="right"/>
              <w:rPr>
                <w:sz w:val="14"/>
              </w:rPr>
            </w:pPr>
            <w:r>
              <w:rPr>
                <w:spacing w:val="-10"/>
                <w:sz w:val="14"/>
              </w:rPr>
              <w:t>$</w:t>
            </w:r>
          </w:p>
        </w:tc>
        <w:tc>
          <w:tcPr>
            <w:tcW w:w="834" w:type="dxa"/>
          </w:tcPr>
          <w:p>
            <w:pPr>
              <w:pStyle w:val="TableParagraph"/>
              <w:rPr>
                <w:rFonts w:ascii="Times New Roman"/>
                <w:sz w:val="12"/>
              </w:rPr>
            </w:pPr>
          </w:p>
        </w:tc>
        <w:tc>
          <w:tcPr>
            <w:tcW w:w="2939" w:type="dxa"/>
            <w:gridSpan w:val="2"/>
          </w:tcPr>
          <w:p>
            <w:pPr>
              <w:pStyle w:val="TableParagraph"/>
              <w:tabs>
                <w:tab w:pos="877" w:val="left" w:leader="none"/>
                <w:tab w:pos="2492" w:val="left" w:leader="none"/>
              </w:tabs>
              <w:spacing w:line="138" w:lineRule="exact" w:before="29"/>
              <w:ind w:left="209"/>
              <w:rPr>
                <w:sz w:val="14"/>
              </w:rPr>
            </w:pPr>
            <w:r>
              <w:rPr>
                <w:spacing w:val="-5"/>
                <w:sz w:val="14"/>
              </w:rPr>
              <w:t>781</w:t>
            </w:r>
            <w:r>
              <w:rPr>
                <w:sz w:val="14"/>
              </w:rPr>
              <w:tab/>
            </w:r>
            <w:r>
              <w:rPr>
                <w:spacing w:val="-10"/>
                <w:sz w:val="14"/>
              </w:rPr>
              <w:t>$</w:t>
            </w:r>
            <w:r>
              <w:rPr>
                <w:sz w:val="14"/>
              </w:rPr>
              <w:tab/>
            </w:r>
            <w:r>
              <w:rPr>
                <w:spacing w:val="-5"/>
                <w:sz w:val="14"/>
              </w:rPr>
              <w:t>814</w:t>
            </w:r>
          </w:p>
        </w:tc>
      </w:tr>
      <w:tr>
        <w:trPr>
          <w:trHeight w:val="197" w:hRule="atLeast"/>
        </w:trPr>
        <w:tc>
          <w:tcPr>
            <w:tcW w:w="5409" w:type="dxa"/>
            <w:gridSpan w:val="2"/>
            <w:shd w:val="clear" w:color="auto" w:fill="DAE3FA"/>
          </w:tcPr>
          <w:p>
            <w:pPr>
              <w:pStyle w:val="TableParagraph"/>
              <w:spacing w:line="152" w:lineRule="exact" w:before="29"/>
              <w:ind w:left="102"/>
              <w:rPr>
                <w:sz w:val="14"/>
              </w:rPr>
            </w:pPr>
            <w:r>
              <w:rPr>
                <w:sz w:val="14"/>
              </w:rPr>
              <w:t>Operating</w:t>
            </w:r>
            <w:r>
              <w:rPr>
                <w:spacing w:val="7"/>
                <w:sz w:val="14"/>
              </w:rPr>
              <w:t> </w:t>
            </w:r>
            <w:r>
              <w:rPr>
                <w:sz w:val="14"/>
              </w:rPr>
              <w:t>cash</w:t>
            </w:r>
            <w:r>
              <w:rPr>
                <w:spacing w:val="8"/>
                <w:sz w:val="14"/>
              </w:rPr>
              <w:t> </w:t>
            </w:r>
            <w:r>
              <w:rPr>
                <w:sz w:val="14"/>
              </w:rPr>
              <w:t>flows</w:t>
            </w:r>
            <w:r>
              <w:rPr>
                <w:spacing w:val="8"/>
                <w:sz w:val="14"/>
              </w:rPr>
              <w:t> </w:t>
            </w:r>
            <w:r>
              <w:rPr>
                <w:sz w:val="14"/>
              </w:rPr>
              <w:t>from</w:t>
            </w:r>
            <w:r>
              <w:rPr>
                <w:spacing w:val="8"/>
                <w:sz w:val="14"/>
              </w:rPr>
              <w:t> </w:t>
            </w:r>
            <w:r>
              <w:rPr>
                <w:sz w:val="14"/>
              </w:rPr>
              <w:t>finance</w:t>
            </w:r>
            <w:r>
              <w:rPr>
                <w:spacing w:val="8"/>
                <w:sz w:val="14"/>
              </w:rPr>
              <w:t> </w:t>
            </w:r>
            <w:r>
              <w:rPr>
                <w:spacing w:val="-2"/>
                <w:sz w:val="14"/>
              </w:rPr>
              <w:t>leases</w:t>
            </w:r>
          </w:p>
        </w:tc>
        <w:tc>
          <w:tcPr>
            <w:tcW w:w="2289" w:type="dxa"/>
            <w:shd w:val="clear" w:color="auto" w:fill="DAE3FA"/>
          </w:tcPr>
          <w:p>
            <w:pPr>
              <w:pStyle w:val="TableParagraph"/>
              <w:rPr>
                <w:rFonts w:ascii="Times New Roman"/>
                <w:sz w:val="14"/>
              </w:rPr>
            </w:pPr>
          </w:p>
        </w:tc>
        <w:tc>
          <w:tcPr>
            <w:tcW w:w="834" w:type="dxa"/>
            <w:shd w:val="clear" w:color="auto" w:fill="DAE3FA"/>
          </w:tcPr>
          <w:p>
            <w:pPr>
              <w:pStyle w:val="TableParagraph"/>
              <w:rPr>
                <w:rFonts w:ascii="Times New Roman"/>
                <w:sz w:val="14"/>
              </w:rPr>
            </w:pPr>
          </w:p>
        </w:tc>
        <w:tc>
          <w:tcPr>
            <w:tcW w:w="2939" w:type="dxa"/>
            <w:gridSpan w:val="2"/>
            <w:shd w:val="clear" w:color="auto" w:fill="DAE3FA"/>
          </w:tcPr>
          <w:p>
            <w:pPr>
              <w:pStyle w:val="TableParagraph"/>
              <w:tabs>
                <w:tab w:pos="2651" w:val="left" w:leader="none"/>
              </w:tabs>
              <w:spacing w:line="152" w:lineRule="exact" w:before="29"/>
              <w:ind w:left="368"/>
              <w:rPr>
                <w:sz w:val="14"/>
              </w:rPr>
            </w:pPr>
            <w:r>
              <w:rPr>
                <w:spacing w:val="-10"/>
                <w:sz w:val="14"/>
              </w:rPr>
              <w:t>1</w:t>
            </w:r>
            <w:r>
              <w:rPr>
                <w:sz w:val="14"/>
              </w:rPr>
              <w:tab/>
            </w:r>
            <w:r>
              <w:rPr>
                <w:spacing w:val="-10"/>
                <w:sz w:val="14"/>
              </w:rPr>
              <w:t>1</w:t>
            </w:r>
          </w:p>
        </w:tc>
      </w:tr>
      <w:tr>
        <w:trPr>
          <w:trHeight w:val="187" w:hRule="atLeast"/>
        </w:trPr>
        <w:tc>
          <w:tcPr>
            <w:tcW w:w="5409" w:type="dxa"/>
            <w:gridSpan w:val="2"/>
          </w:tcPr>
          <w:p>
            <w:pPr>
              <w:pStyle w:val="TableParagraph"/>
              <w:spacing w:line="138" w:lineRule="exact" w:before="29"/>
              <w:ind w:left="102"/>
              <w:rPr>
                <w:sz w:val="14"/>
              </w:rPr>
            </w:pPr>
            <w:r>
              <w:rPr>
                <w:sz w:val="14"/>
              </w:rPr>
              <w:t>Financing</w:t>
            </w:r>
            <w:r>
              <w:rPr>
                <w:spacing w:val="7"/>
                <w:sz w:val="14"/>
              </w:rPr>
              <w:t> </w:t>
            </w:r>
            <w:r>
              <w:rPr>
                <w:sz w:val="14"/>
              </w:rPr>
              <w:t>cash</w:t>
            </w:r>
            <w:r>
              <w:rPr>
                <w:spacing w:val="8"/>
                <w:sz w:val="14"/>
              </w:rPr>
              <w:t> </w:t>
            </w:r>
            <w:r>
              <w:rPr>
                <w:sz w:val="14"/>
              </w:rPr>
              <w:t>flows</w:t>
            </w:r>
            <w:r>
              <w:rPr>
                <w:spacing w:val="8"/>
                <w:sz w:val="14"/>
              </w:rPr>
              <w:t> </w:t>
            </w:r>
            <w:r>
              <w:rPr>
                <w:sz w:val="14"/>
              </w:rPr>
              <w:t>from</w:t>
            </w:r>
            <w:r>
              <w:rPr>
                <w:spacing w:val="8"/>
                <w:sz w:val="14"/>
              </w:rPr>
              <w:t> </w:t>
            </w:r>
            <w:r>
              <w:rPr>
                <w:sz w:val="14"/>
              </w:rPr>
              <w:t>finance</w:t>
            </w:r>
            <w:r>
              <w:rPr>
                <w:spacing w:val="8"/>
                <w:sz w:val="14"/>
              </w:rPr>
              <w:t> </w:t>
            </w:r>
            <w:r>
              <w:rPr>
                <w:spacing w:val="-2"/>
                <w:sz w:val="14"/>
              </w:rPr>
              <w:t>leases</w:t>
            </w:r>
          </w:p>
        </w:tc>
        <w:tc>
          <w:tcPr>
            <w:tcW w:w="2289" w:type="dxa"/>
          </w:tcPr>
          <w:p>
            <w:pPr>
              <w:pStyle w:val="TableParagraph"/>
              <w:rPr>
                <w:rFonts w:ascii="Times New Roman"/>
                <w:sz w:val="12"/>
              </w:rPr>
            </w:pPr>
          </w:p>
        </w:tc>
        <w:tc>
          <w:tcPr>
            <w:tcW w:w="834" w:type="dxa"/>
          </w:tcPr>
          <w:p>
            <w:pPr>
              <w:pStyle w:val="TableParagraph"/>
              <w:rPr>
                <w:rFonts w:ascii="Times New Roman"/>
                <w:sz w:val="12"/>
              </w:rPr>
            </w:pPr>
          </w:p>
        </w:tc>
        <w:tc>
          <w:tcPr>
            <w:tcW w:w="2939" w:type="dxa"/>
            <w:gridSpan w:val="2"/>
          </w:tcPr>
          <w:p>
            <w:pPr>
              <w:pStyle w:val="TableParagraph"/>
              <w:tabs>
                <w:tab w:pos="2572" w:val="left" w:leader="none"/>
              </w:tabs>
              <w:spacing w:line="138" w:lineRule="exact" w:before="29"/>
              <w:ind w:left="288"/>
              <w:rPr>
                <w:sz w:val="14"/>
              </w:rPr>
            </w:pPr>
            <w:r>
              <w:rPr>
                <w:spacing w:val="-5"/>
                <w:sz w:val="14"/>
              </w:rPr>
              <w:t>18</w:t>
            </w:r>
            <w:r>
              <w:rPr>
                <w:sz w:val="14"/>
              </w:rPr>
              <w:tab/>
            </w:r>
            <w:r>
              <w:rPr>
                <w:spacing w:val="-5"/>
                <w:sz w:val="14"/>
              </w:rPr>
              <w:t>18</w:t>
            </w:r>
          </w:p>
        </w:tc>
      </w:tr>
      <w:tr>
        <w:trPr>
          <w:trHeight w:val="201" w:hRule="atLeast"/>
        </w:trPr>
        <w:tc>
          <w:tcPr>
            <w:tcW w:w="5409" w:type="dxa"/>
            <w:gridSpan w:val="2"/>
            <w:shd w:val="clear" w:color="auto" w:fill="DAE3FA"/>
          </w:tcPr>
          <w:p>
            <w:pPr>
              <w:pStyle w:val="TableParagraph"/>
              <w:spacing w:line="152" w:lineRule="exact" w:before="29"/>
              <w:rPr>
                <w:sz w:val="14"/>
              </w:rPr>
            </w:pPr>
            <w:r>
              <w:rPr>
                <w:sz w:val="14"/>
              </w:rPr>
              <w:t>Lease</w:t>
            </w:r>
            <w:r>
              <w:rPr>
                <w:spacing w:val="6"/>
                <w:sz w:val="14"/>
              </w:rPr>
              <w:t> </w:t>
            </w:r>
            <w:r>
              <w:rPr>
                <w:sz w:val="14"/>
              </w:rPr>
              <w:t>assets</w:t>
            </w:r>
            <w:r>
              <w:rPr>
                <w:spacing w:val="7"/>
                <w:sz w:val="14"/>
              </w:rPr>
              <w:t> </w:t>
            </w:r>
            <w:r>
              <w:rPr>
                <w:sz w:val="14"/>
              </w:rPr>
              <w:t>obtained</w:t>
            </w:r>
            <w:r>
              <w:rPr>
                <w:spacing w:val="7"/>
                <w:sz w:val="14"/>
              </w:rPr>
              <w:t> </w:t>
            </w:r>
            <w:r>
              <w:rPr>
                <w:sz w:val="14"/>
              </w:rPr>
              <w:t>in</w:t>
            </w:r>
            <w:r>
              <w:rPr>
                <w:spacing w:val="7"/>
                <w:sz w:val="14"/>
              </w:rPr>
              <w:t> </w:t>
            </w:r>
            <w:r>
              <w:rPr>
                <w:sz w:val="14"/>
              </w:rPr>
              <w:t>exchange</w:t>
            </w:r>
            <w:r>
              <w:rPr>
                <w:spacing w:val="7"/>
                <w:sz w:val="14"/>
              </w:rPr>
              <w:t> </w:t>
            </w:r>
            <w:r>
              <w:rPr>
                <w:sz w:val="14"/>
              </w:rPr>
              <w:t>for</w:t>
            </w:r>
            <w:r>
              <w:rPr>
                <w:spacing w:val="7"/>
                <w:sz w:val="14"/>
              </w:rPr>
              <w:t> </w:t>
            </w:r>
            <w:r>
              <w:rPr>
                <w:sz w:val="14"/>
              </w:rPr>
              <w:t>new</w:t>
            </w:r>
            <w:r>
              <w:rPr>
                <w:spacing w:val="7"/>
                <w:sz w:val="14"/>
              </w:rPr>
              <w:t> </w:t>
            </w:r>
            <w:r>
              <w:rPr>
                <w:sz w:val="14"/>
              </w:rPr>
              <w:t>lease</w:t>
            </w:r>
            <w:r>
              <w:rPr>
                <w:spacing w:val="7"/>
                <w:sz w:val="14"/>
              </w:rPr>
              <w:t> </w:t>
            </w:r>
            <w:r>
              <w:rPr>
                <w:spacing w:val="-2"/>
                <w:sz w:val="14"/>
              </w:rPr>
              <w:t>liabilities:</w:t>
            </w:r>
          </w:p>
        </w:tc>
        <w:tc>
          <w:tcPr>
            <w:tcW w:w="2289" w:type="dxa"/>
            <w:shd w:val="clear" w:color="auto" w:fill="DAE3FA"/>
          </w:tcPr>
          <w:p>
            <w:pPr>
              <w:pStyle w:val="TableParagraph"/>
              <w:rPr>
                <w:rFonts w:ascii="Times New Roman"/>
                <w:sz w:val="14"/>
              </w:rPr>
            </w:pPr>
          </w:p>
        </w:tc>
        <w:tc>
          <w:tcPr>
            <w:tcW w:w="834" w:type="dxa"/>
            <w:shd w:val="clear" w:color="auto" w:fill="DAE3FA"/>
          </w:tcPr>
          <w:p>
            <w:pPr>
              <w:pStyle w:val="TableParagraph"/>
              <w:rPr>
                <w:rFonts w:ascii="Times New Roman"/>
                <w:sz w:val="14"/>
              </w:rPr>
            </w:pPr>
          </w:p>
        </w:tc>
        <w:tc>
          <w:tcPr>
            <w:tcW w:w="2939" w:type="dxa"/>
            <w:gridSpan w:val="2"/>
            <w:shd w:val="clear" w:color="auto" w:fill="DAE3FA"/>
          </w:tcPr>
          <w:p>
            <w:pPr>
              <w:pStyle w:val="TableParagraph"/>
              <w:rPr>
                <w:rFonts w:ascii="Times New Roman"/>
                <w:sz w:val="14"/>
              </w:rPr>
            </w:pPr>
          </w:p>
        </w:tc>
      </w:tr>
      <w:tr>
        <w:trPr>
          <w:trHeight w:val="191" w:hRule="atLeast"/>
        </w:trPr>
        <w:tc>
          <w:tcPr>
            <w:tcW w:w="2125" w:type="dxa"/>
          </w:tcPr>
          <w:p>
            <w:pPr>
              <w:pStyle w:val="TableParagraph"/>
              <w:spacing w:line="138" w:lineRule="exact" w:before="29"/>
              <w:ind w:left="102"/>
              <w:rPr>
                <w:sz w:val="14"/>
              </w:rPr>
            </w:pPr>
            <w:r>
              <w:rPr>
                <w:sz w:val="14"/>
              </w:rPr>
              <w:t>Operating</w:t>
            </w:r>
            <w:r>
              <w:rPr>
                <w:spacing w:val="12"/>
                <w:sz w:val="14"/>
              </w:rPr>
              <w:t> </w:t>
            </w:r>
            <w:r>
              <w:rPr>
                <w:spacing w:val="-2"/>
                <w:sz w:val="14"/>
              </w:rPr>
              <w:t>leases</w:t>
            </w:r>
          </w:p>
        </w:tc>
        <w:tc>
          <w:tcPr>
            <w:tcW w:w="6407" w:type="dxa"/>
            <w:gridSpan w:val="3"/>
          </w:tcPr>
          <w:p>
            <w:pPr>
              <w:pStyle w:val="TableParagraph"/>
              <w:spacing w:line="138" w:lineRule="exact" w:before="29"/>
              <w:ind w:right="-461"/>
              <w:jc w:val="right"/>
              <w:rPr>
                <w:sz w:val="14"/>
              </w:rPr>
            </w:pPr>
            <w:r>
              <w:rPr>
                <w:spacing w:val="-5"/>
                <w:sz w:val="14"/>
              </w:rPr>
              <w:t>809</w:t>
            </w:r>
          </w:p>
        </w:tc>
        <w:tc>
          <w:tcPr>
            <w:tcW w:w="2939" w:type="dxa"/>
            <w:gridSpan w:val="2"/>
          </w:tcPr>
          <w:p>
            <w:pPr>
              <w:pStyle w:val="TableParagraph"/>
              <w:spacing w:line="138" w:lineRule="exact" w:before="29"/>
              <w:ind w:right="206"/>
              <w:jc w:val="right"/>
              <w:rPr>
                <w:sz w:val="14"/>
              </w:rPr>
            </w:pPr>
            <w:r>
              <w:rPr>
                <w:spacing w:val="-5"/>
                <w:sz w:val="14"/>
              </w:rPr>
              <w:t>759</w:t>
            </w:r>
          </w:p>
        </w:tc>
      </w:tr>
      <w:tr>
        <w:trPr>
          <w:trHeight w:val="184" w:hRule="atLeast"/>
        </w:trPr>
        <w:tc>
          <w:tcPr>
            <w:tcW w:w="2125" w:type="dxa"/>
            <w:shd w:val="clear" w:color="auto" w:fill="DAE3FA"/>
          </w:tcPr>
          <w:p>
            <w:pPr>
              <w:pStyle w:val="TableParagraph"/>
              <w:spacing w:line="138" w:lineRule="exact" w:before="29"/>
              <w:ind w:left="102"/>
              <w:rPr>
                <w:sz w:val="14"/>
              </w:rPr>
            </w:pPr>
            <w:r>
              <w:rPr>
                <w:sz w:val="14"/>
              </w:rPr>
              <w:t>Finance</w:t>
            </w:r>
            <w:r>
              <w:rPr>
                <w:spacing w:val="9"/>
                <w:sz w:val="14"/>
              </w:rPr>
              <w:t> </w:t>
            </w:r>
            <w:r>
              <w:rPr>
                <w:spacing w:val="-2"/>
                <w:sz w:val="14"/>
              </w:rPr>
              <w:t>leases</w:t>
            </w:r>
          </w:p>
        </w:tc>
        <w:tc>
          <w:tcPr>
            <w:tcW w:w="6407" w:type="dxa"/>
            <w:gridSpan w:val="3"/>
            <w:shd w:val="clear" w:color="auto" w:fill="DAE3FA"/>
          </w:tcPr>
          <w:p>
            <w:pPr>
              <w:pStyle w:val="TableParagraph"/>
              <w:spacing w:line="138" w:lineRule="exact" w:before="29"/>
              <w:ind w:right="-461"/>
              <w:jc w:val="right"/>
              <w:rPr>
                <w:sz w:val="14"/>
              </w:rPr>
            </w:pPr>
            <w:r>
              <w:rPr>
                <w:spacing w:val="-5"/>
                <w:sz w:val="14"/>
              </w:rPr>
              <w:t>18</w:t>
            </w:r>
          </w:p>
        </w:tc>
        <w:tc>
          <w:tcPr>
            <w:tcW w:w="2939" w:type="dxa"/>
            <w:gridSpan w:val="2"/>
            <w:shd w:val="clear" w:color="auto" w:fill="DAE3FA"/>
          </w:tcPr>
          <w:p>
            <w:pPr>
              <w:pStyle w:val="TableParagraph"/>
              <w:spacing w:line="138" w:lineRule="exact" w:before="29"/>
              <w:ind w:right="205"/>
              <w:jc w:val="right"/>
              <w:rPr>
                <w:sz w:val="14"/>
              </w:rPr>
            </w:pPr>
            <w:r>
              <w:rPr>
                <w:spacing w:val="-5"/>
                <w:sz w:val="14"/>
              </w:rPr>
              <w:t>21</w:t>
            </w:r>
          </w:p>
        </w:tc>
      </w:tr>
      <w:tr>
        <w:trPr>
          <w:trHeight w:val="191" w:hRule="atLeast"/>
        </w:trPr>
        <w:tc>
          <w:tcPr>
            <w:tcW w:w="11471" w:type="dxa"/>
            <w:gridSpan w:val="6"/>
          </w:tcPr>
          <w:p>
            <w:pPr>
              <w:pStyle w:val="TableParagraph"/>
              <w:spacing w:line="142" w:lineRule="exact" w:before="29"/>
              <w:rPr>
                <w:sz w:val="14"/>
              </w:rPr>
            </w:pPr>
            <w:r>
              <w:rPr>
                <w:sz w:val="14"/>
              </w:rPr>
              <w:t>Weighted</w:t>
            </w:r>
            <w:r>
              <w:rPr>
                <w:spacing w:val="7"/>
                <w:sz w:val="14"/>
              </w:rPr>
              <w:t> </w:t>
            </w:r>
            <w:r>
              <w:rPr>
                <w:sz w:val="14"/>
              </w:rPr>
              <w:t>average</w:t>
            </w:r>
            <w:r>
              <w:rPr>
                <w:spacing w:val="8"/>
                <w:sz w:val="14"/>
              </w:rPr>
              <w:t> </w:t>
            </w:r>
            <w:r>
              <w:rPr>
                <w:sz w:val="14"/>
              </w:rPr>
              <w:t>remaining</w:t>
            </w:r>
            <w:r>
              <w:rPr>
                <w:spacing w:val="8"/>
                <w:sz w:val="14"/>
              </w:rPr>
              <w:t> </w:t>
            </w:r>
            <w:r>
              <w:rPr>
                <w:sz w:val="14"/>
              </w:rPr>
              <w:t>lease</w:t>
            </w:r>
            <w:r>
              <w:rPr>
                <w:spacing w:val="8"/>
                <w:sz w:val="14"/>
              </w:rPr>
              <w:t> </w:t>
            </w:r>
            <w:r>
              <w:rPr>
                <w:sz w:val="14"/>
              </w:rPr>
              <w:t>term</w:t>
            </w:r>
            <w:r>
              <w:rPr>
                <w:spacing w:val="7"/>
                <w:sz w:val="14"/>
              </w:rPr>
              <w:t> </w:t>
            </w:r>
            <w:r>
              <w:rPr>
                <w:sz w:val="14"/>
              </w:rPr>
              <w:t>(in</w:t>
            </w:r>
            <w:r>
              <w:rPr>
                <w:spacing w:val="8"/>
                <w:sz w:val="14"/>
              </w:rPr>
              <w:t> </w:t>
            </w:r>
            <w:r>
              <w:rPr>
                <w:spacing w:val="-2"/>
                <w:sz w:val="14"/>
              </w:rPr>
              <w:t>years):</w:t>
            </w:r>
          </w:p>
        </w:tc>
      </w:tr>
      <w:tr>
        <w:trPr>
          <w:trHeight w:val="201" w:hRule="atLeast"/>
        </w:trPr>
        <w:tc>
          <w:tcPr>
            <w:tcW w:w="2125" w:type="dxa"/>
            <w:shd w:val="clear" w:color="auto" w:fill="DAE3FA"/>
          </w:tcPr>
          <w:p>
            <w:pPr>
              <w:pStyle w:val="TableParagraph"/>
              <w:spacing w:line="138" w:lineRule="exact" w:before="29"/>
              <w:ind w:left="102"/>
              <w:rPr>
                <w:sz w:val="14"/>
              </w:rPr>
            </w:pPr>
            <w:r>
              <w:rPr>
                <w:sz w:val="14"/>
              </w:rPr>
              <w:t>Operating</w:t>
            </w:r>
            <w:r>
              <w:rPr>
                <w:spacing w:val="12"/>
                <w:sz w:val="14"/>
              </w:rPr>
              <w:t> </w:t>
            </w:r>
            <w:r>
              <w:rPr>
                <w:spacing w:val="-2"/>
                <w:sz w:val="14"/>
              </w:rPr>
              <w:t>leases</w:t>
            </w:r>
          </w:p>
        </w:tc>
        <w:tc>
          <w:tcPr>
            <w:tcW w:w="6407" w:type="dxa"/>
            <w:gridSpan w:val="3"/>
            <w:shd w:val="clear" w:color="auto" w:fill="DAE3FA"/>
          </w:tcPr>
          <w:p>
            <w:pPr>
              <w:pStyle w:val="TableParagraph"/>
              <w:spacing w:line="138" w:lineRule="exact" w:before="29"/>
              <w:ind w:right="-461"/>
              <w:jc w:val="right"/>
              <w:rPr>
                <w:sz w:val="14"/>
              </w:rPr>
            </w:pPr>
            <w:r>
              <w:rPr>
                <w:spacing w:val="-5"/>
                <w:sz w:val="14"/>
              </w:rPr>
              <w:t>5.1</w:t>
            </w:r>
          </w:p>
        </w:tc>
        <w:tc>
          <w:tcPr>
            <w:tcW w:w="2939" w:type="dxa"/>
            <w:gridSpan w:val="2"/>
            <w:shd w:val="clear" w:color="auto" w:fill="DAE3FA"/>
          </w:tcPr>
          <w:p>
            <w:pPr>
              <w:pStyle w:val="TableParagraph"/>
              <w:spacing w:line="138" w:lineRule="exact" w:before="29"/>
              <w:ind w:right="206"/>
              <w:jc w:val="right"/>
              <w:rPr>
                <w:sz w:val="14"/>
              </w:rPr>
            </w:pPr>
            <w:r>
              <w:rPr>
                <w:spacing w:val="-5"/>
                <w:sz w:val="14"/>
              </w:rPr>
              <w:t>5.1</w:t>
            </w:r>
          </w:p>
        </w:tc>
      </w:tr>
      <w:tr>
        <w:trPr>
          <w:trHeight w:val="197" w:hRule="atLeast"/>
        </w:trPr>
        <w:tc>
          <w:tcPr>
            <w:tcW w:w="2125" w:type="dxa"/>
          </w:tcPr>
          <w:p>
            <w:pPr>
              <w:pStyle w:val="TableParagraph"/>
              <w:spacing w:line="152" w:lineRule="exact" w:before="29"/>
              <w:ind w:left="102"/>
              <w:rPr>
                <w:sz w:val="14"/>
              </w:rPr>
            </w:pPr>
            <w:r>
              <w:rPr>
                <w:sz w:val="14"/>
              </w:rPr>
              <w:t>Finance</w:t>
            </w:r>
            <w:r>
              <w:rPr>
                <w:spacing w:val="9"/>
                <w:sz w:val="14"/>
              </w:rPr>
              <w:t> </w:t>
            </w:r>
            <w:r>
              <w:rPr>
                <w:spacing w:val="-2"/>
                <w:sz w:val="14"/>
              </w:rPr>
              <w:t>leases</w:t>
            </w:r>
          </w:p>
        </w:tc>
        <w:tc>
          <w:tcPr>
            <w:tcW w:w="6407" w:type="dxa"/>
            <w:gridSpan w:val="3"/>
          </w:tcPr>
          <w:p>
            <w:pPr>
              <w:pStyle w:val="TableParagraph"/>
              <w:spacing w:line="152" w:lineRule="exact" w:before="29"/>
              <w:ind w:right="-461"/>
              <w:jc w:val="right"/>
              <w:rPr>
                <w:sz w:val="14"/>
              </w:rPr>
            </w:pPr>
            <w:r>
              <w:rPr>
                <w:spacing w:val="-5"/>
                <w:sz w:val="14"/>
              </w:rPr>
              <w:t>5.5</w:t>
            </w:r>
          </w:p>
        </w:tc>
        <w:tc>
          <w:tcPr>
            <w:tcW w:w="2939" w:type="dxa"/>
            <w:gridSpan w:val="2"/>
          </w:tcPr>
          <w:p>
            <w:pPr>
              <w:pStyle w:val="TableParagraph"/>
              <w:spacing w:line="152" w:lineRule="exact" w:before="29"/>
              <w:ind w:right="206"/>
              <w:jc w:val="right"/>
              <w:rPr>
                <w:sz w:val="14"/>
              </w:rPr>
            </w:pPr>
            <w:r>
              <w:rPr>
                <w:spacing w:val="-5"/>
                <w:sz w:val="14"/>
              </w:rPr>
              <w:t>5.0</w:t>
            </w:r>
          </w:p>
        </w:tc>
      </w:tr>
      <w:tr>
        <w:trPr>
          <w:trHeight w:val="187" w:hRule="atLeast"/>
        </w:trPr>
        <w:tc>
          <w:tcPr>
            <w:tcW w:w="2125" w:type="dxa"/>
            <w:shd w:val="clear" w:color="auto" w:fill="DAE3FA"/>
          </w:tcPr>
          <w:p>
            <w:pPr>
              <w:pStyle w:val="TableParagraph"/>
              <w:spacing w:line="152" w:lineRule="exact" w:before="16"/>
              <w:rPr>
                <w:sz w:val="14"/>
              </w:rPr>
            </w:pPr>
            <w:r>
              <w:rPr>
                <w:sz w:val="14"/>
              </w:rPr>
              <w:t>Weighted</w:t>
            </w:r>
            <w:r>
              <w:rPr>
                <w:spacing w:val="9"/>
                <w:sz w:val="14"/>
              </w:rPr>
              <w:t> </w:t>
            </w:r>
            <w:r>
              <w:rPr>
                <w:sz w:val="14"/>
              </w:rPr>
              <w:t>average</w:t>
            </w:r>
            <w:r>
              <w:rPr>
                <w:spacing w:val="10"/>
                <w:sz w:val="14"/>
              </w:rPr>
              <w:t> </w:t>
            </w:r>
            <w:r>
              <w:rPr>
                <w:sz w:val="14"/>
              </w:rPr>
              <w:t>discount</w:t>
            </w:r>
            <w:r>
              <w:rPr>
                <w:spacing w:val="10"/>
                <w:sz w:val="14"/>
              </w:rPr>
              <w:t> </w:t>
            </w:r>
            <w:r>
              <w:rPr>
                <w:spacing w:val="-2"/>
                <w:sz w:val="14"/>
              </w:rPr>
              <w:t>rate:</w:t>
            </w:r>
          </w:p>
        </w:tc>
        <w:tc>
          <w:tcPr>
            <w:tcW w:w="6407" w:type="dxa"/>
            <w:gridSpan w:val="3"/>
            <w:shd w:val="clear" w:color="auto" w:fill="DAE3FA"/>
          </w:tcPr>
          <w:p>
            <w:pPr>
              <w:pStyle w:val="TableParagraph"/>
              <w:rPr>
                <w:rFonts w:ascii="Times New Roman"/>
                <w:sz w:val="12"/>
              </w:rPr>
            </w:pPr>
          </w:p>
        </w:tc>
        <w:tc>
          <w:tcPr>
            <w:tcW w:w="2939" w:type="dxa"/>
            <w:gridSpan w:val="2"/>
            <w:shd w:val="clear" w:color="auto" w:fill="DAE3FA"/>
          </w:tcPr>
          <w:p>
            <w:pPr>
              <w:pStyle w:val="TableParagraph"/>
              <w:rPr>
                <w:rFonts w:ascii="Times New Roman"/>
                <w:sz w:val="12"/>
              </w:rPr>
            </w:pPr>
          </w:p>
        </w:tc>
      </w:tr>
      <w:tr>
        <w:trPr>
          <w:trHeight w:val="191" w:hRule="atLeast"/>
        </w:trPr>
        <w:tc>
          <w:tcPr>
            <w:tcW w:w="2125" w:type="dxa"/>
          </w:tcPr>
          <w:p>
            <w:pPr>
              <w:pStyle w:val="TableParagraph"/>
              <w:spacing w:line="138" w:lineRule="exact" w:before="29"/>
              <w:ind w:left="102"/>
              <w:rPr>
                <w:sz w:val="14"/>
              </w:rPr>
            </w:pPr>
            <w:r>
              <w:rPr>
                <w:sz w:val="14"/>
              </w:rPr>
              <w:t>Operating</w:t>
            </w:r>
            <w:r>
              <w:rPr>
                <w:spacing w:val="12"/>
                <w:sz w:val="14"/>
              </w:rPr>
              <w:t> </w:t>
            </w:r>
            <w:r>
              <w:rPr>
                <w:spacing w:val="-2"/>
                <w:sz w:val="14"/>
              </w:rPr>
              <w:t>leases</w:t>
            </w:r>
          </w:p>
        </w:tc>
        <w:tc>
          <w:tcPr>
            <w:tcW w:w="7473" w:type="dxa"/>
            <w:gridSpan w:val="4"/>
          </w:tcPr>
          <w:p>
            <w:pPr>
              <w:pStyle w:val="TableParagraph"/>
              <w:spacing w:line="138" w:lineRule="exact" w:before="29"/>
              <w:ind w:right="449"/>
              <w:jc w:val="right"/>
              <w:rPr>
                <w:sz w:val="14"/>
              </w:rPr>
            </w:pPr>
            <w:r>
              <w:rPr>
                <w:sz w:val="14"/>
              </w:rPr>
              <w:t>3.0</w:t>
            </w:r>
            <w:r>
              <w:rPr>
                <w:spacing w:val="4"/>
                <w:sz w:val="14"/>
              </w:rPr>
              <w:t> </w:t>
            </w:r>
            <w:r>
              <w:rPr>
                <w:spacing w:val="-10"/>
                <w:sz w:val="14"/>
              </w:rPr>
              <w:t>%</w:t>
            </w:r>
          </w:p>
        </w:tc>
        <w:tc>
          <w:tcPr>
            <w:tcW w:w="1873" w:type="dxa"/>
          </w:tcPr>
          <w:p>
            <w:pPr>
              <w:pStyle w:val="TableParagraph"/>
              <w:spacing w:line="138" w:lineRule="exact" w:before="29"/>
              <w:ind w:right="39"/>
              <w:jc w:val="right"/>
              <w:rPr>
                <w:sz w:val="14"/>
              </w:rPr>
            </w:pPr>
            <w:r>
              <w:rPr>
                <w:sz w:val="14"/>
              </w:rPr>
              <w:t>2.5</w:t>
            </w:r>
            <w:r>
              <w:rPr>
                <w:spacing w:val="4"/>
                <w:sz w:val="14"/>
              </w:rPr>
              <w:t> </w:t>
            </w:r>
            <w:r>
              <w:rPr>
                <w:spacing w:val="-10"/>
                <w:sz w:val="14"/>
              </w:rPr>
              <w:t>%</w:t>
            </w:r>
          </w:p>
        </w:tc>
      </w:tr>
      <w:tr>
        <w:trPr>
          <w:trHeight w:val="197" w:hRule="atLeast"/>
        </w:trPr>
        <w:tc>
          <w:tcPr>
            <w:tcW w:w="2125" w:type="dxa"/>
            <w:shd w:val="clear" w:color="auto" w:fill="DAE3FA"/>
          </w:tcPr>
          <w:p>
            <w:pPr>
              <w:pStyle w:val="TableParagraph"/>
              <w:spacing w:line="152" w:lineRule="exact" w:before="29"/>
              <w:ind w:left="102"/>
              <w:rPr>
                <w:sz w:val="14"/>
              </w:rPr>
            </w:pPr>
            <w:r>
              <w:rPr>
                <w:sz w:val="14"/>
              </w:rPr>
              <w:t>Finance</w:t>
            </w:r>
            <w:r>
              <w:rPr>
                <w:spacing w:val="9"/>
                <w:sz w:val="14"/>
              </w:rPr>
              <w:t> </w:t>
            </w:r>
            <w:r>
              <w:rPr>
                <w:spacing w:val="-2"/>
                <w:sz w:val="14"/>
              </w:rPr>
              <w:t>leases</w:t>
            </w:r>
          </w:p>
        </w:tc>
        <w:tc>
          <w:tcPr>
            <w:tcW w:w="7473" w:type="dxa"/>
            <w:gridSpan w:val="4"/>
            <w:shd w:val="clear" w:color="auto" w:fill="DAE3FA"/>
          </w:tcPr>
          <w:p>
            <w:pPr>
              <w:pStyle w:val="TableParagraph"/>
              <w:spacing w:line="152" w:lineRule="exact" w:before="29"/>
              <w:ind w:right="449"/>
              <w:jc w:val="right"/>
              <w:rPr>
                <w:sz w:val="14"/>
              </w:rPr>
            </w:pPr>
            <w:r>
              <w:rPr>
                <w:sz w:val="14"/>
              </w:rPr>
              <w:t>3.2</w:t>
            </w:r>
            <w:r>
              <w:rPr>
                <w:spacing w:val="4"/>
                <w:sz w:val="14"/>
              </w:rPr>
              <w:t> </w:t>
            </w:r>
            <w:r>
              <w:rPr>
                <w:spacing w:val="-10"/>
                <w:sz w:val="14"/>
              </w:rPr>
              <w:t>%</w:t>
            </w:r>
          </w:p>
        </w:tc>
        <w:tc>
          <w:tcPr>
            <w:tcW w:w="1873" w:type="dxa"/>
            <w:shd w:val="clear" w:color="auto" w:fill="DAE3FA"/>
          </w:tcPr>
          <w:p>
            <w:pPr>
              <w:pStyle w:val="TableParagraph"/>
              <w:spacing w:line="152" w:lineRule="exact" w:before="29"/>
              <w:ind w:right="39"/>
              <w:jc w:val="right"/>
              <w:rPr>
                <w:sz w:val="14"/>
              </w:rPr>
            </w:pPr>
            <w:r>
              <w:rPr>
                <w:sz w:val="14"/>
              </w:rPr>
              <w:t>2.4</w:t>
            </w:r>
            <w:r>
              <w:rPr>
                <w:spacing w:val="4"/>
                <w:sz w:val="14"/>
              </w:rPr>
              <w:t> </w:t>
            </w:r>
            <w:r>
              <w:rPr>
                <w:spacing w:val="-10"/>
                <w:sz w:val="14"/>
              </w:rPr>
              <w:t>%</w:t>
            </w:r>
          </w:p>
        </w:tc>
      </w:tr>
    </w:tbl>
    <w:p>
      <w:pPr>
        <w:pStyle w:val="BodyText"/>
        <w:spacing w:before="142"/>
      </w:pPr>
      <w:r>
        <w:rPr/>
        <w:t>Future lease payments under our non-cancellable leases as of January 28, 2023, were as follows ($ in </w:t>
      </w:r>
      <w:r>
        <w:rPr>
          <w:spacing w:val="-2"/>
        </w:rPr>
        <w:t>millions):</w:t>
      </w:r>
    </w:p>
    <w:p>
      <w:pPr>
        <w:pStyle w:val="BodyText"/>
        <w:spacing w:before="8"/>
        <w:ind w:left="0"/>
        <w:rPr>
          <w:sz w:val="19"/>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12"/>
        <w:gridCol w:w="216"/>
        <w:gridCol w:w="1820"/>
        <w:gridCol w:w="2224"/>
      </w:tblGrid>
      <w:tr>
        <w:trPr>
          <w:trHeight w:val="194" w:hRule="atLeast"/>
        </w:trPr>
        <w:tc>
          <w:tcPr>
            <w:tcW w:w="7428" w:type="dxa"/>
            <w:gridSpan w:val="2"/>
          </w:tcPr>
          <w:p>
            <w:pPr>
              <w:pStyle w:val="TableParagraph"/>
              <w:rPr>
                <w:rFonts w:ascii="Times New Roman"/>
                <w:sz w:val="12"/>
              </w:rPr>
            </w:pPr>
          </w:p>
        </w:tc>
        <w:tc>
          <w:tcPr>
            <w:tcW w:w="1820" w:type="dxa"/>
            <w:tcBorders>
              <w:bottom w:val="single" w:sz="6" w:space="0" w:color="000000"/>
            </w:tcBorders>
          </w:tcPr>
          <w:p>
            <w:pPr>
              <w:pStyle w:val="TableParagraph"/>
              <w:spacing w:line="175" w:lineRule="exact"/>
              <w:ind w:left="134"/>
              <w:rPr>
                <w:b/>
                <w:sz w:val="12"/>
              </w:rPr>
            </w:pPr>
            <w:r>
              <w:rPr>
                <w:b/>
                <w:sz w:val="14"/>
              </w:rPr>
              <w:t>Operating</w:t>
            </w:r>
            <w:r>
              <w:rPr>
                <w:b/>
                <w:spacing w:val="13"/>
                <w:sz w:val="14"/>
              </w:rPr>
              <w:t> </w:t>
            </w:r>
            <w:r>
              <w:rPr>
                <w:b/>
                <w:spacing w:val="-2"/>
                <w:sz w:val="14"/>
              </w:rPr>
              <w:t>Leases</w:t>
            </w:r>
            <w:r>
              <w:rPr>
                <w:b/>
                <w:spacing w:val="-2"/>
                <w:position w:val="5"/>
                <w:sz w:val="12"/>
              </w:rPr>
              <w:t>(1)</w:t>
            </w:r>
          </w:p>
        </w:tc>
        <w:tc>
          <w:tcPr>
            <w:tcW w:w="2224" w:type="dxa"/>
            <w:tcBorders>
              <w:bottom w:val="single" w:sz="6" w:space="0" w:color="000000"/>
            </w:tcBorders>
          </w:tcPr>
          <w:p>
            <w:pPr>
              <w:pStyle w:val="TableParagraph"/>
              <w:spacing w:line="175" w:lineRule="exact"/>
              <w:ind w:left="602"/>
              <w:rPr>
                <w:b/>
                <w:sz w:val="12"/>
              </w:rPr>
            </w:pPr>
            <w:r>
              <w:rPr>
                <w:b/>
                <w:sz w:val="14"/>
              </w:rPr>
              <w:t>Finance</w:t>
            </w:r>
            <w:r>
              <w:rPr>
                <w:b/>
                <w:spacing w:val="10"/>
                <w:sz w:val="14"/>
              </w:rPr>
              <w:t> </w:t>
            </w:r>
            <w:r>
              <w:rPr>
                <w:b/>
                <w:spacing w:val="-2"/>
                <w:sz w:val="14"/>
              </w:rPr>
              <w:t>Leases</w:t>
            </w:r>
            <w:r>
              <w:rPr>
                <w:b/>
                <w:spacing w:val="-2"/>
                <w:position w:val="5"/>
                <w:sz w:val="12"/>
              </w:rPr>
              <w:t>(1)</w:t>
            </w:r>
          </w:p>
        </w:tc>
      </w:tr>
      <w:tr>
        <w:trPr>
          <w:trHeight w:val="190" w:hRule="atLeast"/>
        </w:trPr>
        <w:tc>
          <w:tcPr>
            <w:tcW w:w="7212" w:type="dxa"/>
            <w:shd w:val="clear" w:color="auto" w:fill="DAE3FA"/>
          </w:tcPr>
          <w:p>
            <w:pPr>
              <w:pStyle w:val="TableParagraph"/>
              <w:spacing w:line="138" w:lineRule="exact" w:before="28"/>
              <w:rPr>
                <w:sz w:val="14"/>
              </w:rPr>
            </w:pPr>
            <w:r>
              <w:rPr>
                <w:sz w:val="14"/>
              </w:rPr>
              <w:t>Fiscal</w:t>
            </w:r>
            <w:r>
              <w:rPr>
                <w:spacing w:val="7"/>
                <w:sz w:val="14"/>
              </w:rPr>
              <w:t> </w:t>
            </w:r>
            <w:r>
              <w:rPr>
                <w:spacing w:val="-4"/>
                <w:sz w:val="14"/>
              </w:rPr>
              <w:t>2024</w:t>
            </w:r>
          </w:p>
        </w:tc>
        <w:tc>
          <w:tcPr>
            <w:tcW w:w="216" w:type="dxa"/>
            <w:tcBorders>
              <w:top w:val="single" w:sz="6" w:space="0" w:color="000000"/>
            </w:tcBorders>
            <w:shd w:val="clear" w:color="auto" w:fill="DAE3FA"/>
          </w:tcPr>
          <w:p>
            <w:pPr>
              <w:pStyle w:val="TableParagraph"/>
              <w:spacing w:line="138" w:lineRule="exact" w:before="28"/>
              <w:ind w:right="126"/>
              <w:jc w:val="center"/>
              <w:rPr>
                <w:sz w:val="14"/>
              </w:rPr>
            </w:pPr>
            <w:r>
              <w:rPr>
                <w:spacing w:val="-10"/>
                <w:sz w:val="14"/>
              </w:rPr>
              <w:t>$</w:t>
            </w:r>
          </w:p>
        </w:tc>
        <w:tc>
          <w:tcPr>
            <w:tcW w:w="1820" w:type="dxa"/>
            <w:tcBorders>
              <w:top w:val="single" w:sz="6" w:space="0" w:color="000000"/>
            </w:tcBorders>
            <w:shd w:val="clear" w:color="auto" w:fill="DAE3FA"/>
          </w:tcPr>
          <w:p>
            <w:pPr>
              <w:pStyle w:val="TableParagraph"/>
              <w:spacing w:line="138" w:lineRule="exact" w:before="28"/>
              <w:ind w:right="216"/>
              <w:jc w:val="right"/>
              <w:rPr>
                <w:sz w:val="14"/>
              </w:rPr>
            </w:pPr>
            <w:r>
              <w:rPr>
                <w:spacing w:val="-5"/>
                <w:sz w:val="14"/>
              </w:rPr>
              <w:t>707</w:t>
            </w:r>
          </w:p>
        </w:tc>
        <w:tc>
          <w:tcPr>
            <w:tcW w:w="2224" w:type="dxa"/>
            <w:tcBorders>
              <w:top w:val="single" w:sz="6" w:space="0" w:color="000000"/>
            </w:tcBorders>
            <w:shd w:val="clear" w:color="auto" w:fill="DAE3FA"/>
          </w:tcPr>
          <w:p>
            <w:pPr>
              <w:pStyle w:val="TableParagraph"/>
              <w:tabs>
                <w:tab w:pos="1842" w:val="left" w:leader="none"/>
              </w:tabs>
              <w:spacing w:line="138" w:lineRule="exact" w:before="28"/>
              <w:ind w:left="188"/>
              <w:rPr>
                <w:sz w:val="14"/>
              </w:rPr>
            </w:pPr>
            <w:r>
              <w:rPr>
                <w:spacing w:val="-10"/>
                <w:sz w:val="14"/>
              </w:rPr>
              <w:t>$</w:t>
            </w:r>
            <w:r>
              <w:rPr>
                <w:sz w:val="14"/>
              </w:rPr>
              <w:tab/>
            </w:r>
            <w:r>
              <w:rPr>
                <w:spacing w:val="-5"/>
                <w:sz w:val="14"/>
              </w:rPr>
              <w:t>16</w:t>
            </w:r>
          </w:p>
        </w:tc>
      </w:tr>
      <w:tr>
        <w:trPr>
          <w:trHeight w:val="197" w:hRule="atLeast"/>
        </w:trPr>
        <w:tc>
          <w:tcPr>
            <w:tcW w:w="7212" w:type="dxa"/>
          </w:tcPr>
          <w:p>
            <w:pPr>
              <w:pStyle w:val="TableParagraph"/>
              <w:spacing w:line="152" w:lineRule="exact" w:before="29"/>
              <w:rPr>
                <w:sz w:val="14"/>
              </w:rPr>
            </w:pPr>
            <w:r>
              <w:rPr>
                <w:sz w:val="14"/>
              </w:rPr>
              <w:t>Fiscal</w:t>
            </w:r>
            <w:r>
              <w:rPr>
                <w:spacing w:val="7"/>
                <w:sz w:val="14"/>
              </w:rPr>
              <w:t> </w:t>
            </w:r>
            <w:r>
              <w:rPr>
                <w:spacing w:val="-4"/>
                <w:sz w:val="14"/>
              </w:rPr>
              <w:t>2025</w:t>
            </w:r>
          </w:p>
        </w:tc>
        <w:tc>
          <w:tcPr>
            <w:tcW w:w="216" w:type="dxa"/>
          </w:tcPr>
          <w:p>
            <w:pPr>
              <w:pStyle w:val="TableParagraph"/>
              <w:rPr>
                <w:rFonts w:ascii="Times New Roman"/>
                <w:sz w:val="14"/>
              </w:rPr>
            </w:pPr>
          </w:p>
        </w:tc>
        <w:tc>
          <w:tcPr>
            <w:tcW w:w="1820" w:type="dxa"/>
          </w:tcPr>
          <w:p>
            <w:pPr>
              <w:pStyle w:val="TableParagraph"/>
              <w:spacing w:line="152" w:lineRule="exact" w:before="29"/>
              <w:ind w:right="216"/>
              <w:jc w:val="right"/>
              <w:rPr>
                <w:sz w:val="14"/>
              </w:rPr>
            </w:pPr>
            <w:r>
              <w:rPr>
                <w:spacing w:val="-5"/>
                <w:sz w:val="14"/>
              </w:rPr>
              <w:t>670</w:t>
            </w:r>
          </w:p>
        </w:tc>
        <w:tc>
          <w:tcPr>
            <w:tcW w:w="2224" w:type="dxa"/>
          </w:tcPr>
          <w:p>
            <w:pPr>
              <w:pStyle w:val="TableParagraph"/>
              <w:spacing w:line="152" w:lineRule="exact" w:before="29"/>
              <w:ind w:right="220"/>
              <w:jc w:val="right"/>
              <w:rPr>
                <w:sz w:val="14"/>
              </w:rPr>
            </w:pPr>
            <w:r>
              <w:rPr>
                <w:spacing w:val="-5"/>
                <w:sz w:val="14"/>
              </w:rPr>
              <w:t>14</w:t>
            </w:r>
          </w:p>
        </w:tc>
      </w:tr>
      <w:tr>
        <w:trPr>
          <w:trHeight w:val="187" w:hRule="atLeast"/>
        </w:trPr>
        <w:tc>
          <w:tcPr>
            <w:tcW w:w="7212" w:type="dxa"/>
            <w:shd w:val="clear" w:color="auto" w:fill="DAE3FA"/>
          </w:tcPr>
          <w:p>
            <w:pPr>
              <w:pStyle w:val="TableParagraph"/>
              <w:spacing w:line="152" w:lineRule="exact" w:before="16"/>
              <w:rPr>
                <w:sz w:val="14"/>
              </w:rPr>
            </w:pPr>
            <w:r>
              <w:rPr>
                <w:sz w:val="14"/>
              </w:rPr>
              <w:t>Fiscal</w:t>
            </w:r>
            <w:r>
              <w:rPr>
                <w:spacing w:val="7"/>
                <w:sz w:val="14"/>
              </w:rPr>
              <w:t> </w:t>
            </w:r>
            <w:r>
              <w:rPr>
                <w:spacing w:val="-4"/>
                <w:sz w:val="14"/>
              </w:rPr>
              <w:t>2026</w:t>
            </w:r>
          </w:p>
        </w:tc>
        <w:tc>
          <w:tcPr>
            <w:tcW w:w="216" w:type="dxa"/>
            <w:shd w:val="clear" w:color="auto" w:fill="DAE3FA"/>
          </w:tcPr>
          <w:p>
            <w:pPr>
              <w:pStyle w:val="TableParagraph"/>
              <w:rPr>
                <w:rFonts w:ascii="Times New Roman"/>
                <w:sz w:val="12"/>
              </w:rPr>
            </w:pPr>
          </w:p>
        </w:tc>
        <w:tc>
          <w:tcPr>
            <w:tcW w:w="1820" w:type="dxa"/>
            <w:shd w:val="clear" w:color="auto" w:fill="DAE3FA"/>
          </w:tcPr>
          <w:p>
            <w:pPr>
              <w:pStyle w:val="TableParagraph"/>
              <w:spacing w:line="152" w:lineRule="exact" w:before="16"/>
              <w:ind w:right="216"/>
              <w:jc w:val="right"/>
              <w:rPr>
                <w:sz w:val="14"/>
              </w:rPr>
            </w:pPr>
            <w:r>
              <w:rPr>
                <w:spacing w:val="-5"/>
                <w:sz w:val="14"/>
              </w:rPr>
              <w:t>544</w:t>
            </w:r>
          </w:p>
        </w:tc>
        <w:tc>
          <w:tcPr>
            <w:tcW w:w="2224" w:type="dxa"/>
            <w:shd w:val="clear" w:color="auto" w:fill="DAE3FA"/>
          </w:tcPr>
          <w:p>
            <w:pPr>
              <w:pStyle w:val="TableParagraph"/>
              <w:spacing w:line="152" w:lineRule="exact" w:before="16"/>
              <w:ind w:right="220"/>
              <w:jc w:val="right"/>
              <w:rPr>
                <w:sz w:val="14"/>
              </w:rPr>
            </w:pPr>
            <w:r>
              <w:rPr>
                <w:spacing w:val="-10"/>
                <w:sz w:val="14"/>
              </w:rPr>
              <w:t>8</w:t>
            </w:r>
          </w:p>
        </w:tc>
      </w:tr>
      <w:tr>
        <w:trPr>
          <w:trHeight w:val="191" w:hRule="atLeast"/>
        </w:trPr>
        <w:tc>
          <w:tcPr>
            <w:tcW w:w="7212" w:type="dxa"/>
          </w:tcPr>
          <w:p>
            <w:pPr>
              <w:pStyle w:val="TableParagraph"/>
              <w:spacing w:line="138" w:lineRule="exact" w:before="29"/>
              <w:rPr>
                <w:sz w:val="14"/>
              </w:rPr>
            </w:pPr>
            <w:r>
              <w:rPr>
                <w:sz w:val="14"/>
              </w:rPr>
              <w:t>Fiscal</w:t>
            </w:r>
            <w:r>
              <w:rPr>
                <w:spacing w:val="7"/>
                <w:sz w:val="14"/>
              </w:rPr>
              <w:t> </w:t>
            </w:r>
            <w:r>
              <w:rPr>
                <w:spacing w:val="-4"/>
                <w:sz w:val="14"/>
              </w:rPr>
              <w:t>2027</w:t>
            </w:r>
          </w:p>
        </w:tc>
        <w:tc>
          <w:tcPr>
            <w:tcW w:w="216" w:type="dxa"/>
          </w:tcPr>
          <w:p>
            <w:pPr>
              <w:pStyle w:val="TableParagraph"/>
              <w:rPr>
                <w:rFonts w:ascii="Times New Roman"/>
                <w:sz w:val="12"/>
              </w:rPr>
            </w:pPr>
          </w:p>
        </w:tc>
        <w:tc>
          <w:tcPr>
            <w:tcW w:w="1820" w:type="dxa"/>
          </w:tcPr>
          <w:p>
            <w:pPr>
              <w:pStyle w:val="TableParagraph"/>
              <w:spacing w:line="138" w:lineRule="exact" w:before="29"/>
              <w:ind w:right="216"/>
              <w:jc w:val="right"/>
              <w:rPr>
                <w:sz w:val="14"/>
              </w:rPr>
            </w:pPr>
            <w:r>
              <w:rPr>
                <w:spacing w:val="-5"/>
                <w:sz w:val="14"/>
              </w:rPr>
              <w:t>432</w:t>
            </w:r>
          </w:p>
        </w:tc>
        <w:tc>
          <w:tcPr>
            <w:tcW w:w="2224" w:type="dxa"/>
          </w:tcPr>
          <w:p>
            <w:pPr>
              <w:pStyle w:val="TableParagraph"/>
              <w:spacing w:line="138" w:lineRule="exact" w:before="29"/>
              <w:ind w:right="220"/>
              <w:jc w:val="right"/>
              <w:rPr>
                <w:sz w:val="14"/>
              </w:rPr>
            </w:pPr>
            <w:r>
              <w:rPr>
                <w:spacing w:val="-10"/>
                <w:sz w:val="14"/>
              </w:rPr>
              <w:t>3</w:t>
            </w:r>
          </w:p>
        </w:tc>
      </w:tr>
      <w:tr>
        <w:trPr>
          <w:trHeight w:val="197" w:hRule="atLeast"/>
        </w:trPr>
        <w:tc>
          <w:tcPr>
            <w:tcW w:w="7212" w:type="dxa"/>
            <w:shd w:val="clear" w:color="auto" w:fill="DAE3FA"/>
          </w:tcPr>
          <w:p>
            <w:pPr>
              <w:pStyle w:val="TableParagraph"/>
              <w:spacing w:line="152" w:lineRule="exact" w:before="29"/>
              <w:rPr>
                <w:sz w:val="14"/>
              </w:rPr>
            </w:pPr>
            <w:r>
              <w:rPr>
                <w:sz w:val="14"/>
              </w:rPr>
              <w:t>Fiscal</w:t>
            </w:r>
            <w:r>
              <w:rPr>
                <w:spacing w:val="7"/>
                <w:sz w:val="14"/>
              </w:rPr>
              <w:t> </w:t>
            </w:r>
            <w:r>
              <w:rPr>
                <w:spacing w:val="-4"/>
                <w:sz w:val="14"/>
              </w:rPr>
              <w:t>2028</w:t>
            </w:r>
          </w:p>
        </w:tc>
        <w:tc>
          <w:tcPr>
            <w:tcW w:w="216" w:type="dxa"/>
            <w:shd w:val="clear" w:color="auto" w:fill="DAE3FA"/>
          </w:tcPr>
          <w:p>
            <w:pPr>
              <w:pStyle w:val="TableParagraph"/>
              <w:rPr>
                <w:rFonts w:ascii="Times New Roman"/>
                <w:sz w:val="14"/>
              </w:rPr>
            </w:pPr>
          </w:p>
        </w:tc>
        <w:tc>
          <w:tcPr>
            <w:tcW w:w="1820" w:type="dxa"/>
            <w:shd w:val="clear" w:color="auto" w:fill="DAE3FA"/>
          </w:tcPr>
          <w:p>
            <w:pPr>
              <w:pStyle w:val="TableParagraph"/>
              <w:spacing w:line="152" w:lineRule="exact" w:before="29"/>
              <w:ind w:right="216"/>
              <w:jc w:val="right"/>
              <w:rPr>
                <w:sz w:val="14"/>
              </w:rPr>
            </w:pPr>
            <w:r>
              <w:rPr>
                <w:spacing w:val="-5"/>
                <w:sz w:val="14"/>
              </w:rPr>
              <w:t>297</w:t>
            </w:r>
          </w:p>
        </w:tc>
        <w:tc>
          <w:tcPr>
            <w:tcW w:w="2224" w:type="dxa"/>
            <w:shd w:val="clear" w:color="auto" w:fill="DAE3FA"/>
          </w:tcPr>
          <w:p>
            <w:pPr>
              <w:pStyle w:val="TableParagraph"/>
              <w:spacing w:line="152" w:lineRule="exact" w:before="29"/>
              <w:ind w:right="220"/>
              <w:jc w:val="right"/>
              <w:rPr>
                <w:sz w:val="14"/>
              </w:rPr>
            </w:pPr>
            <w:r>
              <w:rPr>
                <w:spacing w:val="-10"/>
                <w:sz w:val="14"/>
              </w:rPr>
              <w:t>1</w:t>
            </w:r>
          </w:p>
        </w:tc>
      </w:tr>
      <w:tr>
        <w:trPr>
          <w:trHeight w:val="176" w:hRule="atLeast"/>
        </w:trPr>
        <w:tc>
          <w:tcPr>
            <w:tcW w:w="7212" w:type="dxa"/>
          </w:tcPr>
          <w:p>
            <w:pPr>
              <w:pStyle w:val="TableParagraph"/>
              <w:spacing w:line="123" w:lineRule="exact" w:before="29"/>
              <w:rPr>
                <w:sz w:val="14"/>
              </w:rPr>
            </w:pPr>
            <w:r>
              <w:rPr>
                <w:spacing w:val="-2"/>
                <w:sz w:val="14"/>
              </w:rPr>
              <w:t>Thereafter</w:t>
            </w:r>
          </w:p>
        </w:tc>
        <w:tc>
          <w:tcPr>
            <w:tcW w:w="216" w:type="dxa"/>
            <w:tcBorders>
              <w:bottom w:val="single" w:sz="12" w:space="0" w:color="000000"/>
            </w:tcBorders>
          </w:tcPr>
          <w:p>
            <w:pPr>
              <w:pStyle w:val="TableParagraph"/>
              <w:rPr>
                <w:rFonts w:ascii="Times New Roman"/>
                <w:sz w:val="10"/>
              </w:rPr>
            </w:pPr>
          </w:p>
        </w:tc>
        <w:tc>
          <w:tcPr>
            <w:tcW w:w="1820" w:type="dxa"/>
            <w:tcBorders>
              <w:bottom w:val="single" w:sz="12" w:space="0" w:color="000000"/>
            </w:tcBorders>
          </w:tcPr>
          <w:p>
            <w:pPr>
              <w:pStyle w:val="TableParagraph"/>
              <w:spacing w:line="137" w:lineRule="exact" w:before="16"/>
              <w:ind w:right="216"/>
              <w:jc w:val="right"/>
              <w:rPr>
                <w:sz w:val="14"/>
              </w:rPr>
            </w:pPr>
            <w:r>
              <w:rPr>
                <w:spacing w:val="-5"/>
                <w:sz w:val="14"/>
              </w:rPr>
              <w:t>383</w:t>
            </w:r>
          </w:p>
        </w:tc>
        <w:tc>
          <w:tcPr>
            <w:tcW w:w="2224" w:type="dxa"/>
          </w:tcPr>
          <w:p>
            <w:pPr>
              <w:pStyle w:val="TableParagraph"/>
              <w:tabs>
                <w:tab w:pos="1922" w:val="left" w:leader="none"/>
                <w:tab w:pos="2227" w:val="left" w:leader="none"/>
              </w:tabs>
              <w:spacing w:line="137" w:lineRule="exact" w:before="16"/>
              <w:ind w:left="189" w:right="-15"/>
              <w:rPr>
                <w:sz w:val="14"/>
              </w:rPr>
            </w:pPr>
            <w:r>
              <w:rPr>
                <w:rFonts w:ascii="Times New Roman"/>
                <w:sz w:val="14"/>
                <w:u w:val="thick"/>
              </w:rPr>
              <w:tab/>
            </w:r>
            <w:r>
              <w:rPr>
                <w:spacing w:val="-10"/>
                <w:sz w:val="14"/>
                <w:u w:val="thick"/>
              </w:rPr>
              <w:t>4</w:t>
            </w:r>
            <w:r>
              <w:rPr>
                <w:sz w:val="14"/>
                <w:u w:val="thick"/>
              </w:rPr>
              <w:tab/>
            </w:r>
          </w:p>
        </w:tc>
      </w:tr>
      <w:tr>
        <w:trPr>
          <w:trHeight w:val="182" w:hRule="atLeast"/>
        </w:trPr>
        <w:tc>
          <w:tcPr>
            <w:tcW w:w="7212" w:type="dxa"/>
            <w:shd w:val="clear" w:color="auto" w:fill="DAE3FA"/>
          </w:tcPr>
          <w:p>
            <w:pPr>
              <w:pStyle w:val="TableParagraph"/>
              <w:spacing w:line="152" w:lineRule="exact" w:before="14"/>
              <w:rPr>
                <w:sz w:val="14"/>
              </w:rPr>
            </w:pPr>
            <w:r>
              <w:rPr>
                <w:sz w:val="14"/>
              </w:rPr>
              <w:t>Total</w:t>
            </w:r>
            <w:r>
              <w:rPr>
                <w:spacing w:val="5"/>
                <w:sz w:val="14"/>
              </w:rPr>
              <w:t> </w:t>
            </w:r>
            <w:r>
              <w:rPr>
                <w:sz w:val="14"/>
              </w:rPr>
              <w:t>future</w:t>
            </w:r>
            <w:r>
              <w:rPr>
                <w:spacing w:val="5"/>
                <w:sz w:val="14"/>
              </w:rPr>
              <w:t> </w:t>
            </w:r>
            <w:r>
              <w:rPr>
                <w:sz w:val="14"/>
              </w:rPr>
              <w:t>undiscounted</w:t>
            </w:r>
            <w:r>
              <w:rPr>
                <w:spacing w:val="5"/>
                <w:sz w:val="14"/>
              </w:rPr>
              <w:t> </w:t>
            </w:r>
            <w:r>
              <w:rPr>
                <w:sz w:val="14"/>
              </w:rPr>
              <w:t>lease</w:t>
            </w:r>
            <w:r>
              <w:rPr>
                <w:spacing w:val="5"/>
                <w:sz w:val="14"/>
              </w:rPr>
              <w:t> </w:t>
            </w:r>
            <w:r>
              <w:rPr>
                <w:spacing w:val="-2"/>
                <w:sz w:val="14"/>
              </w:rPr>
              <w:t>payments</w:t>
            </w:r>
          </w:p>
        </w:tc>
        <w:tc>
          <w:tcPr>
            <w:tcW w:w="216" w:type="dxa"/>
            <w:tcBorders>
              <w:top w:val="single" w:sz="12" w:space="0" w:color="000000"/>
            </w:tcBorders>
            <w:shd w:val="clear" w:color="auto" w:fill="DAE3FA"/>
          </w:tcPr>
          <w:p>
            <w:pPr>
              <w:pStyle w:val="TableParagraph"/>
              <w:rPr>
                <w:rFonts w:ascii="Times New Roman"/>
                <w:sz w:val="12"/>
              </w:rPr>
            </w:pPr>
          </w:p>
        </w:tc>
        <w:tc>
          <w:tcPr>
            <w:tcW w:w="1820" w:type="dxa"/>
            <w:tcBorders>
              <w:top w:val="single" w:sz="12" w:space="0" w:color="000000"/>
            </w:tcBorders>
            <w:shd w:val="clear" w:color="auto" w:fill="DAE3FA"/>
          </w:tcPr>
          <w:p>
            <w:pPr>
              <w:pStyle w:val="TableParagraph"/>
              <w:spacing w:line="152" w:lineRule="exact" w:before="14"/>
              <w:ind w:right="218"/>
              <w:jc w:val="right"/>
              <w:rPr>
                <w:sz w:val="14"/>
              </w:rPr>
            </w:pPr>
            <w:r>
              <w:rPr>
                <w:spacing w:val="-2"/>
                <w:sz w:val="14"/>
              </w:rPr>
              <w:t>3,033</w:t>
            </w:r>
          </w:p>
        </w:tc>
        <w:tc>
          <w:tcPr>
            <w:tcW w:w="2224" w:type="dxa"/>
            <w:shd w:val="clear" w:color="auto" w:fill="DAE3FA"/>
          </w:tcPr>
          <w:p>
            <w:pPr>
              <w:pStyle w:val="TableParagraph"/>
              <w:spacing w:line="152" w:lineRule="exact" w:before="14"/>
              <w:ind w:right="220"/>
              <w:jc w:val="right"/>
              <w:rPr>
                <w:sz w:val="14"/>
              </w:rPr>
            </w:pPr>
            <w:r>
              <w:rPr>
                <w:spacing w:val="-5"/>
                <w:sz w:val="14"/>
              </w:rPr>
              <w:t>46</w:t>
            </w:r>
          </w:p>
        </w:tc>
      </w:tr>
      <w:tr>
        <w:trPr>
          <w:trHeight w:val="172" w:hRule="atLeast"/>
        </w:trPr>
        <w:tc>
          <w:tcPr>
            <w:tcW w:w="7212" w:type="dxa"/>
          </w:tcPr>
          <w:p>
            <w:pPr>
              <w:pStyle w:val="TableParagraph"/>
              <w:spacing w:line="137" w:lineRule="exact" w:before="16"/>
              <w:ind w:left="102"/>
              <w:rPr>
                <w:sz w:val="14"/>
              </w:rPr>
            </w:pPr>
            <w:r>
              <w:rPr>
                <w:sz w:val="14"/>
              </w:rPr>
              <w:t>Less</w:t>
            </w:r>
            <w:r>
              <w:rPr>
                <w:spacing w:val="7"/>
                <w:sz w:val="14"/>
              </w:rPr>
              <w:t> </w:t>
            </w:r>
            <w:r>
              <w:rPr>
                <w:sz w:val="14"/>
              </w:rPr>
              <w:t>imputed</w:t>
            </w:r>
            <w:r>
              <w:rPr>
                <w:spacing w:val="8"/>
                <w:sz w:val="14"/>
              </w:rPr>
              <w:t> </w:t>
            </w:r>
            <w:r>
              <w:rPr>
                <w:spacing w:val="-2"/>
                <w:sz w:val="14"/>
              </w:rPr>
              <w:t>interest</w:t>
            </w:r>
          </w:p>
        </w:tc>
        <w:tc>
          <w:tcPr>
            <w:tcW w:w="216" w:type="dxa"/>
            <w:tcBorders>
              <w:bottom w:val="single" w:sz="12" w:space="0" w:color="000000"/>
            </w:tcBorders>
          </w:tcPr>
          <w:p>
            <w:pPr>
              <w:pStyle w:val="TableParagraph"/>
              <w:rPr>
                <w:rFonts w:ascii="Times New Roman"/>
                <w:sz w:val="10"/>
              </w:rPr>
            </w:pPr>
          </w:p>
        </w:tc>
        <w:tc>
          <w:tcPr>
            <w:tcW w:w="1820" w:type="dxa"/>
            <w:tcBorders>
              <w:bottom w:val="single" w:sz="12" w:space="0" w:color="000000"/>
            </w:tcBorders>
          </w:tcPr>
          <w:p>
            <w:pPr>
              <w:pStyle w:val="TableParagraph"/>
              <w:spacing w:line="137" w:lineRule="exact" w:before="16"/>
              <w:ind w:right="216"/>
              <w:jc w:val="right"/>
              <w:rPr>
                <w:sz w:val="14"/>
              </w:rPr>
            </w:pPr>
            <w:r>
              <w:rPr>
                <w:spacing w:val="-5"/>
                <w:sz w:val="14"/>
              </w:rPr>
              <w:t>231</w:t>
            </w:r>
          </w:p>
        </w:tc>
        <w:tc>
          <w:tcPr>
            <w:tcW w:w="2224" w:type="dxa"/>
          </w:tcPr>
          <w:p>
            <w:pPr>
              <w:pStyle w:val="TableParagraph"/>
              <w:tabs>
                <w:tab w:pos="1922" w:val="left" w:leader="none"/>
                <w:tab w:pos="2227" w:val="left" w:leader="none"/>
              </w:tabs>
              <w:spacing w:line="137" w:lineRule="exact" w:before="16"/>
              <w:ind w:left="189" w:right="-15"/>
              <w:rPr>
                <w:sz w:val="14"/>
              </w:rPr>
            </w:pPr>
            <w:r>
              <w:rPr>
                <w:rFonts w:ascii="Times New Roman"/>
                <w:sz w:val="14"/>
                <w:u w:val="thick"/>
              </w:rPr>
              <w:tab/>
            </w:r>
            <w:r>
              <w:rPr>
                <w:spacing w:val="-10"/>
                <w:sz w:val="14"/>
                <w:u w:val="thick"/>
              </w:rPr>
              <w:t>4</w:t>
            </w:r>
            <w:r>
              <w:rPr>
                <w:sz w:val="14"/>
                <w:u w:val="thick"/>
              </w:rPr>
              <w:tab/>
            </w:r>
          </w:p>
        </w:tc>
      </w:tr>
      <w:tr>
        <w:trPr>
          <w:trHeight w:val="170" w:hRule="atLeast"/>
        </w:trPr>
        <w:tc>
          <w:tcPr>
            <w:tcW w:w="7212" w:type="dxa"/>
            <w:shd w:val="clear" w:color="auto" w:fill="DAE3FA"/>
          </w:tcPr>
          <w:p>
            <w:pPr>
              <w:pStyle w:val="TableParagraph"/>
              <w:spacing w:line="109" w:lineRule="exact" w:before="14"/>
              <w:rPr>
                <w:sz w:val="14"/>
              </w:rPr>
            </w:pPr>
            <w:r>
              <w:rPr>
                <w:sz w:val="14"/>
              </w:rPr>
              <w:t>Total</w:t>
            </w:r>
            <w:r>
              <w:rPr>
                <w:spacing w:val="2"/>
                <w:sz w:val="14"/>
              </w:rPr>
              <w:t> </w:t>
            </w:r>
            <w:r>
              <w:rPr>
                <w:sz w:val="14"/>
              </w:rPr>
              <w:t>reported</w:t>
            </w:r>
            <w:r>
              <w:rPr>
                <w:spacing w:val="2"/>
                <w:sz w:val="14"/>
              </w:rPr>
              <w:t> </w:t>
            </w:r>
            <w:r>
              <w:rPr>
                <w:sz w:val="14"/>
              </w:rPr>
              <w:t>lease</w:t>
            </w:r>
            <w:r>
              <w:rPr>
                <w:spacing w:val="3"/>
                <w:sz w:val="14"/>
              </w:rPr>
              <w:t> </w:t>
            </w:r>
            <w:r>
              <w:rPr>
                <w:spacing w:val="-2"/>
                <w:sz w:val="14"/>
              </w:rPr>
              <w:t>liability</w:t>
            </w:r>
          </w:p>
        </w:tc>
        <w:tc>
          <w:tcPr>
            <w:tcW w:w="216" w:type="dxa"/>
            <w:tcBorders>
              <w:top w:val="single" w:sz="12" w:space="0" w:color="000000"/>
              <w:bottom w:val="single" w:sz="6" w:space="0" w:color="000000"/>
            </w:tcBorders>
            <w:shd w:val="clear" w:color="auto" w:fill="DAE3FA"/>
          </w:tcPr>
          <w:p>
            <w:pPr>
              <w:pStyle w:val="TableParagraph"/>
              <w:spacing w:line="149" w:lineRule="exact"/>
              <w:ind w:right="126"/>
              <w:jc w:val="center"/>
              <w:rPr>
                <w:sz w:val="14"/>
              </w:rPr>
            </w:pPr>
            <w:r>
              <w:rPr>
                <w:spacing w:val="-10"/>
                <w:sz w:val="14"/>
              </w:rPr>
              <w:t>$</w:t>
            </w:r>
          </w:p>
        </w:tc>
        <w:tc>
          <w:tcPr>
            <w:tcW w:w="1820" w:type="dxa"/>
            <w:tcBorders>
              <w:top w:val="single" w:sz="12" w:space="0" w:color="000000"/>
              <w:bottom w:val="single" w:sz="6" w:space="0" w:color="000000"/>
            </w:tcBorders>
            <w:shd w:val="clear" w:color="auto" w:fill="DAE3FA"/>
          </w:tcPr>
          <w:p>
            <w:pPr>
              <w:pStyle w:val="TableParagraph"/>
              <w:spacing w:line="149" w:lineRule="exact"/>
              <w:ind w:right="218"/>
              <w:jc w:val="right"/>
              <w:rPr>
                <w:sz w:val="14"/>
              </w:rPr>
            </w:pPr>
            <w:r>
              <w:rPr>
                <w:spacing w:val="-2"/>
                <w:sz w:val="14"/>
              </w:rPr>
              <w:t>2,802</w:t>
            </w:r>
          </w:p>
        </w:tc>
        <w:tc>
          <w:tcPr>
            <w:tcW w:w="2224" w:type="dxa"/>
            <w:tcBorders>
              <w:bottom w:val="double" w:sz="6" w:space="0" w:color="000000"/>
            </w:tcBorders>
            <w:shd w:val="clear" w:color="auto" w:fill="DAE3FA"/>
          </w:tcPr>
          <w:p>
            <w:pPr>
              <w:pStyle w:val="TableParagraph"/>
              <w:tabs>
                <w:tab w:pos="1842" w:val="left" w:leader="none"/>
              </w:tabs>
              <w:spacing w:line="123" w:lineRule="exact"/>
              <w:ind w:left="188"/>
              <w:rPr>
                <w:sz w:val="14"/>
              </w:rPr>
            </w:pPr>
            <w:r>
              <w:rPr>
                <w:spacing w:val="-10"/>
                <w:sz w:val="14"/>
              </w:rPr>
              <w:t>$</w:t>
            </w:r>
            <w:r>
              <w:rPr>
                <w:sz w:val="14"/>
              </w:rPr>
              <w:tab/>
            </w:r>
            <w:r>
              <w:rPr>
                <w:spacing w:val="-5"/>
                <w:sz w:val="14"/>
              </w:rPr>
              <w:t>42</w:t>
            </w:r>
          </w:p>
        </w:tc>
      </w:tr>
      <w:tr>
        <w:trPr>
          <w:trHeight w:val="232" w:hRule="atLeast"/>
        </w:trPr>
        <w:tc>
          <w:tcPr>
            <w:tcW w:w="7212" w:type="dxa"/>
          </w:tcPr>
          <w:p>
            <w:pPr>
              <w:pStyle w:val="TableParagraph"/>
              <w:spacing w:before="46"/>
              <w:rPr>
                <w:sz w:val="12"/>
              </w:rPr>
            </w:pPr>
            <w:r>
              <w:rPr>
                <w:w w:val="105"/>
                <w:sz w:val="12"/>
              </w:rPr>
              <w:t>(1)</w:t>
            </w:r>
            <w:r>
              <w:rPr>
                <w:spacing w:val="43"/>
                <w:w w:val="105"/>
                <w:sz w:val="12"/>
              </w:rPr>
              <w:t>  </w:t>
            </w:r>
            <w:r>
              <w:rPr>
                <w:w w:val="105"/>
                <w:sz w:val="12"/>
              </w:rPr>
              <w:t>Lease</w:t>
            </w:r>
            <w:r>
              <w:rPr>
                <w:spacing w:val="-2"/>
                <w:w w:val="105"/>
                <w:sz w:val="12"/>
              </w:rPr>
              <w:t> </w:t>
            </w:r>
            <w:r>
              <w:rPr>
                <w:w w:val="105"/>
                <w:sz w:val="12"/>
              </w:rPr>
              <w:t>payments</w:t>
            </w:r>
            <w:r>
              <w:rPr>
                <w:spacing w:val="-3"/>
                <w:w w:val="105"/>
                <w:sz w:val="12"/>
              </w:rPr>
              <w:t> </w:t>
            </w:r>
            <w:r>
              <w:rPr>
                <w:w w:val="105"/>
                <w:sz w:val="12"/>
              </w:rPr>
              <w:t>exclude</w:t>
            </w:r>
            <w:r>
              <w:rPr>
                <w:spacing w:val="-3"/>
                <w:w w:val="105"/>
                <w:sz w:val="12"/>
              </w:rPr>
              <w:t> </w:t>
            </w:r>
            <w:r>
              <w:rPr>
                <w:w w:val="105"/>
                <w:sz w:val="12"/>
              </w:rPr>
              <w:t>$63</w:t>
            </w:r>
            <w:r>
              <w:rPr>
                <w:spacing w:val="-3"/>
                <w:w w:val="105"/>
                <w:sz w:val="12"/>
              </w:rPr>
              <w:t> </w:t>
            </w:r>
            <w:r>
              <w:rPr>
                <w:w w:val="105"/>
                <w:sz w:val="12"/>
              </w:rPr>
              <w:t>million</w:t>
            </w:r>
            <w:r>
              <w:rPr>
                <w:spacing w:val="-2"/>
                <w:w w:val="105"/>
                <w:sz w:val="12"/>
              </w:rPr>
              <w:t> </w:t>
            </w:r>
            <w:r>
              <w:rPr>
                <w:w w:val="105"/>
                <w:sz w:val="12"/>
              </w:rPr>
              <w:t>of</w:t>
            </w:r>
            <w:r>
              <w:rPr>
                <w:spacing w:val="-3"/>
                <w:w w:val="105"/>
                <w:sz w:val="12"/>
              </w:rPr>
              <w:t> </w:t>
            </w:r>
            <w:r>
              <w:rPr>
                <w:w w:val="105"/>
                <w:sz w:val="12"/>
              </w:rPr>
              <w:t>legally</w:t>
            </w:r>
            <w:r>
              <w:rPr>
                <w:spacing w:val="-3"/>
                <w:w w:val="105"/>
                <w:sz w:val="12"/>
              </w:rPr>
              <w:t> </w:t>
            </w:r>
            <w:r>
              <w:rPr>
                <w:w w:val="105"/>
                <w:sz w:val="12"/>
              </w:rPr>
              <w:t>binding</w:t>
            </w:r>
            <w:r>
              <w:rPr>
                <w:spacing w:val="-3"/>
                <w:w w:val="105"/>
                <w:sz w:val="12"/>
              </w:rPr>
              <w:t> </w:t>
            </w:r>
            <w:r>
              <w:rPr>
                <w:w w:val="105"/>
                <w:sz w:val="12"/>
              </w:rPr>
              <w:t>fixed</w:t>
            </w:r>
            <w:r>
              <w:rPr>
                <w:spacing w:val="-3"/>
                <w:w w:val="105"/>
                <w:sz w:val="12"/>
              </w:rPr>
              <w:t> </w:t>
            </w:r>
            <w:r>
              <w:rPr>
                <w:w w:val="105"/>
                <w:sz w:val="12"/>
              </w:rPr>
              <w:t>costs</w:t>
            </w:r>
            <w:r>
              <w:rPr>
                <w:spacing w:val="-3"/>
                <w:w w:val="105"/>
                <w:sz w:val="12"/>
              </w:rPr>
              <w:t> </w:t>
            </w:r>
            <w:r>
              <w:rPr>
                <w:w w:val="105"/>
                <w:sz w:val="12"/>
              </w:rPr>
              <w:t>for</w:t>
            </w:r>
            <w:r>
              <w:rPr>
                <w:spacing w:val="-3"/>
                <w:w w:val="105"/>
                <w:sz w:val="12"/>
              </w:rPr>
              <w:t> </w:t>
            </w:r>
            <w:r>
              <w:rPr>
                <w:w w:val="105"/>
                <w:sz w:val="12"/>
              </w:rPr>
              <w:t>leases</w:t>
            </w:r>
            <w:r>
              <w:rPr>
                <w:spacing w:val="-3"/>
                <w:w w:val="105"/>
                <w:sz w:val="12"/>
              </w:rPr>
              <w:t> </w:t>
            </w:r>
            <w:r>
              <w:rPr>
                <w:w w:val="105"/>
                <w:sz w:val="12"/>
              </w:rPr>
              <w:t>signed</w:t>
            </w:r>
            <w:r>
              <w:rPr>
                <w:spacing w:val="-3"/>
                <w:w w:val="105"/>
                <w:sz w:val="12"/>
              </w:rPr>
              <w:t> </w:t>
            </w:r>
            <w:r>
              <w:rPr>
                <w:w w:val="105"/>
                <w:sz w:val="12"/>
              </w:rPr>
              <w:t>but</w:t>
            </w:r>
            <w:r>
              <w:rPr>
                <w:spacing w:val="-2"/>
                <w:w w:val="105"/>
                <w:sz w:val="12"/>
              </w:rPr>
              <w:t> </w:t>
            </w:r>
            <w:r>
              <w:rPr>
                <w:w w:val="105"/>
                <w:sz w:val="12"/>
              </w:rPr>
              <w:t>not</w:t>
            </w:r>
            <w:r>
              <w:rPr>
                <w:spacing w:val="-3"/>
                <w:w w:val="105"/>
                <w:sz w:val="12"/>
              </w:rPr>
              <w:t> </w:t>
            </w:r>
            <w:r>
              <w:rPr>
                <w:w w:val="105"/>
                <w:sz w:val="12"/>
              </w:rPr>
              <w:t>yet</w:t>
            </w:r>
            <w:r>
              <w:rPr>
                <w:spacing w:val="-3"/>
                <w:w w:val="105"/>
                <w:sz w:val="12"/>
              </w:rPr>
              <w:t> </w:t>
            </w:r>
            <w:r>
              <w:rPr>
                <w:spacing w:val="-2"/>
                <w:w w:val="105"/>
                <w:sz w:val="12"/>
              </w:rPr>
              <w:t>commenced.</w:t>
            </w:r>
          </w:p>
        </w:tc>
        <w:tc>
          <w:tcPr>
            <w:tcW w:w="216" w:type="dxa"/>
            <w:tcBorders>
              <w:top w:val="single" w:sz="6" w:space="0" w:color="000000"/>
            </w:tcBorders>
          </w:tcPr>
          <w:p>
            <w:pPr>
              <w:pStyle w:val="TableParagraph"/>
              <w:rPr>
                <w:rFonts w:ascii="Times New Roman"/>
                <w:sz w:val="14"/>
              </w:rPr>
            </w:pPr>
          </w:p>
        </w:tc>
        <w:tc>
          <w:tcPr>
            <w:tcW w:w="1820" w:type="dxa"/>
            <w:tcBorders>
              <w:top w:val="single" w:sz="6" w:space="0" w:color="000000"/>
            </w:tcBorders>
          </w:tcPr>
          <w:p>
            <w:pPr>
              <w:pStyle w:val="TableParagraph"/>
              <w:rPr>
                <w:rFonts w:ascii="Times New Roman"/>
                <w:sz w:val="14"/>
              </w:rPr>
            </w:pPr>
          </w:p>
        </w:tc>
        <w:tc>
          <w:tcPr>
            <w:tcW w:w="2224" w:type="dxa"/>
            <w:tcBorders>
              <w:top w:val="double" w:sz="6" w:space="0" w:color="000000"/>
            </w:tcBorders>
          </w:tcPr>
          <w:p>
            <w:pPr>
              <w:pStyle w:val="TableParagraph"/>
              <w:rPr>
                <w:rFonts w:ascii="Times New Roman"/>
                <w:sz w:val="14"/>
              </w:rPr>
            </w:pPr>
          </w:p>
        </w:tc>
      </w:tr>
      <w:tr>
        <w:trPr>
          <w:trHeight w:val="332" w:hRule="atLeast"/>
        </w:trPr>
        <w:tc>
          <w:tcPr>
            <w:tcW w:w="7212" w:type="dxa"/>
          </w:tcPr>
          <w:p>
            <w:pPr>
              <w:pStyle w:val="TableParagraph"/>
              <w:spacing w:before="70"/>
              <w:rPr>
                <w:b/>
                <w:sz w:val="16"/>
              </w:rPr>
            </w:pPr>
            <w:r>
              <w:rPr>
                <w:b/>
                <w:sz w:val="16"/>
              </w:rPr>
              <w:t>8.</w:t>
            </w:r>
            <w:r>
              <w:rPr>
                <w:b/>
                <w:spacing w:val="66"/>
                <w:w w:val="150"/>
                <w:sz w:val="16"/>
              </w:rPr>
              <w:t> </w:t>
            </w:r>
            <w:r>
              <w:rPr>
                <w:b/>
                <w:spacing w:val="-4"/>
                <w:sz w:val="16"/>
              </w:rPr>
              <w:t>Debt</w:t>
            </w:r>
          </w:p>
        </w:tc>
        <w:tc>
          <w:tcPr>
            <w:tcW w:w="216" w:type="dxa"/>
          </w:tcPr>
          <w:p>
            <w:pPr>
              <w:pStyle w:val="TableParagraph"/>
              <w:rPr>
                <w:rFonts w:ascii="Times New Roman"/>
                <w:sz w:val="14"/>
              </w:rPr>
            </w:pPr>
          </w:p>
        </w:tc>
        <w:tc>
          <w:tcPr>
            <w:tcW w:w="1820" w:type="dxa"/>
          </w:tcPr>
          <w:p>
            <w:pPr>
              <w:pStyle w:val="TableParagraph"/>
              <w:rPr>
                <w:rFonts w:ascii="Times New Roman"/>
                <w:sz w:val="14"/>
              </w:rPr>
            </w:pPr>
          </w:p>
        </w:tc>
        <w:tc>
          <w:tcPr>
            <w:tcW w:w="2224" w:type="dxa"/>
          </w:tcPr>
          <w:p>
            <w:pPr>
              <w:pStyle w:val="TableParagraph"/>
              <w:rPr>
                <w:rFonts w:ascii="Times New Roman"/>
                <w:sz w:val="14"/>
              </w:rPr>
            </w:pPr>
          </w:p>
        </w:tc>
      </w:tr>
      <w:tr>
        <w:trPr>
          <w:trHeight w:val="579" w:hRule="atLeast"/>
        </w:trPr>
        <w:tc>
          <w:tcPr>
            <w:tcW w:w="7212" w:type="dxa"/>
          </w:tcPr>
          <w:p>
            <w:pPr>
              <w:pStyle w:val="TableParagraph"/>
              <w:spacing w:before="73"/>
              <w:rPr>
                <w:i/>
                <w:sz w:val="16"/>
              </w:rPr>
            </w:pPr>
            <w:r>
              <w:rPr>
                <w:i/>
                <w:spacing w:val="-2"/>
                <w:sz w:val="16"/>
              </w:rPr>
              <w:t>Short-Term</w:t>
            </w:r>
            <w:r>
              <w:rPr>
                <w:i/>
                <w:spacing w:val="3"/>
                <w:sz w:val="16"/>
              </w:rPr>
              <w:t> </w:t>
            </w:r>
            <w:r>
              <w:rPr>
                <w:i/>
                <w:spacing w:val="-4"/>
                <w:sz w:val="16"/>
              </w:rPr>
              <w:t>Debt</w:t>
            </w:r>
          </w:p>
          <w:p>
            <w:pPr>
              <w:pStyle w:val="TableParagraph"/>
              <w:spacing w:line="164" w:lineRule="exact" w:before="138"/>
              <w:rPr>
                <w:i/>
                <w:sz w:val="16"/>
              </w:rPr>
            </w:pPr>
            <w:r>
              <w:rPr>
                <w:i/>
                <w:sz w:val="16"/>
              </w:rPr>
              <w:t>U.S. Revolving Credit </w:t>
            </w:r>
            <w:r>
              <w:rPr>
                <w:i/>
                <w:spacing w:val="-2"/>
                <w:sz w:val="16"/>
              </w:rPr>
              <w:t>Facility</w:t>
            </w:r>
          </w:p>
        </w:tc>
        <w:tc>
          <w:tcPr>
            <w:tcW w:w="216" w:type="dxa"/>
          </w:tcPr>
          <w:p>
            <w:pPr>
              <w:pStyle w:val="TableParagraph"/>
              <w:rPr>
                <w:rFonts w:ascii="Times New Roman"/>
                <w:sz w:val="14"/>
              </w:rPr>
            </w:pPr>
          </w:p>
        </w:tc>
        <w:tc>
          <w:tcPr>
            <w:tcW w:w="1820" w:type="dxa"/>
          </w:tcPr>
          <w:p>
            <w:pPr>
              <w:pStyle w:val="TableParagraph"/>
              <w:rPr>
                <w:rFonts w:ascii="Times New Roman"/>
                <w:sz w:val="14"/>
              </w:rPr>
            </w:pPr>
          </w:p>
        </w:tc>
        <w:tc>
          <w:tcPr>
            <w:tcW w:w="2224" w:type="dxa"/>
          </w:tcPr>
          <w:p>
            <w:pPr>
              <w:pStyle w:val="TableParagraph"/>
              <w:rPr>
                <w:rFonts w:ascii="Times New Roman"/>
                <w:sz w:val="14"/>
              </w:rPr>
            </w:pPr>
          </w:p>
        </w:tc>
      </w:tr>
    </w:tbl>
    <w:p>
      <w:pPr>
        <w:pStyle w:val="BodyText"/>
        <w:spacing w:line="228" w:lineRule="auto" w:before="178"/>
        <w:ind w:right="283"/>
      </w:pPr>
      <w:r>
        <w:rPr/>
        <w:t>On May 18, 2021, we entered into a $1.25 billion five year senior unsecured revolving credit facility agreement (the “Five Year Facility</w:t>
      </w:r>
      <w:r>
        <w:rPr>
          <w:spacing w:val="-3"/>
        </w:rPr>
        <w:t> </w:t>
      </w:r>
      <w:r>
        <w:rPr/>
        <w:t>Agreement”) with a syndicate of banks.</w:t>
      </w:r>
      <w:r>
        <w:rPr>
          <w:spacing w:val="-3"/>
        </w:rPr>
        <w:t> </w:t>
      </w:r>
      <w:r>
        <w:rPr/>
        <w:t>The Five</w:t>
      </w:r>
      <w:r>
        <w:rPr>
          <w:spacing w:val="-3"/>
        </w:rPr>
        <w:t> </w:t>
      </w:r>
      <w:r>
        <w:rPr/>
        <w:t>Year Facility</w:t>
      </w:r>
      <w:r>
        <w:rPr>
          <w:spacing w:val="-9"/>
        </w:rPr>
        <w:t> </w:t>
      </w:r>
      <w:r>
        <w:rPr/>
        <w:t>Agreement permits borrowings of up to $1.25 billion and expires in May 2026.</w:t>
      </w:r>
      <w:r>
        <w:rPr>
          <w:spacing w:val="-3"/>
        </w:rPr>
        <w:t> </w:t>
      </w:r>
      <w:r>
        <w:rPr/>
        <w:t>There were no borrowings outstanding under the Five Year Facility Agreement as of January 28, 2023, or January 29, 2022.</w:t>
      </w:r>
    </w:p>
    <w:p>
      <w:pPr>
        <w:pStyle w:val="BodyText"/>
        <w:spacing w:line="228" w:lineRule="auto" w:before="173"/>
        <w:ind w:right="187"/>
      </w:pPr>
      <w:r>
        <w:rPr/>
        <w:t>The interest rate under the Five Year Facility</w:t>
      </w:r>
      <w:r>
        <w:rPr>
          <w:spacing w:val="-4"/>
        </w:rPr>
        <w:t> </w:t>
      </w:r>
      <w:r>
        <w:rPr/>
        <w:t>Agreement is variable and is determined at our option as: (i) the sum of (a) the greatest of (1) JPMorgan Chase Bank, N.A.’s prime rate, (2) the greater of the federal funds rate and the overnight bank funding rate plus, in each case, 0.5%, and (3) the one-month London Interbank Offered Rate (“LIBOR”), subject to certain adjustments plus 1%, and (b) a variable margin rate (the “ABR Margin”); or (ii) the LIBOR plus a variable margin rate (the “LIBOR Margin”). In addition, a facility fee is assessed on the commitment amount. The</w:t>
      </w:r>
      <w:r>
        <w:rPr>
          <w:spacing w:val="-3"/>
        </w:rPr>
        <w:t> </w:t>
      </w:r>
      <w:r>
        <w:rPr/>
        <w:t>ABR Margin, LIBOR Margin and the facility fee are</w:t>
      </w:r>
      <w:r>
        <w:rPr>
          <w:spacing w:val="80"/>
        </w:rPr>
        <w:t> </w:t>
      </w:r>
      <w:r>
        <w:rPr/>
        <w:t>based upon our current senior unsecured debt rating. Under the Five</w:t>
      </w:r>
      <w:r>
        <w:rPr>
          <w:spacing w:val="-1"/>
        </w:rPr>
        <w:t> </w:t>
      </w:r>
      <w:r>
        <w:rPr/>
        <w:t>Year Facility</w:t>
      </w:r>
      <w:r>
        <w:rPr>
          <w:spacing w:val="-7"/>
        </w:rPr>
        <w:t> </w:t>
      </w:r>
      <w:r>
        <w:rPr/>
        <w:t>Agreement, the</w:t>
      </w:r>
      <w:r>
        <w:rPr>
          <w:spacing w:val="-7"/>
        </w:rPr>
        <w:t> </w:t>
      </w:r>
      <w:r>
        <w:rPr/>
        <w:t>ABR Margin ranges from 0.00% to 0.225%, the LIBOR Margin ranges from 0.805% to 1.225%, and the facility fee ranges from 0.07% to 0.15%.</w:t>
      </w:r>
      <w:r>
        <w:rPr>
          <w:spacing w:val="-9"/>
        </w:rPr>
        <w:t> </w:t>
      </w:r>
      <w:r>
        <w:rPr/>
        <w:t>Additionally, the Five</w:t>
      </w:r>
      <w:r>
        <w:rPr>
          <w:spacing w:val="-3"/>
        </w:rPr>
        <w:t> </w:t>
      </w:r>
      <w:r>
        <w:rPr/>
        <w:t>Year Facility</w:t>
      </w:r>
      <w:r>
        <w:rPr>
          <w:spacing w:val="-9"/>
        </w:rPr>
        <w:t> </w:t>
      </w:r>
      <w:r>
        <w:rPr/>
        <w:t>Agreement includes fallback language related to the transition from LIBOR to alternative rates.</w:t>
      </w:r>
      <w:r>
        <w:rPr>
          <w:spacing w:val="-3"/>
        </w:rPr>
        <w:t> </w:t>
      </w:r>
      <w:r>
        <w:rPr/>
        <w:t>The Five</w:t>
      </w:r>
      <w:r>
        <w:rPr>
          <w:spacing w:val="-3"/>
        </w:rPr>
        <w:t> </w:t>
      </w:r>
      <w:r>
        <w:rPr/>
        <w:t>Year Facility</w:t>
      </w:r>
      <w:r>
        <w:rPr>
          <w:spacing w:val="-9"/>
        </w:rPr>
        <w:t> </w:t>
      </w:r>
      <w:r>
        <w:rPr/>
        <w:t>Agreement is guaranteed by certain of our subsidiaries and contains customary </w:t>
      </w:r>
      <w:r>
        <w:rPr/>
        <w:t>affirmative and negative covenants.</w:t>
      </w:r>
      <w:r>
        <w:rPr>
          <w:spacing w:val="-5"/>
        </w:rPr>
        <w:t> </w:t>
      </w:r>
      <w:r>
        <w:rPr/>
        <w:t>Among other things, these covenants restrict our and certain of our subsidiaries’</w:t>
      </w:r>
      <w:r>
        <w:rPr>
          <w:spacing w:val="-2"/>
        </w:rPr>
        <w:t> </w:t>
      </w:r>
      <w:r>
        <w:rPr/>
        <w:t>abilities to incur liens on certain assets; make material changes in corporate structure or the nature of our business; dispose of material assets; engage in certain mergers, consolidations and other fundamental changes; or engage in certain transactions with affiliates.</w:t>
      </w:r>
    </w:p>
    <w:p>
      <w:pPr>
        <w:pStyle w:val="BodyText"/>
        <w:spacing w:before="161"/>
        <w:ind w:left="0" w:right="1"/>
        <w:jc w:val="center"/>
      </w:pPr>
      <w:r>
        <w:rPr>
          <w:spacing w:val="-5"/>
        </w:rPr>
        <w:t>55</w:t>
      </w:r>
    </w:p>
    <w:p>
      <w:pPr>
        <w:pStyle w:val="BodyText"/>
        <w:spacing w:before="74"/>
        <w:ind w:left="0"/>
        <w:rPr>
          <w:sz w:val="20"/>
        </w:rPr>
      </w:pPr>
      <w:r>
        <w:rPr/>
        <mc:AlternateContent>
          <mc:Choice Requires="wps">
            <w:drawing>
              <wp:anchor distT="0" distB="0" distL="0" distR="0" allowOverlap="1" layoutInCell="1" locked="0" behindDoc="1" simplePos="0" relativeHeight="487653376">
                <wp:simplePos x="0" y="0"/>
                <wp:positionH relativeFrom="page">
                  <wp:posOffset>229840</wp:posOffset>
                </wp:positionH>
                <wp:positionV relativeFrom="paragraph">
                  <wp:posOffset>208267</wp:posOffset>
                </wp:positionV>
                <wp:extent cx="7287259" cy="17145"/>
                <wp:effectExtent l="0" t="0" r="0" b="0"/>
                <wp:wrapTopAndBottom/>
                <wp:docPr id="373" name="Group 373"/>
                <wp:cNvGraphicFramePr>
                  <a:graphicFrameLocks/>
                </wp:cNvGraphicFramePr>
                <a:graphic>
                  <a:graphicData uri="http://schemas.microsoft.com/office/word/2010/wordprocessingGroup">
                    <wpg:wgp>
                      <wpg:cNvPr id="373" name="Group 373"/>
                      <wpg:cNvGrpSpPr/>
                      <wpg:grpSpPr>
                        <a:xfrm>
                          <a:off x="0" y="0"/>
                          <a:ext cx="7287259" cy="17145"/>
                          <a:chExt cx="7287259" cy="17145"/>
                        </a:xfrm>
                      </wpg:grpSpPr>
                      <wps:wsp>
                        <wps:cNvPr id="374" name="Graphic 374"/>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375" name="Graphic 375"/>
                        <wps:cNvSpPr/>
                        <wps:spPr>
                          <a:xfrm>
                            <a:off x="-8" y="2"/>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376" name="Graphic 376"/>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663104;mso-wrap-distance-left:0;mso-wrap-distance-right:0" id="docshapegroup371" coordorigin="362,328" coordsize="11476,27">
                <v:rect style="position:absolute;left:361;top:327;width:11476;height:14" id="docshape372" filled="true" fillcolor="#999999" stroked="false">
                  <v:fill type="solid"/>
                </v:rect>
                <v:shape style="position:absolute;left:361;top:327;width:11476;height:27" id="docshape373" coordorigin="362,328" coordsize="11476,27" path="m11837,328l11824,341,362,341,362,355,11824,355,11837,355,11837,341,11837,328xe" filled="true" fillcolor="#ededed" stroked="false">
                  <v:path arrowok="t"/>
                  <v:fill type="solid"/>
                </v:shape>
                <v:shape style="position:absolute;left:361;top:327;width:14;height:27" id="docshape374"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780" w:bottom="280" w:left="200" w:right="240"/>
        </w:sectPr>
      </w:pPr>
    </w:p>
    <w:p>
      <w:pPr>
        <w:pStyle w:val="BodyText"/>
        <w:spacing w:line="228" w:lineRule="auto" w:before="83"/>
        <w:ind w:right="283"/>
      </w:pPr>
      <w:r>
        <w:rPr/>
        <w:t>The</w:t>
      </w:r>
      <w:r>
        <w:rPr>
          <w:spacing w:val="-1"/>
        </w:rPr>
        <w:t> </w:t>
      </w:r>
      <w:r>
        <w:rPr/>
        <w:t>Five</w:t>
      </w:r>
      <w:r>
        <w:rPr>
          <w:spacing w:val="-4"/>
        </w:rPr>
        <w:t> </w:t>
      </w:r>
      <w:r>
        <w:rPr/>
        <w:t>Year</w:t>
      </w:r>
      <w:r>
        <w:rPr>
          <w:spacing w:val="-1"/>
        </w:rPr>
        <w:t> </w:t>
      </w:r>
      <w:r>
        <w:rPr/>
        <w:t>Facility</w:t>
      </w:r>
      <w:r>
        <w:rPr>
          <w:spacing w:val="-10"/>
        </w:rPr>
        <w:t> </w:t>
      </w:r>
      <w:r>
        <w:rPr/>
        <w:t>Agreement</w:t>
      </w:r>
      <w:r>
        <w:rPr>
          <w:spacing w:val="-1"/>
        </w:rPr>
        <w:t> </w:t>
      </w:r>
      <w:r>
        <w:rPr/>
        <w:t>also</w:t>
      </w:r>
      <w:r>
        <w:rPr>
          <w:spacing w:val="-1"/>
        </w:rPr>
        <w:t> </w:t>
      </w:r>
      <w:r>
        <w:rPr/>
        <w:t>contains</w:t>
      </w:r>
      <w:r>
        <w:rPr>
          <w:spacing w:val="-1"/>
        </w:rPr>
        <w:t> </w:t>
      </w:r>
      <w:r>
        <w:rPr/>
        <w:t>covenants</w:t>
      </w:r>
      <w:r>
        <w:rPr>
          <w:spacing w:val="-1"/>
        </w:rPr>
        <w:t> </w:t>
      </w:r>
      <w:r>
        <w:rPr/>
        <w:t>that</w:t>
      </w:r>
      <w:r>
        <w:rPr>
          <w:spacing w:val="-1"/>
        </w:rPr>
        <w:t> </w:t>
      </w:r>
      <w:r>
        <w:rPr/>
        <w:t>require</w:t>
      </w:r>
      <w:r>
        <w:rPr>
          <w:spacing w:val="-1"/>
        </w:rPr>
        <w:t> </w:t>
      </w:r>
      <w:r>
        <w:rPr/>
        <w:t>us</w:t>
      </w:r>
      <w:r>
        <w:rPr>
          <w:spacing w:val="-1"/>
        </w:rPr>
        <w:t> </w:t>
      </w:r>
      <w:r>
        <w:rPr/>
        <w:t>to</w:t>
      </w:r>
      <w:r>
        <w:rPr>
          <w:spacing w:val="-1"/>
        </w:rPr>
        <w:t> </w:t>
      </w:r>
      <w:r>
        <w:rPr/>
        <w:t>maintain</w:t>
      </w:r>
      <w:r>
        <w:rPr>
          <w:spacing w:val="-1"/>
        </w:rPr>
        <w:t> </w:t>
      </w:r>
      <w:r>
        <w:rPr/>
        <w:t>a</w:t>
      </w:r>
      <w:r>
        <w:rPr>
          <w:spacing w:val="-1"/>
        </w:rPr>
        <w:t> </w:t>
      </w:r>
      <w:r>
        <w:rPr/>
        <w:t>maximum</w:t>
      </w:r>
      <w:r>
        <w:rPr>
          <w:spacing w:val="-1"/>
        </w:rPr>
        <w:t> </w:t>
      </w:r>
      <w:r>
        <w:rPr/>
        <w:t>cash</w:t>
      </w:r>
      <w:r>
        <w:rPr>
          <w:spacing w:val="-1"/>
        </w:rPr>
        <w:t> </w:t>
      </w:r>
      <w:r>
        <w:rPr/>
        <w:t>flow</w:t>
      </w:r>
      <w:r>
        <w:rPr>
          <w:spacing w:val="-1"/>
        </w:rPr>
        <w:t> </w:t>
      </w:r>
      <w:r>
        <w:rPr/>
        <w:t>leverage</w:t>
      </w:r>
      <w:r>
        <w:rPr>
          <w:spacing w:val="-1"/>
        </w:rPr>
        <w:t> </w:t>
      </w:r>
      <w:r>
        <w:rPr/>
        <w:t>ratio.</w:t>
      </w:r>
      <w:r>
        <w:rPr>
          <w:spacing w:val="-4"/>
        </w:rPr>
        <w:t> </w:t>
      </w:r>
      <w:r>
        <w:rPr/>
        <w:t>The</w:t>
      </w:r>
      <w:r>
        <w:rPr>
          <w:spacing w:val="-1"/>
        </w:rPr>
        <w:t> </w:t>
      </w:r>
      <w:r>
        <w:rPr/>
        <w:t>Five</w:t>
      </w:r>
      <w:r>
        <w:rPr>
          <w:spacing w:val="-4"/>
        </w:rPr>
        <w:t> </w:t>
      </w:r>
      <w:r>
        <w:rPr/>
        <w:t>Year</w:t>
      </w:r>
      <w:r>
        <w:rPr>
          <w:spacing w:val="-1"/>
        </w:rPr>
        <w:t> </w:t>
      </w:r>
      <w:r>
        <w:rPr/>
        <w:t>Facility</w:t>
      </w:r>
      <w:r>
        <w:rPr>
          <w:spacing w:val="-10"/>
        </w:rPr>
        <w:t> </w:t>
      </w:r>
      <w:r>
        <w:rPr/>
        <w:t>Agreement contains default provisions including, but not limited to, failure to pay interest or principal when due and failure to comply with covenants.</w:t>
      </w:r>
    </w:p>
    <w:p>
      <w:pPr>
        <w:pStyle w:val="BodyText"/>
        <w:spacing w:before="9"/>
        <w:ind w:left="0"/>
        <w:rPr>
          <w:sz w:val="14"/>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43"/>
        <w:gridCol w:w="1997"/>
        <w:gridCol w:w="1757"/>
        <w:gridCol w:w="328"/>
        <w:gridCol w:w="1649"/>
      </w:tblGrid>
      <w:tr>
        <w:trPr>
          <w:trHeight w:val="264" w:hRule="atLeast"/>
        </w:trPr>
        <w:tc>
          <w:tcPr>
            <w:tcW w:w="5743" w:type="dxa"/>
          </w:tcPr>
          <w:p>
            <w:pPr>
              <w:pStyle w:val="TableParagraph"/>
              <w:spacing w:line="180" w:lineRule="exact"/>
              <w:rPr>
                <w:i/>
                <w:sz w:val="16"/>
              </w:rPr>
            </w:pPr>
            <w:r>
              <w:rPr>
                <w:i/>
                <w:spacing w:val="-2"/>
                <w:sz w:val="16"/>
              </w:rPr>
              <w:t>Long-Term</w:t>
            </w:r>
            <w:r>
              <w:rPr>
                <w:i/>
                <w:spacing w:val="3"/>
                <w:sz w:val="16"/>
              </w:rPr>
              <w:t> </w:t>
            </w:r>
            <w:r>
              <w:rPr>
                <w:i/>
                <w:spacing w:val="-4"/>
                <w:sz w:val="16"/>
              </w:rPr>
              <w:t>Debt</w:t>
            </w:r>
          </w:p>
        </w:tc>
        <w:tc>
          <w:tcPr>
            <w:tcW w:w="5731" w:type="dxa"/>
            <w:gridSpan w:val="4"/>
          </w:tcPr>
          <w:p>
            <w:pPr>
              <w:pStyle w:val="TableParagraph"/>
              <w:rPr>
                <w:rFonts w:ascii="Times New Roman"/>
                <w:sz w:val="14"/>
              </w:rPr>
            </w:pPr>
          </w:p>
        </w:tc>
      </w:tr>
      <w:tr>
        <w:trPr>
          <w:trHeight w:val="564" w:hRule="atLeast"/>
        </w:trPr>
        <w:tc>
          <w:tcPr>
            <w:tcW w:w="5743" w:type="dxa"/>
          </w:tcPr>
          <w:p>
            <w:pPr>
              <w:pStyle w:val="TableParagraph"/>
              <w:spacing w:before="80"/>
              <w:rPr>
                <w:sz w:val="16"/>
              </w:rPr>
            </w:pPr>
            <w:r>
              <w:rPr>
                <w:sz w:val="16"/>
              </w:rPr>
              <w:t>Long-term debt consisted of the following ($ in </w:t>
            </w:r>
            <w:r>
              <w:rPr>
                <w:spacing w:val="-2"/>
                <w:sz w:val="16"/>
              </w:rPr>
              <w:t>millions):</w:t>
            </w:r>
          </w:p>
        </w:tc>
        <w:tc>
          <w:tcPr>
            <w:tcW w:w="1997" w:type="dxa"/>
          </w:tcPr>
          <w:p>
            <w:pPr>
              <w:pStyle w:val="TableParagraph"/>
              <w:rPr>
                <w:rFonts w:ascii="Times New Roman"/>
                <w:sz w:val="14"/>
              </w:rPr>
            </w:pPr>
          </w:p>
        </w:tc>
        <w:tc>
          <w:tcPr>
            <w:tcW w:w="1757" w:type="dxa"/>
            <w:tcBorders>
              <w:bottom w:val="single" w:sz="6" w:space="0" w:color="000000"/>
            </w:tcBorders>
          </w:tcPr>
          <w:p>
            <w:pPr>
              <w:pStyle w:val="TableParagraph"/>
              <w:rPr>
                <w:sz w:val="14"/>
              </w:rPr>
            </w:pPr>
          </w:p>
          <w:p>
            <w:pPr>
              <w:pStyle w:val="TableParagraph"/>
              <w:spacing w:before="58"/>
              <w:rPr>
                <w:sz w:val="14"/>
              </w:rPr>
            </w:pPr>
          </w:p>
          <w:p>
            <w:pPr>
              <w:pStyle w:val="TableParagraph"/>
              <w:ind w:left="145"/>
              <w:rPr>
                <w:b/>
                <w:sz w:val="14"/>
              </w:rPr>
            </w:pPr>
            <w:r>
              <w:rPr>
                <w:b/>
                <w:sz w:val="14"/>
              </w:rPr>
              <w:t>January</w:t>
            </w:r>
            <w:r>
              <w:rPr>
                <w:b/>
                <w:spacing w:val="7"/>
                <w:sz w:val="14"/>
              </w:rPr>
              <w:t> </w:t>
            </w:r>
            <w:r>
              <w:rPr>
                <w:b/>
                <w:sz w:val="14"/>
              </w:rPr>
              <w:t>28,</w:t>
            </w:r>
            <w:r>
              <w:rPr>
                <w:b/>
                <w:spacing w:val="7"/>
                <w:sz w:val="14"/>
              </w:rPr>
              <w:t> </w:t>
            </w:r>
            <w:r>
              <w:rPr>
                <w:b/>
                <w:spacing w:val="-4"/>
                <w:sz w:val="14"/>
              </w:rPr>
              <w:t>2023</w:t>
            </w:r>
          </w:p>
        </w:tc>
        <w:tc>
          <w:tcPr>
            <w:tcW w:w="328" w:type="dxa"/>
            <w:tcBorders>
              <w:bottom w:val="single" w:sz="6" w:space="0" w:color="000000"/>
            </w:tcBorders>
          </w:tcPr>
          <w:p>
            <w:pPr>
              <w:pStyle w:val="TableParagraph"/>
              <w:rPr>
                <w:rFonts w:ascii="Times New Roman"/>
                <w:sz w:val="14"/>
              </w:rPr>
            </w:pPr>
          </w:p>
        </w:tc>
        <w:tc>
          <w:tcPr>
            <w:tcW w:w="1649" w:type="dxa"/>
            <w:tcBorders>
              <w:bottom w:val="single" w:sz="6" w:space="0" w:color="000000"/>
            </w:tcBorders>
          </w:tcPr>
          <w:p>
            <w:pPr>
              <w:pStyle w:val="TableParagraph"/>
              <w:rPr>
                <w:sz w:val="14"/>
              </w:rPr>
            </w:pPr>
          </w:p>
          <w:p>
            <w:pPr>
              <w:pStyle w:val="TableParagraph"/>
              <w:spacing w:before="58"/>
              <w:rPr>
                <w:sz w:val="14"/>
              </w:rPr>
            </w:pPr>
          </w:p>
          <w:p>
            <w:pPr>
              <w:pStyle w:val="TableParagraph"/>
              <w:ind w:left="142"/>
              <w:rPr>
                <w:b/>
                <w:sz w:val="14"/>
              </w:rPr>
            </w:pPr>
            <w:r>
              <w:rPr>
                <w:b/>
                <w:sz w:val="14"/>
              </w:rPr>
              <w:t>January</w:t>
            </w:r>
            <w:r>
              <w:rPr>
                <w:b/>
                <w:spacing w:val="7"/>
                <w:sz w:val="14"/>
              </w:rPr>
              <w:t> </w:t>
            </w:r>
            <w:r>
              <w:rPr>
                <w:b/>
                <w:sz w:val="14"/>
              </w:rPr>
              <w:t>29,</w:t>
            </w:r>
            <w:r>
              <w:rPr>
                <w:b/>
                <w:spacing w:val="7"/>
                <w:sz w:val="14"/>
              </w:rPr>
              <w:t> </w:t>
            </w:r>
            <w:r>
              <w:rPr>
                <w:b/>
                <w:spacing w:val="-4"/>
                <w:sz w:val="14"/>
              </w:rPr>
              <w:t>2022</w:t>
            </w:r>
          </w:p>
        </w:tc>
      </w:tr>
      <w:tr>
        <w:trPr>
          <w:trHeight w:val="190" w:hRule="atLeast"/>
        </w:trPr>
        <w:tc>
          <w:tcPr>
            <w:tcW w:w="5743" w:type="dxa"/>
            <w:shd w:val="clear" w:color="auto" w:fill="DAE3FA"/>
          </w:tcPr>
          <w:p>
            <w:pPr>
              <w:pStyle w:val="TableParagraph"/>
              <w:spacing w:line="138" w:lineRule="exact" w:before="28"/>
              <w:rPr>
                <w:sz w:val="14"/>
              </w:rPr>
            </w:pPr>
            <w:r>
              <w:rPr>
                <w:sz w:val="14"/>
              </w:rPr>
              <w:t>2028</w:t>
            </w:r>
            <w:r>
              <w:rPr>
                <w:spacing w:val="6"/>
                <w:sz w:val="14"/>
              </w:rPr>
              <w:t> </w:t>
            </w:r>
            <w:r>
              <w:rPr>
                <w:spacing w:val="-2"/>
                <w:sz w:val="14"/>
              </w:rPr>
              <w:t>Notes</w:t>
            </w:r>
          </w:p>
        </w:tc>
        <w:tc>
          <w:tcPr>
            <w:tcW w:w="1997" w:type="dxa"/>
            <w:shd w:val="clear" w:color="auto" w:fill="DAE3FA"/>
          </w:tcPr>
          <w:p>
            <w:pPr>
              <w:pStyle w:val="TableParagraph"/>
              <w:spacing w:line="138" w:lineRule="exact" w:before="28"/>
              <w:ind w:right="142"/>
              <w:jc w:val="right"/>
              <w:rPr>
                <w:sz w:val="14"/>
              </w:rPr>
            </w:pPr>
            <w:r>
              <w:rPr>
                <w:spacing w:val="-10"/>
                <w:sz w:val="14"/>
              </w:rPr>
              <w:t>$</w:t>
            </w:r>
          </w:p>
        </w:tc>
        <w:tc>
          <w:tcPr>
            <w:tcW w:w="1757" w:type="dxa"/>
            <w:tcBorders>
              <w:top w:val="single" w:sz="6" w:space="0" w:color="000000"/>
            </w:tcBorders>
            <w:shd w:val="clear" w:color="auto" w:fill="DAE3FA"/>
          </w:tcPr>
          <w:p>
            <w:pPr>
              <w:pStyle w:val="TableParagraph"/>
              <w:spacing w:line="138" w:lineRule="exact" w:before="28"/>
              <w:ind w:right="343"/>
              <w:jc w:val="right"/>
              <w:rPr>
                <w:sz w:val="14"/>
              </w:rPr>
            </w:pPr>
            <w:r>
              <w:rPr>
                <w:spacing w:val="-5"/>
                <w:sz w:val="14"/>
              </w:rPr>
              <w:t>500</w:t>
            </w:r>
          </w:p>
        </w:tc>
        <w:tc>
          <w:tcPr>
            <w:tcW w:w="328" w:type="dxa"/>
            <w:tcBorders>
              <w:top w:val="single" w:sz="6" w:space="0" w:color="000000"/>
            </w:tcBorders>
            <w:shd w:val="clear" w:color="auto" w:fill="DAE3FA"/>
          </w:tcPr>
          <w:p>
            <w:pPr>
              <w:pStyle w:val="TableParagraph"/>
              <w:spacing w:line="138" w:lineRule="exact" w:before="28"/>
              <w:ind w:left="107"/>
              <w:rPr>
                <w:sz w:val="14"/>
              </w:rPr>
            </w:pPr>
            <w:r>
              <w:rPr>
                <w:spacing w:val="-10"/>
                <w:sz w:val="14"/>
              </w:rPr>
              <w:t>$</w:t>
            </w:r>
          </w:p>
        </w:tc>
        <w:tc>
          <w:tcPr>
            <w:tcW w:w="1649" w:type="dxa"/>
            <w:tcBorders>
              <w:top w:val="single" w:sz="6" w:space="0" w:color="000000"/>
            </w:tcBorders>
            <w:shd w:val="clear" w:color="auto" w:fill="DAE3FA"/>
          </w:tcPr>
          <w:p>
            <w:pPr>
              <w:pStyle w:val="TableParagraph"/>
              <w:spacing w:line="138" w:lineRule="exact" w:before="28"/>
              <w:ind w:right="243"/>
              <w:jc w:val="right"/>
              <w:rPr>
                <w:sz w:val="14"/>
              </w:rPr>
            </w:pPr>
            <w:r>
              <w:rPr>
                <w:spacing w:val="-5"/>
                <w:sz w:val="14"/>
              </w:rPr>
              <w:t>500</w:t>
            </w:r>
          </w:p>
        </w:tc>
      </w:tr>
      <w:tr>
        <w:trPr>
          <w:trHeight w:val="184" w:hRule="atLeast"/>
        </w:trPr>
        <w:tc>
          <w:tcPr>
            <w:tcW w:w="5743" w:type="dxa"/>
          </w:tcPr>
          <w:p>
            <w:pPr>
              <w:pStyle w:val="TableParagraph"/>
              <w:spacing w:line="138" w:lineRule="exact" w:before="29"/>
              <w:rPr>
                <w:sz w:val="14"/>
              </w:rPr>
            </w:pPr>
            <w:r>
              <w:rPr>
                <w:sz w:val="14"/>
              </w:rPr>
              <w:t>2030</w:t>
            </w:r>
            <w:r>
              <w:rPr>
                <w:spacing w:val="6"/>
                <w:sz w:val="14"/>
              </w:rPr>
              <w:t> </w:t>
            </w:r>
            <w:r>
              <w:rPr>
                <w:spacing w:val="-2"/>
                <w:sz w:val="14"/>
              </w:rPr>
              <w:t>Notes</w:t>
            </w:r>
          </w:p>
        </w:tc>
        <w:tc>
          <w:tcPr>
            <w:tcW w:w="1997" w:type="dxa"/>
          </w:tcPr>
          <w:p>
            <w:pPr>
              <w:pStyle w:val="TableParagraph"/>
              <w:rPr>
                <w:rFonts w:ascii="Times New Roman"/>
                <w:sz w:val="12"/>
              </w:rPr>
            </w:pPr>
          </w:p>
        </w:tc>
        <w:tc>
          <w:tcPr>
            <w:tcW w:w="1757" w:type="dxa"/>
          </w:tcPr>
          <w:p>
            <w:pPr>
              <w:pStyle w:val="TableParagraph"/>
              <w:spacing w:line="138" w:lineRule="exact" w:before="29"/>
              <w:ind w:right="343"/>
              <w:jc w:val="right"/>
              <w:rPr>
                <w:sz w:val="14"/>
              </w:rPr>
            </w:pPr>
            <w:r>
              <w:rPr>
                <w:spacing w:val="-5"/>
                <w:sz w:val="14"/>
              </w:rPr>
              <w:t>650</w:t>
            </w:r>
          </w:p>
        </w:tc>
        <w:tc>
          <w:tcPr>
            <w:tcW w:w="328" w:type="dxa"/>
          </w:tcPr>
          <w:p>
            <w:pPr>
              <w:pStyle w:val="TableParagraph"/>
              <w:rPr>
                <w:rFonts w:ascii="Times New Roman"/>
                <w:sz w:val="12"/>
              </w:rPr>
            </w:pPr>
          </w:p>
        </w:tc>
        <w:tc>
          <w:tcPr>
            <w:tcW w:w="1649" w:type="dxa"/>
          </w:tcPr>
          <w:p>
            <w:pPr>
              <w:pStyle w:val="TableParagraph"/>
              <w:spacing w:line="138" w:lineRule="exact" w:before="29"/>
              <w:ind w:right="243"/>
              <w:jc w:val="right"/>
              <w:rPr>
                <w:sz w:val="14"/>
              </w:rPr>
            </w:pPr>
            <w:r>
              <w:rPr>
                <w:spacing w:val="-5"/>
                <w:sz w:val="14"/>
              </w:rPr>
              <w:t>650</w:t>
            </w:r>
          </w:p>
        </w:tc>
      </w:tr>
      <w:tr>
        <w:trPr>
          <w:trHeight w:val="201" w:hRule="atLeast"/>
        </w:trPr>
        <w:tc>
          <w:tcPr>
            <w:tcW w:w="5743" w:type="dxa"/>
            <w:shd w:val="clear" w:color="auto" w:fill="DAE3FA"/>
          </w:tcPr>
          <w:p>
            <w:pPr>
              <w:pStyle w:val="TableParagraph"/>
              <w:spacing w:line="152" w:lineRule="exact" w:before="29"/>
              <w:rPr>
                <w:sz w:val="14"/>
              </w:rPr>
            </w:pPr>
            <w:r>
              <w:rPr>
                <w:sz w:val="14"/>
              </w:rPr>
              <w:t>Interest</w:t>
            </w:r>
            <w:r>
              <w:rPr>
                <w:spacing w:val="7"/>
                <w:sz w:val="14"/>
              </w:rPr>
              <w:t> </w:t>
            </w:r>
            <w:r>
              <w:rPr>
                <w:sz w:val="14"/>
              </w:rPr>
              <w:t>rate</w:t>
            </w:r>
            <w:r>
              <w:rPr>
                <w:spacing w:val="8"/>
                <w:sz w:val="14"/>
              </w:rPr>
              <w:t> </w:t>
            </w:r>
            <w:r>
              <w:rPr>
                <w:sz w:val="14"/>
              </w:rPr>
              <w:t>swap</w:t>
            </w:r>
            <w:r>
              <w:rPr>
                <w:spacing w:val="8"/>
                <w:sz w:val="14"/>
              </w:rPr>
              <w:t> </w:t>
            </w:r>
            <w:r>
              <w:rPr>
                <w:sz w:val="14"/>
              </w:rPr>
              <w:t>valuation</w:t>
            </w:r>
            <w:r>
              <w:rPr>
                <w:spacing w:val="8"/>
                <w:sz w:val="14"/>
              </w:rPr>
              <w:t> </w:t>
            </w:r>
            <w:r>
              <w:rPr>
                <w:spacing w:val="-2"/>
                <w:sz w:val="14"/>
              </w:rPr>
              <w:t>adjustments</w:t>
            </w:r>
          </w:p>
        </w:tc>
        <w:tc>
          <w:tcPr>
            <w:tcW w:w="3754" w:type="dxa"/>
            <w:gridSpan w:val="2"/>
            <w:shd w:val="clear" w:color="auto" w:fill="DAE3FA"/>
          </w:tcPr>
          <w:p>
            <w:pPr>
              <w:pStyle w:val="TableParagraph"/>
              <w:tabs>
                <w:tab w:pos="3273" w:val="left" w:leader="none"/>
                <w:tab w:pos="3654" w:val="left" w:leader="none"/>
              </w:tabs>
              <w:spacing w:line="152" w:lineRule="exact" w:before="29"/>
              <w:ind w:left="1777"/>
              <w:rPr>
                <w:sz w:val="14"/>
              </w:rPr>
            </w:pPr>
            <w:r>
              <w:rPr>
                <w:rFonts w:ascii="Times New Roman"/>
                <w:sz w:val="14"/>
                <w:u w:val="single"/>
              </w:rPr>
              <w:tab/>
            </w:r>
            <w:r>
              <w:rPr>
                <w:spacing w:val="-5"/>
                <w:sz w:val="14"/>
                <w:u w:val="single"/>
              </w:rPr>
              <w:t>(7)</w:t>
            </w:r>
            <w:r>
              <w:rPr>
                <w:sz w:val="14"/>
                <w:u w:val="single"/>
              </w:rPr>
              <w:tab/>
            </w:r>
          </w:p>
        </w:tc>
        <w:tc>
          <w:tcPr>
            <w:tcW w:w="1977" w:type="dxa"/>
            <w:gridSpan w:val="2"/>
            <w:shd w:val="clear" w:color="auto" w:fill="DAE3FA"/>
          </w:tcPr>
          <w:p>
            <w:pPr>
              <w:pStyle w:val="TableParagraph"/>
              <w:tabs>
                <w:tab w:pos="1572" w:val="left" w:leader="none"/>
                <w:tab w:pos="1978" w:val="left" w:leader="none"/>
              </w:tabs>
              <w:spacing w:line="152" w:lineRule="exact" w:before="29"/>
              <w:ind w:left="101" w:right="-15"/>
              <w:rPr>
                <w:sz w:val="14"/>
              </w:rPr>
            </w:pPr>
            <w:r>
              <w:rPr>
                <w:rFonts w:ascii="Times New Roman"/>
                <w:sz w:val="14"/>
                <w:u w:val="single"/>
              </w:rPr>
              <w:tab/>
            </w:r>
            <w:r>
              <w:rPr>
                <w:spacing w:val="-5"/>
                <w:sz w:val="14"/>
                <w:u w:val="single"/>
              </w:rPr>
              <w:t>50</w:t>
            </w:r>
            <w:r>
              <w:rPr>
                <w:sz w:val="14"/>
                <w:u w:val="single"/>
              </w:rPr>
              <w:tab/>
            </w:r>
          </w:p>
        </w:tc>
      </w:tr>
      <w:tr>
        <w:trPr>
          <w:trHeight w:val="191" w:hRule="atLeast"/>
        </w:trPr>
        <w:tc>
          <w:tcPr>
            <w:tcW w:w="5743" w:type="dxa"/>
          </w:tcPr>
          <w:p>
            <w:pPr>
              <w:pStyle w:val="TableParagraph"/>
              <w:spacing w:line="138" w:lineRule="exact" w:before="29"/>
              <w:ind w:left="102"/>
              <w:rPr>
                <w:sz w:val="14"/>
              </w:rPr>
            </w:pPr>
            <w:r>
              <w:rPr>
                <w:spacing w:val="-2"/>
                <w:sz w:val="14"/>
              </w:rPr>
              <w:t>Subtotal</w:t>
            </w:r>
          </w:p>
        </w:tc>
        <w:tc>
          <w:tcPr>
            <w:tcW w:w="3754" w:type="dxa"/>
            <w:gridSpan w:val="2"/>
          </w:tcPr>
          <w:p>
            <w:pPr>
              <w:pStyle w:val="TableParagraph"/>
              <w:spacing w:line="138" w:lineRule="exact" w:before="29"/>
              <w:ind w:right="343"/>
              <w:jc w:val="right"/>
              <w:rPr>
                <w:sz w:val="14"/>
              </w:rPr>
            </w:pPr>
            <w:r>
              <w:rPr>
                <w:spacing w:val="-2"/>
                <w:sz w:val="14"/>
              </w:rPr>
              <w:t>1,143</w:t>
            </w:r>
          </w:p>
        </w:tc>
        <w:tc>
          <w:tcPr>
            <w:tcW w:w="1977" w:type="dxa"/>
            <w:gridSpan w:val="2"/>
          </w:tcPr>
          <w:p>
            <w:pPr>
              <w:pStyle w:val="TableParagraph"/>
              <w:spacing w:line="138" w:lineRule="exact" w:before="29"/>
              <w:ind w:right="243"/>
              <w:jc w:val="right"/>
              <w:rPr>
                <w:sz w:val="14"/>
              </w:rPr>
            </w:pPr>
            <w:r>
              <w:rPr>
                <w:spacing w:val="-2"/>
                <w:sz w:val="14"/>
              </w:rPr>
              <w:t>1,200</w:t>
            </w:r>
          </w:p>
        </w:tc>
      </w:tr>
      <w:tr>
        <w:trPr>
          <w:trHeight w:val="197" w:hRule="atLeast"/>
        </w:trPr>
        <w:tc>
          <w:tcPr>
            <w:tcW w:w="5743" w:type="dxa"/>
            <w:shd w:val="clear" w:color="auto" w:fill="DAE3FA"/>
          </w:tcPr>
          <w:p>
            <w:pPr>
              <w:pStyle w:val="TableParagraph"/>
              <w:spacing w:line="152" w:lineRule="exact" w:before="29"/>
              <w:rPr>
                <w:sz w:val="14"/>
              </w:rPr>
            </w:pPr>
            <w:r>
              <w:rPr>
                <w:sz w:val="14"/>
              </w:rPr>
              <w:t>Debt</w:t>
            </w:r>
            <w:r>
              <w:rPr>
                <w:spacing w:val="8"/>
                <w:sz w:val="14"/>
              </w:rPr>
              <w:t> </w:t>
            </w:r>
            <w:r>
              <w:rPr>
                <w:sz w:val="14"/>
              </w:rPr>
              <w:t>discounts</w:t>
            </w:r>
            <w:r>
              <w:rPr>
                <w:spacing w:val="8"/>
                <w:sz w:val="14"/>
              </w:rPr>
              <w:t> </w:t>
            </w:r>
            <w:r>
              <w:rPr>
                <w:sz w:val="14"/>
              </w:rPr>
              <w:t>and</w:t>
            </w:r>
            <w:r>
              <w:rPr>
                <w:spacing w:val="9"/>
                <w:sz w:val="14"/>
              </w:rPr>
              <w:t> </w:t>
            </w:r>
            <w:r>
              <w:rPr>
                <w:sz w:val="14"/>
              </w:rPr>
              <w:t>issuance</w:t>
            </w:r>
            <w:r>
              <w:rPr>
                <w:spacing w:val="8"/>
                <w:sz w:val="14"/>
              </w:rPr>
              <w:t> </w:t>
            </w:r>
            <w:r>
              <w:rPr>
                <w:spacing w:val="-2"/>
                <w:sz w:val="14"/>
              </w:rPr>
              <w:t>costs</w:t>
            </w:r>
          </w:p>
        </w:tc>
        <w:tc>
          <w:tcPr>
            <w:tcW w:w="3754" w:type="dxa"/>
            <w:gridSpan w:val="2"/>
            <w:shd w:val="clear" w:color="auto" w:fill="DAE3FA"/>
          </w:tcPr>
          <w:p>
            <w:pPr>
              <w:pStyle w:val="TableParagraph"/>
              <w:spacing w:line="152" w:lineRule="exact" w:before="29"/>
              <w:ind w:right="303"/>
              <w:jc w:val="right"/>
              <w:rPr>
                <w:sz w:val="14"/>
              </w:rPr>
            </w:pPr>
            <w:r>
              <w:rPr>
                <w:spacing w:val="-5"/>
                <w:sz w:val="14"/>
              </w:rPr>
              <w:t>(9)</w:t>
            </w:r>
          </w:p>
        </w:tc>
        <w:tc>
          <w:tcPr>
            <w:tcW w:w="1977" w:type="dxa"/>
            <w:gridSpan w:val="2"/>
            <w:shd w:val="clear" w:color="auto" w:fill="DAE3FA"/>
          </w:tcPr>
          <w:p>
            <w:pPr>
              <w:pStyle w:val="TableParagraph"/>
              <w:spacing w:line="152" w:lineRule="exact" w:before="29"/>
              <w:ind w:right="203"/>
              <w:jc w:val="right"/>
              <w:rPr>
                <w:sz w:val="14"/>
              </w:rPr>
            </w:pPr>
            <w:r>
              <w:rPr>
                <w:spacing w:val="-4"/>
                <w:sz w:val="14"/>
              </w:rPr>
              <w:t>(11)</w:t>
            </w:r>
          </w:p>
        </w:tc>
      </w:tr>
      <w:tr>
        <w:trPr>
          <w:trHeight w:val="191" w:hRule="atLeast"/>
        </w:trPr>
        <w:tc>
          <w:tcPr>
            <w:tcW w:w="5743" w:type="dxa"/>
          </w:tcPr>
          <w:p>
            <w:pPr>
              <w:pStyle w:val="TableParagraph"/>
              <w:spacing w:line="130" w:lineRule="exact" w:before="37"/>
              <w:rPr>
                <w:sz w:val="14"/>
              </w:rPr>
            </w:pPr>
            <w:r>
              <w:rPr>
                <w:sz w:val="14"/>
              </w:rPr>
              <w:t>Finance</w:t>
            </w:r>
            <w:r>
              <w:rPr>
                <w:spacing w:val="8"/>
                <w:sz w:val="14"/>
              </w:rPr>
              <w:t> </w:t>
            </w:r>
            <w:r>
              <w:rPr>
                <w:sz w:val="14"/>
              </w:rPr>
              <w:t>lease</w:t>
            </w:r>
            <w:r>
              <w:rPr>
                <w:spacing w:val="8"/>
                <w:sz w:val="14"/>
              </w:rPr>
              <w:t> </w:t>
            </w:r>
            <w:r>
              <w:rPr>
                <w:spacing w:val="-2"/>
                <w:sz w:val="14"/>
              </w:rPr>
              <w:t>obligations</w:t>
            </w:r>
          </w:p>
        </w:tc>
        <w:tc>
          <w:tcPr>
            <w:tcW w:w="3754" w:type="dxa"/>
            <w:gridSpan w:val="2"/>
          </w:tcPr>
          <w:p>
            <w:pPr>
              <w:pStyle w:val="TableParagraph"/>
              <w:spacing w:line="151" w:lineRule="exact" w:before="16"/>
              <w:ind w:right="343"/>
              <w:jc w:val="right"/>
              <w:rPr>
                <w:sz w:val="14"/>
              </w:rPr>
            </w:pPr>
            <w:r>
              <w:rPr>
                <w:spacing w:val="-5"/>
                <w:sz w:val="14"/>
              </w:rPr>
              <w:t>42</w:t>
            </w:r>
          </w:p>
        </w:tc>
        <w:tc>
          <w:tcPr>
            <w:tcW w:w="1977" w:type="dxa"/>
            <w:gridSpan w:val="2"/>
            <w:tcBorders>
              <w:bottom w:val="single" w:sz="6" w:space="0" w:color="000000"/>
            </w:tcBorders>
          </w:tcPr>
          <w:p>
            <w:pPr>
              <w:pStyle w:val="TableParagraph"/>
              <w:spacing w:line="151" w:lineRule="exact" w:before="16"/>
              <w:ind w:right="243"/>
              <w:jc w:val="right"/>
              <w:rPr>
                <w:sz w:val="14"/>
              </w:rPr>
            </w:pPr>
            <w:r>
              <w:rPr>
                <w:spacing w:val="-5"/>
                <w:sz w:val="14"/>
              </w:rPr>
              <w:t>40</w:t>
            </w:r>
          </w:p>
        </w:tc>
      </w:tr>
      <w:tr>
        <w:trPr>
          <w:trHeight w:val="186" w:hRule="atLeast"/>
        </w:trPr>
        <w:tc>
          <w:tcPr>
            <w:tcW w:w="5743" w:type="dxa"/>
            <w:shd w:val="clear" w:color="auto" w:fill="DAE3FA"/>
          </w:tcPr>
          <w:p>
            <w:pPr>
              <w:pStyle w:val="TableParagraph"/>
              <w:spacing w:line="138" w:lineRule="exact" w:before="28"/>
              <w:ind w:left="102"/>
              <w:rPr>
                <w:sz w:val="14"/>
              </w:rPr>
            </w:pPr>
            <w:r>
              <w:rPr>
                <w:sz w:val="14"/>
              </w:rPr>
              <w:t>Total</w:t>
            </w:r>
            <w:r>
              <w:rPr>
                <w:spacing w:val="1"/>
                <w:sz w:val="14"/>
              </w:rPr>
              <w:t> </w:t>
            </w:r>
            <w:r>
              <w:rPr>
                <w:sz w:val="14"/>
              </w:rPr>
              <w:t>long-term</w:t>
            </w:r>
            <w:r>
              <w:rPr>
                <w:spacing w:val="1"/>
                <w:sz w:val="14"/>
              </w:rPr>
              <w:t> </w:t>
            </w:r>
            <w:r>
              <w:rPr>
                <w:spacing w:val="-4"/>
                <w:sz w:val="14"/>
              </w:rPr>
              <w:t>debt</w:t>
            </w:r>
          </w:p>
        </w:tc>
        <w:tc>
          <w:tcPr>
            <w:tcW w:w="3754" w:type="dxa"/>
            <w:gridSpan w:val="2"/>
            <w:tcBorders>
              <w:top w:val="single" w:sz="6" w:space="0" w:color="000000"/>
            </w:tcBorders>
            <w:shd w:val="clear" w:color="auto" w:fill="DAE3FA"/>
          </w:tcPr>
          <w:p>
            <w:pPr>
              <w:pStyle w:val="TableParagraph"/>
              <w:spacing w:line="138" w:lineRule="exact" w:before="28"/>
              <w:ind w:right="343"/>
              <w:jc w:val="right"/>
              <w:rPr>
                <w:sz w:val="14"/>
              </w:rPr>
            </w:pPr>
            <w:r>
              <w:rPr>
                <w:spacing w:val="-2"/>
                <w:sz w:val="14"/>
              </w:rPr>
              <w:t>1,176</w:t>
            </w:r>
          </w:p>
        </w:tc>
        <w:tc>
          <w:tcPr>
            <w:tcW w:w="1977" w:type="dxa"/>
            <w:gridSpan w:val="2"/>
            <w:tcBorders>
              <w:top w:val="single" w:sz="6" w:space="0" w:color="000000"/>
            </w:tcBorders>
            <w:shd w:val="clear" w:color="auto" w:fill="DAE3FA"/>
          </w:tcPr>
          <w:p>
            <w:pPr>
              <w:pStyle w:val="TableParagraph"/>
              <w:spacing w:line="138" w:lineRule="exact" w:before="28"/>
              <w:ind w:right="243"/>
              <w:jc w:val="right"/>
              <w:rPr>
                <w:sz w:val="14"/>
              </w:rPr>
            </w:pPr>
            <w:r>
              <w:rPr>
                <w:spacing w:val="-2"/>
                <w:sz w:val="14"/>
              </w:rPr>
              <w:t>1,229</w:t>
            </w:r>
          </w:p>
        </w:tc>
      </w:tr>
      <w:tr>
        <w:trPr>
          <w:trHeight w:val="183" w:hRule="atLeast"/>
        </w:trPr>
        <w:tc>
          <w:tcPr>
            <w:tcW w:w="5743" w:type="dxa"/>
          </w:tcPr>
          <w:p>
            <w:pPr>
              <w:pStyle w:val="TableParagraph"/>
              <w:spacing w:line="137" w:lineRule="exact" w:before="29"/>
              <w:rPr>
                <w:sz w:val="14"/>
              </w:rPr>
            </w:pPr>
            <w:r>
              <w:rPr>
                <w:sz w:val="14"/>
              </w:rPr>
              <w:t>Less:</w:t>
            </w:r>
            <w:r>
              <w:rPr>
                <w:spacing w:val="7"/>
                <w:sz w:val="14"/>
              </w:rPr>
              <w:t> </w:t>
            </w:r>
            <w:r>
              <w:rPr>
                <w:sz w:val="14"/>
              </w:rPr>
              <w:t>current</w:t>
            </w:r>
            <w:r>
              <w:rPr>
                <w:spacing w:val="8"/>
                <w:sz w:val="14"/>
              </w:rPr>
              <w:t> </w:t>
            </w:r>
            <w:r>
              <w:rPr>
                <w:spacing w:val="-2"/>
                <w:sz w:val="14"/>
              </w:rPr>
              <w:t>portion</w:t>
            </w:r>
          </w:p>
        </w:tc>
        <w:tc>
          <w:tcPr>
            <w:tcW w:w="3754" w:type="dxa"/>
            <w:gridSpan w:val="2"/>
          </w:tcPr>
          <w:p>
            <w:pPr>
              <w:pStyle w:val="TableParagraph"/>
              <w:spacing w:line="151" w:lineRule="exact" w:before="16"/>
              <w:ind w:right="343"/>
              <w:jc w:val="right"/>
              <w:rPr>
                <w:sz w:val="14"/>
              </w:rPr>
            </w:pPr>
            <w:r>
              <w:rPr>
                <w:spacing w:val="-5"/>
                <w:sz w:val="14"/>
              </w:rPr>
              <w:t>16</w:t>
            </w:r>
          </w:p>
        </w:tc>
        <w:tc>
          <w:tcPr>
            <w:tcW w:w="1977" w:type="dxa"/>
            <w:gridSpan w:val="2"/>
            <w:tcBorders>
              <w:bottom w:val="single" w:sz="6" w:space="0" w:color="000000"/>
            </w:tcBorders>
          </w:tcPr>
          <w:p>
            <w:pPr>
              <w:pStyle w:val="TableParagraph"/>
              <w:spacing w:line="151" w:lineRule="exact" w:before="16"/>
              <w:ind w:right="243"/>
              <w:jc w:val="right"/>
              <w:rPr>
                <w:sz w:val="14"/>
              </w:rPr>
            </w:pPr>
            <w:r>
              <w:rPr>
                <w:spacing w:val="-5"/>
                <w:sz w:val="14"/>
              </w:rPr>
              <w:t>13</w:t>
            </w:r>
          </w:p>
        </w:tc>
      </w:tr>
      <w:tr>
        <w:trPr>
          <w:trHeight w:val="157" w:hRule="atLeast"/>
        </w:trPr>
        <w:tc>
          <w:tcPr>
            <w:tcW w:w="5743" w:type="dxa"/>
            <w:shd w:val="clear" w:color="auto" w:fill="DAE3FA"/>
          </w:tcPr>
          <w:p>
            <w:pPr>
              <w:pStyle w:val="TableParagraph"/>
              <w:spacing w:line="122" w:lineRule="exact" w:before="15"/>
              <w:ind w:left="102"/>
              <w:rPr>
                <w:sz w:val="14"/>
              </w:rPr>
            </w:pPr>
            <w:r>
              <w:rPr>
                <w:sz w:val="14"/>
              </w:rPr>
              <w:t>Total</w:t>
            </w:r>
            <w:r>
              <w:rPr>
                <w:spacing w:val="4"/>
                <w:sz w:val="14"/>
              </w:rPr>
              <w:t> </w:t>
            </w:r>
            <w:r>
              <w:rPr>
                <w:sz w:val="14"/>
              </w:rPr>
              <w:t>long-term</w:t>
            </w:r>
            <w:r>
              <w:rPr>
                <w:spacing w:val="4"/>
                <w:sz w:val="14"/>
              </w:rPr>
              <w:t> </w:t>
            </w:r>
            <w:r>
              <w:rPr>
                <w:sz w:val="14"/>
              </w:rPr>
              <w:t>debt,</w:t>
            </w:r>
            <w:r>
              <w:rPr>
                <w:spacing w:val="5"/>
                <w:sz w:val="14"/>
              </w:rPr>
              <w:t> </w:t>
            </w:r>
            <w:r>
              <w:rPr>
                <w:sz w:val="14"/>
              </w:rPr>
              <w:t>less</w:t>
            </w:r>
            <w:r>
              <w:rPr>
                <w:spacing w:val="4"/>
                <w:sz w:val="14"/>
              </w:rPr>
              <w:t> </w:t>
            </w:r>
            <w:r>
              <w:rPr>
                <w:sz w:val="14"/>
              </w:rPr>
              <w:t>current</w:t>
            </w:r>
            <w:r>
              <w:rPr>
                <w:spacing w:val="4"/>
                <w:sz w:val="14"/>
              </w:rPr>
              <w:t> </w:t>
            </w:r>
            <w:r>
              <w:rPr>
                <w:spacing w:val="-2"/>
                <w:sz w:val="14"/>
              </w:rPr>
              <w:t>portion</w:t>
            </w:r>
          </w:p>
        </w:tc>
        <w:tc>
          <w:tcPr>
            <w:tcW w:w="3754" w:type="dxa"/>
            <w:gridSpan w:val="2"/>
            <w:tcBorders>
              <w:top w:val="single" w:sz="6" w:space="0" w:color="000000"/>
              <w:bottom w:val="double" w:sz="6" w:space="0" w:color="000000"/>
            </w:tcBorders>
            <w:shd w:val="clear" w:color="auto" w:fill="DAE3FA"/>
          </w:tcPr>
          <w:p>
            <w:pPr>
              <w:pStyle w:val="TableParagraph"/>
              <w:tabs>
                <w:tab w:pos="3051" w:val="left" w:leader="none"/>
              </w:tabs>
              <w:spacing w:line="136" w:lineRule="exact" w:before="2"/>
              <w:ind w:left="1773"/>
              <w:rPr>
                <w:sz w:val="14"/>
              </w:rPr>
            </w:pPr>
            <w:r>
              <w:rPr>
                <w:spacing w:val="-10"/>
                <w:sz w:val="14"/>
              </w:rPr>
              <w:t>$</w:t>
            </w:r>
            <w:r>
              <w:rPr>
                <w:sz w:val="14"/>
              </w:rPr>
              <w:tab/>
            </w:r>
            <w:r>
              <w:rPr>
                <w:spacing w:val="-2"/>
                <w:sz w:val="14"/>
              </w:rPr>
              <w:t>1,160</w:t>
            </w:r>
          </w:p>
        </w:tc>
        <w:tc>
          <w:tcPr>
            <w:tcW w:w="1977" w:type="dxa"/>
            <w:gridSpan w:val="2"/>
            <w:tcBorders>
              <w:top w:val="single" w:sz="6" w:space="0" w:color="000000"/>
              <w:bottom w:val="double" w:sz="6" w:space="0" w:color="000000"/>
            </w:tcBorders>
            <w:shd w:val="clear" w:color="auto" w:fill="DAE3FA"/>
          </w:tcPr>
          <w:p>
            <w:pPr>
              <w:pStyle w:val="TableParagraph"/>
              <w:tabs>
                <w:tab w:pos="1373" w:val="left" w:leader="none"/>
              </w:tabs>
              <w:spacing w:line="136" w:lineRule="exact" w:before="2"/>
              <w:ind w:left="107"/>
              <w:rPr>
                <w:sz w:val="14"/>
              </w:rPr>
            </w:pPr>
            <w:r>
              <w:rPr>
                <w:spacing w:val="-10"/>
                <w:sz w:val="14"/>
              </w:rPr>
              <w:t>$</w:t>
            </w:r>
            <w:r>
              <w:rPr>
                <w:sz w:val="14"/>
              </w:rPr>
              <w:tab/>
            </w:r>
            <w:r>
              <w:rPr>
                <w:spacing w:val="-2"/>
                <w:sz w:val="14"/>
              </w:rPr>
              <w:t>1,216</w:t>
            </w:r>
          </w:p>
        </w:tc>
      </w:tr>
    </w:tbl>
    <w:p>
      <w:pPr>
        <w:spacing w:before="159"/>
        <w:ind w:left="161" w:right="0" w:firstLine="0"/>
        <w:jc w:val="left"/>
        <w:rPr>
          <w:i/>
          <w:sz w:val="16"/>
        </w:rPr>
      </w:pPr>
      <w:r>
        <w:rPr>
          <w:i/>
          <w:sz w:val="16"/>
        </w:rPr>
        <w:t>2028 </w:t>
      </w:r>
      <w:r>
        <w:rPr>
          <w:i/>
          <w:spacing w:val="-2"/>
          <w:sz w:val="16"/>
        </w:rPr>
        <w:t>Notes</w:t>
      </w:r>
    </w:p>
    <w:p>
      <w:pPr>
        <w:pStyle w:val="BodyText"/>
        <w:spacing w:line="228" w:lineRule="auto" w:before="172"/>
        <w:ind w:right="653"/>
      </w:pPr>
      <w:r>
        <w:rPr/>
        <w:t>In September 2018, we issued $500 million principal amount of notes due October 1, 2028 (the “2028 Notes”).</w:t>
      </w:r>
      <w:r>
        <w:rPr>
          <w:spacing w:val="-3"/>
        </w:rPr>
        <w:t> </w:t>
      </w:r>
      <w:r>
        <w:rPr/>
        <w:t>The 2028 Notes bear interest at a fixed </w:t>
      </w:r>
      <w:r>
        <w:rPr/>
        <w:t>rate of 4.45% per year, payable semi-annually on</w:t>
      </w:r>
      <w:r>
        <w:rPr>
          <w:spacing w:val="-4"/>
        </w:rPr>
        <w:t> </w:t>
      </w:r>
      <w:r>
        <w:rPr/>
        <w:t>April 1 and October 1 of each year, beginning on</w:t>
      </w:r>
      <w:r>
        <w:rPr>
          <w:spacing w:val="-4"/>
        </w:rPr>
        <w:t> </w:t>
      </w:r>
      <w:r>
        <w:rPr/>
        <w:t>April 1, 2019. Net proceeds from the issuance were $495 million after underwriting and issuance discounts totaling $5 million.</w:t>
      </w:r>
    </w:p>
    <w:p>
      <w:pPr>
        <w:pStyle w:val="BodyText"/>
        <w:spacing w:line="228" w:lineRule="auto" w:before="173"/>
        <w:ind w:right="283"/>
      </w:pPr>
      <w:r>
        <w:rPr/>
        <w:t>We may redeem some or all of the 2028 Notes at any time at a redemption price equal to the greater of (i) 100% of the principal amount, and (ii) the sum of the present values of each remaining scheduled payment of principal and interest discounted to the redemption date on a semiannual basis, plus accrued and unpaid interest on the principal amount to the redemption date as described in the indenture (including the supplemental indenture) relating to the 2028 Notes.</w:t>
      </w:r>
    </w:p>
    <w:p>
      <w:pPr>
        <w:pStyle w:val="BodyText"/>
        <w:spacing w:line="228" w:lineRule="auto"/>
        <w:ind w:right="653"/>
      </w:pPr>
      <w:r>
        <w:rPr/>
        <w:t>Furthermore, if a change of control triggering event occurs, we will be required to offer to purchase the remaining unredeemed 2028 Notes at a price equal to 101% of their principal amount, plus accrued and unpaid interest to the purchase date.</w:t>
      </w:r>
    </w:p>
    <w:p>
      <w:pPr>
        <w:pStyle w:val="BodyText"/>
        <w:spacing w:line="228" w:lineRule="auto" w:before="171"/>
        <w:ind w:right="283"/>
      </w:pPr>
      <w:r>
        <w:rPr/>
        <w:t>The 2028 Notes are unsecured and unsubordinated obligations and rank equally with all of our other unsecured and unsubordinated debt.</w:t>
      </w:r>
      <w:r>
        <w:rPr>
          <w:spacing w:val="-3"/>
        </w:rPr>
        <w:t> </w:t>
      </w:r>
      <w:r>
        <w:rPr/>
        <w:t>The 2028 </w:t>
      </w:r>
      <w:r>
        <w:rPr/>
        <w:t>Notes contain covenants that, among other things, limit our ability to incur debt secured by liens or to enter into sale and lease-back transactions.</w:t>
      </w:r>
    </w:p>
    <w:p>
      <w:pPr>
        <w:spacing w:before="166"/>
        <w:ind w:left="161" w:right="0" w:firstLine="0"/>
        <w:jc w:val="left"/>
        <w:rPr>
          <w:i/>
          <w:sz w:val="16"/>
        </w:rPr>
      </w:pPr>
      <w:r>
        <w:rPr>
          <w:i/>
          <w:sz w:val="16"/>
        </w:rPr>
        <w:t>2030 </w:t>
      </w:r>
      <w:r>
        <w:rPr>
          <w:i/>
          <w:spacing w:val="-2"/>
          <w:sz w:val="16"/>
        </w:rPr>
        <w:t>Notes</w:t>
      </w:r>
    </w:p>
    <w:p>
      <w:pPr>
        <w:pStyle w:val="BodyText"/>
        <w:spacing w:line="228" w:lineRule="auto" w:before="172"/>
        <w:ind w:right="404"/>
        <w:jc w:val="both"/>
      </w:pPr>
      <w:r>
        <w:rPr/>
        <w:t>In October 2020, we issued $650 million principal amount of notes due October 1, 2030, (the “2030 Notes”) that bear interest at a fixed rate of 1.95% per year, payable semi-annually on</w:t>
      </w:r>
      <w:r>
        <w:rPr>
          <w:spacing w:val="-8"/>
        </w:rPr>
        <w:t> </w:t>
      </w:r>
      <w:r>
        <w:rPr/>
        <w:t>April 1 and October 1 of each year, beginning on</w:t>
      </w:r>
      <w:r>
        <w:rPr>
          <w:spacing w:val="-8"/>
        </w:rPr>
        <w:t> </w:t>
      </w:r>
      <w:r>
        <w:rPr/>
        <w:t>April 1, 2021. Net proceeds from the issuance were $642 million after underwriting and issuance discounts totaling $8 million.</w:t>
      </w:r>
    </w:p>
    <w:p>
      <w:pPr>
        <w:pStyle w:val="BodyText"/>
        <w:spacing w:line="228" w:lineRule="auto" w:before="160"/>
        <w:ind w:right="283"/>
      </w:pPr>
      <w:r>
        <w:rPr/>
        <w:t>We may redeem some or all of the 2030 Notes at any time at a redemption price equal to the greater of (i) 100% of the principal amount, and (ii) the sum of the present values of each remaining scheduled payment of principal and interest discounted to the redemption date on a semiannual basis, plus accrued and unpaid interest on the principal amount to the redemption date as described in the indenture (including the supplemental indenture) relating to the 2030 Notes.</w:t>
      </w:r>
    </w:p>
    <w:p>
      <w:pPr>
        <w:pStyle w:val="BodyText"/>
        <w:spacing w:line="228" w:lineRule="auto"/>
        <w:ind w:right="653"/>
      </w:pPr>
      <w:r>
        <w:rPr/>
        <w:t>Furthermore, if a change of control triggering event occurs, we will be required to offer to purchase the remaining unredeemed 2030 Notes at a price equal to 101% of their principal amount, plus accrued and unpaid interest to the purchase date.</w:t>
      </w:r>
    </w:p>
    <w:p>
      <w:pPr>
        <w:pStyle w:val="BodyText"/>
        <w:spacing w:line="228" w:lineRule="auto" w:before="171"/>
        <w:ind w:right="283"/>
      </w:pPr>
      <w:r>
        <w:rPr/>
        <w:t>The 2030 Notes are unsecured and unsubordinated obligations and rank equally with all of our other unsecured and unsubordinated debt.</w:t>
      </w:r>
      <w:r>
        <w:rPr>
          <w:spacing w:val="-3"/>
        </w:rPr>
        <w:t> </w:t>
      </w:r>
      <w:r>
        <w:rPr/>
        <w:t>The 2030 </w:t>
      </w:r>
      <w:r>
        <w:rPr/>
        <w:t>Notes contain covenants that, among other things, limit our ability to incur debt secured by liens or to enter into sale and lease-back transactions.</w:t>
      </w:r>
    </w:p>
    <w:p>
      <w:pPr>
        <w:spacing w:before="166"/>
        <w:ind w:left="161" w:right="0" w:firstLine="0"/>
        <w:jc w:val="left"/>
        <w:rPr>
          <w:i/>
          <w:sz w:val="16"/>
        </w:rPr>
      </w:pPr>
      <w:r>
        <w:rPr>
          <w:i/>
          <w:sz w:val="16"/>
        </w:rPr>
        <w:t>Fair</w:t>
      </w:r>
      <w:r>
        <w:rPr>
          <w:i/>
          <w:spacing w:val="-2"/>
          <w:sz w:val="16"/>
        </w:rPr>
        <w:t> </w:t>
      </w:r>
      <w:r>
        <w:rPr>
          <w:i/>
          <w:sz w:val="16"/>
        </w:rPr>
        <w:t>Value</w:t>
      </w:r>
      <w:r>
        <w:rPr>
          <w:i/>
          <w:spacing w:val="-1"/>
          <w:sz w:val="16"/>
        </w:rPr>
        <w:t> </w:t>
      </w:r>
      <w:r>
        <w:rPr>
          <w:i/>
          <w:sz w:val="16"/>
        </w:rPr>
        <w:t>and</w:t>
      </w:r>
      <w:r>
        <w:rPr>
          <w:i/>
          <w:spacing w:val="-2"/>
          <w:sz w:val="16"/>
        </w:rPr>
        <w:t> </w:t>
      </w:r>
      <w:r>
        <w:rPr>
          <w:i/>
          <w:sz w:val="16"/>
        </w:rPr>
        <w:t>Future</w:t>
      </w:r>
      <w:r>
        <w:rPr>
          <w:i/>
          <w:spacing w:val="-1"/>
          <w:sz w:val="16"/>
        </w:rPr>
        <w:t> </w:t>
      </w:r>
      <w:r>
        <w:rPr>
          <w:i/>
          <w:spacing w:val="-2"/>
          <w:sz w:val="16"/>
        </w:rPr>
        <w:t>Maturities</w:t>
      </w:r>
    </w:p>
    <w:p>
      <w:pPr>
        <w:spacing w:before="165"/>
        <w:ind w:left="161" w:right="0" w:firstLine="0"/>
        <w:jc w:val="left"/>
        <w:rPr>
          <w:sz w:val="16"/>
        </w:rPr>
      </w:pPr>
      <w:r>
        <w:rPr>
          <w:sz w:val="16"/>
        </w:rPr>
        <w:t>See</w:t>
      </w:r>
      <w:r>
        <w:rPr>
          <w:spacing w:val="-1"/>
          <w:sz w:val="16"/>
        </w:rPr>
        <w:t> </w:t>
      </w:r>
      <w:r>
        <w:rPr>
          <w:sz w:val="16"/>
        </w:rPr>
        <w:t>Note 5,</w:t>
      </w:r>
      <w:r>
        <w:rPr>
          <w:spacing w:val="-1"/>
          <w:sz w:val="16"/>
        </w:rPr>
        <w:t> </w:t>
      </w:r>
      <w:r>
        <w:rPr>
          <w:i/>
          <w:sz w:val="16"/>
        </w:rPr>
        <w:t>Fair Value</w:t>
      </w:r>
      <w:r>
        <w:rPr>
          <w:i/>
          <w:spacing w:val="-1"/>
          <w:sz w:val="16"/>
        </w:rPr>
        <w:t> </w:t>
      </w:r>
      <w:r>
        <w:rPr>
          <w:i/>
          <w:sz w:val="16"/>
        </w:rPr>
        <w:t>Measurements</w:t>
      </w:r>
      <w:r>
        <w:rPr>
          <w:sz w:val="16"/>
        </w:rPr>
        <w:t>, for</w:t>
      </w:r>
      <w:r>
        <w:rPr>
          <w:spacing w:val="-1"/>
          <w:sz w:val="16"/>
        </w:rPr>
        <w:t> </w:t>
      </w:r>
      <w:r>
        <w:rPr>
          <w:sz w:val="16"/>
        </w:rPr>
        <w:t>the fair</w:t>
      </w:r>
      <w:r>
        <w:rPr>
          <w:spacing w:val="-1"/>
          <w:sz w:val="16"/>
        </w:rPr>
        <w:t> </w:t>
      </w:r>
      <w:r>
        <w:rPr>
          <w:sz w:val="16"/>
        </w:rPr>
        <w:t>value of</w:t>
      </w:r>
      <w:r>
        <w:rPr>
          <w:spacing w:val="-1"/>
          <w:sz w:val="16"/>
        </w:rPr>
        <w:t> </w:t>
      </w:r>
      <w:r>
        <w:rPr>
          <w:sz w:val="16"/>
        </w:rPr>
        <w:t>long-term </w:t>
      </w:r>
      <w:r>
        <w:rPr>
          <w:spacing w:val="-2"/>
          <w:sz w:val="16"/>
        </w:rPr>
        <w:t>debt.</w:t>
      </w:r>
    </w:p>
    <w:p>
      <w:pPr>
        <w:pStyle w:val="BodyText"/>
        <w:spacing w:before="164"/>
      </w:pPr>
      <w:r>
        <w:rPr/>
        <w:t>As of January 28, 2023, we do not have any future maturities of long-term debt within the next five fiscal </w:t>
      </w:r>
      <w:r>
        <w:rPr>
          <w:spacing w:val="-2"/>
        </w:rPr>
        <w:t>years.</w:t>
      </w:r>
    </w:p>
    <w:p>
      <w:pPr>
        <w:pStyle w:val="Heading2"/>
        <w:spacing w:line="453" w:lineRule="auto"/>
        <w:ind w:right="9533"/>
      </w:pPr>
      <w:r>
        <w:rPr/>
        <w:t>9.</w:t>
      </w:r>
      <w:r>
        <w:rPr>
          <w:spacing w:val="80"/>
        </w:rPr>
        <w:t> </w:t>
      </w:r>
      <w:r>
        <w:rPr/>
        <w:t>Shareholders’ Equity Stock</w:t>
      </w:r>
      <w:r>
        <w:rPr>
          <w:spacing w:val="-12"/>
        </w:rPr>
        <w:t> </w:t>
      </w:r>
      <w:r>
        <w:rPr/>
        <w:t>Compensation</w:t>
      </w:r>
      <w:r>
        <w:rPr>
          <w:spacing w:val="-11"/>
        </w:rPr>
        <w:t> </w:t>
      </w:r>
      <w:r>
        <w:rPr/>
        <w:t>Plans</w:t>
      </w:r>
    </w:p>
    <w:p>
      <w:pPr>
        <w:pStyle w:val="BodyText"/>
        <w:spacing w:line="223" w:lineRule="auto" w:before="12"/>
        <w:ind w:right="231"/>
      </w:pPr>
      <w:r>
        <w:rPr/>
        <w:t>The Best Buy Co., Inc. 2020 Omnibus Incentive Plan (the “2020 Plan”) approved by shareholders in June 2020 authorizes us to issue up to 18.6 million shares plus the remaining unused shares available for issuance under the Best Buy Co., Inc.</w:t>
      </w:r>
      <w:r>
        <w:rPr>
          <w:spacing w:val="-8"/>
        </w:rPr>
        <w:t> </w:t>
      </w:r>
      <w:r>
        <w:rPr/>
        <w:t>Amended and Restated 2014 Omnibus Incentive Plan (the “2014 Plan”). In addition, shares subject to any outstanding awards under our prior stock incentive plans that are forfeited, cancelled or reacquired by the Company are available for reissuance under the 2020 Plan.</w:t>
      </w:r>
      <w:r>
        <w:rPr>
          <w:spacing w:val="-3"/>
        </w:rPr>
        <w:t> </w:t>
      </w:r>
      <w:r>
        <w:rPr/>
        <w:t>The 2014 Plan was terminated as to the grant of any additional awards, but prior awards remain outstanding and continue </w:t>
      </w:r>
      <w:r>
        <w:rPr/>
        <w:t>to vest in accordance with the original terms of such plan.</w:t>
      </w:r>
    </w:p>
    <w:p>
      <w:pPr>
        <w:pStyle w:val="BodyText"/>
        <w:spacing w:before="166"/>
        <w:ind w:left="0" w:right="1"/>
        <w:jc w:val="center"/>
      </w:pPr>
      <w:r>
        <w:rPr>
          <w:spacing w:val="-5"/>
        </w:rPr>
        <w:t>56</w:t>
      </w:r>
    </w:p>
    <w:p>
      <w:pPr>
        <w:pStyle w:val="BodyText"/>
        <w:spacing w:before="74"/>
        <w:ind w:left="0"/>
        <w:rPr>
          <w:sz w:val="20"/>
        </w:rPr>
      </w:pPr>
      <w:r>
        <w:rPr/>
        <mc:AlternateContent>
          <mc:Choice Requires="wps">
            <w:drawing>
              <wp:anchor distT="0" distB="0" distL="0" distR="0" allowOverlap="1" layoutInCell="1" locked="0" behindDoc="1" simplePos="0" relativeHeight="487653888">
                <wp:simplePos x="0" y="0"/>
                <wp:positionH relativeFrom="page">
                  <wp:posOffset>229840</wp:posOffset>
                </wp:positionH>
                <wp:positionV relativeFrom="paragraph">
                  <wp:posOffset>208267</wp:posOffset>
                </wp:positionV>
                <wp:extent cx="7287259" cy="17145"/>
                <wp:effectExtent l="0" t="0" r="0" b="0"/>
                <wp:wrapTopAndBottom/>
                <wp:docPr id="377" name="Group 377"/>
                <wp:cNvGraphicFramePr>
                  <a:graphicFrameLocks/>
                </wp:cNvGraphicFramePr>
                <a:graphic>
                  <a:graphicData uri="http://schemas.microsoft.com/office/word/2010/wordprocessingGroup">
                    <wpg:wgp>
                      <wpg:cNvPr id="377" name="Group 377"/>
                      <wpg:cNvGrpSpPr/>
                      <wpg:grpSpPr>
                        <a:xfrm>
                          <a:off x="0" y="0"/>
                          <a:ext cx="7287259" cy="17145"/>
                          <a:chExt cx="7287259" cy="17145"/>
                        </a:xfrm>
                      </wpg:grpSpPr>
                      <wps:wsp>
                        <wps:cNvPr id="378" name="Graphic 378"/>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379" name="Graphic 379"/>
                        <wps:cNvSpPr/>
                        <wps:spPr>
                          <a:xfrm>
                            <a:off x="-8" y="-1"/>
                            <a:ext cx="7287259" cy="17145"/>
                          </a:xfrm>
                          <a:custGeom>
                            <a:avLst/>
                            <a:gdLst/>
                            <a:ahLst/>
                            <a:cxnLst/>
                            <a:rect l="l" t="t" r="r" b="b"/>
                            <a:pathLst>
                              <a:path w="7287259" h="17145">
                                <a:moveTo>
                                  <a:pt x="7286803" y="0"/>
                                </a:moveTo>
                                <a:lnTo>
                                  <a:pt x="7278294" y="8509"/>
                                </a:lnTo>
                                <a:lnTo>
                                  <a:pt x="0" y="8509"/>
                                </a:lnTo>
                                <a:lnTo>
                                  <a:pt x="0" y="17030"/>
                                </a:lnTo>
                                <a:lnTo>
                                  <a:pt x="7278294" y="17030"/>
                                </a:lnTo>
                                <a:lnTo>
                                  <a:pt x="7286803" y="17030"/>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380" name="Graphic 380"/>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662592;mso-wrap-distance-left:0;mso-wrap-distance-right:0" id="docshapegroup375" coordorigin="362,328" coordsize="11476,27">
                <v:rect style="position:absolute;left:361;top:327;width:11476;height:14" id="docshape376" filled="true" fillcolor="#999999" stroked="false">
                  <v:fill type="solid"/>
                </v:rect>
                <v:shape style="position:absolute;left:361;top:327;width:11476;height:27" id="docshape377" coordorigin="362,328" coordsize="11476,27" path="m11837,328l11824,341,362,341,362,355,11824,355,11837,355,11837,341,11837,328xe" filled="true" fillcolor="#ededed" stroked="false">
                  <v:path arrowok="t"/>
                  <v:fill type="solid"/>
                </v:shape>
                <v:shape style="position:absolute;left:361;top:327;width:14;height:27" id="docshape378"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780" w:bottom="280" w:left="200" w:right="240"/>
        </w:sectPr>
      </w:pPr>
    </w:p>
    <w:p>
      <w:pPr>
        <w:pStyle w:val="BodyText"/>
        <w:spacing w:line="223" w:lineRule="auto" w:before="79"/>
        <w:ind w:right="210"/>
      </w:pPr>
      <w:r>
        <w:rPr/>
        <w:t>The 2020 Plan authorizes us to grant or issue non-qualified stock options, incentive stock options, stock appreciation rights, restricted stock, restricted stock </w:t>
      </w:r>
      <w:r>
        <w:rPr/>
        <w:t>units and other equity awards. We have not granted incentive stock options. Under the terms of the 2020 Plan, awards may be granted to our employees, officers, advisers, consultants and directors.</w:t>
      </w:r>
      <w:r>
        <w:rPr>
          <w:spacing w:val="-2"/>
        </w:rPr>
        <w:t> </w:t>
      </w:r>
      <w:r>
        <w:rPr/>
        <w:t>Awards issued under the 2020 Plan vest as determined by the Compensation and Human Resources Committee of our</w:t>
      </w:r>
      <w:r>
        <w:rPr>
          <w:spacing w:val="80"/>
        </w:rPr>
        <w:t> </w:t>
      </w:r>
      <w:r>
        <w:rPr/>
        <w:t>Board of Directors (“Board”) at the time of grant. Dividend equivalents accrue on restricted stock and restricted stock units during the vesting period, are</w:t>
      </w:r>
      <w:r>
        <w:rPr>
          <w:spacing w:val="40"/>
        </w:rPr>
        <w:t> </w:t>
      </w:r>
      <w:r>
        <w:rPr/>
        <w:t>forfeitable prior to the vesting date and are settled in shares of our common stock at the vesting or distribution date.</w:t>
      </w:r>
      <w:r>
        <w:rPr>
          <w:spacing w:val="-4"/>
        </w:rPr>
        <w:t> </w:t>
      </w:r>
      <w:r>
        <w:rPr/>
        <w:t>As of January 28, 2023, a total of 16.4</w:t>
      </w:r>
    </w:p>
    <w:p>
      <w:pPr>
        <w:pStyle w:val="BodyText"/>
        <w:spacing w:line="453" w:lineRule="auto"/>
        <w:ind w:right="6860"/>
      </w:pPr>
      <w:r>
        <w:rPr/>
        <w:t>million</w:t>
      </w:r>
      <w:r>
        <w:rPr>
          <w:spacing w:val="-2"/>
        </w:rPr>
        <w:t> </w:t>
      </w:r>
      <w:r>
        <w:rPr/>
        <w:t>shares</w:t>
      </w:r>
      <w:r>
        <w:rPr>
          <w:spacing w:val="-2"/>
        </w:rPr>
        <w:t> </w:t>
      </w:r>
      <w:r>
        <w:rPr/>
        <w:t>were</w:t>
      </w:r>
      <w:r>
        <w:rPr>
          <w:spacing w:val="-2"/>
        </w:rPr>
        <w:t> </w:t>
      </w:r>
      <w:r>
        <w:rPr/>
        <w:t>available</w:t>
      </w:r>
      <w:r>
        <w:rPr>
          <w:spacing w:val="-2"/>
        </w:rPr>
        <w:t> </w:t>
      </w:r>
      <w:r>
        <w:rPr/>
        <w:t>for</w:t>
      </w:r>
      <w:r>
        <w:rPr>
          <w:spacing w:val="-2"/>
        </w:rPr>
        <w:t> </w:t>
      </w:r>
      <w:r>
        <w:rPr/>
        <w:t>future</w:t>
      </w:r>
      <w:r>
        <w:rPr>
          <w:spacing w:val="-2"/>
        </w:rPr>
        <w:t> </w:t>
      </w:r>
      <w:r>
        <w:rPr/>
        <w:t>grants</w:t>
      </w:r>
      <w:r>
        <w:rPr>
          <w:spacing w:val="-2"/>
        </w:rPr>
        <w:t> </w:t>
      </w:r>
      <w:r>
        <w:rPr/>
        <w:t>under</w:t>
      </w:r>
      <w:r>
        <w:rPr>
          <w:spacing w:val="-2"/>
        </w:rPr>
        <w:t> </w:t>
      </w:r>
      <w:r>
        <w:rPr/>
        <w:t>the</w:t>
      </w:r>
      <w:r>
        <w:rPr>
          <w:spacing w:val="-2"/>
        </w:rPr>
        <w:t> </w:t>
      </w:r>
      <w:r>
        <w:rPr/>
        <w:t>2020</w:t>
      </w:r>
      <w:r>
        <w:rPr>
          <w:spacing w:val="-2"/>
        </w:rPr>
        <w:t> </w:t>
      </w:r>
      <w:r>
        <w:rPr/>
        <w:t>Plan. Stock-based compensation expense was as follows ($ in millions):</w:t>
      </w:r>
    </w:p>
    <w:p>
      <w:pPr>
        <w:tabs>
          <w:tab w:pos="8701" w:val="left" w:leader="none"/>
          <w:tab w:pos="10623" w:val="left" w:leader="none"/>
        </w:tabs>
        <w:spacing w:before="53" w:after="30"/>
        <w:ind w:left="6762" w:right="0" w:firstLine="0"/>
        <w:jc w:val="left"/>
        <w:rPr>
          <w:b/>
          <w:sz w:val="14"/>
        </w:rPr>
      </w:pPr>
      <w:r>
        <w:rPr>
          <w:b/>
          <w:spacing w:val="-4"/>
          <w:sz w:val="14"/>
        </w:rPr>
        <w:t>2023</w:t>
      </w:r>
      <w:r>
        <w:rPr>
          <w:b/>
          <w:sz w:val="14"/>
        </w:rPr>
        <w:tab/>
      </w:r>
      <w:r>
        <w:rPr>
          <w:b/>
          <w:spacing w:val="-4"/>
          <w:sz w:val="14"/>
        </w:rPr>
        <w:t>2022</w:t>
      </w:r>
      <w:r>
        <w:rPr>
          <w:b/>
          <w:sz w:val="14"/>
        </w:rPr>
        <w:tab/>
      </w:r>
      <w:r>
        <w:rPr>
          <w:b/>
          <w:spacing w:val="-4"/>
          <w:sz w:val="14"/>
        </w:rPr>
        <w:t>2021</w:t>
      </w: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85"/>
        <w:gridCol w:w="677"/>
        <w:gridCol w:w="1065"/>
        <w:gridCol w:w="198"/>
        <w:gridCol w:w="675"/>
        <w:gridCol w:w="1070"/>
        <w:gridCol w:w="187"/>
        <w:gridCol w:w="680"/>
        <w:gridCol w:w="1034"/>
      </w:tblGrid>
      <w:tr>
        <w:trPr>
          <w:trHeight w:val="378" w:hRule="atLeast"/>
        </w:trPr>
        <w:tc>
          <w:tcPr>
            <w:tcW w:w="5885" w:type="dxa"/>
          </w:tcPr>
          <w:p>
            <w:pPr>
              <w:pStyle w:val="TableParagraph"/>
              <w:tabs>
                <w:tab w:pos="11475" w:val="left" w:leader="none"/>
              </w:tabs>
              <w:spacing w:before="2"/>
              <w:ind w:right="-5602"/>
              <w:rPr>
                <w:sz w:val="14"/>
              </w:rPr>
            </w:pPr>
            <w:r>
              <w:rPr>
                <w:color w:val="000000"/>
                <w:sz w:val="14"/>
                <w:shd w:fill="DAE3FA" w:color="auto" w:val="clear"/>
              </w:rPr>
              <w:t>Share</w:t>
            </w:r>
            <w:r>
              <w:rPr>
                <w:color w:val="000000"/>
                <w:spacing w:val="7"/>
                <w:sz w:val="14"/>
                <w:shd w:fill="DAE3FA" w:color="auto" w:val="clear"/>
              </w:rPr>
              <w:t> </w:t>
            </w:r>
            <w:r>
              <w:rPr>
                <w:color w:val="000000"/>
                <w:spacing w:val="-2"/>
                <w:sz w:val="14"/>
                <w:shd w:fill="DAE3FA" w:color="auto" w:val="clear"/>
              </w:rPr>
              <w:t>awards:</w:t>
            </w:r>
            <w:r>
              <w:rPr>
                <w:color w:val="000000"/>
                <w:sz w:val="14"/>
                <w:shd w:fill="DAE3FA" w:color="auto" w:val="clear"/>
              </w:rPr>
              <w:tab/>
            </w:r>
          </w:p>
          <w:p>
            <w:pPr>
              <w:pStyle w:val="TableParagraph"/>
              <w:spacing w:before="26"/>
              <w:ind w:left="102"/>
              <w:rPr>
                <w:sz w:val="14"/>
              </w:rPr>
            </w:pPr>
            <w:r>
              <w:rPr>
                <w:sz w:val="14"/>
              </w:rPr>
              <w:t>Time-</w:t>
            </w:r>
            <w:r>
              <w:rPr>
                <w:spacing w:val="-2"/>
                <w:sz w:val="14"/>
              </w:rPr>
              <w:t>based</w:t>
            </w:r>
          </w:p>
        </w:tc>
        <w:tc>
          <w:tcPr>
            <w:tcW w:w="677" w:type="dxa"/>
            <w:tcBorders>
              <w:top w:val="single" w:sz="6" w:space="0" w:color="000000"/>
            </w:tcBorders>
          </w:tcPr>
          <w:p>
            <w:pPr>
              <w:pStyle w:val="TableParagraph"/>
              <w:spacing w:before="28"/>
              <w:rPr>
                <w:b/>
                <w:sz w:val="14"/>
              </w:rPr>
            </w:pPr>
          </w:p>
          <w:p>
            <w:pPr>
              <w:pStyle w:val="TableParagraph"/>
              <w:ind w:left="2"/>
              <w:rPr>
                <w:sz w:val="14"/>
              </w:rPr>
            </w:pPr>
            <w:r>
              <w:rPr>
                <w:spacing w:val="-10"/>
                <w:sz w:val="14"/>
              </w:rPr>
              <w:t>$</w:t>
            </w:r>
          </w:p>
        </w:tc>
        <w:tc>
          <w:tcPr>
            <w:tcW w:w="1065" w:type="dxa"/>
            <w:tcBorders>
              <w:top w:val="single" w:sz="6" w:space="0" w:color="000000"/>
            </w:tcBorders>
          </w:tcPr>
          <w:p>
            <w:pPr>
              <w:pStyle w:val="TableParagraph"/>
              <w:spacing w:before="55"/>
              <w:rPr>
                <w:b/>
                <w:sz w:val="14"/>
              </w:rPr>
            </w:pPr>
          </w:p>
          <w:p>
            <w:pPr>
              <w:pStyle w:val="TableParagraph"/>
              <w:spacing w:line="138" w:lineRule="exact"/>
              <w:ind w:right="228"/>
              <w:jc w:val="right"/>
              <w:rPr>
                <w:sz w:val="14"/>
              </w:rPr>
            </w:pPr>
            <w:r>
              <w:rPr>
                <w:spacing w:val="-5"/>
                <w:sz w:val="14"/>
              </w:rPr>
              <w:t>121</w:t>
            </w:r>
          </w:p>
        </w:tc>
        <w:tc>
          <w:tcPr>
            <w:tcW w:w="198" w:type="dxa"/>
          </w:tcPr>
          <w:p>
            <w:pPr>
              <w:pStyle w:val="TableParagraph"/>
              <w:rPr>
                <w:rFonts w:ascii="Times New Roman"/>
                <w:sz w:val="14"/>
              </w:rPr>
            </w:pPr>
          </w:p>
        </w:tc>
        <w:tc>
          <w:tcPr>
            <w:tcW w:w="675" w:type="dxa"/>
            <w:tcBorders>
              <w:top w:val="single" w:sz="6" w:space="0" w:color="000000"/>
            </w:tcBorders>
          </w:tcPr>
          <w:p>
            <w:pPr>
              <w:pStyle w:val="TableParagraph"/>
              <w:spacing w:before="28"/>
              <w:rPr>
                <w:b/>
                <w:sz w:val="14"/>
              </w:rPr>
            </w:pPr>
          </w:p>
          <w:p>
            <w:pPr>
              <w:pStyle w:val="TableParagraph"/>
              <w:ind w:left="1"/>
              <w:rPr>
                <w:sz w:val="14"/>
              </w:rPr>
            </w:pPr>
            <w:r>
              <w:rPr>
                <w:spacing w:val="-10"/>
                <w:sz w:val="14"/>
              </w:rPr>
              <w:t>$</w:t>
            </w:r>
          </w:p>
        </w:tc>
        <w:tc>
          <w:tcPr>
            <w:tcW w:w="1070" w:type="dxa"/>
            <w:tcBorders>
              <w:top w:val="single" w:sz="6" w:space="0" w:color="000000"/>
            </w:tcBorders>
          </w:tcPr>
          <w:p>
            <w:pPr>
              <w:pStyle w:val="TableParagraph"/>
              <w:spacing w:before="55"/>
              <w:rPr>
                <w:b/>
                <w:sz w:val="14"/>
              </w:rPr>
            </w:pPr>
          </w:p>
          <w:p>
            <w:pPr>
              <w:pStyle w:val="TableParagraph"/>
              <w:spacing w:line="138" w:lineRule="exact"/>
              <w:ind w:right="232"/>
              <w:jc w:val="right"/>
              <w:rPr>
                <w:sz w:val="14"/>
              </w:rPr>
            </w:pPr>
            <w:r>
              <w:rPr>
                <w:spacing w:val="-5"/>
                <w:sz w:val="14"/>
              </w:rPr>
              <w:t>109</w:t>
            </w:r>
          </w:p>
        </w:tc>
        <w:tc>
          <w:tcPr>
            <w:tcW w:w="187" w:type="dxa"/>
          </w:tcPr>
          <w:p>
            <w:pPr>
              <w:pStyle w:val="TableParagraph"/>
              <w:rPr>
                <w:rFonts w:ascii="Times New Roman"/>
                <w:sz w:val="14"/>
              </w:rPr>
            </w:pPr>
          </w:p>
        </w:tc>
        <w:tc>
          <w:tcPr>
            <w:tcW w:w="680" w:type="dxa"/>
            <w:tcBorders>
              <w:top w:val="single" w:sz="6" w:space="0" w:color="000000"/>
            </w:tcBorders>
          </w:tcPr>
          <w:p>
            <w:pPr>
              <w:pStyle w:val="TableParagraph"/>
              <w:spacing w:before="28"/>
              <w:rPr>
                <w:b/>
                <w:sz w:val="14"/>
              </w:rPr>
            </w:pPr>
          </w:p>
          <w:p>
            <w:pPr>
              <w:pStyle w:val="TableParagraph"/>
              <w:ind w:left="8"/>
              <w:rPr>
                <w:sz w:val="14"/>
              </w:rPr>
            </w:pPr>
            <w:r>
              <w:rPr>
                <w:spacing w:val="-10"/>
                <w:sz w:val="14"/>
              </w:rPr>
              <w:t>$</w:t>
            </w:r>
          </w:p>
        </w:tc>
        <w:tc>
          <w:tcPr>
            <w:tcW w:w="1034" w:type="dxa"/>
            <w:tcBorders>
              <w:top w:val="single" w:sz="6" w:space="0" w:color="000000"/>
            </w:tcBorders>
          </w:tcPr>
          <w:p>
            <w:pPr>
              <w:pStyle w:val="TableParagraph"/>
              <w:spacing w:before="55"/>
              <w:rPr>
                <w:b/>
                <w:sz w:val="14"/>
              </w:rPr>
            </w:pPr>
          </w:p>
          <w:p>
            <w:pPr>
              <w:pStyle w:val="TableParagraph"/>
              <w:spacing w:line="138" w:lineRule="exact"/>
              <w:ind w:right="194"/>
              <w:jc w:val="right"/>
              <w:rPr>
                <w:sz w:val="14"/>
              </w:rPr>
            </w:pPr>
            <w:r>
              <w:rPr>
                <w:spacing w:val="-5"/>
                <w:sz w:val="14"/>
              </w:rPr>
              <w:t>99</w:t>
            </w:r>
          </w:p>
        </w:tc>
      </w:tr>
      <w:tr>
        <w:trPr>
          <w:trHeight w:val="197" w:hRule="atLeast"/>
        </w:trPr>
        <w:tc>
          <w:tcPr>
            <w:tcW w:w="5885" w:type="dxa"/>
            <w:shd w:val="clear" w:color="auto" w:fill="DAE3FA"/>
          </w:tcPr>
          <w:p>
            <w:pPr>
              <w:pStyle w:val="TableParagraph"/>
              <w:spacing w:before="16"/>
              <w:ind w:left="102"/>
              <w:rPr>
                <w:sz w:val="14"/>
              </w:rPr>
            </w:pPr>
            <w:r>
              <w:rPr>
                <w:sz w:val="14"/>
              </w:rPr>
              <w:t>Performance-</w:t>
            </w:r>
            <w:r>
              <w:rPr>
                <w:spacing w:val="-2"/>
                <w:sz w:val="14"/>
              </w:rPr>
              <w:t>based</w:t>
            </w:r>
          </w:p>
        </w:tc>
        <w:tc>
          <w:tcPr>
            <w:tcW w:w="677" w:type="dxa"/>
            <w:shd w:val="clear" w:color="auto" w:fill="DAE3FA"/>
          </w:tcPr>
          <w:p>
            <w:pPr>
              <w:pStyle w:val="TableParagraph"/>
              <w:rPr>
                <w:rFonts w:ascii="Times New Roman"/>
                <w:sz w:val="14"/>
              </w:rPr>
            </w:pPr>
          </w:p>
        </w:tc>
        <w:tc>
          <w:tcPr>
            <w:tcW w:w="1065" w:type="dxa"/>
            <w:shd w:val="clear" w:color="auto" w:fill="DAE3FA"/>
          </w:tcPr>
          <w:p>
            <w:pPr>
              <w:pStyle w:val="TableParagraph"/>
              <w:spacing w:line="152" w:lineRule="exact" w:before="29"/>
              <w:ind w:right="188"/>
              <w:jc w:val="right"/>
              <w:rPr>
                <w:sz w:val="14"/>
              </w:rPr>
            </w:pPr>
            <w:r>
              <w:rPr>
                <w:spacing w:val="-10"/>
                <w:sz w:val="14"/>
              </w:rPr>
              <w:t>-</w:t>
            </w:r>
          </w:p>
        </w:tc>
        <w:tc>
          <w:tcPr>
            <w:tcW w:w="198" w:type="dxa"/>
            <w:shd w:val="clear" w:color="auto" w:fill="DAE3FA"/>
          </w:tcPr>
          <w:p>
            <w:pPr>
              <w:pStyle w:val="TableParagraph"/>
              <w:rPr>
                <w:rFonts w:ascii="Times New Roman"/>
                <w:sz w:val="14"/>
              </w:rPr>
            </w:pPr>
          </w:p>
        </w:tc>
        <w:tc>
          <w:tcPr>
            <w:tcW w:w="675" w:type="dxa"/>
            <w:shd w:val="clear" w:color="auto" w:fill="DAE3FA"/>
          </w:tcPr>
          <w:p>
            <w:pPr>
              <w:pStyle w:val="TableParagraph"/>
              <w:rPr>
                <w:rFonts w:ascii="Times New Roman"/>
                <w:sz w:val="14"/>
              </w:rPr>
            </w:pPr>
          </w:p>
        </w:tc>
        <w:tc>
          <w:tcPr>
            <w:tcW w:w="1070" w:type="dxa"/>
            <w:shd w:val="clear" w:color="auto" w:fill="DAE3FA"/>
          </w:tcPr>
          <w:p>
            <w:pPr>
              <w:pStyle w:val="TableParagraph"/>
              <w:spacing w:line="152" w:lineRule="exact" w:before="29"/>
              <w:ind w:right="232"/>
              <w:jc w:val="right"/>
              <w:rPr>
                <w:sz w:val="14"/>
              </w:rPr>
            </w:pPr>
            <w:r>
              <w:rPr>
                <w:spacing w:val="-5"/>
                <w:sz w:val="14"/>
              </w:rPr>
              <w:t>17</w:t>
            </w:r>
          </w:p>
        </w:tc>
        <w:tc>
          <w:tcPr>
            <w:tcW w:w="187" w:type="dxa"/>
            <w:shd w:val="clear" w:color="auto" w:fill="DAE3FA"/>
          </w:tcPr>
          <w:p>
            <w:pPr>
              <w:pStyle w:val="TableParagraph"/>
              <w:rPr>
                <w:rFonts w:ascii="Times New Roman"/>
                <w:sz w:val="14"/>
              </w:rPr>
            </w:pPr>
          </w:p>
        </w:tc>
        <w:tc>
          <w:tcPr>
            <w:tcW w:w="680" w:type="dxa"/>
            <w:shd w:val="clear" w:color="auto" w:fill="DAE3FA"/>
          </w:tcPr>
          <w:p>
            <w:pPr>
              <w:pStyle w:val="TableParagraph"/>
              <w:rPr>
                <w:rFonts w:ascii="Times New Roman"/>
                <w:sz w:val="14"/>
              </w:rPr>
            </w:pPr>
          </w:p>
        </w:tc>
        <w:tc>
          <w:tcPr>
            <w:tcW w:w="1034" w:type="dxa"/>
            <w:shd w:val="clear" w:color="auto" w:fill="DAE3FA"/>
          </w:tcPr>
          <w:p>
            <w:pPr>
              <w:pStyle w:val="TableParagraph"/>
              <w:spacing w:line="152" w:lineRule="exact" w:before="29"/>
              <w:ind w:right="194"/>
              <w:jc w:val="right"/>
              <w:rPr>
                <w:sz w:val="14"/>
              </w:rPr>
            </w:pPr>
            <w:r>
              <w:rPr>
                <w:spacing w:val="-5"/>
                <w:sz w:val="14"/>
              </w:rPr>
              <w:t>21</w:t>
            </w:r>
          </w:p>
        </w:tc>
      </w:tr>
      <w:tr>
        <w:trPr>
          <w:trHeight w:val="191" w:hRule="atLeast"/>
        </w:trPr>
        <w:tc>
          <w:tcPr>
            <w:tcW w:w="5885" w:type="dxa"/>
          </w:tcPr>
          <w:p>
            <w:pPr>
              <w:pStyle w:val="TableParagraph"/>
              <w:spacing w:before="2"/>
              <w:ind w:left="102"/>
              <w:rPr>
                <w:sz w:val="14"/>
              </w:rPr>
            </w:pPr>
            <w:r>
              <w:rPr>
                <w:sz w:val="14"/>
              </w:rPr>
              <w:t>Market-</w:t>
            </w:r>
            <w:r>
              <w:rPr>
                <w:spacing w:val="-2"/>
                <w:sz w:val="14"/>
              </w:rPr>
              <w:t>based</w:t>
            </w:r>
          </w:p>
        </w:tc>
        <w:tc>
          <w:tcPr>
            <w:tcW w:w="677" w:type="dxa"/>
          </w:tcPr>
          <w:p>
            <w:pPr>
              <w:pStyle w:val="TableParagraph"/>
              <w:rPr>
                <w:rFonts w:ascii="Times New Roman"/>
                <w:sz w:val="12"/>
              </w:rPr>
            </w:pPr>
          </w:p>
        </w:tc>
        <w:tc>
          <w:tcPr>
            <w:tcW w:w="1065" w:type="dxa"/>
          </w:tcPr>
          <w:p>
            <w:pPr>
              <w:pStyle w:val="TableParagraph"/>
              <w:spacing w:line="138" w:lineRule="exact" w:before="29"/>
              <w:ind w:right="228"/>
              <w:jc w:val="right"/>
              <w:rPr>
                <w:sz w:val="14"/>
              </w:rPr>
            </w:pPr>
            <w:r>
              <w:rPr>
                <w:spacing w:val="-5"/>
                <w:sz w:val="14"/>
              </w:rPr>
              <w:t>14</w:t>
            </w:r>
          </w:p>
        </w:tc>
        <w:tc>
          <w:tcPr>
            <w:tcW w:w="198" w:type="dxa"/>
          </w:tcPr>
          <w:p>
            <w:pPr>
              <w:pStyle w:val="TableParagraph"/>
              <w:rPr>
                <w:rFonts w:ascii="Times New Roman"/>
                <w:sz w:val="12"/>
              </w:rPr>
            </w:pPr>
          </w:p>
        </w:tc>
        <w:tc>
          <w:tcPr>
            <w:tcW w:w="675" w:type="dxa"/>
          </w:tcPr>
          <w:p>
            <w:pPr>
              <w:pStyle w:val="TableParagraph"/>
              <w:rPr>
                <w:rFonts w:ascii="Times New Roman"/>
                <w:sz w:val="12"/>
              </w:rPr>
            </w:pPr>
          </w:p>
        </w:tc>
        <w:tc>
          <w:tcPr>
            <w:tcW w:w="1070" w:type="dxa"/>
          </w:tcPr>
          <w:p>
            <w:pPr>
              <w:pStyle w:val="TableParagraph"/>
              <w:spacing w:line="138" w:lineRule="exact" w:before="29"/>
              <w:ind w:right="232"/>
              <w:jc w:val="right"/>
              <w:rPr>
                <w:sz w:val="14"/>
              </w:rPr>
            </w:pPr>
            <w:r>
              <w:rPr>
                <w:spacing w:val="-5"/>
                <w:sz w:val="14"/>
              </w:rPr>
              <w:t>12</w:t>
            </w:r>
          </w:p>
        </w:tc>
        <w:tc>
          <w:tcPr>
            <w:tcW w:w="187" w:type="dxa"/>
          </w:tcPr>
          <w:p>
            <w:pPr>
              <w:pStyle w:val="TableParagraph"/>
              <w:rPr>
                <w:rFonts w:ascii="Times New Roman"/>
                <w:sz w:val="12"/>
              </w:rPr>
            </w:pPr>
          </w:p>
        </w:tc>
        <w:tc>
          <w:tcPr>
            <w:tcW w:w="680" w:type="dxa"/>
          </w:tcPr>
          <w:p>
            <w:pPr>
              <w:pStyle w:val="TableParagraph"/>
              <w:rPr>
                <w:rFonts w:ascii="Times New Roman"/>
                <w:sz w:val="12"/>
              </w:rPr>
            </w:pPr>
          </w:p>
        </w:tc>
        <w:tc>
          <w:tcPr>
            <w:tcW w:w="1034" w:type="dxa"/>
          </w:tcPr>
          <w:p>
            <w:pPr>
              <w:pStyle w:val="TableParagraph"/>
              <w:spacing w:line="138" w:lineRule="exact" w:before="29"/>
              <w:ind w:right="194"/>
              <w:jc w:val="right"/>
              <w:rPr>
                <w:sz w:val="14"/>
              </w:rPr>
            </w:pPr>
            <w:r>
              <w:rPr>
                <w:spacing w:val="-5"/>
                <w:sz w:val="14"/>
              </w:rPr>
              <w:t>11</w:t>
            </w:r>
          </w:p>
        </w:tc>
      </w:tr>
      <w:tr>
        <w:trPr>
          <w:trHeight w:val="183" w:hRule="atLeast"/>
        </w:trPr>
        <w:tc>
          <w:tcPr>
            <w:tcW w:w="5885" w:type="dxa"/>
            <w:shd w:val="clear" w:color="auto" w:fill="DAE3FA"/>
          </w:tcPr>
          <w:p>
            <w:pPr>
              <w:pStyle w:val="TableParagraph"/>
              <w:spacing w:before="2"/>
              <w:rPr>
                <w:sz w:val="14"/>
              </w:rPr>
            </w:pPr>
            <w:r>
              <w:rPr>
                <w:sz w:val="14"/>
              </w:rPr>
              <w:t>Stock</w:t>
            </w:r>
            <w:r>
              <w:rPr>
                <w:spacing w:val="7"/>
                <w:sz w:val="14"/>
              </w:rPr>
              <w:t> </w:t>
            </w:r>
            <w:r>
              <w:rPr>
                <w:spacing w:val="-2"/>
                <w:sz w:val="14"/>
              </w:rPr>
              <w:t>options</w:t>
            </w:r>
          </w:p>
        </w:tc>
        <w:tc>
          <w:tcPr>
            <w:tcW w:w="677" w:type="dxa"/>
            <w:tcBorders>
              <w:bottom w:val="single" w:sz="6" w:space="0" w:color="000000"/>
            </w:tcBorders>
            <w:shd w:val="clear" w:color="auto" w:fill="DAE3FA"/>
          </w:tcPr>
          <w:p>
            <w:pPr>
              <w:pStyle w:val="TableParagraph"/>
              <w:rPr>
                <w:rFonts w:ascii="Times New Roman"/>
                <w:sz w:val="12"/>
              </w:rPr>
            </w:pPr>
          </w:p>
        </w:tc>
        <w:tc>
          <w:tcPr>
            <w:tcW w:w="1065" w:type="dxa"/>
            <w:tcBorders>
              <w:bottom w:val="single" w:sz="6" w:space="0" w:color="000000"/>
            </w:tcBorders>
            <w:shd w:val="clear" w:color="auto" w:fill="DAE3FA"/>
          </w:tcPr>
          <w:p>
            <w:pPr>
              <w:pStyle w:val="TableParagraph"/>
              <w:spacing w:line="151" w:lineRule="exact" w:before="16"/>
              <w:ind w:right="228"/>
              <w:jc w:val="right"/>
              <w:rPr>
                <w:sz w:val="14"/>
              </w:rPr>
            </w:pPr>
            <w:r>
              <w:rPr>
                <w:spacing w:val="-10"/>
                <w:sz w:val="14"/>
              </w:rPr>
              <w:t>3</w:t>
            </w:r>
          </w:p>
        </w:tc>
        <w:tc>
          <w:tcPr>
            <w:tcW w:w="198" w:type="dxa"/>
            <w:shd w:val="clear" w:color="auto" w:fill="DAE3FA"/>
          </w:tcPr>
          <w:p>
            <w:pPr>
              <w:pStyle w:val="TableParagraph"/>
              <w:rPr>
                <w:rFonts w:ascii="Times New Roman"/>
                <w:sz w:val="12"/>
              </w:rPr>
            </w:pPr>
          </w:p>
        </w:tc>
        <w:tc>
          <w:tcPr>
            <w:tcW w:w="675" w:type="dxa"/>
            <w:tcBorders>
              <w:bottom w:val="single" w:sz="6" w:space="0" w:color="000000"/>
            </w:tcBorders>
            <w:shd w:val="clear" w:color="auto" w:fill="DAE3FA"/>
          </w:tcPr>
          <w:p>
            <w:pPr>
              <w:pStyle w:val="TableParagraph"/>
              <w:rPr>
                <w:rFonts w:ascii="Times New Roman"/>
                <w:sz w:val="12"/>
              </w:rPr>
            </w:pPr>
          </w:p>
        </w:tc>
        <w:tc>
          <w:tcPr>
            <w:tcW w:w="1070" w:type="dxa"/>
            <w:tcBorders>
              <w:bottom w:val="single" w:sz="6" w:space="0" w:color="000000"/>
            </w:tcBorders>
            <w:shd w:val="clear" w:color="auto" w:fill="DAE3FA"/>
          </w:tcPr>
          <w:p>
            <w:pPr>
              <w:pStyle w:val="TableParagraph"/>
              <w:spacing w:line="151" w:lineRule="exact" w:before="16"/>
              <w:ind w:right="232"/>
              <w:jc w:val="right"/>
              <w:rPr>
                <w:sz w:val="14"/>
              </w:rPr>
            </w:pPr>
            <w:r>
              <w:rPr>
                <w:spacing w:val="-10"/>
                <w:sz w:val="14"/>
              </w:rPr>
              <w:t>3</w:t>
            </w:r>
          </w:p>
        </w:tc>
        <w:tc>
          <w:tcPr>
            <w:tcW w:w="187" w:type="dxa"/>
            <w:shd w:val="clear" w:color="auto" w:fill="DAE3FA"/>
          </w:tcPr>
          <w:p>
            <w:pPr>
              <w:pStyle w:val="TableParagraph"/>
              <w:rPr>
                <w:rFonts w:ascii="Times New Roman"/>
                <w:sz w:val="12"/>
              </w:rPr>
            </w:pPr>
          </w:p>
        </w:tc>
        <w:tc>
          <w:tcPr>
            <w:tcW w:w="680" w:type="dxa"/>
            <w:tcBorders>
              <w:bottom w:val="single" w:sz="6" w:space="0" w:color="000000"/>
            </w:tcBorders>
            <w:shd w:val="clear" w:color="auto" w:fill="DAE3FA"/>
          </w:tcPr>
          <w:p>
            <w:pPr>
              <w:pStyle w:val="TableParagraph"/>
              <w:rPr>
                <w:rFonts w:ascii="Times New Roman"/>
                <w:sz w:val="12"/>
              </w:rPr>
            </w:pPr>
          </w:p>
        </w:tc>
        <w:tc>
          <w:tcPr>
            <w:tcW w:w="1034" w:type="dxa"/>
            <w:tcBorders>
              <w:bottom w:val="single" w:sz="6" w:space="0" w:color="000000"/>
            </w:tcBorders>
            <w:shd w:val="clear" w:color="auto" w:fill="DAE3FA"/>
          </w:tcPr>
          <w:p>
            <w:pPr>
              <w:pStyle w:val="TableParagraph"/>
              <w:spacing w:line="151" w:lineRule="exact" w:before="16"/>
              <w:ind w:right="194"/>
              <w:jc w:val="right"/>
              <w:rPr>
                <w:sz w:val="14"/>
              </w:rPr>
            </w:pPr>
            <w:r>
              <w:rPr>
                <w:spacing w:val="-10"/>
                <w:sz w:val="14"/>
              </w:rPr>
              <w:t>4</w:t>
            </w:r>
          </w:p>
        </w:tc>
      </w:tr>
      <w:tr>
        <w:trPr>
          <w:trHeight w:val="186" w:hRule="atLeast"/>
        </w:trPr>
        <w:tc>
          <w:tcPr>
            <w:tcW w:w="5885" w:type="dxa"/>
          </w:tcPr>
          <w:p>
            <w:pPr>
              <w:pStyle w:val="TableParagraph"/>
              <w:spacing w:before="2"/>
              <w:rPr>
                <w:sz w:val="14"/>
              </w:rPr>
            </w:pPr>
            <w:r>
              <w:rPr>
                <w:sz w:val="14"/>
              </w:rPr>
              <w:t>Stock-based</w:t>
            </w:r>
            <w:r>
              <w:rPr>
                <w:spacing w:val="14"/>
                <w:sz w:val="14"/>
              </w:rPr>
              <w:t> </w:t>
            </w:r>
            <w:r>
              <w:rPr>
                <w:sz w:val="14"/>
              </w:rPr>
              <w:t>compensation</w:t>
            </w:r>
            <w:r>
              <w:rPr>
                <w:spacing w:val="17"/>
                <w:sz w:val="14"/>
              </w:rPr>
              <w:t> </w:t>
            </w:r>
            <w:r>
              <w:rPr>
                <w:spacing w:val="-2"/>
                <w:sz w:val="14"/>
              </w:rPr>
              <w:t>expense</w:t>
            </w:r>
          </w:p>
        </w:tc>
        <w:tc>
          <w:tcPr>
            <w:tcW w:w="677" w:type="dxa"/>
            <w:tcBorders>
              <w:top w:val="single" w:sz="6" w:space="0" w:color="000000"/>
            </w:tcBorders>
          </w:tcPr>
          <w:p>
            <w:pPr>
              <w:pStyle w:val="TableParagraph"/>
              <w:rPr>
                <w:rFonts w:ascii="Times New Roman"/>
                <w:sz w:val="12"/>
              </w:rPr>
            </w:pPr>
          </w:p>
        </w:tc>
        <w:tc>
          <w:tcPr>
            <w:tcW w:w="1065" w:type="dxa"/>
            <w:tcBorders>
              <w:top w:val="single" w:sz="6" w:space="0" w:color="000000"/>
            </w:tcBorders>
          </w:tcPr>
          <w:p>
            <w:pPr>
              <w:pStyle w:val="TableParagraph"/>
              <w:spacing w:line="152" w:lineRule="exact" w:before="15"/>
              <w:ind w:right="228"/>
              <w:jc w:val="right"/>
              <w:rPr>
                <w:sz w:val="14"/>
              </w:rPr>
            </w:pPr>
            <w:r>
              <w:rPr>
                <w:spacing w:val="-5"/>
                <w:sz w:val="14"/>
              </w:rPr>
              <w:t>138</w:t>
            </w:r>
          </w:p>
        </w:tc>
        <w:tc>
          <w:tcPr>
            <w:tcW w:w="198" w:type="dxa"/>
          </w:tcPr>
          <w:p>
            <w:pPr>
              <w:pStyle w:val="TableParagraph"/>
              <w:rPr>
                <w:rFonts w:ascii="Times New Roman"/>
                <w:sz w:val="12"/>
              </w:rPr>
            </w:pPr>
          </w:p>
        </w:tc>
        <w:tc>
          <w:tcPr>
            <w:tcW w:w="675" w:type="dxa"/>
            <w:tcBorders>
              <w:top w:val="single" w:sz="6" w:space="0" w:color="000000"/>
            </w:tcBorders>
          </w:tcPr>
          <w:p>
            <w:pPr>
              <w:pStyle w:val="TableParagraph"/>
              <w:rPr>
                <w:rFonts w:ascii="Times New Roman"/>
                <w:sz w:val="12"/>
              </w:rPr>
            </w:pPr>
          </w:p>
        </w:tc>
        <w:tc>
          <w:tcPr>
            <w:tcW w:w="1070" w:type="dxa"/>
            <w:tcBorders>
              <w:top w:val="single" w:sz="6" w:space="0" w:color="000000"/>
            </w:tcBorders>
          </w:tcPr>
          <w:p>
            <w:pPr>
              <w:pStyle w:val="TableParagraph"/>
              <w:spacing w:line="152" w:lineRule="exact" w:before="15"/>
              <w:ind w:right="232"/>
              <w:jc w:val="right"/>
              <w:rPr>
                <w:sz w:val="14"/>
              </w:rPr>
            </w:pPr>
            <w:r>
              <w:rPr>
                <w:spacing w:val="-5"/>
                <w:sz w:val="14"/>
              </w:rPr>
              <w:t>141</w:t>
            </w:r>
          </w:p>
        </w:tc>
        <w:tc>
          <w:tcPr>
            <w:tcW w:w="187" w:type="dxa"/>
          </w:tcPr>
          <w:p>
            <w:pPr>
              <w:pStyle w:val="TableParagraph"/>
              <w:rPr>
                <w:rFonts w:ascii="Times New Roman"/>
                <w:sz w:val="12"/>
              </w:rPr>
            </w:pPr>
          </w:p>
        </w:tc>
        <w:tc>
          <w:tcPr>
            <w:tcW w:w="680" w:type="dxa"/>
            <w:tcBorders>
              <w:top w:val="single" w:sz="6" w:space="0" w:color="000000"/>
            </w:tcBorders>
          </w:tcPr>
          <w:p>
            <w:pPr>
              <w:pStyle w:val="TableParagraph"/>
              <w:rPr>
                <w:rFonts w:ascii="Times New Roman"/>
                <w:sz w:val="12"/>
              </w:rPr>
            </w:pPr>
          </w:p>
        </w:tc>
        <w:tc>
          <w:tcPr>
            <w:tcW w:w="1034" w:type="dxa"/>
            <w:tcBorders>
              <w:top w:val="single" w:sz="6" w:space="0" w:color="000000"/>
            </w:tcBorders>
          </w:tcPr>
          <w:p>
            <w:pPr>
              <w:pStyle w:val="TableParagraph"/>
              <w:spacing w:line="152" w:lineRule="exact" w:before="15"/>
              <w:ind w:right="194"/>
              <w:jc w:val="right"/>
              <w:rPr>
                <w:sz w:val="14"/>
              </w:rPr>
            </w:pPr>
            <w:r>
              <w:rPr>
                <w:spacing w:val="-5"/>
                <w:sz w:val="14"/>
              </w:rPr>
              <w:t>135</w:t>
            </w:r>
          </w:p>
        </w:tc>
      </w:tr>
      <w:tr>
        <w:trPr>
          <w:trHeight w:val="184" w:hRule="atLeast"/>
        </w:trPr>
        <w:tc>
          <w:tcPr>
            <w:tcW w:w="5885" w:type="dxa"/>
            <w:shd w:val="clear" w:color="auto" w:fill="DAE3FA"/>
          </w:tcPr>
          <w:p>
            <w:pPr>
              <w:pStyle w:val="TableParagraph"/>
              <w:spacing w:before="2"/>
              <w:ind w:left="102"/>
              <w:rPr>
                <w:sz w:val="14"/>
              </w:rPr>
            </w:pPr>
            <w:r>
              <w:rPr>
                <w:sz w:val="14"/>
              </w:rPr>
              <w:t>Income</w:t>
            </w:r>
            <w:r>
              <w:rPr>
                <w:spacing w:val="6"/>
                <w:sz w:val="14"/>
              </w:rPr>
              <w:t> </w:t>
            </w:r>
            <w:r>
              <w:rPr>
                <w:sz w:val="14"/>
              </w:rPr>
              <w:t>tax</w:t>
            </w:r>
            <w:r>
              <w:rPr>
                <w:spacing w:val="6"/>
                <w:sz w:val="14"/>
              </w:rPr>
              <w:t> </w:t>
            </w:r>
            <w:r>
              <w:rPr>
                <w:spacing w:val="-2"/>
                <w:sz w:val="14"/>
              </w:rPr>
              <w:t>benefits</w:t>
            </w:r>
          </w:p>
        </w:tc>
        <w:tc>
          <w:tcPr>
            <w:tcW w:w="677" w:type="dxa"/>
            <w:tcBorders>
              <w:bottom w:val="single" w:sz="6" w:space="0" w:color="000000"/>
            </w:tcBorders>
            <w:shd w:val="clear" w:color="auto" w:fill="DAE3FA"/>
          </w:tcPr>
          <w:p>
            <w:pPr>
              <w:pStyle w:val="TableParagraph"/>
              <w:rPr>
                <w:rFonts w:ascii="Times New Roman"/>
                <w:sz w:val="12"/>
              </w:rPr>
            </w:pPr>
          </w:p>
        </w:tc>
        <w:tc>
          <w:tcPr>
            <w:tcW w:w="1065" w:type="dxa"/>
            <w:tcBorders>
              <w:bottom w:val="single" w:sz="6" w:space="0" w:color="000000"/>
            </w:tcBorders>
            <w:shd w:val="clear" w:color="auto" w:fill="DAE3FA"/>
          </w:tcPr>
          <w:p>
            <w:pPr>
              <w:pStyle w:val="TableParagraph"/>
              <w:spacing w:line="151" w:lineRule="exact" w:before="16"/>
              <w:ind w:right="228"/>
              <w:jc w:val="right"/>
              <w:rPr>
                <w:sz w:val="14"/>
              </w:rPr>
            </w:pPr>
            <w:r>
              <w:rPr>
                <w:spacing w:val="-5"/>
                <w:sz w:val="14"/>
              </w:rPr>
              <w:t>27</w:t>
            </w:r>
          </w:p>
        </w:tc>
        <w:tc>
          <w:tcPr>
            <w:tcW w:w="198" w:type="dxa"/>
            <w:shd w:val="clear" w:color="auto" w:fill="DAE3FA"/>
          </w:tcPr>
          <w:p>
            <w:pPr>
              <w:pStyle w:val="TableParagraph"/>
              <w:rPr>
                <w:rFonts w:ascii="Times New Roman"/>
                <w:sz w:val="12"/>
              </w:rPr>
            </w:pPr>
          </w:p>
        </w:tc>
        <w:tc>
          <w:tcPr>
            <w:tcW w:w="675" w:type="dxa"/>
            <w:tcBorders>
              <w:bottom w:val="single" w:sz="6" w:space="0" w:color="000000"/>
            </w:tcBorders>
            <w:shd w:val="clear" w:color="auto" w:fill="DAE3FA"/>
          </w:tcPr>
          <w:p>
            <w:pPr>
              <w:pStyle w:val="TableParagraph"/>
              <w:rPr>
                <w:rFonts w:ascii="Times New Roman"/>
                <w:sz w:val="12"/>
              </w:rPr>
            </w:pPr>
          </w:p>
        </w:tc>
        <w:tc>
          <w:tcPr>
            <w:tcW w:w="1070" w:type="dxa"/>
            <w:tcBorders>
              <w:bottom w:val="single" w:sz="6" w:space="0" w:color="000000"/>
            </w:tcBorders>
            <w:shd w:val="clear" w:color="auto" w:fill="DAE3FA"/>
          </w:tcPr>
          <w:p>
            <w:pPr>
              <w:pStyle w:val="TableParagraph"/>
              <w:spacing w:line="151" w:lineRule="exact" w:before="16"/>
              <w:ind w:right="232"/>
              <w:jc w:val="right"/>
              <w:rPr>
                <w:sz w:val="14"/>
              </w:rPr>
            </w:pPr>
            <w:r>
              <w:rPr>
                <w:spacing w:val="-5"/>
                <w:sz w:val="14"/>
              </w:rPr>
              <w:t>26</w:t>
            </w:r>
          </w:p>
        </w:tc>
        <w:tc>
          <w:tcPr>
            <w:tcW w:w="187" w:type="dxa"/>
            <w:shd w:val="clear" w:color="auto" w:fill="DAE3FA"/>
          </w:tcPr>
          <w:p>
            <w:pPr>
              <w:pStyle w:val="TableParagraph"/>
              <w:rPr>
                <w:rFonts w:ascii="Times New Roman"/>
                <w:sz w:val="12"/>
              </w:rPr>
            </w:pPr>
          </w:p>
        </w:tc>
        <w:tc>
          <w:tcPr>
            <w:tcW w:w="680" w:type="dxa"/>
            <w:tcBorders>
              <w:bottom w:val="single" w:sz="6" w:space="0" w:color="000000"/>
            </w:tcBorders>
            <w:shd w:val="clear" w:color="auto" w:fill="DAE3FA"/>
          </w:tcPr>
          <w:p>
            <w:pPr>
              <w:pStyle w:val="TableParagraph"/>
              <w:rPr>
                <w:rFonts w:ascii="Times New Roman"/>
                <w:sz w:val="12"/>
              </w:rPr>
            </w:pPr>
          </w:p>
        </w:tc>
        <w:tc>
          <w:tcPr>
            <w:tcW w:w="1034" w:type="dxa"/>
            <w:tcBorders>
              <w:bottom w:val="single" w:sz="6" w:space="0" w:color="000000"/>
            </w:tcBorders>
            <w:shd w:val="clear" w:color="auto" w:fill="DAE3FA"/>
          </w:tcPr>
          <w:p>
            <w:pPr>
              <w:pStyle w:val="TableParagraph"/>
              <w:spacing w:line="151" w:lineRule="exact" w:before="16"/>
              <w:ind w:right="194"/>
              <w:jc w:val="right"/>
              <w:rPr>
                <w:sz w:val="14"/>
              </w:rPr>
            </w:pPr>
            <w:r>
              <w:rPr>
                <w:spacing w:val="-5"/>
                <w:sz w:val="14"/>
              </w:rPr>
              <w:t>25</w:t>
            </w:r>
          </w:p>
        </w:tc>
      </w:tr>
      <w:tr>
        <w:trPr>
          <w:trHeight w:val="159" w:hRule="atLeast"/>
        </w:trPr>
        <w:tc>
          <w:tcPr>
            <w:tcW w:w="5885" w:type="dxa"/>
          </w:tcPr>
          <w:p>
            <w:pPr>
              <w:pStyle w:val="TableParagraph"/>
              <w:spacing w:line="136" w:lineRule="exact" w:before="2"/>
              <w:rPr>
                <w:sz w:val="14"/>
              </w:rPr>
            </w:pPr>
            <w:r>
              <w:rPr>
                <w:sz w:val="14"/>
              </w:rPr>
              <w:t>Stock-based</w:t>
            </w:r>
            <w:r>
              <w:rPr>
                <w:spacing w:val="10"/>
                <w:sz w:val="14"/>
              </w:rPr>
              <w:t> </w:t>
            </w:r>
            <w:r>
              <w:rPr>
                <w:sz w:val="14"/>
              </w:rPr>
              <w:t>compensation</w:t>
            </w:r>
            <w:r>
              <w:rPr>
                <w:spacing w:val="10"/>
                <w:sz w:val="14"/>
              </w:rPr>
              <w:t> </w:t>
            </w:r>
            <w:r>
              <w:rPr>
                <w:sz w:val="14"/>
              </w:rPr>
              <w:t>expense,</w:t>
            </w:r>
            <w:r>
              <w:rPr>
                <w:spacing w:val="10"/>
                <w:sz w:val="14"/>
              </w:rPr>
              <w:t> </w:t>
            </w:r>
            <w:r>
              <w:rPr>
                <w:sz w:val="14"/>
              </w:rPr>
              <w:t>net</w:t>
            </w:r>
            <w:r>
              <w:rPr>
                <w:spacing w:val="10"/>
                <w:sz w:val="14"/>
              </w:rPr>
              <w:t> </w:t>
            </w:r>
            <w:r>
              <w:rPr>
                <w:sz w:val="14"/>
              </w:rPr>
              <w:t>of</w:t>
            </w:r>
            <w:r>
              <w:rPr>
                <w:spacing w:val="10"/>
                <w:sz w:val="14"/>
              </w:rPr>
              <w:t> </w:t>
            </w:r>
            <w:r>
              <w:rPr>
                <w:spacing w:val="-5"/>
                <w:sz w:val="14"/>
              </w:rPr>
              <w:t>tax</w:t>
            </w:r>
          </w:p>
        </w:tc>
        <w:tc>
          <w:tcPr>
            <w:tcW w:w="677" w:type="dxa"/>
            <w:tcBorders>
              <w:top w:val="single" w:sz="6" w:space="0" w:color="000000"/>
              <w:bottom w:val="double" w:sz="6" w:space="0" w:color="000000"/>
            </w:tcBorders>
          </w:tcPr>
          <w:p>
            <w:pPr>
              <w:pStyle w:val="TableParagraph"/>
              <w:spacing w:line="138" w:lineRule="exact"/>
              <w:ind w:left="2"/>
              <w:rPr>
                <w:sz w:val="14"/>
              </w:rPr>
            </w:pPr>
            <w:r>
              <w:rPr>
                <w:spacing w:val="-10"/>
                <w:sz w:val="14"/>
              </w:rPr>
              <w:t>$</w:t>
            </w:r>
          </w:p>
        </w:tc>
        <w:tc>
          <w:tcPr>
            <w:tcW w:w="1065" w:type="dxa"/>
            <w:tcBorders>
              <w:top w:val="single" w:sz="6" w:space="0" w:color="000000"/>
              <w:bottom w:val="double" w:sz="6" w:space="0" w:color="000000"/>
            </w:tcBorders>
          </w:tcPr>
          <w:p>
            <w:pPr>
              <w:pStyle w:val="TableParagraph"/>
              <w:spacing w:line="138" w:lineRule="exact"/>
              <w:ind w:right="228"/>
              <w:jc w:val="right"/>
              <w:rPr>
                <w:sz w:val="14"/>
              </w:rPr>
            </w:pPr>
            <w:r>
              <w:rPr>
                <w:spacing w:val="-5"/>
                <w:sz w:val="14"/>
              </w:rPr>
              <w:t>111</w:t>
            </w:r>
          </w:p>
        </w:tc>
        <w:tc>
          <w:tcPr>
            <w:tcW w:w="198" w:type="dxa"/>
          </w:tcPr>
          <w:p>
            <w:pPr>
              <w:pStyle w:val="TableParagraph"/>
              <w:rPr>
                <w:rFonts w:ascii="Times New Roman"/>
                <w:sz w:val="10"/>
              </w:rPr>
            </w:pPr>
          </w:p>
        </w:tc>
        <w:tc>
          <w:tcPr>
            <w:tcW w:w="675" w:type="dxa"/>
            <w:tcBorders>
              <w:top w:val="single" w:sz="6" w:space="0" w:color="000000"/>
              <w:bottom w:val="double" w:sz="6" w:space="0" w:color="000000"/>
            </w:tcBorders>
          </w:tcPr>
          <w:p>
            <w:pPr>
              <w:pStyle w:val="TableParagraph"/>
              <w:spacing w:line="138" w:lineRule="exact"/>
              <w:ind w:left="1"/>
              <w:rPr>
                <w:sz w:val="14"/>
              </w:rPr>
            </w:pPr>
            <w:r>
              <w:rPr>
                <w:spacing w:val="-10"/>
                <w:sz w:val="14"/>
              </w:rPr>
              <w:t>$</w:t>
            </w:r>
          </w:p>
        </w:tc>
        <w:tc>
          <w:tcPr>
            <w:tcW w:w="1070" w:type="dxa"/>
            <w:tcBorders>
              <w:top w:val="single" w:sz="6" w:space="0" w:color="000000"/>
              <w:bottom w:val="double" w:sz="6" w:space="0" w:color="000000"/>
            </w:tcBorders>
          </w:tcPr>
          <w:p>
            <w:pPr>
              <w:pStyle w:val="TableParagraph"/>
              <w:spacing w:line="138" w:lineRule="exact"/>
              <w:ind w:right="232"/>
              <w:jc w:val="right"/>
              <w:rPr>
                <w:sz w:val="14"/>
              </w:rPr>
            </w:pPr>
            <w:r>
              <w:rPr>
                <w:spacing w:val="-5"/>
                <w:sz w:val="14"/>
              </w:rPr>
              <w:t>115</w:t>
            </w:r>
          </w:p>
        </w:tc>
        <w:tc>
          <w:tcPr>
            <w:tcW w:w="187" w:type="dxa"/>
          </w:tcPr>
          <w:p>
            <w:pPr>
              <w:pStyle w:val="TableParagraph"/>
              <w:rPr>
                <w:rFonts w:ascii="Times New Roman"/>
                <w:sz w:val="10"/>
              </w:rPr>
            </w:pPr>
          </w:p>
        </w:tc>
        <w:tc>
          <w:tcPr>
            <w:tcW w:w="680" w:type="dxa"/>
            <w:tcBorders>
              <w:top w:val="single" w:sz="6" w:space="0" w:color="000000"/>
              <w:bottom w:val="double" w:sz="6" w:space="0" w:color="000000"/>
            </w:tcBorders>
          </w:tcPr>
          <w:p>
            <w:pPr>
              <w:pStyle w:val="TableParagraph"/>
              <w:spacing w:line="138" w:lineRule="exact"/>
              <w:ind w:left="8"/>
              <w:rPr>
                <w:sz w:val="14"/>
              </w:rPr>
            </w:pPr>
            <w:r>
              <w:rPr>
                <w:spacing w:val="-10"/>
                <w:sz w:val="14"/>
              </w:rPr>
              <w:t>$</w:t>
            </w:r>
          </w:p>
        </w:tc>
        <w:tc>
          <w:tcPr>
            <w:tcW w:w="1034" w:type="dxa"/>
            <w:tcBorders>
              <w:top w:val="single" w:sz="6" w:space="0" w:color="000000"/>
              <w:bottom w:val="double" w:sz="6" w:space="0" w:color="000000"/>
            </w:tcBorders>
          </w:tcPr>
          <w:p>
            <w:pPr>
              <w:pStyle w:val="TableParagraph"/>
              <w:spacing w:line="138" w:lineRule="exact"/>
              <w:ind w:right="194"/>
              <w:jc w:val="right"/>
              <w:rPr>
                <w:sz w:val="14"/>
              </w:rPr>
            </w:pPr>
            <w:r>
              <w:rPr>
                <w:spacing w:val="-5"/>
                <w:sz w:val="14"/>
              </w:rPr>
              <w:t>110</w:t>
            </w:r>
          </w:p>
        </w:tc>
      </w:tr>
      <w:tr>
        <w:trPr>
          <w:trHeight w:val="340" w:hRule="atLeast"/>
        </w:trPr>
        <w:tc>
          <w:tcPr>
            <w:tcW w:w="5885" w:type="dxa"/>
          </w:tcPr>
          <w:p>
            <w:pPr>
              <w:pStyle w:val="TableParagraph"/>
              <w:spacing w:line="164" w:lineRule="exact" w:before="156"/>
              <w:rPr>
                <w:i/>
                <w:sz w:val="16"/>
              </w:rPr>
            </w:pPr>
            <w:r>
              <w:rPr>
                <w:i/>
                <w:sz w:val="16"/>
              </w:rPr>
              <w:t>Time-Based</w:t>
            </w:r>
            <w:r>
              <w:rPr>
                <w:i/>
                <w:spacing w:val="-2"/>
                <w:sz w:val="16"/>
              </w:rPr>
              <w:t> </w:t>
            </w:r>
            <w:r>
              <w:rPr>
                <w:i/>
                <w:sz w:val="16"/>
              </w:rPr>
              <w:t>Share</w:t>
            </w:r>
            <w:r>
              <w:rPr>
                <w:i/>
                <w:spacing w:val="-6"/>
                <w:sz w:val="16"/>
              </w:rPr>
              <w:t> </w:t>
            </w:r>
            <w:r>
              <w:rPr>
                <w:i/>
                <w:spacing w:val="-2"/>
                <w:sz w:val="16"/>
              </w:rPr>
              <w:t>Awards</w:t>
            </w:r>
          </w:p>
        </w:tc>
        <w:tc>
          <w:tcPr>
            <w:tcW w:w="677" w:type="dxa"/>
            <w:tcBorders>
              <w:top w:val="double" w:sz="6" w:space="0" w:color="000000"/>
            </w:tcBorders>
          </w:tcPr>
          <w:p>
            <w:pPr>
              <w:pStyle w:val="TableParagraph"/>
              <w:rPr>
                <w:rFonts w:ascii="Times New Roman"/>
                <w:sz w:val="14"/>
              </w:rPr>
            </w:pPr>
          </w:p>
        </w:tc>
        <w:tc>
          <w:tcPr>
            <w:tcW w:w="1065" w:type="dxa"/>
            <w:tcBorders>
              <w:top w:val="double" w:sz="6" w:space="0" w:color="000000"/>
            </w:tcBorders>
          </w:tcPr>
          <w:p>
            <w:pPr>
              <w:pStyle w:val="TableParagraph"/>
              <w:rPr>
                <w:rFonts w:ascii="Times New Roman"/>
                <w:sz w:val="14"/>
              </w:rPr>
            </w:pPr>
          </w:p>
        </w:tc>
        <w:tc>
          <w:tcPr>
            <w:tcW w:w="198" w:type="dxa"/>
          </w:tcPr>
          <w:p>
            <w:pPr>
              <w:pStyle w:val="TableParagraph"/>
              <w:rPr>
                <w:rFonts w:ascii="Times New Roman"/>
                <w:sz w:val="14"/>
              </w:rPr>
            </w:pPr>
          </w:p>
        </w:tc>
        <w:tc>
          <w:tcPr>
            <w:tcW w:w="675" w:type="dxa"/>
            <w:tcBorders>
              <w:top w:val="double" w:sz="6" w:space="0" w:color="000000"/>
            </w:tcBorders>
          </w:tcPr>
          <w:p>
            <w:pPr>
              <w:pStyle w:val="TableParagraph"/>
              <w:rPr>
                <w:rFonts w:ascii="Times New Roman"/>
                <w:sz w:val="14"/>
              </w:rPr>
            </w:pPr>
          </w:p>
        </w:tc>
        <w:tc>
          <w:tcPr>
            <w:tcW w:w="1070" w:type="dxa"/>
            <w:tcBorders>
              <w:top w:val="double" w:sz="6" w:space="0" w:color="000000"/>
            </w:tcBorders>
          </w:tcPr>
          <w:p>
            <w:pPr>
              <w:pStyle w:val="TableParagraph"/>
              <w:rPr>
                <w:rFonts w:ascii="Times New Roman"/>
                <w:sz w:val="14"/>
              </w:rPr>
            </w:pPr>
          </w:p>
        </w:tc>
        <w:tc>
          <w:tcPr>
            <w:tcW w:w="187" w:type="dxa"/>
          </w:tcPr>
          <w:p>
            <w:pPr>
              <w:pStyle w:val="TableParagraph"/>
              <w:rPr>
                <w:rFonts w:ascii="Times New Roman"/>
                <w:sz w:val="14"/>
              </w:rPr>
            </w:pPr>
          </w:p>
        </w:tc>
        <w:tc>
          <w:tcPr>
            <w:tcW w:w="680" w:type="dxa"/>
            <w:tcBorders>
              <w:top w:val="double" w:sz="6" w:space="0" w:color="000000"/>
            </w:tcBorders>
          </w:tcPr>
          <w:p>
            <w:pPr>
              <w:pStyle w:val="TableParagraph"/>
              <w:rPr>
                <w:rFonts w:ascii="Times New Roman"/>
                <w:sz w:val="14"/>
              </w:rPr>
            </w:pPr>
          </w:p>
        </w:tc>
        <w:tc>
          <w:tcPr>
            <w:tcW w:w="1034" w:type="dxa"/>
            <w:tcBorders>
              <w:top w:val="double" w:sz="6" w:space="0" w:color="000000"/>
            </w:tcBorders>
          </w:tcPr>
          <w:p>
            <w:pPr>
              <w:pStyle w:val="TableParagraph"/>
              <w:rPr>
                <w:rFonts w:ascii="Times New Roman"/>
                <w:sz w:val="14"/>
              </w:rPr>
            </w:pPr>
          </w:p>
        </w:tc>
      </w:tr>
    </w:tbl>
    <w:p>
      <w:pPr>
        <w:pStyle w:val="BodyText"/>
        <w:spacing w:before="7"/>
        <w:ind w:left="0"/>
        <w:rPr>
          <w:b/>
          <w:sz w:val="14"/>
        </w:rPr>
      </w:pPr>
    </w:p>
    <w:p>
      <w:pPr>
        <w:pStyle w:val="BodyText"/>
        <w:spacing w:line="228" w:lineRule="auto"/>
      </w:pPr>
      <w:r>
        <w:rPr/>
        <w:t>Time-based share awards vest solely upon continued employment, generally 33% on each of the three annual anniversary dates following the grant date.</w:t>
      </w:r>
      <w:r>
        <w:rPr>
          <w:spacing w:val="-3"/>
        </w:rPr>
        <w:t> </w:t>
      </w:r>
      <w:r>
        <w:rPr/>
        <w:t>Time- based share awards to directors vest one year from the date of grant. Information on our time-based share awards was as follows (shares in thousands):</w:t>
      </w:r>
    </w:p>
    <w:p>
      <w:pPr>
        <w:pStyle w:val="BodyText"/>
        <w:spacing w:before="9"/>
        <w:ind w:left="0"/>
        <w:rPr>
          <w:sz w:val="9"/>
        </w:rPr>
      </w:pPr>
    </w:p>
    <w:p>
      <w:pPr>
        <w:spacing w:after="0"/>
        <w:rPr>
          <w:sz w:val="9"/>
        </w:rPr>
        <w:sectPr>
          <w:pgSz w:w="12240" w:h="15840"/>
          <w:pgMar w:top="800" w:bottom="280" w:left="200" w:right="240"/>
        </w:sectPr>
      </w:pPr>
    </w:p>
    <w:p>
      <w:pPr>
        <w:pStyle w:val="BodyText"/>
        <w:spacing w:before="85"/>
        <w:ind w:left="0"/>
        <w:rPr>
          <w:sz w:val="14"/>
        </w:rPr>
      </w:pPr>
    </w:p>
    <w:p>
      <w:pPr>
        <w:tabs>
          <w:tab w:pos="8435" w:val="left" w:leader="none"/>
        </w:tabs>
        <w:spacing w:before="0"/>
        <w:ind w:left="161" w:right="0" w:firstLine="0"/>
        <w:jc w:val="left"/>
        <w:rPr>
          <w:b/>
          <w:sz w:val="14"/>
        </w:rPr>
      </w:pPr>
      <w:r>
        <w:rPr>
          <w:b/>
          <w:sz w:val="14"/>
        </w:rPr>
        <w:t>Time-Based</w:t>
      </w:r>
      <w:r>
        <w:rPr>
          <w:b/>
          <w:spacing w:val="11"/>
          <w:sz w:val="14"/>
        </w:rPr>
        <w:t> </w:t>
      </w:r>
      <w:r>
        <w:rPr>
          <w:b/>
          <w:sz w:val="14"/>
        </w:rPr>
        <w:t>Share</w:t>
      </w:r>
      <w:r>
        <w:rPr>
          <w:b/>
          <w:spacing w:val="4"/>
          <w:sz w:val="14"/>
        </w:rPr>
        <w:t> </w:t>
      </w:r>
      <w:r>
        <w:rPr>
          <w:b/>
          <w:spacing w:val="-2"/>
          <w:sz w:val="14"/>
        </w:rPr>
        <w:t>Awards</w:t>
      </w:r>
      <w:r>
        <w:rPr>
          <w:b/>
          <w:sz w:val="14"/>
        </w:rPr>
        <w:tab/>
      </w:r>
      <w:r>
        <w:rPr>
          <w:b/>
          <w:spacing w:val="-2"/>
          <w:sz w:val="14"/>
        </w:rPr>
        <w:t>Shares</w:t>
      </w:r>
    </w:p>
    <w:p>
      <w:pPr>
        <w:spacing w:line="220" w:lineRule="auto" w:before="109"/>
        <w:ind w:left="420" w:right="360" w:hanging="259"/>
        <w:jc w:val="left"/>
        <w:rPr>
          <w:b/>
          <w:sz w:val="14"/>
        </w:rPr>
      </w:pPr>
      <w:r>
        <w:rPr/>
        <w:br w:type="column"/>
      </w:r>
      <w:r>
        <w:rPr>
          <w:b/>
          <w:sz w:val="14"/>
        </w:rPr>
        <w:t>Weighted-Average</w:t>
      </w:r>
      <w:r>
        <w:rPr>
          <w:b/>
          <w:spacing w:val="-10"/>
          <w:sz w:val="14"/>
        </w:rPr>
        <w:t> </w:t>
      </w:r>
      <w:r>
        <w:rPr>
          <w:b/>
          <w:sz w:val="14"/>
        </w:rPr>
        <w:t>Fair</w:t>
      </w:r>
      <w:r>
        <w:rPr>
          <w:b/>
          <w:spacing w:val="40"/>
          <w:sz w:val="14"/>
        </w:rPr>
        <w:t> </w:t>
      </w:r>
      <w:r>
        <w:rPr>
          <w:b/>
          <w:sz w:val="14"/>
        </w:rPr>
        <w:t>Value per Share</w:t>
      </w:r>
    </w:p>
    <w:p>
      <w:pPr>
        <w:spacing w:after="0" w:line="220" w:lineRule="auto"/>
        <w:jc w:val="left"/>
        <w:rPr>
          <w:sz w:val="14"/>
        </w:rPr>
        <w:sectPr>
          <w:type w:val="continuous"/>
          <w:pgSz w:w="12240" w:h="15840"/>
          <w:pgMar w:top="320" w:bottom="280" w:left="200" w:right="240"/>
          <w:cols w:num="2" w:equalWidth="0">
            <w:col w:w="8952" w:space="775"/>
            <w:col w:w="2073"/>
          </w:cols>
        </w:sect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83"/>
        <w:gridCol w:w="3879"/>
        <w:gridCol w:w="898"/>
        <w:gridCol w:w="1216"/>
      </w:tblGrid>
      <w:tr>
        <w:trPr>
          <w:trHeight w:val="186" w:hRule="atLeast"/>
        </w:trPr>
        <w:tc>
          <w:tcPr>
            <w:tcW w:w="5483" w:type="dxa"/>
            <w:tcBorders>
              <w:top w:val="single" w:sz="6" w:space="0" w:color="000000"/>
            </w:tcBorders>
            <w:shd w:val="clear" w:color="auto" w:fill="DAE3FA"/>
          </w:tcPr>
          <w:p>
            <w:pPr>
              <w:pStyle w:val="TableParagraph"/>
              <w:spacing w:before="2"/>
              <w:rPr>
                <w:sz w:val="14"/>
              </w:rPr>
            </w:pPr>
            <w:r>
              <w:rPr>
                <w:sz w:val="14"/>
              </w:rPr>
              <w:t>Outstanding</w:t>
            </w:r>
            <w:r>
              <w:rPr>
                <w:spacing w:val="6"/>
                <w:sz w:val="14"/>
              </w:rPr>
              <w:t> </w:t>
            </w:r>
            <w:r>
              <w:rPr>
                <w:sz w:val="14"/>
              </w:rPr>
              <w:t>as</w:t>
            </w:r>
            <w:r>
              <w:rPr>
                <w:spacing w:val="7"/>
                <w:sz w:val="14"/>
              </w:rPr>
              <w:t> </w:t>
            </w:r>
            <w:r>
              <w:rPr>
                <w:sz w:val="14"/>
              </w:rPr>
              <w:t>of</w:t>
            </w:r>
            <w:r>
              <w:rPr>
                <w:spacing w:val="7"/>
                <w:sz w:val="14"/>
              </w:rPr>
              <w:t> </w:t>
            </w:r>
            <w:r>
              <w:rPr>
                <w:sz w:val="14"/>
              </w:rPr>
              <w:t>January</w:t>
            </w:r>
            <w:r>
              <w:rPr>
                <w:spacing w:val="7"/>
                <w:sz w:val="14"/>
              </w:rPr>
              <w:t> </w:t>
            </w:r>
            <w:r>
              <w:rPr>
                <w:sz w:val="14"/>
              </w:rPr>
              <w:t>29,</w:t>
            </w:r>
            <w:r>
              <w:rPr>
                <w:spacing w:val="7"/>
                <w:sz w:val="14"/>
              </w:rPr>
              <w:t> </w:t>
            </w:r>
            <w:r>
              <w:rPr>
                <w:spacing w:val="-4"/>
                <w:sz w:val="14"/>
              </w:rPr>
              <w:t>2022</w:t>
            </w:r>
          </w:p>
        </w:tc>
        <w:tc>
          <w:tcPr>
            <w:tcW w:w="3879" w:type="dxa"/>
            <w:tcBorders>
              <w:top w:val="single" w:sz="6" w:space="0" w:color="000000"/>
            </w:tcBorders>
            <w:shd w:val="clear" w:color="auto" w:fill="DAE3FA"/>
          </w:tcPr>
          <w:p>
            <w:pPr>
              <w:pStyle w:val="TableParagraph"/>
              <w:spacing w:before="2"/>
              <w:ind w:right="245"/>
              <w:jc w:val="right"/>
              <w:rPr>
                <w:sz w:val="14"/>
              </w:rPr>
            </w:pPr>
            <w:r>
              <w:rPr>
                <w:spacing w:val="-2"/>
                <w:sz w:val="14"/>
              </w:rPr>
              <w:t>3,396</w:t>
            </w:r>
          </w:p>
        </w:tc>
        <w:tc>
          <w:tcPr>
            <w:tcW w:w="898" w:type="dxa"/>
            <w:tcBorders>
              <w:top w:val="single" w:sz="6" w:space="0" w:color="000000"/>
            </w:tcBorders>
            <w:shd w:val="clear" w:color="auto" w:fill="DAE3FA"/>
          </w:tcPr>
          <w:p>
            <w:pPr>
              <w:pStyle w:val="TableParagraph"/>
              <w:spacing w:before="2"/>
              <w:ind w:left="206"/>
              <w:rPr>
                <w:sz w:val="14"/>
              </w:rPr>
            </w:pPr>
            <w:r>
              <w:rPr>
                <w:spacing w:val="-10"/>
                <w:sz w:val="14"/>
              </w:rPr>
              <w:t>$</w:t>
            </w:r>
          </w:p>
        </w:tc>
        <w:tc>
          <w:tcPr>
            <w:tcW w:w="1216" w:type="dxa"/>
            <w:tcBorders>
              <w:top w:val="single" w:sz="6" w:space="0" w:color="000000"/>
            </w:tcBorders>
            <w:shd w:val="clear" w:color="auto" w:fill="DAE3FA"/>
          </w:tcPr>
          <w:p>
            <w:pPr>
              <w:pStyle w:val="TableParagraph"/>
              <w:spacing w:before="2"/>
              <w:ind w:right="245"/>
              <w:jc w:val="right"/>
              <w:rPr>
                <w:sz w:val="14"/>
              </w:rPr>
            </w:pPr>
            <w:r>
              <w:rPr>
                <w:spacing w:val="-2"/>
                <w:sz w:val="14"/>
              </w:rPr>
              <w:t>80.30</w:t>
            </w:r>
          </w:p>
        </w:tc>
      </w:tr>
      <w:tr>
        <w:trPr>
          <w:trHeight w:val="187" w:hRule="atLeast"/>
        </w:trPr>
        <w:tc>
          <w:tcPr>
            <w:tcW w:w="5483" w:type="dxa"/>
          </w:tcPr>
          <w:p>
            <w:pPr>
              <w:pStyle w:val="TableParagraph"/>
              <w:spacing w:before="2"/>
              <w:ind w:left="102"/>
              <w:rPr>
                <w:sz w:val="14"/>
              </w:rPr>
            </w:pPr>
            <w:r>
              <w:rPr>
                <w:spacing w:val="-2"/>
                <w:sz w:val="14"/>
              </w:rPr>
              <w:t>Granted</w:t>
            </w:r>
          </w:p>
        </w:tc>
        <w:tc>
          <w:tcPr>
            <w:tcW w:w="3879" w:type="dxa"/>
          </w:tcPr>
          <w:p>
            <w:pPr>
              <w:pStyle w:val="TableParagraph"/>
              <w:spacing w:before="2"/>
              <w:ind w:right="245"/>
              <w:jc w:val="right"/>
              <w:rPr>
                <w:sz w:val="14"/>
              </w:rPr>
            </w:pPr>
            <w:r>
              <w:rPr>
                <w:spacing w:val="-2"/>
                <w:sz w:val="14"/>
              </w:rPr>
              <w:t>1,674</w:t>
            </w:r>
          </w:p>
        </w:tc>
        <w:tc>
          <w:tcPr>
            <w:tcW w:w="898" w:type="dxa"/>
          </w:tcPr>
          <w:p>
            <w:pPr>
              <w:pStyle w:val="TableParagraph"/>
              <w:spacing w:before="2"/>
              <w:ind w:left="206"/>
              <w:rPr>
                <w:sz w:val="14"/>
              </w:rPr>
            </w:pPr>
            <w:r>
              <w:rPr>
                <w:spacing w:val="-10"/>
                <w:sz w:val="14"/>
              </w:rPr>
              <w:t>$</w:t>
            </w:r>
          </w:p>
        </w:tc>
        <w:tc>
          <w:tcPr>
            <w:tcW w:w="1216" w:type="dxa"/>
          </w:tcPr>
          <w:p>
            <w:pPr>
              <w:pStyle w:val="TableParagraph"/>
              <w:spacing w:before="2"/>
              <w:ind w:right="245"/>
              <w:jc w:val="right"/>
              <w:rPr>
                <w:sz w:val="14"/>
              </w:rPr>
            </w:pPr>
            <w:r>
              <w:rPr>
                <w:spacing w:val="-2"/>
                <w:sz w:val="14"/>
              </w:rPr>
              <w:t>98.05</w:t>
            </w:r>
          </w:p>
        </w:tc>
      </w:tr>
      <w:tr>
        <w:trPr>
          <w:trHeight w:val="201" w:hRule="atLeast"/>
        </w:trPr>
        <w:tc>
          <w:tcPr>
            <w:tcW w:w="5483" w:type="dxa"/>
            <w:shd w:val="clear" w:color="auto" w:fill="DAE3FA"/>
          </w:tcPr>
          <w:p>
            <w:pPr>
              <w:pStyle w:val="TableParagraph"/>
              <w:spacing w:before="16"/>
              <w:ind w:left="102"/>
              <w:rPr>
                <w:sz w:val="14"/>
              </w:rPr>
            </w:pPr>
            <w:r>
              <w:rPr>
                <w:sz w:val="14"/>
              </w:rPr>
              <w:t>Vested</w:t>
            </w:r>
            <w:r>
              <w:rPr>
                <w:spacing w:val="2"/>
                <w:sz w:val="14"/>
              </w:rPr>
              <w:t> </w:t>
            </w:r>
            <w:r>
              <w:rPr>
                <w:sz w:val="14"/>
              </w:rPr>
              <w:t>and</w:t>
            </w:r>
            <w:r>
              <w:rPr>
                <w:spacing w:val="3"/>
                <w:sz w:val="14"/>
              </w:rPr>
              <w:t> </w:t>
            </w:r>
            <w:r>
              <w:rPr>
                <w:spacing w:val="-2"/>
                <w:sz w:val="14"/>
              </w:rPr>
              <w:t>distributed</w:t>
            </w:r>
          </w:p>
        </w:tc>
        <w:tc>
          <w:tcPr>
            <w:tcW w:w="3879" w:type="dxa"/>
            <w:shd w:val="clear" w:color="auto" w:fill="DAE3FA"/>
          </w:tcPr>
          <w:p>
            <w:pPr>
              <w:pStyle w:val="TableParagraph"/>
              <w:spacing w:before="16"/>
              <w:ind w:right="205"/>
              <w:jc w:val="right"/>
              <w:rPr>
                <w:sz w:val="14"/>
              </w:rPr>
            </w:pPr>
            <w:r>
              <w:rPr>
                <w:spacing w:val="-2"/>
                <w:sz w:val="14"/>
              </w:rPr>
              <w:t>(1,642)</w:t>
            </w:r>
          </w:p>
        </w:tc>
        <w:tc>
          <w:tcPr>
            <w:tcW w:w="898" w:type="dxa"/>
            <w:shd w:val="clear" w:color="auto" w:fill="DAE3FA"/>
          </w:tcPr>
          <w:p>
            <w:pPr>
              <w:pStyle w:val="TableParagraph"/>
              <w:spacing w:before="16"/>
              <w:ind w:left="206"/>
              <w:rPr>
                <w:sz w:val="14"/>
              </w:rPr>
            </w:pPr>
            <w:r>
              <w:rPr>
                <w:spacing w:val="-10"/>
                <w:sz w:val="14"/>
              </w:rPr>
              <w:t>$</w:t>
            </w:r>
          </w:p>
        </w:tc>
        <w:tc>
          <w:tcPr>
            <w:tcW w:w="1216" w:type="dxa"/>
            <w:shd w:val="clear" w:color="auto" w:fill="DAE3FA"/>
          </w:tcPr>
          <w:p>
            <w:pPr>
              <w:pStyle w:val="TableParagraph"/>
              <w:spacing w:before="16"/>
              <w:ind w:right="245"/>
              <w:jc w:val="right"/>
              <w:rPr>
                <w:sz w:val="14"/>
              </w:rPr>
            </w:pPr>
            <w:r>
              <w:rPr>
                <w:spacing w:val="-2"/>
                <w:sz w:val="14"/>
              </w:rPr>
              <w:t>75.55</w:t>
            </w:r>
          </w:p>
        </w:tc>
      </w:tr>
      <w:tr>
        <w:trPr>
          <w:trHeight w:val="187" w:hRule="atLeast"/>
        </w:trPr>
        <w:tc>
          <w:tcPr>
            <w:tcW w:w="5483" w:type="dxa"/>
          </w:tcPr>
          <w:p>
            <w:pPr>
              <w:pStyle w:val="TableParagraph"/>
              <w:spacing w:before="2"/>
              <w:ind w:left="102"/>
              <w:rPr>
                <w:sz w:val="14"/>
              </w:rPr>
            </w:pPr>
            <w:r>
              <w:rPr>
                <w:spacing w:val="-2"/>
                <w:sz w:val="14"/>
              </w:rPr>
              <w:t>Forfeited</w:t>
            </w:r>
          </w:p>
        </w:tc>
        <w:tc>
          <w:tcPr>
            <w:tcW w:w="3879" w:type="dxa"/>
          </w:tcPr>
          <w:p>
            <w:pPr>
              <w:pStyle w:val="TableParagraph"/>
              <w:spacing w:before="2"/>
              <w:ind w:right="205"/>
              <w:jc w:val="right"/>
              <w:rPr>
                <w:sz w:val="14"/>
              </w:rPr>
            </w:pPr>
            <w:r>
              <w:rPr>
                <w:spacing w:val="-2"/>
                <w:sz w:val="14"/>
              </w:rPr>
              <w:t>(382)</w:t>
            </w:r>
          </w:p>
        </w:tc>
        <w:tc>
          <w:tcPr>
            <w:tcW w:w="898" w:type="dxa"/>
          </w:tcPr>
          <w:p>
            <w:pPr>
              <w:pStyle w:val="TableParagraph"/>
              <w:spacing w:before="2"/>
              <w:ind w:left="206"/>
              <w:rPr>
                <w:sz w:val="14"/>
              </w:rPr>
            </w:pPr>
            <w:r>
              <w:rPr>
                <w:spacing w:val="-10"/>
                <w:sz w:val="14"/>
              </w:rPr>
              <w:t>$</w:t>
            </w:r>
          </w:p>
        </w:tc>
        <w:tc>
          <w:tcPr>
            <w:tcW w:w="1216" w:type="dxa"/>
          </w:tcPr>
          <w:p>
            <w:pPr>
              <w:pStyle w:val="TableParagraph"/>
              <w:spacing w:before="2"/>
              <w:ind w:right="245"/>
              <w:jc w:val="right"/>
              <w:rPr>
                <w:sz w:val="14"/>
              </w:rPr>
            </w:pPr>
            <w:r>
              <w:rPr>
                <w:spacing w:val="-2"/>
                <w:sz w:val="14"/>
              </w:rPr>
              <w:t>92.16</w:t>
            </w:r>
          </w:p>
        </w:tc>
      </w:tr>
      <w:tr>
        <w:trPr>
          <w:trHeight w:val="180" w:hRule="atLeast"/>
        </w:trPr>
        <w:tc>
          <w:tcPr>
            <w:tcW w:w="5483" w:type="dxa"/>
            <w:shd w:val="clear" w:color="auto" w:fill="DAE3FA"/>
          </w:tcPr>
          <w:p>
            <w:pPr>
              <w:pStyle w:val="TableParagraph"/>
              <w:spacing w:line="145" w:lineRule="exact" w:before="16"/>
              <w:rPr>
                <w:sz w:val="14"/>
              </w:rPr>
            </w:pPr>
            <w:r>
              <w:rPr>
                <w:sz w:val="14"/>
              </w:rPr>
              <w:t>Outstanding</w:t>
            </w:r>
            <w:r>
              <w:rPr>
                <w:spacing w:val="6"/>
                <w:sz w:val="14"/>
              </w:rPr>
              <w:t> </w:t>
            </w:r>
            <w:r>
              <w:rPr>
                <w:sz w:val="14"/>
              </w:rPr>
              <w:t>as</w:t>
            </w:r>
            <w:r>
              <w:rPr>
                <w:spacing w:val="7"/>
                <w:sz w:val="14"/>
              </w:rPr>
              <w:t> </w:t>
            </w:r>
            <w:r>
              <w:rPr>
                <w:sz w:val="14"/>
              </w:rPr>
              <w:t>of</w:t>
            </w:r>
            <w:r>
              <w:rPr>
                <w:spacing w:val="7"/>
                <w:sz w:val="14"/>
              </w:rPr>
              <w:t> </w:t>
            </w:r>
            <w:r>
              <w:rPr>
                <w:sz w:val="14"/>
              </w:rPr>
              <w:t>January</w:t>
            </w:r>
            <w:r>
              <w:rPr>
                <w:spacing w:val="7"/>
                <w:sz w:val="14"/>
              </w:rPr>
              <w:t> </w:t>
            </w:r>
            <w:r>
              <w:rPr>
                <w:sz w:val="14"/>
              </w:rPr>
              <w:t>28,</w:t>
            </w:r>
            <w:r>
              <w:rPr>
                <w:spacing w:val="7"/>
                <w:sz w:val="14"/>
              </w:rPr>
              <w:t> </w:t>
            </w:r>
            <w:r>
              <w:rPr>
                <w:spacing w:val="-4"/>
                <w:sz w:val="14"/>
              </w:rPr>
              <w:t>2023</w:t>
            </w:r>
          </w:p>
        </w:tc>
        <w:tc>
          <w:tcPr>
            <w:tcW w:w="3879" w:type="dxa"/>
            <w:shd w:val="clear" w:color="auto" w:fill="DAE3FA"/>
          </w:tcPr>
          <w:p>
            <w:pPr>
              <w:pStyle w:val="TableParagraph"/>
              <w:spacing w:line="158" w:lineRule="exact" w:before="2"/>
              <w:ind w:right="245"/>
              <w:jc w:val="right"/>
              <w:rPr>
                <w:sz w:val="14"/>
              </w:rPr>
            </w:pPr>
            <w:r>
              <w:rPr>
                <w:spacing w:val="-2"/>
                <w:sz w:val="14"/>
              </w:rPr>
              <w:t>3,046</w:t>
            </w:r>
          </w:p>
        </w:tc>
        <w:tc>
          <w:tcPr>
            <w:tcW w:w="898" w:type="dxa"/>
            <w:shd w:val="clear" w:color="auto" w:fill="DAE3FA"/>
          </w:tcPr>
          <w:p>
            <w:pPr>
              <w:pStyle w:val="TableParagraph"/>
              <w:spacing w:line="145" w:lineRule="exact" w:before="16"/>
              <w:ind w:left="206"/>
              <w:rPr>
                <w:sz w:val="14"/>
              </w:rPr>
            </w:pPr>
            <w:r>
              <w:rPr>
                <w:spacing w:val="-10"/>
                <w:sz w:val="14"/>
              </w:rPr>
              <w:t>$</w:t>
            </w:r>
          </w:p>
        </w:tc>
        <w:tc>
          <w:tcPr>
            <w:tcW w:w="1216" w:type="dxa"/>
            <w:shd w:val="clear" w:color="auto" w:fill="DAE3FA"/>
          </w:tcPr>
          <w:p>
            <w:pPr>
              <w:pStyle w:val="TableParagraph"/>
              <w:spacing w:line="145" w:lineRule="exact" w:before="16"/>
              <w:ind w:right="245"/>
              <w:jc w:val="right"/>
              <w:rPr>
                <w:sz w:val="14"/>
              </w:rPr>
            </w:pPr>
            <w:r>
              <w:rPr>
                <w:spacing w:val="-2"/>
                <w:sz w:val="14"/>
              </w:rPr>
              <w:t>90.96</w:t>
            </w:r>
          </w:p>
        </w:tc>
      </w:tr>
    </w:tbl>
    <w:p>
      <w:pPr>
        <w:pStyle w:val="BodyText"/>
        <w:spacing w:before="10"/>
        <w:ind w:left="0"/>
        <w:rPr>
          <w:b/>
          <w:sz w:val="2"/>
        </w:rPr>
      </w:pPr>
    </w:p>
    <w:p>
      <w:pPr>
        <w:pStyle w:val="BodyText"/>
        <w:spacing w:line="20" w:lineRule="exact"/>
        <w:ind w:left="7830"/>
        <w:rPr>
          <w:sz w:val="2"/>
        </w:rPr>
      </w:pPr>
      <w:r>
        <w:rPr>
          <w:sz w:val="2"/>
        </w:rPr>
        <mc:AlternateContent>
          <mc:Choice Requires="wps">
            <w:drawing>
              <wp:inline distT="0" distB="0" distL="0" distR="0">
                <wp:extent cx="1073150" cy="8890"/>
                <wp:effectExtent l="0" t="0" r="0" b="0"/>
                <wp:docPr id="381" name="Group 381"/>
                <wp:cNvGraphicFramePr>
                  <a:graphicFrameLocks/>
                </wp:cNvGraphicFramePr>
                <a:graphic>
                  <a:graphicData uri="http://schemas.microsoft.com/office/word/2010/wordprocessingGroup">
                    <wpg:wgp>
                      <wpg:cNvPr id="381" name="Group 381"/>
                      <wpg:cNvGrpSpPr/>
                      <wpg:grpSpPr>
                        <a:xfrm>
                          <a:off x="0" y="0"/>
                          <a:ext cx="1073150" cy="8890"/>
                          <a:chExt cx="1073150" cy="8890"/>
                        </a:xfrm>
                      </wpg:grpSpPr>
                      <wps:wsp>
                        <wps:cNvPr id="382" name="Graphic 382"/>
                        <wps:cNvSpPr/>
                        <wps:spPr>
                          <a:xfrm>
                            <a:off x="-9" y="1"/>
                            <a:ext cx="1073150" cy="8890"/>
                          </a:xfrm>
                          <a:custGeom>
                            <a:avLst/>
                            <a:gdLst/>
                            <a:ahLst/>
                            <a:cxnLst/>
                            <a:rect l="l" t="t" r="r" b="b"/>
                            <a:pathLst>
                              <a:path w="1073150" h="8890">
                                <a:moveTo>
                                  <a:pt x="1072591" y="0"/>
                                </a:moveTo>
                                <a:lnTo>
                                  <a:pt x="944905" y="0"/>
                                </a:lnTo>
                                <a:lnTo>
                                  <a:pt x="0" y="0"/>
                                </a:lnTo>
                                <a:lnTo>
                                  <a:pt x="0" y="8509"/>
                                </a:lnTo>
                                <a:lnTo>
                                  <a:pt x="944905" y="8509"/>
                                </a:lnTo>
                                <a:lnTo>
                                  <a:pt x="1072591" y="8509"/>
                                </a:lnTo>
                                <a:lnTo>
                                  <a:pt x="107259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4.5pt;height:.7pt;mso-position-horizontal-relative:char;mso-position-vertical-relative:line" id="docshapegroup379" coordorigin="0,0" coordsize="1690,14">
                <v:shape style="position:absolute;left:-1;top:0;width:1690;height:14" id="docshape380" coordorigin="0,0" coordsize="1690,14" path="m1689,0l1488,0,0,0,0,13,1488,13,1689,13,1689,0xe" filled="true" fillcolor="#000000" stroked="false">
                  <v:path arrowok="t"/>
                  <v:fill type="solid"/>
                </v:shape>
              </v:group>
            </w:pict>
          </mc:Fallback>
        </mc:AlternateContent>
      </w:r>
      <w:r>
        <w:rPr>
          <w:sz w:val="2"/>
        </w:rPr>
      </w:r>
    </w:p>
    <w:p>
      <w:pPr>
        <w:pStyle w:val="BodyText"/>
        <w:spacing w:line="228" w:lineRule="auto" w:before="159"/>
        <w:ind w:right="231"/>
      </w:pPr>
      <w:r>
        <w:rPr/>
        <w:t>The total fair value vested and distributed during fiscal 2023, fiscal 2022 and fiscal 2021 was $159 million, $194 million and $145 million, respectively.</w:t>
      </w:r>
      <w:r>
        <w:rPr>
          <w:spacing w:val="-3"/>
        </w:rPr>
        <w:t> </w:t>
      </w:r>
      <w:r>
        <w:rPr/>
        <w:t>The actual tax benefits realized for the tax deductions related to vesting in fiscal 2023, fiscal 2022 and fiscal 2021 was $33 million, $41 million and $33 million, respectively. As of January 28, 2023, there was $149 million of unrecognized compensation expense related to non-vested time-based share awards that we expect to recognize over a weighted-average period of 1.8 years.</w:t>
      </w:r>
    </w:p>
    <w:p>
      <w:pPr>
        <w:spacing w:before="165"/>
        <w:ind w:left="161" w:right="0" w:firstLine="0"/>
        <w:jc w:val="left"/>
        <w:rPr>
          <w:i/>
          <w:sz w:val="16"/>
        </w:rPr>
      </w:pPr>
      <w:r>
        <w:rPr>
          <w:i/>
          <w:sz w:val="16"/>
        </w:rPr>
        <w:t>Performance-Based Share</w:t>
      </w:r>
      <w:r>
        <w:rPr>
          <w:i/>
          <w:spacing w:val="-6"/>
          <w:sz w:val="16"/>
        </w:rPr>
        <w:t> </w:t>
      </w:r>
      <w:r>
        <w:rPr>
          <w:i/>
          <w:spacing w:val="-2"/>
          <w:sz w:val="16"/>
        </w:rPr>
        <w:t>Awards</w:t>
      </w:r>
    </w:p>
    <w:p>
      <w:pPr>
        <w:pStyle w:val="BodyText"/>
        <w:spacing w:line="228" w:lineRule="auto" w:before="172"/>
        <w:ind w:right="560"/>
      </w:pPr>
      <w:r>
        <w:rPr/>
        <w:t>Performance-based share awards generally vest upon the achievement of company performance goals based upon compound annual growth in enterprise revenue (“CAGR”) or attainment of net earnings (“adjusted net earnings”).</w:t>
      </w:r>
      <w:r>
        <w:rPr>
          <w:spacing w:val="-3"/>
        </w:rPr>
        <w:t> </w:t>
      </w:r>
      <w:r>
        <w:rPr/>
        <w:t>The number of shares of common stock that could be distributed at the end of </w:t>
      </w:r>
      <w:r>
        <w:rPr/>
        <w:t>the three-year CAGR-incentive period may range from 0% to 150% of each share granted (“target”). Shares are granted at 100% of target.</w:t>
      </w:r>
      <w:r>
        <w:rPr>
          <w:spacing w:val="-3"/>
        </w:rPr>
        <w:t> </w:t>
      </w:r>
      <w:r>
        <w:rPr/>
        <w:t>Awards based on adjusted net earnings vest 33% on each of the three annual anniversary dates following the grant date if the adjusted net earnings goal has been met.</w:t>
      </w:r>
    </w:p>
    <w:p>
      <w:pPr>
        <w:pStyle w:val="BodyText"/>
        <w:spacing w:line="174" w:lineRule="exact"/>
      </w:pPr>
      <w:r>
        <w:rPr/>
        <w:t>Information on our performance-based share awards was as follows (shares in </w:t>
      </w:r>
      <w:r>
        <w:rPr>
          <w:spacing w:val="-2"/>
        </w:rPr>
        <w:t>thousands):</w:t>
      </w:r>
    </w:p>
    <w:p>
      <w:pPr>
        <w:pStyle w:val="BodyText"/>
        <w:spacing w:before="3"/>
        <w:ind w:left="0"/>
        <w:rPr>
          <w:sz w:val="17"/>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95"/>
        <w:gridCol w:w="3291"/>
        <w:gridCol w:w="577"/>
        <w:gridCol w:w="327"/>
        <w:gridCol w:w="1788"/>
      </w:tblGrid>
      <w:tr>
        <w:trPr>
          <w:trHeight w:val="315" w:hRule="atLeast"/>
        </w:trPr>
        <w:tc>
          <w:tcPr>
            <w:tcW w:w="5495" w:type="dxa"/>
            <w:tcBorders>
              <w:bottom w:val="single" w:sz="12" w:space="0" w:color="000000"/>
            </w:tcBorders>
          </w:tcPr>
          <w:p>
            <w:pPr>
              <w:pStyle w:val="TableParagraph"/>
              <w:spacing w:line="137" w:lineRule="exact" w:before="159"/>
              <w:rPr>
                <w:b/>
                <w:sz w:val="14"/>
              </w:rPr>
            </w:pPr>
            <w:r>
              <w:rPr>
                <w:b/>
                <w:sz w:val="14"/>
              </w:rPr>
              <w:t>Performance-Based</w:t>
            </w:r>
            <w:r>
              <w:rPr>
                <w:b/>
                <w:spacing w:val="18"/>
                <w:sz w:val="14"/>
              </w:rPr>
              <w:t> </w:t>
            </w:r>
            <w:r>
              <w:rPr>
                <w:b/>
                <w:sz w:val="14"/>
              </w:rPr>
              <w:t>Share</w:t>
            </w:r>
            <w:r>
              <w:rPr>
                <w:b/>
                <w:spacing w:val="11"/>
                <w:sz w:val="14"/>
              </w:rPr>
              <w:t> </w:t>
            </w:r>
            <w:r>
              <w:rPr>
                <w:b/>
                <w:spacing w:val="-2"/>
                <w:sz w:val="14"/>
              </w:rPr>
              <w:t>Awards</w:t>
            </w:r>
          </w:p>
        </w:tc>
        <w:tc>
          <w:tcPr>
            <w:tcW w:w="3291" w:type="dxa"/>
            <w:tcBorders>
              <w:bottom w:val="single" w:sz="12" w:space="0" w:color="000000"/>
            </w:tcBorders>
          </w:tcPr>
          <w:p>
            <w:pPr>
              <w:pStyle w:val="TableParagraph"/>
              <w:spacing w:line="137" w:lineRule="exact" w:before="159"/>
              <w:ind w:right="34"/>
              <w:jc w:val="right"/>
              <w:rPr>
                <w:b/>
                <w:sz w:val="14"/>
              </w:rPr>
            </w:pPr>
            <w:r>
              <w:rPr>
                <w:b/>
                <w:spacing w:val="-2"/>
                <w:sz w:val="14"/>
              </w:rPr>
              <w:t>Shares</w:t>
            </w:r>
          </w:p>
        </w:tc>
        <w:tc>
          <w:tcPr>
            <w:tcW w:w="577" w:type="dxa"/>
            <w:tcBorders>
              <w:bottom w:val="single" w:sz="12" w:space="0" w:color="000000"/>
            </w:tcBorders>
          </w:tcPr>
          <w:p>
            <w:pPr>
              <w:pStyle w:val="TableParagraph"/>
              <w:rPr>
                <w:rFonts w:ascii="Times New Roman"/>
                <w:sz w:val="14"/>
              </w:rPr>
            </w:pPr>
          </w:p>
        </w:tc>
        <w:tc>
          <w:tcPr>
            <w:tcW w:w="327" w:type="dxa"/>
            <w:tcBorders>
              <w:bottom w:val="single" w:sz="12" w:space="0" w:color="000000"/>
            </w:tcBorders>
          </w:tcPr>
          <w:p>
            <w:pPr>
              <w:pStyle w:val="TableParagraph"/>
              <w:rPr>
                <w:rFonts w:ascii="Times New Roman"/>
                <w:sz w:val="14"/>
              </w:rPr>
            </w:pPr>
          </w:p>
        </w:tc>
        <w:tc>
          <w:tcPr>
            <w:tcW w:w="1788" w:type="dxa"/>
            <w:tcBorders>
              <w:bottom w:val="single" w:sz="12" w:space="0" w:color="000000"/>
            </w:tcBorders>
          </w:tcPr>
          <w:p>
            <w:pPr>
              <w:pStyle w:val="TableParagraph"/>
              <w:spacing w:line="160" w:lineRule="exact"/>
              <w:ind w:left="295" w:hanging="259"/>
              <w:rPr>
                <w:b/>
                <w:sz w:val="14"/>
              </w:rPr>
            </w:pPr>
            <w:r>
              <w:rPr>
                <w:b/>
                <w:sz w:val="14"/>
              </w:rPr>
              <w:t>Weighted-Average</w:t>
            </w:r>
            <w:r>
              <w:rPr>
                <w:b/>
                <w:spacing w:val="-10"/>
                <w:sz w:val="14"/>
              </w:rPr>
              <w:t> </w:t>
            </w:r>
            <w:r>
              <w:rPr>
                <w:b/>
                <w:sz w:val="14"/>
              </w:rPr>
              <w:t>Fair</w:t>
            </w:r>
            <w:r>
              <w:rPr>
                <w:b/>
                <w:spacing w:val="40"/>
                <w:sz w:val="14"/>
              </w:rPr>
              <w:t> </w:t>
            </w:r>
            <w:r>
              <w:rPr>
                <w:b/>
                <w:sz w:val="14"/>
              </w:rPr>
              <w:t>Value per Share</w:t>
            </w:r>
          </w:p>
        </w:tc>
      </w:tr>
      <w:tr>
        <w:trPr>
          <w:trHeight w:val="167" w:hRule="atLeast"/>
        </w:trPr>
        <w:tc>
          <w:tcPr>
            <w:tcW w:w="5495" w:type="dxa"/>
            <w:tcBorders>
              <w:top w:val="single" w:sz="12" w:space="0" w:color="000000"/>
            </w:tcBorders>
            <w:shd w:val="clear" w:color="auto" w:fill="DAE3FA"/>
          </w:tcPr>
          <w:p>
            <w:pPr>
              <w:pStyle w:val="TableParagraph"/>
              <w:spacing w:line="148" w:lineRule="exact"/>
              <w:rPr>
                <w:sz w:val="14"/>
              </w:rPr>
            </w:pPr>
            <w:r>
              <w:rPr>
                <w:sz w:val="14"/>
              </w:rPr>
              <w:t>Outstanding</w:t>
            </w:r>
            <w:r>
              <w:rPr>
                <w:spacing w:val="6"/>
                <w:sz w:val="14"/>
              </w:rPr>
              <w:t> </w:t>
            </w:r>
            <w:r>
              <w:rPr>
                <w:sz w:val="14"/>
              </w:rPr>
              <w:t>as</w:t>
            </w:r>
            <w:r>
              <w:rPr>
                <w:spacing w:val="7"/>
                <w:sz w:val="14"/>
              </w:rPr>
              <w:t> </w:t>
            </w:r>
            <w:r>
              <w:rPr>
                <w:sz w:val="14"/>
              </w:rPr>
              <w:t>of</w:t>
            </w:r>
            <w:r>
              <w:rPr>
                <w:spacing w:val="7"/>
                <w:sz w:val="14"/>
              </w:rPr>
              <w:t> </w:t>
            </w:r>
            <w:r>
              <w:rPr>
                <w:sz w:val="14"/>
              </w:rPr>
              <w:t>January</w:t>
            </w:r>
            <w:r>
              <w:rPr>
                <w:spacing w:val="7"/>
                <w:sz w:val="14"/>
              </w:rPr>
              <w:t> </w:t>
            </w:r>
            <w:r>
              <w:rPr>
                <w:sz w:val="14"/>
              </w:rPr>
              <w:t>29,</w:t>
            </w:r>
            <w:r>
              <w:rPr>
                <w:spacing w:val="7"/>
                <w:sz w:val="14"/>
              </w:rPr>
              <w:t> </w:t>
            </w:r>
            <w:r>
              <w:rPr>
                <w:spacing w:val="-4"/>
                <w:sz w:val="14"/>
              </w:rPr>
              <w:t>2022</w:t>
            </w:r>
          </w:p>
        </w:tc>
        <w:tc>
          <w:tcPr>
            <w:tcW w:w="3291" w:type="dxa"/>
            <w:tcBorders>
              <w:top w:val="single" w:sz="12" w:space="0" w:color="000000"/>
            </w:tcBorders>
            <w:shd w:val="clear" w:color="auto" w:fill="DAE3FA"/>
          </w:tcPr>
          <w:p>
            <w:pPr>
              <w:pStyle w:val="TableParagraph"/>
              <w:rPr>
                <w:rFonts w:ascii="Times New Roman"/>
                <w:sz w:val="10"/>
              </w:rPr>
            </w:pPr>
          </w:p>
        </w:tc>
        <w:tc>
          <w:tcPr>
            <w:tcW w:w="577" w:type="dxa"/>
            <w:tcBorders>
              <w:top w:val="single" w:sz="12" w:space="0" w:color="000000"/>
            </w:tcBorders>
            <w:shd w:val="clear" w:color="auto" w:fill="DAE3FA"/>
          </w:tcPr>
          <w:p>
            <w:pPr>
              <w:pStyle w:val="TableParagraph"/>
              <w:spacing w:line="148" w:lineRule="exact"/>
              <w:ind w:right="246"/>
              <w:jc w:val="right"/>
              <w:rPr>
                <w:sz w:val="14"/>
              </w:rPr>
            </w:pPr>
            <w:r>
              <w:rPr>
                <w:spacing w:val="-5"/>
                <w:sz w:val="14"/>
              </w:rPr>
              <w:t>673</w:t>
            </w:r>
          </w:p>
        </w:tc>
        <w:tc>
          <w:tcPr>
            <w:tcW w:w="327" w:type="dxa"/>
            <w:tcBorders>
              <w:top w:val="single" w:sz="12" w:space="0" w:color="000000"/>
            </w:tcBorders>
            <w:shd w:val="clear" w:color="auto" w:fill="DAE3FA"/>
          </w:tcPr>
          <w:p>
            <w:pPr>
              <w:pStyle w:val="TableParagraph"/>
              <w:spacing w:line="148" w:lineRule="exact"/>
              <w:ind w:left="163"/>
              <w:jc w:val="center"/>
              <w:rPr>
                <w:sz w:val="14"/>
              </w:rPr>
            </w:pPr>
            <w:r>
              <w:rPr>
                <w:spacing w:val="-10"/>
                <w:sz w:val="14"/>
              </w:rPr>
              <w:t>$</w:t>
            </w:r>
          </w:p>
        </w:tc>
        <w:tc>
          <w:tcPr>
            <w:tcW w:w="1788" w:type="dxa"/>
            <w:tcBorders>
              <w:top w:val="single" w:sz="12" w:space="0" w:color="000000"/>
            </w:tcBorders>
            <w:shd w:val="clear" w:color="auto" w:fill="DAE3FA"/>
          </w:tcPr>
          <w:p>
            <w:pPr>
              <w:pStyle w:val="TableParagraph"/>
              <w:spacing w:line="148" w:lineRule="exact"/>
              <w:ind w:right="247"/>
              <w:jc w:val="right"/>
              <w:rPr>
                <w:sz w:val="14"/>
              </w:rPr>
            </w:pPr>
            <w:r>
              <w:rPr>
                <w:spacing w:val="-2"/>
                <w:sz w:val="14"/>
              </w:rPr>
              <w:t>68.40</w:t>
            </w:r>
          </w:p>
        </w:tc>
      </w:tr>
      <w:tr>
        <w:trPr>
          <w:trHeight w:val="201" w:hRule="atLeast"/>
        </w:trPr>
        <w:tc>
          <w:tcPr>
            <w:tcW w:w="5495" w:type="dxa"/>
          </w:tcPr>
          <w:p>
            <w:pPr>
              <w:pStyle w:val="TableParagraph"/>
              <w:spacing w:before="16"/>
              <w:ind w:left="102"/>
              <w:rPr>
                <w:sz w:val="14"/>
              </w:rPr>
            </w:pPr>
            <w:r>
              <w:rPr>
                <w:spacing w:val="-2"/>
                <w:sz w:val="14"/>
              </w:rPr>
              <w:t>Granted</w:t>
            </w:r>
          </w:p>
        </w:tc>
        <w:tc>
          <w:tcPr>
            <w:tcW w:w="3291" w:type="dxa"/>
          </w:tcPr>
          <w:p>
            <w:pPr>
              <w:pStyle w:val="TableParagraph"/>
              <w:rPr>
                <w:rFonts w:ascii="Times New Roman"/>
                <w:sz w:val="14"/>
              </w:rPr>
            </w:pPr>
          </w:p>
        </w:tc>
        <w:tc>
          <w:tcPr>
            <w:tcW w:w="577" w:type="dxa"/>
          </w:tcPr>
          <w:p>
            <w:pPr>
              <w:pStyle w:val="TableParagraph"/>
              <w:spacing w:before="16"/>
              <w:ind w:right="245"/>
              <w:jc w:val="right"/>
              <w:rPr>
                <w:sz w:val="14"/>
              </w:rPr>
            </w:pPr>
            <w:r>
              <w:rPr>
                <w:spacing w:val="-5"/>
                <w:sz w:val="14"/>
              </w:rPr>
              <w:t>31</w:t>
            </w:r>
          </w:p>
        </w:tc>
        <w:tc>
          <w:tcPr>
            <w:tcW w:w="327" w:type="dxa"/>
          </w:tcPr>
          <w:p>
            <w:pPr>
              <w:pStyle w:val="TableParagraph"/>
              <w:spacing w:before="16"/>
              <w:ind w:left="163"/>
              <w:jc w:val="center"/>
              <w:rPr>
                <w:sz w:val="14"/>
              </w:rPr>
            </w:pPr>
            <w:r>
              <w:rPr>
                <w:spacing w:val="-10"/>
                <w:sz w:val="14"/>
              </w:rPr>
              <w:t>$</w:t>
            </w:r>
          </w:p>
        </w:tc>
        <w:tc>
          <w:tcPr>
            <w:tcW w:w="1788" w:type="dxa"/>
          </w:tcPr>
          <w:p>
            <w:pPr>
              <w:pStyle w:val="TableParagraph"/>
              <w:spacing w:before="16"/>
              <w:ind w:right="247"/>
              <w:jc w:val="right"/>
              <w:rPr>
                <w:sz w:val="14"/>
              </w:rPr>
            </w:pPr>
            <w:r>
              <w:rPr>
                <w:spacing w:val="-2"/>
                <w:sz w:val="14"/>
              </w:rPr>
              <w:t>85.19</w:t>
            </w:r>
          </w:p>
        </w:tc>
      </w:tr>
      <w:tr>
        <w:trPr>
          <w:trHeight w:val="187" w:hRule="atLeast"/>
        </w:trPr>
        <w:tc>
          <w:tcPr>
            <w:tcW w:w="5495" w:type="dxa"/>
            <w:shd w:val="clear" w:color="auto" w:fill="DAE3FA"/>
          </w:tcPr>
          <w:p>
            <w:pPr>
              <w:pStyle w:val="TableParagraph"/>
              <w:spacing w:before="2"/>
              <w:ind w:left="102"/>
              <w:rPr>
                <w:sz w:val="14"/>
              </w:rPr>
            </w:pPr>
            <w:r>
              <w:rPr>
                <w:sz w:val="14"/>
              </w:rPr>
              <w:t>Adjustment</w:t>
            </w:r>
            <w:r>
              <w:rPr>
                <w:spacing w:val="9"/>
                <w:sz w:val="14"/>
              </w:rPr>
              <w:t> </w:t>
            </w:r>
            <w:r>
              <w:rPr>
                <w:sz w:val="14"/>
              </w:rPr>
              <w:t>for</w:t>
            </w:r>
            <w:r>
              <w:rPr>
                <w:spacing w:val="11"/>
                <w:sz w:val="14"/>
              </w:rPr>
              <w:t> </w:t>
            </w:r>
            <w:r>
              <w:rPr>
                <w:sz w:val="14"/>
              </w:rPr>
              <w:t>performance</w:t>
            </w:r>
            <w:r>
              <w:rPr>
                <w:spacing w:val="11"/>
                <w:sz w:val="14"/>
              </w:rPr>
              <w:t> </w:t>
            </w:r>
            <w:r>
              <w:rPr>
                <w:spacing w:val="-2"/>
                <w:sz w:val="14"/>
              </w:rPr>
              <w:t>achievement</w:t>
            </w:r>
          </w:p>
        </w:tc>
        <w:tc>
          <w:tcPr>
            <w:tcW w:w="3291" w:type="dxa"/>
            <w:shd w:val="clear" w:color="auto" w:fill="DAE3FA"/>
          </w:tcPr>
          <w:p>
            <w:pPr>
              <w:pStyle w:val="TableParagraph"/>
              <w:rPr>
                <w:rFonts w:ascii="Times New Roman"/>
                <w:sz w:val="12"/>
              </w:rPr>
            </w:pPr>
          </w:p>
        </w:tc>
        <w:tc>
          <w:tcPr>
            <w:tcW w:w="577" w:type="dxa"/>
            <w:shd w:val="clear" w:color="auto" w:fill="DAE3FA"/>
          </w:tcPr>
          <w:p>
            <w:pPr>
              <w:pStyle w:val="TableParagraph"/>
              <w:spacing w:before="2"/>
              <w:ind w:right="245"/>
              <w:jc w:val="right"/>
              <w:rPr>
                <w:sz w:val="14"/>
              </w:rPr>
            </w:pPr>
            <w:r>
              <w:rPr>
                <w:spacing w:val="-5"/>
                <w:sz w:val="14"/>
              </w:rPr>
              <w:t>30</w:t>
            </w:r>
          </w:p>
        </w:tc>
        <w:tc>
          <w:tcPr>
            <w:tcW w:w="327" w:type="dxa"/>
            <w:shd w:val="clear" w:color="auto" w:fill="DAE3FA"/>
          </w:tcPr>
          <w:p>
            <w:pPr>
              <w:pStyle w:val="TableParagraph"/>
              <w:spacing w:before="2"/>
              <w:ind w:left="163"/>
              <w:jc w:val="center"/>
              <w:rPr>
                <w:sz w:val="14"/>
              </w:rPr>
            </w:pPr>
            <w:r>
              <w:rPr>
                <w:spacing w:val="-10"/>
                <w:sz w:val="14"/>
              </w:rPr>
              <w:t>$</w:t>
            </w:r>
          </w:p>
        </w:tc>
        <w:tc>
          <w:tcPr>
            <w:tcW w:w="1788" w:type="dxa"/>
            <w:shd w:val="clear" w:color="auto" w:fill="DAE3FA"/>
          </w:tcPr>
          <w:p>
            <w:pPr>
              <w:pStyle w:val="TableParagraph"/>
              <w:spacing w:before="2"/>
              <w:ind w:right="247"/>
              <w:jc w:val="right"/>
              <w:rPr>
                <w:sz w:val="14"/>
              </w:rPr>
            </w:pPr>
            <w:r>
              <w:rPr>
                <w:spacing w:val="-2"/>
                <w:sz w:val="14"/>
              </w:rPr>
              <w:t>68.91</w:t>
            </w:r>
          </w:p>
        </w:tc>
      </w:tr>
      <w:tr>
        <w:trPr>
          <w:trHeight w:val="201" w:hRule="atLeast"/>
        </w:trPr>
        <w:tc>
          <w:tcPr>
            <w:tcW w:w="5495" w:type="dxa"/>
          </w:tcPr>
          <w:p>
            <w:pPr>
              <w:pStyle w:val="TableParagraph"/>
              <w:spacing w:before="16"/>
              <w:ind w:left="102"/>
              <w:rPr>
                <w:sz w:val="14"/>
              </w:rPr>
            </w:pPr>
            <w:r>
              <w:rPr>
                <w:spacing w:val="-2"/>
                <w:sz w:val="14"/>
              </w:rPr>
              <w:t>Distributed</w:t>
            </w:r>
          </w:p>
        </w:tc>
        <w:tc>
          <w:tcPr>
            <w:tcW w:w="3291" w:type="dxa"/>
          </w:tcPr>
          <w:p>
            <w:pPr>
              <w:pStyle w:val="TableParagraph"/>
              <w:rPr>
                <w:rFonts w:ascii="Times New Roman"/>
                <w:sz w:val="14"/>
              </w:rPr>
            </w:pPr>
          </w:p>
        </w:tc>
        <w:tc>
          <w:tcPr>
            <w:tcW w:w="577" w:type="dxa"/>
          </w:tcPr>
          <w:p>
            <w:pPr>
              <w:pStyle w:val="TableParagraph"/>
              <w:spacing w:before="16"/>
              <w:ind w:right="206"/>
              <w:jc w:val="right"/>
              <w:rPr>
                <w:sz w:val="14"/>
              </w:rPr>
            </w:pPr>
            <w:r>
              <w:rPr>
                <w:spacing w:val="-2"/>
                <w:sz w:val="14"/>
              </w:rPr>
              <w:t>(424)</w:t>
            </w:r>
          </w:p>
        </w:tc>
        <w:tc>
          <w:tcPr>
            <w:tcW w:w="327" w:type="dxa"/>
          </w:tcPr>
          <w:p>
            <w:pPr>
              <w:pStyle w:val="TableParagraph"/>
              <w:spacing w:before="16"/>
              <w:ind w:left="163"/>
              <w:jc w:val="center"/>
              <w:rPr>
                <w:sz w:val="14"/>
              </w:rPr>
            </w:pPr>
            <w:r>
              <w:rPr>
                <w:spacing w:val="-10"/>
                <w:sz w:val="14"/>
              </w:rPr>
              <w:t>$</w:t>
            </w:r>
          </w:p>
        </w:tc>
        <w:tc>
          <w:tcPr>
            <w:tcW w:w="1788" w:type="dxa"/>
          </w:tcPr>
          <w:p>
            <w:pPr>
              <w:pStyle w:val="TableParagraph"/>
              <w:spacing w:before="16"/>
              <w:ind w:right="247"/>
              <w:jc w:val="right"/>
              <w:rPr>
                <w:sz w:val="14"/>
              </w:rPr>
            </w:pPr>
            <w:r>
              <w:rPr>
                <w:spacing w:val="-2"/>
                <w:sz w:val="14"/>
              </w:rPr>
              <w:t>70.71</w:t>
            </w:r>
          </w:p>
        </w:tc>
      </w:tr>
      <w:tr>
        <w:trPr>
          <w:trHeight w:val="172" w:hRule="atLeast"/>
        </w:trPr>
        <w:tc>
          <w:tcPr>
            <w:tcW w:w="5495" w:type="dxa"/>
            <w:shd w:val="clear" w:color="auto" w:fill="DAE3FA"/>
          </w:tcPr>
          <w:p>
            <w:pPr>
              <w:pStyle w:val="TableParagraph"/>
              <w:spacing w:line="150" w:lineRule="exact" w:before="2"/>
              <w:ind w:left="102"/>
              <w:rPr>
                <w:sz w:val="14"/>
              </w:rPr>
            </w:pPr>
            <w:r>
              <w:rPr>
                <w:spacing w:val="-2"/>
                <w:sz w:val="14"/>
              </w:rPr>
              <w:t>Forfeited</w:t>
            </w:r>
          </w:p>
        </w:tc>
        <w:tc>
          <w:tcPr>
            <w:tcW w:w="3291" w:type="dxa"/>
            <w:tcBorders>
              <w:bottom w:val="single" w:sz="12" w:space="0" w:color="000000"/>
            </w:tcBorders>
            <w:shd w:val="clear" w:color="auto" w:fill="DAE3FA"/>
          </w:tcPr>
          <w:p>
            <w:pPr>
              <w:pStyle w:val="TableParagraph"/>
              <w:rPr>
                <w:rFonts w:ascii="Times New Roman"/>
                <w:sz w:val="10"/>
              </w:rPr>
            </w:pPr>
          </w:p>
        </w:tc>
        <w:tc>
          <w:tcPr>
            <w:tcW w:w="577" w:type="dxa"/>
            <w:tcBorders>
              <w:bottom w:val="single" w:sz="12" w:space="0" w:color="000000"/>
            </w:tcBorders>
            <w:shd w:val="clear" w:color="auto" w:fill="DAE3FA"/>
          </w:tcPr>
          <w:p>
            <w:pPr>
              <w:pStyle w:val="TableParagraph"/>
              <w:spacing w:line="150" w:lineRule="exact" w:before="2"/>
              <w:ind w:right="206"/>
              <w:jc w:val="right"/>
              <w:rPr>
                <w:sz w:val="14"/>
              </w:rPr>
            </w:pPr>
            <w:r>
              <w:rPr>
                <w:spacing w:val="-4"/>
                <w:sz w:val="14"/>
              </w:rPr>
              <w:t>(22)</w:t>
            </w:r>
          </w:p>
        </w:tc>
        <w:tc>
          <w:tcPr>
            <w:tcW w:w="327" w:type="dxa"/>
            <w:shd w:val="clear" w:color="auto" w:fill="DAE3FA"/>
          </w:tcPr>
          <w:p>
            <w:pPr>
              <w:pStyle w:val="TableParagraph"/>
              <w:spacing w:line="150" w:lineRule="exact" w:before="2"/>
              <w:ind w:left="163"/>
              <w:jc w:val="center"/>
              <w:rPr>
                <w:sz w:val="14"/>
              </w:rPr>
            </w:pPr>
            <w:r>
              <w:rPr>
                <w:spacing w:val="-10"/>
                <w:sz w:val="14"/>
              </w:rPr>
              <w:t>$</w:t>
            </w:r>
          </w:p>
        </w:tc>
        <w:tc>
          <w:tcPr>
            <w:tcW w:w="1788" w:type="dxa"/>
            <w:shd w:val="clear" w:color="auto" w:fill="DAE3FA"/>
          </w:tcPr>
          <w:p>
            <w:pPr>
              <w:pStyle w:val="TableParagraph"/>
              <w:spacing w:line="150" w:lineRule="exact" w:before="2"/>
              <w:ind w:right="247"/>
              <w:jc w:val="right"/>
              <w:rPr>
                <w:sz w:val="14"/>
              </w:rPr>
            </w:pPr>
            <w:r>
              <w:rPr>
                <w:spacing w:val="-2"/>
                <w:sz w:val="14"/>
              </w:rPr>
              <w:t>60.48</w:t>
            </w:r>
          </w:p>
        </w:tc>
      </w:tr>
      <w:tr>
        <w:trPr>
          <w:trHeight w:val="199" w:hRule="atLeast"/>
        </w:trPr>
        <w:tc>
          <w:tcPr>
            <w:tcW w:w="5495" w:type="dxa"/>
          </w:tcPr>
          <w:p>
            <w:pPr>
              <w:pStyle w:val="TableParagraph"/>
              <w:spacing w:line="149" w:lineRule="exact"/>
              <w:rPr>
                <w:sz w:val="14"/>
              </w:rPr>
            </w:pPr>
            <w:r>
              <w:rPr>
                <w:sz w:val="14"/>
              </w:rPr>
              <w:t>Outstanding</w:t>
            </w:r>
            <w:r>
              <w:rPr>
                <w:spacing w:val="6"/>
                <w:sz w:val="14"/>
              </w:rPr>
              <w:t> </w:t>
            </w:r>
            <w:r>
              <w:rPr>
                <w:sz w:val="14"/>
              </w:rPr>
              <w:t>as</w:t>
            </w:r>
            <w:r>
              <w:rPr>
                <w:spacing w:val="7"/>
                <w:sz w:val="14"/>
              </w:rPr>
              <w:t> </w:t>
            </w:r>
            <w:r>
              <w:rPr>
                <w:sz w:val="14"/>
              </w:rPr>
              <w:t>of</w:t>
            </w:r>
            <w:r>
              <w:rPr>
                <w:spacing w:val="7"/>
                <w:sz w:val="14"/>
              </w:rPr>
              <w:t> </w:t>
            </w:r>
            <w:r>
              <w:rPr>
                <w:sz w:val="14"/>
              </w:rPr>
              <w:t>January</w:t>
            </w:r>
            <w:r>
              <w:rPr>
                <w:spacing w:val="7"/>
                <w:sz w:val="14"/>
              </w:rPr>
              <w:t> </w:t>
            </w:r>
            <w:r>
              <w:rPr>
                <w:sz w:val="14"/>
              </w:rPr>
              <w:t>28,</w:t>
            </w:r>
            <w:r>
              <w:rPr>
                <w:spacing w:val="7"/>
                <w:sz w:val="14"/>
              </w:rPr>
              <w:t> </w:t>
            </w:r>
            <w:r>
              <w:rPr>
                <w:spacing w:val="-4"/>
                <w:sz w:val="14"/>
              </w:rPr>
              <w:t>2023</w:t>
            </w:r>
          </w:p>
        </w:tc>
        <w:tc>
          <w:tcPr>
            <w:tcW w:w="3291" w:type="dxa"/>
            <w:tcBorders>
              <w:top w:val="single" w:sz="12" w:space="0" w:color="000000"/>
            </w:tcBorders>
          </w:tcPr>
          <w:p>
            <w:pPr>
              <w:pStyle w:val="TableParagraph"/>
              <w:rPr>
                <w:rFonts w:ascii="Times New Roman"/>
                <w:sz w:val="12"/>
              </w:rPr>
            </w:pPr>
          </w:p>
        </w:tc>
        <w:tc>
          <w:tcPr>
            <w:tcW w:w="577" w:type="dxa"/>
            <w:tcBorders>
              <w:top w:val="single" w:sz="12" w:space="0" w:color="000000"/>
            </w:tcBorders>
          </w:tcPr>
          <w:p>
            <w:pPr>
              <w:pStyle w:val="TableParagraph"/>
              <w:spacing w:line="149" w:lineRule="exact"/>
              <w:ind w:right="246"/>
              <w:jc w:val="right"/>
              <w:rPr>
                <w:sz w:val="14"/>
              </w:rPr>
            </w:pPr>
            <w:r>
              <w:rPr/>
              <mc:AlternateContent>
                <mc:Choice Requires="wps">
                  <w:drawing>
                    <wp:anchor distT="0" distB="0" distL="0" distR="0" allowOverlap="1" layoutInCell="1" locked="0" behindDoc="1" simplePos="0" relativeHeight="479813632">
                      <wp:simplePos x="0" y="0"/>
                      <wp:positionH relativeFrom="column">
                        <wp:posOffset>-709445</wp:posOffset>
                      </wp:positionH>
                      <wp:positionV relativeFrom="paragraph">
                        <wp:posOffset>101139</wp:posOffset>
                      </wp:positionV>
                      <wp:extent cx="1073150" cy="26034"/>
                      <wp:effectExtent l="0" t="0" r="0" b="0"/>
                      <wp:wrapNone/>
                      <wp:docPr id="383" name="Group 383"/>
                      <wp:cNvGraphicFramePr>
                        <a:graphicFrameLocks/>
                      </wp:cNvGraphicFramePr>
                      <a:graphic>
                        <a:graphicData uri="http://schemas.microsoft.com/office/word/2010/wordprocessingGroup">
                          <wpg:wgp>
                            <wpg:cNvPr id="383" name="Group 383"/>
                            <wpg:cNvGrpSpPr/>
                            <wpg:grpSpPr>
                              <a:xfrm>
                                <a:off x="0" y="0"/>
                                <a:ext cx="1073150" cy="26034"/>
                                <a:chExt cx="1073150" cy="26034"/>
                              </a:xfrm>
                            </wpg:grpSpPr>
                            <wps:wsp>
                              <wps:cNvPr id="384" name="Graphic 384"/>
                              <wps:cNvSpPr/>
                              <wps:spPr>
                                <a:xfrm>
                                  <a:off x="-9" y="3"/>
                                  <a:ext cx="1073150" cy="26034"/>
                                </a:xfrm>
                                <a:custGeom>
                                  <a:avLst/>
                                  <a:gdLst/>
                                  <a:ahLst/>
                                  <a:cxnLst/>
                                  <a:rect l="l" t="t" r="r" b="b"/>
                                  <a:pathLst>
                                    <a:path w="1073150" h="26034">
                                      <a:moveTo>
                                        <a:pt x="1072591" y="17018"/>
                                      </a:moveTo>
                                      <a:lnTo>
                                        <a:pt x="944905" y="17018"/>
                                      </a:lnTo>
                                      <a:lnTo>
                                        <a:pt x="0" y="17018"/>
                                      </a:lnTo>
                                      <a:lnTo>
                                        <a:pt x="0" y="25539"/>
                                      </a:lnTo>
                                      <a:lnTo>
                                        <a:pt x="944905" y="25539"/>
                                      </a:lnTo>
                                      <a:lnTo>
                                        <a:pt x="1072591" y="25539"/>
                                      </a:lnTo>
                                      <a:lnTo>
                                        <a:pt x="1072591" y="17018"/>
                                      </a:lnTo>
                                      <a:close/>
                                    </a:path>
                                    <a:path w="1073150" h="26034">
                                      <a:moveTo>
                                        <a:pt x="1072591" y="0"/>
                                      </a:moveTo>
                                      <a:lnTo>
                                        <a:pt x="944905" y="0"/>
                                      </a:lnTo>
                                      <a:lnTo>
                                        <a:pt x="0" y="0"/>
                                      </a:lnTo>
                                      <a:lnTo>
                                        <a:pt x="0" y="8509"/>
                                      </a:lnTo>
                                      <a:lnTo>
                                        <a:pt x="944905" y="8509"/>
                                      </a:lnTo>
                                      <a:lnTo>
                                        <a:pt x="1072591" y="8509"/>
                                      </a:lnTo>
                                      <a:lnTo>
                                        <a:pt x="107259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5.861858pt;margin-top:7.963706pt;width:84.5pt;height:2.050pt;mso-position-horizontal-relative:column;mso-position-vertical-relative:paragraph;z-index:-23502848" id="docshapegroup381" coordorigin="-1117,159" coordsize="1690,41">
                      <v:shape style="position:absolute;left:-1118;top:159;width:1690;height:41" id="docshape382" coordorigin="-1117,159" coordsize="1690,41" path="m572,186l371,186,-1117,186,-1117,199,371,199,572,199,572,186xm572,159l371,159,-1117,159,-1117,173,371,173,572,173,572,159xe" filled="true" fillcolor="#000000" stroked="false">
                        <v:path arrowok="t"/>
                        <v:fill type="solid"/>
                      </v:shape>
                      <w10:wrap type="none"/>
                    </v:group>
                  </w:pict>
                </mc:Fallback>
              </mc:AlternateContent>
            </w:r>
            <w:r>
              <w:rPr>
                <w:spacing w:val="-5"/>
                <w:sz w:val="14"/>
              </w:rPr>
              <w:t>288</w:t>
            </w:r>
          </w:p>
        </w:tc>
        <w:tc>
          <w:tcPr>
            <w:tcW w:w="327" w:type="dxa"/>
          </w:tcPr>
          <w:p>
            <w:pPr>
              <w:pStyle w:val="TableParagraph"/>
              <w:spacing w:line="149" w:lineRule="exact"/>
              <w:ind w:left="163"/>
              <w:jc w:val="center"/>
              <w:rPr>
                <w:sz w:val="14"/>
              </w:rPr>
            </w:pPr>
            <w:r>
              <w:rPr>
                <w:spacing w:val="-10"/>
                <w:sz w:val="14"/>
              </w:rPr>
              <w:t>$</w:t>
            </w:r>
          </w:p>
        </w:tc>
        <w:tc>
          <w:tcPr>
            <w:tcW w:w="1788" w:type="dxa"/>
          </w:tcPr>
          <w:p>
            <w:pPr>
              <w:pStyle w:val="TableParagraph"/>
              <w:spacing w:line="149" w:lineRule="exact"/>
              <w:ind w:right="247"/>
              <w:jc w:val="right"/>
              <w:rPr>
                <w:sz w:val="14"/>
              </w:rPr>
            </w:pPr>
            <w:r>
              <w:rPr>
                <w:spacing w:val="-2"/>
                <w:sz w:val="14"/>
              </w:rPr>
              <w:t>67.36</w:t>
            </w:r>
          </w:p>
        </w:tc>
      </w:tr>
    </w:tbl>
    <w:p>
      <w:pPr>
        <w:pStyle w:val="BodyText"/>
        <w:spacing w:line="228" w:lineRule="auto" w:before="169"/>
      </w:pPr>
      <w:r>
        <w:rPr/>
        <w:t>The total fair value distributed during fiscal 2023, fiscal 2022 and fiscal 2021 was $37 million, $43 million and $28 million, respectively.</w:t>
      </w:r>
      <w:r>
        <w:rPr>
          <w:spacing w:val="-3"/>
        </w:rPr>
        <w:t> </w:t>
      </w:r>
      <w:r>
        <w:rPr/>
        <w:t>The actual tax benefits realized for the tax deductions related to distributions in fiscal 2023, fiscal 2022 and fiscal 2021 were $3 million, $3 million and $5 million, respectively.</w:t>
      </w:r>
      <w:r>
        <w:rPr>
          <w:spacing w:val="-4"/>
        </w:rPr>
        <w:t> </w:t>
      </w:r>
      <w:r>
        <w:rPr/>
        <w:t>As</w:t>
      </w:r>
    </w:p>
    <w:p>
      <w:pPr>
        <w:pStyle w:val="BodyText"/>
        <w:spacing w:line="228" w:lineRule="auto"/>
      </w:pPr>
      <w:r>
        <w:rPr/>
        <w:t>of January 28, 2023, there was $2 million of unrecognized compensation expense related to non-vested performance-based share awards that we expect </w:t>
      </w:r>
      <w:r>
        <w:rPr/>
        <w:t>to recognize over a weighted-average period of 1.2 years.</w:t>
      </w:r>
    </w:p>
    <w:p>
      <w:pPr>
        <w:pStyle w:val="BodyText"/>
        <w:spacing w:before="164"/>
        <w:ind w:left="0" w:right="1"/>
        <w:jc w:val="center"/>
      </w:pPr>
      <w:r>
        <w:rPr>
          <w:spacing w:val="-5"/>
        </w:rPr>
        <w:t>57</w:t>
      </w:r>
    </w:p>
    <w:p>
      <w:pPr>
        <w:pStyle w:val="BodyText"/>
        <w:spacing w:before="74"/>
        <w:ind w:left="0"/>
        <w:rPr>
          <w:sz w:val="20"/>
        </w:rPr>
      </w:pPr>
      <w:r>
        <w:rPr/>
        <mc:AlternateContent>
          <mc:Choice Requires="wps">
            <w:drawing>
              <wp:anchor distT="0" distB="0" distL="0" distR="0" allowOverlap="1" layoutInCell="1" locked="0" behindDoc="1" simplePos="0" relativeHeight="487654912">
                <wp:simplePos x="0" y="0"/>
                <wp:positionH relativeFrom="page">
                  <wp:posOffset>229840</wp:posOffset>
                </wp:positionH>
                <wp:positionV relativeFrom="paragraph">
                  <wp:posOffset>208267</wp:posOffset>
                </wp:positionV>
                <wp:extent cx="7287259" cy="17145"/>
                <wp:effectExtent l="0" t="0" r="0" b="0"/>
                <wp:wrapTopAndBottom/>
                <wp:docPr id="385" name="Group 385"/>
                <wp:cNvGraphicFramePr>
                  <a:graphicFrameLocks/>
                </wp:cNvGraphicFramePr>
                <a:graphic>
                  <a:graphicData uri="http://schemas.microsoft.com/office/word/2010/wordprocessingGroup">
                    <wpg:wgp>
                      <wpg:cNvPr id="385" name="Group 385"/>
                      <wpg:cNvGrpSpPr/>
                      <wpg:grpSpPr>
                        <a:xfrm>
                          <a:off x="0" y="0"/>
                          <a:ext cx="7287259" cy="17145"/>
                          <a:chExt cx="7287259" cy="17145"/>
                        </a:xfrm>
                      </wpg:grpSpPr>
                      <wps:wsp>
                        <wps:cNvPr id="386" name="Graphic 386"/>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387" name="Graphic 387"/>
                        <wps:cNvSpPr/>
                        <wps:spPr>
                          <a:xfrm>
                            <a:off x="-8" y="-4"/>
                            <a:ext cx="7287259" cy="17145"/>
                          </a:xfrm>
                          <a:custGeom>
                            <a:avLst/>
                            <a:gdLst/>
                            <a:ahLst/>
                            <a:cxnLst/>
                            <a:rect l="l" t="t" r="r" b="b"/>
                            <a:pathLst>
                              <a:path w="7287259" h="17145">
                                <a:moveTo>
                                  <a:pt x="7286803" y="0"/>
                                </a:moveTo>
                                <a:lnTo>
                                  <a:pt x="7278294" y="8521"/>
                                </a:lnTo>
                                <a:lnTo>
                                  <a:pt x="0" y="8521"/>
                                </a:lnTo>
                                <a:lnTo>
                                  <a:pt x="0" y="17030"/>
                                </a:lnTo>
                                <a:lnTo>
                                  <a:pt x="7278294" y="17030"/>
                                </a:lnTo>
                                <a:lnTo>
                                  <a:pt x="7286803" y="17030"/>
                                </a:lnTo>
                                <a:lnTo>
                                  <a:pt x="7286803" y="8521"/>
                                </a:lnTo>
                                <a:lnTo>
                                  <a:pt x="7286803" y="0"/>
                                </a:lnTo>
                                <a:close/>
                              </a:path>
                            </a:pathLst>
                          </a:custGeom>
                          <a:solidFill>
                            <a:srgbClr val="EDEDED"/>
                          </a:solidFill>
                        </wps:spPr>
                        <wps:bodyPr wrap="square" lIns="0" tIns="0" rIns="0" bIns="0" rtlCol="0">
                          <a:prstTxWarp prst="textNoShape">
                            <a:avLst/>
                          </a:prstTxWarp>
                          <a:noAutofit/>
                        </wps:bodyPr>
                      </wps:wsp>
                      <wps:wsp>
                        <wps:cNvPr id="388" name="Graphic 388"/>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661568;mso-wrap-distance-left:0;mso-wrap-distance-right:0" id="docshapegroup383" coordorigin="362,328" coordsize="11476,27">
                <v:rect style="position:absolute;left:361;top:327;width:11476;height:14" id="docshape384" filled="true" fillcolor="#999999" stroked="false">
                  <v:fill type="solid"/>
                </v:rect>
                <v:shape style="position:absolute;left:361;top:327;width:11476;height:27" id="docshape385" coordorigin="362,328" coordsize="11476,27" path="m11837,328l11824,341,362,341,362,355,11824,355,11837,355,11837,341,11837,328xe" filled="true" fillcolor="#ededed" stroked="false">
                  <v:path arrowok="t"/>
                  <v:fill type="solid"/>
                </v:shape>
                <v:shape style="position:absolute;left:361;top:327;width:14;height:27" id="docshape386" coordorigin="362,328" coordsize="14,27" path="m362,355l362,328,375,328,375,341,362,355xe" filled="true" fillcolor="#999999" stroked="false">
                  <v:path arrowok="t"/>
                  <v:fill type="solid"/>
                </v:shape>
                <w10:wrap type="topAndBottom"/>
              </v:group>
            </w:pict>
          </mc:Fallback>
        </mc:AlternateContent>
      </w:r>
    </w:p>
    <w:p>
      <w:pPr>
        <w:spacing w:after="0"/>
        <w:rPr>
          <w:sz w:val="20"/>
        </w:rPr>
        <w:sectPr>
          <w:type w:val="continuous"/>
          <w:pgSz w:w="12240" w:h="15840"/>
          <w:pgMar w:top="320" w:bottom="280" w:left="200" w:right="240"/>
        </w:sectPr>
      </w:pPr>
    </w:p>
    <w:p>
      <w:pPr>
        <w:spacing w:before="75"/>
        <w:ind w:left="161" w:right="0" w:firstLine="0"/>
        <w:jc w:val="left"/>
        <w:rPr>
          <w:i/>
          <w:sz w:val="16"/>
        </w:rPr>
      </w:pPr>
      <w:r>
        <w:rPr>
          <w:i/>
          <w:sz w:val="16"/>
        </w:rPr>
        <w:t>Market-Based Share</w:t>
      </w:r>
      <w:r>
        <w:rPr>
          <w:i/>
          <w:spacing w:val="-6"/>
          <w:sz w:val="16"/>
        </w:rPr>
        <w:t> </w:t>
      </w:r>
      <w:r>
        <w:rPr>
          <w:i/>
          <w:spacing w:val="-2"/>
          <w:sz w:val="16"/>
        </w:rPr>
        <w:t>Awards</w:t>
      </w:r>
    </w:p>
    <w:p>
      <w:pPr>
        <w:pStyle w:val="BodyText"/>
        <w:spacing w:line="220" w:lineRule="auto" w:before="163"/>
        <w:ind w:right="231"/>
      </w:pPr>
      <w:r>
        <w:rPr/>
        <w:t>Market-based share awards vest at the end of a three-year incentive period based upon our total shareholder return ("TSR") compared to the</w:t>
      </w:r>
      <w:r>
        <w:rPr>
          <w:spacing w:val="-3"/>
        </w:rPr>
        <w:t> </w:t>
      </w:r>
      <w:r>
        <w:rPr/>
        <w:t>TSR of </w:t>
      </w:r>
      <w:r>
        <w:rPr/>
        <w:t>companies that comprise Standard &amp; Poor's 500 Index. The number of shares of common stock that could be distributed at the end of the three-year TSR-incentive period may range from 0% to 150% of each share granted (“target”). Shares are granted at 100% of target. Information on our market-based share awards was as follows (shares in thousands):</w:t>
      </w:r>
    </w:p>
    <w:p>
      <w:pPr>
        <w:pStyle w:val="BodyText"/>
        <w:spacing w:before="9" w:after="1"/>
        <w:ind w:left="0"/>
        <w:rPr>
          <w:sz w:val="18"/>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76"/>
        <w:gridCol w:w="3274"/>
        <w:gridCol w:w="577"/>
        <w:gridCol w:w="2147"/>
      </w:tblGrid>
      <w:tr>
        <w:trPr>
          <w:trHeight w:val="315" w:hRule="atLeast"/>
        </w:trPr>
        <w:tc>
          <w:tcPr>
            <w:tcW w:w="5476" w:type="dxa"/>
            <w:tcBorders>
              <w:bottom w:val="single" w:sz="12" w:space="0" w:color="000000"/>
            </w:tcBorders>
          </w:tcPr>
          <w:p>
            <w:pPr>
              <w:pStyle w:val="TableParagraph"/>
              <w:spacing w:line="137" w:lineRule="exact" w:before="159"/>
              <w:rPr>
                <w:b/>
                <w:sz w:val="14"/>
              </w:rPr>
            </w:pPr>
            <w:r>
              <w:rPr>
                <w:b/>
                <w:sz w:val="14"/>
              </w:rPr>
              <w:t>Market-Based</w:t>
            </w:r>
            <w:r>
              <w:rPr>
                <w:b/>
                <w:spacing w:val="13"/>
                <w:sz w:val="14"/>
              </w:rPr>
              <w:t> </w:t>
            </w:r>
            <w:r>
              <w:rPr>
                <w:b/>
                <w:sz w:val="14"/>
              </w:rPr>
              <w:t>Share</w:t>
            </w:r>
            <w:r>
              <w:rPr>
                <w:b/>
                <w:spacing w:val="8"/>
                <w:sz w:val="14"/>
              </w:rPr>
              <w:t> </w:t>
            </w:r>
            <w:r>
              <w:rPr>
                <w:b/>
                <w:spacing w:val="-2"/>
                <w:sz w:val="14"/>
              </w:rPr>
              <w:t>Awards</w:t>
            </w:r>
          </w:p>
        </w:tc>
        <w:tc>
          <w:tcPr>
            <w:tcW w:w="3274" w:type="dxa"/>
            <w:tcBorders>
              <w:bottom w:val="single" w:sz="12" w:space="0" w:color="000000"/>
            </w:tcBorders>
          </w:tcPr>
          <w:p>
            <w:pPr>
              <w:pStyle w:val="TableParagraph"/>
              <w:spacing w:line="137" w:lineRule="exact" w:before="159"/>
              <w:ind w:right="35"/>
              <w:jc w:val="right"/>
              <w:rPr>
                <w:b/>
                <w:sz w:val="14"/>
              </w:rPr>
            </w:pPr>
            <w:r>
              <w:rPr>
                <w:b/>
                <w:spacing w:val="-2"/>
                <w:sz w:val="14"/>
              </w:rPr>
              <w:t>Shares</w:t>
            </w:r>
          </w:p>
        </w:tc>
        <w:tc>
          <w:tcPr>
            <w:tcW w:w="577" w:type="dxa"/>
            <w:tcBorders>
              <w:bottom w:val="single" w:sz="12" w:space="0" w:color="000000"/>
            </w:tcBorders>
          </w:tcPr>
          <w:p>
            <w:pPr>
              <w:pStyle w:val="TableParagraph"/>
              <w:rPr>
                <w:rFonts w:ascii="Times New Roman"/>
                <w:sz w:val="14"/>
              </w:rPr>
            </w:pPr>
          </w:p>
        </w:tc>
        <w:tc>
          <w:tcPr>
            <w:tcW w:w="2147" w:type="dxa"/>
          </w:tcPr>
          <w:p>
            <w:pPr>
              <w:pStyle w:val="TableParagraph"/>
              <w:spacing w:line="159" w:lineRule="exact"/>
              <w:ind w:left="181"/>
              <w:jc w:val="center"/>
              <w:rPr>
                <w:b/>
                <w:sz w:val="14"/>
              </w:rPr>
            </w:pPr>
            <w:r>
              <w:rPr>
                <w:b/>
                <w:sz w:val="14"/>
              </w:rPr>
              <w:t>Weighted-Average</w:t>
            </w:r>
            <w:r>
              <w:rPr>
                <w:b/>
                <w:spacing w:val="15"/>
                <w:sz w:val="14"/>
              </w:rPr>
              <w:t> </w:t>
            </w:r>
            <w:r>
              <w:rPr>
                <w:b/>
                <w:spacing w:val="-4"/>
                <w:sz w:val="14"/>
              </w:rPr>
              <w:t>Fair</w:t>
            </w:r>
          </w:p>
          <w:p>
            <w:pPr>
              <w:pStyle w:val="TableParagraph"/>
              <w:tabs>
                <w:tab w:pos="648" w:val="left" w:leader="none"/>
                <w:tab w:pos="2148" w:val="left" w:leader="none"/>
              </w:tabs>
              <w:spacing w:line="136" w:lineRule="exact"/>
              <w:ind w:left="217" w:right="-15"/>
              <w:jc w:val="center"/>
              <w:rPr>
                <w:b/>
                <w:sz w:val="14"/>
              </w:rPr>
            </w:pPr>
            <w:r>
              <w:rPr>
                <w:rFonts w:ascii="Times New Roman"/>
                <w:sz w:val="14"/>
                <w:u w:val="thick"/>
              </w:rPr>
              <w:tab/>
            </w:r>
            <w:r>
              <w:rPr>
                <w:b/>
                <w:sz w:val="14"/>
                <w:u w:val="thick"/>
              </w:rPr>
              <w:t>Value</w:t>
            </w:r>
            <w:r>
              <w:rPr>
                <w:b/>
                <w:spacing w:val="1"/>
                <w:sz w:val="14"/>
                <w:u w:val="thick"/>
              </w:rPr>
              <w:t> </w:t>
            </w:r>
            <w:r>
              <w:rPr>
                <w:b/>
                <w:sz w:val="14"/>
                <w:u w:val="thick"/>
              </w:rPr>
              <w:t>per</w:t>
            </w:r>
            <w:r>
              <w:rPr>
                <w:b/>
                <w:spacing w:val="2"/>
                <w:sz w:val="14"/>
                <w:u w:val="thick"/>
              </w:rPr>
              <w:t> </w:t>
            </w:r>
            <w:r>
              <w:rPr>
                <w:b/>
                <w:spacing w:val="-2"/>
                <w:sz w:val="14"/>
                <w:u w:val="thick"/>
              </w:rPr>
              <w:t>Share</w:t>
            </w:r>
            <w:r>
              <w:rPr>
                <w:b/>
                <w:sz w:val="14"/>
                <w:u w:val="thick"/>
              </w:rPr>
              <w:tab/>
            </w:r>
          </w:p>
        </w:tc>
      </w:tr>
      <w:tr>
        <w:trPr>
          <w:trHeight w:val="172" w:hRule="atLeast"/>
        </w:trPr>
        <w:tc>
          <w:tcPr>
            <w:tcW w:w="5476" w:type="dxa"/>
            <w:tcBorders>
              <w:top w:val="single" w:sz="12" w:space="0" w:color="000000"/>
            </w:tcBorders>
            <w:shd w:val="clear" w:color="auto" w:fill="DAE3FA"/>
          </w:tcPr>
          <w:p>
            <w:pPr>
              <w:pStyle w:val="TableParagraph"/>
              <w:spacing w:line="152" w:lineRule="exact" w:before="1"/>
              <w:rPr>
                <w:sz w:val="14"/>
              </w:rPr>
            </w:pPr>
            <w:r>
              <w:rPr>
                <w:sz w:val="14"/>
              </w:rPr>
              <w:t>Outstanding</w:t>
            </w:r>
            <w:r>
              <w:rPr>
                <w:spacing w:val="6"/>
                <w:sz w:val="14"/>
              </w:rPr>
              <w:t> </w:t>
            </w:r>
            <w:r>
              <w:rPr>
                <w:sz w:val="14"/>
              </w:rPr>
              <w:t>as</w:t>
            </w:r>
            <w:r>
              <w:rPr>
                <w:spacing w:val="7"/>
                <w:sz w:val="14"/>
              </w:rPr>
              <w:t> </w:t>
            </w:r>
            <w:r>
              <w:rPr>
                <w:sz w:val="14"/>
              </w:rPr>
              <w:t>of</w:t>
            </w:r>
            <w:r>
              <w:rPr>
                <w:spacing w:val="7"/>
                <w:sz w:val="14"/>
              </w:rPr>
              <w:t> </w:t>
            </w:r>
            <w:r>
              <w:rPr>
                <w:sz w:val="14"/>
              </w:rPr>
              <w:t>January</w:t>
            </w:r>
            <w:r>
              <w:rPr>
                <w:spacing w:val="7"/>
                <w:sz w:val="14"/>
              </w:rPr>
              <w:t> </w:t>
            </w:r>
            <w:r>
              <w:rPr>
                <w:sz w:val="14"/>
              </w:rPr>
              <w:t>29,</w:t>
            </w:r>
            <w:r>
              <w:rPr>
                <w:spacing w:val="7"/>
                <w:sz w:val="14"/>
              </w:rPr>
              <w:t> </w:t>
            </w:r>
            <w:r>
              <w:rPr>
                <w:spacing w:val="-4"/>
                <w:sz w:val="14"/>
              </w:rPr>
              <w:t>2022</w:t>
            </w:r>
          </w:p>
        </w:tc>
        <w:tc>
          <w:tcPr>
            <w:tcW w:w="3274" w:type="dxa"/>
            <w:tcBorders>
              <w:top w:val="single" w:sz="12" w:space="0" w:color="000000"/>
            </w:tcBorders>
            <w:shd w:val="clear" w:color="auto" w:fill="DAE3FA"/>
          </w:tcPr>
          <w:p>
            <w:pPr>
              <w:pStyle w:val="TableParagraph"/>
              <w:rPr>
                <w:rFonts w:ascii="Times New Roman"/>
                <w:sz w:val="10"/>
              </w:rPr>
            </w:pPr>
          </w:p>
        </w:tc>
        <w:tc>
          <w:tcPr>
            <w:tcW w:w="577" w:type="dxa"/>
            <w:tcBorders>
              <w:top w:val="single" w:sz="12" w:space="0" w:color="000000"/>
            </w:tcBorders>
            <w:shd w:val="clear" w:color="auto" w:fill="DAE3FA"/>
          </w:tcPr>
          <w:p>
            <w:pPr>
              <w:pStyle w:val="TableParagraph"/>
              <w:spacing w:line="152" w:lineRule="exact" w:before="1"/>
              <w:ind w:right="253"/>
              <w:jc w:val="right"/>
              <w:rPr>
                <w:sz w:val="14"/>
              </w:rPr>
            </w:pPr>
            <w:r>
              <w:rPr>
                <w:spacing w:val="-5"/>
                <w:sz w:val="14"/>
              </w:rPr>
              <w:t>524</w:t>
            </w:r>
          </w:p>
        </w:tc>
        <w:tc>
          <w:tcPr>
            <w:tcW w:w="2147" w:type="dxa"/>
            <w:shd w:val="clear" w:color="auto" w:fill="DAE3FA"/>
          </w:tcPr>
          <w:p>
            <w:pPr>
              <w:pStyle w:val="TableParagraph"/>
              <w:tabs>
                <w:tab w:pos="1311" w:val="left" w:leader="none"/>
              </w:tabs>
              <w:spacing w:line="152" w:lineRule="exact" w:before="1"/>
              <w:ind w:right="34"/>
              <w:jc w:val="center"/>
              <w:rPr>
                <w:sz w:val="14"/>
              </w:rPr>
            </w:pPr>
            <w:r>
              <w:rPr>
                <w:spacing w:val="-10"/>
                <w:sz w:val="14"/>
              </w:rPr>
              <w:t>$</w:t>
            </w:r>
            <w:r>
              <w:rPr>
                <w:sz w:val="14"/>
              </w:rPr>
              <w:tab/>
            </w:r>
            <w:r>
              <w:rPr>
                <w:spacing w:val="-2"/>
                <w:sz w:val="14"/>
              </w:rPr>
              <w:t>80.78</w:t>
            </w:r>
          </w:p>
        </w:tc>
      </w:tr>
      <w:tr>
        <w:trPr>
          <w:trHeight w:val="201" w:hRule="atLeast"/>
        </w:trPr>
        <w:tc>
          <w:tcPr>
            <w:tcW w:w="5476" w:type="dxa"/>
          </w:tcPr>
          <w:p>
            <w:pPr>
              <w:pStyle w:val="TableParagraph"/>
              <w:spacing w:before="16"/>
              <w:ind w:left="102"/>
              <w:rPr>
                <w:sz w:val="14"/>
              </w:rPr>
            </w:pPr>
            <w:r>
              <w:rPr>
                <w:spacing w:val="-2"/>
                <w:sz w:val="14"/>
              </w:rPr>
              <w:t>Granted</w:t>
            </w:r>
          </w:p>
        </w:tc>
        <w:tc>
          <w:tcPr>
            <w:tcW w:w="3274" w:type="dxa"/>
          </w:tcPr>
          <w:p>
            <w:pPr>
              <w:pStyle w:val="TableParagraph"/>
              <w:rPr>
                <w:rFonts w:ascii="Times New Roman"/>
                <w:sz w:val="14"/>
              </w:rPr>
            </w:pPr>
          </w:p>
        </w:tc>
        <w:tc>
          <w:tcPr>
            <w:tcW w:w="577" w:type="dxa"/>
          </w:tcPr>
          <w:p>
            <w:pPr>
              <w:pStyle w:val="TableParagraph"/>
              <w:spacing w:before="16"/>
              <w:ind w:right="253"/>
              <w:jc w:val="right"/>
              <w:rPr>
                <w:sz w:val="14"/>
              </w:rPr>
            </w:pPr>
            <w:r>
              <w:rPr>
                <w:spacing w:val="-5"/>
                <w:sz w:val="14"/>
              </w:rPr>
              <w:t>227</w:t>
            </w:r>
          </w:p>
        </w:tc>
        <w:tc>
          <w:tcPr>
            <w:tcW w:w="2147" w:type="dxa"/>
          </w:tcPr>
          <w:p>
            <w:pPr>
              <w:pStyle w:val="TableParagraph"/>
              <w:tabs>
                <w:tab w:pos="1242" w:val="left" w:leader="none"/>
              </w:tabs>
              <w:spacing w:before="16"/>
              <w:ind w:right="34"/>
              <w:jc w:val="center"/>
              <w:rPr>
                <w:sz w:val="14"/>
              </w:rPr>
            </w:pPr>
            <w:r>
              <w:rPr>
                <w:spacing w:val="-10"/>
                <w:sz w:val="14"/>
              </w:rPr>
              <w:t>$</w:t>
            </w:r>
            <w:r>
              <w:rPr>
                <w:sz w:val="14"/>
              </w:rPr>
              <w:tab/>
            </w:r>
            <w:r>
              <w:rPr>
                <w:spacing w:val="-2"/>
                <w:sz w:val="14"/>
              </w:rPr>
              <w:t>112.62</w:t>
            </w:r>
          </w:p>
        </w:tc>
      </w:tr>
      <w:tr>
        <w:trPr>
          <w:trHeight w:val="187" w:hRule="atLeast"/>
        </w:trPr>
        <w:tc>
          <w:tcPr>
            <w:tcW w:w="5476" w:type="dxa"/>
            <w:shd w:val="clear" w:color="auto" w:fill="DAE3FA"/>
          </w:tcPr>
          <w:p>
            <w:pPr>
              <w:pStyle w:val="TableParagraph"/>
              <w:spacing w:before="2"/>
              <w:ind w:left="102"/>
              <w:rPr>
                <w:sz w:val="14"/>
              </w:rPr>
            </w:pPr>
            <w:r>
              <w:rPr>
                <w:sz w:val="14"/>
              </w:rPr>
              <w:t>Adjustment</w:t>
            </w:r>
            <w:r>
              <w:rPr>
                <w:spacing w:val="9"/>
                <w:sz w:val="14"/>
              </w:rPr>
              <w:t> </w:t>
            </w:r>
            <w:r>
              <w:rPr>
                <w:sz w:val="14"/>
              </w:rPr>
              <w:t>for</w:t>
            </w:r>
            <w:r>
              <w:rPr>
                <w:spacing w:val="11"/>
                <w:sz w:val="14"/>
              </w:rPr>
              <w:t> </w:t>
            </w:r>
            <w:r>
              <w:rPr>
                <w:sz w:val="14"/>
              </w:rPr>
              <w:t>performance</w:t>
            </w:r>
            <w:r>
              <w:rPr>
                <w:spacing w:val="11"/>
                <w:sz w:val="14"/>
              </w:rPr>
              <w:t> </w:t>
            </w:r>
            <w:r>
              <w:rPr>
                <w:spacing w:val="-2"/>
                <w:sz w:val="14"/>
              </w:rPr>
              <w:t>achievement</w:t>
            </w:r>
          </w:p>
        </w:tc>
        <w:tc>
          <w:tcPr>
            <w:tcW w:w="3274" w:type="dxa"/>
            <w:shd w:val="clear" w:color="auto" w:fill="DAE3FA"/>
          </w:tcPr>
          <w:p>
            <w:pPr>
              <w:pStyle w:val="TableParagraph"/>
              <w:rPr>
                <w:rFonts w:ascii="Times New Roman"/>
                <w:sz w:val="12"/>
              </w:rPr>
            </w:pPr>
          </w:p>
        </w:tc>
        <w:tc>
          <w:tcPr>
            <w:tcW w:w="577" w:type="dxa"/>
            <w:shd w:val="clear" w:color="auto" w:fill="DAE3FA"/>
          </w:tcPr>
          <w:p>
            <w:pPr>
              <w:pStyle w:val="TableParagraph"/>
              <w:spacing w:before="2"/>
              <w:ind w:right="253"/>
              <w:jc w:val="right"/>
              <w:rPr>
                <w:sz w:val="14"/>
              </w:rPr>
            </w:pPr>
            <w:r>
              <w:rPr>
                <w:spacing w:val="-10"/>
                <w:sz w:val="14"/>
              </w:rPr>
              <w:t>9</w:t>
            </w:r>
          </w:p>
        </w:tc>
        <w:tc>
          <w:tcPr>
            <w:tcW w:w="2147" w:type="dxa"/>
            <w:shd w:val="clear" w:color="auto" w:fill="DAE3FA"/>
          </w:tcPr>
          <w:p>
            <w:pPr>
              <w:pStyle w:val="TableParagraph"/>
              <w:tabs>
                <w:tab w:pos="1311" w:val="left" w:leader="none"/>
              </w:tabs>
              <w:spacing w:before="2"/>
              <w:ind w:right="34"/>
              <w:jc w:val="center"/>
              <w:rPr>
                <w:sz w:val="14"/>
              </w:rPr>
            </w:pPr>
            <w:r>
              <w:rPr>
                <w:spacing w:val="-10"/>
                <w:sz w:val="14"/>
              </w:rPr>
              <w:t>$</w:t>
            </w:r>
            <w:r>
              <w:rPr>
                <w:sz w:val="14"/>
              </w:rPr>
              <w:tab/>
            </w:r>
            <w:r>
              <w:rPr>
                <w:spacing w:val="-2"/>
                <w:sz w:val="14"/>
              </w:rPr>
              <w:t>72.87</w:t>
            </w:r>
          </w:p>
        </w:tc>
      </w:tr>
      <w:tr>
        <w:trPr>
          <w:trHeight w:val="187" w:hRule="atLeast"/>
        </w:trPr>
        <w:tc>
          <w:tcPr>
            <w:tcW w:w="5476" w:type="dxa"/>
          </w:tcPr>
          <w:p>
            <w:pPr>
              <w:pStyle w:val="TableParagraph"/>
              <w:spacing w:line="152" w:lineRule="exact" w:before="16"/>
              <w:ind w:left="102"/>
              <w:rPr>
                <w:sz w:val="14"/>
              </w:rPr>
            </w:pPr>
            <w:r>
              <w:rPr>
                <w:spacing w:val="-2"/>
                <w:sz w:val="14"/>
              </w:rPr>
              <w:t>Distributed</w:t>
            </w:r>
          </w:p>
        </w:tc>
        <w:tc>
          <w:tcPr>
            <w:tcW w:w="3274" w:type="dxa"/>
          </w:tcPr>
          <w:p>
            <w:pPr>
              <w:pStyle w:val="TableParagraph"/>
              <w:rPr>
                <w:rFonts w:ascii="Times New Roman"/>
                <w:sz w:val="12"/>
              </w:rPr>
            </w:pPr>
          </w:p>
        </w:tc>
        <w:tc>
          <w:tcPr>
            <w:tcW w:w="577" w:type="dxa"/>
          </w:tcPr>
          <w:p>
            <w:pPr>
              <w:pStyle w:val="TableParagraph"/>
              <w:spacing w:line="152" w:lineRule="exact" w:before="16"/>
              <w:ind w:right="213"/>
              <w:jc w:val="right"/>
              <w:rPr>
                <w:sz w:val="14"/>
              </w:rPr>
            </w:pPr>
            <w:r>
              <w:rPr>
                <w:spacing w:val="-2"/>
                <w:sz w:val="14"/>
              </w:rPr>
              <w:t>(211)</w:t>
            </w:r>
          </w:p>
        </w:tc>
        <w:tc>
          <w:tcPr>
            <w:tcW w:w="2147" w:type="dxa"/>
          </w:tcPr>
          <w:p>
            <w:pPr>
              <w:pStyle w:val="TableParagraph"/>
              <w:tabs>
                <w:tab w:pos="1311" w:val="left" w:leader="none"/>
              </w:tabs>
              <w:spacing w:line="152" w:lineRule="exact" w:before="16"/>
              <w:ind w:right="34"/>
              <w:jc w:val="center"/>
              <w:rPr>
                <w:sz w:val="14"/>
              </w:rPr>
            </w:pPr>
            <w:r>
              <w:rPr>
                <w:spacing w:val="-10"/>
                <w:sz w:val="14"/>
              </w:rPr>
              <w:t>$</w:t>
            </w:r>
            <w:r>
              <w:rPr>
                <w:sz w:val="14"/>
              </w:rPr>
              <w:tab/>
            </w:r>
            <w:r>
              <w:rPr>
                <w:spacing w:val="-2"/>
                <w:sz w:val="14"/>
              </w:rPr>
              <w:t>72.87</w:t>
            </w:r>
          </w:p>
        </w:tc>
      </w:tr>
      <w:tr>
        <w:trPr>
          <w:trHeight w:val="186" w:hRule="atLeast"/>
        </w:trPr>
        <w:tc>
          <w:tcPr>
            <w:tcW w:w="5476" w:type="dxa"/>
            <w:shd w:val="clear" w:color="auto" w:fill="DAE3FA"/>
          </w:tcPr>
          <w:p>
            <w:pPr>
              <w:pStyle w:val="TableParagraph"/>
              <w:spacing w:line="150" w:lineRule="exact" w:before="16"/>
              <w:ind w:left="102"/>
              <w:rPr>
                <w:sz w:val="14"/>
              </w:rPr>
            </w:pPr>
            <w:r>
              <w:rPr>
                <w:spacing w:val="-2"/>
                <w:sz w:val="14"/>
              </w:rPr>
              <w:t>Forfeited</w:t>
            </w:r>
          </w:p>
        </w:tc>
        <w:tc>
          <w:tcPr>
            <w:tcW w:w="3274" w:type="dxa"/>
            <w:tcBorders>
              <w:bottom w:val="single" w:sz="12" w:space="0" w:color="000000"/>
            </w:tcBorders>
            <w:shd w:val="clear" w:color="auto" w:fill="DAE3FA"/>
          </w:tcPr>
          <w:p>
            <w:pPr>
              <w:pStyle w:val="TableParagraph"/>
              <w:rPr>
                <w:rFonts w:ascii="Times New Roman"/>
                <w:sz w:val="12"/>
              </w:rPr>
            </w:pPr>
          </w:p>
        </w:tc>
        <w:tc>
          <w:tcPr>
            <w:tcW w:w="577" w:type="dxa"/>
            <w:tcBorders>
              <w:bottom w:val="single" w:sz="12" w:space="0" w:color="000000"/>
            </w:tcBorders>
            <w:shd w:val="clear" w:color="auto" w:fill="DAE3FA"/>
          </w:tcPr>
          <w:p>
            <w:pPr>
              <w:pStyle w:val="TableParagraph"/>
              <w:spacing w:line="150" w:lineRule="exact" w:before="16"/>
              <w:ind w:right="213"/>
              <w:jc w:val="right"/>
              <w:rPr>
                <w:sz w:val="14"/>
              </w:rPr>
            </w:pPr>
            <w:r>
              <w:rPr>
                <w:spacing w:val="-4"/>
                <w:sz w:val="14"/>
              </w:rPr>
              <w:t>(35)</w:t>
            </w:r>
          </w:p>
        </w:tc>
        <w:tc>
          <w:tcPr>
            <w:tcW w:w="2147" w:type="dxa"/>
            <w:shd w:val="clear" w:color="auto" w:fill="DAE3FA"/>
          </w:tcPr>
          <w:p>
            <w:pPr>
              <w:pStyle w:val="TableParagraph"/>
              <w:tabs>
                <w:tab w:pos="1311" w:val="left" w:leader="none"/>
              </w:tabs>
              <w:spacing w:line="150" w:lineRule="exact" w:before="16"/>
              <w:ind w:right="34"/>
              <w:jc w:val="center"/>
              <w:rPr>
                <w:sz w:val="14"/>
              </w:rPr>
            </w:pPr>
            <w:r>
              <w:rPr>
                <w:spacing w:val="-10"/>
                <w:sz w:val="14"/>
              </w:rPr>
              <w:t>$</w:t>
            </w:r>
            <w:r>
              <w:rPr>
                <w:sz w:val="14"/>
              </w:rPr>
              <w:tab/>
            </w:r>
            <w:r>
              <w:rPr>
                <w:spacing w:val="-2"/>
                <w:sz w:val="14"/>
              </w:rPr>
              <w:t>91.31</w:t>
            </w:r>
          </w:p>
        </w:tc>
      </w:tr>
      <w:tr>
        <w:trPr>
          <w:trHeight w:val="199" w:hRule="atLeast"/>
        </w:trPr>
        <w:tc>
          <w:tcPr>
            <w:tcW w:w="5476" w:type="dxa"/>
          </w:tcPr>
          <w:p>
            <w:pPr>
              <w:pStyle w:val="TableParagraph"/>
              <w:spacing w:line="149" w:lineRule="exact"/>
              <w:rPr>
                <w:sz w:val="14"/>
              </w:rPr>
            </w:pPr>
            <w:r>
              <w:rPr>
                <w:sz w:val="14"/>
              </w:rPr>
              <w:t>Outstanding</w:t>
            </w:r>
            <w:r>
              <w:rPr>
                <w:spacing w:val="6"/>
                <w:sz w:val="14"/>
              </w:rPr>
              <w:t> </w:t>
            </w:r>
            <w:r>
              <w:rPr>
                <w:sz w:val="14"/>
              </w:rPr>
              <w:t>as</w:t>
            </w:r>
            <w:r>
              <w:rPr>
                <w:spacing w:val="7"/>
                <w:sz w:val="14"/>
              </w:rPr>
              <w:t> </w:t>
            </w:r>
            <w:r>
              <w:rPr>
                <w:sz w:val="14"/>
              </w:rPr>
              <w:t>of</w:t>
            </w:r>
            <w:r>
              <w:rPr>
                <w:spacing w:val="7"/>
                <w:sz w:val="14"/>
              </w:rPr>
              <w:t> </w:t>
            </w:r>
            <w:r>
              <w:rPr>
                <w:sz w:val="14"/>
              </w:rPr>
              <w:t>January</w:t>
            </w:r>
            <w:r>
              <w:rPr>
                <w:spacing w:val="7"/>
                <w:sz w:val="14"/>
              </w:rPr>
              <w:t> </w:t>
            </w:r>
            <w:r>
              <w:rPr>
                <w:sz w:val="14"/>
              </w:rPr>
              <w:t>28,</w:t>
            </w:r>
            <w:r>
              <w:rPr>
                <w:spacing w:val="7"/>
                <w:sz w:val="14"/>
              </w:rPr>
              <w:t> </w:t>
            </w:r>
            <w:r>
              <w:rPr>
                <w:spacing w:val="-4"/>
                <w:sz w:val="14"/>
              </w:rPr>
              <w:t>2023</w:t>
            </w:r>
          </w:p>
        </w:tc>
        <w:tc>
          <w:tcPr>
            <w:tcW w:w="3274" w:type="dxa"/>
            <w:tcBorders>
              <w:top w:val="single" w:sz="12" w:space="0" w:color="000000"/>
            </w:tcBorders>
          </w:tcPr>
          <w:p>
            <w:pPr>
              <w:pStyle w:val="TableParagraph"/>
              <w:rPr>
                <w:rFonts w:ascii="Times New Roman"/>
                <w:sz w:val="12"/>
              </w:rPr>
            </w:pPr>
          </w:p>
        </w:tc>
        <w:tc>
          <w:tcPr>
            <w:tcW w:w="577" w:type="dxa"/>
            <w:tcBorders>
              <w:top w:val="single" w:sz="12" w:space="0" w:color="000000"/>
            </w:tcBorders>
          </w:tcPr>
          <w:p>
            <w:pPr>
              <w:pStyle w:val="TableParagraph"/>
              <w:spacing w:line="149" w:lineRule="exact"/>
              <w:ind w:right="253"/>
              <w:jc w:val="right"/>
              <w:rPr>
                <w:sz w:val="14"/>
              </w:rPr>
            </w:pPr>
            <w:r>
              <w:rPr/>
              <mc:AlternateContent>
                <mc:Choice Requires="wps">
                  <w:drawing>
                    <wp:anchor distT="0" distB="0" distL="0" distR="0" allowOverlap="1" layoutInCell="1" locked="0" behindDoc="1" simplePos="0" relativeHeight="479814656">
                      <wp:simplePos x="0" y="0"/>
                      <wp:positionH relativeFrom="column">
                        <wp:posOffset>-721482</wp:posOffset>
                      </wp:positionH>
                      <wp:positionV relativeFrom="paragraph">
                        <wp:posOffset>101139</wp:posOffset>
                      </wp:positionV>
                      <wp:extent cx="1089660" cy="26034"/>
                      <wp:effectExtent l="0" t="0" r="0" b="0"/>
                      <wp:wrapNone/>
                      <wp:docPr id="389" name="Group 389"/>
                      <wp:cNvGraphicFramePr>
                        <a:graphicFrameLocks/>
                      </wp:cNvGraphicFramePr>
                      <a:graphic>
                        <a:graphicData uri="http://schemas.microsoft.com/office/word/2010/wordprocessingGroup">
                          <wpg:wgp>
                            <wpg:cNvPr id="389" name="Group 389"/>
                            <wpg:cNvGrpSpPr/>
                            <wpg:grpSpPr>
                              <a:xfrm>
                                <a:off x="0" y="0"/>
                                <a:ext cx="1089660" cy="26034"/>
                                <a:chExt cx="1089660" cy="26034"/>
                              </a:xfrm>
                            </wpg:grpSpPr>
                            <wps:wsp>
                              <wps:cNvPr id="390" name="Graphic 390"/>
                              <wps:cNvSpPr/>
                              <wps:spPr>
                                <a:xfrm>
                                  <a:off x="-7" y="-6"/>
                                  <a:ext cx="1089660" cy="26034"/>
                                </a:xfrm>
                                <a:custGeom>
                                  <a:avLst/>
                                  <a:gdLst/>
                                  <a:ahLst/>
                                  <a:cxnLst/>
                                  <a:rect l="l" t="t" r="r" b="b"/>
                                  <a:pathLst>
                                    <a:path w="1089660" h="26034">
                                      <a:moveTo>
                                        <a:pt x="1089621" y="17030"/>
                                      </a:moveTo>
                                      <a:lnTo>
                                        <a:pt x="953414" y="17030"/>
                                      </a:lnTo>
                                      <a:lnTo>
                                        <a:pt x="0" y="17030"/>
                                      </a:lnTo>
                                      <a:lnTo>
                                        <a:pt x="0" y="25539"/>
                                      </a:lnTo>
                                      <a:lnTo>
                                        <a:pt x="953414" y="25539"/>
                                      </a:lnTo>
                                      <a:lnTo>
                                        <a:pt x="1089621" y="25539"/>
                                      </a:lnTo>
                                      <a:lnTo>
                                        <a:pt x="1089621" y="17030"/>
                                      </a:lnTo>
                                      <a:close/>
                                    </a:path>
                                    <a:path w="1089660" h="26034">
                                      <a:moveTo>
                                        <a:pt x="1089621" y="0"/>
                                      </a:moveTo>
                                      <a:lnTo>
                                        <a:pt x="953414" y="0"/>
                                      </a:lnTo>
                                      <a:lnTo>
                                        <a:pt x="0" y="0"/>
                                      </a:lnTo>
                                      <a:lnTo>
                                        <a:pt x="0" y="8521"/>
                                      </a:lnTo>
                                      <a:lnTo>
                                        <a:pt x="953414" y="8521"/>
                                      </a:lnTo>
                                      <a:lnTo>
                                        <a:pt x="1089621" y="8521"/>
                                      </a:lnTo>
                                      <a:lnTo>
                                        <a:pt x="108962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6.809681pt;margin-top:7.963706pt;width:85.8pt;height:2.050pt;mso-position-horizontal-relative:column;mso-position-vertical-relative:paragraph;z-index:-23501824" id="docshapegroup387" coordorigin="-1136,159" coordsize="1716,41">
                      <v:shape style="position:absolute;left:-1137;top:159;width:1716;height:41" id="docshape388" coordorigin="-1136,159" coordsize="1716,41" path="m580,186l365,186,-1136,186,-1136,199,365,199,580,199,580,186xm580,159l365,159,-1136,159,-1136,173,365,173,580,173,580,159xe" filled="true" fillcolor="#000000" stroked="false">
                        <v:path arrowok="t"/>
                        <v:fill type="solid"/>
                      </v:shape>
                      <w10:wrap type="none"/>
                    </v:group>
                  </w:pict>
                </mc:Fallback>
              </mc:AlternateContent>
            </w:r>
            <w:r>
              <w:rPr>
                <w:spacing w:val="-5"/>
                <w:sz w:val="14"/>
              </w:rPr>
              <w:t>514</w:t>
            </w:r>
          </w:p>
        </w:tc>
        <w:tc>
          <w:tcPr>
            <w:tcW w:w="2147" w:type="dxa"/>
          </w:tcPr>
          <w:p>
            <w:pPr>
              <w:pStyle w:val="TableParagraph"/>
              <w:tabs>
                <w:tab w:pos="1311" w:val="left" w:leader="none"/>
              </w:tabs>
              <w:spacing w:line="149" w:lineRule="exact"/>
              <w:ind w:right="34"/>
              <w:jc w:val="center"/>
              <w:rPr>
                <w:sz w:val="14"/>
              </w:rPr>
            </w:pPr>
            <w:r>
              <w:rPr>
                <w:spacing w:val="-10"/>
                <w:sz w:val="14"/>
              </w:rPr>
              <w:t>$</w:t>
            </w:r>
            <w:r>
              <w:rPr>
                <w:sz w:val="14"/>
              </w:rPr>
              <w:tab/>
            </w:r>
            <w:r>
              <w:rPr>
                <w:spacing w:val="-2"/>
                <w:sz w:val="14"/>
              </w:rPr>
              <w:t>96.61</w:t>
            </w:r>
          </w:p>
        </w:tc>
      </w:tr>
    </w:tbl>
    <w:p>
      <w:pPr>
        <w:pStyle w:val="BodyText"/>
        <w:spacing w:line="228" w:lineRule="auto" w:before="169"/>
      </w:pPr>
      <w:r>
        <w:rPr/>
        <w:t>The total fair value distributed during fiscal 2023, fiscal 2022 and fiscal 2021 was $18 million, $27 million and $37 million, respectively.</w:t>
      </w:r>
      <w:r>
        <w:rPr>
          <w:spacing w:val="-3"/>
        </w:rPr>
        <w:t> </w:t>
      </w:r>
      <w:r>
        <w:rPr/>
        <w:t>The actual tax benefits realized for the tax deductions related to distributions in fiscal 2023, fiscal 2022 and fiscal 2021 was $2 million, $3 million and $8 million, respectively.</w:t>
      </w:r>
      <w:r>
        <w:rPr>
          <w:spacing w:val="-4"/>
        </w:rPr>
        <w:t> </w:t>
      </w:r>
      <w:r>
        <w:rPr/>
        <w:t>As</w:t>
      </w:r>
    </w:p>
    <w:p>
      <w:pPr>
        <w:pStyle w:val="BodyText"/>
        <w:spacing w:line="228" w:lineRule="auto"/>
        <w:ind w:right="283"/>
      </w:pPr>
      <w:r>
        <w:rPr/>
        <w:t>of January 28, 2023, there was $21 million of unrecognized compensation expense related to non-vested market-based share awards that we expect </w:t>
      </w:r>
      <w:r>
        <w:rPr/>
        <w:t>to recognize over a weighted-average period of 1.7 years.</w:t>
      </w:r>
    </w:p>
    <w:p>
      <w:pPr>
        <w:spacing w:before="164"/>
        <w:ind w:left="161" w:right="0" w:firstLine="0"/>
        <w:jc w:val="left"/>
        <w:rPr>
          <w:i/>
          <w:sz w:val="16"/>
        </w:rPr>
      </w:pPr>
      <w:r>
        <w:rPr>
          <w:i/>
          <w:sz w:val="16"/>
        </w:rPr>
        <w:t>Stock </w:t>
      </w:r>
      <w:r>
        <w:rPr>
          <w:i/>
          <w:spacing w:val="-2"/>
          <w:sz w:val="16"/>
        </w:rPr>
        <w:t>Options</w:t>
      </w:r>
    </w:p>
    <w:p>
      <w:pPr>
        <w:pStyle w:val="BodyText"/>
        <w:spacing w:line="228" w:lineRule="auto" w:before="146"/>
        <w:ind w:right="183"/>
      </w:pPr>
      <w:r>
        <w:rPr/>
        <w:t>Our outstanding stock options have a 10-year term and generally vest 33% on each of the three annual anniversary dates following the grant date. Information </w:t>
      </w:r>
      <w:r>
        <w:rPr/>
        <w:t>on our stock options was as follows:</w:t>
      </w:r>
    </w:p>
    <w:p>
      <w:pPr>
        <w:pStyle w:val="BodyText"/>
        <w:spacing w:before="2"/>
        <w:ind w:left="0"/>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90"/>
        <w:gridCol w:w="1502"/>
        <w:gridCol w:w="1915"/>
        <w:gridCol w:w="1937"/>
        <w:gridCol w:w="1832"/>
      </w:tblGrid>
      <w:tr>
        <w:trPr>
          <w:trHeight w:val="623" w:hRule="atLeast"/>
        </w:trPr>
        <w:tc>
          <w:tcPr>
            <w:tcW w:w="4290" w:type="dxa"/>
          </w:tcPr>
          <w:p>
            <w:pPr>
              <w:pStyle w:val="TableParagraph"/>
              <w:rPr>
                <w:rFonts w:ascii="Times New Roman"/>
                <w:sz w:val="14"/>
              </w:rPr>
            </w:pPr>
          </w:p>
        </w:tc>
        <w:tc>
          <w:tcPr>
            <w:tcW w:w="1502" w:type="dxa"/>
            <w:tcBorders>
              <w:bottom w:val="single" w:sz="12" w:space="0" w:color="000000"/>
            </w:tcBorders>
          </w:tcPr>
          <w:p>
            <w:pPr>
              <w:pStyle w:val="TableParagraph"/>
              <w:spacing w:before="120"/>
              <w:rPr>
                <w:sz w:val="14"/>
              </w:rPr>
            </w:pPr>
          </w:p>
          <w:p>
            <w:pPr>
              <w:pStyle w:val="TableParagraph"/>
              <w:spacing w:line="160" w:lineRule="atLeast" w:before="1"/>
              <w:ind w:left="261" w:right="144" w:firstLine="7"/>
              <w:rPr>
                <w:b/>
                <w:sz w:val="14"/>
              </w:rPr>
            </w:pPr>
            <w:r>
              <w:rPr>
                <w:b/>
                <w:sz w:val="14"/>
              </w:rPr>
              <w:t>Stock</w:t>
            </w:r>
            <w:r>
              <w:rPr>
                <w:b/>
                <w:spacing w:val="-10"/>
                <w:sz w:val="14"/>
              </w:rPr>
              <w:t> </w:t>
            </w:r>
            <w:r>
              <w:rPr>
                <w:b/>
                <w:sz w:val="14"/>
              </w:rPr>
              <w:t>Options</w:t>
            </w:r>
            <w:r>
              <w:rPr>
                <w:b/>
                <w:spacing w:val="40"/>
                <w:sz w:val="14"/>
              </w:rPr>
              <w:t> </w:t>
            </w:r>
            <w:r>
              <w:rPr>
                <w:b/>
                <w:sz w:val="14"/>
              </w:rPr>
              <w:t>(in</w:t>
            </w:r>
            <w:r>
              <w:rPr>
                <w:b/>
                <w:spacing w:val="3"/>
                <w:sz w:val="14"/>
              </w:rPr>
              <w:t> </w:t>
            </w:r>
            <w:r>
              <w:rPr>
                <w:b/>
                <w:spacing w:val="-2"/>
                <w:sz w:val="14"/>
              </w:rPr>
              <w:t>thousands)</w:t>
            </w:r>
          </w:p>
        </w:tc>
        <w:tc>
          <w:tcPr>
            <w:tcW w:w="1915" w:type="dxa"/>
            <w:tcBorders>
              <w:bottom w:val="single" w:sz="12" w:space="0" w:color="000000"/>
            </w:tcBorders>
          </w:tcPr>
          <w:p>
            <w:pPr>
              <w:pStyle w:val="TableParagraph"/>
              <w:spacing w:before="8"/>
              <w:rPr>
                <w:sz w:val="14"/>
              </w:rPr>
            </w:pPr>
          </w:p>
          <w:p>
            <w:pPr>
              <w:pStyle w:val="TableParagraph"/>
              <w:spacing w:line="220" w:lineRule="auto"/>
              <w:ind w:left="234" w:right="53"/>
              <w:jc w:val="center"/>
              <w:rPr>
                <w:b/>
                <w:sz w:val="14"/>
              </w:rPr>
            </w:pPr>
            <w:r>
              <w:rPr>
                <w:b/>
                <w:spacing w:val="-2"/>
                <w:sz w:val="14"/>
              </w:rPr>
              <w:t>Weighted-</w:t>
            </w:r>
            <w:r>
              <w:rPr>
                <w:b/>
                <w:spacing w:val="-2"/>
                <w:sz w:val="14"/>
              </w:rPr>
              <w:t>Average</w:t>
            </w:r>
            <w:r>
              <w:rPr>
                <w:b/>
                <w:spacing w:val="40"/>
                <w:sz w:val="14"/>
              </w:rPr>
              <w:t> </w:t>
            </w:r>
            <w:r>
              <w:rPr>
                <w:b/>
                <w:sz w:val="14"/>
              </w:rPr>
              <w:t>Exercise</w:t>
            </w:r>
            <w:r>
              <w:rPr>
                <w:b/>
                <w:spacing w:val="-2"/>
                <w:sz w:val="14"/>
              </w:rPr>
              <w:t> </w:t>
            </w:r>
            <w:r>
              <w:rPr>
                <w:b/>
                <w:sz w:val="14"/>
              </w:rPr>
              <w:t>Price</w:t>
            </w:r>
          </w:p>
          <w:p>
            <w:pPr>
              <w:pStyle w:val="TableParagraph"/>
              <w:spacing w:line="137" w:lineRule="exact" w:before="2"/>
              <w:ind w:left="231" w:right="53"/>
              <w:jc w:val="center"/>
              <w:rPr>
                <w:b/>
                <w:sz w:val="14"/>
              </w:rPr>
            </w:pPr>
            <w:r>
              <w:rPr>
                <w:b/>
                <w:sz w:val="14"/>
              </w:rPr>
              <w:t>per</w:t>
            </w:r>
            <w:r>
              <w:rPr>
                <w:b/>
                <w:spacing w:val="4"/>
                <w:sz w:val="14"/>
              </w:rPr>
              <w:t> </w:t>
            </w:r>
            <w:r>
              <w:rPr>
                <w:b/>
                <w:spacing w:val="-2"/>
                <w:sz w:val="14"/>
              </w:rPr>
              <w:t>Share</w:t>
            </w:r>
          </w:p>
        </w:tc>
        <w:tc>
          <w:tcPr>
            <w:tcW w:w="1937" w:type="dxa"/>
            <w:tcBorders>
              <w:bottom w:val="single" w:sz="12" w:space="0" w:color="000000"/>
            </w:tcBorders>
          </w:tcPr>
          <w:p>
            <w:pPr>
              <w:pStyle w:val="TableParagraph"/>
              <w:spacing w:line="230" w:lineRule="auto" w:before="3"/>
              <w:ind w:left="119" w:right="4"/>
              <w:jc w:val="center"/>
              <w:rPr>
                <w:b/>
                <w:sz w:val="14"/>
              </w:rPr>
            </w:pPr>
            <w:r>
              <w:rPr>
                <w:b/>
                <w:spacing w:val="-2"/>
                <w:sz w:val="14"/>
              </w:rPr>
              <w:t>Weighted-Average</w:t>
            </w:r>
            <w:r>
              <w:rPr>
                <w:b/>
                <w:spacing w:val="40"/>
                <w:sz w:val="14"/>
              </w:rPr>
              <w:t> </w:t>
            </w:r>
            <w:r>
              <w:rPr>
                <w:b/>
                <w:sz w:val="14"/>
              </w:rPr>
              <w:t>Remaining</w:t>
            </w:r>
            <w:r>
              <w:rPr>
                <w:b/>
                <w:spacing w:val="-5"/>
                <w:sz w:val="14"/>
              </w:rPr>
              <w:t> </w:t>
            </w:r>
            <w:r>
              <w:rPr>
                <w:b/>
                <w:sz w:val="14"/>
              </w:rPr>
              <w:t>Contractual</w:t>
            </w:r>
            <w:r>
              <w:rPr>
                <w:b/>
                <w:spacing w:val="40"/>
                <w:sz w:val="14"/>
              </w:rPr>
              <w:t> </w:t>
            </w:r>
            <w:r>
              <w:rPr>
                <w:b/>
                <w:spacing w:val="-4"/>
                <w:sz w:val="14"/>
              </w:rPr>
              <w:t>Term</w:t>
            </w:r>
          </w:p>
          <w:p>
            <w:pPr>
              <w:pStyle w:val="TableParagraph"/>
              <w:spacing w:line="137" w:lineRule="exact"/>
              <w:ind w:left="119" w:right="6"/>
              <w:jc w:val="center"/>
              <w:rPr>
                <w:b/>
                <w:sz w:val="14"/>
              </w:rPr>
            </w:pPr>
            <w:r>
              <w:rPr>
                <w:b/>
                <w:sz w:val="14"/>
              </w:rPr>
              <w:t>(in</w:t>
            </w:r>
            <w:r>
              <w:rPr>
                <w:b/>
                <w:spacing w:val="3"/>
                <w:sz w:val="14"/>
              </w:rPr>
              <w:t> </w:t>
            </w:r>
            <w:r>
              <w:rPr>
                <w:b/>
                <w:spacing w:val="-2"/>
                <w:sz w:val="14"/>
              </w:rPr>
              <w:t>years)</w:t>
            </w:r>
          </w:p>
        </w:tc>
        <w:tc>
          <w:tcPr>
            <w:tcW w:w="1832" w:type="dxa"/>
          </w:tcPr>
          <w:p>
            <w:pPr>
              <w:pStyle w:val="TableParagraph"/>
              <w:spacing w:before="8"/>
              <w:rPr>
                <w:sz w:val="14"/>
              </w:rPr>
            </w:pPr>
          </w:p>
          <w:p>
            <w:pPr>
              <w:pStyle w:val="TableParagraph"/>
              <w:spacing w:line="220" w:lineRule="auto"/>
              <w:ind w:left="393" w:right="259"/>
              <w:jc w:val="center"/>
              <w:rPr>
                <w:b/>
                <w:sz w:val="14"/>
              </w:rPr>
            </w:pPr>
            <w:r>
              <w:rPr>
                <w:b/>
                <w:spacing w:val="-2"/>
                <w:sz w:val="14"/>
              </w:rPr>
              <w:t>Aggregate</w:t>
            </w:r>
            <w:r>
              <w:rPr>
                <w:b/>
                <w:spacing w:val="40"/>
                <w:sz w:val="14"/>
              </w:rPr>
              <w:t> </w:t>
            </w:r>
            <w:r>
              <w:rPr>
                <w:b/>
                <w:sz w:val="14"/>
              </w:rPr>
              <w:t>Intrinsic</w:t>
            </w:r>
            <w:r>
              <w:rPr>
                <w:b/>
                <w:spacing w:val="-10"/>
                <w:sz w:val="14"/>
              </w:rPr>
              <w:t> </w:t>
            </w:r>
            <w:r>
              <w:rPr>
                <w:b/>
                <w:sz w:val="14"/>
              </w:rPr>
              <w:t>Value</w:t>
            </w:r>
          </w:p>
          <w:p>
            <w:pPr>
              <w:pStyle w:val="TableParagraph"/>
              <w:tabs>
                <w:tab w:pos="579" w:val="left" w:leader="none"/>
                <w:tab w:pos="1830" w:val="left" w:leader="none"/>
              </w:tabs>
              <w:spacing w:line="137" w:lineRule="exact" w:before="2"/>
              <w:ind w:left="128"/>
              <w:jc w:val="center"/>
              <w:rPr>
                <w:b/>
                <w:sz w:val="14"/>
              </w:rPr>
            </w:pPr>
            <w:r>
              <w:rPr>
                <w:rFonts w:ascii="Times New Roman"/>
                <w:sz w:val="14"/>
                <w:u w:val="thick"/>
              </w:rPr>
              <w:tab/>
            </w:r>
            <w:r>
              <w:rPr>
                <w:b/>
                <w:sz w:val="14"/>
                <w:u w:val="thick"/>
              </w:rPr>
              <w:t>(in</w:t>
            </w:r>
            <w:r>
              <w:rPr>
                <w:b/>
                <w:spacing w:val="3"/>
                <w:sz w:val="14"/>
                <w:u w:val="thick"/>
              </w:rPr>
              <w:t> </w:t>
            </w:r>
            <w:r>
              <w:rPr>
                <w:b/>
                <w:spacing w:val="-2"/>
                <w:sz w:val="14"/>
                <w:u w:val="thick"/>
              </w:rPr>
              <w:t>millions)</w:t>
            </w:r>
            <w:r>
              <w:rPr>
                <w:b/>
                <w:sz w:val="14"/>
                <w:u w:val="thick"/>
              </w:rPr>
              <w:tab/>
            </w:r>
          </w:p>
        </w:tc>
      </w:tr>
      <w:tr>
        <w:trPr>
          <w:trHeight w:val="176" w:hRule="atLeast"/>
        </w:trPr>
        <w:tc>
          <w:tcPr>
            <w:tcW w:w="4290" w:type="dxa"/>
            <w:shd w:val="clear" w:color="auto" w:fill="DAE3FA"/>
          </w:tcPr>
          <w:p>
            <w:pPr>
              <w:pStyle w:val="TableParagraph"/>
              <w:spacing w:line="138" w:lineRule="exact" w:before="14"/>
              <w:rPr>
                <w:sz w:val="14"/>
              </w:rPr>
            </w:pPr>
            <w:r>
              <w:rPr>
                <w:sz w:val="14"/>
              </w:rPr>
              <w:t>Outstanding</w:t>
            </w:r>
            <w:r>
              <w:rPr>
                <w:spacing w:val="6"/>
                <w:sz w:val="14"/>
              </w:rPr>
              <w:t> </w:t>
            </w:r>
            <w:r>
              <w:rPr>
                <w:sz w:val="14"/>
              </w:rPr>
              <w:t>as</w:t>
            </w:r>
            <w:r>
              <w:rPr>
                <w:spacing w:val="7"/>
                <w:sz w:val="14"/>
              </w:rPr>
              <w:t> </w:t>
            </w:r>
            <w:r>
              <w:rPr>
                <w:sz w:val="14"/>
              </w:rPr>
              <w:t>of</w:t>
            </w:r>
            <w:r>
              <w:rPr>
                <w:spacing w:val="7"/>
                <w:sz w:val="14"/>
              </w:rPr>
              <w:t> </w:t>
            </w:r>
            <w:r>
              <w:rPr>
                <w:sz w:val="14"/>
              </w:rPr>
              <w:t>January</w:t>
            </w:r>
            <w:r>
              <w:rPr>
                <w:spacing w:val="7"/>
                <w:sz w:val="14"/>
              </w:rPr>
              <w:t> </w:t>
            </w:r>
            <w:r>
              <w:rPr>
                <w:sz w:val="14"/>
              </w:rPr>
              <w:t>29,</w:t>
            </w:r>
            <w:r>
              <w:rPr>
                <w:spacing w:val="7"/>
                <w:sz w:val="14"/>
              </w:rPr>
              <w:t> </w:t>
            </w:r>
            <w:r>
              <w:rPr>
                <w:spacing w:val="-4"/>
                <w:sz w:val="14"/>
              </w:rPr>
              <w:t>2022</w:t>
            </w:r>
          </w:p>
        </w:tc>
        <w:tc>
          <w:tcPr>
            <w:tcW w:w="1502" w:type="dxa"/>
            <w:tcBorders>
              <w:top w:val="single" w:sz="12" w:space="0" w:color="000000"/>
            </w:tcBorders>
            <w:shd w:val="clear" w:color="auto" w:fill="DAE3FA"/>
          </w:tcPr>
          <w:p>
            <w:pPr>
              <w:pStyle w:val="TableParagraph"/>
              <w:spacing w:line="138" w:lineRule="exact" w:before="14"/>
              <w:ind w:right="229"/>
              <w:jc w:val="right"/>
              <w:rPr>
                <w:sz w:val="14"/>
              </w:rPr>
            </w:pPr>
            <w:r>
              <w:rPr>
                <w:spacing w:val="-5"/>
                <w:sz w:val="14"/>
              </w:rPr>
              <w:t>835</w:t>
            </w:r>
          </w:p>
        </w:tc>
        <w:tc>
          <w:tcPr>
            <w:tcW w:w="1915" w:type="dxa"/>
            <w:tcBorders>
              <w:top w:val="single" w:sz="12" w:space="0" w:color="000000"/>
            </w:tcBorders>
            <w:shd w:val="clear" w:color="auto" w:fill="DAE3FA"/>
          </w:tcPr>
          <w:p>
            <w:pPr>
              <w:pStyle w:val="TableParagraph"/>
              <w:tabs>
                <w:tab w:pos="1105" w:val="left" w:leader="none"/>
              </w:tabs>
              <w:spacing w:line="138" w:lineRule="exact" w:before="14"/>
              <w:ind w:right="53"/>
              <w:jc w:val="center"/>
              <w:rPr>
                <w:sz w:val="14"/>
              </w:rPr>
            </w:pPr>
            <w:r>
              <w:rPr>
                <w:spacing w:val="-10"/>
                <w:sz w:val="14"/>
              </w:rPr>
              <w:t>$</w:t>
            </w:r>
            <w:r>
              <w:rPr>
                <w:sz w:val="14"/>
              </w:rPr>
              <w:tab/>
            </w:r>
            <w:r>
              <w:rPr>
                <w:spacing w:val="-2"/>
                <w:sz w:val="14"/>
              </w:rPr>
              <w:t>57.39</w:t>
            </w:r>
          </w:p>
        </w:tc>
        <w:tc>
          <w:tcPr>
            <w:tcW w:w="1937" w:type="dxa"/>
            <w:tcBorders>
              <w:top w:val="single" w:sz="12" w:space="0" w:color="000000"/>
            </w:tcBorders>
            <w:shd w:val="clear" w:color="auto" w:fill="DAE3FA"/>
          </w:tcPr>
          <w:p>
            <w:pPr>
              <w:pStyle w:val="TableParagraph"/>
              <w:rPr>
                <w:rFonts w:ascii="Times New Roman"/>
                <w:sz w:val="10"/>
              </w:rPr>
            </w:pPr>
          </w:p>
        </w:tc>
        <w:tc>
          <w:tcPr>
            <w:tcW w:w="1832" w:type="dxa"/>
            <w:shd w:val="clear" w:color="auto" w:fill="DAE3FA"/>
          </w:tcPr>
          <w:p>
            <w:pPr>
              <w:pStyle w:val="TableParagraph"/>
              <w:rPr>
                <w:rFonts w:ascii="Times New Roman"/>
                <w:sz w:val="10"/>
              </w:rPr>
            </w:pPr>
          </w:p>
        </w:tc>
      </w:tr>
      <w:tr>
        <w:trPr>
          <w:trHeight w:val="197" w:hRule="atLeast"/>
        </w:trPr>
        <w:tc>
          <w:tcPr>
            <w:tcW w:w="4290" w:type="dxa"/>
          </w:tcPr>
          <w:p>
            <w:pPr>
              <w:pStyle w:val="TableParagraph"/>
              <w:spacing w:line="152" w:lineRule="exact" w:before="29"/>
              <w:ind w:left="102"/>
              <w:rPr>
                <w:sz w:val="14"/>
              </w:rPr>
            </w:pPr>
            <w:r>
              <w:rPr>
                <w:spacing w:val="-2"/>
                <w:sz w:val="14"/>
              </w:rPr>
              <w:t>Exercised</w:t>
            </w:r>
          </w:p>
        </w:tc>
        <w:tc>
          <w:tcPr>
            <w:tcW w:w="1502" w:type="dxa"/>
          </w:tcPr>
          <w:p>
            <w:pPr>
              <w:pStyle w:val="TableParagraph"/>
              <w:spacing w:line="152" w:lineRule="exact" w:before="29"/>
              <w:ind w:right="190"/>
              <w:jc w:val="right"/>
              <w:rPr>
                <w:sz w:val="14"/>
              </w:rPr>
            </w:pPr>
            <w:r>
              <w:rPr>
                <w:spacing w:val="-2"/>
                <w:sz w:val="14"/>
              </w:rPr>
              <w:t>(112)</w:t>
            </w:r>
          </w:p>
        </w:tc>
        <w:tc>
          <w:tcPr>
            <w:tcW w:w="1915" w:type="dxa"/>
          </w:tcPr>
          <w:p>
            <w:pPr>
              <w:pStyle w:val="TableParagraph"/>
              <w:tabs>
                <w:tab w:pos="1105" w:val="left" w:leader="none"/>
              </w:tabs>
              <w:spacing w:line="152" w:lineRule="exact" w:before="29"/>
              <w:ind w:right="53"/>
              <w:jc w:val="center"/>
              <w:rPr>
                <w:sz w:val="14"/>
              </w:rPr>
            </w:pPr>
            <w:r>
              <w:rPr>
                <w:spacing w:val="-10"/>
                <w:sz w:val="14"/>
              </w:rPr>
              <w:t>$</w:t>
            </w:r>
            <w:r>
              <w:rPr>
                <w:sz w:val="14"/>
              </w:rPr>
              <w:tab/>
            </w:r>
            <w:r>
              <w:rPr>
                <w:spacing w:val="-2"/>
                <w:sz w:val="14"/>
              </w:rPr>
              <w:t>34.83</w:t>
            </w:r>
          </w:p>
        </w:tc>
        <w:tc>
          <w:tcPr>
            <w:tcW w:w="1937" w:type="dxa"/>
          </w:tcPr>
          <w:p>
            <w:pPr>
              <w:pStyle w:val="TableParagraph"/>
              <w:rPr>
                <w:rFonts w:ascii="Times New Roman"/>
                <w:sz w:val="14"/>
              </w:rPr>
            </w:pPr>
          </w:p>
        </w:tc>
        <w:tc>
          <w:tcPr>
            <w:tcW w:w="1832" w:type="dxa"/>
          </w:tcPr>
          <w:p>
            <w:pPr>
              <w:pStyle w:val="TableParagraph"/>
              <w:rPr>
                <w:rFonts w:ascii="Times New Roman"/>
                <w:sz w:val="14"/>
              </w:rPr>
            </w:pPr>
          </w:p>
        </w:tc>
      </w:tr>
      <w:tr>
        <w:trPr>
          <w:trHeight w:val="184" w:hRule="atLeast"/>
        </w:trPr>
        <w:tc>
          <w:tcPr>
            <w:tcW w:w="4290" w:type="dxa"/>
            <w:shd w:val="clear" w:color="auto" w:fill="DAE3FA"/>
          </w:tcPr>
          <w:p>
            <w:pPr>
              <w:pStyle w:val="TableParagraph"/>
              <w:spacing w:line="137" w:lineRule="exact" w:before="29"/>
              <w:ind w:left="102"/>
              <w:rPr>
                <w:sz w:val="14"/>
              </w:rPr>
            </w:pPr>
            <w:r>
              <w:rPr>
                <w:spacing w:val="-2"/>
                <w:sz w:val="14"/>
              </w:rPr>
              <w:t>Forfeited</w:t>
            </w:r>
          </w:p>
        </w:tc>
        <w:tc>
          <w:tcPr>
            <w:tcW w:w="1502" w:type="dxa"/>
            <w:tcBorders>
              <w:bottom w:val="single" w:sz="6" w:space="0" w:color="000000"/>
            </w:tcBorders>
            <w:shd w:val="clear" w:color="auto" w:fill="DAE3FA"/>
          </w:tcPr>
          <w:p>
            <w:pPr>
              <w:pStyle w:val="TableParagraph"/>
              <w:spacing w:line="151" w:lineRule="exact" w:before="16"/>
              <w:ind w:right="190"/>
              <w:jc w:val="right"/>
              <w:rPr>
                <w:sz w:val="14"/>
              </w:rPr>
            </w:pPr>
            <w:r>
              <w:rPr>
                <w:spacing w:val="-5"/>
                <w:sz w:val="14"/>
              </w:rPr>
              <w:t>(3)</w:t>
            </w:r>
          </w:p>
        </w:tc>
        <w:tc>
          <w:tcPr>
            <w:tcW w:w="1915" w:type="dxa"/>
            <w:shd w:val="clear" w:color="auto" w:fill="DAE3FA"/>
          </w:tcPr>
          <w:p>
            <w:pPr>
              <w:pStyle w:val="TableParagraph"/>
              <w:tabs>
                <w:tab w:pos="1105" w:val="left" w:leader="none"/>
              </w:tabs>
              <w:spacing w:line="137" w:lineRule="exact" w:before="29"/>
              <w:ind w:right="53"/>
              <w:jc w:val="center"/>
              <w:rPr>
                <w:sz w:val="14"/>
              </w:rPr>
            </w:pPr>
            <w:r>
              <w:rPr>
                <w:spacing w:val="-10"/>
                <w:sz w:val="14"/>
              </w:rPr>
              <w:t>$</w:t>
            </w:r>
            <w:r>
              <w:rPr>
                <w:sz w:val="14"/>
              </w:rPr>
              <w:tab/>
            </w:r>
            <w:r>
              <w:rPr>
                <w:spacing w:val="-2"/>
                <w:sz w:val="14"/>
              </w:rPr>
              <w:t>51.63</w:t>
            </w:r>
          </w:p>
        </w:tc>
        <w:tc>
          <w:tcPr>
            <w:tcW w:w="1937" w:type="dxa"/>
            <w:shd w:val="clear" w:color="auto" w:fill="DAE3FA"/>
          </w:tcPr>
          <w:p>
            <w:pPr>
              <w:pStyle w:val="TableParagraph"/>
              <w:rPr>
                <w:rFonts w:ascii="Times New Roman"/>
                <w:sz w:val="12"/>
              </w:rPr>
            </w:pPr>
          </w:p>
        </w:tc>
        <w:tc>
          <w:tcPr>
            <w:tcW w:w="1832" w:type="dxa"/>
            <w:shd w:val="clear" w:color="auto" w:fill="DAE3FA"/>
          </w:tcPr>
          <w:p>
            <w:pPr>
              <w:pStyle w:val="TableParagraph"/>
              <w:rPr>
                <w:rFonts w:ascii="Times New Roman"/>
                <w:sz w:val="12"/>
              </w:rPr>
            </w:pPr>
          </w:p>
        </w:tc>
      </w:tr>
      <w:tr>
        <w:trPr>
          <w:trHeight w:val="188" w:hRule="atLeast"/>
        </w:trPr>
        <w:tc>
          <w:tcPr>
            <w:tcW w:w="4290" w:type="dxa"/>
          </w:tcPr>
          <w:p>
            <w:pPr>
              <w:pStyle w:val="TableParagraph"/>
              <w:spacing w:line="151" w:lineRule="exact" w:before="15"/>
              <w:rPr>
                <w:sz w:val="14"/>
              </w:rPr>
            </w:pPr>
            <w:r>
              <w:rPr>
                <w:sz w:val="14"/>
              </w:rPr>
              <w:t>Outstanding</w:t>
            </w:r>
            <w:r>
              <w:rPr>
                <w:spacing w:val="6"/>
                <w:sz w:val="14"/>
              </w:rPr>
              <w:t> </w:t>
            </w:r>
            <w:r>
              <w:rPr>
                <w:sz w:val="14"/>
              </w:rPr>
              <w:t>as</w:t>
            </w:r>
            <w:r>
              <w:rPr>
                <w:spacing w:val="7"/>
                <w:sz w:val="14"/>
              </w:rPr>
              <w:t> </w:t>
            </w:r>
            <w:r>
              <w:rPr>
                <w:sz w:val="14"/>
              </w:rPr>
              <w:t>of</w:t>
            </w:r>
            <w:r>
              <w:rPr>
                <w:spacing w:val="7"/>
                <w:sz w:val="14"/>
              </w:rPr>
              <w:t> </w:t>
            </w:r>
            <w:r>
              <w:rPr>
                <w:sz w:val="14"/>
              </w:rPr>
              <w:t>January</w:t>
            </w:r>
            <w:r>
              <w:rPr>
                <w:spacing w:val="7"/>
                <w:sz w:val="14"/>
              </w:rPr>
              <w:t> </w:t>
            </w:r>
            <w:r>
              <w:rPr>
                <w:sz w:val="14"/>
              </w:rPr>
              <w:t>28,</w:t>
            </w:r>
            <w:r>
              <w:rPr>
                <w:spacing w:val="7"/>
                <w:sz w:val="14"/>
              </w:rPr>
              <w:t> </w:t>
            </w:r>
            <w:r>
              <w:rPr>
                <w:spacing w:val="-4"/>
                <w:sz w:val="14"/>
              </w:rPr>
              <w:t>2023</w:t>
            </w:r>
          </w:p>
        </w:tc>
        <w:tc>
          <w:tcPr>
            <w:tcW w:w="1502" w:type="dxa"/>
            <w:tcBorders>
              <w:top w:val="single" w:sz="6" w:space="0" w:color="000000"/>
              <w:bottom w:val="single" w:sz="6" w:space="0" w:color="000000"/>
            </w:tcBorders>
          </w:tcPr>
          <w:p>
            <w:pPr>
              <w:pStyle w:val="TableParagraph"/>
              <w:spacing w:line="150" w:lineRule="exact"/>
              <w:ind w:right="229"/>
              <w:jc w:val="right"/>
              <w:rPr>
                <w:sz w:val="14"/>
              </w:rPr>
            </w:pPr>
            <w:r>
              <w:rPr/>
              <mc:AlternateContent>
                <mc:Choice Requires="wps">
                  <w:drawing>
                    <wp:anchor distT="0" distB="0" distL="0" distR="0" allowOverlap="1" layoutInCell="1" locked="0" behindDoc="1" simplePos="0" relativeHeight="479815168">
                      <wp:simplePos x="0" y="0"/>
                      <wp:positionH relativeFrom="column">
                        <wp:posOffset>0</wp:posOffset>
                      </wp:positionH>
                      <wp:positionV relativeFrom="paragraph">
                        <wp:posOffset>101645</wp:posOffset>
                      </wp:positionV>
                      <wp:extent cx="953769" cy="8890"/>
                      <wp:effectExtent l="0" t="0" r="0" b="0"/>
                      <wp:wrapNone/>
                      <wp:docPr id="391" name="Group 391"/>
                      <wp:cNvGraphicFramePr>
                        <a:graphicFrameLocks/>
                      </wp:cNvGraphicFramePr>
                      <a:graphic>
                        <a:graphicData uri="http://schemas.microsoft.com/office/word/2010/wordprocessingGroup">
                          <wpg:wgp>
                            <wpg:cNvPr id="391" name="Group 391"/>
                            <wpg:cNvGrpSpPr/>
                            <wpg:grpSpPr>
                              <a:xfrm>
                                <a:off x="0" y="0"/>
                                <a:ext cx="953769" cy="8890"/>
                                <a:chExt cx="953769" cy="8890"/>
                              </a:xfrm>
                            </wpg:grpSpPr>
                            <wps:wsp>
                              <wps:cNvPr id="392" name="Graphic 392"/>
                              <wps:cNvSpPr/>
                              <wps:spPr>
                                <a:xfrm>
                                  <a:off x="-11" y="-2"/>
                                  <a:ext cx="953769" cy="8890"/>
                                </a:xfrm>
                                <a:custGeom>
                                  <a:avLst/>
                                  <a:gdLst/>
                                  <a:ahLst/>
                                  <a:cxnLst/>
                                  <a:rect l="l" t="t" r="r" b="b"/>
                                  <a:pathLst>
                                    <a:path w="953769" h="8890">
                                      <a:moveTo>
                                        <a:pt x="953414" y="0"/>
                                      </a:moveTo>
                                      <a:lnTo>
                                        <a:pt x="834237" y="0"/>
                                      </a:lnTo>
                                      <a:lnTo>
                                        <a:pt x="0" y="0"/>
                                      </a:lnTo>
                                      <a:lnTo>
                                        <a:pt x="0" y="8509"/>
                                      </a:lnTo>
                                      <a:lnTo>
                                        <a:pt x="834237" y="8509"/>
                                      </a:lnTo>
                                      <a:lnTo>
                                        <a:pt x="953414" y="8509"/>
                                      </a:lnTo>
                                      <a:lnTo>
                                        <a:pt x="95341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8.003564pt;width:75.1pt;height:.7pt;mso-position-horizontal-relative:column;mso-position-vertical-relative:paragraph;z-index:-23501312" id="docshapegroup389" coordorigin="0,160" coordsize="1502,14">
                      <v:shape style="position:absolute;left:-1;top:160;width:1502;height:14" id="docshape390" coordorigin="0,160" coordsize="1502,14" path="m1501,160l1314,160,0,160,0,173,1314,173,1501,173,1501,160xe" filled="true" fillcolor="#000000" stroked="false">
                        <v:path arrowok="t"/>
                        <v:fill type="solid"/>
                      </v:shape>
                      <w10:wrap type="none"/>
                    </v:group>
                  </w:pict>
                </mc:Fallback>
              </mc:AlternateContent>
            </w:r>
            <w:r>
              <w:rPr>
                <w:spacing w:val="-5"/>
                <w:sz w:val="14"/>
              </w:rPr>
              <w:t>720</w:t>
            </w:r>
          </w:p>
        </w:tc>
        <w:tc>
          <w:tcPr>
            <w:tcW w:w="1915" w:type="dxa"/>
          </w:tcPr>
          <w:p>
            <w:pPr>
              <w:pStyle w:val="TableParagraph"/>
              <w:tabs>
                <w:tab w:pos="1105" w:val="left" w:leader="none"/>
              </w:tabs>
              <w:spacing w:line="151" w:lineRule="exact" w:before="15"/>
              <w:ind w:right="53"/>
              <w:jc w:val="center"/>
              <w:rPr>
                <w:sz w:val="14"/>
              </w:rPr>
            </w:pPr>
            <w:r>
              <w:rPr>
                <w:spacing w:val="-10"/>
                <w:sz w:val="14"/>
              </w:rPr>
              <w:t>$</w:t>
            </w:r>
            <w:r>
              <w:rPr>
                <w:sz w:val="14"/>
              </w:rPr>
              <w:tab/>
            </w:r>
            <w:r>
              <w:rPr>
                <w:spacing w:val="-2"/>
                <w:sz w:val="14"/>
              </w:rPr>
              <w:t>60.91</w:t>
            </w:r>
          </w:p>
        </w:tc>
        <w:tc>
          <w:tcPr>
            <w:tcW w:w="1937" w:type="dxa"/>
          </w:tcPr>
          <w:p>
            <w:pPr>
              <w:pStyle w:val="TableParagraph"/>
              <w:spacing w:line="151" w:lineRule="exact" w:before="15"/>
              <w:ind w:right="295"/>
              <w:jc w:val="right"/>
              <w:rPr>
                <w:sz w:val="14"/>
              </w:rPr>
            </w:pPr>
            <w:r>
              <w:rPr>
                <w:spacing w:val="-5"/>
                <w:sz w:val="14"/>
              </w:rPr>
              <w:t>5.6</w:t>
            </w:r>
          </w:p>
        </w:tc>
        <w:tc>
          <w:tcPr>
            <w:tcW w:w="1832" w:type="dxa"/>
          </w:tcPr>
          <w:p>
            <w:pPr>
              <w:pStyle w:val="TableParagraph"/>
              <w:tabs>
                <w:tab w:pos="1304" w:val="left" w:leader="none"/>
              </w:tabs>
              <w:spacing w:line="151" w:lineRule="exact" w:before="15"/>
              <w:ind w:right="102"/>
              <w:jc w:val="center"/>
              <w:rPr>
                <w:sz w:val="14"/>
              </w:rPr>
            </w:pPr>
            <w:r>
              <w:rPr>
                <w:spacing w:val="-10"/>
                <w:sz w:val="14"/>
              </w:rPr>
              <w:t>$</w:t>
            </w:r>
            <w:r>
              <w:rPr>
                <w:sz w:val="14"/>
              </w:rPr>
              <w:tab/>
            </w:r>
            <w:r>
              <w:rPr>
                <w:spacing w:val="-5"/>
                <w:sz w:val="14"/>
              </w:rPr>
              <w:t>17</w:t>
            </w:r>
          </w:p>
        </w:tc>
      </w:tr>
      <w:tr>
        <w:trPr>
          <w:trHeight w:val="176" w:hRule="atLeast"/>
        </w:trPr>
        <w:tc>
          <w:tcPr>
            <w:tcW w:w="4290" w:type="dxa"/>
            <w:shd w:val="clear" w:color="auto" w:fill="DAE3FA"/>
          </w:tcPr>
          <w:p>
            <w:pPr>
              <w:pStyle w:val="TableParagraph"/>
              <w:spacing w:line="138" w:lineRule="exact" w:before="15"/>
              <w:rPr>
                <w:sz w:val="14"/>
              </w:rPr>
            </w:pPr>
            <w:r>
              <w:rPr>
                <w:sz w:val="14"/>
              </w:rPr>
              <w:t>Vested</w:t>
            </w:r>
            <w:r>
              <w:rPr>
                <w:spacing w:val="4"/>
                <w:sz w:val="14"/>
              </w:rPr>
              <w:t> </w:t>
            </w:r>
            <w:r>
              <w:rPr>
                <w:sz w:val="14"/>
              </w:rPr>
              <w:t>or</w:t>
            </w:r>
            <w:r>
              <w:rPr>
                <w:spacing w:val="5"/>
                <w:sz w:val="14"/>
              </w:rPr>
              <w:t> </w:t>
            </w:r>
            <w:r>
              <w:rPr>
                <w:sz w:val="14"/>
              </w:rPr>
              <w:t>expected</w:t>
            </w:r>
            <w:r>
              <w:rPr>
                <w:spacing w:val="4"/>
                <w:sz w:val="14"/>
              </w:rPr>
              <w:t> </w:t>
            </w:r>
            <w:r>
              <w:rPr>
                <w:sz w:val="14"/>
              </w:rPr>
              <w:t>to</w:t>
            </w:r>
            <w:r>
              <w:rPr>
                <w:spacing w:val="5"/>
                <w:sz w:val="14"/>
              </w:rPr>
              <w:t> </w:t>
            </w:r>
            <w:r>
              <w:rPr>
                <w:sz w:val="14"/>
              </w:rPr>
              <w:t>vest</w:t>
            </w:r>
            <w:r>
              <w:rPr>
                <w:spacing w:val="4"/>
                <w:sz w:val="14"/>
              </w:rPr>
              <w:t> </w:t>
            </w:r>
            <w:r>
              <w:rPr>
                <w:sz w:val="14"/>
              </w:rPr>
              <w:t>as</w:t>
            </w:r>
            <w:r>
              <w:rPr>
                <w:spacing w:val="5"/>
                <w:sz w:val="14"/>
              </w:rPr>
              <w:t> </w:t>
            </w:r>
            <w:r>
              <w:rPr>
                <w:sz w:val="14"/>
              </w:rPr>
              <w:t>of</w:t>
            </w:r>
            <w:r>
              <w:rPr>
                <w:spacing w:val="5"/>
                <w:sz w:val="14"/>
              </w:rPr>
              <w:t> </w:t>
            </w:r>
            <w:r>
              <w:rPr>
                <w:sz w:val="14"/>
              </w:rPr>
              <w:t>January</w:t>
            </w:r>
            <w:r>
              <w:rPr>
                <w:spacing w:val="4"/>
                <w:sz w:val="14"/>
              </w:rPr>
              <w:t> </w:t>
            </w:r>
            <w:r>
              <w:rPr>
                <w:sz w:val="14"/>
              </w:rPr>
              <w:t>28,</w:t>
            </w:r>
            <w:r>
              <w:rPr>
                <w:spacing w:val="5"/>
                <w:sz w:val="14"/>
              </w:rPr>
              <w:t> </w:t>
            </w:r>
            <w:r>
              <w:rPr>
                <w:spacing w:val="-4"/>
                <w:sz w:val="14"/>
              </w:rPr>
              <w:t>2023</w:t>
            </w:r>
          </w:p>
        </w:tc>
        <w:tc>
          <w:tcPr>
            <w:tcW w:w="1502" w:type="dxa"/>
            <w:tcBorders>
              <w:top w:val="single" w:sz="6" w:space="0" w:color="000000"/>
            </w:tcBorders>
            <w:shd w:val="clear" w:color="auto" w:fill="DAE3FA"/>
          </w:tcPr>
          <w:p>
            <w:pPr>
              <w:pStyle w:val="TableParagraph"/>
              <w:spacing w:line="138" w:lineRule="exact" w:before="15"/>
              <w:ind w:right="229"/>
              <w:jc w:val="right"/>
              <w:rPr>
                <w:sz w:val="14"/>
              </w:rPr>
            </w:pPr>
            <w:r>
              <w:rPr>
                <w:spacing w:val="-5"/>
                <w:sz w:val="14"/>
              </w:rPr>
              <w:t>720</w:t>
            </w:r>
          </w:p>
        </w:tc>
        <w:tc>
          <w:tcPr>
            <w:tcW w:w="1915" w:type="dxa"/>
            <w:shd w:val="clear" w:color="auto" w:fill="DAE3FA"/>
          </w:tcPr>
          <w:p>
            <w:pPr>
              <w:pStyle w:val="TableParagraph"/>
              <w:tabs>
                <w:tab w:pos="1105" w:val="left" w:leader="none"/>
              </w:tabs>
              <w:spacing w:line="138" w:lineRule="exact" w:before="15"/>
              <w:ind w:right="53"/>
              <w:jc w:val="center"/>
              <w:rPr>
                <w:sz w:val="14"/>
              </w:rPr>
            </w:pPr>
            <w:r>
              <w:rPr>
                <w:spacing w:val="-10"/>
                <w:sz w:val="14"/>
              </w:rPr>
              <w:t>$</w:t>
            </w:r>
            <w:r>
              <w:rPr>
                <w:sz w:val="14"/>
              </w:rPr>
              <w:tab/>
            </w:r>
            <w:r>
              <w:rPr>
                <w:spacing w:val="-2"/>
                <w:sz w:val="14"/>
              </w:rPr>
              <w:t>60.91</w:t>
            </w:r>
          </w:p>
        </w:tc>
        <w:tc>
          <w:tcPr>
            <w:tcW w:w="1937" w:type="dxa"/>
            <w:shd w:val="clear" w:color="auto" w:fill="DAE3FA"/>
          </w:tcPr>
          <w:p>
            <w:pPr>
              <w:pStyle w:val="TableParagraph"/>
              <w:spacing w:line="138" w:lineRule="exact" w:before="15"/>
              <w:ind w:right="295"/>
              <w:jc w:val="right"/>
              <w:rPr>
                <w:sz w:val="14"/>
              </w:rPr>
            </w:pPr>
            <w:r>
              <w:rPr>
                <w:spacing w:val="-5"/>
                <w:sz w:val="14"/>
              </w:rPr>
              <w:t>5.6</w:t>
            </w:r>
          </w:p>
        </w:tc>
        <w:tc>
          <w:tcPr>
            <w:tcW w:w="1832" w:type="dxa"/>
            <w:shd w:val="clear" w:color="auto" w:fill="DAE3FA"/>
          </w:tcPr>
          <w:p>
            <w:pPr>
              <w:pStyle w:val="TableParagraph"/>
              <w:tabs>
                <w:tab w:pos="1304" w:val="left" w:leader="none"/>
              </w:tabs>
              <w:spacing w:line="138" w:lineRule="exact" w:before="15"/>
              <w:ind w:right="102"/>
              <w:jc w:val="center"/>
              <w:rPr>
                <w:sz w:val="14"/>
              </w:rPr>
            </w:pPr>
            <w:r>
              <w:rPr>
                <w:spacing w:val="-10"/>
                <w:sz w:val="14"/>
              </w:rPr>
              <w:t>$</w:t>
            </w:r>
            <w:r>
              <w:rPr>
                <w:sz w:val="14"/>
              </w:rPr>
              <w:tab/>
            </w:r>
            <w:r>
              <w:rPr>
                <w:spacing w:val="-5"/>
                <w:sz w:val="14"/>
              </w:rPr>
              <w:t>17</w:t>
            </w:r>
          </w:p>
        </w:tc>
      </w:tr>
      <w:tr>
        <w:trPr>
          <w:trHeight w:val="187" w:hRule="atLeast"/>
        </w:trPr>
        <w:tc>
          <w:tcPr>
            <w:tcW w:w="4290" w:type="dxa"/>
          </w:tcPr>
          <w:p>
            <w:pPr>
              <w:pStyle w:val="TableParagraph"/>
              <w:spacing w:line="142" w:lineRule="exact" w:before="29"/>
              <w:rPr>
                <w:sz w:val="14"/>
              </w:rPr>
            </w:pPr>
            <w:r>
              <w:rPr>
                <w:sz w:val="14"/>
              </w:rPr>
              <w:t>Exercisable</w:t>
            </w:r>
            <w:r>
              <w:rPr>
                <w:spacing w:val="6"/>
                <w:sz w:val="14"/>
              </w:rPr>
              <w:t> </w:t>
            </w:r>
            <w:r>
              <w:rPr>
                <w:sz w:val="14"/>
              </w:rPr>
              <w:t>as</w:t>
            </w:r>
            <w:r>
              <w:rPr>
                <w:spacing w:val="7"/>
                <w:sz w:val="14"/>
              </w:rPr>
              <w:t> </w:t>
            </w:r>
            <w:r>
              <w:rPr>
                <w:sz w:val="14"/>
              </w:rPr>
              <w:t>of</w:t>
            </w:r>
            <w:r>
              <w:rPr>
                <w:spacing w:val="7"/>
                <w:sz w:val="14"/>
              </w:rPr>
              <w:t> </w:t>
            </w:r>
            <w:r>
              <w:rPr>
                <w:sz w:val="14"/>
              </w:rPr>
              <w:t>January</w:t>
            </w:r>
            <w:r>
              <w:rPr>
                <w:spacing w:val="6"/>
                <w:sz w:val="14"/>
              </w:rPr>
              <w:t> </w:t>
            </w:r>
            <w:r>
              <w:rPr>
                <w:sz w:val="14"/>
              </w:rPr>
              <w:t>28,</w:t>
            </w:r>
            <w:r>
              <w:rPr>
                <w:spacing w:val="7"/>
                <w:sz w:val="14"/>
              </w:rPr>
              <w:t> </w:t>
            </w:r>
            <w:r>
              <w:rPr>
                <w:spacing w:val="-4"/>
                <w:sz w:val="14"/>
              </w:rPr>
              <w:t>2023</w:t>
            </w:r>
          </w:p>
        </w:tc>
        <w:tc>
          <w:tcPr>
            <w:tcW w:w="1502" w:type="dxa"/>
          </w:tcPr>
          <w:p>
            <w:pPr>
              <w:pStyle w:val="TableParagraph"/>
              <w:spacing w:line="142" w:lineRule="exact" w:before="29"/>
              <w:ind w:right="229"/>
              <w:jc w:val="right"/>
              <w:rPr>
                <w:sz w:val="14"/>
              </w:rPr>
            </w:pPr>
            <w:r>
              <w:rPr>
                <w:spacing w:val="-5"/>
                <w:sz w:val="14"/>
              </w:rPr>
              <w:t>368</w:t>
            </w:r>
          </w:p>
        </w:tc>
        <w:tc>
          <w:tcPr>
            <w:tcW w:w="1915" w:type="dxa"/>
          </w:tcPr>
          <w:p>
            <w:pPr>
              <w:pStyle w:val="TableParagraph"/>
              <w:tabs>
                <w:tab w:pos="1105" w:val="left" w:leader="none"/>
              </w:tabs>
              <w:spacing w:line="142" w:lineRule="exact" w:before="29"/>
              <w:ind w:right="53"/>
              <w:jc w:val="center"/>
              <w:rPr>
                <w:sz w:val="14"/>
              </w:rPr>
            </w:pPr>
            <w:r>
              <w:rPr>
                <w:spacing w:val="-10"/>
                <w:sz w:val="14"/>
              </w:rPr>
              <w:t>$</w:t>
            </w:r>
            <w:r>
              <w:rPr>
                <w:sz w:val="14"/>
              </w:rPr>
              <w:tab/>
            </w:r>
            <w:r>
              <w:rPr>
                <w:spacing w:val="-2"/>
                <w:sz w:val="14"/>
              </w:rPr>
              <w:t>54.94</w:t>
            </w:r>
          </w:p>
        </w:tc>
        <w:tc>
          <w:tcPr>
            <w:tcW w:w="1937" w:type="dxa"/>
          </w:tcPr>
          <w:p>
            <w:pPr>
              <w:pStyle w:val="TableParagraph"/>
              <w:spacing w:line="142" w:lineRule="exact" w:before="29"/>
              <w:ind w:right="295"/>
              <w:jc w:val="right"/>
              <w:rPr>
                <w:sz w:val="14"/>
              </w:rPr>
            </w:pPr>
            <w:r>
              <w:rPr>
                <w:spacing w:val="-5"/>
                <w:sz w:val="14"/>
              </w:rPr>
              <w:t>4.9</w:t>
            </w:r>
          </w:p>
        </w:tc>
        <w:tc>
          <w:tcPr>
            <w:tcW w:w="1832" w:type="dxa"/>
          </w:tcPr>
          <w:p>
            <w:pPr>
              <w:pStyle w:val="TableParagraph"/>
              <w:tabs>
                <w:tab w:pos="1314" w:val="left" w:leader="none"/>
              </w:tabs>
              <w:spacing w:line="142" w:lineRule="exact" w:before="29"/>
              <w:ind w:right="102"/>
              <w:jc w:val="center"/>
              <w:rPr>
                <w:sz w:val="14"/>
              </w:rPr>
            </w:pPr>
            <w:r>
              <w:rPr>
                <w:spacing w:val="-10"/>
                <w:sz w:val="14"/>
              </w:rPr>
              <w:t>$</w:t>
            </w:r>
            <w:r>
              <w:rPr>
                <w:sz w:val="14"/>
              </w:rPr>
              <w:tab/>
            </w:r>
            <w:r>
              <w:rPr>
                <w:spacing w:val="-5"/>
                <w:sz w:val="14"/>
              </w:rPr>
              <w:t>11</w:t>
            </w:r>
          </w:p>
        </w:tc>
      </w:tr>
    </w:tbl>
    <w:p>
      <w:pPr>
        <w:pStyle w:val="BodyText"/>
        <w:spacing w:line="228" w:lineRule="auto" w:before="153"/>
        <w:ind w:right="283"/>
      </w:pPr>
      <w:r>
        <w:rPr/>
        <w:t>No stock options were granted in fiscal 2023 or fiscal 2022.</w:t>
      </w:r>
      <w:r>
        <w:rPr>
          <w:spacing w:val="-3"/>
        </w:rPr>
        <w:t> </w:t>
      </w:r>
      <w:r>
        <w:rPr/>
        <w:t>The weighted-average grant-date fair value of stock options granted during fiscal 2021 was </w:t>
      </w:r>
      <w:r>
        <w:rPr/>
        <w:t>$19.89 per share.</w:t>
      </w:r>
      <w:r>
        <w:rPr>
          <w:spacing w:val="-2"/>
        </w:rPr>
        <w:t> </w:t>
      </w:r>
      <w:r>
        <w:rPr/>
        <w:t>The aggregate intrinsic value of our stock options (the amount by which the market price of the stock on the date of exercise exceeded the exercise price of the option) exercised during fiscal 2023, fiscal 2022 and fiscal 2021 was $6 million, $19 million and $21 million, respectively.</w:t>
      </w:r>
      <w:r>
        <w:rPr>
          <w:spacing w:val="-5"/>
        </w:rPr>
        <w:t> </w:t>
      </w:r>
      <w:r>
        <w:rPr/>
        <w:t>As of January 28, 2023, there was less than $1 million of unrecognized compensation expense related to stock options that we expect to recognize over a weighted-average period</w:t>
      </w:r>
    </w:p>
    <w:p>
      <w:pPr>
        <w:pStyle w:val="BodyText"/>
        <w:spacing w:line="174" w:lineRule="exact"/>
      </w:pPr>
      <w:r>
        <w:rPr/>
        <w:t>of 0.2 </w:t>
      </w:r>
      <w:r>
        <w:rPr>
          <w:spacing w:val="-2"/>
        </w:rPr>
        <w:t>years.</w:t>
      </w:r>
    </w:p>
    <w:p>
      <w:pPr>
        <w:pStyle w:val="BodyText"/>
        <w:spacing w:line="228" w:lineRule="auto" w:before="145"/>
        <w:ind w:right="283"/>
      </w:pPr>
      <w:r>
        <w:rPr/>
        <w:t>Net cash proceeds from the exercise of stock options were $4 million, $18 million and $20 million in fiscal 2023, fiscal 2022 and fiscal 2021, respectively.</w:t>
      </w:r>
      <w:r>
        <w:rPr>
          <w:spacing w:val="-3"/>
        </w:rPr>
        <w:t> </w:t>
      </w:r>
      <w:r>
        <w:rPr/>
        <w:t>There was $1 million, $2 million and $5 million of income tax benefits realized from stock option exercises in fiscal 2023, fiscal 2022 and fiscal 2021, respectively.</w:t>
      </w:r>
    </w:p>
    <w:p>
      <w:pPr>
        <w:pStyle w:val="BodyText"/>
        <w:spacing w:before="9"/>
        <w:ind w:left="0"/>
        <w:rPr>
          <w:sz w:val="14"/>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52"/>
        <w:gridCol w:w="701"/>
        <w:gridCol w:w="203"/>
        <w:gridCol w:w="618"/>
      </w:tblGrid>
      <w:tr>
        <w:trPr>
          <w:trHeight w:val="291" w:hRule="atLeast"/>
        </w:trPr>
        <w:tc>
          <w:tcPr>
            <w:tcW w:w="9952" w:type="dxa"/>
          </w:tcPr>
          <w:p>
            <w:pPr>
              <w:pStyle w:val="TableParagraph"/>
              <w:spacing w:line="180" w:lineRule="exact"/>
              <w:rPr>
                <w:sz w:val="16"/>
              </w:rPr>
            </w:pPr>
            <w:r>
              <w:rPr>
                <w:sz w:val="16"/>
              </w:rPr>
              <w:t>We</w:t>
            </w:r>
            <w:r>
              <w:rPr>
                <w:spacing w:val="-1"/>
                <w:sz w:val="16"/>
              </w:rPr>
              <w:t> </w:t>
            </w:r>
            <w:r>
              <w:rPr>
                <w:sz w:val="16"/>
              </w:rPr>
              <w:t>estimated the fair value of each stock</w:t>
            </w:r>
            <w:r>
              <w:rPr>
                <w:spacing w:val="-1"/>
                <w:sz w:val="16"/>
              </w:rPr>
              <w:t> </w:t>
            </w:r>
            <w:r>
              <w:rPr>
                <w:sz w:val="16"/>
              </w:rPr>
              <w:t>option on the date of grant using</w:t>
            </w:r>
            <w:r>
              <w:rPr>
                <w:spacing w:val="-1"/>
                <w:sz w:val="16"/>
              </w:rPr>
              <w:t> </w:t>
            </w:r>
            <w:r>
              <w:rPr>
                <w:sz w:val="16"/>
              </w:rPr>
              <w:t>a lattice valuation model with the following </w:t>
            </w:r>
            <w:r>
              <w:rPr>
                <w:spacing w:val="-2"/>
                <w:sz w:val="16"/>
              </w:rPr>
              <w:t>assumptions:</w:t>
            </w:r>
          </w:p>
        </w:tc>
        <w:tc>
          <w:tcPr>
            <w:tcW w:w="701" w:type="dxa"/>
          </w:tcPr>
          <w:p>
            <w:pPr>
              <w:pStyle w:val="TableParagraph"/>
              <w:rPr>
                <w:rFonts w:ascii="Times New Roman"/>
                <w:sz w:val="14"/>
              </w:rPr>
            </w:pPr>
          </w:p>
        </w:tc>
        <w:tc>
          <w:tcPr>
            <w:tcW w:w="821" w:type="dxa"/>
            <w:gridSpan w:val="2"/>
            <w:vMerge w:val="restart"/>
            <w:tcBorders>
              <w:bottom w:val="single" w:sz="6" w:space="0" w:color="000000"/>
            </w:tcBorders>
          </w:tcPr>
          <w:p>
            <w:pPr>
              <w:pStyle w:val="TableParagraph"/>
              <w:rPr>
                <w:rFonts w:ascii="Times New Roman"/>
                <w:sz w:val="14"/>
              </w:rPr>
            </w:pPr>
          </w:p>
        </w:tc>
      </w:tr>
      <w:tr>
        <w:trPr>
          <w:trHeight w:val="279" w:hRule="atLeast"/>
        </w:trPr>
        <w:tc>
          <w:tcPr>
            <w:tcW w:w="9952" w:type="dxa"/>
            <w:tcBorders>
              <w:bottom w:val="single" w:sz="6" w:space="0" w:color="000000"/>
            </w:tcBorders>
          </w:tcPr>
          <w:p>
            <w:pPr>
              <w:pStyle w:val="TableParagraph"/>
              <w:spacing w:line="151" w:lineRule="exact" w:before="110"/>
              <w:rPr>
                <w:b/>
                <w:sz w:val="14"/>
              </w:rPr>
            </w:pPr>
            <w:r>
              <w:rPr>
                <w:b/>
                <w:sz w:val="14"/>
              </w:rPr>
              <w:t>Valuation</w:t>
            </w:r>
            <w:r>
              <w:rPr>
                <w:b/>
                <w:spacing w:val="-1"/>
                <w:sz w:val="14"/>
              </w:rPr>
              <w:t> </w:t>
            </w:r>
            <w:r>
              <w:rPr>
                <w:b/>
                <w:spacing w:val="-2"/>
                <w:sz w:val="14"/>
              </w:rPr>
              <w:t>Assumptions</w:t>
            </w:r>
          </w:p>
        </w:tc>
        <w:tc>
          <w:tcPr>
            <w:tcW w:w="701" w:type="dxa"/>
            <w:tcBorders>
              <w:bottom w:val="single" w:sz="6" w:space="0" w:color="000000"/>
            </w:tcBorders>
          </w:tcPr>
          <w:p>
            <w:pPr>
              <w:pStyle w:val="TableParagraph"/>
              <w:spacing w:line="151" w:lineRule="exact" w:before="110"/>
              <w:ind w:left="365"/>
              <w:rPr>
                <w:b/>
                <w:sz w:val="14"/>
              </w:rPr>
            </w:pPr>
            <w:r>
              <w:rPr>
                <w:b/>
                <w:spacing w:val="-4"/>
                <w:sz w:val="14"/>
              </w:rPr>
              <w:t>2021</w:t>
            </w:r>
          </w:p>
        </w:tc>
        <w:tc>
          <w:tcPr>
            <w:tcW w:w="821" w:type="dxa"/>
            <w:gridSpan w:val="2"/>
            <w:vMerge/>
            <w:tcBorders>
              <w:top w:val="nil"/>
              <w:bottom w:val="single" w:sz="6" w:space="0" w:color="000000"/>
            </w:tcBorders>
          </w:tcPr>
          <w:p>
            <w:pPr>
              <w:rPr>
                <w:sz w:val="2"/>
                <w:szCs w:val="2"/>
              </w:rPr>
            </w:pPr>
          </w:p>
        </w:tc>
      </w:tr>
      <w:tr>
        <w:trPr>
          <w:trHeight w:val="201" w:hRule="atLeast"/>
        </w:trPr>
        <w:tc>
          <w:tcPr>
            <w:tcW w:w="9952" w:type="dxa"/>
            <w:tcBorders>
              <w:top w:val="single" w:sz="6" w:space="0" w:color="000000"/>
            </w:tcBorders>
            <w:shd w:val="clear" w:color="auto" w:fill="DAE3FA"/>
          </w:tcPr>
          <w:p>
            <w:pPr>
              <w:pStyle w:val="TableParagraph"/>
              <w:spacing w:line="180" w:lineRule="exact"/>
              <w:rPr>
                <w:sz w:val="12"/>
              </w:rPr>
            </w:pPr>
            <w:r>
              <w:rPr>
                <w:sz w:val="14"/>
              </w:rPr>
              <w:t>Risk-free</w:t>
            </w:r>
            <w:r>
              <w:rPr>
                <w:spacing w:val="10"/>
                <w:sz w:val="14"/>
              </w:rPr>
              <w:t> </w:t>
            </w:r>
            <w:r>
              <w:rPr>
                <w:sz w:val="14"/>
              </w:rPr>
              <w:t>interest</w:t>
            </w:r>
            <w:r>
              <w:rPr>
                <w:spacing w:val="10"/>
                <w:sz w:val="14"/>
              </w:rPr>
              <w:t> </w:t>
            </w:r>
            <w:r>
              <w:rPr>
                <w:spacing w:val="-2"/>
                <w:sz w:val="14"/>
              </w:rPr>
              <w:t>rate</w:t>
            </w:r>
            <w:r>
              <w:rPr>
                <w:spacing w:val="-2"/>
                <w:position w:val="7"/>
                <w:sz w:val="12"/>
              </w:rPr>
              <w:t>(1)</w:t>
            </w:r>
          </w:p>
        </w:tc>
        <w:tc>
          <w:tcPr>
            <w:tcW w:w="701" w:type="dxa"/>
            <w:tcBorders>
              <w:top w:val="single" w:sz="6" w:space="0" w:color="000000"/>
            </w:tcBorders>
            <w:shd w:val="clear" w:color="auto" w:fill="DAE3FA"/>
          </w:tcPr>
          <w:p>
            <w:pPr>
              <w:pStyle w:val="TableParagraph"/>
              <w:spacing w:line="152" w:lineRule="exact" w:before="28"/>
              <w:ind w:left="45"/>
              <w:rPr>
                <w:sz w:val="14"/>
              </w:rPr>
            </w:pPr>
            <w:r>
              <w:rPr>
                <w:sz w:val="14"/>
              </w:rPr>
              <w:t>0.1</w:t>
            </w:r>
            <w:r>
              <w:rPr>
                <w:spacing w:val="4"/>
                <w:sz w:val="14"/>
              </w:rPr>
              <w:t> </w:t>
            </w:r>
            <w:r>
              <w:rPr>
                <w:spacing w:val="-10"/>
                <w:sz w:val="14"/>
              </w:rPr>
              <w:t>%</w:t>
            </w:r>
          </w:p>
        </w:tc>
        <w:tc>
          <w:tcPr>
            <w:tcW w:w="203" w:type="dxa"/>
            <w:tcBorders>
              <w:top w:val="single" w:sz="6" w:space="0" w:color="000000"/>
            </w:tcBorders>
            <w:shd w:val="clear" w:color="auto" w:fill="DAE3FA"/>
          </w:tcPr>
          <w:p>
            <w:pPr>
              <w:pStyle w:val="TableParagraph"/>
              <w:spacing w:line="152" w:lineRule="exact" w:before="28"/>
              <w:ind w:left="17"/>
              <w:rPr>
                <w:sz w:val="14"/>
              </w:rPr>
            </w:pPr>
            <w:r>
              <w:rPr>
                <w:spacing w:val="-10"/>
                <w:sz w:val="14"/>
              </w:rPr>
              <w:t>-</w:t>
            </w:r>
          </w:p>
        </w:tc>
        <w:tc>
          <w:tcPr>
            <w:tcW w:w="618" w:type="dxa"/>
            <w:tcBorders>
              <w:top w:val="single" w:sz="6" w:space="0" w:color="000000"/>
            </w:tcBorders>
            <w:shd w:val="clear" w:color="auto" w:fill="DAE3FA"/>
          </w:tcPr>
          <w:p>
            <w:pPr>
              <w:pStyle w:val="TableParagraph"/>
              <w:spacing w:line="152" w:lineRule="exact" w:before="28"/>
              <w:ind w:left="139"/>
              <w:rPr>
                <w:sz w:val="14"/>
              </w:rPr>
            </w:pPr>
            <w:r>
              <w:rPr>
                <w:sz w:val="14"/>
              </w:rPr>
              <w:t>0.9</w:t>
            </w:r>
            <w:r>
              <w:rPr>
                <w:spacing w:val="4"/>
                <w:sz w:val="14"/>
              </w:rPr>
              <w:t> </w:t>
            </w:r>
            <w:r>
              <w:rPr>
                <w:spacing w:val="-10"/>
                <w:sz w:val="14"/>
              </w:rPr>
              <w:t>%</w:t>
            </w:r>
          </w:p>
        </w:tc>
      </w:tr>
      <w:tr>
        <w:trPr>
          <w:trHeight w:val="191" w:hRule="atLeast"/>
        </w:trPr>
        <w:tc>
          <w:tcPr>
            <w:tcW w:w="9952" w:type="dxa"/>
          </w:tcPr>
          <w:p>
            <w:pPr>
              <w:pStyle w:val="TableParagraph"/>
              <w:spacing w:line="138" w:lineRule="exact" w:before="29"/>
              <w:rPr>
                <w:sz w:val="14"/>
              </w:rPr>
            </w:pPr>
            <w:r>
              <w:rPr>
                <w:sz w:val="14"/>
              </w:rPr>
              <w:t>Expected</w:t>
            </w:r>
            <w:r>
              <w:rPr>
                <w:spacing w:val="11"/>
                <w:sz w:val="14"/>
              </w:rPr>
              <w:t> </w:t>
            </w:r>
            <w:r>
              <w:rPr>
                <w:sz w:val="14"/>
              </w:rPr>
              <w:t>dividend</w:t>
            </w:r>
            <w:r>
              <w:rPr>
                <w:spacing w:val="11"/>
                <w:sz w:val="14"/>
              </w:rPr>
              <w:t> </w:t>
            </w:r>
            <w:r>
              <w:rPr>
                <w:spacing w:val="-2"/>
                <w:sz w:val="14"/>
              </w:rPr>
              <w:t>yield</w:t>
            </w:r>
          </w:p>
        </w:tc>
        <w:tc>
          <w:tcPr>
            <w:tcW w:w="701" w:type="dxa"/>
          </w:tcPr>
          <w:p>
            <w:pPr>
              <w:pStyle w:val="TableParagraph"/>
              <w:rPr>
                <w:rFonts w:ascii="Times New Roman"/>
                <w:sz w:val="12"/>
              </w:rPr>
            </w:pPr>
          </w:p>
        </w:tc>
        <w:tc>
          <w:tcPr>
            <w:tcW w:w="203" w:type="dxa"/>
          </w:tcPr>
          <w:p>
            <w:pPr>
              <w:pStyle w:val="TableParagraph"/>
              <w:rPr>
                <w:rFonts w:ascii="Times New Roman"/>
                <w:sz w:val="12"/>
              </w:rPr>
            </w:pPr>
          </w:p>
        </w:tc>
        <w:tc>
          <w:tcPr>
            <w:tcW w:w="618" w:type="dxa"/>
          </w:tcPr>
          <w:p>
            <w:pPr>
              <w:pStyle w:val="TableParagraph"/>
              <w:spacing w:line="138" w:lineRule="exact" w:before="29"/>
              <w:ind w:left="139"/>
              <w:rPr>
                <w:sz w:val="14"/>
              </w:rPr>
            </w:pPr>
            <w:r>
              <w:rPr>
                <w:sz w:val="14"/>
              </w:rPr>
              <w:t>2.9</w:t>
            </w:r>
            <w:r>
              <w:rPr>
                <w:spacing w:val="4"/>
                <w:sz w:val="14"/>
              </w:rPr>
              <w:t> </w:t>
            </w:r>
            <w:r>
              <w:rPr>
                <w:spacing w:val="-10"/>
                <w:sz w:val="14"/>
              </w:rPr>
              <w:t>%</w:t>
            </w:r>
          </w:p>
        </w:tc>
      </w:tr>
      <w:tr>
        <w:trPr>
          <w:trHeight w:val="201" w:hRule="atLeast"/>
        </w:trPr>
        <w:tc>
          <w:tcPr>
            <w:tcW w:w="9952" w:type="dxa"/>
            <w:shd w:val="clear" w:color="auto" w:fill="DAE3FA"/>
          </w:tcPr>
          <w:p>
            <w:pPr>
              <w:pStyle w:val="TableParagraph"/>
              <w:spacing w:line="175" w:lineRule="exact" w:before="5"/>
              <w:rPr>
                <w:sz w:val="12"/>
              </w:rPr>
            </w:pPr>
            <w:r>
              <w:rPr>
                <w:sz w:val="14"/>
              </w:rPr>
              <w:t>Expected</w:t>
            </w:r>
            <w:r>
              <w:rPr>
                <w:spacing w:val="8"/>
                <w:sz w:val="14"/>
              </w:rPr>
              <w:t> </w:t>
            </w:r>
            <w:r>
              <w:rPr>
                <w:sz w:val="14"/>
              </w:rPr>
              <w:t>stock</w:t>
            </w:r>
            <w:r>
              <w:rPr>
                <w:spacing w:val="8"/>
                <w:sz w:val="14"/>
              </w:rPr>
              <w:t> </w:t>
            </w:r>
            <w:r>
              <w:rPr>
                <w:sz w:val="14"/>
              </w:rPr>
              <w:t>price</w:t>
            </w:r>
            <w:r>
              <w:rPr>
                <w:spacing w:val="8"/>
                <w:sz w:val="14"/>
              </w:rPr>
              <w:t> </w:t>
            </w:r>
            <w:r>
              <w:rPr>
                <w:spacing w:val="-2"/>
                <w:sz w:val="14"/>
              </w:rPr>
              <w:t>volatility</w:t>
            </w:r>
            <w:r>
              <w:rPr>
                <w:spacing w:val="-2"/>
                <w:position w:val="5"/>
                <w:sz w:val="12"/>
              </w:rPr>
              <w:t>(2)</w:t>
            </w:r>
          </w:p>
        </w:tc>
        <w:tc>
          <w:tcPr>
            <w:tcW w:w="701" w:type="dxa"/>
            <w:shd w:val="clear" w:color="auto" w:fill="DAE3FA"/>
          </w:tcPr>
          <w:p>
            <w:pPr>
              <w:pStyle w:val="TableParagraph"/>
              <w:rPr>
                <w:rFonts w:ascii="Times New Roman"/>
                <w:sz w:val="14"/>
              </w:rPr>
            </w:pPr>
          </w:p>
        </w:tc>
        <w:tc>
          <w:tcPr>
            <w:tcW w:w="203" w:type="dxa"/>
            <w:shd w:val="clear" w:color="auto" w:fill="DAE3FA"/>
          </w:tcPr>
          <w:p>
            <w:pPr>
              <w:pStyle w:val="TableParagraph"/>
              <w:rPr>
                <w:rFonts w:ascii="Times New Roman"/>
                <w:sz w:val="14"/>
              </w:rPr>
            </w:pPr>
          </w:p>
        </w:tc>
        <w:tc>
          <w:tcPr>
            <w:tcW w:w="618" w:type="dxa"/>
            <w:shd w:val="clear" w:color="auto" w:fill="DAE3FA"/>
          </w:tcPr>
          <w:p>
            <w:pPr>
              <w:pStyle w:val="TableParagraph"/>
              <w:spacing w:line="138" w:lineRule="exact" w:before="43"/>
              <w:ind w:left="179"/>
              <w:rPr>
                <w:sz w:val="14"/>
              </w:rPr>
            </w:pPr>
            <w:r>
              <w:rPr>
                <w:sz w:val="14"/>
              </w:rPr>
              <w:t>56</w:t>
            </w:r>
            <w:r>
              <w:rPr>
                <w:spacing w:val="3"/>
                <w:sz w:val="14"/>
              </w:rPr>
              <w:t> </w:t>
            </w:r>
            <w:r>
              <w:rPr>
                <w:spacing w:val="-10"/>
                <w:sz w:val="14"/>
              </w:rPr>
              <w:t>%</w:t>
            </w:r>
          </w:p>
        </w:tc>
      </w:tr>
      <w:tr>
        <w:trPr>
          <w:trHeight w:val="229" w:hRule="atLeast"/>
        </w:trPr>
        <w:tc>
          <w:tcPr>
            <w:tcW w:w="9952" w:type="dxa"/>
          </w:tcPr>
          <w:p>
            <w:pPr>
              <w:pStyle w:val="TableParagraph"/>
              <w:spacing w:before="5"/>
              <w:rPr>
                <w:sz w:val="12"/>
              </w:rPr>
            </w:pPr>
            <w:r>
              <w:rPr>
                <w:sz w:val="14"/>
              </w:rPr>
              <w:t>Expected</w:t>
            </w:r>
            <w:r>
              <w:rPr>
                <w:spacing w:val="6"/>
                <w:sz w:val="14"/>
              </w:rPr>
              <w:t> </w:t>
            </w:r>
            <w:r>
              <w:rPr>
                <w:sz w:val="14"/>
              </w:rPr>
              <w:t>life</w:t>
            </w:r>
            <w:r>
              <w:rPr>
                <w:spacing w:val="6"/>
                <w:sz w:val="14"/>
              </w:rPr>
              <w:t> </w:t>
            </w:r>
            <w:r>
              <w:rPr>
                <w:sz w:val="14"/>
              </w:rPr>
              <w:t>of</w:t>
            </w:r>
            <w:r>
              <w:rPr>
                <w:spacing w:val="6"/>
                <w:sz w:val="14"/>
              </w:rPr>
              <w:t> </w:t>
            </w:r>
            <w:r>
              <w:rPr>
                <w:sz w:val="14"/>
              </w:rPr>
              <w:t>stock</w:t>
            </w:r>
            <w:r>
              <w:rPr>
                <w:spacing w:val="6"/>
                <w:sz w:val="14"/>
              </w:rPr>
              <w:t> </w:t>
            </w:r>
            <w:r>
              <w:rPr>
                <w:sz w:val="14"/>
              </w:rPr>
              <w:t>options</w:t>
            </w:r>
            <w:r>
              <w:rPr>
                <w:spacing w:val="6"/>
                <w:sz w:val="14"/>
              </w:rPr>
              <w:t> </w:t>
            </w:r>
            <w:r>
              <w:rPr>
                <w:sz w:val="14"/>
              </w:rPr>
              <w:t>(in</w:t>
            </w:r>
            <w:r>
              <w:rPr>
                <w:spacing w:val="6"/>
                <w:sz w:val="14"/>
              </w:rPr>
              <w:t> </w:t>
            </w:r>
            <w:r>
              <w:rPr>
                <w:spacing w:val="-2"/>
                <w:sz w:val="14"/>
              </w:rPr>
              <w:t>years)</w:t>
            </w:r>
            <w:r>
              <w:rPr>
                <w:spacing w:val="-2"/>
                <w:position w:val="5"/>
                <w:sz w:val="12"/>
              </w:rPr>
              <w:t>(3)</w:t>
            </w:r>
          </w:p>
        </w:tc>
        <w:tc>
          <w:tcPr>
            <w:tcW w:w="701" w:type="dxa"/>
          </w:tcPr>
          <w:p>
            <w:pPr>
              <w:pStyle w:val="TableParagraph"/>
              <w:rPr>
                <w:rFonts w:ascii="Times New Roman"/>
                <w:sz w:val="14"/>
              </w:rPr>
            </w:pPr>
          </w:p>
        </w:tc>
        <w:tc>
          <w:tcPr>
            <w:tcW w:w="203" w:type="dxa"/>
          </w:tcPr>
          <w:p>
            <w:pPr>
              <w:pStyle w:val="TableParagraph"/>
              <w:rPr>
                <w:rFonts w:ascii="Times New Roman"/>
                <w:sz w:val="14"/>
              </w:rPr>
            </w:pPr>
          </w:p>
        </w:tc>
        <w:tc>
          <w:tcPr>
            <w:tcW w:w="618" w:type="dxa"/>
          </w:tcPr>
          <w:p>
            <w:pPr>
              <w:pStyle w:val="TableParagraph"/>
              <w:spacing w:before="43"/>
              <w:ind w:left="139"/>
              <w:rPr>
                <w:sz w:val="14"/>
              </w:rPr>
            </w:pPr>
            <w:r>
              <w:rPr>
                <w:spacing w:val="-5"/>
                <w:sz w:val="14"/>
              </w:rPr>
              <w:t>6.3</w:t>
            </w:r>
          </w:p>
        </w:tc>
      </w:tr>
      <w:tr>
        <w:trPr>
          <w:trHeight w:val="346" w:hRule="atLeast"/>
        </w:trPr>
        <w:tc>
          <w:tcPr>
            <w:tcW w:w="9952" w:type="dxa"/>
          </w:tcPr>
          <w:p>
            <w:pPr>
              <w:pStyle w:val="TableParagraph"/>
              <w:numPr>
                <w:ilvl w:val="0"/>
                <w:numId w:val="18"/>
              </w:numPr>
              <w:tabs>
                <w:tab w:pos="321" w:val="left" w:leader="none"/>
              </w:tabs>
              <w:spacing w:line="240" w:lineRule="auto" w:before="29" w:after="0"/>
              <w:ind w:left="321" w:right="0" w:hanging="321"/>
              <w:jc w:val="left"/>
              <w:rPr>
                <w:sz w:val="12"/>
              </w:rPr>
            </w:pPr>
            <w:r>
              <w:rPr>
                <w:w w:val="105"/>
                <w:sz w:val="12"/>
              </w:rPr>
              <w:t>Based</w:t>
            </w:r>
            <w:r>
              <w:rPr>
                <w:spacing w:val="-4"/>
                <w:w w:val="105"/>
                <w:sz w:val="12"/>
              </w:rPr>
              <w:t> </w:t>
            </w:r>
            <w:r>
              <w:rPr>
                <w:w w:val="105"/>
                <w:sz w:val="12"/>
              </w:rPr>
              <w:t>on</w:t>
            </w:r>
            <w:r>
              <w:rPr>
                <w:spacing w:val="-4"/>
                <w:w w:val="105"/>
                <w:sz w:val="12"/>
              </w:rPr>
              <w:t> </w:t>
            </w:r>
            <w:r>
              <w:rPr>
                <w:w w:val="105"/>
                <w:sz w:val="12"/>
              </w:rPr>
              <w:t>the</w:t>
            </w:r>
            <w:r>
              <w:rPr>
                <w:spacing w:val="-4"/>
                <w:w w:val="105"/>
                <w:sz w:val="12"/>
              </w:rPr>
              <w:t> </w:t>
            </w:r>
            <w:r>
              <w:rPr>
                <w:w w:val="105"/>
                <w:sz w:val="12"/>
              </w:rPr>
              <w:t>U.S.</w:t>
            </w:r>
            <w:r>
              <w:rPr>
                <w:spacing w:val="-5"/>
                <w:w w:val="105"/>
                <w:sz w:val="12"/>
              </w:rPr>
              <w:t> </w:t>
            </w:r>
            <w:r>
              <w:rPr>
                <w:w w:val="105"/>
                <w:sz w:val="12"/>
              </w:rPr>
              <w:t>Treasury</w:t>
            </w:r>
            <w:r>
              <w:rPr>
                <w:spacing w:val="-4"/>
                <w:w w:val="105"/>
                <w:sz w:val="12"/>
              </w:rPr>
              <w:t> </w:t>
            </w:r>
            <w:r>
              <w:rPr>
                <w:w w:val="105"/>
                <w:sz w:val="12"/>
              </w:rPr>
              <w:t>constant</w:t>
            </w:r>
            <w:r>
              <w:rPr>
                <w:spacing w:val="-4"/>
                <w:w w:val="105"/>
                <w:sz w:val="12"/>
              </w:rPr>
              <w:t> </w:t>
            </w:r>
            <w:r>
              <w:rPr>
                <w:w w:val="105"/>
                <w:sz w:val="12"/>
              </w:rPr>
              <w:t>maturity</w:t>
            </w:r>
            <w:r>
              <w:rPr>
                <w:spacing w:val="-3"/>
                <w:w w:val="105"/>
                <w:sz w:val="12"/>
              </w:rPr>
              <w:t> </w:t>
            </w:r>
            <w:r>
              <w:rPr>
                <w:w w:val="105"/>
                <w:sz w:val="12"/>
              </w:rPr>
              <w:t>interest</w:t>
            </w:r>
            <w:r>
              <w:rPr>
                <w:spacing w:val="-4"/>
                <w:w w:val="105"/>
                <w:sz w:val="12"/>
              </w:rPr>
              <w:t> </w:t>
            </w:r>
            <w:r>
              <w:rPr>
                <w:w w:val="105"/>
                <w:sz w:val="12"/>
              </w:rPr>
              <w:t>rate</w:t>
            </w:r>
            <w:r>
              <w:rPr>
                <w:spacing w:val="-4"/>
                <w:w w:val="105"/>
                <w:sz w:val="12"/>
              </w:rPr>
              <w:t> </w:t>
            </w:r>
            <w:r>
              <w:rPr>
                <w:w w:val="105"/>
                <w:sz w:val="12"/>
              </w:rPr>
              <w:t>whose</w:t>
            </w:r>
            <w:r>
              <w:rPr>
                <w:spacing w:val="-4"/>
                <w:w w:val="105"/>
                <w:sz w:val="12"/>
              </w:rPr>
              <w:t> </w:t>
            </w:r>
            <w:r>
              <w:rPr>
                <w:w w:val="105"/>
                <w:sz w:val="12"/>
              </w:rPr>
              <w:t>term</w:t>
            </w:r>
            <w:r>
              <w:rPr>
                <w:spacing w:val="-3"/>
                <w:w w:val="105"/>
                <w:sz w:val="12"/>
              </w:rPr>
              <w:t> </w:t>
            </w:r>
            <w:r>
              <w:rPr>
                <w:w w:val="105"/>
                <w:sz w:val="12"/>
              </w:rPr>
              <w:t>is</w:t>
            </w:r>
            <w:r>
              <w:rPr>
                <w:spacing w:val="-4"/>
                <w:w w:val="105"/>
                <w:sz w:val="12"/>
              </w:rPr>
              <w:t> </w:t>
            </w:r>
            <w:r>
              <w:rPr>
                <w:w w:val="105"/>
                <w:sz w:val="12"/>
              </w:rPr>
              <w:t>consistent</w:t>
            </w:r>
            <w:r>
              <w:rPr>
                <w:spacing w:val="-4"/>
                <w:w w:val="105"/>
                <w:sz w:val="12"/>
              </w:rPr>
              <w:t> </w:t>
            </w:r>
            <w:r>
              <w:rPr>
                <w:w w:val="105"/>
                <w:sz w:val="12"/>
              </w:rPr>
              <w:t>with</w:t>
            </w:r>
            <w:r>
              <w:rPr>
                <w:spacing w:val="-4"/>
                <w:w w:val="105"/>
                <w:sz w:val="12"/>
              </w:rPr>
              <w:t> </w:t>
            </w:r>
            <w:r>
              <w:rPr>
                <w:w w:val="105"/>
                <w:sz w:val="12"/>
              </w:rPr>
              <w:t>the</w:t>
            </w:r>
            <w:r>
              <w:rPr>
                <w:spacing w:val="-3"/>
                <w:w w:val="105"/>
                <w:sz w:val="12"/>
              </w:rPr>
              <w:t> </w:t>
            </w:r>
            <w:r>
              <w:rPr>
                <w:w w:val="105"/>
                <w:sz w:val="12"/>
              </w:rPr>
              <w:t>expected</w:t>
            </w:r>
            <w:r>
              <w:rPr>
                <w:spacing w:val="-4"/>
                <w:w w:val="105"/>
                <w:sz w:val="12"/>
              </w:rPr>
              <w:t> </w:t>
            </w:r>
            <w:r>
              <w:rPr>
                <w:w w:val="105"/>
                <w:sz w:val="12"/>
              </w:rPr>
              <w:t>life</w:t>
            </w:r>
            <w:r>
              <w:rPr>
                <w:spacing w:val="-4"/>
                <w:w w:val="105"/>
                <w:sz w:val="12"/>
              </w:rPr>
              <w:t> </w:t>
            </w:r>
            <w:r>
              <w:rPr>
                <w:w w:val="105"/>
                <w:sz w:val="12"/>
              </w:rPr>
              <w:t>of</w:t>
            </w:r>
            <w:r>
              <w:rPr>
                <w:spacing w:val="-4"/>
                <w:w w:val="105"/>
                <w:sz w:val="12"/>
              </w:rPr>
              <w:t> </w:t>
            </w:r>
            <w:r>
              <w:rPr>
                <w:w w:val="105"/>
                <w:sz w:val="12"/>
              </w:rPr>
              <w:t>our</w:t>
            </w:r>
            <w:r>
              <w:rPr>
                <w:spacing w:val="-3"/>
                <w:w w:val="105"/>
                <w:sz w:val="12"/>
              </w:rPr>
              <w:t> </w:t>
            </w:r>
            <w:r>
              <w:rPr>
                <w:w w:val="105"/>
                <w:sz w:val="12"/>
              </w:rPr>
              <w:t>stock</w:t>
            </w:r>
            <w:r>
              <w:rPr>
                <w:spacing w:val="-4"/>
                <w:w w:val="105"/>
                <w:sz w:val="12"/>
              </w:rPr>
              <w:t> </w:t>
            </w:r>
            <w:r>
              <w:rPr>
                <w:spacing w:val="-2"/>
                <w:w w:val="105"/>
                <w:sz w:val="12"/>
              </w:rPr>
              <w:t>options.</w:t>
            </w:r>
          </w:p>
          <w:p>
            <w:pPr>
              <w:pStyle w:val="TableParagraph"/>
              <w:numPr>
                <w:ilvl w:val="0"/>
                <w:numId w:val="18"/>
              </w:numPr>
              <w:tabs>
                <w:tab w:pos="321" w:val="left" w:leader="none"/>
              </w:tabs>
              <w:spacing w:line="136" w:lineRule="exact" w:before="23" w:after="0"/>
              <w:ind w:left="321" w:right="0" w:hanging="321"/>
              <w:jc w:val="left"/>
              <w:rPr>
                <w:sz w:val="12"/>
              </w:rPr>
            </w:pPr>
            <w:r>
              <w:rPr>
                <w:w w:val="105"/>
                <w:sz w:val="12"/>
              </w:rPr>
              <w:t>In</w:t>
            </w:r>
            <w:r>
              <w:rPr>
                <w:spacing w:val="-5"/>
                <w:w w:val="105"/>
                <w:sz w:val="12"/>
              </w:rPr>
              <w:t> </w:t>
            </w:r>
            <w:r>
              <w:rPr>
                <w:w w:val="105"/>
                <w:sz w:val="12"/>
              </w:rPr>
              <w:t>projecting</w:t>
            </w:r>
            <w:r>
              <w:rPr>
                <w:spacing w:val="-4"/>
                <w:w w:val="105"/>
                <w:sz w:val="12"/>
              </w:rPr>
              <w:t> </w:t>
            </w:r>
            <w:r>
              <w:rPr>
                <w:w w:val="105"/>
                <w:sz w:val="12"/>
              </w:rPr>
              <w:t>expected</w:t>
            </w:r>
            <w:r>
              <w:rPr>
                <w:spacing w:val="-4"/>
                <w:w w:val="105"/>
                <w:sz w:val="12"/>
              </w:rPr>
              <w:t> </w:t>
            </w:r>
            <w:r>
              <w:rPr>
                <w:w w:val="105"/>
                <w:sz w:val="12"/>
              </w:rPr>
              <w:t>stock</w:t>
            </w:r>
            <w:r>
              <w:rPr>
                <w:spacing w:val="-4"/>
                <w:w w:val="105"/>
                <w:sz w:val="12"/>
              </w:rPr>
              <w:t> </w:t>
            </w:r>
            <w:r>
              <w:rPr>
                <w:w w:val="105"/>
                <w:sz w:val="12"/>
              </w:rPr>
              <w:t>price</w:t>
            </w:r>
            <w:r>
              <w:rPr>
                <w:spacing w:val="-4"/>
                <w:w w:val="105"/>
                <w:sz w:val="12"/>
              </w:rPr>
              <w:t> </w:t>
            </w:r>
            <w:r>
              <w:rPr>
                <w:w w:val="105"/>
                <w:sz w:val="12"/>
              </w:rPr>
              <w:t>volatility,</w:t>
            </w:r>
            <w:r>
              <w:rPr>
                <w:spacing w:val="-4"/>
                <w:w w:val="105"/>
                <w:sz w:val="12"/>
              </w:rPr>
              <w:t> </w:t>
            </w:r>
            <w:r>
              <w:rPr>
                <w:w w:val="105"/>
                <w:sz w:val="12"/>
              </w:rPr>
              <w:t>we</w:t>
            </w:r>
            <w:r>
              <w:rPr>
                <w:spacing w:val="-4"/>
                <w:w w:val="105"/>
                <w:sz w:val="12"/>
              </w:rPr>
              <w:t> </w:t>
            </w:r>
            <w:r>
              <w:rPr>
                <w:w w:val="105"/>
                <w:sz w:val="12"/>
              </w:rPr>
              <w:t>consider</w:t>
            </w:r>
            <w:r>
              <w:rPr>
                <w:spacing w:val="-5"/>
                <w:w w:val="105"/>
                <w:sz w:val="12"/>
              </w:rPr>
              <w:t> </w:t>
            </w:r>
            <w:r>
              <w:rPr>
                <w:w w:val="105"/>
                <w:sz w:val="12"/>
              </w:rPr>
              <w:t>both</w:t>
            </w:r>
            <w:r>
              <w:rPr>
                <w:spacing w:val="-4"/>
                <w:w w:val="105"/>
                <w:sz w:val="12"/>
              </w:rPr>
              <w:t> </w:t>
            </w:r>
            <w:r>
              <w:rPr>
                <w:w w:val="105"/>
                <w:sz w:val="12"/>
              </w:rPr>
              <w:t>the</w:t>
            </w:r>
            <w:r>
              <w:rPr>
                <w:spacing w:val="-4"/>
                <w:w w:val="105"/>
                <w:sz w:val="12"/>
              </w:rPr>
              <w:t> </w:t>
            </w:r>
            <w:r>
              <w:rPr>
                <w:w w:val="105"/>
                <w:sz w:val="12"/>
              </w:rPr>
              <w:t>historical</w:t>
            </w:r>
            <w:r>
              <w:rPr>
                <w:spacing w:val="-4"/>
                <w:w w:val="105"/>
                <w:sz w:val="12"/>
              </w:rPr>
              <w:t> </w:t>
            </w:r>
            <w:r>
              <w:rPr>
                <w:w w:val="105"/>
                <w:sz w:val="12"/>
              </w:rPr>
              <w:t>volatility</w:t>
            </w:r>
            <w:r>
              <w:rPr>
                <w:spacing w:val="-4"/>
                <w:w w:val="105"/>
                <w:sz w:val="12"/>
              </w:rPr>
              <w:t> </w:t>
            </w:r>
            <w:r>
              <w:rPr>
                <w:w w:val="105"/>
                <w:sz w:val="12"/>
              </w:rPr>
              <w:t>of</w:t>
            </w:r>
            <w:r>
              <w:rPr>
                <w:spacing w:val="-4"/>
                <w:w w:val="105"/>
                <w:sz w:val="12"/>
              </w:rPr>
              <w:t> </w:t>
            </w:r>
            <w:r>
              <w:rPr>
                <w:w w:val="105"/>
                <w:sz w:val="12"/>
              </w:rPr>
              <w:t>our</w:t>
            </w:r>
            <w:r>
              <w:rPr>
                <w:spacing w:val="-4"/>
                <w:w w:val="105"/>
                <w:sz w:val="12"/>
              </w:rPr>
              <w:t> </w:t>
            </w:r>
            <w:r>
              <w:rPr>
                <w:w w:val="105"/>
                <w:sz w:val="12"/>
              </w:rPr>
              <w:t>stock</w:t>
            </w:r>
            <w:r>
              <w:rPr>
                <w:spacing w:val="-5"/>
                <w:w w:val="105"/>
                <w:sz w:val="12"/>
              </w:rPr>
              <w:t> </w:t>
            </w:r>
            <w:r>
              <w:rPr>
                <w:w w:val="105"/>
                <w:sz w:val="12"/>
              </w:rPr>
              <w:t>price</w:t>
            </w:r>
            <w:r>
              <w:rPr>
                <w:spacing w:val="-4"/>
                <w:w w:val="105"/>
                <w:sz w:val="12"/>
              </w:rPr>
              <w:t> </w:t>
            </w:r>
            <w:r>
              <w:rPr>
                <w:w w:val="105"/>
                <w:sz w:val="12"/>
              </w:rPr>
              <w:t>as</w:t>
            </w:r>
            <w:r>
              <w:rPr>
                <w:spacing w:val="-4"/>
                <w:w w:val="105"/>
                <w:sz w:val="12"/>
              </w:rPr>
              <w:t> </w:t>
            </w:r>
            <w:r>
              <w:rPr>
                <w:w w:val="105"/>
                <w:sz w:val="12"/>
              </w:rPr>
              <w:t>well</w:t>
            </w:r>
            <w:r>
              <w:rPr>
                <w:spacing w:val="-4"/>
                <w:w w:val="105"/>
                <w:sz w:val="12"/>
              </w:rPr>
              <w:t> </w:t>
            </w:r>
            <w:r>
              <w:rPr>
                <w:w w:val="105"/>
                <w:sz w:val="12"/>
              </w:rPr>
              <w:t>as</w:t>
            </w:r>
            <w:r>
              <w:rPr>
                <w:spacing w:val="-4"/>
                <w:w w:val="105"/>
                <w:sz w:val="12"/>
              </w:rPr>
              <w:t> </w:t>
            </w:r>
            <w:r>
              <w:rPr>
                <w:w w:val="105"/>
                <w:sz w:val="12"/>
              </w:rPr>
              <w:t>implied</w:t>
            </w:r>
            <w:r>
              <w:rPr>
                <w:spacing w:val="-4"/>
                <w:w w:val="105"/>
                <w:sz w:val="12"/>
              </w:rPr>
              <w:t> </w:t>
            </w:r>
            <w:r>
              <w:rPr>
                <w:w w:val="105"/>
                <w:sz w:val="12"/>
              </w:rPr>
              <w:t>volatilities</w:t>
            </w:r>
            <w:r>
              <w:rPr>
                <w:spacing w:val="-4"/>
                <w:w w:val="105"/>
                <w:sz w:val="12"/>
              </w:rPr>
              <w:t> </w:t>
            </w:r>
            <w:r>
              <w:rPr>
                <w:w w:val="105"/>
                <w:sz w:val="12"/>
              </w:rPr>
              <w:t>from</w:t>
            </w:r>
            <w:r>
              <w:rPr>
                <w:spacing w:val="-5"/>
                <w:w w:val="105"/>
                <w:sz w:val="12"/>
              </w:rPr>
              <w:t> </w:t>
            </w:r>
            <w:r>
              <w:rPr>
                <w:w w:val="105"/>
                <w:sz w:val="12"/>
              </w:rPr>
              <w:t>exchange-traded</w:t>
            </w:r>
            <w:r>
              <w:rPr>
                <w:spacing w:val="-4"/>
                <w:w w:val="105"/>
                <w:sz w:val="12"/>
              </w:rPr>
              <w:t> </w:t>
            </w:r>
            <w:r>
              <w:rPr>
                <w:w w:val="105"/>
                <w:sz w:val="12"/>
              </w:rPr>
              <w:t>options</w:t>
            </w:r>
            <w:r>
              <w:rPr>
                <w:spacing w:val="-4"/>
                <w:w w:val="105"/>
                <w:sz w:val="12"/>
              </w:rPr>
              <w:t> </w:t>
            </w:r>
            <w:r>
              <w:rPr>
                <w:w w:val="105"/>
                <w:sz w:val="12"/>
              </w:rPr>
              <w:t>on</w:t>
            </w:r>
            <w:r>
              <w:rPr>
                <w:spacing w:val="-4"/>
                <w:w w:val="105"/>
                <w:sz w:val="12"/>
              </w:rPr>
              <w:t> </w:t>
            </w:r>
            <w:r>
              <w:rPr>
                <w:w w:val="105"/>
                <w:sz w:val="12"/>
              </w:rPr>
              <w:t>our</w:t>
            </w:r>
            <w:r>
              <w:rPr>
                <w:spacing w:val="-4"/>
                <w:w w:val="105"/>
                <w:sz w:val="12"/>
              </w:rPr>
              <w:t> </w:t>
            </w:r>
            <w:r>
              <w:rPr>
                <w:spacing w:val="-2"/>
                <w:w w:val="105"/>
                <w:sz w:val="12"/>
              </w:rPr>
              <w:t>stock.</w:t>
            </w:r>
          </w:p>
        </w:tc>
        <w:tc>
          <w:tcPr>
            <w:tcW w:w="701" w:type="dxa"/>
          </w:tcPr>
          <w:p>
            <w:pPr>
              <w:pStyle w:val="TableParagraph"/>
              <w:rPr>
                <w:rFonts w:ascii="Times New Roman"/>
                <w:sz w:val="14"/>
              </w:rPr>
            </w:pPr>
          </w:p>
        </w:tc>
        <w:tc>
          <w:tcPr>
            <w:tcW w:w="203" w:type="dxa"/>
          </w:tcPr>
          <w:p>
            <w:pPr>
              <w:pStyle w:val="TableParagraph"/>
              <w:rPr>
                <w:rFonts w:ascii="Times New Roman"/>
                <w:sz w:val="14"/>
              </w:rPr>
            </w:pPr>
          </w:p>
        </w:tc>
        <w:tc>
          <w:tcPr>
            <w:tcW w:w="618" w:type="dxa"/>
          </w:tcPr>
          <w:p>
            <w:pPr>
              <w:pStyle w:val="TableParagraph"/>
              <w:rPr>
                <w:rFonts w:ascii="Times New Roman"/>
                <w:sz w:val="14"/>
              </w:rPr>
            </w:pPr>
          </w:p>
        </w:tc>
      </w:tr>
      <w:tr>
        <w:trPr>
          <w:trHeight w:val="157" w:hRule="atLeast"/>
        </w:trPr>
        <w:tc>
          <w:tcPr>
            <w:tcW w:w="9952" w:type="dxa"/>
          </w:tcPr>
          <w:p>
            <w:pPr>
              <w:pStyle w:val="TableParagraph"/>
              <w:spacing w:line="119" w:lineRule="exact" w:before="18"/>
              <w:rPr>
                <w:sz w:val="12"/>
              </w:rPr>
            </w:pPr>
            <w:r>
              <w:rPr>
                <w:w w:val="105"/>
                <w:sz w:val="12"/>
              </w:rPr>
              <w:t>(3)</w:t>
            </w:r>
            <w:r>
              <w:rPr>
                <w:spacing w:val="44"/>
                <w:w w:val="105"/>
                <w:sz w:val="12"/>
              </w:rPr>
              <w:t>  </w:t>
            </w:r>
            <w:r>
              <w:rPr>
                <w:w w:val="105"/>
                <w:sz w:val="12"/>
              </w:rPr>
              <w:t>Estimated</w:t>
            </w:r>
            <w:r>
              <w:rPr>
                <w:spacing w:val="-2"/>
                <w:w w:val="105"/>
                <w:sz w:val="12"/>
              </w:rPr>
              <w:t> </w:t>
            </w:r>
            <w:r>
              <w:rPr>
                <w:w w:val="105"/>
                <w:sz w:val="12"/>
              </w:rPr>
              <w:t>based</w:t>
            </w:r>
            <w:r>
              <w:rPr>
                <w:spacing w:val="-3"/>
                <w:w w:val="105"/>
                <w:sz w:val="12"/>
              </w:rPr>
              <w:t> </w:t>
            </w:r>
            <w:r>
              <w:rPr>
                <w:w w:val="105"/>
                <w:sz w:val="12"/>
              </w:rPr>
              <w:t>upon</w:t>
            </w:r>
            <w:r>
              <w:rPr>
                <w:spacing w:val="-3"/>
                <w:w w:val="105"/>
                <w:sz w:val="12"/>
              </w:rPr>
              <w:t> </w:t>
            </w:r>
            <w:r>
              <w:rPr>
                <w:w w:val="105"/>
                <w:sz w:val="12"/>
              </w:rPr>
              <w:t>historical</w:t>
            </w:r>
            <w:r>
              <w:rPr>
                <w:spacing w:val="-2"/>
                <w:w w:val="105"/>
                <w:sz w:val="12"/>
              </w:rPr>
              <w:t> experience.</w:t>
            </w:r>
          </w:p>
        </w:tc>
        <w:tc>
          <w:tcPr>
            <w:tcW w:w="701" w:type="dxa"/>
          </w:tcPr>
          <w:p>
            <w:pPr>
              <w:pStyle w:val="TableParagraph"/>
              <w:rPr>
                <w:rFonts w:ascii="Times New Roman"/>
                <w:sz w:val="10"/>
              </w:rPr>
            </w:pPr>
          </w:p>
        </w:tc>
        <w:tc>
          <w:tcPr>
            <w:tcW w:w="203" w:type="dxa"/>
          </w:tcPr>
          <w:p>
            <w:pPr>
              <w:pStyle w:val="TableParagraph"/>
              <w:rPr>
                <w:rFonts w:ascii="Times New Roman"/>
                <w:sz w:val="10"/>
              </w:rPr>
            </w:pPr>
          </w:p>
        </w:tc>
        <w:tc>
          <w:tcPr>
            <w:tcW w:w="618" w:type="dxa"/>
          </w:tcPr>
          <w:p>
            <w:pPr>
              <w:pStyle w:val="TableParagraph"/>
              <w:rPr>
                <w:rFonts w:ascii="Times New Roman"/>
                <w:sz w:val="10"/>
              </w:rPr>
            </w:pPr>
          </w:p>
        </w:tc>
      </w:tr>
    </w:tbl>
    <w:p>
      <w:pPr>
        <w:pStyle w:val="BodyText"/>
        <w:spacing w:before="18"/>
        <w:ind w:left="0"/>
      </w:pPr>
    </w:p>
    <w:p>
      <w:pPr>
        <w:pStyle w:val="Heading2"/>
        <w:spacing w:before="0"/>
      </w:pPr>
      <w:r>
        <w:rPr/>
        <w:t>Earnings per </w:t>
      </w:r>
      <w:r>
        <w:rPr>
          <w:spacing w:val="-2"/>
        </w:rPr>
        <w:t>Share</w:t>
      </w:r>
    </w:p>
    <w:p>
      <w:pPr>
        <w:pStyle w:val="BodyText"/>
        <w:spacing w:line="223" w:lineRule="auto" w:before="175"/>
        <w:ind w:right="283"/>
      </w:pPr>
      <w:r>
        <w:rPr/>
        <w:t>We compute our basic earnings per share based on the weighted-average number of common shares outstanding, and our diluted earnings per share based </w:t>
      </w:r>
      <w:r>
        <w:rPr/>
        <w:t>on the weighted-average number of common shares outstanding adjusted by the number of additional shares that would have been outstanding had the potentially dilutive common shares been issued. Potentially dilutive securities include stock options and non-vested share awards. Non-vested market-based share awards and non-vested performance-based share awards are included in the average diluted shares outstanding each period if established market or performance criteria have been met at the end of the respective periods.</w:t>
      </w:r>
    </w:p>
    <w:p>
      <w:pPr>
        <w:pStyle w:val="BodyText"/>
        <w:spacing w:before="153"/>
        <w:ind w:left="0" w:right="1"/>
        <w:jc w:val="center"/>
      </w:pPr>
      <w:r>
        <w:rPr>
          <w:spacing w:val="-5"/>
        </w:rPr>
        <w:t>58</w:t>
      </w:r>
    </w:p>
    <w:p>
      <w:pPr>
        <w:pStyle w:val="BodyText"/>
        <w:spacing w:before="74"/>
        <w:ind w:left="0"/>
        <w:rPr>
          <w:sz w:val="20"/>
        </w:rPr>
      </w:pPr>
      <w:r>
        <w:rPr/>
        <mc:AlternateContent>
          <mc:Choice Requires="wps">
            <w:drawing>
              <wp:anchor distT="0" distB="0" distL="0" distR="0" allowOverlap="1" layoutInCell="1" locked="0" behindDoc="1" simplePos="0" relativeHeight="487655936">
                <wp:simplePos x="0" y="0"/>
                <wp:positionH relativeFrom="page">
                  <wp:posOffset>229840</wp:posOffset>
                </wp:positionH>
                <wp:positionV relativeFrom="paragraph">
                  <wp:posOffset>208263</wp:posOffset>
                </wp:positionV>
                <wp:extent cx="7287259" cy="17145"/>
                <wp:effectExtent l="0" t="0" r="0" b="0"/>
                <wp:wrapTopAndBottom/>
                <wp:docPr id="393" name="Group 393"/>
                <wp:cNvGraphicFramePr>
                  <a:graphicFrameLocks/>
                </wp:cNvGraphicFramePr>
                <a:graphic>
                  <a:graphicData uri="http://schemas.microsoft.com/office/word/2010/wordprocessingGroup">
                    <wpg:wgp>
                      <wpg:cNvPr id="393" name="Group 393"/>
                      <wpg:cNvGrpSpPr/>
                      <wpg:grpSpPr>
                        <a:xfrm>
                          <a:off x="0" y="0"/>
                          <a:ext cx="7287259" cy="17145"/>
                          <a:chExt cx="7287259" cy="17145"/>
                        </a:xfrm>
                      </wpg:grpSpPr>
                      <wps:wsp>
                        <wps:cNvPr id="394" name="Graphic 394"/>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395" name="Graphic 395"/>
                        <wps:cNvSpPr/>
                        <wps:spPr>
                          <a:xfrm>
                            <a:off x="-8" y="1"/>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396" name="Graphic 396"/>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8726pt;width:573.8pt;height:1.35pt;mso-position-horizontal-relative:page;mso-position-vertical-relative:paragraph;z-index:-15660544;mso-wrap-distance-left:0;mso-wrap-distance-right:0" id="docshapegroup391" coordorigin="362,328" coordsize="11476,27">
                <v:rect style="position:absolute;left:361;top:327;width:11476;height:14" id="docshape392" filled="true" fillcolor="#999999" stroked="false">
                  <v:fill type="solid"/>
                </v:rect>
                <v:shape style="position:absolute;left:361;top:327;width:11476;height:27" id="docshape393" coordorigin="362,328" coordsize="11476,27" path="m11837,328l11824,341,362,341,362,355,11824,355,11837,355,11837,341,11837,328xe" filled="true" fillcolor="#ededed" stroked="false">
                  <v:path arrowok="t"/>
                  <v:fill type="solid"/>
                </v:shape>
                <v:shape style="position:absolute;left:361;top:327;width:14;height:27" id="docshape394"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780" w:bottom="280" w:left="200" w:right="240"/>
        </w:sectPr>
      </w:pPr>
    </w:p>
    <w:p>
      <w:pPr>
        <w:pStyle w:val="BodyText"/>
        <w:spacing w:before="75"/>
      </w:pPr>
      <w:r>
        <w:rPr/>
        <w:t>As of January 28, 2023, options to purchase common stock were all in-the-money and outstanding as follows (shares in </w:t>
      </w:r>
      <w:r>
        <w:rPr>
          <w:spacing w:val="-2"/>
        </w:rPr>
        <w:t>millions):</w:t>
      </w:r>
    </w:p>
    <w:p>
      <w:pPr>
        <w:pStyle w:val="BodyText"/>
        <w:spacing w:before="7"/>
        <w:ind w:left="0"/>
        <w:rPr>
          <w:sz w:val="19"/>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2"/>
        <w:gridCol w:w="921"/>
        <w:gridCol w:w="2257"/>
        <w:gridCol w:w="201"/>
        <w:gridCol w:w="875"/>
        <w:gridCol w:w="2302"/>
        <w:gridCol w:w="201"/>
        <w:gridCol w:w="898"/>
        <w:gridCol w:w="899"/>
        <w:gridCol w:w="1379"/>
      </w:tblGrid>
      <w:tr>
        <w:trPr>
          <w:trHeight w:val="180" w:hRule="atLeast"/>
        </w:trPr>
        <w:tc>
          <w:tcPr>
            <w:tcW w:w="1542" w:type="dxa"/>
            <w:vMerge w:val="restart"/>
          </w:tcPr>
          <w:p>
            <w:pPr>
              <w:pStyle w:val="TableParagraph"/>
              <w:rPr>
                <w:rFonts w:ascii="Times New Roman"/>
                <w:sz w:val="14"/>
              </w:rPr>
            </w:pPr>
          </w:p>
        </w:tc>
        <w:tc>
          <w:tcPr>
            <w:tcW w:w="921" w:type="dxa"/>
            <w:tcBorders>
              <w:bottom w:val="single" w:sz="6" w:space="0" w:color="000000"/>
            </w:tcBorders>
          </w:tcPr>
          <w:p>
            <w:pPr>
              <w:pStyle w:val="TableParagraph"/>
              <w:rPr>
                <w:rFonts w:ascii="Times New Roman"/>
                <w:sz w:val="12"/>
              </w:rPr>
            </w:pPr>
          </w:p>
        </w:tc>
        <w:tc>
          <w:tcPr>
            <w:tcW w:w="2257" w:type="dxa"/>
            <w:tcBorders>
              <w:bottom w:val="single" w:sz="6" w:space="0" w:color="000000"/>
            </w:tcBorders>
          </w:tcPr>
          <w:p>
            <w:pPr>
              <w:pStyle w:val="TableParagraph"/>
              <w:spacing w:line="159" w:lineRule="exact"/>
              <w:ind w:left="269"/>
              <w:rPr>
                <w:b/>
                <w:sz w:val="14"/>
              </w:rPr>
            </w:pPr>
            <w:r>
              <w:rPr>
                <w:b/>
                <w:spacing w:val="-2"/>
                <w:sz w:val="14"/>
              </w:rPr>
              <w:t>Exercisable</w:t>
            </w:r>
          </w:p>
        </w:tc>
        <w:tc>
          <w:tcPr>
            <w:tcW w:w="201" w:type="dxa"/>
          </w:tcPr>
          <w:p>
            <w:pPr>
              <w:pStyle w:val="TableParagraph"/>
              <w:rPr>
                <w:rFonts w:ascii="Times New Roman"/>
                <w:sz w:val="12"/>
              </w:rPr>
            </w:pPr>
          </w:p>
        </w:tc>
        <w:tc>
          <w:tcPr>
            <w:tcW w:w="875" w:type="dxa"/>
            <w:tcBorders>
              <w:bottom w:val="single" w:sz="6" w:space="0" w:color="000000"/>
            </w:tcBorders>
          </w:tcPr>
          <w:p>
            <w:pPr>
              <w:pStyle w:val="TableParagraph"/>
              <w:rPr>
                <w:rFonts w:ascii="Times New Roman"/>
                <w:sz w:val="12"/>
              </w:rPr>
            </w:pPr>
          </w:p>
        </w:tc>
        <w:tc>
          <w:tcPr>
            <w:tcW w:w="2302" w:type="dxa"/>
            <w:tcBorders>
              <w:bottom w:val="single" w:sz="6" w:space="0" w:color="000000"/>
            </w:tcBorders>
          </w:tcPr>
          <w:p>
            <w:pPr>
              <w:pStyle w:val="TableParagraph"/>
              <w:spacing w:line="159" w:lineRule="exact"/>
              <w:ind w:left="226"/>
              <w:rPr>
                <w:b/>
                <w:sz w:val="14"/>
              </w:rPr>
            </w:pPr>
            <w:r>
              <w:rPr>
                <w:b/>
                <w:spacing w:val="-2"/>
                <w:sz w:val="14"/>
              </w:rPr>
              <w:t>Unexercisable</w:t>
            </w:r>
          </w:p>
        </w:tc>
        <w:tc>
          <w:tcPr>
            <w:tcW w:w="201" w:type="dxa"/>
          </w:tcPr>
          <w:p>
            <w:pPr>
              <w:pStyle w:val="TableParagraph"/>
              <w:rPr>
                <w:rFonts w:ascii="Times New Roman"/>
                <w:sz w:val="12"/>
              </w:rPr>
            </w:pPr>
          </w:p>
        </w:tc>
        <w:tc>
          <w:tcPr>
            <w:tcW w:w="898" w:type="dxa"/>
            <w:tcBorders>
              <w:bottom w:val="single" w:sz="6" w:space="0" w:color="000000"/>
            </w:tcBorders>
          </w:tcPr>
          <w:p>
            <w:pPr>
              <w:pStyle w:val="TableParagraph"/>
              <w:rPr>
                <w:rFonts w:ascii="Times New Roman"/>
                <w:sz w:val="12"/>
              </w:rPr>
            </w:pPr>
          </w:p>
        </w:tc>
        <w:tc>
          <w:tcPr>
            <w:tcW w:w="899" w:type="dxa"/>
            <w:tcBorders>
              <w:bottom w:val="single" w:sz="6" w:space="0" w:color="000000"/>
            </w:tcBorders>
          </w:tcPr>
          <w:p>
            <w:pPr>
              <w:pStyle w:val="TableParagraph"/>
              <w:spacing w:line="159" w:lineRule="exact"/>
              <w:ind w:left="521"/>
              <w:rPr>
                <w:b/>
                <w:sz w:val="14"/>
              </w:rPr>
            </w:pPr>
            <w:r>
              <w:rPr>
                <w:b/>
                <w:spacing w:val="-2"/>
                <w:sz w:val="14"/>
              </w:rPr>
              <w:t>Total</w:t>
            </w:r>
          </w:p>
        </w:tc>
        <w:tc>
          <w:tcPr>
            <w:tcW w:w="1379" w:type="dxa"/>
            <w:tcBorders>
              <w:bottom w:val="single" w:sz="6" w:space="0" w:color="000000"/>
            </w:tcBorders>
          </w:tcPr>
          <w:p>
            <w:pPr>
              <w:pStyle w:val="TableParagraph"/>
              <w:rPr>
                <w:rFonts w:ascii="Times New Roman"/>
                <w:sz w:val="12"/>
              </w:rPr>
            </w:pPr>
          </w:p>
        </w:tc>
      </w:tr>
      <w:tr>
        <w:trPr>
          <w:trHeight w:val="469" w:hRule="atLeast"/>
        </w:trPr>
        <w:tc>
          <w:tcPr>
            <w:tcW w:w="1542" w:type="dxa"/>
            <w:vMerge/>
            <w:tcBorders>
              <w:top w:val="nil"/>
            </w:tcBorders>
          </w:tcPr>
          <w:p>
            <w:pPr>
              <w:rPr>
                <w:sz w:val="2"/>
                <w:szCs w:val="2"/>
              </w:rPr>
            </w:pPr>
          </w:p>
        </w:tc>
        <w:tc>
          <w:tcPr>
            <w:tcW w:w="921" w:type="dxa"/>
            <w:tcBorders>
              <w:top w:val="single" w:sz="6" w:space="0" w:color="000000"/>
              <w:bottom w:val="single" w:sz="6" w:space="0" w:color="000000"/>
            </w:tcBorders>
          </w:tcPr>
          <w:p>
            <w:pPr>
              <w:pStyle w:val="TableParagraph"/>
              <w:spacing w:before="135"/>
              <w:rPr>
                <w:sz w:val="14"/>
              </w:rPr>
            </w:pPr>
          </w:p>
          <w:p>
            <w:pPr>
              <w:pStyle w:val="TableParagraph"/>
              <w:spacing w:line="151" w:lineRule="exact" w:before="1"/>
              <w:ind w:right="269"/>
              <w:jc w:val="right"/>
              <w:rPr>
                <w:b/>
                <w:sz w:val="14"/>
              </w:rPr>
            </w:pPr>
            <w:r>
              <w:rPr>
                <w:b/>
                <w:spacing w:val="-2"/>
                <w:sz w:val="14"/>
              </w:rPr>
              <w:t>Shares</w:t>
            </w:r>
          </w:p>
        </w:tc>
        <w:tc>
          <w:tcPr>
            <w:tcW w:w="2257" w:type="dxa"/>
            <w:tcBorders>
              <w:top w:val="single" w:sz="6" w:space="0" w:color="000000"/>
              <w:bottom w:val="single" w:sz="6" w:space="0" w:color="000000"/>
            </w:tcBorders>
          </w:tcPr>
          <w:p>
            <w:pPr>
              <w:pStyle w:val="TableParagraph"/>
              <w:spacing w:line="149" w:lineRule="exact"/>
              <w:ind w:left="926"/>
              <w:jc w:val="center"/>
              <w:rPr>
                <w:b/>
                <w:sz w:val="14"/>
              </w:rPr>
            </w:pPr>
            <w:r>
              <w:rPr>
                <w:b/>
                <w:spacing w:val="-2"/>
                <w:sz w:val="14"/>
              </w:rPr>
              <w:t>Weighted-</w:t>
            </w:r>
          </w:p>
          <w:p>
            <w:pPr>
              <w:pStyle w:val="TableParagraph"/>
              <w:spacing w:line="154" w:lineRule="exact"/>
              <w:ind w:left="926"/>
              <w:jc w:val="center"/>
              <w:rPr>
                <w:b/>
                <w:sz w:val="14"/>
              </w:rPr>
            </w:pPr>
            <w:r>
              <w:rPr>
                <w:b/>
                <w:sz w:val="14"/>
              </w:rPr>
              <w:t>Average</w:t>
            </w:r>
            <w:r>
              <w:rPr>
                <w:b/>
                <w:spacing w:val="5"/>
                <w:sz w:val="14"/>
              </w:rPr>
              <w:t> </w:t>
            </w:r>
            <w:r>
              <w:rPr>
                <w:b/>
                <w:spacing w:val="-2"/>
                <w:sz w:val="14"/>
              </w:rPr>
              <w:t>Price</w:t>
            </w:r>
          </w:p>
          <w:p>
            <w:pPr>
              <w:pStyle w:val="TableParagraph"/>
              <w:tabs>
                <w:tab w:pos="925" w:val="left" w:leader="none"/>
              </w:tabs>
              <w:spacing w:line="144" w:lineRule="exact"/>
              <w:ind w:left="14"/>
              <w:jc w:val="center"/>
              <w:rPr>
                <w:b/>
                <w:sz w:val="14"/>
              </w:rPr>
            </w:pPr>
            <w:r>
              <w:rPr>
                <w:b/>
                <w:spacing w:val="-10"/>
                <w:sz w:val="14"/>
              </w:rPr>
              <w:t>%</w:t>
            </w:r>
            <w:r>
              <w:rPr>
                <w:b/>
                <w:sz w:val="14"/>
              </w:rPr>
              <w:tab/>
              <w:t>per</w:t>
            </w:r>
            <w:r>
              <w:rPr>
                <w:b/>
                <w:spacing w:val="4"/>
                <w:sz w:val="14"/>
              </w:rPr>
              <w:t> </w:t>
            </w:r>
            <w:r>
              <w:rPr>
                <w:b/>
                <w:spacing w:val="-2"/>
                <w:sz w:val="14"/>
              </w:rPr>
              <w:t>Share</w:t>
            </w:r>
          </w:p>
        </w:tc>
        <w:tc>
          <w:tcPr>
            <w:tcW w:w="201" w:type="dxa"/>
          </w:tcPr>
          <w:p>
            <w:pPr>
              <w:pStyle w:val="TableParagraph"/>
              <w:rPr>
                <w:rFonts w:ascii="Times New Roman"/>
                <w:sz w:val="14"/>
              </w:rPr>
            </w:pPr>
          </w:p>
        </w:tc>
        <w:tc>
          <w:tcPr>
            <w:tcW w:w="875" w:type="dxa"/>
            <w:tcBorders>
              <w:top w:val="single" w:sz="6" w:space="0" w:color="000000"/>
              <w:bottom w:val="single" w:sz="6" w:space="0" w:color="000000"/>
            </w:tcBorders>
          </w:tcPr>
          <w:p>
            <w:pPr>
              <w:pStyle w:val="TableParagraph"/>
              <w:spacing w:before="135"/>
              <w:rPr>
                <w:sz w:val="14"/>
              </w:rPr>
            </w:pPr>
          </w:p>
          <w:p>
            <w:pPr>
              <w:pStyle w:val="TableParagraph"/>
              <w:spacing w:line="151" w:lineRule="exact" w:before="1"/>
              <w:ind w:left="170"/>
              <w:rPr>
                <w:b/>
                <w:sz w:val="14"/>
              </w:rPr>
            </w:pPr>
            <w:r>
              <w:rPr>
                <w:b/>
                <w:spacing w:val="-2"/>
                <w:sz w:val="14"/>
              </w:rPr>
              <w:t>Shares</w:t>
            </w:r>
          </w:p>
        </w:tc>
        <w:tc>
          <w:tcPr>
            <w:tcW w:w="2302" w:type="dxa"/>
            <w:tcBorders>
              <w:top w:val="single" w:sz="6" w:space="0" w:color="000000"/>
              <w:bottom w:val="single" w:sz="6" w:space="0" w:color="000000"/>
            </w:tcBorders>
          </w:tcPr>
          <w:p>
            <w:pPr>
              <w:pStyle w:val="TableParagraph"/>
              <w:spacing w:line="149" w:lineRule="exact"/>
              <w:ind w:left="968"/>
              <w:jc w:val="center"/>
              <w:rPr>
                <w:b/>
                <w:sz w:val="14"/>
              </w:rPr>
            </w:pPr>
            <w:r>
              <w:rPr>
                <w:b/>
                <w:spacing w:val="-2"/>
                <w:sz w:val="14"/>
              </w:rPr>
              <w:t>Weighted-</w:t>
            </w:r>
          </w:p>
          <w:p>
            <w:pPr>
              <w:pStyle w:val="TableParagraph"/>
              <w:spacing w:line="154" w:lineRule="exact"/>
              <w:ind w:left="968"/>
              <w:jc w:val="center"/>
              <w:rPr>
                <w:b/>
                <w:sz w:val="14"/>
              </w:rPr>
            </w:pPr>
            <w:r>
              <w:rPr>
                <w:b/>
                <w:sz w:val="14"/>
              </w:rPr>
              <w:t>Average</w:t>
            </w:r>
            <w:r>
              <w:rPr>
                <w:b/>
                <w:spacing w:val="5"/>
                <w:sz w:val="14"/>
              </w:rPr>
              <w:t> </w:t>
            </w:r>
            <w:r>
              <w:rPr>
                <w:b/>
                <w:spacing w:val="-2"/>
                <w:sz w:val="14"/>
              </w:rPr>
              <w:t>Price</w:t>
            </w:r>
          </w:p>
          <w:p>
            <w:pPr>
              <w:pStyle w:val="TableParagraph"/>
              <w:tabs>
                <w:tab w:pos="968" w:val="left" w:leader="none"/>
              </w:tabs>
              <w:spacing w:line="144" w:lineRule="exact"/>
              <w:ind w:left="57"/>
              <w:jc w:val="center"/>
              <w:rPr>
                <w:b/>
                <w:sz w:val="14"/>
              </w:rPr>
            </w:pPr>
            <w:r>
              <w:rPr>
                <w:b/>
                <w:spacing w:val="-10"/>
                <w:sz w:val="14"/>
              </w:rPr>
              <w:t>%</w:t>
            </w:r>
            <w:r>
              <w:rPr>
                <w:b/>
                <w:sz w:val="14"/>
              </w:rPr>
              <w:tab/>
              <w:t>per</w:t>
            </w:r>
            <w:r>
              <w:rPr>
                <w:b/>
                <w:spacing w:val="4"/>
                <w:sz w:val="14"/>
              </w:rPr>
              <w:t> </w:t>
            </w:r>
            <w:r>
              <w:rPr>
                <w:b/>
                <w:spacing w:val="-2"/>
                <w:sz w:val="14"/>
              </w:rPr>
              <w:t>Share</w:t>
            </w:r>
          </w:p>
        </w:tc>
        <w:tc>
          <w:tcPr>
            <w:tcW w:w="201" w:type="dxa"/>
          </w:tcPr>
          <w:p>
            <w:pPr>
              <w:pStyle w:val="TableParagraph"/>
              <w:rPr>
                <w:rFonts w:ascii="Times New Roman"/>
                <w:sz w:val="14"/>
              </w:rPr>
            </w:pPr>
          </w:p>
        </w:tc>
        <w:tc>
          <w:tcPr>
            <w:tcW w:w="898" w:type="dxa"/>
            <w:tcBorders>
              <w:top w:val="single" w:sz="6" w:space="0" w:color="000000"/>
              <w:bottom w:val="single" w:sz="6" w:space="0" w:color="000000"/>
            </w:tcBorders>
          </w:tcPr>
          <w:p>
            <w:pPr>
              <w:pStyle w:val="TableParagraph"/>
              <w:spacing w:before="135"/>
              <w:rPr>
                <w:sz w:val="14"/>
              </w:rPr>
            </w:pPr>
          </w:p>
          <w:p>
            <w:pPr>
              <w:pStyle w:val="TableParagraph"/>
              <w:spacing w:line="151" w:lineRule="exact" w:before="1"/>
              <w:ind w:right="250"/>
              <w:jc w:val="right"/>
              <w:rPr>
                <w:b/>
                <w:sz w:val="14"/>
              </w:rPr>
            </w:pPr>
            <w:r>
              <w:rPr>
                <w:b/>
                <w:spacing w:val="-2"/>
                <w:sz w:val="14"/>
              </w:rPr>
              <w:t>Shares</w:t>
            </w:r>
          </w:p>
        </w:tc>
        <w:tc>
          <w:tcPr>
            <w:tcW w:w="899" w:type="dxa"/>
            <w:tcBorders>
              <w:top w:val="single" w:sz="6" w:space="0" w:color="000000"/>
              <w:bottom w:val="single" w:sz="6" w:space="0" w:color="000000"/>
            </w:tcBorders>
          </w:tcPr>
          <w:p>
            <w:pPr>
              <w:pStyle w:val="TableParagraph"/>
              <w:spacing w:before="135"/>
              <w:rPr>
                <w:sz w:val="14"/>
              </w:rPr>
            </w:pPr>
          </w:p>
          <w:p>
            <w:pPr>
              <w:pStyle w:val="TableParagraph"/>
              <w:spacing w:line="151" w:lineRule="exact" w:before="1"/>
              <w:ind w:right="29"/>
              <w:jc w:val="center"/>
              <w:rPr>
                <w:b/>
                <w:sz w:val="14"/>
              </w:rPr>
            </w:pPr>
            <w:r>
              <w:rPr>
                <w:b/>
                <w:spacing w:val="-10"/>
                <w:sz w:val="14"/>
              </w:rPr>
              <w:t>%</w:t>
            </w:r>
          </w:p>
        </w:tc>
        <w:tc>
          <w:tcPr>
            <w:tcW w:w="1379" w:type="dxa"/>
            <w:tcBorders>
              <w:top w:val="single" w:sz="6" w:space="0" w:color="000000"/>
              <w:bottom w:val="single" w:sz="6" w:space="0" w:color="000000"/>
            </w:tcBorders>
          </w:tcPr>
          <w:p>
            <w:pPr>
              <w:pStyle w:val="TableParagraph"/>
              <w:spacing w:line="149" w:lineRule="exact"/>
              <w:ind w:left="162" w:right="116"/>
              <w:jc w:val="center"/>
              <w:rPr>
                <w:b/>
                <w:sz w:val="14"/>
              </w:rPr>
            </w:pPr>
            <w:r>
              <w:rPr>
                <w:b/>
                <w:spacing w:val="-2"/>
                <w:sz w:val="14"/>
              </w:rPr>
              <w:t>Weighted-</w:t>
            </w:r>
          </w:p>
          <w:p>
            <w:pPr>
              <w:pStyle w:val="TableParagraph"/>
              <w:spacing w:line="148" w:lineRule="exact" w:before="2"/>
              <w:ind w:left="162" w:right="114"/>
              <w:jc w:val="center"/>
              <w:rPr>
                <w:b/>
                <w:sz w:val="14"/>
              </w:rPr>
            </w:pPr>
            <w:r>
              <w:rPr>
                <w:b/>
                <w:sz w:val="14"/>
              </w:rPr>
              <w:t>Average</w:t>
            </w:r>
            <w:r>
              <w:rPr>
                <w:b/>
                <w:spacing w:val="-10"/>
                <w:sz w:val="14"/>
              </w:rPr>
              <w:t> </w:t>
            </w:r>
            <w:r>
              <w:rPr>
                <w:b/>
                <w:sz w:val="14"/>
              </w:rPr>
              <w:t>Price</w:t>
            </w:r>
            <w:r>
              <w:rPr>
                <w:b/>
                <w:spacing w:val="40"/>
                <w:sz w:val="14"/>
              </w:rPr>
              <w:t> </w:t>
            </w:r>
            <w:r>
              <w:rPr>
                <w:b/>
                <w:sz w:val="14"/>
              </w:rPr>
              <w:t>per</w:t>
            </w:r>
            <w:r>
              <w:rPr>
                <w:b/>
                <w:spacing w:val="-2"/>
                <w:sz w:val="14"/>
              </w:rPr>
              <w:t> </w:t>
            </w:r>
            <w:r>
              <w:rPr>
                <w:b/>
                <w:sz w:val="14"/>
              </w:rPr>
              <w:t>Share</w:t>
            </w:r>
          </w:p>
        </w:tc>
      </w:tr>
      <w:tr>
        <w:trPr>
          <w:trHeight w:val="186" w:hRule="atLeast"/>
        </w:trPr>
        <w:tc>
          <w:tcPr>
            <w:tcW w:w="1542" w:type="dxa"/>
            <w:shd w:val="clear" w:color="auto" w:fill="DAE3FA"/>
          </w:tcPr>
          <w:p>
            <w:pPr>
              <w:pStyle w:val="TableParagraph"/>
              <w:spacing w:before="2"/>
              <w:rPr>
                <w:sz w:val="14"/>
              </w:rPr>
            </w:pPr>
            <w:r>
              <w:rPr>
                <w:sz w:val="14"/>
              </w:rPr>
              <w:t>In-the-</w:t>
            </w:r>
            <w:r>
              <w:rPr>
                <w:spacing w:val="-2"/>
                <w:sz w:val="14"/>
              </w:rPr>
              <w:t>money</w:t>
            </w:r>
          </w:p>
        </w:tc>
        <w:tc>
          <w:tcPr>
            <w:tcW w:w="921" w:type="dxa"/>
            <w:tcBorders>
              <w:top w:val="single" w:sz="6" w:space="0" w:color="000000"/>
            </w:tcBorders>
            <w:shd w:val="clear" w:color="auto" w:fill="DAE3FA"/>
          </w:tcPr>
          <w:p>
            <w:pPr>
              <w:pStyle w:val="TableParagraph"/>
              <w:spacing w:line="152" w:lineRule="exact" w:before="15"/>
              <w:ind w:right="329"/>
              <w:jc w:val="right"/>
              <w:rPr>
                <w:sz w:val="14"/>
              </w:rPr>
            </w:pPr>
            <w:r>
              <w:rPr>
                <w:spacing w:val="-5"/>
                <w:sz w:val="14"/>
              </w:rPr>
              <w:t>0.4</w:t>
            </w:r>
          </w:p>
        </w:tc>
        <w:tc>
          <w:tcPr>
            <w:tcW w:w="2257" w:type="dxa"/>
            <w:tcBorders>
              <w:top w:val="single" w:sz="6" w:space="0" w:color="000000"/>
            </w:tcBorders>
            <w:shd w:val="clear" w:color="auto" w:fill="DAE3FA"/>
          </w:tcPr>
          <w:p>
            <w:pPr>
              <w:pStyle w:val="TableParagraph"/>
              <w:tabs>
                <w:tab w:pos="925" w:val="left" w:leader="none"/>
                <w:tab w:pos="1665" w:val="left" w:leader="none"/>
              </w:tabs>
              <w:spacing w:line="162" w:lineRule="exact" w:before="5"/>
              <w:ind w:left="271"/>
              <w:rPr>
                <w:sz w:val="14"/>
              </w:rPr>
            </w:pPr>
            <w:r>
              <w:rPr>
                <w:spacing w:val="-5"/>
                <w:sz w:val="14"/>
              </w:rPr>
              <w:t>51%</w:t>
            </w:r>
            <w:r>
              <w:rPr>
                <w:sz w:val="14"/>
              </w:rPr>
              <w:tab/>
            </w:r>
            <w:r>
              <w:rPr>
                <w:spacing w:val="-10"/>
                <w:position w:val="1"/>
                <w:sz w:val="14"/>
              </w:rPr>
              <w:t>$</w:t>
            </w:r>
            <w:r>
              <w:rPr>
                <w:position w:val="1"/>
                <w:sz w:val="14"/>
              </w:rPr>
              <w:tab/>
            </w:r>
            <w:r>
              <w:rPr>
                <w:spacing w:val="-2"/>
                <w:sz w:val="14"/>
              </w:rPr>
              <w:t>54.94</w:t>
            </w:r>
          </w:p>
        </w:tc>
        <w:tc>
          <w:tcPr>
            <w:tcW w:w="201" w:type="dxa"/>
            <w:shd w:val="clear" w:color="auto" w:fill="DAE3FA"/>
          </w:tcPr>
          <w:p>
            <w:pPr>
              <w:pStyle w:val="TableParagraph"/>
              <w:rPr>
                <w:rFonts w:ascii="Times New Roman"/>
                <w:sz w:val="12"/>
              </w:rPr>
            </w:pPr>
          </w:p>
        </w:tc>
        <w:tc>
          <w:tcPr>
            <w:tcW w:w="875" w:type="dxa"/>
            <w:tcBorders>
              <w:top w:val="single" w:sz="6" w:space="0" w:color="000000"/>
            </w:tcBorders>
            <w:shd w:val="clear" w:color="auto" w:fill="DAE3FA"/>
          </w:tcPr>
          <w:p>
            <w:pPr>
              <w:pStyle w:val="TableParagraph"/>
              <w:spacing w:line="152" w:lineRule="exact" w:before="15"/>
              <w:ind w:left="211"/>
              <w:rPr>
                <w:sz w:val="14"/>
              </w:rPr>
            </w:pPr>
            <w:r>
              <w:rPr>
                <w:spacing w:val="-5"/>
                <w:sz w:val="14"/>
              </w:rPr>
              <w:t>0.3</w:t>
            </w:r>
          </w:p>
        </w:tc>
        <w:tc>
          <w:tcPr>
            <w:tcW w:w="2302" w:type="dxa"/>
            <w:tcBorders>
              <w:top w:val="single" w:sz="6" w:space="0" w:color="000000"/>
            </w:tcBorders>
            <w:shd w:val="clear" w:color="auto" w:fill="DAE3FA"/>
          </w:tcPr>
          <w:p>
            <w:pPr>
              <w:pStyle w:val="TableParagraph"/>
              <w:tabs>
                <w:tab w:pos="969" w:val="left" w:leader="none"/>
                <w:tab w:pos="1708" w:val="left" w:leader="none"/>
              </w:tabs>
              <w:spacing w:line="162" w:lineRule="exact" w:before="5"/>
              <w:ind w:left="315"/>
              <w:rPr>
                <w:sz w:val="14"/>
              </w:rPr>
            </w:pPr>
            <w:r>
              <w:rPr>
                <w:spacing w:val="-5"/>
                <w:sz w:val="14"/>
              </w:rPr>
              <w:t>49%</w:t>
            </w:r>
            <w:r>
              <w:rPr>
                <w:sz w:val="14"/>
              </w:rPr>
              <w:tab/>
            </w:r>
            <w:r>
              <w:rPr>
                <w:spacing w:val="-10"/>
                <w:position w:val="1"/>
                <w:sz w:val="14"/>
              </w:rPr>
              <w:t>$</w:t>
            </w:r>
            <w:r>
              <w:rPr>
                <w:position w:val="1"/>
                <w:sz w:val="14"/>
              </w:rPr>
              <w:tab/>
            </w:r>
            <w:r>
              <w:rPr>
                <w:spacing w:val="-2"/>
                <w:sz w:val="14"/>
              </w:rPr>
              <w:t>67.13</w:t>
            </w:r>
          </w:p>
        </w:tc>
        <w:tc>
          <w:tcPr>
            <w:tcW w:w="201" w:type="dxa"/>
            <w:shd w:val="clear" w:color="auto" w:fill="DAE3FA"/>
          </w:tcPr>
          <w:p>
            <w:pPr>
              <w:pStyle w:val="TableParagraph"/>
              <w:rPr>
                <w:rFonts w:ascii="Times New Roman"/>
                <w:sz w:val="12"/>
              </w:rPr>
            </w:pPr>
          </w:p>
        </w:tc>
        <w:tc>
          <w:tcPr>
            <w:tcW w:w="898" w:type="dxa"/>
            <w:tcBorders>
              <w:top w:val="single" w:sz="6" w:space="0" w:color="000000"/>
            </w:tcBorders>
            <w:shd w:val="clear" w:color="auto" w:fill="DAE3FA"/>
          </w:tcPr>
          <w:p>
            <w:pPr>
              <w:pStyle w:val="TableParagraph"/>
              <w:spacing w:line="152" w:lineRule="exact" w:before="15"/>
              <w:ind w:right="310"/>
              <w:jc w:val="right"/>
              <w:rPr>
                <w:sz w:val="14"/>
              </w:rPr>
            </w:pPr>
            <w:r>
              <w:rPr>
                <w:spacing w:val="-5"/>
                <w:sz w:val="14"/>
              </w:rPr>
              <w:t>0.7</w:t>
            </w:r>
          </w:p>
        </w:tc>
        <w:tc>
          <w:tcPr>
            <w:tcW w:w="899" w:type="dxa"/>
            <w:tcBorders>
              <w:top w:val="single" w:sz="6" w:space="0" w:color="000000"/>
            </w:tcBorders>
            <w:shd w:val="clear" w:color="auto" w:fill="DAE3FA"/>
          </w:tcPr>
          <w:p>
            <w:pPr>
              <w:pStyle w:val="TableParagraph"/>
              <w:spacing w:line="152" w:lineRule="exact" w:before="15"/>
              <w:ind w:left="251"/>
              <w:rPr>
                <w:sz w:val="14"/>
              </w:rPr>
            </w:pPr>
            <w:r>
              <w:rPr>
                <w:spacing w:val="-4"/>
                <w:sz w:val="14"/>
              </w:rPr>
              <w:t>100%</w:t>
            </w:r>
          </w:p>
        </w:tc>
        <w:tc>
          <w:tcPr>
            <w:tcW w:w="1379" w:type="dxa"/>
            <w:tcBorders>
              <w:top w:val="single" w:sz="6" w:space="0" w:color="000000"/>
            </w:tcBorders>
            <w:shd w:val="clear" w:color="auto" w:fill="DAE3FA"/>
          </w:tcPr>
          <w:p>
            <w:pPr>
              <w:pStyle w:val="TableParagraph"/>
              <w:tabs>
                <w:tab w:pos="785" w:val="left" w:leader="none"/>
              </w:tabs>
              <w:spacing w:line="162" w:lineRule="exact" w:before="5"/>
              <w:ind w:left="46"/>
              <w:rPr>
                <w:sz w:val="14"/>
              </w:rPr>
            </w:pPr>
            <w:r>
              <w:rPr>
                <w:spacing w:val="-10"/>
                <w:position w:val="1"/>
                <w:sz w:val="14"/>
              </w:rPr>
              <w:t>$</w:t>
            </w:r>
            <w:r>
              <w:rPr>
                <w:position w:val="1"/>
                <w:sz w:val="14"/>
              </w:rPr>
              <w:tab/>
            </w:r>
            <w:r>
              <w:rPr>
                <w:spacing w:val="-2"/>
                <w:sz w:val="14"/>
              </w:rPr>
              <w:t>60.91</w:t>
            </w:r>
          </w:p>
        </w:tc>
      </w:tr>
    </w:tbl>
    <w:p>
      <w:pPr>
        <w:pStyle w:val="BodyText"/>
        <w:spacing w:line="228" w:lineRule="auto" w:before="167"/>
        <w:ind w:right="283"/>
      </w:pPr>
      <w:r>
        <w:rPr/>
        <w:t>Reconciliations of the numerators and denominators of basic and diluted earnings per share were as follows ($ and shares in millions, except per </w:t>
      </w:r>
      <w:r>
        <w:rPr/>
        <w:t>share </w:t>
      </w:r>
      <w:r>
        <w:rPr>
          <w:spacing w:val="-2"/>
        </w:rPr>
        <w:t>amounts):</w:t>
      </w:r>
    </w:p>
    <w:p>
      <w:pPr>
        <w:pStyle w:val="BodyText"/>
        <w:spacing w:before="2" w:after="1"/>
        <w:ind w:left="0"/>
        <w:rPr>
          <w:sz w:val="9"/>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58"/>
        <w:gridCol w:w="1742"/>
        <w:gridCol w:w="198"/>
        <w:gridCol w:w="1745"/>
        <w:gridCol w:w="1930"/>
      </w:tblGrid>
      <w:tr>
        <w:trPr>
          <w:trHeight w:val="167" w:hRule="atLeast"/>
        </w:trPr>
        <w:tc>
          <w:tcPr>
            <w:tcW w:w="5858" w:type="dxa"/>
          </w:tcPr>
          <w:p>
            <w:pPr>
              <w:pStyle w:val="TableParagraph"/>
              <w:rPr>
                <w:rFonts w:ascii="Times New Roman"/>
                <w:sz w:val="10"/>
              </w:rPr>
            </w:pPr>
          </w:p>
        </w:tc>
        <w:tc>
          <w:tcPr>
            <w:tcW w:w="1742" w:type="dxa"/>
            <w:tcBorders>
              <w:bottom w:val="single" w:sz="12" w:space="0" w:color="000000"/>
            </w:tcBorders>
          </w:tcPr>
          <w:p>
            <w:pPr>
              <w:pStyle w:val="TableParagraph"/>
              <w:spacing w:line="148" w:lineRule="exact"/>
              <w:ind w:left="10"/>
              <w:jc w:val="center"/>
              <w:rPr>
                <w:b/>
                <w:sz w:val="14"/>
              </w:rPr>
            </w:pPr>
            <w:r>
              <w:rPr>
                <w:b/>
                <w:spacing w:val="-4"/>
                <w:sz w:val="14"/>
              </w:rPr>
              <w:t>2023</w:t>
            </w:r>
          </w:p>
        </w:tc>
        <w:tc>
          <w:tcPr>
            <w:tcW w:w="198" w:type="dxa"/>
          </w:tcPr>
          <w:p>
            <w:pPr>
              <w:pStyle w:val="TableParagraph"/>
              <w:rPr>
                <w:rFonts w:ascii="Times New Roman"/>
                <w:sz w:val="10"/>
              </w:rPr>
            </w:pPr>
          </w:p>
        </w:tc>
        <w:tc>
          <w:tcPr>
            <w:tcW w:w="1745" w:type="dxa"/>
            <w:tcBorders>
              <w:bottom w:val="single" w:sz="12" w:space="0" w:color="000000"/>
            </w:tcBorders>
          </w:tcPr>
          <w:p>
            <w:pPr>
              <w:pStyle w:val="TableParagraph"/>
              <w:spacing w:line="148" w:lineRule="exact"/>
              <w:jc w:val="center"/>
              <w:rPr>
                <w:b/>
                <w:sz w:val="14"/>
              </w:rPr>
            </w:pPr>
            <w:r>
              <w:rPr>
                <w:b/>
                <w:spacing w:val="-4"/>
                <w:sz w:val="14"/>
              </w:rPr>
              <w:t>2022</w:t>
            </w:r>
          </w:p>
        </w:tc>
        <w:tc>
          <w:tcPr>
            <w:tcW w:w="1930" w:type="dxa"/>
            <w:tcBorders>
              <w:bottom w:val="single" w:sz="12" w:space="0" w:color="000000"/>
            </w:tcBorders>
          </w:tcPr>
          <w:p>
            <w:pPr>
              <w:pStyle w:val="TableParagraph"/>
              <w:spacing w:line="148" w:lineRule="exact"/>
              <w:ind w:left="193"/>
              <w:jc w:val="center"/>
              <w:rPr>
                <w:b/>
                <w:sz w:val="14"/>
              </w:rPr>
            </w:pPr>
            <w:r>
              <w:rPr>
                <w:b/>
                <w:spacing w:val="-4"/>
                <w:sz w:val="14"/>
              </w:rPr>
              <w:t>2021</w:t>
            </w:r>
          </w:p>
        </w:tc>
      </w:tr>
      <w:tr>
        <w:trPr>
          <w:trHeight w:val="172" w:hRule="atLeast"/>
        </w:trPr>
        <w:tc>
          <w:tcPr>
            <w:tcW w:w="5858" w:type="dxa"/>
            <w:shd w:val="clear" w:color="auto" w:fill="DAE3FA"/>
          </w:tcPr>
          <w:p>
            <w:pPr>
              <w:pStyle w:val="TableParagraph"/>
              <w:spacing w:line="149" w:lineRule="exact"/>
              <w:rPr>
                <w:b/>
                <w:sz w:val="14"/>
              </w:rPr>
            </w:pPr>
            <w:r>
              <w:rPr>
                <w:b/>
                <w:spacing w:val="-2"/>
                <w:sz w:val="14"/>
              </w:rPr>
              <w:t>Numerator</w:t>
            </w:r>
          </w:p>
        </w:tc>
        <w:tc>
          <w:tcPr>
            <w:tcW w:w="1742" w:type="dxa"/>
            <w:tcBorders>
              <w:top w:val="single" w:sz="12" w:space="0" w:color="000000"/>
            </w:tcBorders>
            <w:shd w:val="clear" w:color="auto" w:fill="DAE3FA"/>
          </w:tcPr>
          <w:p>
            <w:pPr>
              <w:pStyle w:val="TableParagraph"/>
              <w:rPr>
                <w:rFonts w:ascii="Times New Roman"/>
                <w:sz w:val="10"/>
              </w:rPr>
            </w:pPr>
          </w:p>
        </w:tc>
        <w:tc>
          <w:tcPr>
            <w:tcW w:w="198" w:type="dxa"/>
            <w:shd w:val="clear" w:color="auto" w:fill="DAE3FA"/>
          </w:tcPr>
          <w:p>
            <w:pPr>
              <w:pStyle w:val="TableParagraph"/>
              <w:rPr>
                <w:rFonts w:ascii="Times New Roman"/>
                <w:sz w:val="10"/>
              </w:rPr>
            </w:pPr>
          </w:p>
        </w:tc>
        <w:tc>
          <w:tcPr>
            <w:tcW w:w="1745" w:type="dxa"/>
            <w:tcBorders>
              <w:top w:val="single" w:sz="12" w:space="0" w:color="000000"/>
            </w:tcBorders>
            <w:shd w:val="clear" w:color="auto" w:fill="DAE3FA"/>
          </w:tcPr>
          <w:p>
            <w:pPr>
              <w:pStyle w:val="TableParagraph"/>
              <w:rPr>
                <w:rFonts w:ascii="Times New Roman"/>
                <w:sz w:val="10"/>
              </w:rPr>
            </w:pPr>
          </w:p>
        </w:tc>
        <w:tc>
          <w:tcPr>
            <w:tcW w:w="1930" w:type="dxa"/>
            <w:tcBorders>
              <w:top w:val="single" w:sz="12" w:space="0" w:color="000000"/>
            </w:tcBorders>
            <w:shd w:val="clear" w:color="auto" w:fill="DAE3FA"/>
          </w:tcPr>
          <w:p>
            <w:pPr>
              <w:pStyle w:val="TableParagraph"/>
              <w:rPr>
                <w:rFonts w:ascii="Times New Roman"/>
                <w:sz w:val="10"/>
              </w:rPr>
            </w:pPr>
          </w:p>
        </w:tc>
      </w:tr>
      <w:tr>
        <w:trPr>
          <w:trHeight w:val="198" w:hRule="atLeast"/>
        </w:trPr>
        <w:tc>
          <w:tcPr>
            <w:tcW w:w="5858" w:type="dxa"/>
          </w:tcPr>
          <w:p>
            <w:pPr>
              <w:pStyle w:val="TableParagraph"/>
              <w:spacing w:before="16"/>
              <w:rPr>
                <w:sz w:val="14"/>
              </w:rPr>
            </w:pPr>
            <w:r>
              <w:rPr>
                <w:sz w:val="14"/>
              </w:rPr>
              <w:t>Net</w:t>
            </w:r>
            <w:r>
              <w:rPr>
                <w:spacing w:val="4"/>
                <w:sz w:val="14"/>
              </w:rPr>
              <w:t> </w:t>
            </w:r>
            <w:r>
              <w:rPr>
                <w:spacing w:val="-2"/>
                <w:sz w:val="14"/>
              </w:rPr>
              <w:t>earnings</w:t>
            </w:r>
          </w:p>
        </w:tc>
        <w:tc>
          <w:tcPr>
            <w:tcW w:w="1742" w:type="dxa"/>
            <w:tcBorders>
              <w:bottom w:val="single" w:sz="6" w:space="0" w:color="000000"/>
            </w:tcBorders>
          </w:tcPr>
          <w:p>
            <w:pPr>
              <w:pStyle w:val="TableParagraph"/>
              <w:tabs>
                <w:tab w:pos="1152" w:val="left" w:leader="none"/>
                <w:tab w:pos="1742" w:val="left" w:leader="none"/>
              </w:tabs>
              <w:spacing w:before="6"/>
              <w:ind w:left="6" w:right="-15"/>
              <w:rPr>
                <w:sz w:val="14"/>
              </w:rPr>
            </w:pPr>
            <w:r>
              <w:rPr>
                <w:spacing w:val="-10"/>
                <w:position w:val="1"/>
                <w:sz w:val="14"/>
                <w:u w:val="single"/>
              </w:rPr>
              <w:t>$</w:t>
            </w:r>
            <w:r>
              <w:rPr>
                <w:position w:val="1"/>
                <w:sz w:val="14"/>
                <w:u w:val="single"/>
              </w:rPr>
              <w:tab/>
            </w:r>
            <w:r>
              <w:rPr>
                <w:spacing w:val="-2"/>
                <w:sz w:val="14"/>
                <w:u w:val="single"/>
              </w:rPr>
              <w:t>1,419</w:t>
            </w:r>
            <w:r>
              <w:rPr>
                <w:sz w:val="14"/>
                <w:u w:val="single"/>
              </w:rPr>
              <w:tab/>
            </w:r>
          </w:p>
        </w:tc>
        <w:tc>
          <w:tcPr>
            <w:tcW w:w="198" w:type="dxa"/>
          </w:tcPr>
          <w:p>
            <w:pPr>
              <w:pStyle w:val="TableParagraph"/>
              <w:rPr>
                <w:rFonts w:ascii="Times New Roman"/>
                <w:sz w:val="14"/>
              </w:rPr>
            </w:pPr>
          </w:p>
        </w:tc>
        <w:tc>
          <w:tcPr>
            <w:tcW w:w="1745" w:type="dxa"/>
            <w:tcBorders>
              <w:bottom w:val="single" w:sz="6" w:space="0" w:color="000000"/>
            </w:tcBorders>
          </w:tcPr>
          <w:p>
            <w:pPr>
              <w:pStyle w:val="TableParagraph"/>
              <w:tabs>
                <w:tab w:pos="1147" w:val="left" w:leader="none"/>
                <w:tab w:pos="1746" w:val="left" w:leader="none"/>
              </w:tabs>
              <w:spacing w:before="6"/>
              <w:ind w:left="1" w:right="-15"/>
              <w:rPr>
                <w:sz w:val="14"/>
              </w:rPr>
            </w:pPr>
            <w:r>
              <w:rPr>
                <w:spacing w:val="-10"/>
                <w:position w:val="1"/>
                <w:sz w:val="14"/>
                <w:u w:val="single"/>
              </w:rPr>
              <w:t>$</w:t>
            </w:r>
            <w:r>
              <w:rPr>
                <w:position w:val="1"/>
                <w:sz w:val="14"/>
                <w:u w:val="single"/>
              </w:rPr>
              <w:tab/>
            </w:r>
            <w:r>
              <w:rPr>
                <w:spacing w:val="-2"/>
                <w:sz w:val="14"/>
                <w:u w:val="single"/>
              </w:rPr>
              <w:t>2,454</w:t>
            </w:r>
            <w:r>
              <w:rPr>
                <w:sz w:val="14"/>
                <w:u w:val="single"/>
              </w:rPr>
              <w:tab/>
            </w:r>
          </w:p>
        </w:tc>
        <w:tc>
          <w:tcPr>
            <w:tcW w:w="1930" w:type="dxa"/>
            <w:tcBorders>
              <w:bottom w:val="single" w:sz="6" w:space="0" w:color="000000"/>
            </w:tcBorders>
          </w:tcPr>
          <w:p>
            <w:pPr>
              <w:pStyle w:val="TableParagraph"/>
              <w:tabs>
                <w:tab w:pos="1337" w:val="left" w:leader="none"/>
                <w:tab w:pos="1932" w:val="left" w:leader="none"/>
              </w:tabs>
              <w:spacing w:before="6"/>
              <w:ind w:left="191" w:right="-15"/>
              <w:rPr>
                <w:sz w:val="14"/>
              </w:rPr>
            </w:pPr>
            <w:r>
              <w:rPr>
                <w:spacing w:val="-10"/>
                <w:position w:val="1"/>
                <w:sz w:val="14"/>
                <w:u w:val="single"/>
              </w:rPr>
              <w:t>$</w:t>
            </w:r>
            <w:r>
              <w:rPr>
                <w:position w:val="1"/>
                <w:sz w:val="14"/>
                <w:u w:val="single"/>
              </w:rPr>
              <w:tab/>
            </w:r>
            <w:r>
              <w:rPr>
                <w:spacing w:val="-2"/>
                <w:sz w:val="14"/>
                <w:u w:val="single"/>
              </w:rPr>
              <w:t>1,798</w:t>
            </w:r>
            <w:r>
              <w:rPr>
                <w:sz w:val="14"/>
                <w:u w:val="single"/>
              </w:rPr>
              <w:tab/>
            </w:r>
          </w:p>
        </w:tc>
      </w:tr>
      <w:tr>
        <w:trPr>
          <w:trHeight w:val="175" w:hRule="atLeast"/>
        </w:trPr>
        <w:tc>
          <w:tcPr>
            <w:tcW w:w="5858" w:type="dxa"/>
            <w:shd w:val="clear" w:color="auto" w:fill="DAE3FA"/>
          </w:tcPr>
          <w:p>
            <w:pPr>
              <w:pStyle w:val="TableParagraph"/>
              <w:spacing w:line="136" w:lineRule="exact"/>
              <w:rPr>
                <w:b/>
                <w:sz w:val="14"/>
              </w:rPr>
            </w:pPr>
            <w:r>
              <w:rPr>
                <w:b/>
                <w:spacing w:val="-2"/>
                <w:sz w:val="14"/>
              </w:rPr>
              <w:t>Denominator</w:t>
            </w:r>
          </w:p>
        </w:tc>
        <w:tc>
          <w:tcPr>
            <w:tcW w:w="1742" w:type="dxa"/>
            <w:tcBorders>
              <w:top w:val="single" w:sz="6" w:space="0" w:color="000000"/>
            </w:tcBorders>
            <w:shd w:val="clear" w:color="auto" w:fill="DAE3FA"/>
          </w:tcPr>
          <w:p>
            <w:pPr>
              <w:pStyle w:val="TableParagraph"/>
              <w:rPr>
                <w:rFonts w:ascii="Times New Roman"/>
                <w:sz w:val="10"/>
              </w:rPr>
            </w:pPr>
          </w:p>
        </w:tc>
        <w:tc>
          <w:tcPr>
            <w:tcW w:w="198" w:type="dxa"/>
            <w:shd w:val="clear" w:color="auto" w:fill="DAE3FA"/>
          </w:tcPr>
          <w:p>
            <w:pPr>
              <w:pStyle w:val="TableParagraph"/>
              <w:rPr>
                <w:rFonts w:ascii="Times New Roman"/>
                <w:sz w:val="10"/>
              </w:rPr>
            </w:pPr>
          </w:p>
        </w:tc>
        <w:tc>
          <w:tcPr>
            <w:tcW w:w="1745" w:type="dxa"/>
            <w:tcBorders>
              <w:top w:val="single" w:sz="6" w:space="0" w:color="000000"/>
            </w:tcBorders>
            <w:shd w:val="clear" w:color="auto" w:fill="DAE3FA"/>
          </w:tcPr>
          <w:p>
            <w:pPr>
              <w:pStyle w:val="TableParagraph"/>
              <w:rPr>
                <w:rFonts w:ascii="Times New Roman"/>
                <w:sz w:val="10"/>
              </w:rPr>
            </w:pPr>
          </w:p>
        </w:tc>
        <w:tc>
          <w:tcPr>
            <w:tcW w:w="1930" w:type="dxa"/>
            <w:tcBorders>
              <w:top w:val="single" w:sz="6" w:space="0" w:color="000000"/>
            </w:tcBorders>
            <w:shd w:val="clear" w:color="auto" w:fill="DAE3FA"/>
          </w:tcPr>
          <w:p>
            <w:pPr>
              <w:pStyle w:val="TableParagraph"/>
              <w:rPr>
                <w:rFonts w:ascii="Times New Roman"/>
                <w:sz w:val="10"/>
              </w:rPr>
            </w:pPr>
          </w:p>
        </w:tc>
      </w:tr>
      <w:tr>
        <w:trPr>
          <w:trHeight w:val="201" w:hRule="atLeast"/>
        </w:trPr>
        <w:tc>
          <w:tcPr>
            <w:tcW w:w="5858" w:type="dxa"/>
          </w:tcPr>
          <w:p>
            <w:pPr>
              <w:pStyle w:val="TableParagraph"/>
              <w:spacing w:before="16"/>
              <w:rPr>
                <w:sz w:val="14"/>
              </w:rPr>
            </w:pPr>
            <w:r>
              <w:rPr>
                <w:sz w:val="14"/>
              </w:rPr>
              <w:t>Weighted-average</w:t>
            </w:r>
            <w:r>
              <w:rPr>
                <w:spacing w:val="13"/>
                <w:sz w:val="14"/>
              </w:rPr>
              <w:t> </w:t>
            </w:r>
            <w:r>
              <w:rPr>
                <w:sz w:val="14"/>
              </w:rPr>
              <w:t>common</w:t>
            </w:r>
            <w:r>
              <w:rPr>
                <w:spacing w:val="13"/>
                <w:sz w:val="14"/>
              </w:rPr>
              <w:t> </w:t>
            </w:r>
            <w:r>
              <w:rPr>
                <w:sz w:val="14"/>
              </w:rPr>
              <w:t>shares</w:t>
            </w:r>
            <w:r>
              <w:rPr>
                <w:spacing w:val="13"/>
                <w:sz w:val="14"/>
              </w:rPr>
              <w:t> </w:t>
            </w:r>
            <w:r>
              <w:rPr>
                <w:spacing w:val="-2"/>
                <w:sz w:val="14"/>
              </w:rPr>
              <w:t>outstanding</w:t>
            </w:r>
          </w:p>
        </w:tc>
        <w:tc>
          <w:tcPr>
            <w:tcW w:w="1742" w:type="dxa"/>
          </w:tcPr>
          <w:p>
            <w:pPr>
              <w:pStyle w:val="TableParagraph"/>
              <w:spacing w:line="152" w:lineRule="exact" w:before="29"/>
              <w:ind w:left="1152"/>
              <w:rPr>
                <w:sz w:val="14"/>
              </w:rPr>
            </w:pPr>
            <w:r>
              <w:rPr>
                <w:spacing w:val="-2"/>
                <w:sz w:val="14"/>
              </w:rPr>
              <w:t>224.8</w:t>
            </w:r>
          </w:p>
        </w:tc>
        <w:tc>
          <w:tcPr>
            <w:tcW w:w="198" w:type="dxa"/>
          </w:tcPr>
          <w:p>
            <w:pPr>
              <w:pStyle w:val="TableParagraph"/>
              <w:rPr>
                <w:rFonts w:ascii="Times New Roman"/>
                <w:sz w:val="14"/>
              </w:rPr>
            </w:pPr>
          </w:p>
        </w:tc>
        <w:tc>
          <w:tcPr>
            <w:tcW w:w="1745" w:type="dxa"/>
          </w:tcPr>
          <w:p>
            <w:pPr>
              <w:pStyle w:val="TableParagraph"/>
              <w:spacing w:line="152" w:lineRule="exact" w:before="29"/>
              <w:ind w:left="1147"/>
              <w:rPr>
                <w:sz w:val="14"/>
              </w:rPr>
            </w:pPr>
            <w:r>
              <w:rPr>
                <w:spacing w:val="-2"/>
                <w:sz w:val="14"/>
              </w:rPr>
              <w:t>246.8</w:t>
            </w:r>
          </w:p>
        </w:tc>
        <w:tc>
          <w:tcPr>
            <w:tcW w:w="1930" w:type="dxa"/>
          </w:tcPr>
          <w:p>
            <w:pPr>
              <w:pStyle w:val="TableParagraph"/>
              <w:spacing w:line="152" w:lineRule="exact" w:before="29"/>
              <w:ind w:right="232"/>
              <w:jc w:val="right"/>
              <w:rPr>
                <w:sz w:val="14"/>
              </w:rPr>
            </w:pPr>
            <w:r>
              <w:rPr>
                <w:spacing w:val="-2"/>
                <w:sz w:val="14"/>
              </w:rPr>
              <w:t>259.6</w:t>
            </w:r>
          </w:p>
        </w:tc>
      </w:tr>
      <w:tr>
        <w:trPr>
          <w:trHeight w:val="172" w:hRule="atLeast"/>
        </w:trPr>
        <w:tc>
          <w:tcPr>
            <w:tcW w:w="5858" w:type="dxa"/>
            <w:shd w:val="clear" w:color="auto" w:fill="DAE3FA"/>
          </w:tcPr>
          <w:p>
            <w:pPr>
              <w:pStyle w:val="TableParagraph"/>
              <w:spacing w:line="150" w:lineRule="exact" w:before="2"/>
              <w:rPr>
                <w:sz w:val="14"/>
              </w:rPr>
            </w:pPr>
            <w:r>
              <w:rPr>
                <w:sz w:val="14"/>
              </w:rPr>
              <w:t>Dilutive</w:t>
            </w:r>
            <w:r>
              <w:rPr>
                <w:spacing w:val="7"/>
                <w:sz w:val="14"/>
              </w:rPr>
              <w:t> </w:t>
            </w:r>
            <w:r>
              <w:rPr>
                <w:sz w:val="14"/>
              </w:rPr>
              <w:t>effect</w:t>
            </w:r>
            <w:r>
              <w:rPr>
                <w:spacing w:val="7"/>
                <w:sz w:val="14"/>
              </w:rPr>
              <w:t> </w:t>
            </w:r>
            <w:r>
              <w:rPr>
                <w:sz w:val="14"/>
              </w:rPr>
              <w:t>of</w:t>
            </w:r>
            <w:r>
              <w:rPr>
                <w:spacing w:val="8"/>
                <w:sz w:val="14"/>
              </w:rPr>
              <w:t> </w:t>
            </w:r>
            <w:r>
              <w:rPr>
                <w:sz w:val="14"/>
              </w:rPr>
              <w:t>stock</w:t>
            </w:r>
            <w:r>
              <w:rPr>
                <w:spacing w:val="7"/>
                <w:sz w:val="14"/>
              </w:rPr>
              <w:t> </w:t>
            </w:r>
            <w:r>
              <w:rPr>
                <w:sz w:val="14"/>
              </w:rPr>
              <w:t>compensation</w:t>
            </w:r>
            <w:r>
              <w:rPr>
                <w:spacing w:val="8"/>
                <w:sz w:val="14"/>
              </w:rPr>
              <w:t> </w:t>
            </w:r>
            <w:r>
              <w:rPr>
                <w:sz w:val="14"/>
              </w:rPr>
              <w:t>plan</w:t>
            </w:r>
            <w:r>
              <w:rPr>
                <w:spacing w:val="7"/>
                <w:sz w:val="14"/>
              </w:rPr>
              <w:t> </w:t>
            </w:r>
            <w:r>
              <w:rPr>
                <w:spacing w:val="-2"/>
                <w:sz w:val="14"/>
              </w:rPr>
              <w:t>awards</w:t>
            </w:r>
          </w:p>
        </w:tc>
        <w:tc>
          <w:tcPr>
            <w:tcW w:w="1742" w:type="dxa"/>
            <w:tcBorders>
              <w:bottom w:val="single" w:sz="12" w:space="0" w:color="000000"/>
            </w:tcBorders>
            <w:shd w:val="clear" w:color="auto" w:fill="DAE3FA"/>
          </w:tcPr>
          <w:p>
            <w:pPr>
              <w:pStyle w:val="TableParagraph"/>
              <w:spacing w:line="137" w:lineRule="exact" w:before="16"/>
              <w:ind w:right="229"/>
              <w:jc w:val="right"/>
              <w:rPr>
                <w:sz w:val="14"/>
              </w:rPr>
            </w:pPr>
            <w:r>
              <w:rPr>
                <w:spacing w:val="-5"/>
                <w:sz w:val="14"/>
              </w:rPr>
              <w:t>0.9</w:t>
            </w:r>
          </w:p>
        </w:tc>
        <w:tc>
          <w:tcPr>
            <w:tcW w:w="198" w:type="dxa"/>
            <w:shd w:val="clear" w:color="auto" w:fill="DAE3FA"/>
          </w:tcPr>
          <w:p>
            <w:pPr>
              <w:pStyle w:val="TableParagraph"/>
              <w:rPr>
                <w:rFonts w:ascii="Times New Roman"/>
                <w:sz w:val="10"/>
              </w:rPr>
            </w:pPr>
          </w:p>
        </w:tc>
        <w:tc>
          <w:tcPr>
            <w:tcW w:w="1745" w:type="dxa"/>
            <w:tcBorders>
              <w:bottom w:val="single" w:sz="12" w:space="0" w:color="000000"/>
            </w:tcBorders>
            <w:shd w:val="clear" w:color="auto" w:fill="DAE3FA"/>
          </w:tcPr>
          <w:p>
            <w:pPr>
              <w:pStyle w:val="TableParagraph"/>
              <w:spacing w:line="137" w:lineRule="exact" w:before="16"/>
              <w:ind w:right="237"/>
              <w:jc w:val="right"/>
              <w:rPr>
                <w:sz w:val="14"/>
              </w:rPr>
            </w:pPr>
            <w:r>
              <w:rPr>
                <w:spacing w:val="-5"/>
                <w:sz w:val="14"/>
              </w:rPr>
              <w:t>2.5</w:t>
            </w:r>
          </w:p>
        </w:tc>
        <w:tc>
          <w:tcPr>
            <w:tcW w:w="1930" w:type="dxa"/>
            <w:shd w:val="clear" w:color="auto" w:fill="DAE3FA"/>
          </w:tcPr>
          <w:p>
            <w:pPr>
              <w:pStyle w:val="TableParagraph"/>
              <w:tabs>
                <w:tab w:pos="1496" w:val="left" w:leader="none"/>
                <w:tab w:pos="1932" w:val="left" w:leader="none"/>
              </w:tabs>
              <w:spacing w:line="137" w:lineRule="exact" w:before="16"/>
              <w:ind w:left="189" w:right="-15"/>
              <w:rPr>
                <w:sz w:val="14"/>
              </w:rPr>
            </w:pPr>
            <w:r>
              <w:rPr>
                <w:rFonts w:ascii="Times New Roman"/>
                <w:sz w:val="14"/>
                <w:u w:val="thick"/>
              </w:rPr>
              <w:tab/>
            </w:r>
            <w:r>
              <w:rPr>
                <w:spacing w:val="-5"/>
                <w:sz w:val="14"/>
                <w:u w:val="thick"/>
              </w:rPr>
              <w:t>3.4</w:t>
            </w:r>
            <w:r>
              <w:rPr>
                <w:sz w:val="14"/>
                <w:u w:val="thick"/>
              </w:rPr>
              <w:tab/>
            </w:r>
          </w:p>
        </w:tc>
      </w:tr>
      <w:tr>
        <w:trPr>
          <w:trHeight w:val="156" w:hRule="atLeast"/>
        </w:trPr>
        <w:tc>
          <w:tcPr>
            <w:tcW w:w="5858" w:type="dxa"/>
          </w:tcPr>
          <w:p>
            <w:pPr>
              <w:pStyle w:val="TableParagraph"/>
              <w:spacing w:line="137" w:lineRule="exact"/>
              <w:rPr>
                <w:sz w:val="14"/>
              </w:rPr>
            </w:pPr>
            <w:r>
              <w:rPr>
                <w:sz w:val="14"/>
              </w:rPr>
              <w:t>Weighted-average</w:t>
            </w:r>
            <w:r>
              <w:rPr>
                <w:spacing w:val="13"/>
                <w:sz w:val="14"/>
              </w:rPr>
              <w:t> </w:t>
            </w:r>
            <w:r>
              <w:rPr>
                <w:sz w:val="14"/>
              </w:rPr>
              <w:t>common</w:t>
            </w:r>
            <w:r>
              <w:rPr>
                <w:spacing w:val="13"/>
                <w:sz w:val="14"/>
              </w:rPr>
              <w:t> </w:t>
            </w:r>
            <w:r>
              <w:rPr>
                <w:sz w:val="14"/>
              </w:rPr>
              <w:t>shares</w:t>
            </w:r>
            <w:r>
              <w:rPr>
                <w:spacing w:val="13"/>
                <w:sz w:val="14"/>
              </w:rPr>
              <w:t> </w:t>
            </w:r>
            <w:r>
              <w:rPr>
                <w:sz w:val="14"/>
              </w:rPr>
              <w:t>outstanding,</w:t>
            </w:r>
            <w:r>
              <w:rPr>
                <w:spacing w:val="14"/>
                <w:sz w:val="14"/>
              </w:rPr>
              <w:t> </w:t>
            </w:r>
            <w:r>
              <w:rPr>
                <w:sz w:val="14"/>
              </w:rPr>
              <w:t>assuming</w:t>
            </w:r>
            <w:r>
              <w:rPr>
                <w:spacing w:val="13"/>
                <w:sz w:val="14"/>
              </w:rPr>
              <w:t> </w:t>
            </w:r>
            <w:r>
              <w:rPr>
                <w:spacing w:val="-2"/>
                <w:sz w:val="14"/>
              </w:rPr>
              <w:t>dilution</w:t>
            </w:r>
          </w:p>
        </w:tc>
        <w:tc>
          <w:tcPr>
            <w:tcW w:w="1742" w:type="dxa"/>
            <w:tcBorders>
              <w:top w:val="single" w:sz="12" w:space="0" w:color="000000"/>
              <w:bottom w:val="double" w:sz="6" w:space="0" w:color="000000"/>
            </w:tcBorders>
          </w:tcPr>
          <w:p>
            <w:pPr>
              <w:pStyle w:val="TableParagraph"/>
              <w:spacing w:line="137" w:lineRule="exact"/>
              <w:ind w:left="1152"/>
              <w:rPr>
                <w:sz w:val="14"/>
              </w:rPr>
            </w:pPr>
            <w:r>
              <w:rPr>
                <w:spacing w:val="-2"/>
                <w:sz w:val="14"/>
              </w:rPr>
              <w:t>225.7</w:t>
            </w:r>
          </w:p>
        </w:tc>
        <w:tc>
          <w:tcPr>
            <w:tcW w:w="198" w:type="dxa"/>
          </w:tcPr>
          <w:p>
            <w:pPr>
              <w:pStyle w:val="TableParagraph"/>
              <w:rPr>
                <w:rFonts w:ascii="Times New Roman"/>
                <w:sz w:val="10"/>
              </w:rPr>
            </w:pPr>
          </w:p>
        </w:tc>
        <w:tc>
          <w:tcPr>
            <w:tcW w:w="1745" w:type="dxa"/>
            <w:tcBorders>
              <w:top w:val="single" w:sz="12" w:space="0" w:color="000000"/>
              <w:bottom w:val="double" w:sz="6" w:space="0" w:color="000000"/>
            </w:tcBorders>
          </w:tcPr>
          <w:p>
            <w:pPr>
              <w:pStyle w:val="TableParagraph"/>
              <w:spacing w:line="137" w:lineRule="exact"/>
              <w:ind w:left="1147"/>
              <w:rPr>
                <w:sz w:val="14"/>
              </w:rPr>
            </w:pPr>
            <w:r>
              <w:rPr>
                <w:spacing w:val="-2"/>
                <w:sz w:val="14"/>
              </w:rPr>
              <w:t>249.3</w:t>
            </w:r>
          </w:p>
        </w:tc>
        <w:tc>
          <w:tcPr>
            <w:tcW w:w="1930" w:type="dxa"/>
            <w:tcBorders>
              <w:bottom w:val="double" w:sz="6" w:space="0" w:color="000000"/>
            </w:tcBorders>
          </w:tcPr>
          <w:p>
            <w:pPr>
              <w:pStyle w:val="TableParagraph"/>
              <w:spacing w:line="137" w:lineRule="exact"/>
              <w:ind w:right="232"/>
              <w:jc w:val="right"/>
              <w:rPr>
                <w:sz w:val="14"/>
              </w:rPr>
            </w:pPr>
            <w:r>
              <w:rPr>
                <w:spacing w:val="-2"/>
                <w:sz w:val="14"/>
              </w:rPr>
              <w:t>263.0</w:t>
            </w:r>
          </w:p>
        </w:tc>
      </w:tr>
      <w:tr>
        <w:trPr>
          <w:trHeight w:val="163" w:hRule="atLeast"/>
        </w:trPr>
        <w:tc>
          <w:tcPr>
            <w:tcW w:w="5858" w:type="dxa"/>
            <w:shd w:val="clear" w:color="auto" w:fill="DAE3FA"/>
          </w:tcPr>
          <w:p>
            <w:pPr>
              <w:pStyle w:val="TableParagraph"/>
              <w:rPr>
                <w:rFonts w:ascii="Times New Roman"/>
                <w:sz w:val="10"/>
              </w:rPr>
            </w:pPr>
          </w:p>
        </w:tc>
        <w:tc>
          <w:tcPr>
            <w:tcW w:w="1742" w:type="dxa"/>
            <w:tcBorders>
              <w:top w:val="double" w:sz="6" w:space="0" w:color="000000"/>
            </w:tcBorders>
            <w:shd w:val="clear" w:color="auto" w:fill="DAE3FA"/>
          </w:tcPr>
          <w:p>
            <w:pPr>
              <w:pStyle w:val="TableParagraph"/>
              <w:rPr>
                <w:rFonts w:ascii="Times New Roman"/>
                <w:sz w:val="10"/>
              </w:rPr>
            </w:pPr>
          </w:p>
        </w:tc>
        <w:tc>
          <w:tcPr>
            <w:tcW w:w="198" w:type="dxa"/>
            <w:shd w:val="clear" w:color="auto" w:fill="DAE3FA"/>
          </w:tcPr>
          <w:p>
            <w:pPr>
              <w:pStyle w:val="TableParagraph"/>
              <w:rPr>
                <w:rFonts w:ascii="Times New Roman"/>
                <w:sz w:val="10"/>
              </w:rPr>
            </w:pPr>
          </w:p>
        </w:tc>
        <w:tc>
          <w:tcPr>
            <w:tcW w:w="1745" w:type="dxa"/>
            <w:tcBorders>
              <w:top w:val="double" w:sz="6" w:space="0" w:color="000000"/>
            </w:tcBorders>
            <w:shd w:val="clear" w:color="auto" w:fill="DAE3FA"/>
          </w:tcPr>
          <w:p>
            <w:pPr>
              <w:pStyle w:val="TableParagraph"/>
              <w:rPr>
                <w:rFonts w:ascii="Times New Roman"/>
                <w:sz w:val="10"/>
              </w:rPr>
            </w:pPr>
          </w:p>
        </w:tc>
        <w:tc>
          <w:tcPr>
            <w:tcW w:w="1930" w:type="dxa"/>
            <w:tcBorders>
              <w:top w:val="double" w:sz="6" w:space="0" w:color="000000"/>
            </w:tcBorders>
            <w:shd w:val="clear" w:color="auto" w:fill="DAE3FA"/>
          </w:tcPr>
          <w:p>
            <w:pPr>
              <w:pStyle w:val="TableParagraph"/>
              <w:rPr>
                <w:rFonts w:ascii="Times New Roman"/>
                <w:sz w:val="10"/>
              </w:rPr>
            </w:pPr>
          </w:p>
        </w:tc>
      </w:tr>
      <w:tr>
        <w:trPr>
          <w:trHeight w:val="317" w:hRule="atLeast"/>
        </w:trPr>
        <w:tc>
          <w:tcPr>
            <w:tcW w:w="5858" w:type="dxa"/>
          </w:tcPr>
          <w:p>
            <w:pPr>
              <w:pStyle w:val="TableParagraph"/>
              <w:spacing w:line="148" w:lineRule="exact"/>
              <w:rPr>
                <w:sz w:val="14"/>
              </w:rPr>
            </w:pPr>
            <w:r>
              <w:rPr>
                <w:sz w:val="14"/>
              </w:rPr>
              <w:t>Potential shares which were anti-dilutive and excluded from weighted-average share</w:t>
            </w:r>
            <w:r>
              <w:rPr>
                <w:spacing w:val="40"/>
                <w:sz w:val="14"/>
              </w:rPr>
              <w:t> </w:t>
            </w:r>
            <w:r>
              <w:rPr>
                <w:spacing w:val="-2"/>
                <w:sz w:val="14"/>
              </w:rPr>
              <w:t>computations</w:t>
            </w:r>
          </w:p>
        </w:tc>
        <w:tc>
          <w:tcPr>
            <w:tcW w:w="1742" w:type="dxa"/>
          </w:tcPr>
          <w:p>
            <w:pPr>
              <w:pStyle w:val="TableParagraph"/>
              <w:spacing w:line="152" w:lineRule="exact" w:before="137"/>
              <w:ind w:right="229"/>
              <w:jc w:val="right"/>
              <w:rPr>
                <w:sz w:val="14"/>
              </w:rPr>
            </w:pPr>
            <w:r>
              <w:rPr>
                <w:spacing w:val="-5"/>
                <w:sz w:val="14"/>
              </w:rPr>
              <w:t>0.7</w:t>
            </w:r>
          </w:p>
        </w:tc>
        <w:tc>
          <w:tcPr>
            <w:tcW w:w="198" w:type="dxa"/>
          </w:tcPr>
          <w:p>
            <w:pPr>
              <w:pStyle w:val="TableParagraph"/>
              <w:rPr>
                <w:rFonts w:ascii="Times New Roman"/>
                <w:sz w:val="14"/>
              </w:rPr>
            </w:pPr>
          </w:p>
        </w:tc>
        <w:tc>
          <w:tcPr>
            <w:tcW w:w="1745" w:type="dxa"/>
          </w:tcPr>
          <w:p>
            <w:pPr>
              <w:pStyle w:val="TableParagraph"/>
              <w:spacing w:line="152" w:lineRule="exact" w:before="137"/>
              <w:ind w:right="237"/>
              <w:jc w:val="right"/>
              <w:rPr>
                <w:sz w:val="14"/>
              </w:rPr>
            </w:pPr>
            <w:r>
              <w:rPr>
                <w:spacing w:val="-5"/>
                <w:sz w:val="14"/>
              </w:rPr>
              <w:t>0.1</w:t>
            </w:r>
          </w:p>
        </w:tc>
        <w:tc>
          <w:tcPr>
            <w:tcW w:w="1930" w:type="dxa"/>
          </w:tcPr>
          <w:p>
            <w:pPr>
              <w:pStyle w:val="TableParagraph"/>
              <w:spacing w:line="152" w:lineRule="exact" w:before="137"/>
              <w:ind w:right="193"/>
              <w:jc w:val="right"/>
              <w:rPr>
                <w:sz w:val="14"/>
              </w:rPr>
            </w:pPr>
            <w:r>
              <w:rPr>
                <w:spacing w:val="-10"/>
                <w:sz w:val="14"/>
              </w:rPr>
              <w:t>-</w:t>
            </w:r>
          </w:p>
        </w:tc>
      </w:tr>
      <w:tr>
        <w:trPr>
          <w:trHeight w:val="187" w:hRule="atLeast"/>
        </w:trPr>
        <w:tc>
          <w:tcPr>
            <w:tcW w:w="5858" w:type="dxa"/>
            <w:shd w:val="clear" w:color="auto" w:fill="DAE3FA"/>
          </w:tcPr>
          <w:p>
            <w:pPr>
              <w:pStyle w:val="TableParagraph"/>
              <w:rPr>
                <w:rFonts w:ascii="Times New Roman"/>
                <w:sz w:val="12"/>
              </w:rPr>
            </w:pPr>
          </w:p>
        </w:tc>
        <w:tc>
          <w:tcPr>
            <w:tcW w:w="1742" w:type="dxa"/>
            <w:shd w:val="clear" w:color="auto" w:fill="DAE3FA"/>
          </w:tcPr>
          <w:p>
            <w:pPr>
              <w:pStyle w:val="TableParagraph"/>
              <w:rPr>
                <w:rFonts w:ascii="Times New Roman"/>
                <w:sz w:val="12"/>
              </w:rPr>
            </w:pPr>
          </w:p>
        </w:tc>
        <w:tc>
          <w:tcPr>
            <w:tcW w:w="198" w:type="dxa"/>
            <w:shd w:val="clear" w:color="auto" w:fill="DAE3FA"/>
          </w:tcPr>
          <w:p>
            <w:pPr>
              <w:pStyle w:val="TableParagraph"/>
              <w:rPr>
                <w:rFonts w:ascii="Times New Roman"/>
                <w:sz w:val="12"/>
              </w:rPr>
            </w:pPr>
          </w:p>
        </w:tc>
        <w:tc>
          <w:tcPr>
            <w:tcW w:w="1745" w:type="dxa"/>
            <w:shd w:val="clear" w:color="auto" w:fill="DAE3FA"/>
          </w:tcPr>
          <w:p>
            <w:pPr>
              <w:pStyle w:val="TableParagraph"/>
              <w:rPr>
                <w:rFonts w:ascii="Times New Roman"/>
                <w:sz w:val="12"/>
              </w:rPr>
            </w:pPr>
          </w:p>
        </w:tc>
        <w:tc>
          <w:tcPr>
            <w:tcW w:w="1930" w:type="dxa"/>
            <w:shd w:val="clear" w:color="auto" w:fill="DAE3FA"/>
          </w:tcPr>
          <w:p>
            <w:pPr>
              <w:pStyle w:val="TableParagraph"/>
              <w:rPr>
                <w:rFonts w:ascii="Times New Roman"/>
                <w:sz w:val="12"/>
              </w:rPr>
            </w:pPr>
          </w:p>
        </w:tc>
      </w:tr>
      <w:tr>
        <w:trPr>
          <w:trHeight w:val="201" w:hRule="atLeast"/>
        </w:trPr>
        <w:tc>
          <w:tcPr>
            <w:tcW w:w="5858" w:type="dxa"/>
          </w:tcPr>
          <w:p>
            <w:pPr>
              <w:pStyle w:val="TableParagraph"/>
              <w:spacing w:before="16"/>
              <w:rPr>
                <w:sz w:val="14"/>
              </w:rPr>
            </w:pPr>
            <w:r>
              <w:rPr>
                <w:sz w:val="14"/>
              </w:rPr>
              <w:t>Basic</w:t>
            </w:r>
            <w:r>
              <w:rPr>
                <w:spacing w:val="7"/>
                <w:sz w:val="14"/>
              </w:rPr>
              <w:t> </w:t>
            </w:r>
            <w:r>
              <w:rPr>
                <w:sz w:val="14"/>
              </w:rPr>
              <w:t>earnings</w:t>
            </w:r>
            <w:r>
              <w:rPr>
                <w:spacing w:val="7"/>
                <w:sz w:val="14"/>
              </w:rPr>
              <w:t> </w:t>
            </w:r>
            <w:r>
              <w:rPr>
                <w:sz w:val="14"/>
              </w:rPr>
              <w:t>per</w:t>
            </w:r>
            <w:r>
              <w:rPr>
                <w:spacing w:val="7"/>
                <w:sz w:val="14"/>
              </w:rPr>
              <w:t> </w:t>
            </w:r>
            <w:r>
              <w:rPr>
                <w:spacing w:val="-2"/>
                <w:sz w:val="14"/>
              </w:rPr>
              <w:t>share</w:t>
            </w:r>
          </w:p>
        </w:tc>
        <w:tc>
          <w:tcPr>
            <w:tcW w:w="1742" w:type="dxa"/>
          </w:tcPr>
          <w:p>
            <w:pPr>
              <w:pStyle w:val="TableParagraph"/>
              <w:tabs>
                <w:tab w:pos="1232" w:val="left" w:leader="none"/>
              </w:tabs>
              <w:spacing w:line="162" w:lineRule="exact" w:before="19"/>
              <w:ind w:left="6"/>
              <w:rPr>
                <w:sz w:val="14"/>
              </w:rPr>
            </w:pPr>
            <w:r>
              <w:rPr>
                <w:spacing w:val="-10"/>
                <w:position w:val="1"/>
                <w:sz w:val="14"/>
              </w:rPr>
              <w:t>$</w:t>
            </w:r>
            <w:r>
              <w:rPr>
                <w:position w:val="1"/>
                <w:sz w:val="14"/>
              </w:rPr>
              <w:tab/>
            </w:r>
            <w:r>
              <w:rPr>
                <w:spacing w:val="-4"/>
                <w:sz w:val="14"/>
              </w:rPr>
              <w:t>6.31</w:t>
            </w:r>
          </w:p>
        </w:tc>
        <w:tc>
          <w:tcPr>
            <w:tcW w:w="198" w:type="dxa"/>
          </w:tcPr>
          <w:p>
            <w:pPr>
              <w:pStyle w:val="TableParagraph"/>
              <w:rPr>
                <w:rFonts w:ascii="Times New Roman"/>
                <w:sz w:val="14"/>
              </w:rPr>
            </w:pPr>
          </w:p>
        </w:tc>
        <w:tc>
          <w:tcPr>
            <w:tcW w:w="1745" w:type="dxa"/>
          </w:tcPr>
          <w:p>
            <w:pPr>
              <w:pStyle w:val="TableParagraph"/>
              <w:tabs>
                <w:tab w:pos="1227" w:val="left" w:leader="none"/>
              </w:tabs>
              <w:spacing w:line="162" w:lineRule="exact" w:before="19"/>
              <w:ind w:left="1"/>
              <w:rPr>
                <w:sz w:val="14"/>
              </w:rPr>
            </w:pPr>
            <w:r>
              <w:rPr>
                <w:spacing w:val="-10"/>
                <w:position w:val="1"/>
                <w:sz w:val="14"/>
              </w:rPr>
              <w:t>$</w:t>
            </w:r>
            <w:r>
              <w:rPr>
                <w:position w:val="1"/>
                <w:sz w:val="14"/>
              </w:rPr>
              <w:tab/>
            </w:r>
            <w:r>
              <w:rPr>
                <w:spacing w:val="-4"/>
                <w:sz w:val="14"/>
              </w:rPr>
              <w:t>9.94</w:t>
            </w:r>
          </w:p>
        </w:tc>
        <w:tc>
          <w:tcPr>
            <w:tcW w:w="1930" w:type="dxa"/>
          </w:tcPr>
          <w:p>
            <w:pPr>
              <w:pStyle w:val="TableParagraph"/>
              <w:tabs>
                <w:tab w:pos="1416" w:val="left" w:leader="none"/>
              </w:tabs>
              <w:spacing w:line="162" w:lineRule="exact" w:before="19"/>
              <w:ind w:left="191"/>
              <w:rPr>
                <w:sz w:val="14"/>
              </w:rPr>
            </w:pPr>
            <w:r>
              <w:rPr>
                <w:spacing w:val="-10"/>
                <w:position w:val="1"/>
                <w:sz w:val="14"/>
              </w:rPr>
              <w:t>$</w:t>
            </w:r>
            <w:r>
              <w:rPr>
                <w:position w:val="1"/>
                <w:sz w:val="14"/>
              </w:rPr>
              <w:tab/>
            </w:r>
            <w:r>
              <w:rPr>
                <w:spacing w:val="-4"/>
                <w:sz w:val="14"/>
              </w:rPr>
              <w:t>6.93</w:t>
            </w:r>
          </w:p>
        </w:tc>
      </w:tr>
      <w:tr>
        <w:trPr>
          <w:trHeight w:val="187" w:hRule="atLeast"/>
        </w:trPr>
        <w:tc>
          <w:tcPr>
            <w:tcW w:w="5858" w:type="dxa"/>
            <w:shd w:val="clear" w:color="auto" w:fill="DAE3FA"/>
          </w:tcPr>
          <w:p>
            <w:pPr>
              <w:pStyle w:val="TableParagraph"/>
              <w:spacing w:before="2"/>
              <w:rPr>
                <w:sz w:val="14"/>
              </w:rPr>
            </w:pPr>
            <w:r>
              <w:rPr>
                <w:sz w:val="14"/>
              </w:rPr>
              <w:t>Diluted</w:t>
            </w:r>
            <w:r>
              <w:rPr>
                <w:spacing w:val="7"/>
                <w:sz w:val="14"/>
              </w:rPr>
              <w:t> </w:t>
            </w:r>
            <w:r>
              <w:rPr>
                <w:sz w:val="14"/>
              </w:rPr>
              <w:t>earnings</w:t>
            </w:r>
            <w:r>
              <w:rPr>
                <w:spacing w:val="8"/>
                <w:sz w:val="14"/>
              </w:rPr>
              <w:t> </w:t>
            </w:r>
            <w:r>
              <w:rPr>
                <w:sz w:val="14"/>
              </w:rPr>
              <w:t>per</w:t>
            </w:r>
            <w:r>
              <w:rPr>
                <w:spacing w:val="8"/>
                <w:sz w:val="14"/>
              </w:rPr>
              <w:t> </w:t>
            </w:r>
            <w:r>
              <w:rPr>
                <w:spacing w:val="-2"/>
                <w:sz w:val="14"/>
              </w:rPr>
              <w:t>share</w:t>
            </w:r>
          </w:p>
        </w:tc>
        <w:tc>
          <w:tcPr>
            <w:tcW w:w="1742" w:type="dxa"/>
            <w:shd w:val="clear" w:color="auto" w:fill="DAE3FA"/>
          </w:tcPr>
          <w:p>
            <w:pPr>
              <w:pStyle w:val="TableParagraph"/>
              <w:tabs>
                <w:tab w:pos="1232" w:val="left" w:leader="none"/>
              </w:tabs>
              <w:spacing w:line="162" w:lineRule="exact" w:before="6"/>
              <w:ind w:left="6"/>
              <w:rPr>
                <w:sz w:val="14"/>
              </w:rPr>
            </w:pPr>
            <w:r>
              <w:rPr>
                <w:spacing w:val="-10"/>
                <w:position w:val="1"/>
                <w:sz w:val="14"/>
              </w:rPr>
              <w:t>$</w:t>
            </w:r>
            <w:r>
              <w:rPr>
                <w:position w:val="1"/>
                <w:sz w:val="14"/>
              </w:rPr>
              <w:tab/>
            </w:r>
            <w:r>
              <w:rPr>
                <w:spacing w:val="-4"/>
                <w:sz w:val="14"/>
              </w:rPr>
              <w:t>6.29</w:t>
            </w:r>
          </w:p>
        </w:tc>
        <w:tc>
          <w:tcPr>
            <w:tcW w:w="198" w:type="dxa"/>
            <w:shd w:val="clear" w:color="auto" w:fill="DAE3FA"/>
          </w:tcPr>
          <w:p>
            <w:pPr>
              <w:pStyle w:val="TableParagraph"/>
              <w:rPr>
                <w:rFonts w:ascii="Times New Roman"/>
                <w:sz w:val="12"/>
              </w:rPr>
            </w:pPr>
          </w:p>
        </w:tc>
        <w:tc>
          <w:tcPr>
            <w:tcW w:w="1745" w:type="dxa"/>
            <w:shd w:val="clear" w:color="auto" w:fill="DAE3FA"/>
          </w:tcPr>
          <w:p>
            <w:pPr>
              <w:pStyle w:val="TableParagraph"/>
              <w:tabs>
                <w:tab w:pos="1227" w:val="left" w:leader="none"/>
              </w:tabs>
              <w:spacing w:line="162" w:lineRule="exact" w:before="6"/>
              <w:ind w:left="1"/>
              <w:rPr>
                <w:sz w:val="14"/>
              </w:rPr>
            </w:pPr>
            <w:r>
              <w:rPr>
                <w:spacing w:val="-10"/>
                <w:position w:val="1"/>
                <w:sz w:val="14"/>
              </w:rPr>
              <w:t>$</w:t>
            </w:r>
            <w:r>
              <w:rPr>
                <w:position w:val="1"/>
                <w:sz w:val="14"/>
              </w:rPr>
              <w:tab/>
            </w:r>
            <w:r>
              <w:rPr>
                <w:spacing w:val="-4"/>
                <w:sz w:val="14"/>
              </w:rPr>
              <w:t>9.84</w:t>
            </w:r>
          </w:p>
        </w:tc>
        <w:tc>
          <w:tcPr>
            <w:tcW w:w="1930" w:type="dxa"/>
            <w:shd w:val="clear" w:color="auto" w:fill="DAE3FA"/>
          </w:tcPr>
          <w:p>
            <w:pPr>
              <w:pStyle w:val="TableParagraph"/>
              <w:tabs>
                <w:tab w:pos="1416" w:val="left" w:leader="none"/>
              </w:tabs>
              <w:spacing w:line="162" w:lineRule="exact" w:before="6"/>
              <w:ind w:left="191"/>
              <w:rPr>
                <w:sz w:val="14"/>
              </w:rPr>
            </w:pPr>
            <w:r>
              <w:rPr>
                <w:spacing w:val="-10"/>
                <w:position w:val="1"/>
                <w:sz w:val="14"/>
              </w:rPr>
              <w:t>$</w:t>
            </w:r>
            <w:r>
              <w:rPr>
                <w:position w:val="1"/>
                <w:sz w:val="14"/>
              </w:rPr>
              <w:tab/>
            </w:r>
            <w:r>
              <w:rPr>
                <w:spacing w:val="-4"/>
                <w:sz w:val="14"/>
              </w:rPr>
              <w:t>6.84</w:t>
            </w:r>
          </w:p>
        </w:tc>
      </w:tr>
      <w:tr>
        <w:trPr>
          <w:trHeight w:val="342" w:hRule="atLeast"/>
        </w:trPr>
        <w:tc>
          <w:tcPr>
            <w:tcW w:w="5858" w:type="dxa"/>
          </w:tcPr>
          <w:p>
            <w:pPr>
              <w:pStyle w:val="TableParagraph"/>
              <w:spacing w:line="164" w:lineRule="exact" w:before="158"/>
              <w:rPr>
                <w:b/>
                <w:sz w:val="16"/>
              </w:rPr>
            </w:pPr>
            <w:r>
              <w:rPr>
                <w:b/>
                <w:sz w:val="16"/>
              </w:rPr>
              <w:t>Repurchase of Common </w:t>
            </w:r>
            <w:r>
              <w:rPr>
                <w:b/>
                <w:spacing w:val="-2"/>
                <w:sz w:val="16"/>
              </w:rPr>
              <w:t>Stock</w:t>
            </w:r>
          </w:p>
        </w:tc>
        <w:tc>
          <w:tcPr>
            <w:tcW w:w="1742" w:type="dxa"/>
          </w:tcPr>
          <w:p>
            <w:pPr>
              <w:pStyle w:val="TableParagraph"/>
              <w:rPr>
                <w:rFonts w:ascii="Times New Roman"/>
                <w:sz w:val="14"/>
              </w:rPr>
            </w:pPr>
          </w:p>
        </w:tc>
        <w:tc>
          <w:tcPr>
            <w:tcW w:w="198" w:type="dxa"/>
          </w:tcPr>
          <w:p>
            <w:pPr>
              <w:pStyle w:val="TableParagraph"/>
              <w:rPr>
                <w:rFonts w:ascii="Times New Roman"/>
                <w:sz w:val="14"/>
              </w:rPr>
            </w:pPr>
          </w:p>
        </w:tc>
        <w:tc>
          <w:tcPr>
            <w:tcW w:w="1745" w:type="dxa"/>
          </w:tcPr>
          <w:p>
            <w:pPr>
              <w:pStyle w:val="TableParagraph"/>
              <w:rPr>
                <w:rFonts w:ascii="Times New Roman"/>
                <w:sz w:val="14"/>
              </w:rPr>
            </w:pPr>
          </w:p>
        </w:tc>
        <w:tc>
          <w:tcPr>
            <w:tcW w:w="1930" w:type="dxa"/>
          </w:tcPr>
          <w:p>
            <w:pPr>
              <w:pStyle w:val="TableParagraph"/>
              <w:rPr>
                <w:rFonts w:ascii="Times New Roman"/>
                <w:sz w:val="14"/>
              </w:rPr>
            </w:pPr>
          </w:p>
        </w:tc>
      </w:tr>
    </w:tbl>
    <w:p>
      <w:pPr>
        <w:pStyle w:val="BodyText"/>
        <w:spacing w:line="228" w:lineRule="auto" w:before="178"/>
      </w:pPr>
      <w:r>
        <w:rPr/>
        <w:t>On February 28, 2022, our Board approved a $5.0 billion share repurchase program, which replaced the $5.0 billion share repurchase program authorized on February 16, 2021.</w:t>
      </w:r>
      <w:r>
        <w:rPr>
          <w:spacing w:val="-3"/>
        </w:rPr>
        <w:t> </w:t>
      </w:r>
      <w:r>
        <w:rPr/>
        <w:t>The program had $4,125 million remaining available for repurchases as of January 28, 2023.</w:t>
      </w:r>
      <w:r>
        <w:rPr>
          <w:spacing w:val="-3"/>
        </w:rPr>
        <w:t> </w:t>
      </w:r>
      <w:r>
        <w:rPr/>
        <w:t>There is no expiration date governing the </w:t>
      </w:r>
      <w:r>
        <w:rPr/>
        <w:t>period over which we can repurchase shares under this authorization.</w:t>
      </w:r>
    </w:p>
    <w:p>
      <w:pPr>
        <w:pStyle w:val="BodyText"/>
        <w:spacing w:before="165"/>
      </w:pPr>
      <w:r>
        <w:rPr/>
        <w:t>Information regarding the shares we repurchased and retired was as follows ($ and shares in millions, except per share </w:t>
      </w:r>
      <w:r>
        <w:rPr>
          <w:spacing w:val="-2"/>
        </w:rPr>
        <w:t>amounts):</w:t>
      </w:r>
    </w:p>
    <w:p>
      <w:pPr>
        <w:pStyle w:val="BodyText"/>
        <w:spacing w:before="22"/>
        <w:ind w:left="0"/>
        <w:rPr>
          <w:sz w:val="20"/>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90"/>
        <w:gridCol w:w="2688"/>
        <w:gridCol w:w="632"/>
        <w:gridCol w:w="1266"/>
        <w:gridCol w:w="672"/>
        <w:gridCol w:w="1257"/>
        <w:gridCol w:w="666"/>
      </w:tblGrid>
      <w:tr>
        <w:trPr>
          <w:trHeight w:val="182" w:hRule="atLeast"/>
        </w:trPr>
        <w:tc>
          <w:tcPr>
            <w:tcW w:w="4290" w:type="dxa"/>
          </w:tcPr>
          <w:p>
            <w:pPr>
              <w:pStyle w:val="TableParagraph"/>
              <w:rPr>
                <w:rFonts w:ascii="Times New Roman"/>
                <w:sz w:val="12"/>
              </w:rPr>
            </w:pPr>
          </w:p>
        </w:tc>
        <w:tc>
          <w:tcPr>
            <w:tcW w:w="2688" w:type="dxa"/>
          </w:tcPr>
          <w:p>
            <w:pPr>
              <w:pStyle w:val="TableParagraph"/>
              <w:spacing w:line="159" w:lineRule="exact"/>
              <w:ind w:right="57"/>
              <w:jc w:val="right"/>
              <w:rPr>
                <w:b/>
                <w:sz w:val="14"/>
              </w:rPr>
            </w:pPr>
            <w:r>
              <w:rPr>
                <w:b/>
                <w:spacing w:val="-4"/>
                <w:sz w:val="14"/>
              </w:rPr>
              <w:t>2023</w:t>
            </w:r>
          </w:p>
        </w:tc>
        <w:tc>
          <w:tcPr>
            <w:tcW w:w="632" w:type="dxa"/>
            <w:tcBorders>
              <w:bottom w:val="single" w:sz="6" w:space="0" w:color="000000"/>
            </w:tcBorders>
          </w:tcPr>
          <w:p>
            <w:pPr>
              <w:pStyle w:val="TableParagraph"/>
              <w:rPr>
                <w:rFonts w:ascii="Times New Roman"/>
                <w:sz w:val="12"/>
              </w:rPr>
            </w:pPr>
          </w:p>
        </w:tc>
        <w:tc>
          <w:tcPr>
            <w:tcW w:w="1266" w:type="dxa"/>
            <w:tcBorders>
              <w:bottom w:val="single" w:sz="6" w:space="0" w:color="000000"/>
            </w:tcBorders>
          </w:tcPr>
          <w:p>
            <w:pPr>
              <w:pStyle w:val="TableParagraph"/>
              <w:spacing w:line="159" w:lineRule="exact"/>
              <w:ind w:right="16"/>
              <w:jc w:val="right"/>
              <w:rPr>
                <w:b/>
                <w:sz w:val="14"/>
              </w:rPr>
            </w:pPr>
            <w:r>
              <w:rPr>
                <w:b/>
                <w:spacing w:val="-4"/>
                <w:sz w:val="14"/>
              </w:rPr>
              <w:t>2022</w:t>
            </w:r>
          </w:p>
        </w:tc>
        <w:tc>
          <w:tcPr>
            <w:tcW w:w="672" w:type="dxa"/>
            <w:tcBorders>
              <w:bottom w:val="single" w:sz="6" w:space="0" w:color="000000"/>
            </w:tcBorders>
          </w:tcPr>
          <w:p>
            <w:pPr>
              <w:pStyle w:val="TableParagraph"/>
              <w:rPr>
                <w:rFonts w:ascii="Times New Roman"/>
                <w:sz w:val="12"/>
              </w:rPr>
            </w:pPr>
          </w:p>
        </w:tc>
        <w:tc>
          <w:tcPr>
            <w:tcW w:w="1257" w:type="dxa"/>
            <w:tcBorders>
              <w:bottom w:val="single" w:sz="6" w:space="0" w:color="000000"/>
            </w:tcBorders>
          </w:tcPr>
          <w:p>
            <w:pPr>
              <w:pStyle w:val="TableParagraph"/>
              <w:spacing w:line="159" w:lineRule="exact"/>
              <w:ind w:right="23"/>
              <w:jc w:val="right"/>
              <w:rPr>
                <w:b/>
                <w:sz w:val="14"/>
              </w:rPr>
            </w:pPr>
            <w:r>
              <w:rPr>
                <w:b/>
                <w:spacing w:val="-4"/>
                <w:sz w:val="14"/>
              </w:rPr>
              <w:t>2021</w:t>
            </w:r>
          </w:p>
        </w:tc>
        <w:tc>
          <w:tcPr>
            <w:tcW w:w="666" w:type="dxa"/>
            <w:tcBorders>
              <w:bottom w:val="single" w:sz="6" w:space="0" w:color="000000"/>
            </w:tcBorders>
          </w:tcPr>
          <w:p>
            <w:pPr>
              <w:pStyle w:val="TableParagraph"/>
              <w:rPr>
                <w:rFonts w:ascii="Times New Roman"/>
                <w:sz w:val="12"/>
              </w:rPr>
            </w:pPr>
          </w:p>
        </w:tc>
      </w:tr>
      <w:tr>
        <w:trPr>
          <w:trHeight w:val="190" w:hRule="atLeast"/>
        </w:trPr>
        <w:tc>
          <w:tcPr>
            <w:tcW w:w="4290" w:type="dxa"/>
            <w:shd w:val="clear" w:color="auto" w:fill="DAE3FA"/>
          </w:tcPr>
          <w:p>
            <w:pPr>
              <w:pStyle w:val="TableParagraph"/>
              <w:spacing w:before="2"/>
              <w:rPr>
                <w:sz w:val="14"/>
              </w:rPr>
            </w:pPr>
            <w:r>
              <w:rPr>
                <w:sz w:val="14"/>
              </w:rPr>
              <w:t>Total</w:t>
            </w:r>
            <w:r>
              <w:rPr>
                <w:spacing w:val="1"/>
                <w:sz w:val="14"/>
              </w:rPr>
              <w:t> </w:t>
            </w:r>
            <w:r>
              <w:rPr>
                <w:sz w:val="14"/>
              </w:rPr>
              <w:t>cost</w:t>
            </w:r>
            <w:r>
              <w:rPr>
                <w:spacing w:val="2"/>
                <w:sz w:val="14"/>
              </w:rPr>
              <w:t> </w:t>
            </w:r>
            <w:r>
              <w:rPr>
                <w:sz w:val="14"/>
              </w:rPr>
              <w:t>of</w:t>
            </w:r>
            <w:r>
              <w:rPr>
                <w:spacing w:val="1"/>
                <w:sz w:val="14"/>
              </w:rPr>
              <w:t> </w:t>
            </w:r>
            <w:r>
              <w:rPr>
                <w:sz w:val="14"/>
              </w:rPr>
              <w:t>shares</w:t>
            </w:r>
            <w:r>
              <w:rPr>
                <w:spacing w:val="2"/>
                <w:sz w:val="14"/>
              </w:rPr>
              <w:t> </w:t>
            </w:r>
            <w:r>
              <w:rPr>
                <w:spacing w:val="-2"/>
                <w:sz w:val="14"/>
              </w:rPr>
              <w:t>repurchased</w:t>
            </w:r>
          </w:p>
        </w:tc>
        <w:tc>
          <w:tcPr>
            <w:tcW w:w="2688" w:type="dxa"/>
            <w:shd w:val="clear" w:color="auto" w:fill="DAE3FA"/>
          </w:tcPr>
          <w:p>
            <w:pPr>
              <w:pStyle w:val="TableParagraph"/>
              <w:spacing w:before="2"/>
              <w:ind w:left="1597"/>
              <w:rPr>
                <w:sz w:val="14"/>
              </w:rPr>
            </w:pPr>
            <w:r>
              <w:rPr>
                <w:spacing w:val="-10"/>
                <w:sz w:val="14"/>
              </w:rPr>
              <w:t>$</w:t>
            </w:r>
          </w:p>
        </w:tc>
        <w:tc>
          <w:tcPr>
            <w:tcW w:w="632" w:type="dxa"/>
            <w:tcBorders>
              <w:top w:val="single" w:sz="6" w:space="0" w:color="000000"/>
            </w:tcBorders>
            <w:shd w:val="clear" w:color="auto" w:fill="DAE3FA"/>
          </w:tcPr>
          <w:p>
            <w:pPr>
              <w:pStyle w:val="TableParagraph"/>
              <w:spacing w:line="138" w:lineRule="exact" w:before="28"/>
              <w:ind w:right="211"/>
              <w:jc w:val="right"/>
              <w:rPr>
                <w:sz w:val="14"/>
              </w:rPr>
            </w:pPr>
            <w:r>
              <w:rPr>
                <w:spacing w:val="-2"/>
                <w:sz w:val="14"/>
              </w:rPr>
              <w:t>1,001</w:t>
            </w:r>
          </w:p>
        </w:tc>
        <w:tc>
          <w:tcPr>
            <w:tcW w:w="1266" w:type="dxa"/>
            <w:tcBorders>
              <w:top w:val="single" w:sz="6" w:space="0" w:color="000000"/>
            </w:tcBorders>
            <w:shd w:val="clear" w:color="auto" w:fill="DAE3FA"/>
          </w:tcPr>
          <w:p>
            <w:pPr>
              <w:pStyle w:val="TableParagraph"/>
              <w:spacing w:before="2"/>
              <w:ind w:left="216"/>
              <w:rPr>
                <w:sz w:val="14"/>
              </w:rPr>
            </w:pPr>
            <w:r>
              <w:rPr>
                <w:spacing w:val="-10"/>
                <w:sz w:val="14"/>
              </w:rPr>
              <w:t>$</w:t>
            </w:r>
          </w:p>
        </w:tc>
        <w:tc>
          <w:tcPr>
            <w:tcW w:w="672" w:type="dxa"/>
            <w:tcBorders>
              <w:top w:val="single" w:sz="6" w:space="0" w:color="000000"/>
            </w:tcBorders>
            <w:shd w:val="clear" w:color="auto" w:fill="DAE3FA"/>
          </w:tcPr>
          <w:p>
            <w:pPr>
              <w:pStyle w:val="TableParagraph"/>
              <w:spacing w:line="138" w:lineRule="exact" w:before="28"/>
              <w:ind w:right="210"/>
              <w:jc w:val="right"/>
              <w:rPr>
                <w:sz w:val="14"/>
              </w:rPr>
            </w:pPr>
            <w:r>
              <w:rPr>
                <w:spacing w:val="-2"/>
                <w:sz w:val="14"/>
              </w:rPr>
              <w:t>3,504</w:t>
            </w:r>
          </w:p>
        </w:tc>
        <w:tc>
          <w:tcPr>
            <w:tcW w:w="1257" w:type="dxa"/>
            <w:tcBorders>
              <w:top w:val="single" w:sz="6" w:space="0" w:color="000000"/>
            </w:tcBorders>
            <w:shd w:val="clear" w:color="auto" w:fill="DAE3FA"/>
          </w:tcPr>
          <w:p>
            <w:pPr>
              <w:pStyle w:val="TableParagraph"/>
              <w:spacing w:before="2"/>
              <w:ind w:left="217"/>
              <w:rPr>
                <w:sz w:val="14"/>
              </w:rPr>
            </w:pPr>
            <w:r>
              <w:rPr>
                <w:spacing w:val="-10"/>
                <w:sz w:val="14"/>
              </w:rPr>
              <w:t>$</w:t>
            </w:r>
          </w:p>
        </w:tc>
        <w:tc>
          <w:tcPr>
            <w:tcW w:w="666" w:type="dxa"/>
            <w:tcBorders>
              <w:top w:val="single" w:sz="6" w:space="0" w:color="000000"/>
            </w:tcBorders>
            <w:shd w:val="clear" w:color="auto" w:fill="DAE3FA"/>
          </w:tcPr>
          <w:p>
            <w:pPr>
              <w:pStyle w:val="TableParagraph"/>
              <w:spacing w:line="138" w:lineRule="exact" w:before="28"/>
              <w:ind w:right="194"/>
              <w:jc w:val="right"/>
              <w:rPr>
                <w:sz w:val="14"/>
              </w:rPr>
            </w:pPr>
            <w:r>
              <w:rPr>
                <w:spacing w:val="-5"/>
                <w:sz w:val="14"/>
              </w:rPr>
              <w:t>318</w:t>
            </w:r>
          </w:p>
        </w:tc>
      </w:tr>
      <w:tr>
        <w:trPr>
          <w:trHeight w:val="187" w:hRule="atLeast"/>
        </w:trPr>
        <w:tc>
          <w:tcPr>
            <w:tcW w:w="4290" w:type="dxa"/>
          </w:tcPr>
          <w:p>
            <w:pPr>
              <w:pStyle w:val="TableParagraph"/>
              <w:spacing w:line="152" w:lineRule="exact" w:before="16"/>
              <w:rPr>
                <w:sz w:val="14"/>
              </w:rPr>
            </w:pPr>
            <w:r>
              <w:rPr>
                <w:sz w:val="14"/>
              </w:rPr>
              <w:t>Average</w:t>
            </w:r>
            <w:r>
              <w:rPr>
                <w:spacing w:val="5"/>
                <w:sz w:val="14"/>
              </w:rPr>
              <w:t> </w:t>
            </w:r>
            <w:r>
              <w:rPr>
                <w:sz w:val="14"/>
              </w:rPr>
              <w:t>price</w:t>
            </w:r>
            <w:r>
              <w:rPr>
                <w:spacing w:val="6"/>
                <w:sz w:val="14"/>
              </w:rPr>
              <w:t> </w:t>
            </w:r>
            <w:r>
              <w:rPr>
                <w:sz w:val="14"/>
              </w:rPr>
              <w:t>per</w:t>
            </w:r>
            <w:r>
              <w:rPr>
                <w:spacing w:val="6"/>
                <w:sz w:val="14"/>
              </w:rPr>
              <w:t> </w:t>
            </w:r>
            <w:r>
              <w:rPr>
                <w:spacing w:val="-2"/>
                <w:sz w:val="14"/>
              </w:rPr>
              <w:t>share</w:t>
            </w:r>
          </w:p>
        </w:tc>
        <w:tc>
          <w:tcPr>
            <w:tcW w:w="2688" w:type="dxa"/>
          </w:tcPr>
          <w:p>
            <w:pPr>
              <w:pStyle w:val="TableParagraph"/>
              <w:spacing w:line="152" w:lineRule="exact" w:before="16"/>
              <w:ind w:left="1597"/>
              <w:rPr>
                <w:sz w:val="14"/>
              </w:rPr>
            </w:pPr>
            <w:r>
              <w:rPr>
                <w:spacing w:val="-10"/>
                <w:sz w:val="14"/>
              </w:rPr>
              <w:t>$</w:t>
            </w:r>
          </w:p>
        </w:tc>
        <w:tc>
          <w:tcPr>
            <w:tcW w:w="632" w:type="dxa"/>
          </w:tcPr>
          <w:p>
            <w:pPr>
              <w:pStyle w:val="TableParagraph"/>
              <w:spacing w:line="138" w:lineRule="exact" w:before="29"/>
              <w:ind w:right="211"/>
              <w:jc w:val="right"/>
              <w:rPr>
                <w:sz w:val="14"/>
              </w:rPr>
            </w:pPr>
            <w:r>
              <w:rPr>
                <w:spacing w:val="-2"/>
                <w:sz w:val="14"/>
              </w:rPr>
              <w:t>84.78</w:t>
            </w:r>
          </w:p>
        </w:tc>
        <w:tc>
          <w:tcPr>
            <w:tcW w:w="1266" w:type="dxa"/>
          </w:tcPr>
          <w:p>
            <w:pPr>
              <w:pStyle w:val="TableParagraph"/>
              <w:spacing w:line="152" w:lineRule="exact" w:before="16"/>
              <w:ind w:left="216"/>
              <w:rPr>
                <w:sz w:val="14"/>
              </w:rPr>
            </w:pPr>
            <w:r>
              <w:rPr>
                <w:spacing w:val="-10"/>
                <w:sz w:val="14"/>
              </w:rPr>
              <w:t>$</w:t>
            </w:r>
          </w:p>
        </w:tc>
        <w:tc>
          <w:tcPr>
            <w:tcW w:w="672" w:type="dxa"/>
          </w:tcPr>
          <w:p>
            <w:pPr>
              <w:pStyle w:val="TableParagraph"/>
              <w:spacing w:line="138" w:lineRule="exact" w:before="29"/>
              <w:ind w:right="210"/>
              <w:jc w:val="right"/>
              <w:rPr>
                <w:sz w:val="14"/>
              </w:rPr>
            </w:pPr>
            <w:r>
              <w:rPr>
                <w:spacing w:val="-2"/>
                <w:sz w:val="14"/>
              </w:rPr>
              <w:t>108.97</w:t>
            </w:r>
          </w:p>
        </w:tc>
        <w:tc>
          <w:tcPr>
            <w:tcW w:w="1257" w:type="dxa"/>
          </w:tcPr>
          <w:p>
            <w:pPr>
              <w:pStyle w:val="TableParagraph"/>
              <w:spacing w:line="152" w:lineRule="exact" w:before="16"/>
              <w:ind w:left="217"/>
              <w:rPr>
                <w:sz w:val="14"/>
              </w:rPr>
            </w:pPr>
            <w:r>
              <w:rPr>
                <w:spacing w:val="-10"/>
                <w:sz w:val="14"/>
              </w:rPr>
              <w:t>$</w:t>
            </w:r>
          </w:p>
        </w:tc>
        <w:tc>
          <w:tcPr>
            <w:tcW w:w="666" w:type="dxa"/>
          </w:tcPr>
          <w:p>
            <w:pPr>
              <w:pStyle w:val="TableParagraph"/>
              <w:spacing w:line="138" w:lineRule="exact" w:before="29"/>
              <w:ind w:right="194"/>
              <w:jc w:val="right"/>
              <w:rPr>
                <w:sz w:val="14"/>
              </w:rPr>
            </w:pPr>
            <w:r>
              <w:rPr>
                <w:spacing w:val="-2"/>
                <w:sz w:val="14"/>
              </w:rPr>
              <w:t>102.63</w:t>
            </w:r>
          </w:p>
        </w:tc>
      </w:tr>
      <w:tr>
        <w:trPr>
          <w:trHeight w:val="197" w:hRule="atLeast"/>
        </w:trPr>
        <w:tc>
          <w:tcPr>
            <w:tcW w:w="4290" w:type="dxa"/>
            <w:shd w:val="clear" w:color="auto" w:fill="DAE3FA"/>
          </w:tcPr>
          <w:p>
            <w:pPr>
              <w:pStyle w:val="TableParagraph"/>
              <w:spacing w:before="16"/>
              <w:rPr>
                <w:sz w:val="14"/>
              </w:rPr>
            </w:pPr>
            <w:r>
              <w:rPr>
                <w:sz w:val="14"/>
              </w:rPr>
              <w:t>Number</w:t>
            </w:r>
            <w:r>
              <w:rPr>
                <w:spacing w:val="8"/>
                <w:sz w:val="14"/>
              </w:rPr>
              <w:t> </w:t>
            </w:r>
            <w:r>
              <w:rPr>
                <w:sz w:val="14"/>
              </w:rPr>
              <w:t>of</w:t>
            </w:r>
            <w:r>
              <w:rPr>
                <w:spacing w:val="8"/>
                <w:sz w:val="14"/>
              </w:rPr>
              <w:t> </w:t>
            </w:r>
            <w:r>
              <w:rPr>
                <w:sz w:val="14"/>
              </w:rPr>
              <w:t>shares</w:t>
            </w:r>
            <w:r>
              <w:rPr>
                <w:spacing w:val="8"/>
                <w:sz w:val="14"/>
              </w:rPr>
              <w:t> </w:t>
            </w:r>
            <w:r>
              <w:rPr>
                <w:sz w:val="14"/>
              </w:rPr>
              <w:t>repurchased</w:t>
            </w:r>
            <w:r>
              <w:rPr>
                <w:spacing w:val="8"/>
                <w:sz w:val="14"/>
              </w:rPr>
              <w:t> </w:t>
            </w:r>
            <w:r>
              <w:rPr>
                <w:sz w:val="14"/>
              </w:rPr>
              <w:t>and</w:t>
            </w:r>
            <w:r>
              <w:rPr>
                <w:spacing w:val="8"/>
                <w:sz w:val="14"/>
              </w:rPr>
              <w:t> </w:t>
            </w:r>
            <w:r>
              <w:rPr>
                <w:spacing w:val="-2"/>
                <w:sz w:val="14"/>
              </w:rPr>
              <w:t>retired</w:t>
            </w:r>
          </w:p>
        </w:tc>
        <w:tc>
          <w:tcPr>
            <w:tcW w:w="2688" w:type="dxa"/>
            <w:shd w:val="clear" w:color="auto" w:fill="DAE3FA"/>
          </w:tcPr>
          <w:p>
            <w:pPr>
              <w:pStyle w:val="TableParagraph"/>
              <w:rPr>
                <w:rFonts w:ascii="Times New Roman"/>
                <w:sz w:val="14"/>
              </w:rPr>
            </w:pPr>
          </w:p>
        </w:tc>
        <w:tc>
          <w:tcPr>
            <w:tcW w:w="632" w:type="dxa"/>
            <w:shd w:val="clear" w:color="auto" w:fill="DAE3FA"/>
          </w:tcPr>
          <w:p>
            <w:pPr>
              <w:pStyle w:val="TableParagraph"/>
              <w:spacing w:line="152" w:lineRule="exact" w:before="29"/>
              <w:ind w:right="211"/>
              <w:jc w:val="right"/>
              <w:rPr>
                <w:sz w:val="14"/>
              </w:rPr>
            </w:pPr>
            <w:r>
              <w:rPr>
                <w:spacing w:val="-4"/>
                <w:sz w:val="14"/>
              </w:rPr>
              <w:t>11.8</w:t>
            </w:r>
          </w:p>
        </w:tc>
        <w:tc>
          <w:tcPr>
            <w:tcW w:w="1266" w:type="dxa"/>
            <w:shd w:val="clear" w:color="auto" w:fill="DAE3FA"/>
          </w:tcPr>
          <w:p>
            <w:pPr>
              <w:pStyle w:val="TableParagraph"/>
              <w:rPr>
                <w:rFonts w:ascii="Times New Roman"/>
                <w:sz w:val="14"/>
              </w:rPr>
            </w:pPr>
          </w:p>
        </w:tc>
        <w:tc>
          <w:tcPr>
            <w:tcW w:w="672" w:type="dxa"/>
            <w:shd w:val="clear" w:color="auto" w:fill="DAE3FA"/>
          </w:tcPr>
          <w:p>
            <w:pPr>
              <w:pStyle w:val="TableParagraph"/>
              <w:spacing w:line="152" w:lineRule="exact" w:before="29"/>
              <w:ind w:right="210"/>
              <w:jc w:val="right"/>
              <w:rPr>
                <w:sz w:val="14"/>
              </w:rPr>
            </w:pPr>
            <w:r>
              <w:rPr>
                <w:spacing w:val="-4"/>
                <w:sz w:val="14"/>
              </w:rPr>
              <w:t>32.2</w:t>
            </w:r>
          </w:p>
        </w:tc>
        <w:tc>
          <w:tcPr>
            <w:tcW w:w="1257" w:type="dxa"/>
            <w:shd w:val="clear" w:color="auto" w:fill="DAE3FA"/>
          </w:tcPr>
          <w:p>
            <w:pPr>
              <w:pStyle w:val="TableParagraph"/>
              <w:rPr>
                <w:rFonts w:ascii="Times New Roman"/>
                <w:sz w:val="14"/>
              </w:rPr>
            </w:pPr>
          </w:p>
        </w:tc>
        <w:tc>
          <w:tcPr>
            <w:tcW w:w="666" w:type="dxa"/>
            <w:shd w:val="clear" w:color="auto" w:fill="DAE3FA"/>
          </w:tcPr>
          <w:p>
            <w:pPr>
              <w:pStyle w:val="TableParagraph"/>
              <w:spacing w:line="152" w:lineRule="exact" w:before="29"/>
              <w:ind w:right="194"/>
              <w:jc w:val="right"/>
              <w:rPr>
                <w:sz w:val="14"/>
              </w:rPr>
            </w:pPr>
            <w:r>
              <w:rPr>
                <w:spacing w:val="-5"/>
                <w:sz w:val="14"/>
              </w:rPr>
              <w:t>3.1</w:t>
            </w:r>
          </w:p>
        </w:tc>
      </w:tr>
      <w:tr>
        <w:trPr>
          <w:trHeight w:val="181" w:hRule="atLeast"/>
        </w:trPr>
        <w:tc>
          <w:tcPr>
            <w:tcW w:w="4290" w:type="dxa"/>
          </w:tcPr>
          <w:p>
            <w:pPr>
              <w:pStyle w:val="TableParagraph"/>
              <w:spacing w:line="162" w:lineRule="exact"/>
              <w:rPr>
                <w:b/>
                <w:sz w:val="16"/>
              </w:rPr>
            </w:pPr>
            <w:r>
              <w:rPr>
                <w:b/>
                <w:sz w:val="16"/>
              </w:rPr>
              <w:t>10.</w:t>
            </w:r>
            <w:r>
              <w:rPr>
                <w:b/>
                <w:spacing w:val="66"/>
                <w:w w:val="150"/>
                <w:sz w:val="16"/>
              </w:rPr>
              <w:t> </w:t>
            </w:r>
            <w:r>
              <w:rPr>
                <w:b/>
                <w:spacing w:val="-2"/>
                <w:sz w:val="16"/>
              </w:rPr>
              <w:t>Revenue</w:t>
            </w:r>
          </w:p>
        </w:tc>
        <w:tc>
          <w:tcPr>
            <w:tcW w:w="2688" w:type="dxa"/>
          </w:tcPr>
          <w:p>
            <w:pPr>
              <w:pStyle w:val="TableParagraph"/>
              <w:rPr>
                <w:rFonts w:ascii="Times New Roman"/>
                <w:sz w:val="12"/>
              </w:rPr>
            </w:pPr>
          </w:p>
        </w:tc>
        <w:tc>
          <w:tcPr>
            <w:tcW w:w="632" w:type="dxa"/>
          </w:tcPr>
          <w:p>
            <w:pPr>
              <w:pStyle w:val="TableParagraph"/>
              <w:rPr>
                <w:rFonts w:ascii="Times New Roman"/>
                <w:sz w:val="12"/>
              </w:rPr>
            </w:pPr>
          </w:p>
        </w:tc>
        <w:tc>
          <w:tcPr>
            <w:tcW w:w="1266" w:type="dxa"/>
          </w:tcPr>
          <w:p>
            <w:pPr>
              <w:pStyle w:val="TableParagraph"/>
              <w:rPr>
                <w:rFonts w:ascii="Times New Roman"/>
                <w:sz w:val="12"/>
              </w:rPr>
            </w:pPr>
          </w:p>
        </w:tc>
        <w:tc>
          <w:tcPr>
            <w:tcW w:w="672" w:type="dxa"/>
          </w:tcPr>
          <w:p>
            <w:pPr>
              <w:pStyle w:val="TableParagraph"/>
              <w:rPr>
                <w:rFonts w:ascii="Times New Roman"/>
                <w:sz w:val="12"/>
              </w:rPr>
            </w:pPr>
          </w:p>
        </w:tc>
        <w:tc>
          <w:tcPr>
            <w:tcW w:w="1257" w:type="dxa"/>
          </w:tcPr>
          <w:p>
            <w:pPr>
              <w:pStyle w:val="TableParagraph"/>
              <w:rPr>
                <w:rFonts w:ascii="Times New Roman"/>
                <w:sz w:val="12"/>
              </w:rPr>
            </w:pPr>
          </w:p>
        </w:tc>
        <w:tc>
          <w:tcPr>
            <w:tcW w:w="666" w:type="dxa"/>
          </w:tcPr>
          <w:p>
            <w:pPr>
              <w:pStyle w:val="TableParagraph"/>
              <w:rPr>
                <w:rFonts w:ascii="Times New Roman"/>
                <w:sz w:val="12"/>
              </w:rPr>
            </w:pPr>
          </w:p>
        </w:tc>
      </w:tr>
    </w:tbl>
    <w:p>
      <w:pPr>
        <w:pStyle w:val="BodyText"/>
        <w:spacing w:line="228" w:lineRule="auto" w:before="174"/>
        <w:ind w:right="283"/>
      </w:pPr>
      <w:r>
        <w:rPr/>
        <w:t>We generate substantially all of our revenue from contracts with customers from the sale of products and services. Contract balances primarily consist of receivables and liabilities related to product merchandise not yet delivered to customers, unfulfilled membership benefits and services not yet completed </w:t>
      </w:r>
      <w:r>
        <w:rPr/>
        <w:t>and unredeemed gift cards. Contract balances were as follows ($ in millions):</w:t>
      </w:r>
    </w:p>
    <w:p>
      <w:pPr>
        <w:pStyle w:val="BodyText"/>
        <w:spacing w:before="9" w:after="1"/>
        <w:ind w:left="0"/>
        <w:rPr>
          <w:sz w:val="20"/>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24"/>
        <w:gridCol w:w="2685"/>
        <w:gridCol w:w="1646"/>
        <w:gridCol w:w="462"/>
        <w:gridCol w:w="1658"/>
      </w:tblGrid>
      <w:tr>
        <w:trPr>
          <w:trHeight w:val="167" w:hRule="atLeast"/>
        </w:trPr>
        <w:tc>
          <w:tcPr>
            <w:tcW w:w="7709" w:type="dxa"/>
            <w:gridSpan w:val="2"/>
          </w:tcPr>
          <w:p>
            <w:pPr>
              <w:pStyle w:val="TableParagraph"/>
              <w:rPr>
                <w:rFonts w:ascii="Times New Roman"/>
                <w:sz w:val="10"/>
              </w:rPr>
            </w:pPr>
          </w:p>
        </w:tc>
        <w:tc>
          <w:tcPr>
            <w:tcW w:w="1646" w:type="dxa"/>
            <w:tcBorders>
              <w:bottom w:val="single" w:sz="6" w:space="0" w:color="000000"/>
            </w:tcBorders>
          </w:tcPr>
          <w:p>
            <w:pPr>
              <w:pStyle w:val="TableParagraph"/>
              <w:spacing w:line="149" w:lineRule="exact"/>
              <w:ind w:left="147"/>
              <w:rPr>
                <w:b/>
                <w:sz w:val="14"/>
              </w:rPr>
            </w:pPr>
            <w:r>
              <w:rPr>
                <w:b/>
                <w:sz w:val="14"/>
              </w:rPr>
              <w:t>January</w:t>
            </w:r>
            <w:r>
              <w:rPr>
                <w:b/>
                <w:spacing w:val="7"/>
                <w:sz w:val="14"/>
              </w:rPr>
              <w:t> </w:t>
            </w:r>
            <w:r>
              <w:rPr>
                <w:b/>
                <w:sz w:val="14"/>
              </w:rPr>
              <w:t>28,</w:t>
            </w:r>
            <w:r>
              <w:rPr>
                <w:b/>
                <w:spacing w:val="7"/>
                <w:sz w:val="14"/>
              </w:rPr>
              <w:t> </w:t>
            </w:r>
            <w:r>
              <w:rPr>
                <w:b/>
                <w:spacing w:val="-4"/>
                <w:sz w:val="14"/>
              </w:rPr>
              <w:t>2023</w:t>
            </w:r>
          </w:p>
        </w:tc>
        <w:tc>
          <w:tcPr>
            <w:tcW w:w="462" w:type="dxa"/>
            <w:tcBorders>
              <w:bottom w:val="single" w:sz="6" w:space="0" w:color="000000"/>
            </w:tcBorders>
          </w:tcPr>
          <w:p>
            <w:pPr>
              <w:pStyle w:val="TableParagraph"/>
              <w:rPr>
                <w:rFonts w:ascii="Times New Roman"/>
                <w:sz w:val="10"/>
              </w:rPr>
            </w:pPr>
          </w:p>
        </w:tc>
        <w:tc>
          <w:tcPr>
            <w:tcW w:w="1658" w:type="dxa"/>
            <w:tcBorders>
              <w:bottom w:val="single" w:sz="6" w:space="0" w:color="000000"/>
            </w:tcBorders>
          </w:tcPr>
          <w:p>
            <w:pPr>
              <w:pStyle w:val="TableParagraph"/>
              <w:spacing w:line="149" w:lineRule="exact"/>
              <w:ind w:left="145"/>
              <w:rPr>
                <w:b/>
                <w:sz w:val="14"/>
              </w:rPr>
            </w:pPr>
            <w:r>
              <w:rPr>
                <w:b/>
                <w:sz w:val="14"/>
              </w:rPr>
              <w:t>January</w:t>
            </w:r>
            <w:r>
              <w:rPr>
                <w:b/>
                <w:spacing w:val="7"/>
                <w:sz w:val="14"/>
              </w:rPr>
              <w:t> </w:t>
            </w:r>
            <w:r>
              <w:rPr>
                <w:b/>
                <w:sz w:val="14"/>
              </w:rPr>
              <w:t>29,</w:t>
            </w:r>
            <w:r>
              <w:rPr>
                <w:b/>
                <w:spacing w:val="7"/>
                <w:sz w:val="14"/>
              </w:rPr>
              <w:t> </w:t>
            </w:r>
            <w:r>
              <w:rPr>
                <w:b/>
                <w:spacing w:val="-4"/>
                <w:sz w:val="14"/>
              </w:rPr>
              <w:t>2022</w:t>
            </w:r>
          </w:p>
        </w:tc>
      </w:tr>
      <w:tr>
        <w:trPr>
          <w:trHeight w:val="191" w:hRule="atLeast"/>
        </w:trPr>
        <w:tc>
          <w:tcPr>
            <w:tcW w:w="5024" w:type="dxa"/>
            <w:shd w:val="clear" w:color="auto" w:fill="DAE3FA"/>
          </w:tcPr>
          <w:p>
            <w:pPr>
              <w:pStyle w:val="TableParagraph"/>
              <w:spacing w:line="167" w:lineRule="exact"/>
              <w:rPr>
                <w:sz w:val="12"/>
              </w:rPr>
            </w:pPr>
            <w:r>
              <w:rPr>
                <w:spacing w:val="-2"/>
                <w:sz w:val="14"/>
              </w:rPr>
              <w:t>Receivables</w:t>
            </w:r>
            <w:r>
              <w:rPr>
                <w:spacing w:val="-2"/>
                <w:position w:val="5"/>
                <w:sz w:val="12"/>
              </w:rPr>
              <w:t>(1)</w:t>
            </w:r>
          </w:p>
        </w:tc>
        <w:tc>
          <w:tcPr>
            <w:tcW w:w="2685" w:type="dxa"/>
            <w:shd w:val="clear" w:color="auto" w:fill="DAE3FA"/>
          </w:tcPr>
          <w:p>
            <w:pPr>
              <w:pStyle w:val="TableParagraph"/>
              <w:spacing w:before="2"/>
              <w:ind w:right="145"/>
              <w:jc w:val="right"/>
              <w:rPr>
                <w:sz w:val="14"/>
              </w:rPr>
            </w:pPr>
            <w:r>
              <w:rPr>
                <w:spacing w:val="-10"/>
                <w:sz w:val="14"/>
              </w:rPr>
              <w:t>$</w:t>
            </w:r>
          </w:p>
        </w:tc>
        <w:tc>
          <w:tcPr>
            <w:tcW w:w="1646" w:type="dxa"/>
            <w:tcBorders>
              <w:top w:val="single" w:sz="6" w:space="0" w:color="000000"/>
            </w:tcBorders>
            <w:shd w:val="clear" w:color="auto" w:fill="DAE3FA"/>
          </w:tcPr>
          <w:p>
            <w:pPr>
              <w:pStyle w:val="TableParagraph"/>
              <w:spacing w:line="138" w:lineRule="exact" w:before="28"/>
              <w:ind w:right="235"/>
              <w:jc w:val="right"/>
              <w:rPr>
                <w:sz w:val="14"/>
              </w:rPr>
            </w:pPr>
            <w:r>
              <w:rPr>
                <w:spacing w:val="-5"/>
                <w:sz w:val="14"/>
              </w:rPr>
              <w:t>581</w:t>
            </w:r>
          </w:p>
        </w:tc>
        <w:tc>
          <w:tcPr>
            <w:tcW w:w="462" w:type="dxa"/>
            <w:tcBorders>
              <w:top w:val="single" w:sz="6" w:space="0" w:color="000000"/>
            </w:tcBorders>
            <w:shd w:val="clear" w:color="auto" w:fill="DAE3FA"/>
          </w:tcPr>
          <w:p>
            <w:pPr>
              <w:pStyle w:val="TableParagraph"/>
              <w:spacing w:before="2"/>
              <w:ind w:left="238"/>
              <w:rPr>
                <w:sz w:val="14"/>
              </w:rPr>
            </w:pPr>
            <w:r>
              <w:rPr>
                <w:spacing w:val="-10"/>
                <w:sz w:val="14"/>
              </w:rPr>
              <w:t>$</w:t>
            </w:r>
          </w:p>
        </w:tc>
        <w:tc>
          <w:tcPr>
            <w:tcW w:w="1658" w:type="dxa"/>
            <w:tcBorders>
              <w:top w:val="single" w:sz="6" w:space="0" w:color="000000"/>
            </w:tcBorders>
            <w:shd w:val="clear" w:color="auto" w:fill="DAE3FA"/>
          </w:tcPr>
          <w:p>
            <w:pPr>
              <w:pStyle w:val="TableParagraph"/>
              <w:spacing w:line="138" w:lineRule="exact" w:before="28"/>
              <w:ind w:right="244"/>
              <w:jc w:val="right"/>
              <w:rPr>
                <w:sz w:val="14"/>
              </w:rPr>
            </w:pPr>
            <w:r>
              <w:rPr>
                <w:spacing w:val="-5"/>
                <w:sz w:val="14"/>
              </w:rPr>
              <w:t>591</w:t>
            </w:r>
          </w:p>
        </w:tc>
      </w:tr>
      <w:tr>
        <w:trPr>
          <w:trHeight w:val="197" w:hRule="atLeast"/>
        </w:trPr>
        <w:tc>
          <w:tcPr>
            <w:tcW w:w="5024" w:type="dxa"/>
          </w:tcPr>
          <w:p>
            <w:pPr>
              <w:pStyle w:val="TableParagraph"/>
              <w:spacing w:before="16"/>
              <w:rPr>
                <w:sz w:val="14"/>
              </w:rPr>
            </w:pPr>
            <w:r>
              <w:rPr>
                <w:sz w:val="14"/>
              </w:rPr>
              <w:t>Short-term</w:t>
            </w:r>
            <w:r>
              <w:rPr>
                <w:spacing w:val="11"/>
                <w:sz w:val="14"/>
              </w:rPr>
              <w:t> </w:t>
            </w:r>
            <w:r>
              <w:rPr>
                <w:sz w:val="14"/>
              </w:rPr>
              <w:t>contract</w:t>
            </w:r>
            <w:r>
              <w:rPr>
                <w:spacing w:val="11"/>
                <w:sz w:val="14"/>
              </w:rPr>
              <w:t> </w:t>
            </w:r>
            <w:r>
              <w:rPr>
                <w:sz w:val="14"/>
              </w:rPr>
              <w:t>liabilities</w:t>
            </w:r>
            <w:r>
              <w:rPr>
                <w:spacing w:val="11"/>
                <w:sz w:val="14"/>
              </w:rPr>
              <w:t> </w:t>
            </w:r>
            <w:r>
              <w:rPr>
                <w:sz w:val="14"/>
              </w:rPr>
              <w:t>included</w:t>
            </w:r>
            <w:r>
              <w:rPr>
                <w:spacing w:val="11"/>
                <w:sz w:val="14"/>
              </w:rPr>
              <w:t> </w:t>
            </w:r>
            <w:r>
              <w:rPr>
                <w:spacing w:val="-5"/>
                <w:sz w:val="14"/>
              </w:rPr>
              <w:t>in:</w:t>
            </w:r>
          </w:p>
        </w:tc>
        <w:tc>
          <w:tcPr>
            <w:tcW w:w="2685" w:type="dxa"/>
          </w:tcPr>
          <w:p>
            <w:pPr>
              <w:pStyle w:val="TableParagraph"/>
              <w:rPr>
                <w:rFonts w:ascii="Times New Roman"/>
                <w:sz w:val="14"/>
              </w:rPr>
            </w:pPr>
          </w:p>
        </w:tc>
        <w:tc>
          <w:tcPr>
            <w:tcW w:w="1646" w:type="dxa"/>
          </w:tcPr>
          <w:p>
            <w:pPr>
              <w:pStyle w:val="TableParagraph"/>
              <w:rPr>
                <w:rFonts w:ascii="Times New Roman"/>
                <w:sz w:val="14"/>
              </w:rPr>
            </w:pPr>
          </w:p>
        </w:tc>
        <w:tc>
          <w:tcPr>
            <w:tcW w:w="462" w:type="dxa"/>
          </w:tcPr>
          <w:p>
            <w:pPr>
              <w:pStyle w:val="TableParagraph"/>
              <w:rPr>
                <w:rFonts w:ascii="Times New Roman"/>
                <w:sz w:val="14"/>
              </w:rPr>
            </w:pPr>
          </w:p>
        </w:tc>
        <w:tc>
          <w:tcPr>
            <w:tcW w:w="1658" w:type="dxa"/>
          </w:tcPr>
          <w:p>
            <w:pPr>
              <w:pStyle w:val="TableParagraph"/>
              <w:rPr>
                <w:rFonts w:ascii="Times New Roman"/>
                <w:sz w:val="14"/>
              </w:rPr>
            </w:pPr>
          </w:p>
        </w:tc>
      </w:tr>
      <w:tr>
        <w:trPr>
          <w:trHeight w:val="191" w:hRule="atLeast"/>
        </w:trPr>
        <w:tc>
          <w:tcPr>
            <w:tcW w:w="5024" w:type="dxa"/>
            <w:shd w:val="clear" w:color="auto" w:fill="DAE3FA"/>
          </w:tcPr>
          <w:p>
            <w:pPr>
              <w:pStyle w:val="TableParagraph"/>
              <w:spacing w:before="2"/>
              <w:ind w:left="102"/>
              <w:rPr>
                <w:sz w:val="14"/>
              </w:rPr>
            </w:pPr>
            <w:r>
              <w:rPr>
                <w:sz w:val="14"/>
              </w:rPr>
              <w:t>Unredeemed</w:t>
            </w:r>
            <w:r>
              <w:rPr>
                <w:spacing w:val="9"/>
                <w:sz w:val="14"/>
              </w:rPr>
              <w:t> </w:t>
            </w:r>
            <w:r>
              <w:rPr>
                <w:sz w:val="14"/>
              </w:rPr>
              <w:t>gift</w:t>
            </w:r>
            <w:r>
              <w:rPr>
                <w:spacing w:val="10"/>
                <w:sz w:val="14"/>
              </w:rPr>
              <w:t> </w:t>
            </w:r>
            <w:r>
              <w:rPr>
                <w:spacing w:val="-2"/>
                <w:sz w:val="14"/>
              </w:rPr>
              <w:t>cards</w:t>
            </w:r>
          </w:p>
        </w:tc>
        <w:tc>
          <w:tcPr>
            <w:tcW w:w="2685" w:type="dxa"/>
            <w:shd w:val="clear" w:color="auto" w:fill="DAE3FA"/>
          </w:tcPr>
          <w:p>
            <w:pPr>
              <w:pStyle w:val="TableParagraph"/>
              <w:rPr>
                <w:rFonts w:ascii="Times New Roman"/>
                <w:sz w:val="12"/>
              </w:rPr>
            </w:pPr>
          </w:p>
        </w:tc>
        <w:tc>
          <w:tcPr>
            <w:tcW w:w="1646" w:type="dxa"/>
            <w:shd w:val="clear" w:color="auto" w:fill="DAE3FA"/>
          </w:tcPr>
          <w:p>
            <w:pPr>
              <w:pStyle w:val="TableParagraph"/>
              <w:spacing w:line="138" w:lineRule="exact" w:before="29"/>
              <w:ind w:right="235"/>
              <w:jc w:val="right"/>
              <w:rPr>
                <w:sz w:val="14"/>
              </w:rPr>
            </w:pPr>
            <w:r>
              <w:rPr>
                <w:spacing w:val="-5"/>
                <w:sz w:val="14"/>
              </w:rPr>
              <w:t>274</w:t>
            </w:r>
          </w:p>
        </w:tc>
        <w:tc>
          <w:tcPr>
            <w:tcW w:w="462" w:type="dxa"/>
            <w:shd w:val="clear" w:color="auto" w:fill="DAE3FA"/>
          </w:tcPr>
          <w:p>
            <w:pPr>
              <w:pStyle w:val="TableParagraph"/>
              <w:rPr>
                <w:rFonts w:ascii="Times New Roman"/>
                <w:sz w:val="12"/>
              </w:rPr>
            </w:pPr>
          </w:p>
        </w:tc>
        <w:tc>
          <w:tcPr>
            <w:tcW w:w="1658" w:type="dxa"/>
            <w:shd w:val="clear" w:color="auto" w:fill="DAE3FA"/>
          </w:tcPr>
          <w:p>
            <w:pPr>
              <w:pStyle w:val="TableParagraph"/>
              <w:spacing w:line="138" w:lineRule="exact" w:before="29"/>
              <w:ind w:right="244"/>
              <w:jc w:val="right"/>
              <w:rPr>
                <w:sz w:val="14"/>
              </w:rPr>
            </w:pPr>
            <w:r>
              <w:rPr>
                <w:spacing w:val="-5"/>
                <w:sz w:val="14"/>
              </w:rPr>
              <w:t>316</w:t>
            </w:r>
          </w:p>
        </w:tc>
      </w:tr>
      <w:tr>
        <w:trPr>
          <w:trHeight w:val="197" w:hRule="atLeast"/>
        </w:trPr>
        <w:tc>
          <w:tcPr>
            <w:tcW w:w="5024" w:type="dxa"/>
          </w:tcPr>
          <w:p>
            <w:pPr>
              <w:pStyle w:val="TableParagraph"/>
              <w:spacing w:before="16"/>
              <w:ind w:left="102"/>
              <w:rPr>
                <w:sz w:val="14"/>
              </w:rPr>
            </w:pPr>
            <w:r>
              <w:rPr>
                <w:sz w:val="14"/>
              </w:rPr>
              <w:t>Deferred</w:t>
            </w:r>
            <w:r>
              <w:rPr>
                <w:spacing w:val="10"/>
                <w:sz w:val="14"/>
              </w:rPr>
              <w:t> </w:t>
            </w:r>
            <w:r>
              <w:rPr>
                <w:spacing w:val="-2"/>
                <w:sz w:val="14"/>
              </w:rPr>
              <w:t>revenue</w:t>
            </w:r>
          </w:p>
        </w:tc>
        <w:tc>
          <w:tcPr>
            <w:tcW w:w="2685" w:type="dxa"/>
          </w:tcPr>
          <w:p>
            <w:pPr>
              <w:pStyle w:val="TableParagraph"/>
              <w:rPr>
                <w:rFonts w:ascii="Times New Roman"/>
                <w:sz w:val="14"/>
              </w:rPr>
            </w:pPr>
          </w:p>
        </w:tc>
        <w:tc>
          <w:tcPr>
            <w:tcW w:w="1646" w:type="dxa"/>
          </w:tcPr>
          <w:p>
            <w:pPr>
              <w:pStyle w:val="TableParagraph"/>
              <w:spacing w:line="152" w:lineRule="exact" w:before="29"/>
              <w:ind w:right="235"/>
              <w:jc w:val="right"/>
              <w:rPr>
                <w:sz w:val="14"/>
              </w:rPr>
            </w:pPr>
            <w:r>
              <w:rPr>
                <w:spacing w:val="-2"/>
                <w:sz w:val="14"/>
              </w:rPr>
              <w:t>1,116</w:t>
            </w:r>
          </w:p>
        </w:tc>
        <w:tc>
          <w:tcPr>
            <w:tcW w:w="462" w:type="dxa"/>
          </w:tcPr>
          <w:p>
            <w:pPr>
              <w:pStyle w:val="TableParagraph"/>
              <w:rPr>
                <w:rFonts w:ascii="Times New Roman"/>
                <w:sz w:val="14"/>
              </w:rPr>
            </w:pPr>
          </w:p>
        </w:tc>
        <w:tc>
          <w:tcPr>
            <w:tcW w:w="1658" w:type="dxa"/>
          </w:tcPr>
          <w:p>
            <w:pPr>
              <w:pStyle w:val="TableParagraph"/>
              <w:spacing w:line="152" w:lineRule="exact" w:before="29"/>
              <w:ind w:right="244"/>
              <w:jc w:val="right"/>
              <w:rPr>
                <w:sz w:val="14"/>
              </w:rPr>
            </w:pPr>
            <w:r>
              <w:rPr>
                <w:spacing w:val="-2"/>
                <w:sz w:val="14"/>
              </w:rPr>
              <w:t>1,103</w:t>
            </w:r>
          </w:p>
        </w:tc>
      </w:tr>
      <w:tr>
        <w:trPr>
          <w:trHeight w:val="187" w:hRule="atLeast"/>
        </w:trPr>
        <w:tc>
          <w:tcPr>
            <w:tcW w:w="5024" w:type="dxa"/>
            <w:shd w:val="clear" w:color="auto" w:fill="DAE3FA"/>
          </w:tcPr>
          <w:p>
            <w:pPr>
              <w:pStyle w:val="TableParagraph"/>
              <w:spacing w:before="2"/>
              <w:ind w:left="102"/>
              <w:rPr>
                <w:sz w:val="14"/>
              </w:rPr>
            </w:pPr>
            <w:r>
              <w:rPr>
                <w:sz w:val="14"/>
              </w:rPr>
              <w:t>Accrued</w:t>
            </w:r>
            <w:r>
              <w:rPr>
                <w:spacing w:val="10"/>
                <w:sz w:val="14"/>
              </w:rPr>
              <w:t> </w:t>
            </w:r>
            <w:r>
              <w:rPr>
                <w:spacing w:val="-2"/>
                <w:sz w:val="14"/>
              </w:rPr>
              <w:t>liabilities</w:t>
            </w:r>
          </w:p>
        </w:tc>
        <w:tc>
          <w:tcPr>
            <w:tcW w:w="2685" w:type="dxa"/>
            <w:shd w:val="clear" w:color="auto" w:fill="DAE3FA"/>
          </w:tcPr>
          <w:p>
            <w:pPr>
              <w:pStyle w:val="TableParagraph"/>
              <w:rPr>
                <w:rFonts w:ascii="Times New Roman"/>
                <w:sz w:val="12"/>
              </w:rPr>
            </w:pPr>
          </w:p>
        </w:tc>
        <w:tc>
          <w:tcPr>
            <w:tcW w:w="1646" w:type="dxa"/>
            <w:shd w:val="clear" w:color="auto" w:fill="DAE3FA"/>
          </w:tcPr>
          <w:p>
            <w:pPr>
              <w:pStyle w:val="TableParagraph"/>
              <w:spacing w:line="152" w:lineRule="exact" w:before="16"/>
              <w:ind w:right="235"/>
              <w:jc w:val="right"/>
              <w:rPr>
                <w:sz w:val="14"/>
              </w:rPr>
            </w:pPr>
            <w:r>
              <w:rPr>
                <w:spacing w:val="-5"/>
                <w:sz w:val="14"/>
              </w:rPr>
              <w:t>66</w:t>
            </w:r>
          </w:p>
        </w:tc>
        <w:tc>
          <w:tcPr>
            <w:tcW w:w="462" w:type="dxa"/>
            <w:shd w:val="clear" w:color="auto" w:fill="DAE3FA"/>
          </w:tcPr>
          <w:p>
            <w:pPr>
              <w:pStyle w:val="TableParagraph"/>
              <w:rPr>
                <w:rFonts w:ascii="Times New Roman"/>
                <w:sz w:val="12"/>
              </w:rPr>
            </w:pPr>
          </w:p>
        </w:tc>
        <w:tc>
          <w:tcPr>
            <w:tcW w:w="1658" w:type="dxa"/>
            <w:shd w:val="clear" w:color="auto" w:fill="DAE3FA"/>
          </w:tcPr>
          <w:p>
            <w:pPr>
              <w:pStyle w:val="TableParagraph"/>
              <w:spacing w:line="152" w:lineRule="exact" w:before="16"/>
              <w:ind w:right="244"/>
              <w:jc w:val="right"/>
              <w:rPr>
                <w:sz w:val="14"/>
              </w:rPr>
            </w:pPr>
            <w:r>
              <w:rPr>
                <w:spacing w:val="-5"/>
                <w:sz w:val="14"/>
              </w:rPr>
              <w:t>83</w:t>
            </w:r>
          </w:p>
        </w:tc>
      </w:tr>
    </w:tbl>
    <w:p>
      <w:pPr>
        <w:spacing w:before="6"/>
        <w:ind w:left="161" w:right="0" w:firstLine="0"/>
        <w:jc w:val="left"/>
        <w:rPr>
          <w:sz w:val="14"/>
        </w:rPr>
      </w:pPr>
      <w:r>
        <w:rPr/>
        <mc:AlternateContent>
          <mc:Choice Requires="wps">
            <w:drawing>
              <wp:anchor distT="0" distB="0" distL="0" distR="0" allowOverlap="1" layoutInCell="1" locked="0" behindDoc="1" simplePos="0" relativeHeight="487657472">
                <wp:simplePos x="0" y="0"/>
                <wp:positionH relativeFrom="page">
                  <wp:posOffset>229840</wp:posOffset>
                </wp:positionH>
                <wp:positionV relativeFrom="paragraph">
                  <wp:posOffset>121198</wp:posOffset>
                </wp:positionV>
                <wp:extent cx="7287259" cy="128270"/>
                <wp:effectExtent l="0" t="0" r="0" b="0"/>
                <wp:wrapTopAndBottom/>
                <wp:docPr id="397" name="Textbox 397"/>
                <wp:cNvGraphicFramePr>
                  <a:graphicFrameLocks/>
                </wp:cNvGraphicFramePr>
                <a:graphic>
                  <a:graphicData uri="http://schemas.microsoft.com/office/word/2010/wordprocessingShape">
                    <wps:wsp>
                      <wps:cNvPr id="397" name="Textbox 397"/>
                      <wps:cNvSpPr txBox="1"/>
                      <wps:spPr>
                        <a:xfrm>
                          <a:off x="0" y="0"/>
                          <a:ext cx="7287259" cy="128270"/>
                        </a:xfrm>
                        <a:prstGeom prst="rect">
                          <a:avLst/>
                        </a:prstGeom>
                        <a:solidFill>
                          <a:srgbClr val="DAE3FA"/>
                        </a:solidFill>
                      </wps:spPr>
                      <wps:txbx>
                        <w:txbxContent>
                          <w:p>
                            <w:pPr>
                              <w:tabs>
                                <w:tab w:pos="8879" w:val="left" w:leader="none"/>
                                <w:tab w:pos="11228" w:val="right" w:leader="none"/>
                              </w:tabs>
                              <w:spacing w:before="19"/>
                              <w:ind w:left="102" w:right="0" w:firstLine="0"/>
                              <w:jc w:val="left"/>
                              <w:rPr>
                                <w:color w:val="000000"/>
                                <w:sz w:val="14"/>
                              </w:rPr>
                            </w:pPr>
                            <w:r>
                              <w:rPr>
                                <w:color w:val="000000"/>
                                <w:position w:val="1"/>
                                <w:sz w:val="14"/>
                              </w:rPr>
                              <w:t>Long-term</w:t>
                            </w:r>
                            <w:r>
                              <w:rPr>
                                <w:color w:val="000000"/>
                                <w:spacing w:val="12"/>
                                <w:position w:val="1"/>
                                <w:sz w:val="14"/>
                              </w:rPr>
                              <w:t> </w:t>
                            </w:r>
                            <w:r>
                              <w:rPr>
                                <w:color w:val="000000"/>
                                <w:spacing w:val="-2"/>
                                <w:position w:val="1"/>
                                <w:sz w:val="14"/>
                              </w:rPr>
                              <w:t>liabilities</w:t>
                            </w:r>
                            <w:r>
                              <w:rPr>
                                <w:color w:val="000000"/>
                                <w:position w:val="1"/>
                                <w:sz w:val="14"/>
                              </w:rPr>
                              <w:tab/>
                            </w:r>
                            <w:r>
                              <w:rPr>
                                <w:color w:val="000000"/>
                                <w:spacing w:val="-5"/>
                                <w:sz w:val="14"/>
                              </w:rPr>
                              <w:t>265</w:t>
                            </w:r>
                            <w:r>
                              <w:rPr>
                                <w:rFonts w:ascii="Times New Roman"/>
                                <w:color w:val="000000"/>
                                <w:sz w:val="14"/>
                              </w:rPr>
                              <w:tab/>
                            </w:r>
                            <w:r>
                              <w:rPr>
                                <w:color w:val="000000"/>
                                <w:spacing w:val="-10"/>
                                <w:sz w:val="14"/>
                              </w:rPr>
                              <w:t>6</w:t>
                            </w:r>
                          </w:p>
                        </w:txbxContent>
                      </wps:txbx>
                      <wps:bodyPr wrap="square" lIns="0" tIns="0" rIns="0" bIns="0" rtlCol="0">
                        <a:noAutofit/>
                      </wps:bodyPr>
                    </wps:wsp>
                  </a:graphicData>
                </a:graphic>
              </wp:anchor>
            </w:drawing>
          </mc:Choice>
          <mc:Fallback>
            <w:pict>
              <v:shape style="position:absolute;margin-left:18.097698pt;margin-top:9.543181pt;width:573.8pt;height:10.1pt;mso-position-horizontal-relative:page;mso-position-vertical-relative:paragraph;z-index:-15659008;mso-wrap-distance-left:0;mso-wrap-distance-right:0" type="#_x0000_t202" id="docshape395" filled="true" fillcolor="#dae3fa" stroked="false">
                <v:textbox inset="0,0,0,0">
                  <w:txbxContent>
                    <w:p>
                      <w:pPr>
                        <w:tabs>
                          <w:tab w:pos="8879" w:val="left" w:leader="none"/>
                          <w:tab w:pos="11228" w:val="right" w:leader="none"/>
                        </w:tabs>
                        <w:spacing w:before="19"/>
                        <w:ind w:left="102" w:right="0" w:firstLine="0"/>
                        <w:jc w:val="left"/>
                        <w:rPr>
                          <w:color w:val="000000"/>
                          <w:sz w:val="14"/>
                        </w:rPr>
                      </w:pPr>
                      <w:r>
                        <w:rPr>
                          <w:color w:val="000000"/>
                          <w:position w:val="1"/>
                          <w:sz w:val="14"/>
                        </w:rPr>
                        <w:t>Long-term</w:t>
                      </w:r>
                      <w:r>
                        <w:rPr>
                          <w:color w:val="000000"/>
                          <w:spacing w:val="12"/>
                          <w:position w:val="1"/>
                          <w:sz w:val="14"/>
                        </w:rPr>
                        <w:t> </w:t>
                      </w:r>
                      <w:r>
                        <w:rPr>
                          <w:color w:val="000000"/>
                          <w:spacing w:val="-2"/>
                          <w:position w:val="1"/>
                          <w:sz w:val="14"/>
                        </w:rPr>
                        <w:t>liabilities</w:t>
                      </w:r>
                      <w:r>
                        <w:rPr>
                          <w:color w:val="000000"/>
                          <w:position w:val="1"/>
                          <w:sz w:val="14"/>
                        </w:rPr>
                        <w:tab/>
                      </w:r>
                      <w:r>
                        <w:rPr>
                          <w:color w:val="000000"/>
                          <w:spacing w:val="-5"/>
                          <w:sz w:val="14"/>
                        </w:rPr>
                        <w:t>265</w:t>
                      </w:r>
                      <w:r>
                        <w:rPr>
                          <w:rFonts w:ascii="Times New Roman"/>
                          <w:color w:val="000000"/>
                          <w:sz w:val="14"/>
                        </w:rPr>
                        <w:tab/>
                      </w:r>
                      <w:r>
                        <w:rPr>
                          <w:color w:val="000000"/>
                          <w:spacing w:val="-10"/>
                          <w:sz w:val="14"/>
                        </w:rPr>
                        <w:t>6</w:t>
                      </w:r>
                    </w:p>
                  </w:txbxContent>
                </v:textbox>
                <v:fill type="solid"/>
                <w10:wrap type="topAndBottom"/>
              </v:shape>
            </w:pict>
          </mc:Fallback>
        </mc:AlternateContent>
      </w:r>
      <w:r>
        <w:rPr>
          <w:sz w:val="14"/>
        </w:rPr>
        <w:t>Long-term</w:t>
      </w:r>
      <w:r>
        <w:rPr>
          <w:spacing w:val="10"/>
          <w:sz w:val="14"/>
        </w:rPr>
        <w:t> </w:t>
      </w:r>
      <w:r>
        <w:rPr>
          <w:sz w:val="14"/>
        </w:rPr>
        <w:t>contract</w:t>
      </w:r>
      <w:r>
        <w:rPr>
          <w:spacing w:val="11"/>
          <w:sz w:val="14"/>
        </w:rPr>
        <w:t> </w:t>
      </w:r>
      <w:r>
        <w:rPr>
          <w:sz w:val="14"/>
        </w:rPr>
        <w:t>liabilities</w:t>
      </w:r>
      <w:r>
        <w:rPr>
          <w:spacing w:val="11"/>
          <w:sz w:val="14"/>
        </w:rPr>
        <w:t> </w:t>
      </w:r>
      <w:r>
        <w:rPr>
          <w:sz w:val="14"/>
        </w:rPr>
        <w:t>included</w:t>
      </w:r>
      <w:r>
        <w:rPr>
          <w:spacing w:val="11"/>
          <w:sz w:val="14"/>
        </w:rPr>
        <w:t> </w:t>
      </w:r>
      <w:r>
        <w:rPr>
          <w:spacing w:val="-5"/>
          <w:sz w:val="14"/>
        </w:rPr>
        <w:t>in:</w:t>
      </w:r>
    </w:p>
    <w:p>
      <w:pPr>
        <w:spacing w:before="61"/>
        <w:ind w:left="161" w:right="0" w:firstLine="0"/>
        <w:jc w:val="left"/>
        <w:rPr>
          <w:sz w:val="12"/>
        </w:rPr>
      </w:pPr>
      <w:r>
        <w:rPr>
          <w:w w:val="105"/>
          <w:sz w:val="12"/>
        </w:rPr>
        <w:t>(1)</w:t>
      </w:r>
      <w:r>
        <w:rPr>
          <w:spacing w:val="43"/>
          <w:w w:val="105"/>
          <w:sz w:val="12"/>
        </w:rPr>
        <w:t>  </w:t>
      </w:r>
      <w:r>
        <w:rPr>
          <w:w w:val="105"/>
          <w:sz w:val="12"/>
        </w:rPr>
        <w:t>Receivables</w:t>
      </w:r>
      <w:r>
        <w:rPr>
          <w:spacing w:val="-3"/>
          <w:w w:val="105"/>
          <w:sz w:val="12"/>
        </w:rPr>
        <w:t> </w:t>
      </w:r>
      <w:r>
        <w:rPr>
          <w:w w:val="105"/>
          <w:sz w:val="12"/>
        </w:rPr>
        <w:t>are</w:t>
      </w:r>
      <w:r>
        <w:rPr>
          <w:spacing w:val="-3"/>
          <w:w w:val="105"/>
          <w:sz w:val="12"/>
        </w:rPr>
        <w:t> </w:t>
      </w:r>
      <w:r>
        <w:rPr>
          <w:w w:val="105"/>
          <w:sz w:val="12"/>
        </w:rPr>
        <w:t>recorded</w:t>
      </w:r>
      <w:r>
        <w:rPr>
          <w:spacing w:val="-3"/>
          <w:w w:val="105"/>
          <w:sz w:val="12"/>
        </w:rPr>
        <w:t> </w:t>
      </w:r>
      <w:r>
        <w:rPr>
          <w:w w:val="105"/>
          <w:sz w:val="12"/>
        </w:rPr>
        <w:t>net</w:t>
      </w:r>
      <w:r>
        <w:rPr>
          <w:spacing w:val="-3"/>
          <w:w w:val="105"/>
          <w:sz w:val="12"/>
        </w:rPr>
        <w:t> </w:t>
      </w:r>
      <w:r>
        <w:rPr>
          <w:w w:val="105"/>
          <w:sz w:val="12"/>
        </w:rPr>
        <w:t>of</w:t>
      </w:r>
      <w:r>
        <w:rPr>
          <w:spacing w:val="-3"/>
          <w:w w:val="105"/>
          <w:sz w:val="12"/>
        </w:rPr>
        <w:t> </w:t>
      </w:r>
      <w:r>
        <w:rPr>
          <w:w w:val="105"/>
          <w:sz w:val="12"/>
        </w:rPr>
        <w:t>allowances</w:t>
      </w:r>
      <w:r>
        <w:rPr>
          <w:spacing w:val="-3"/>
          <w:w w:val="105"/>
          <w:sz w:val="12"/>
        </w:rPr>
        <w:t> </w:t>
      </w:r>
      <w:r>
        <w:rPr>
          <w:w w:val="105"/>
          <w:sz w:val="12"/>
        </w:rPr>
        <w:t>for</w:t>
      </w:r>
      <w:r>
        <w:rPr>
          <w:spacing w:val="-3"/>
          <w:w w:val="105"/>
          <w:sz w:val="12"/>
        </w:rPr>
        <w:t> </w:t>
      </w:r>
      <w:r>
        <w:rPr>
          <w:w w:val="105"/>
          <w:sz w:val="12"/>
        </w:rPr>
        <w:t>doubtful</w:t>
      </w:r>
      <w:r>
        <w:rPr>
          <w:spacing w:val="-4"/>
          <w:w w:val="105"/>
          <w:sz w:val="12"/>
        </w:rPr>
        <w:t> </w:t>
      </w:r>
      <w:r>
        <w:rPr>
          <w:w w:val="105"/>
          <w:sz w:val="12"/>
        </w:rPr>
        <w:t>accounts</w:t>
      </w:r>
      <w:r>
        <w:rPr>
          <w:spacing w:val="-3"/>
          <w:w w:val="105"/>
          <w:sz w:val="12"/>
        </w:rPr>
        <w:t> </w:t>
      </w:r>
      <w:r>
        <w:rPr>
          <w:w w:val="105"/>
          <w:sz w:val="12"/>
        </w:rPr>
        <w:t>of</w:t>
      </w:r>
      <w:r>
        <w:rPr>
          <w:spacing w:val="-3"/>
          <w:w w:val="105"/>
          <w:sz w:val="12"/>
        </w:rPr>
        <w:t> </w:t>
      </w:r>
      <w:r>
        <w:rPr>
          <w:w w:val="105"/>
          <w:sz w:val="12"/>
        </w:rPr>
        <w:t>$22</w:t>
      </w:r>
      <w:r>
        <w:rPr>
          <w:spacing w:val="-3"/>
          <w:w w:val="105"/>
          <w:sz w:val="12"/>
        </w:rPr>
        <w:t> </w:t>
      </w:r>
      <w:r>
        <w:rPr>
          <w:w w:val="105"/>
          <w:sz w:val="12"/>
        </w:rPr>
        <w:t>million</w:t>
      </w:r>
      <w:r>
        <w:rPr>
          <w:spacing w:val="-3"/>
          <w:w w:val="105"/>
          <w:sz w:val="12"/>
        </w:rPr>
        <w:t> </w:t>
      </w:r>
      <w:r>
        <w:rPr>
          <w:w w:val="105"/>
          <w:sz w:val="12"/>
        </w:rPr>
        <w:t>and</w:t>
      </w:r>
      <w:r>
        <w:rPr>
          <w:spacing w:val="-3"/>
          <w:w w:val="105"/>
          <w:sz w:val="12"/>
        </w:rPr>
        <w:t> </w:t>
      </w:r>
      <w:r>
        <w:rPr>
          <w:w w:val="105"/>
          <w:sz w:val="12"/>
        </w:rPr>
        <w:t>$31</w:t>
      </w:r>
      <w:r>
        <w:rPr>
          <w:spacing w:val="-3"/>
          <w:w w:val="105"/>
          <w:sz w:val="12"/>
        </w:rPr>
        <w:t> </w:t>
      </w:r>
      <w:r>
        <w:rPr>
          <w:w w:val="105"/>
          <w:sz w:val="12"/>
        </w:rPr>
        <w:t>million</w:t>
      </w:r>
      <w:r>
        <w:rPr>
          <w:spacing w:val="-3"/>
          <w:w w:val="105"/>
          <w:sz w:val="12"/>
        </w:rPr>
        <w:t> </w:t>
      </w:r>
      <w:r>
        <w:rPr>
          <w:w w:val="105"/>
          <w:sz w:val="12"/>
        </w:rPr>
        <w:t>as</w:t>
      </w:r>
      <w:r>
        <w:rPr>
          <w:spacing w:val="-3"/>
          <w:w w:val="105"/>
          <w:sz w:val="12"/>
        </w:rPr>
        <w:t> </w:t>
      </w:r>
      <w:r>
        <w:rPr>
          <w:w w:val="105"/>
          <w:sz w:val="12"/>
        </w:rPr>
        <w:t>of</w:t>
      </w:r>
      <w:r>
        <w:rPr>
          <w:spacing w:val="-3"/>
          <w:w w:val="105"/>
          <w:sz w:val="12"/>
        </w:rPr>
        <w:t> </w:t>
      </w:r>
      <w:r>
        <w:rPr>
          <w:w w:val="105"/>
          <w:sz w:val="12"/>
        </w:rPr>
        <w:t>January</w:t>
      </w:r>
      <w:r>
        <w:rPr>
          <w:spacing w:val="-3"/>
          <w:w w:val="105"/>
          <w:sz w:val="12"/>
        </w:rPr>
        <w:t> </w:t>
      </w:r>
      <w:r>
        <w:rPr>
          <w:w w:val="105"/>
          <w:sz w:val="12"/>
        </w:rPr>
        <w:t>28,</w:t>
      </w:r>
      <w:r>
        <w:rPr>
          <w:spacing w:val="-3"/>
          <w:w w:val="105"/>
          <w:sz w:val="12"/>
        </w:rPr>
        <w:t> </w:t>
      </w:r>
      <w:r>
        <w:rPr>
          <w:w w:val="105"/>
          <w:sz w:val="12"/>
        </w:rPr>
        <w:t>2023,</w:t>
      </w:r>
      <w:r>
        <w:rPr>
          <w:spacing w:val="-3"/>
          <w:w w:val="105"/>
          <w:sz w:val="12"/>
        </w:rPr>
        <w:t> </w:t>
      </w:r>
      <w:r>
        <w:rPr>
          <w:w w:val="105"/>
          <w:sz w:val="12"/>
        </w:rPr>
        <w:t>and</w:t>
      </w:r>
      <w:r>
        <w:rPr>
          <w:spacing w:val="-3"/>
          <w:w w:val="105"/>
          <w:sz w:val="12"/>
        </w:rPr>
        <w:t> </w:t>
      </w:r>
      <w:r>
        <w:rPr>
          <w:w w:val="105"/>
          <w:sz w:val="12"/>
        </w:rPr>
        <w:t>January</w:t>
      </w:r>
      <w:r>
        <w:rPr>
          <w:spacing w:val="-4"/>
          <w:w w:val="105"/>
          <w:sz w:val="12"/>
        </w:rPr>
        <w:t> </w:t>
      </w:r>
      <w:r>
        <w:rPr>
          <w:w w:val="105"/>
          <w:sz w:val="12"/>
        </w:rPr>
        <w:t>29,</w:t>
      </w:r>
      <w:r>
        <w:rPr>
          <w:spacing w:val="-3"/>
          <w:w w:val="105"/>
          <w:sz w:val="12"/>
        </w:rPr>
        <w:t> </w:t>
      </w:r>
      <w:r>
        <w:rPr>
          <w:w w:val="105"/>
          <w:sz w:val="12"/>
        </w:rPr>
        <w:t>2022,</w:t>
      </w:r>
      <w:r>
        <w:rPr>
          <w:spacing w:val="-3"/>
          <w:w w:val="105"/>
          <w:sz w:val="12"/>
        </w:rPr>
        <w:t> </w:t>
      </w:r>
      <w:r>
        <w:rPr>
          <w:spacing w:val="-2"/>
          <w:w w:val="105"/>
          <w:sz w:val="12"/>
        </w:rPr>
        <w:t>respectively.</w:t>
      </w:r>
    </w:p>
    <w:p>
      <w:pPr>
        <w:pStyle w:val="BodyText"/>
        <w:spacing w:before="29"/>
        <w:ind w:left="0"/>
        <w:rPr>
          <w:sz w:val="12"/>
        </w:rPr>
      </w:pPr>
    </w:p>
    <w:p>
      <w:pPr>
        <w:pStyle w:val="BodyText"/>
        <w:spacing w:line="228" w:lineRule="auto" w:before="1"/>
      </w:pPr>
      <w:r>
        <w:rPr/>
        <w:t>During fiscal 2023 and fiscal 2022, $1,346 million and $924 million of revenue was recognized, respectively, that was included in the contract liabilities at </w:t>
      </w:r>
      <w:r>
        <w:rPr/>
        <w:t>the beginning of the respective periods.</w:t>
      </w:r>
    </w:p>
    <w:p>
      <w:pPr>
        <w:pStyle w:val="BodyText"/>
        <w:spacing w:before="165"/>
        <w:ind w:left="0" w:right="1"/>
        <w:jc w:val="center"/>
      </w:pPr>
      <w:r>
        <w:rPr>
          <w:spacing w:val="-5"/>
        </w:rPr>
        <w:t>59</w:t>
      </w:r>
    </w:p>
    <w:p>
      <w:pPr>
        <w:pStyle w:val="BodyText"/>
        <w:spacing w:before="74"/>
        <w:ind w:left="0"/>
        <w:rPr>
          <w:sz w:val="20"/>
        </w:rPr>
      </w:pPr>
      <w:r>
        <w:rPr/>
        <mc:AlternateContent>
          <mc:Choice Requires="wps">
            <w:drawing>
              <wp:anchor distT="0" distB="0" distL="0" distR="0" allowOverlap="1" layoutInCell="1" locked="0" behindDoc="1" simplePos="0" relativeHeight="487657984">
                <wp:simplePos x="0" y="0"/>
                <wp:positionH relativeFrom="page">
                  <wp:posOffset>229840</wp:posOffset>
                </wp:positionH>
                <wp:positionV relativeFrom="paragraph">
                  <wp:posOffset>208267</wp:posOffset>
                </wp:positionV>
                <wp:extent cx="7287259" cy="17145"/>
                <wp:effectExtent l="0" t="0" r="0" b="0"/>
                <wp:wrapTopAndBottom/>
                <wp:docPr id="398" name="Group 398"/>
                <wp:cNvGraphicFramePr>
                  <a:graphicFrameLocks/>
                </wp:cNvGraphicFramePr>
                <a:graphic>
                  <a:graphicData uri="http://schemas.microsoft.com/office/word/2010/wordprocessingGroup">
                    <wpg:wgp>
                      <wpg:cNvPr id="398" name="Group 398"/>
                      <wpg:cNvGrpSpPr/>
                      <wpg:grpSpPr>
                        <a:xfrm>
                          <a:off x="0" y="0"/>
                          <a:ext cx="7287259" cy="17145"/>
                          <a:chExt cx="7287259" cy="17145"/>
                        </a:xfrm>
                      </wpg:grpSpPr>
                      <wps:wsp>
                        <wps:cNvPr id="399" name="Graphic 399"/>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400" name="Graphic 400"/>
                        <wps:cNvSpPr/>
                        <wps:spPr>
                          <a:xfrm>
                            <a:off x="-8" y="4"/>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401" name="Graphic 401"/>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658496;mso-wrap-distance-left:0;mso-wrap-distance-right:0" id="docshapegroup396" coordorigin="362,328" coordsize="11476,27">
                <v:rect style="position:absolute;left:361;top:327;width:11476;height:14" id="docshape397" filled="true" fillcolor="#999999" stroked="false">
                  <v:fill type="solid"/>
                </v:rect>
                <v:shape style="position:absolute;left:361;top:327;width:11476;height:27" id="docshape398" coordorigin="362,328" coordsize="11476,27" path="m11837,328l11824,341,362,341,362,355,11824,355,11837,355,11837,341,11837,328xe" filled="true" fillcolor="#ededed" stroked="false">
                  <v:path arrowok="t"/>
                  <v:fill type="solid"/>
                </v:shape>
                <v:shape style="position:absolute;left:361;top:327;width:14;height:27" id="docshape399"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780" w:bottom="280" w:left="200" w:right="240"/>
        </w:sectPr>
      </w:pPr>
    </w:p>
    <w:p>
      <w:pPr>
        <w:pStyle w:val="BodyText"/>
        <w:spacing w:line="228" w:lineRule="auto" w:before="83"/>
      </w:pPr>
      <w:r>
        <w:rPr/>
        <w:t>The following table includes estimated revenue from our contract liability balances expected to be recognized in future periods if performance of the contract </w:t>
      </w:r>
      <w:r>
        <w:rPr/>
        <w:t>is expected to have a duration of more than one year ($ in millions):</w:t>
      </w:r>
    </w:p>
    <w:p>
      <w:pPr>
        <w:pStyle w:val="BodyText"/>
        <w:spacing w:before="6"/>
        <w:ind w:left="0"/>
        <w:rPr>
          <w:sz w:val="18"/>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24"/>
        <w:gridCol w:w="2743"/>
        <w:gridCol w:w="706"/>
        <w:gridCol w:w="1246"/>
        <w:gridCol w:w="640"/>
        <w:gridCol w:w="141"/>
        <w:gridCol w:w="1199"/>
        <w:gridCol w:w="582"/>
      </w:tblGrid>
      <w:tr>
        <w:trPr>
          <w:trHeight w:val="167" w:hRule="atLeast"/>
        </w:trPr>
        <w:tc>
          <w:tcPr>
            <w:tcW w:w="9559" w:type="dxa"/>
            <w:gridSpan w:val="5"/>
            <w:tcBorders>
              <w:bottom w:val="single" w:sz="12" w:space="0" w:color="000000"/>
            </w:tcBorders>
          </w:tcPr>
          <w:p>
            <w:pPr>
              <w:pStyle w:val="TableParagraph"/>
              <w:spacing w:line="148" w:lineRule="exact"/>
              <w:rPr>
                <w:b/>
                <w:sz w:val="14"/>
              </w:rPr>
            </w:pPr>
            <w:r>
              <w:rPr>
                <w:b/>
                <w:sz w:val="14"/>
              </w:rPr>
              <w:t>Fiscal</w:t>
            </w:r>
            <w:r>
              <w:rPr>
                <w:b/>
                <w:spacing w:val="5"/>
                <w:sz w:val="14"/>
              </w:rPr>
              <w:t> </w:t>
            </w:r>
            <w:r>
              <w:rPr>
                <w:b/>
                <w:spacing w:val="-4"/>
                <w:sz w:val="14"/>
              </w:rPr>
              <w:t>Year</w:t>
            </w:r>
          </w:p>
        </w:tc>
        <w:tc>
          <w:tcPr>
            <w:tcW w:w="141" w:type="dxa"/>
            <w:tcBorders>
              <w:bottom w:val="single" w:sz="12" w:space="0" w:color="000000"/>
            </w:tcBorders>
          </w:tcPr>
          <w:p>
            <w:pPr>
              <w:pStyle w:val="TableParagraph"/>
              <w:rPr>
                <w:rFonts w:ascii="Times New Roman"/>
                <w:sz w:val="10"/>
              </w:rPr>
            </w:pPr>
          </w:p>
        </w:tc>
        <w:tc>
          <w:tcPr>
            <w:tcW w:w="1199" w:type="dxa"/>
            <w:tcBorders>
              <w:bottom w:val="single" w:sz="12" w:space="0" w:color="000000"/>
            </w:tcBorders>
          </w:tcPr>
          <w:p>
            <w:pPr>
              <w:pStyle w:val="TableParagraph"/>
              <w:spacing w:line="148" w:lineRule="exact"/>
              <w:ind w:left="569"/>
              <w:rPr>
                <w:b/>
                <w:sz w:val="14"/>
              </w:rPr>
            </w:pPr>
            <w:r>
              <w:rPr>
                <w:b/>
                <w:spacing w:val="-2"/>
                <w:sz w:val="14"/>
              </w:rPr>
              <w:t>Amount</w:t>
            </w:r>
          </w:p>
        </w:tc>
        <w:tc>
          <w:tcPr>
            <w:tcW w:w="582" w:type="dxa"/>
            <w:tcBorders>
              <w:bottom w:val="single" w:sz="12" w:space="0" w:color="000000"/>
            </w:tcBorders>
          </w:tcPr>
          <w:p>
            <w:pPr>
              <w:pStyle w:val="TableParagraph"/>
              <w:rPr>
                <w:rFonts w:ascii="Times New Roman"/>
                <w:sz w:val="10"/>
              </w:rPr>
            </w:pPr>
          </w:p>
        </w:tc>
      </w:tr>
      <w:tr>
        <w:trPr>
          <w:trHeight w:val="176" w:hRule="atLeast"/>
        </w:trPr>
        <w:tc>
          <w:tcPr>
            <w:tcW w:w="9559" w:type="dxa"/>
            <w:gridSpan w:val="5"/>
            <w:tcBorders>
              <w:top w:val="single" w:sz="12" w:space="0" w:color="000000"/>
            </w:tcBorders>
            <w:shd w:val="clear" w:color="auto" w:fill="DAE3FA"/>
          </w:tcPr>
          <w:p>
            <w:pPr>
              <w:pStyle w:val="TableParagraph"/>
              <w:spacing w:line="152" w:lineRule="exact" w:before="1"/>
              <w:rPr>
                <w:sz w:val="14"/>
              </w:rPr>
            </w:pPr>
            <w:r>
              <w:rPr>
                <w:sz w:val="14"/>
              </w:rPr>
              <w:t>Fiscal</w:t>
            </w:r>
            <w:r>
              <w:rPr>
                <w:spacing w:val="8"/>
                <w:sz w:val="14"/>
              </w:rPr>
              <w:t> </w:t>
            </w:r>
            <w:r>
              <w:rPr>
                <w:spacing w:val="-4"/>
                <w:sz w:val="14"/>
              </w:rPr>
              <w:t>2024</w:t>
            </w:r>
          </w:p>
        </w:tc>
        <w:tc>
          <w:tcPr>
            <w:tcW w:w="141" w:type="dxa"/>
            <w:tcBorders>
              <w:top w:val="single" w:sz="12" w:space="0" w:color="000000"/>
            </w:tcBorders>
            <w:shd w:val="clear" w:color="auto" w:fill="DAE3FA"/>
          </w:tcPr>
          <w:p>
            <w:pPr>
              <w:pStyle w:val="TableParagraph"/>
              <w:spacing w:line="138" w:lineRule="exact" w:before="14"/>
              <w:ind w:left="34"/>
              <w:rPr>
                <w:sz w:val="14"/>
              </w:rPr>
            </w:pPr>
            <w:r>
              <w:rPr>
                <w:spacing w:val="-10"/>
                <w:sz w:val="14"/>
              </w:rPr>
              <w:t>$</w:t>
            </w:r>
          </w:p>
        </w:tc>
        <w:tc>
          <w:tcPr>
            <w:tcW w:w="1199" w:type="dxa"/>
            <w:tcBorders>
              <w:top w:val="single" w:sz="12" w:space="0" w:color="000000"/>
            </w:tcBorders>
            <w:shd w:val="clear" w:color="auto" w:fill="DAE3FA"/>
          </w:tcPr>
          <w:p>
            <w:pPr>
              <w:pStyle w:val="TableParagraph"/>
              <w:rPr>
                <w:rFonts w:ascii="Times New Roman"/>
                <w:sz w:val="10"/>
              </w:rPr>
            </w:pPr>
          </w:p>
        </w:tc>
        <w:tc>
          <w:tcPr>
            <w:tcW w:w="582" w:type="dxa"/>
            <w:tcBorders>
              <w:top w:val="single" w:sz="12" w:space="0" w:color="000000"/>
            </w:tcBorders>
            <w:shd w:val="clear" w:color="auto" w:fill="DAE3FA"/>
          </w:tcPr>
          <w:p>
            <w:pPr>
              <w:pStyle w:val="TableParagraph"/>
              <w:spacing w:line="138" w:lineRule="exact" w:before="14"/>
              <w:ind w:left="170"/>
              <w:rPr>
                <w:sz w:val="14"/>
              </w:rPr>
            </w:pPr>
            <w:r>
              <w:rPr>
                <w:spacing w:val="-5"/>
                <w:sz w:val="14"/>
              </w:rPr>
              <w:t>25</w:t>
            </w:r>
          </w:p>
        </w:tc>
      </w:tr>
      <w:tr>
        <w:trPr>
          <w:trHeight w:val="197" w:hRule="atLeast"/>
        </w:trPr>
        <w:tc>
          <w:tcPr>
            <w:tcW w:w="9559" w:type="dxa"/>
            <w:gridSpan w:val="5"/>
          </w:tcPr>
          <w:p>
            <w:pPr>
              <w:pStyle w:val="TableParagraph"/>
              <w:spacing w:before="16"/>
              <w:rPr>
                <w:sz w:val="14"/>
              </w:rPr>
            </w:pPr>
            <w:r>
              <w:rPr>
                <w:sz w:val="14"/>
              </w:rPr>
              <w:t>Fiscal</w:t>
            </w:r>
            <w:r>
              <w:rPr>
                <w:spacing w:val="8"/>
                <w:sz w:val="14"/>
              </w:rPr>
              <w:t> </w:t>
            </w:r>
            <w:r>
              <w:rPr>
                <w:spacing w:val="-4"/>
                <w:sz w:val="14"/>
              </w:rPr>
              <w:t>2025</w:t>
            </w:r>
          </w:p>
        </w:tc>
        <w:tc>
          <w:tcPr>
            <w:tcW w:w="141" w:type="dxa"/>
          </w:tcPr>
          <w:p>
            <w:pPr>
              <w:pStyle w:val="TableParagraph"/>
              <w:rPr>
                <w:rFonts w:ascii="Times New Roman"/>
                <w:sz w:val="14"/>
              </w:rPr>
            </w:pPr>
          </w:p>
        </w:tc>
        <w:tc>
          <w:tcPr>
            <w:tcW w:w="1199" w:type="dxa"/>
          </w:tcPr>
          <w:p>
            <w:pPr>
              <w:pStyle w:val="TableParagraph"/>
              <w:rPr>
                <w:rFonts w:ascii="Times New Roman"/>
                <w:sz w:val="14"/>
              </w:rPr>
            </w:pPr>
          </w:p>
        </w:tc>
        <w:tc>
          <w:tcPr>
            <w:tcW w:w="582" w:type="dxa"/>
          </w:tcPr>
          <w:p>
            <w:pPr>
              <w:pStyle w:val="TableParagraph"/>
              <w:spacing w:line="152" w:lineRule="exact" w:before="29"/>
              <w:ind w:left="170"/>
              <w:rPr>
                <w:sz w:val="14"/>
              </w:rPr>
            </w:pPr>
            <w:r>
              <w:rPr>
                <w:spacing w:val="-5"/>
                <w:sz w:val="14"/>
              </w:rPr>
              <w:t>30</w:t>
            </w:r>
          </w:p>
        </w:tc>
      </w:tr>
      <w:tr>
        <w:trPr>
          <w:trHeight w:val="191" w:hRule="atLeast"/>
        </w:trPr>
        <w:tc>
          <w:tcPr>
            <w:tcW w:w="9559" w:type="dxa"/>
            <w:gridSpan w:val="5"/>
            <w:shd w:val="clear" w:color="auto" w:fill="DAE3FA"/>
          </w:tcPr>
          <w:p>
            <w:pPr>
              <w:pStyle w:val="TableParagraph"/>
              <w:spacing w:before="2"/>
              <w:rPr>
                <w:sz w:val="14"/>
              </w:rPr>
            </w:pPr>
            <w:r>
              <w:rPr>
                <w:sz w:val="14"/>
              </w:rPr>
              <w:t>Fiscal</w:t>
            </w:r>
            <w:r>
              <w:rPr>
                <w:spacing w:val="8"/>
                <w:sz w:val="14"/>
              </w:rPr>
              <w:t> </w:t>
            </w:r>
            <w:r>
              <w:rPr>
                <w:spacing w:val="-4"/>
                <w:sz w:val="14"/>
              </w:rPr>
              <w:t>2026</w:t>
            </w:r>
          </w:p>
        </w:tc>
        <w:tc>
          <w:tcPr>
            <w:tcW w:w="141" w:type="dxa"/>
            <w:shd w:val="clear" w:color="auto" w:fill="DAE3FA"/>
          </w:tcPr>
          <w:p>
            <w:pPr>
              <w:pStyle w:val="TableParagraph"/>
              <w:rPr>
                <w:rFonts w:ascii="Times New Roman"/>
                <w:sz w:val="12"/>
              </w:rPr>
            </w:pPr>
          </w:p>
        </w:tc>
        <w:tc>
          <w:tcPr>
            <w:tcW w:w="1199" w:type="dxa"/>
            <w:shd w:val="clear" w:color="auto" w:fill="DAE3FA"/>
          </w:tcPr>
          <w:p>
            <w:pPr>
              <w:pStyle w:val="TableParagraph"/>
              <w:rPr>
                <w:rFonts w:ascii="Times New Roman"/>
                <w:sz w:val="12"/>
              </w:rPr>
            </w:pPr>
          </w:p>
        </w:tc>
        <w:tc>
          <w:tcPr>
            <w:tcW w:w="582" w:type="dxa"/>
            <w:shd w:val="clear" w:color="auto" w:fill="DAE3FA"/>
          </w:tcPr>
          <w:p>
            <w:pPr>
              <w:pStyle w:val="TableParagraph"/>
              <w:spacing w:line="138" w:lineRule="exact" w:before="29"/>
              <w:ind w:left="170"/>
              <w:rPr>
                <w:sz w:val="14"/>
              </w:rPr>
            </w:pPr>
            <w:r>
              <w:rPr>
                <w:spacing w:val="-5"/>
                <w:sz w:val="14"/>
              </w:rPr>
              <w:t>25</w:t>
            </w:r>
          </w:p>
        </w:tc>
      </w:tr>
      <w:tr>
        <w:trPr>
          <w:trHeight w:val="197" w:hRule="atLeast"/>
        </w:trPr>
        <w:tc>
          <w:tcPr>
            <w:tcW w:w="9559" w:type="dxa"/>
            <w:gridSpan w:val="5"/>
          </w:tcPr>
          <w:p>
            <w:pPr>
              <w:pStyle w:val="TableParagraph"/>
              <w:spacing w:before="16"/>
              <w:rPr>
                <w:sz w:val="14"/>
              </w:rPr>
            </w:pPr>
            <w:r>
              <w:rPr>
                <w:sz w:val="14"/>
              </w:rPr>
              <w:t>Fiscal</w:t>
            </w:r>
            <w:r>
              <w:rPr>
                <w:spacing w:val="8"/>
                <w:sz w:val="14"/>
              </w:rPr>
              <w:t> </w:t>
            </w:r>
            <w:r>
              <w:rPr>
                <w:spacing w:val="-4"/>
                <w:sz w:val="14"/>
              </w:rPr>
              <w:t>2027</w:t>
            </w:r>
          </w:p>
        </w:tc>
        <w:tc>
          <w:tcPr>
            <w:tcW w:w="141" w:type="dxa"/>
          </w:tcPr>
          <w:p>
            <w:pPr>
              <w:pStyle w:val="TableParagraph"/>
              <w:rPr>
                <w:rFonts w:ascii="Times New Roman"/>
                <w:sz w:val="14"/>
              </w:rPr>
            </w:pPr>
          </w:p>
        </w:tc>
        <w:tc>
          <w:tcPr>
            <w:tcW w:w="1199" w:type="dxa"/>
          </w:tcPr>
          <w:p>
            <w:pPr>
              <w:pStyle w:val="TableParagraph"/>
              <w:rPr>
                <w:rFonts w:ascii="Times New Roman"/>
                <w:sz w:val="14"/>
              </w:rPr>
            </w:pPr>
          </w:p>
        </w:tc>
        <w:tc>
          <w:tcPr>
            <w:tcW w:w="582" w:type="dxa"/>
          </w:tcPr>
          <w:p>
            <w:pPr>
              <w:pStyle w:val="TableParagraph"/>
              <w:spacing w:line="152" w:lineRule="exact" w:before="29"/>
              <w:ind w:left="170"/>
              <w:rPr>
                <w:sz w:val="14"/>
              </w:rPr>
            </w:pPr>
            <w:r>
              <w:rPr>
                <w:spacing w:val="-5"/>
                <w:sz w:val="14"/>
              </w:rPr>
              <w:t>24</w:t>
            </w:r>
          </w:p>
        </w:tc>
      </w:tr>
      <w:tr>
        <w:trPr>
          <w:trHeight w:val="191" w:hRule="atLeast"/>
        </w:trPr>
        <w:tc>
          <w:tcPr>
            <w:tcW w:w="9559" w:type="dxa"/>
            <w:gridSpan w:val="5"/>
            <w:shd w:val="clear" w:color="auto" w:fill="DAE3FA"/>
          </w:tcPr>
          <w:p>
            <w:pPr>
              <w:pStyle w:val="TableParagraph"/>
              <w:spacing w:before="2"/>
              <w:rPr>
                <w:sz w:val="14"/>
              </w:rPr>
            </w:pPr>
            <w:r>
              <w:rPr>
                <w:sz w:val="14"/>
              </w:rPr>
              <w:t>Fiscal</w:t>
            </w:r>
            <w:r>
              <w:rPr>
                <w:spacing w:val="8"/>
                <w:sz w:val="14"/>
              </w:rPr>
              <w:t> </w:t>
            </w:r>
            <w:r>
              <w:rPr>
                <w:spacing w:val="-4"/>
                <w:sz w:val="14"/>
              </w:rPr>
              <w:t>2028</w:t>
            </w:r>
          </w:p>
        </w:tc>
        <w:tc>
          <w:tcPr>
            <w:tcW w:w="141" w:type="dxa"/>
            <w:shd w:val="clear" w:color="auto" w:fill="DAE3FA"/>
          </w:tcPr>
          <w:p>
            <w:pPr>
              <w:pStyle w:val="TableParagraph"/>
              <w:rPr>
                <w:rFonts w:ascii="Times New Roman"/>
                <w:sz w:val="12"/>
              </w:rPr>
            </w:pPr>
          </w:p>
        </w:tc>
        <w:tc>
          <w:tcPr>
            <w:tcW w:w="1199" w:type="dxa"/>
            <w:shd w:val="clear" w:color="auto" w:fill="DAE3FA"/>
          </w:tcPr>
          <w:p>
            <w:pPr>
              <w:pStyle w:val="TableParagraph"/>
              <w:rPr>
                <w:rFonts w:ascii="Times New Roman"/>
                <w:sz w:val="12"/>
              </w:rPr>
            </w:pPr>
          </w:p>
        </w:tc>
        <w:tc>
          <w:tcPr>
            <w:tcW w:w="582" w:type="dxa"/>
            <w:shd w:val="clear" w:color="auto" w:fill="DAE3FA"/>
          </w:tcPr>
          <w:p>
            <w:pPr>
              <w:pStyle w:val="TableParagraph"/>
              <w:spacing w:line="138" w:lineRule="exact" w:before="29"/>
              <w:ind w:left="170"/>
              <w:rPr>
                <w:sz w:val="14"/>
              </w:rPr>
            </w:pPr>
            <w:r>
              <w:rPr>
                <w:spacing w:val="-5"/>
                <w:sz w:val="14"/>
              </w:rPr>
              <w:t>24</w:t>
            </w:r>
          </w:p>
        </w:tc>
      </w:tr>
      <w:tr>
        <w:trPr>
          <w:trHeight w:val="611" w:hRule="atLeast"/>
        </w:trPr>
        <w:tc>
          <w:tcPr>
            <w:tcW w:w="9559" w:type="dxa"/>
            <w:gridSpan w:val="5"/>
          </w:tcPr>
          <w:p>
            <w:pPr>
              <w:pStyle w:val="TableParagraph"/>
              <w:spacing w:before="2"/>
              <w:rPr>
                <w:sz w:val="14"/>
              </w:rPr>
            </w:pPr>
            <w:r>
              <w:rPr>
                <w:spacing w:val="-2"/>
                <w:sz w:val="14"/>
              </w:rPr>
              <w:t>Thereafter</w:t>
            </w:r>
          </w:p>
          <w:p>
            <w:pPr>
              <w:pStyle w:val="TableParagraph"/>
              <w:spacing w:before="21"/>
              <w:rPr>
                <w:sz w:val="14"/>
              </w:rPr>
            </w:pPr>
          </w:p>
          <w:p>
            <w:pPr>
              <w:pStyle w:val="TableParagraph"/>
              <w:spacing w:before="1"/>
              <w:rPr>
                <w:sz w:val="16"/>
              </w:rPr>
            </w:pPr>
            <w:r>
              <w:rPr>
                <w:sz w:val="16"/>
              </w:rPr>
              <w:t>See</w:t>
            </w:r>
            <w:r>
              <w:rPr>
                <w:spacing w:val="-2"/>
                <w:sz w:val="16"/>
              </w:rPr>
              <w:t> </w:t>
            </w:r>
            <w:r>
              <w:rPr>
                <w:sz w:val="16"/>
              </w:rPr>
              <w:t>Note 14, </w:t>
            </w:r>
            <w:r>
              <w:rPr>
                <w:i/>
                <w:sz w:val="16"/>
              </w:rPr>
              <w:t>Segment and Geographic Information</w:t>
            </w:r>
            <w:r>
              <w:rPr>
                <w:sz w:val="16"/>
              </w:rPr>
              <w:t>, for information on our revenue by reportable segment and product </w:t>
            </w:r>
            <w:r>
              <w:rPr>
                <w:spacing w:val="-2"/>
                <w:sz w:val="16"/>
              </w:rPr>
              <w:t>category.</w:t>
            </w:r>
          </w:p>
        </w:tc>
        <w:tc>
          <w:tcPr>
            <w:tcW w:w="141" w:type="dxa"/>
          </w:tcPr>
          <w:p>
            <w:pPr>
              <w:pStyle w:val="TableParagraph"/>
              <w:rPr>
                <w:rFonts w:ascii="Times New Roman"/>
                <w:sz w:val="14"/>
              </w:rPr>
            </w:pPr>
          </w:p>
        </w:tc>
        <w:tc>
          <w:tcPr>
            <w:tcW w:w="1199" w:type="dxa"/>
          </w:tcPr>
          <w:p>
            <w:pPr>
              <w:pStyle w:val="TableParagraph"/>
              <w:rPr>
                <w:rFonts w:ascii="Times New Roman"/>
                <w:sz w:val="14"/>
              </w:rPr>
            </w:pPr>
          </w:p>
        </w:tc>
        <w:tc>
          <w:tcPr>
            <w:tcW w:w="582" w:type="dxa"/>
          </w:tcPr>
          <w:p>
            <w:pPr>
              <w:pStyle w:val="TableParagraph"/>
              <w:spacing w:before="29"/>
              <w:ind w:left="90"/>
              <w:rPr>
                <w:sz w:val="14"/>
              </w:rPr>
            </w:pPr>
            <w:r>
              <w:rPr>
                <w:spacing w:val="-5"/>
                <w:sz w:val="14"/>
              </w:rPr>
              <w:t>137</w:t>
            </w:r>
          </w:p>
        </w:tc>
      </w:tr>
      <w:tr>
        <w:trPr>
          <w:trHeight w:val="348" w:hRule="atLeast"/>
        </w:trPr>
        <w:tc>
          <w:tcPr>
            <w:tcW w:w="9559" w:type="dxa"/>
            <w:gridSpan w:val="5"/>
          </w:tcPr>
          <w:p>
            <w:pPr>
              <w:pStyle w:val="TableParagraph"/>
              <w:spacing w:before="80"/>
              <w:rPr>
                <w:b/>
                <w:sz w:val="16"/>
              </w:rPr>
            </w:pPr>
            <w:r>
              <w:rPr>
                <w:b/>
                <w:sz w:val="16"/>
              </w:rPr>
              <w:t>11.</w:t>
            </w:r>
            <w:r>
              <w:rPr>
                <w:b/>
                <w:spacing w:val="59"/>
                <w:w w:val="150"/>
                <w:sz w:val="16"/>
              </w:rPr>
              <w:t> </w:t>
            </w:r>
            <w:r>
              <w:rPr>
                <w:b/>
                <w:sz w:val="16"/>
              </w:rPr>
              <w:t>Income</w:t>
            </w:r>
            <w:r>
              <w:rPr>
                <w:b/>
                <w:spacing w:val="-2"/>
                <w:sz w:val="16"/>
              </w:rPr>
              <w:t> Taxes</w:t>
            </w:r>
          </w:p>
        </w:tc>
        <w:tc>
          <w:tcPr>
            <w:tcW w:w="141" w:type="dxa"/>
          </w:tcPr>
          <w:p>
            <w:pPr>
              <w:pStyle w:val="TableParagraph"/>
              <w:rPr>
                <w:rFonts w:ascii="Times New Roman"/>
                <w:sz w:val="14"/>
              </w:rPr>
            </w:pPr>
          </w:p>
        </w:tc>
        <w:tc>
          <w:tcPr>
            <w:tcW w:w="1199" w:type="dxa"/>
          </w:tcPr>
          <w:p>
            <w:pPr>
              <w:pStyle w:val="TableParagraph"/>
              <w:rPr>
                <w:rFonts w:ascii="Times New Roman"/>
                <w:sz w:val="14"/>
              </w:rPr>
            </w:pPr>
          </w:p>
        </w:tc>
        <w:tc>
          <w:tcPr>
            <w:tcW w:w="582" w:type="dxa"/>
          </w:tcPr>
          <w:p>
            <w:pPr>
              <w:pStyle w:val="TableParagraph"/>
              <w:rPr>
                <w:rFonts w:ascii="Times New Roman"/>
                <w:sz w:val="14"/>
              </w:rPr>
            </w:pPr>
          </w:p>
        </w:tc>
      </w:tr>
      <w:tr>
        <w:trPr>
          <w:trHeight w:val="264" w:hRule="atLeast"/>
        </w:trPr>
        <w:tc>
          <w:tcPr>
            <w:tcW w:w="9559" w:type="dxa"/>
            <w:gridSpan w:val="5"/>
          </w:tcPr>
          <w:p>
            <w:pPr>
              <w:pStyle w:val="TableParagraph"/>
              <w:spacing w:line="164" w:lineRule="exact" w:before="80"/>
              <w:rPr>
                <w:sz w:val="16"/>
              </w:rPr>
            </w:pPr>
            <w:r>
              <w:rPr>
                <w:sz w:val="16"/>
              </w:rPr>
              <w:t>Reconciliations of the federal statutory income tax rate to income tax expense were as follows ($ in </w:t>
            </w:r>
            <w:r>
              <w:rPr>
                <w:spacing w:val="-2"/>
                <w:sz w:val="16"/>
              </w:rPr>
              <w:t>millions):</w:t>
            </w:r>
          </w:p>
        </w:tc>
        <w:tc>
          <w:tcPr>
            <w:tcW w:w="141" w:type="dxa"/>
          </w:tcPr>
          <w:p>
            <w:pPr>
              <w:pStyle w:val="TableParagraph"/>
              <w:rPr>
                <w:rFonts w:ascii="Times New Roman"/>
                <w:sz w:val="14"/>
              </w:rPr>
            </w:pPr>
          </w:p>
        </w:tc>
        <w:tc>
          <w:tcPr>
            <w:tcW w:w="1199" w:type="dxa"/>
          </w:tcPr>
          <w:p>
            <w:pPr>
              <w:pStyle w:val="TableParagraph"/>
              <w:rPr>
                <w:rFonts w:ascii="Times New Roman"/>
                <w:sz w:val="14"/>
              </w:rPr>
            </w:pPr>
          </w:p>
        </w:tc>
        <w:tc>
          <w:tcPr>
            <w:tcW w:w="582" w:type="dxa"/>
          </w:tcPr>
          <w:p>
            <w:pPr>
              <w:pStyle w:val="TableParagraph"/>
              <w:rPr>
                <w:rFonts w:ascii="Times New Roman"/>
                <w:sz w:val="14"/>
              </w:rPr>
            </w:pPr>
          </w:p>
        </w:tc>
      </w:tr>
      <w:tr>
        <w:trPr>
          <w:trHeight w:val="407" w:hRule="atLeast"/>
        </w:trPr>
        <w:tc>
          <w:tcPr>
            <w:tcW w:w="4224" w:type="dxa"/>
          </w:tcPr>
          <w:p>
            <w:pPr>
              <w:pStyle w:val="TableParagraph"/>
              <w:rPr>
                <w:rFonts w:ascii="Times New Roman"/>
                <w:sz w:val="14"/>
              </w:rPr>
            </w:pPr>
          </w:p>
        </w:tc>
        <w:tc>
          <w:tcPr>
            <w:tcW w:w="2743" w:type="dxa"/>
          </w:tcPr>
          <w:p>
            <w:pPr>
              <w:pStyle w:val="TableParagraph"/>
              <w:spacing w:before="62"/>
              <w:rPr>
                <w:sz w:val="14"/>
              </w:rPr>
            </w:pPr>
          </w:p>
          <w:p>
            <w:pPr>
              <w:pStyle w:val="TableParagraph"/>
              <w:ind w:right="109"/>
              <w:jc w:val="right"/>
              <w:rPr>
                <w:b/>
                <w:sz w:val="14"/>
              </w:rPr>
            </w:pPr>
            <w:r>
              <w:rPr>
                <w:b/>
                <w:spacing w:val="-4"/>
                <w:sz w:val="14"/>
              </w:rPr>
              <w:t>2023</w:t>
            </w:r>
          </w:p>
        </w:tc>
        <w:tc>
          <w:tcPr>
            <w:tcW w:w="706" w:type="dxa"/>
            <w:tcBorders>
              <w:bottom w:val="single" w:sz="6" w:space="0" w:color="000000"/>
            </w:tcBorders>
          </w:tcPr>
          <w:p>
            <w:pPr>
              <w:pStyle w:val="TableParagraph"/>
              <w:rPr>
                <w:rFonts w:ascii="Times New Roman"/>
                <w:sz w:val="14"/>
              </w:rPr>
            </w:pPr>
          </w:p>
        </w:tc>
        <w:tc>
          <w:tcPr>
            <w:tcW w:w="1246" w:type="dxa"/>
            <w:tcBorders>
              <w:bottom w:val="single" w:sz="6" w:space="0" w:color="000000"/>
            </w:tcBorders>
          </w:tcPr>
          <w:p>
            <w:pPr>
              <w:pStyle w:val="TableParagraph"/>
              <w:spacing w:before="62"/>
              <w:rPr>
                <w:sz w:val="14"/>
              </w:rPr>
            </w:pPr>
          </w:p>
          <w:p>
            <w:pPr>
              <w:pStyle w:val="TableParagraph"/>
              <w:ind w:left="814"/>
              <w:rPr>
                <w:b/>
                <w:sz w:val="14"/>
              </w:rPr>
            </w:pPr>
            <w:r>
              <w:rPr>
                <w:b/>
                <w:spacing w:val="-4"/>
                <w:sz w:val="14"/>
              </w:rPr>
              <w:t>2022</w:t>
            </w:r>
          </w:p>
        </w:tc>
        <w:tc>
          <w:tcPr>
            <w:tcW w:w="640" w:type="dxa"/>
            <w:tcBorders>
              <w:bottom w:val="single" w:sz="6" w:space="0" w:color="000000"/>
            </w:tcBorders>
          </w:tcPr>
          <w:p>
            <w:pPr>
              <w:pStyle w:val="TableParagraph"/>
              <w:rPr>
                <w:rFonts w:ascii="Times New Roman"/>
                <w:sz w:val="14"/>
              </w:rPr>
            </w:pPr>
          </w:p>
        </w:tc>
        <w:tc>
          <w:tcPr>
            <w:tcW w:w="1340" w:type="dxa"/>
            <w:gridSpan w:val="2"/>
          </w:tcPr>
          <w:p>
            <w:pPr>
              <w:pStyle w:val="TableParagraph"/>
              <w:spacing w:before="62"/>
              <w:rPr>
                <w:sz w:val="14"/>
              </w:rPr>
            </w:pPr>
          </w:p>
          <w:p>
            <w:pPr>
              <w:pStyle w:val="TableParagraph"/>
              <w:ind w:left="879"/>
              <w:rPr>
                <w:b/>
                <w:sz w:val="14"/>
              </w:rPr>
            </w:pPr>
            <w:r>
              <w:rPr>
                <w:b/>
                <w:spacing w:val="-4"/>
                <w:sz w:val="14"/>
              </w:rPr>
              <w:t>2021</w:t>
            </w:r>
          </w:p>
        </w:tc>
        <w:tc>
          <w:tcPr>
            <w:tcW w:w="582" w:type="dxa"/>
            <w:tcBorders>
              <w:bottom w:val="single" w:sz="6" w:space="0" w:color="000000"/>
            </w:tcBorders>
          </w:tcPr>
          <w:p>
            <w:pPr>
              <w:pStyle w:val="TableParagraph"/>
              <w:rPr>
                <w:rFonts w:ascii="Times New Roman"/>
                <w:sz w:val="14"/>
              </w:rPr>
            </w:pPr>
          </w:p>
        </w:tc>
      </w:tr>
      <w:tr>
        <w:trPr>
          <w:trHeight w:val="186" w:hRule="atLeast"/>
        </w:trPr>
        <w:tc>
          <w:tcPr>
            <w:tcW w:w="4224" w:type="dxa"/>
            <w:shd w:val="clear" w:color="auto" w:fill="DAE3FA"/>
          </w:tcPr>
          <w:p>
            <w:pPr>
              <w:pStyle w:val="TableParagraph"/>
              <w:spacing w:before="2"/>
              <w:rPr>
                <w:sz w:val="14"/>
              </w:rPr>
            </w:pPr>
            <w:r>
              <w:rPr>
                <w:sz w:val="14"/>
              </w:rPr>
              <w:t>Federal</w:t>
            </w:r>
            <w:r>
              <w:rPr>
                <w:spacing w:val="6"/>
                <w:sz w:val="14"/>
              </w:rPr>
              <w:t> </w:t>
            </w:r>
            <w:r>
              <w:rPr>
                <w:sz w:val="14"/>
              </w:rPr>
              <w:t>income</w:t>
            </w:r>
            <w:r>
              <w:rPr>
                <w:spacing w:val="7"/>
                <w:sz w:val="14"/>
              </w:rPr>
              <w:t> </w:t>
            </w:r>
            <w:r>
              <w:rPr>
                <w:sz w:val="14"/>
              </w:rPr>
              <w:t>tax</w:t>
            </w:r>
            <w:r>
              <w:rPr>
                <w:spacing w:val="6"/>
                <w:sz w:val="14"/>
              </w:rPr>
              <w:t> </w:t>
            </w:r>
            <w:r>
              <w:rPr>
                <w:sz w:val="14"/>
              </w:rPr>
              <w:t>at</w:t>
            </w:r>
            <w:r>
              <w:rPr>
                <w:spacing w:val="7"/>
                <w:sz w:val="14"/>
              </w:rPr>
              <w:t> </w:t>
            </w:r>
            <w:r>
              <w:rPr>
                <w:sz w:val="14"/>
              </w:rPr>
              <w:t>the</w:t>
            </w:r>
            <w:r>
              <w:rPr>
                <w:spacing w:val="6"/>
                <w:sz w:val="14"/>
              </w:rPr>
              <w:t> </w:t>
            </w:r>
            <w:r>
              <w:rPr>
                <w:sz w:val="14"/>
              </w:rPr>
              <w:t>statutory</w:t>
            </w:r>
            <w:r>
              <w:rPr>
                <w:spacing w:val="7"/>
                <w:sz w:val="14"/>
              </w:rPr>
              <w:t> </w:t>
            </w:r>
            <w:r>
              <w:rPr>
                <w:spacing w:val="-4"/>
                <w:sz w:val="14"/>
              </w:rPr>
              <w:t>rate</w:t>
            </w:r>
          </w:p>
        </w:tc>
        <w:tc>
          <w:tcPr>
            <w:tcW w:w="2743" w:type="dxa"/>
            <w:shd w:val="clear" w:color="auto" w:fill="DAE3FA"/>
          </w:tcPr>
          <w:p>
            <w:pPr>
              <w:pStyle w:val="TableParagraph"/>
              <w:spacing w:before="2"/>
              <w:ind w:left="525"/>
              <w:jc w:val="center"/>
              <w:rPr>
                <w:sz w:val="14"/>
              </w:rPr>
            </w:pPr>
            <w:r>
              <w:rPr>
                <w:spacing w:val="-10"/>
                <w:sz w:val="14"/>
              </w:rPr>
              <w:t>$</w:t>
            </w:r>
          </w:p>
        </w:tc>
        <w:tc>
          <w:tcPr>
            <w:tcW w:w="706" w:type="dxa"/>
            <w:tcBorders>
              <w:top w:val="single" w:sz="6" w:space="0" w:color="000000"/>
            </w:tcBorders>
            <w:shd w:val="clear" w:color="auto" w:fill="DAE3FA"/>
          </w:tcPr>
          <w:p>
            <w:pPr>
              <w:pStyle w:val="TableParagraph"/>
              <w:spacing w:line="152" w:lineRule="exact" w:before="15"/>
              <w:ind w:right="354"/>
              <w:jc w:val="right"/>
              <w:rPr>
                <w:sz w:val="14"/>
              </w:rPr>
            </w:pPr>
            <w:r>
              <w:rPr>
                <w:spacing w:val="-5"/>
                <w:sz w:val="14"/>
              </w:rPr>
              <w:t>376</w:t>
            </w:r>
          </w:p>
        </w:tc>
        <w:tc>
          <w:tcPr>
            <w:tcW w:w="1246" w:type="dxa"/>
            <w:tcBorders>
              <w:top w:val="single" w:sz="6" w:space="0" w:color="000000"/>
            </w:tcBorders>
            <w:shd w:val="clear" w:color="auto" w:fill="DAE3FA"/>
          </w:tcPr>
          <w:p>
            <w:pPr>
              <w:pStyle w:val="TableParagraph"/>
              <w:spacing w:before="2"/>
              <w:ind w:left="95"/>
              <w:rPr>
                <w:sz w:val="14"/>
              </w:rPr>
            </w:pPr>
            <w:r>
              <w:rPr>
                <w:spacing w:val="-10"/>
                <w:sz w:val="14"/>
              </w:rPr>
              <w:t>$</w:t>
            </w:r>
          </w:p>
        </w:tc>
        <w:tc>
          <w:tcPr>
            <w:tcW w:w="640" w:type="dxa"/>
            <w:tcBorders>
              <w:top w:val="single" w:sz="6" w:space="0" w:color="000000"/>
            </w:tcBorders>
            <w:shd w:val="clear" w:color="auto" w:fill="DAE3FA"/>
          </w:tcPr>
          <w:p>
            <w:pPr>
              <w:pStyle w:val="TableParagraph"/>
              <w:spacing w:line="152" w:lineRule="exact" w:before="15"/>
              <w:ind w:right="290"/>
              <w:jc w:val="right"/>
              <w:rPr>
                <w:sz w:val="14"/>
              </w:rPr>
            </w:pPr>
            <w:r>
              <w:rPr>
                <w:spacing w:val="-5"/>
                <w:sz w:val="14"/>
              </w:rPr>
              <w:t>635</w:t>
            </w:r>
          </w:p>
        </w:tc>
        <w:tc>
          <w:tcPr>
            <w:tcW w:w="1340" w:type="dxa"/>
            <w:gridSpan w:val="2"/>
            <w:tcBorders>
              <w:top w:val="single" w:sz="6" w:space="0" w:color="000000"/>
            </w:tcBorders>
            <w:shd w:val="clear" w:color="auto" w:fill="DAE3FA"/>
          </w:tcPr>
          <w:p>
            <w:pPr>
              <w:pStyle w:val="TableParagraph"/>
              <w:spacing w:before="2"/>
              <w:ind w:left="160"/>
              <w:rPr>
                <w:sz w:val="14"/>
              </w:rPr>
            </w:pPr>
            <w:r>
              <w:rPr>
                <w:spacing w:val="-10"/>
                <w:sz w:val="14"/>
              </w:rPr>
              <w:t>$</w:t>
            </w:r>
          </w:p>
        </w:tc>
        <w:tc>
          <w:tcPr>
            <w:tcW w:w="582" w:type="dxa"/>
            <w:tcBorders>
              <w:top w:val="single" w:sz="6" w:space="0" w:color="000000"/>
            </w:tcBorders>
            <w:shd w:val="clear" w:color="auto" w:fill="DAE3FA"/>
          </w:tcPr>
          <w:p>
            <w:pPr>
              <w:pStyle w:val="TableParagraph"/>
              <w:spacing w:line="152" w:lineRule="exact" w:before="15"/>
              <w:ind w:left="79"/>
              <w:rPr>
                <w:sz w:val="14"/>
              </w:rPr>
            </w:pPr>
            <w:r>
              <w:rPr>
                <w:spacing w:val="-5"/>
                <w:sz w:val="14"/>
              </w:rPr>
              <w:t>499</w:t>
            </w:r>
          </w:p>
        </w:tc>
      </w:tr>
      <w:tr>
        <w:trPr>
          <w:trHeight w:val="191" w:hRule="atLeast"/>
        </w:trPr>
        <w:tc>
          <w:tcPr>
            <w:tcW w:w="4224" w:type="dxa"/>
          </w:tcPr>
          <w:p>
            <w:pPr>
              <w:pStyle w:val="TableParagraph"/>
              <w:spacing w:before="2"/>
              <w:rPr>
                <w:sz w:val="14"/>
              </w:rPr>
            </w:pPr>
            <w:r>
              <w:rPr>
                <w:sz w:val="14"/>
              </w:rPr>
              <w:t>State</w:t>
            </w:r>
            <w:r>
              <w:rPr>
                <w:spacing w:val="6"/>
                <w:sz w:val="14"/>
              </w:rPr>
              <w:t> </w:t>
            </w:r>
            <w:r>
              <w:rPr>
                <w:sz w:val="14"/>
              </w:rPr>
              <w:t>income</w:t>
            </w:r>
            <w:r>
              <w:rPr>
                <w:spacing w:val="6"/>
                <w:sz w:val="14"/>
              </w:rPr>
              <w:t> </w:t>
            </w:r>
            <w:r>
              <w:rPr>
                <w:sz w:val="14"/>
              </w:rPr>
              <w:t>taxes,</w:t>
            </w:r>
            <w:r>
              <w:rPr>
                <w:spacing w:val="6"/>
                <w:sz w:val="14"/>
              </w:rPr>
              <w:t> </w:t>
            </w:r>
            <w:r>
              <w:rPr>
                <w:sz w:val="14"/>
              </w:rPr>
              <w:t>net</w:t>
            </w:r>
            <w:r>
              <w:rPr>
                <w:spacing w:val="7"/>
                <w:sz w:val="14"/>
              </w:rPr>
              <w:t> </w:t>
            </w:r>
            <w:r>
              <w:rPr>
                <w:sz w:val="14"/>
              </w:rPr>
              <w:t>of</w:t>
            </w:r>
            <w:r>
              <w:rPr>
                <w:spacing w:val="6"/>
                <w:sz w:val="14"/>
              </w:rPr>
              <w:t> </w:t>
            </w:r>
            <w:r>
              <w:rPr>
                <w:sz w:val="14"/>
              </w:rPr>
              <w:t>federal</w:t>
            </w:r>
            <w:r>
              <w:rPr>
                <w:spacing w:val="6"/>
                <w:sz w:val="14"/>
              </w:rPr>
              <w:t> </w:t>
            </w:r>
            <w:r>
              <w:rPr>
                <w:spacing w:val="-2"/>
                <w:sz w:val="14"/>
              </w:rPr>
              <w:t>benefit</w:t>
            </w:r>
          </w:p>
        </w:tc>
        <w:tc>
          <w:tcPr>
            <w:tcW w:w="2743" w:type="dxa"/>
          </w:tcPr>
          <w:p>
            <w:pPr>
              <w:pStyle w:val="TableParagraph"/>
              <w:rPr>
                <w:rFonts w:ascii="Times New Roman"/>
                <w:sz w:val="12"/>
              </w:rPr>
            </w:pPr>
          </w:p>
        </w:tc>
        <w:tc>
          <w:tcPr>
            <w:tcW w:w="706" w:type="dxa"/>
          </w:tcPr>
          <w:p>
            <w:pPr>
              <w:pStyle w:val="TableParagraph"/>
              <w:spacing w:line="138" w:lineRule="exact" w:before="29"/>
              <w:ind w:right="354"/>
              <w:jc w:val="right"/>
              <w:rPr>
                <w:sz w:val="14"/>
              </w:rPr>
            </w:pPr>
            <w:r>
              <w:rPr>
                <w:spacing w:val="-5"/>
                <w:sz w:val="14"/>
              </w:rPr>
              <w:t>63</w:t>
            </w:r>
          </w:p>
        </w:tc>
        <w:tc>
          <w:tcPr>
            <w:tcW w:w="1246" w:type="dxa"/>
          </w:tcPr>
          <w:p>
            <w:pPr>
              <w:pStyle w:val="TableParagraph"/>
              <w:rPr>
                <w:rFonts w:ascii="Times New Roman"/>
                <w:sz w:val="12"/>
              </w:rPr>
            </w:pPr>
          </w:p>
        </w:tc>
        <w:tc>
          <w:tcPr>
            <w:tcW w:w="640" w:type="dxa"/>
          </w:tcPr>
          <w:p>
            <w:pPr>
              <w:pStyle w:val="TableParagraph"/>
              <w:spacing w:line="138" w:lineRule="exact" w:before="29"/>
              <w:ind w:right="290"/>
              <w:jc w:val="right"/>
              <w:rPr>
                <w:sz w:val="14"/>
              </w:rPr>
            </w:pPr>
            <w:r>
              <w:rPr>
                <w:spacing w:val="-5"/>
                <w:sz w:val="14"/>
              </w:rPr>
              <w:t>88</w:t>
            </w:r>
          </w:p>
        </w:tc>
        <w:tc>
          <w:tcPr>
            <w:tcW w:w="1340" w:type="dxa"/>
            <w:gridSpan w:val="2"/>
          </w:tcPr>
          <w:p>
            <w:pPr>
              <w:pStyle w:val="TableParagraph"/>
              <w:rPr>
                <w:rFonts w:ascii="Times New Roman"/>
                <w:sz w:val="12"/>
              </w:rPr>
            </w:pPr>
          </w:p>
        </w:tc>
        <w:tc>
          <w:tcPr>
            <w:tcW w:w="582" w:type="dxa"/>
          </w:tcPr>
          <w:p>
            <w:pPr>
              <w:pStyle w:val="TableParagraph"/>
              <w:spacing w:line="138" w:lineRule="exact" w:before="29"/>
              <w:ind w:left="158"/>
              <w:rPr>
                <w:sz w:val="14"/>
              </w:rPr>
            </w:pPr>
            <w:r>
              <w:rPr>
                <w:spacing w:val="-5"/>
                <w:sz w:val="14"/>
              </w:rPr>
              <w:t>72</w:t>
            </w:r>
          </w:p>
        </w:tc>
      </w:tr>
      <w:tr>
        <w:trPr>
          <w:trHeight w:val="197" w:hRule="atLeast"/>
        </w:trPr>
        <w:tc>
          <w:tcPr>
            <w:tcW w:w="4224" w:type="dxa"/>
            <w:shd w:val="clear" w:color="auto" w:fill="DAE3FA"/>
          </w:tcPr>
          <w:p>
            <w:pPr>
              <w:pStyle w:val="TableParagraph"/>
              <w:spacing w:before="16"/>
              <w:rPr>
                <w:sz w:val="14"/>
              </w:rPr>
            </w:pPr>
            <w:r>
              <w:rPr>
                <w:sz w:val="14"/>
              </w:rPr>
              <w:t>Change</w:t>
            </w:r>
            <w:r>
              <w:rPr>
                <w:spacing w:val="8"/>
                <w:sz w:val="14"/>
              </w:rPr>
              <w:t> </w:t>
            </w:r>
            <w:r>
              <w:rPr>
                <w:sz w:val="14"/>
              </w:rPr>
              <w:t>in</w:t>
            </w:r>
            <w:r>
              <w:rPr>
                <w:spacing w:val="8"/>
                <w:sz w:val="14"/>
              </w:rPr>
              <w:t> </w:t>
            </w:r>
            <w:r>
              <w:rPr>
                <w:sz w:val="14"/>
              </w:rPr>
              <w:t>unrecognized</w:t>
            </w:r>
            <w:r>
              <w:rPr>
                <w:spacing w:val="8"/>
                <w:sz w:val="14"/>
              </w:rPr>
              <w:t> </w:t>
            </w:r>
            <w:r>
              <w:rPr>
                <w:sz w:val="14"/>
              </w:rPr>
              <w:t>tax</w:t>
            </w:r>
            <w:r>
              <w:rPr>
                <w:spacing w:val="8"/>
                <w:sz w:val="14"/>
              </w:rPr>
              <w:t> </w:t>
            </w:r>
            <w:r>
              <w:rPr>
                <w:spacing w:val="-2"/>
                <w:sz w:val="14"/>
              </w:rPr>
              <w:t>benefits</w:t>
            </w:r>
          </w:p>
        </w:tc>
        <w:tc>
          <w:tcPr>
            <w:tcW w:w="2743" w:type="dxa"/>
            <w:shd w:val="clear" w:color="auto" w:fill="DAE3FA"/>
          </w:tcPr>
          <w:p>
            <w:pPr>
              <w:pStyle w:val="TableParagraph"/>
              <w:rPr>
                <w:rFonts w:ascii="Times New Roman"/>
                <w:sz w:val="14"/>
              </w:rPr>
            </w:pPr>
          </w:p>
        </w:tc>
        <w:tc>
          <w:tcPr>
            <w:tcW w:w="706" w:type="dxa"/>
            <w:shd w:val="clear" w:color="auto" w:fill="DAE3FA"/>
          </w:tcPr>
          <w:p>
            <w:pPr>
              <w:pStyle w:val="TableParagraph"/>
              <w:spacing w:line="152" w:lineRule="exact" w:before="29"/>
              <w:ind w:right="315"/>
              <w:jc w:val="right"/>
              <w:rPr>
                <w:sz w:val="14"/>
              </w:rPr>
            </w:pPr>
            <w:r>
              <w:rPr>
                <w:spacing w:val="-4"/>
                <w:sz w:val="14"/>
              </w:rPr>
              <w:t>(45)</w:t>
            </w:r>
          </w:p>
        </w:tc>
        <w:tc>
          <w:tcPr>
            <w:tcW w:w="1246" w:type="dxa"/>
            <w:shd w:val="clear" w:color="auto" w:fill="DAE3FA"/>
          </w:tcPr>
          <w:p>
            <w:pPr>
              <w:pStyle w:val="TableParagraph"/>
              <w:rPr>
                <w:rFonts w:ascii="Times New Roman"/>
                <w:sz w:val="14"/>
              </w:rPr>
            </w:pPr>
          </w:p>
        </w:tc>
        <w:tc>
          <w:tcPr>
            <w:tcW w:w="640" w:type="dxa"/>
            <w:shd w:val="clear" w:color="auto" w:fill="DAE3FA"/>
          </w:tcPr>
          <w:p>
            <w:pPr>
              <w:pStyle w:val="TableParagraph"/>
              <w:spacing w:line="152" w:lineRule="exact" w:before="29"/>
              <w:ind w:right="250"/>
              <w:jc w:val="right"/>
              <w:rPr>
                <w:sz w:val="14"/>
              </w:rPr>
            </w:pPr>
            <w:r>
              <w:rPr>
                <w:spacing w:val="-4"/>
                <w:sz w:val="14"/>
              </w:rPr>
              <w:t>(88)</w:t>
            </w:r>
          </w:p>
        </w:tc>
        <w:tc>
          <w:tcPr>
            <w:tcW w:w="1340" w:type="dxa"/>
            <w:gridSpan w:val="2"/>
            <w:shd w:val="clear" w:color="auto" w:fill="DAE3FA"/>
          </w:tcPr>
          <w:p>
            <w:pPr>
              <w:pStyle w:val="TableParagraph"/>
              <w:rPr>
                <w:rFonts w:ascii="Times New Roman"/>
                <w:sz w:val="14"/>
              </w:rPr>
            </w:pPr>
          </w:p>
        </w:tc>
        <w:tc>
          <w:tcPr>
            <w:tcW w:w="582" w:type="dxa"/>
            <w:shd w:val="clear" w:color="auto" w:fill="DAE3FA"/>
          </w:tcPr>
          <w:p>
            <w:pPr>
              <w:pStyle w:val="TableParagraph"/>
              <w:spacing w:line="152" w:lineRule="exact" w:before="29"/>
              <w:ind w:left="158"/>
              <w:rPr>
                <w:sz w:val="14"/>
              </w:rPr>
            </w:pPr>
            <w:r>
              <w:rPr>
                <w:spacing w:val="-5"/>
                <w:sz w:val="14"/>
              </w:rPr>
              <w:t>20</w:t>
            </w:r>
          </w:p>
        </w:tc>
      </w:tr>
      <w:tr>
        <w:trPr>
          <w:trHeight w:val="187" w:hRule="atLeast"/>
        </w:trPr>
        <w:tc>
          <w:tcPr>
            <w:tcW w:w="4224" w:type="dxa"/>
          </w:tcPr>
          <w:p>
            <w:pPr>
              <w:pStyle w:val="TableParagraph"/>
              <w:spacing w:before="2"/>
              <w:rPr>
                <w:sz w:val="14"/>
              </w:rPr>
            </w:pPr>
            <w:r>
              <w:rPr>
                <w:sz w:val="14"/>
              </w:rPr>
              <w:t>Expense</w:t>
            </w:r>
            <w:r>
              <w:rPr>
                <w:spacing w:val="8"/>
                <w:sz w:val="14"/>
              </w:rPr>
              <w:t> </w:t>
            </w:r>
            <w:r>
              <w:rPr>
                <w:sz w:val="14"/>
              </w:rPr>
              <w:t>(benefit)</w:t>
            </w:r>
            <w:r>
              <w:rPr>
                <w:spacing w:val="9"/>
                <w:sz w:val="14"/>
              </w:rPr>
              <w:t> </w:t>
            </w:r>
            <w:r>
              <w:rPr>
                <w:sz w:val="14"/>
              </w:rPr>
              <w:t>from</w:t>
            </w:r>
            <w:r>
              <w:rPr>
                <w:spacing w:val="9"/>
                <w:sz w:val="14"/>
              </w:rPr>
              <w:t> </w:t>
            </w:r>
            <w:r>
              <w:rPr>
                <w:sz w:val="14"/>
              </w:rPr>
              <w:t>foreign</w:t>
            </w:r>
            <w:r>
              <w:rPr>
                <w:spacing w:val="9"/>
                <w:sz w:val="14"/>
              </w:rPr>
              <w:t> </w:t>
            </w:r>
            <w:r>
              <w:rPr>
                <w:spacing w:val="-2"/>
                <w:sz w:val="14"/>
              </w:rPr>
              <w:t>operations</w:t>
            </w:r>
          </w:p>
        </w:tc>
        <w:tc>
          <w:tcPr>
            <w:tcW w:w="2743" w:type="dxa"/>
          </w:tcPr>
          <w:p>
            <w:pPr>
              <w:pStyle w:val="TableParagraph"/>
              <w:rPr>
                <w:rFonts w:ascii="Times New Roman"/>
                <w:sz w:val="12"/>
              </w:rPr>
            </w:pPr>
          </w:p>
        </w:tc>
        <w:tc>
          <w:tcPr>
            <w:tcW w:w="706" w:type="dxa"/>
          </w:tcPr>
          <w:p>
            <w:pPr>
              <w:pStyle w:val="TableParagraph"/>
              <w:spacing w:line="152" w:lineRule="exact" w:before="16"/>
              <w:ind w:right="315"/>
              <w:jc w:val="right"/>
              <w:rPr>
                <w:sz w:val="14"/>
              </w:rPr>
            </w:pPr>
            <w:r>
              <w:rPr>
                <w:spacing w:val="-5"/>
                <w:sz w:val="14"/>
              </w:rPr>
              <w:t>(4)</w:t>
            </w:r>
          </w:p>
        </w:tc>
        <w:tc>
          <w:tcPr>
            <w:tcW w:w="1246" w:type="dxa"/>
          </w:tcPr>
          <w:p>
            <w:pPr>
              <w:pStyle w:val="TableParagraph"/>
              <w:rPr>
                <w:rFonts w:ascii="Times New Roman"/>
                <w:sz w:val="12"/>
              </w:rPr>
            </w:pPr>
          </w:p>
        </w:tc>
        <w:tc>
          <w:tcPr>
            <w:tcW w:w="640" w:type="dxa"/>
          </w:tcPr>
          <w:p>
            <w:pPr>
              <w:pStyle w:val="TableParagraph"/>
              <w:spacing w:line="152" w:lineRule="exact" w:before="16"/>
              <w:ind w:right="250"/>
              <w:jc w:val="right"/>
              <w:rPr>
                <w:sz w:val="14"/>
              </w:rPr>
            </w:pPr>
            <w:r>
              <w:rPr>
                <w:spacing w:val="-5"/>
                <w:sz w:val="14"/>
              </w:rPr>
              <w:t>(8)</w:t>
            </w:r>
          </w:p>
        </w:tc>
        <w:tc>
          <w:tcPr>
            <w:tcW w:w="1340" w:type="dxa"/>
            <w:gridSpan w:val="2"/>
          </w:tcPr>
          <w:p>
            <w:pPr>
              <w:pStyle w:val="TableParagraph"/>
              <w:rPr>
                <w:rFonts w:ascii="Times New Roman"/>
                <w:sz w:val="12"/>
              </w:rPr>
            </w:pPr>
          </w:p>
        </w:tc>
        <w:tc>
          <w:tcPr>
            <w:tcW w:w="582" w:type="dxa"/>
          </w:tcPr>
          <w:p>
            <w:pPr>
              <w:pStyle w:val="TableParagraph"/>
              <w:spacing w:line="152" w:lineRule="exact" w:before="16"/>
              <w:ind w:left="158"/>
              <w:rPr>
                <w:sz w:val="14"/>
              </w:rPr>
            </w:pPr>
            <w:r>
              <w:rPr>
                <w:spacing w:val="-5"/>
                <w:sz w:val="14"/>
              </w:rPr>
              <w:t>20</w:t>
            </w:r>
          </w:p>
        </w:tc>
      </w:tr>
      <w:tr>
        <w:trPr>
          <w:trHeight w:val="186" w:hRule="atLeast"/>
        </w:trPr>
        <w:tc>
          <w:tcPr>
            <w:tcW w:w="4224" w:type="dxa"/>
            <w:shd w:val="clear" w:color="auto" w:fill="DAE3FA"/>
          </w:tcPr>
          <w:p>
            <w:pPr>
              <w:pStyle w:val="TableParagraph"/>
              <w:spacing w:before="2"/>
              <w:rPr>
                <w:sz w:val="14"/>
              </w:rPr>
            </w:pPr>
            <w:r>
              <w:rPr>
                <w:spacing w:val="-2"/>
                <w:sz w:val="14"/>
              </w:rPr>
              <w:t>Other</w:t>
            </w:r>
          </w:p>
        </w:tc>
        <w:tc>
          <w:tcPr>
            <w:tcW w:w="2743" w:type="dxa"/>
            <w:shd w:val="clear" w:color="auto" w:fill="DAE3FA"/>
          </w:tcPr>
          <w:p>
            <w:pPr>
              <w:pStyle w:val="TableParagraph"/>
              <w:rPr>
                <w:rFonts w:ascii="Times New Roman"/>
                <w:sz w:val="12"/>
              </w:rPr>
            </w:pPr>
          </w:p>
        </w:tc>
        <w:tc>
          <w:tcPr>
            <w:tcW w:w="706" w:type="dxa"/>
            <w:tcBorders>
              <w:bottom w:val="single" w:sz="6" w:space="0" w:color="000000"/>
            </w:tcBorders>
            <w:shd w:val="clear" w:color="auto" w:fill="DAE3FA"/>
          </w:tcPr>
          <w:p>
            <w:pPr>
              <w:pStyle w:val="TableParagraph"/>
              <w:spacing w:line="151" w:lineRule="exact" w:before="16"/>
              <w:ind w:right="315"/>
              <w:jc w:val="right"/>
              <w:rPr>
                <w:sz w:val="14"/>
              </w:rPr>
            </w:pPr>
            <w:r>
              <w:rPr>
                <w:spacing w:val="-4"/>
                <w:sz w:val="14"/>
              </w:rPr>
              <w:t>(20)</w:t>
            </w:r>
          </w:p>
        </w:tc>
        <w:tc>
          <w:tcPr>
            <w:tcW w:w="1246" w:type="dxa"/>
            <w:tcBorders>
              <w:bottom w:val="single" w:sz="6" w:space="0" w:color="000000"/>
            </w:tcBorders>
            <w:shd w:val="clear" w:color="auto" w:fill="DAE3FA"/>
          </w:tcPr>
          <w:p>
            <w:pPr>
              <w:pStyle w:val="TableParagraph"/>
              <w:rPr>
                <w:rFonts w:ascii="Times New Roman"/>
                <w:sz w:val="12"/>
              </w:rPr>
            </w:pPr>
          </w:p>
        </w:tc>
        <w:tc>
          <w:tcPr>
            <w:tcW w:w="640" w:type="dxa"/>
            <w:tcBorders>
              <w:bottom w:val="single" w:sz="6" w:space="0" w:color="000000"/>
            </w:tcBorders>
            <w:shd w:val="clear" w:color="auto" w:fill="DAE3FA"/>
          </w:tcPr>
          <w:p>
            <w:pPr>
              <w:pStyle w:val="TableParagraph"/>
              <w:spacing w:line="151" w:lineRule="exact" w:before="16"/>
              <w:ind w:right="250"/>
              <w:jc w:val="right"/>
              <w:rPr>
                <w:sz w:val="14"/>
              </w:rPr>
            </w:pPr>
            <w:r>
              <w:rPr>
                <w:spacing w:val="-4"/>
                <w:sz w:val="14"/>
              </w:rPr>
              <w:t>(53)</w:t>
            </w:r>
          </w:p>
        </w:tc>
        <w:tc>
          <w:tcPr>
            <w:tcW w:w="1340" w:type="dxa"/>
            <w:gridSpan w:val="2"/>
            <w:shd w:val="clear" w:color="auto" w:fill="DAE3FA"/>
          </w:tcPr>
          <w:p>
            <w:pPr>
              <w:pStyle w:val="TableParagraph"/>
              <w:rPr>
                <w:rFonts w:ascii="Times New Roman"/>
                <w:sz w:val="12"/>
              </w:rPr>
            </w:pPr>
          </w:p>
        </w:tc>
        <w:tc>
          <w:tcPr>
            <w:tcW w:w="582" w:type="dxa"/>
            <w:tcBorders>
              <w:bottom w:val="single" w:sz="6" w:space="0" w:color="000000"/>
            </w:tcBorders>
            <w:shd w:val="clear" w:color="auto" w:fill="DAE3FA"/>
          </w:tcPr>
          <w:p>
            <w:pPr>
              <w:pStyle w:val="TableParagraph"/>
              <w:spacing w:line="151" w:lineRule="exact" w:before="16"/>
              <w:ind w:left="103"/>
              <w:rPr>
                <w:sz w:val="14"/>
              </w:rPr>
            </w:pPr>
            <w:r>
              <w:rPr>
                <w:spacing w:val="-4"/>
                <w:sz w:val="14"/>
              </w:rPr>
              <w:t>(32)</w:t>
            </w:r>
          </w:p>
        </w:tc>
      </w:tr>
      <w:tr>
        <w:trPr>
          <w:trHeight w:val="186" w:hRule="atLeast"/>
        </w:trPr>
        <w:tc>
          <w:tcPr>
            <w:tcW w:w="4224" w:type="dxa"/>
          </w:tcPr>
          <w:p>
            <w:pPr>
              <w:pStyle w:val="TableParagraph"/>
              <w:spacing w:before="4"/>
              <w:rPr>
                <w:sz w:val="14"/>
              </w:rPr>
            </w:pPr>
            <w:r>
              <w:rPr>
                <w:sz w:val="14"/>
              </w:rPr>
              <w:t>Income</w:t>
            </w:r>
            <w:r>
              <w:rPr>
                <w:spacing w:val="6"/>
                <w:sz w:val="14"/>
              </w:rPr>
              <w:t> </w:t>
            </w:r>
            <w:r>
              <w:rPr>
                <w:sz w:val="14"/>
              </w:rPr>
              <w:t>tax</w:t>
            </w:r>
            <w:r>
              <w:rPr>
                <w:spacing w:val="6"/>
                <w:sz w:val="14"/>
              </w:rPr>
              <w:t> </w:t>
            </w:r>
            <w:r>
              <w:rPr>
                <w:spacing w:val="-2"/>
                <w:sz w:val="14"/>
              </w:rPr>
              <w:t>expense</w:t>
            </w:r>
          </w:p>
        </w:tc>
        <w:tc>
          <w:tcPr>
            <w:tcW w:w="3449" w:type="dxa"/>
            <w:gridSpan w:val="2"/>
          </w:tcPr>
          <w:p>
            <w:pPr>
              <w:pStyle w:val="TableParagraph"/>
              <w:tabs>
                <w:tab w:pos="2853" w:val="left" w:leader="none"/>
                <w:tab w:pos="3350" w:val="left" w:leader="none"/>
              </w:tabs>
              <w:spacing w:line="165" w:lineRule="exact"/>
              <w:ind w:left="1594"/>
              <w:rPr>
                <w:sz w:val="14"/>
              </w:rPr>
            </w:pPr>
            <w:r>
              <w:rPr>
                <w:spacing w:val="-10"/>
                <w:position w:val="1"/>
                <w:sz w:val="14"/>
                <w:u w:val="double"/>
              </w:rPr>
              <w:t>$</w:t>
            </w:r>
            <w:r>
              <w:rPr>
                <w:position w:val="1"/>
                <w:sz w:val="14"/>
                <w:u w:val="double"/>
              </w:rPr>
              <w:tab/>
            </w:r>
            <w:r>
              <w:rPr>
                <w:spacing w:val="-5"/>
                <w:sz w:val="14"/>
                <w:u w:val="double"/>
              </w:rPr>
              <w:t>370</w:t>
            </w:r>
            <w:r>
              <w:rPr>
                <w:sz w:val="14"/>
                <w:u w:val="double"/>
              </w:rPr>
              <w:tab/>
            </w:r>
          </w:p>
        </w:tc>
        <w:tc>
          <w:tcPr>
            <w:tcW w:w="1886" w:type="dxa"/>
            <w:gridSpan w:val="2"/>
          </w:tcPr>
          <w:p>
            <w:pPr>
              <w:pStyle w:val="TableParagraph"/>
              <w:tabs>
                <w:tab w:pos="1354" w:val="left" w:leader="none"/>
                <w:tab w:pos="1844" w:val="left" w:leader="none"/>
              </w:tabs>
              <w:spacing w:line="165" w:lineRule="exact"/>
              <w:ind w:left="95"/>
              <w:rPr>
                <w:sz w:val="14"/>
              </w:rPr>
            </w:pPr>
            <w:r>
              <w:rPr>
                <w:spacing w:val="-10"/>
                <w:position w:val="1"/>
                <w:sz w:val="14"/>
                <w:u w:val="double"/>
              </w:rPr>
              <w:t>$</w:t>
            </w:r>
            <w:r>
              <w:rPr>
                <w:position w:val="1"/>
                <w:sz w:val="14"/>
                <w:u w:val="double"/>
              </w:rPr>
              <w:tab/>
            </w:r>
            <w:r>
              <w:rPr>
                <w:spacing w:val="-5"/>
                <w:sz w:val="14"/>
                <w:u w:val="double"/>
              </w:rPr>
              <w:t>574</w:t>
            </w:r>
            <w:r>
              <w:rPr>
                <w:sz w:val="14"/>
                <w:u w:val="double"/>
              </w:rPr>
              <w:tab/>
            </w:r>
          </w:p>
        </w:tc>
        <w:tc>
          <w:tcPr>
            <w:tcW w:w="1922" w:type="dxa"/>
            <w:gridSpan w:val="3"/>
          </w:tcPr>
          <w:p>
            <w:pPr>
              <w:pStyle w:val="TableParagraph"/>
              <w:tabs>
                <w:tab w:pos="1419" w:val="left" w:leader="none"/>
                <w:tab w:pos="1916" w:val="left" w:leader="none"/>
              </w:tabs>
              <w:spacing w:line="165" w:lineRule="exact"/>
              <w:ind w:left="160"/>
              <w:rPr>
                <w:sz w:val="14"/>
              </w:rPr>
            </w:pPr>
            <w:r>
              <w:rPr>
                <w:spacing w:val="-10"/>
                <w:position w:val="1"/>
                <w:sz w:val="14"/>
                <w:u w:val="double"/>
              </w:rPr>
              <w:t>$</w:t>
            </w:r>
            <w:r>
              <w:rPr>
                <w:position w:val="1"/>
                <w:sz w:val="14"/>
                <w:u w:val="double"/>
              </w:rPr>
              <w:tab/>
            </w:r>
            <w:r>
              <w:rPr>
                <w:spacing w:val="-5"/>
                <w:sz w:val="14"/>
                <w:u w:val="double"/>
              </w:rPr>
              <w:t>579</w:t>
            </w:r>
            <w:r>
              <w:rPr>
                <w:sz w:val="14"/>
                <w:u w:val="double"/>
              </w:rPr>
              <w:tab/>
            </w:r>
          </w:p>
        </w:tc>
      </w:tr>
      <w:tr>
        <w:trPr>
          <w:trHeight w:val="187" w:hRule="atLeast"/>
        </w:trPr>
        <w:tc>
          <w:tcPr>
            <w:tcW w:w="4224" w:type="dxa"/>
            <w:shd w:val="clear" w:color="auto" w:fill="DAE3FA"/>
          </w:tcPr>
          <w:p>
            <w:pPr>
              <w:pStyle w:val="TableParagraph"/>
              <w:spacing w:before="2"/>
              <w:rPr>
                <w:sz w:val="14"/>
              </w:rPr>
            </w:pPr>
            <w:r>
              <w:rPr>
                <w:sz w:val="14"/>
              </w:rPr>
              <w:t>Effective</w:t>
            </w:r>
            <w:r>
              <w:rPr>
                <w:spacing w:val="6"/>
                <w:sz w:val="14"/>
              </w:rPr>
              <w:t> </w:t>
            </w:r>
            <w:r>
              <w:rPr>
                <w:sz w:val="14"/>
              </w:rPr>
              <w:t>income</w:t>
            </w:r>
            <w:r>
              <w:rPr>
                <w:spacing w:val="7"/>
                <w:sz w:val="14"/>
              </w:rPr>
              <w:t> </w:t>
            </w:r>
            <w:r>
              <w:rPr>
                <w:sz w:val="14"/>
              </w:rPr>
              <w:t>tax</w:t>
            </w:r>
            <w:r>
              <w:rPr>
                <w:spacing w:val="7"/>
                <w:sz w:val="14"/>
              </w:rPr>
              <w:t> </w:t>
            </w:r>
            <w:r>
              <w:rPr>
                <w:spacing w:val="-4"/>
                <w:sz w:val="14"/>
              </w:rPr>
              <w:t>rate</w:t>
            </w:r>
          </w:p>
        </w:tc>
        <w:tc>
          <w:tcPr>
            <w:tcW w:w="3449" w:type="dxa"/>
            <w:gridSpan w:val="2"/>
            <w:shd w:val="clear" w:color="auto" w:fill="DAE3FA"/>
          </w:tcPr>
          <w:p>
            <w:pPr>
              <w:pStyle w:val="TableParagraph"/>
              <w:spacing w:line="148" w:lineRule="exact" w:before="19"/>
              <w:ind w:right="187"/>
              <w:jc w:val="right"/>
              <w:rPr>
                <w:sz w:val="14"/>
              </w:rPr>
            </w:pPr>
            <w:r>
              <w:rPr>
                <w:sz w:val="14"/>
              </w:rPr>
              <w:t>20.7</w:t>
            </w:r>
            <w:r>
              <w:rPr>
                <w:spacing w:val="5"/>
                <w:sz w:val="14"/>
              </w:rPr>
              <w:t> </w:t>
            </w:r>
            <w:r>
              <w:rPr>
                <w:spacing w:val="-10"/>
                <w:position w:val="1"/>
                <w:sz w:val="14"/>
              </w:rPr>
              <w:t>%</w:t>
            </w:r>
          </w:p>
        </w:tc>
        <w:tc>
          <w:tcPr>
            <w:tcW w:w="1886" w:type="dxa"/>
            <w:gridSpan w:val="2"/>
            <w:shd w:val="clear" w:color="auto" w:fill="DAE3FA"/>
          </w:tcPr>
          <w:p>
            <w:pPr>
              <w:pStyle w:val="TableParagraph"/>
              <w:spacing w:line="148" w:lineRule="exact" w:before="19"/>
              <w:ind w:right="123"/>
              <w:jc w:val="right"/>
              <w:rPr>
                <w:sz w:val="14"/>
              </w:rPr>
            </w:pPr>
            <w:r>
              <w:rPr>
                <w:sz w:val="14"/>
              </w:rPr>
              <w:t>19.0</w:t>
            </w:r>
            <w:r>
              <w:rPr>
                <w:spacing w:val="5"/>
                <w:sz w:val="14"/>
              </w:rPr>
              <w:t> </w:t>
            </w:r>
            <w:r>
              <w:rPr>
                <w:spacing w:val="-10"/>
                <w:position w:val="1"/>
                <w:sz w:val="14"/>
              </w:rPr>
              <w:t>%</w:t>
            </w:r>
          </w:p>
        </w:tc>
        <w:tc>
          <w:tcPr>
            <w:tcW w:w="1922" w:type="dxa"/>
            <w:gridSpan w:val="3"/>
            <w:shd w:val="clear" w:color="auto" w:fill="DAE3FA"/>
          </w:tcPr>
          <w:p>
            <w:pPr>
              <w:pStyle w:val="TableParagraph"/>
              <w:spacing w:line="148" w:lineRule="exact" w:before="19"/>
              <w:ind w:right="95"/>
              <w:jc w:val="right"/>
              <w:rPr>
                <w:sz w:val="14"/>
              </w:rPr>
            </w:pPr>
            <w:r>
              <w:rPr>
                <w:sz w:val="14"/>
              </w:rPr>
              <w:t>24.3</w:t>
            </w:r>
            <w:r>
              <w:rPr>
                <w:spacing w:val="5"/>
                <w:sz w:val="14"/>
              </w:rPr>
              <w:t> </w:t>
            </w:r>
            <w:r>
              <w:rPr>
                <w:spacing w:val="-10"/>
                <w:position w:val="1"/>
                <w:sz w:val="14"/>
              </w:rPr>
              <w:t>%</w:t>
            </w:r>
          </w:p>
        </w:tc>
      </w:tr>
    </w:tbl>
    <w:p>
      <w:pPr>
        <w:pStyle w:val="BodyText"/>
        <w:spacing w:before="167"/>
      </w:pPr>
      <w:r>
        <w:rPr/>
        <w:t>Earnings</w:t>
      </w:r>
      <w:r>
        <w:rPr>
          <w:spacing w:val="-1"/>
        </w:rPr>
        <w:t> </w:t>
      </w:r>
      <w:r>
        <w:rPr/>
        <w:t>before income tax expense and equity</w:t>
      </w:r>
      <w:r>
        <w:rPr>
          <w:spacing w:val="-1"/>
        </w:rPr>
        <w:t> </w:t>
      </w:r>
      <w:r>
        <w:rPr/>
        <w:t>in income of affiliates by jurisdiction</w:t>
      </w:r>
      <w:r>
        <w:rPr>
          <w:spacing w:val="-1"/>
        </w:rPr>
        <w:t> </w:t>
      </w:r>
      <w:r>
        <w:rPr/>
        <w:t>were as follows ($ in </w:t>
      </w:r>
      <w:r>
        <w:rPr>
          <w:spacing w:val="-2"/>
        </w:rPr>
        <w:t>millions):</w:t>
      </w:r>
    </w:p>
    <w:p>
      <w:pPr>
        <w:pStyle w:val="BodyText"/>
        <w:spacing w:before="3"/>
        <w:ind w:left="0"/>
        <w:rPr>
          <w:sz w:val="17"/>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18"/>
        <w:gridCol w:w="1089"/>
        <w:gridCol w:w="668"/>
        <w:gridCol w:w="195"/>
        <w:gridCol w:w="1089"/>
        <w:gridCol w:w="662"/>
        <w:gridCol w:w="1291"/>
        <w:gridCol w:w="669"/>
      </w:tblGrid>
      <w:tr>
        <w:trPr>
          <w:trHeight w:val="182" w:hRule="atLeast"/>
        </w:trPr>
        <w:tc>
          <w:tcPr>
            <w:tcW w:w="5818" w:type="dxa"/>
          </w:tcPr>
          <w:p>
            <w:pPr>
              <w:pStyle w:val="TableParagraph"/>
              <w:rPr>
                <w:rFonts w:ascii="Times New Roman"/>
                <w:sz w:val="12"/>
              </w:rPr>
            </w:pPr>
          </w:p>
        </w:tc>
        <w:tc>
          <w:tcPr>
            <w:tcW w:w="1089" w:type="dxa"/>
            <w:tcBorders>
              <w:bottom w:val="single" w:sz="6" w:space="0" w:color="000000"/>
            </w:tcBorders>
          </w:tcPr>
          <w:p>
            <w:pPr>
              <w:pStyle w:val="TableParagraph"/>
              <w:spacing w:line="159" w:lineRule="exact"/>
              <w:ind w:left="719"/>
              <w:rPr>
                <w:b/>
                <w:sz w:val="14"/>
              </w:rPr>
            </w:pPr>
            <w:r>
              <w:rPr>
                <w:b/>
                <w:spacing w:val="-4"/>
                <w:sz w:val="14"/>
              </w:rPr>
              <w:t>2023</w:t>
            </w:r>
          </w:p>
        </w:tc>
        <w:tc>
          <w:tcPr>
            <w:tcW w:w="668" w:type="dxa"/>
            <w:tcBorders>
              <w:bottom w:val="single" w:sz="6" w:space="0" w:color="000000"/>
            </w:tcBorders>
          </w:tcPr>
          <w:p>
            <w:pPr>
              <w:pStyle w:val="TableParagraph"/>
              <w:rPr>
                <w:rFonts w:ascii="Times New Roman"/>
                <w:sz w:val="12"/>
              </w:rPr>
            </w:pPr>
          </w:p>
        </w:tc>
        <w:tc>
          <w:tcPr>
            <w:tcW w:w="1284" w:type="dxa"/>
            <w:gridSpan w:val="2"/>
          </w:tcPr>
          <w:p>
            <w:pPr>
              <w:pStyle w:val="TableParagraph"/>
              <w:spacing w:line="159" w:lineRule="exact"/>
              <w:ind w:right="51"/>
              <w:jc w:val="right"/>
              <w:rPr>
                <w:b/>
                <w:sz w:val="14"/>
              </w:rPr>
            </w:pPr>
            <w:r>
              <w:rPr>
                <w:b/>
                <w:spacing w:val="-4"/>
                <w:sz w:val="14"/>
              </w:rPr>
              <w:t>2022</w:t>
            </w:r>
          </w:p>
        </w:tc>
        <w:tc>
          <w:tcPr>
            <w:tcW w:w="662" w:type="dxa"/>
            <w:tcBorders>
              <w:bottom w:val="single" w:sz="6" w:space="0" w:color="000000"/>
            </w:tcBorders>
          </w:tcPr>
          <w:p>
            <w:pPr>
              <w:pStyle w:val="TableParagraph"/>
              <w:rPr>
                <w:rFonts w:ascii="Times New Roman"/>
                <w:sz w:val="12"/>
              </w:rPr>
            </w:pPr>
          </w:p>
        </w:tc>
        <w:tc>
          <w:tcPr>
            <w:tcW w:w="1291" w:type="dxa"/>
            <w:tcBorders>
              <w:bottom w:val="single" w:sz="6" w:space="0" w:color="000000"/>
            </w:tcBorders>
          </w:tcPr>
          <w:p>
            <w:pPr>
              <w:pStyle w:val="TableParagraph"/>
              <w:spacing w:line="159" w:lineRule="exact"/>
              <w:ind w:right="53"/>
              <w:jc w:val="right"/>
              <w:rPr>
                <w:b/>
                <w:sz w:val="14"/>
              </w:rPr>
            </w:pPr>
            <w:r>
              <w:rPr>
                <w:b/>
                <w:spacing w:val="-4"/>
                <w:sz w:val="14"/>
              </w:rPr>
              <w:t>2021</w:t>
            </w:r>
          </w:p>
        </w:tc>
        <w:tc>
          <w:tcPr>
            <w:tcW w:w="669" w:type="dxa"/>
            <w:tcBorders>
              <w:bottom w:val="single" w:sz="6" w:space="0" w:color="000000"/>
            </w:tcBorders>
          </w:tcPr>
          <w:p>
            <w:pPr>
              <w:pStyle w:val="TableParagraph"/>
              <w:rPr>
                <w:rFonts w:ascii="Times New Roman"/>
                <w:sz w:val="12"/>
              </w:rPr>
            </w:pPr>
          </w:p>
        </w:tc>
      </w:tr>
      <w:tr>
        <w:trPr>
          <w:trHeight w:val="190" w:hRule="atLeast"/>
        </w:trPr>
        <w:tc>
          <w:tcPr>
            <w:tcW w:w="5818" w:type="dxa"/>
            <w:shd w:val="clear" w:color="auto" w:fill="DAE3FA"/>
          </w:tcPr>
          <w:p>
            <w:pPr>
              <w:pStyle w:val="TableParagraph"/>
              <w:spacing w:before="2"/>
              <w:rPr>
                <w:sz w:val="14"/>
              </w:rPr>
            </w:pPr>
            <w:r>
              <w:rPr>
                <w:sz w:val="14"/>
              </w:rPr>
              <w:t>United</w:t>
            </w:r>
            <w:r>
              <w:rPr>
                <w:spacing w:val="8"/>
                <w:sz w:val="14"/>
              </w:rPr>
              <w:t> </w:t>
            </w:r>
            <w:r>
              <w:rPr>
                <w:spacing w:val="-2"/>
                <w:sz w:val="14"/>
              </w:rPr>
              <w:t>States</w:t>
            </w:r>
          </w:p>
        </w:tc>
        <w:tc>
          <w:tcPr>
            <w:tcW w:w="1089" w:type="dxa"/>
            <w:tcBorders>
              <w:top w:val="single" w:sz="6" w:space="0" w:color="000000"/>
            </w:tcBorders>
            <w:shd w:val="clear" w:color="auto" w:fill="DAE3FA"/>
          </w:tcPr>
          <w:p>
            <w:pPr>
              <w:pStyle w:val="TableParagraph"/>
              <w:spacing w:line="152" w:lineRule="exact" w:before="15"/>
              <w:rPr>
                <w:sz w:val="14"/>
              </w:rPr>
            </w:pPr>
            <w:r>
              <w:rPr>
                <w:spacing w:val="-10"/>
                <w:sz w:val="14"/>
              </w:rPr>
              <w:t>$</w:t>
            </w:r>
          </w:p>
        </w:tc>
        <w:tc>
          <w:tcPr>
            <w:tcW w:w="668" w:type="dxa"/>
            <w:tcBorders>
              <w:top w:val="single" w:sz="6" w:space="0" w:color="000000"/>
            </w:tcBorders>
            <w:shd w:val="clear" w:color="auto" w:fill="DAE3FA"/>
          </w:tcPr>
          <w:p>
            <w:pPr>
              <w:pStyle w:val="TableParagraph"/>
              <w:spacing w:line="138" w:lineRule="exact" w:before="28"/>
              <w:ind w:right="258"/>
              <w:jc w:val="right"/>
              <w:rPr>
                <w:sz w:val="14"/>
              </w:rPr>
            </w:pPr>
            <w:r>
              <w:rPr>
                <w:spacing w:val="-2"/>
                <w:sz w:val="14"/>
              </w:rPr>
              <w:t>1,533</w:t>
            </w:r>
          </w:p>
        </w:tc>
        <w:tc>
          <w:tcPr>
            <w:tcW w:w="1284" w:type="dxa"/>
            <w:gridSpan w:val="2"/>
            <w:tcBorders>
              <w:top w:val="single" w:sz="6" w:space="0" w:color="000000"/>
            </w:tcBorders>
            <w:shd w:val="clear" w:color="auto" w:fill="DAE3FA"/>
          </w:tcPr>
          <w:p>
            <w:pPr>
              <w:pStyle w:val="TableParagraph"/>
              <w:spacing w:line="152" w:lineRule="exact" w:before="15"/>
              <w:ind w:left="193"/>
              <w:rPr>
                <w:sz w:val="14"/>
              </w:rPr>
            </w:pPr>
            <w:r>
              <w:rPr>
                <w:spacing w:val="-10"/>
                <w:sz w:val="14"/>
              </w:rPr>
              <w:t>$</w:t>
            </w:r>
          </w:p>
        </w:tc>
        <w:tc>
          <w:tcPr>
            <w:tcW w:w="662" w:type="dxa"/>
            <w:tcBorders>
              <w:top w:val="single" w:sz="6" w:space="0" w:color="000000"/>
            </w:tcBorders>
            <w:shd w:val="clear" w:color="auto" w:fill="DAE3FA"/>
          </w:tcPr>
          <w:p>
            <w:pPr>
              <w:pStyle w:val="TableParagraph"/>
              <w:spacing w:line="138" w:lineRule="exact" w:before="28"/>
              <w:ind w:right="252"/>
              <w:jc w:val="right"/>
              <w:rPr>
                <w:sz w:val="14"/>
              </w:rPr>
            </w:pPr>
            <w:r>
              <w:rPr>
                <w:spacing w:val="-2"/>
                <w:sz w:val="14"/>
              </w:rPr>
              <w:t>2,677</w:t>
            </w:r>
          </w:p>
        </w:tc>
        <w:tc>
          <w:tcPr>
            <w:tcW w:w="1291" w:type="dxa"/>
            <w:tcBorders>
              <w:top w:val="single" w:sz="6" w:space="0" w:color="000000"/>
            </w:tcBorders>
            <w:shd w:val="clear" w:color="auto" w:fill="DAE3FA"/>
          </w:tcPr>
          <w:p>
            <w:pPr>
              <w:pStyle w:val="TableParagraph"/>
              <w:spacing w:line="152" w:lineRule="exact" w:before="15"/>
              <w:ind w:left="198"/>
              <w:rPr>
                <w:sz w:val="14"/>
              </w:rPr>
            </w:pPr>
            <w:r>
              <w:rPr>
                <w:spacing w:val="-10"/>
                <w:sz w:val="14"/>
              </w:rPr>
              <w:t>$</w:t>
            </w:r>
          </w:p>
        </w:tc>
        <w:tc>
          <w:tcPr>
            <w:tcW w:w="669" w:type="dxa"/>
            <w:tcBorders>
              <w:top w:val="single" w:sz="6" w:space="0" w:color="000000"/>
            </w:tcBorders>
            <w:shd w:val="clear" w:color="auto" w:fill="DAE3FA"/>
          </w:tcPr>
          <w:p>
            <w:pPr>
              <w:pStyle w:val="TableParagraph"/>
              <w:spacing w:line="138" w:lineRule="exact" w:before="28"/>
              <w:ind w:right="262"/>
              <w:jc w:val="right"/>
              <w:rPr>
                <w:sz w:val="14"/>
              </w:rPr>
            </w:pPr>
            <w:r>
              <w:rPr>
                <w:spacing w:val="-2"/>
                <w:sz w:val="14"/>
              </w:rPr>
              <w:t>2,203</w:t>
            </w:r>
          </w:p>
        </w:tc>
      </w:tr>
      <w:tr>
        <w:trPr>
          <w:trHeight w:val="181" w:hRule="atLeast"/>
        </w:trPr>
        <w:tc>
          <w:tcPr>
            <w:tcW w:w="5818" w:type="dxa"/>
          </w:tcPr>
          <w:p>
            <w:pPr>
              <w:pStyle w:val="TableParagraph"/>
              <w:spacing w:line="149" w:lineRule="exact" w:before="16"/>
              <w:rPr>
                <w:sz w:val="14"/>
              </w:rPr>
            </w:pPr>
            <w:r>
              <w:rPr>
                <w:spacing w:val="-2"/>
                <w:sz w:val="14"/>
              </w:rPr>
              <w:t>Foreign</w:t>
            </w:r>
          </w:p>
        </w:tc>
        <w:tc>
          <w:tcPr>
            <w:tcW w:w="1089" w:type="dxa"/>
          </w:tcPr>
          <w:p>
            <w:pPr>
              <w:pStyle w:val="TableParagraph"/>
              <w:rPr>
                <w:rFonts w:ascii="Times New Roman"/>
                <w:sz w:val="12"/>
              </w:rPr>
            </w:pPr>
          </w:p>
        </w:tc>
        <w:tc>
          <w:tcPr>
            <w:tcW w:w="668" w:type="dxa"/>
          </w:tcPr>
          <w:p>
            <w:pPr>
              <w:pStyle w:val="TableParagraph"/>
              <w:spacing w:line="149" w:lineRule="exact" w:before="16"/>
              <w:ind w:right="256"/>
              <w:jc w:val="right"/>
              <w:rPr>
                <w:sz w:val="14"/>
              </w:rPr>
            </w:pPr>
            <w:r>
              <w:rPr>
                <w:spacing w:val="-5"/>
                <w:sz w:val="14"/>
              </w:rPr>
              <w:t>255</w:t>
            </w:r>
          </w:p>
        </w:tc>
        <w:tc>
          <w:tcPr>
            <w:tcW w:w="1284" w:type="dxa"/>
            <w:gridSpan w:val="2"/>
          </w:tcPr>
          <w:p>
            <w:pPr>
              <w:pStyle w:val="TableParagraph"/>
              <w:rPr>
                <w:rFonts w:ascii="Times New Roman"/>
                <w:sz w:val="12"/>
              </w:rPr>
            </w:pPr>
          </w:p>
        </w:tc>
        <w:tc>
          <w:tcPr>
            <w:tcW w:w="662" w:type="dxa"/>
          </w:tcPr>
          <w:p>
            <w:pPr>
              <w:pStyle w:val="TableParagraph"/>
              <w:spacing w:line="149" w:lineRule="exact" w:before="16"/>
              <w:ind w:right="252"/>
              <w:jc w:val="right"/>
              <w:rPr>
                <w:sz w:val="14"/>
              </w:rPr>
            </w:pPr>
            <w:r>
              <w:rPr>
                <w:spacing w:val="-5"/>
                <w:sz w:val="14"/>
              </w:rPr>
              <w:t>347</w:t>
            </w:r>
          </w:p>
        </w:tc>
        <w:tc>
          <w:tcPr>
            <w:tcW w:w="1291" w:type="dxa"/>
          </w:tcPr>
          <w:p>
            <w:pPr>
              <w:pStyle w:val="TableParagraph"/>
              <w:rPr>
                <w:rFonts w:ascii="Times New Roman"/>
                <w:sz w:val="12"/>
              </w:rPr>
            </w:pPr>
          </w:p>
        </w:tc>
        <w:tc>
          <w:tcPr>
            <w:tcW w:w="669" w:type="dxa"/>
          </w:tcPr>
          <w:p>
            <w:pPr>
              <w:pStyle w:val="TableParagraph"/>
              <w:spacing w:line="149" w:lineRule="exact" w:before="16"/>
              <w:ind w:right="262"/>
              <w:jc w:val="right"/>
              <w:rPr>
                <w:sz w:val="14"/>
              </w:rPr>
            </w:pPr>
            <w:r>
              <w:rPr>
                <w:spacing w:val="-5"/>
                <w:sz w:val="14"/>
              </w:rPr>
              <w:t>174</w:t>
            </w:r>
          </w:p>
        </w:tc>
      </w:tr>
      <w:tr>
        <w:trPr>
          <w:trHeight w:val="201" w:hRule="atLeast"/>
        </w:trPr>
        <w:tc>
          <w:tcPr>
            <w:tcW w:w="5818" w:type="dxa"/>
            <w:shd w:val="clear" w:color="auto" w:fill="DAE3FA"/>
          </w:tcPr>
          <w:p>
            <w:pPr>
              <w:pStyle w:val="TableParagraph"/>
              <w:spacing w:before="2"/>
              <w:rPr>
                <w:sz w:val="14"/>
              </w:rPr>
            </w:pPr>
            <w:r>
              <w:rPr>
                <w:sz w:val="14"/>
              </w:rPr>
              <w:t>Earnings</w:t>
            </w:r>
            <w:r>
              <w:rPr>
                <w:spacing w:val="6"/>
                <w:sz w:val="14"/>
              </w:rPr>
              <w:t> </w:t>
            </w:r>
            <w:r>
              <w:rPr>
                <w:sz w:val="14"/>
              </w:rPr>
              <w:t>before</w:t>
            </w:r>
            <w:r>
              <w:rPr>
                <w:spacing w:val="7"/>
                <w:sz w:val="14"/>
              </w:rPr>
              <w:t> </w:t>
            </w:r>
            <w:r>
              <w:rPr>
                <w:sz w:val="14"/>
              </w:rPr>
              <w:t>income</w:t>
            </w:r>
            <w:r>
              <w:rPr>
                <w:spacing w:val="7"/>
                <w:sz w:val="14"/>
              </w:rPr>
              <w:t> </w:t>
            </w:r>
            <w:r>
              <w:rPr>
                <w:sz w:val="14"/>
              </w:rPr>
              <w:t>tax</w:t>
            </w:r>
            <w:r>
              <w:rPr>
                <w:spacing w:val="7"/>
                <w:sz w:val="14"/>
              </w:rPr>
              <w:t> </w:t>
            </w:r>
            <w:r>
              <w:rPr>
                <w:sz w:val="14"/>
              </w:rPr>
              <w:t>expense</w:t>
            </w:r>
            <w:r>
              <w:rPr>
                <w:spacing w:val="7"/>
                <w:sz w:val="14"/>
              </w:rPr>
              <w:t> </w:t>
            </w:r>
            <w:r>
              <w:rPr>
                <w:sz w:val="14"/>
              </w:rPr>
              <w:t>and</w:t>
            </w:r>
            <w:r>
              <w:rPr>
                <w:spacing w:val="6"/>
                <w:sz w:val="14"/>
              </w:rPr>
              <w:t> </w:t>
            </w:r>
            <w:r>
              <w:rPr>
                <w:sz w:val="14"/>
              </w:rPr>
              <w:t>equity</w:t>
            </w:r>
            <w:r>
              <w:rPr>
                <w:spacing w:val="7"/>
                <w:sz w:val="14"/>
              </w:rPr>
              <w:t> </w:t>
            </w:r>
            <w:r>
              <w:rPr>
                <w:sz w:val="14"/>
              </w:rPr>
              <w:t>in</w:t>
            </w:r>
            <w:r>
              <w:rPr>
                <w:spacing w:val="7"/>
                <w:sz w:val="14"/>
              </w:rPr>
              <w:t> </w:t>
            </w:r>
            <w:r>
              <w:rPr>
                <w:sz w:val="14"/>
              </w:rPr>
              <w:t>income</w:t>
            </w:r>
            <w:r>
              <w:rPr>
                <w:spacing w:val="7"/>
                <w:sz w:val="14"/>
              </w:rPr>
              <w:t> </w:t>
            </w:r>
            <w:r>
              <w:rPr>
                <w:sz w:val="14"/>
              </w:rPr>
              <w:t>of</w:t>
            </w:r>
            <w:r>
              <w:rPr>
                <w:spacing w:val="7"/>
                <w:sz w:val="14"/>
              </w:rPr>
              <w:t> </w:t>
            </w:r>
            <w:r>
              <w:rPr>
                <w:spacing w:val="-2"/>
                <w:sz w:val="14"/>
              </w:rPr>
              <w:t>affiliates</w:t>
            </w:r>
          </w:p>
        </w:tc>
        <w:tc>
          <w:tcPr>
            <w:tcW w:w="1757" w:type="dxa"/>
            <w:gridSpan w:val="2"/>
            <w:tcBorders>
              <w:top w:val="single" w:sz="6" w:space="0" w:color="000000"/>
              <w:bottom w:val="single" w:sz="6" w:space="0" w:color="000000"/>
            </w:tcBorders>
            <w:shd w:val="clear" w:color="auto" w:fill="DAE3FA"/>
          </w:tcPr>
          <w:p>
            <w:pPr>
              <w:pStyle w:val="TableParagraph"/>
              <w:tabs>
                <w:tab w:pos="1140" w:val="left" w:leader="none"/>
                <w:tab w:pos="1756" w:val="left" w:leader="none"/>
              </w:tabs>
              <w:spacing w:line="163" w:lineRule="exact"/>
              <w:rPr>
                <w:sz w:val="14"/>
              </w:rPr>
            </w:pPr>
            <w:r>
              <w:rPr>
                <w:spacing w:val="-10"/>
                <w:position w:val="1"/>
                <w:sz w:val="14"/>
                <w:u w:val="single"/>
              </w:rPr>
              <w:t>$</w:t>
            </w:r>
            <w:r>
              <w:rPr>
                <w:position w:val="1"/>
                <w:sz w:val="14"/>
                <w:u w:val="single"/>
              </w:rPr>
              <w:tab/>
            </w:r>
            <w:r>
              <w:rPr>
                <w:spacing w:val="-2"/>
                <w:sz w:val="14"/>
                <w:u w:val="single"/>
              </w:rPr>
              <w:t>1,788</w:t>
            </w:r>
            <w:r>
              <w:rPr>
                <w:sz w:val="14"/>
                <w:u w:val="single"/>
              </w:rPr>
              <w:tab/>
            </w:r>
          </w:p>
        </w:tc>
        <w:tc>
          <w:tcPr>
            <w:tcW w:w="195" w:type="dxa"/>
            <w:shd w:val="clear" w:color="auto" w:fill="DAE3FA"/>
          </w:tcPr>
          <w:p>
            <w:pPr>
              <w:pStyle w:val="TableParagraph"/>
              <w:rPr>
                <w:rFonts w:ascii="Times New Roman"/>
                <w:sz w:val="12"/>
              </w:rPr>
            </w:pPr>
          </w:p>
        </w:tc>
        <w:tc>
          <w:tcPr>
            <w:tcW w:w="1751" w:type="dxa"/>
            <w:gridSpan w:val="2"/>
            <w:tcBorders>
              <w:top w:val="single" w:sz="6" w:space="0" w:color="000000"/>
              <w:bottom w:val="single" w:sz="6" w:space="0" w:color="000000"/>
            </w:tcBorders>
            <w:shd w:val="clear" w:color="auto" w:fill="DAE3FA"/>
          </w:tcPr>
          <w:p>
            <w:pPr>
              <w:pStyle w:val="TableParagraph"/>
              <w:tabs>
                <w:tab w:pos="1138" w:val="left" w:leader="none"/>
                <w:tab w:pos="1747" w:val="left" w:leader="none"/>
              </w:tabs>
              <w:spacing w:line="163" w:lineRule="exact"/>
              <w:ind w:left="-2"/>
              <w:rPr>
                <w:sz w:val="14"/>
              </w:rPr>
            </w:pPr>
            <w:r>
              <w:rPr>
                <w:spacing w:val="-10"/>
                <w:position w:val="1"/>
                <w:sz w:val="14"/>
                <w:u w:val="single"/>
              </w:rPr>
              <w:t>$</w:t>
            </w:r>
            <w:r>
              <w:rPr>
                <w:position w:val="1"/>
                <w:sz w:val="14"/>
                <w:u w:val="single"/>
              </w:rPr>
              <w:tab/>
            </w:r>
            <w:r>
              <w:rPr>
                <w:spacing w:val="-2"/>
                <w:sz w:val="14"/>
                <w:u w:val="single"/>
              </w:rPr>
              <w:t>3,024</w:t>
            </w:r>
            <w:r>
              <w:rPr>
                <w:sz w:val="14"/>
                <w:u w:val="single"/>
              </w:rPr>
              <w:tab/>
            </w:r>
          </w:p>
        </w:tc>
        <w:tc>
          <w:tcPr>
            <w:tcW w:w="1960" w:type="dxa"/>
            <w:gridSpan w:val="2"/>
            <w:shd w:val="clear" w:color="auto" w:fill="DAE3FA"/>
          </w:tcPr>
          <w:p>
            <w:pPr>
              <w:pStyle w:val="TableParagraph"/>
              <w:tabs>
                <w:tab w:pos="1337" w:val="left" w:leader="none"/>
                <w:tab w:pos="1954" w:val="left" w:leader="none"/>
              </w:tabs>
              <w:spacing w:line="163" w:lineRule="exact"/>
              <w:ind w:left="198"/>
              <w:rPr>
                <w:sz w:val="14"/>
              </w:rPr>
            </w:pPr>
            <w:r>
              <w:rPr>
                <w:spacing w:val="-10"/>
                <w:position w:val="1"/>
                <w:sz w:val="14"/>
                <w:u w:val="single"/>
              </w:rPr>
              <w:t>$</w:t>
            </w:r>
            <w:r>
              <w:rPr>
                <w:position w:val="1"/>
                <w:sz w:val="14"/>
                <w:u w:val="single"/>
              </w:rPr>
              <w:tab/>
            </w:r>
            <w:r>
              <w:rPr>
                <w:spacing w:val="-2"/>
                <w:sz w:val="14"/>
                <w:u w:val="single"/>
              </w:rPr>
              <w:t>2,377</w:t>
            </w:r>
            <w:r>
              <w:rPr>
                <w:sz w:val="14"/>
                <w:u w:val="single"/>
              </w:rPr>
              <w:tab/>
            </w:r>
          </w:p>
        </w:tc>
      </w:tr>
      <w:tr>
        <w:trPr>
          <w:trHeight w:val="735" w:hRule="atLeast"/>
        </w:trPr>
        <w:tc>
          <w:tcPr>
            <w:tcW w:w="5818" w:type="dxa"/>
          </w:tcPr>
          <w:p>
            <w:pPr>
              <w:pStyle w:val="TableParagraph"/>
              <w:spacing w:before="157"/>
              <w:rPr>
                <w:sz w:val="16"/>
              </w:rPr>
            </w:pPr>
            <w:r>
              <w:rPr>
                <w:sz w:val="16"/>
              </w:rPr>
              <w:t>Income tax expense (benefit) was comprised of the following ($ in </w:t>
            </w:r>
            <w:r>
              <w:rPr>
                <w:spacing w:val="-2"/>
                <w:sz w:val="16"/>
              </w:rPr>
              <w:t>millions):</w:t>
            </w:r>
          </w:p>
        </w:tc>
        <w:tc>
          <w:tcPr>
            <w:tcW w:w="1757" w:type="dxa"/>
            <w:gridSpan w:val="2"/>
            <w:tcBorders>
              <w:top w:val="single" w:sz="6" w:space="0" w:color="000000"/>
              <w:bottom w:val="single" w:sz="6" w:space="0" w:color="000000"/>
            </w:tcBorders>
          </w:tcPr>
          <w:p>
            <w:pPr>
              <w:pStyle w:val="TableParagraph"/>
              <w:rPr>
                <w:sz w:val="14"/>
              </w:rPr>
            </w:pPr>
          </w:p>
          <w:p>
            <w:pPr>
              <w:pStyle w:val="TableParagraph"/>
              <w:rPr>
                <w:sz w:val="14"/>
              </w:rPr>
            </w:pPr>
          </w:p>
          <w:p>
            <w:pPr>
              <w:pStyle w:val="TableParagraph"/>
              <w:spacing w:before="68"/>
              <w:rPr>
                <w:sz w:val="14"/>
              </w:rPr>
            </w:pPr>
          </w:p>
          <w:p>
            <w:pPr>
              <w:pStyle w:val="TableParagraph"/>
              <w:jc w:val="center"/>
              <w:rPr>
                <w:b/>
                <w:sz w:val="14"/>
              </w:rPr>
            </w:pPr>
            <w:r>
              <w:rPr>
                <w:b/>
                <w:spacing w:val="-4"/>
                <w:sz w:val="14"/>
              </w:rPr>
              <w:t>2023</w:t>
            </w:r>
          </w:p>
        </w:tc>
        <w:tc>
          <w:tcPr>
            <w:tcW w:w="195" w:type="dxa"/>
          </w:tcPr>
          <w:p>
            <w:pPr>
              <w:pStyle w:val="TableParagraph"/>
              <w:rPr>
                <w:rFonts w:ascii="Times New Roman"/>
                <w:sz w:val="14"/>
              </w:rPr>
            </w:pPr>
          </w:p>
        </w:tc>
        <w:tc>
          <w:tcPr>
            <w:tcW w:w="1751" w:type="dxa"/>
            <w:gridSpan w:val="2"/>
            <w:tcBorders>
              <w:top w:val="single" w:sz="6" w:space="0" w:color="000000"/>
              <w:bottom w:val="single" w:sz="6" w:space="0" w:color="000000"/>
            </w:tcBorders>
          </w:tcPr>
          <w:p>
            <w:pPr>
              <w:pStyle w:val="TableParagraph"/>
              <w:rPr>
                <w:sz w:val="14"/>
              </w:rPr>
            </w:pPr>
          </w:p>
          <w:p>
            <w:pPr>
              <w:pStyle w:val="TableParagraph"/>
              <w:rPr>
                <w:sz w:val="14"/>
              </w:rPr>
            </w:pPr>
          </w:p>
          <w:p>
            <w:pPr>
              <w:pStyle w:val="TableParagraph"/>
              <w:spacing w:before="68"/>
              <w:rPr>
                <w:sz w:val="14"/>
              </w:rPr>
            </w:pPr>
          </w:p>
          <w:p>
            <w:pPr>
              <w:pStyle w:val="TableParagraph"/>
              <w:ind w:left="1"/>
              <w:jc w:val="center"/>
              <w:rPr>
                <w:b/>
                <w:sz w:val="14"/>
              </w:rPr>
            </w:pPr>
            <w:r>
              <w:rPr>
                <w:b/>
                <w:spacing w:val="-4"/>
                <w:sz w:val="14"/>
              </w:rPr>
              <w:t>2022</w:t>
            </w:r>
          </w:p>
        </w:tc>
        <w:tc>
          <w:tcPr>
            <w:tcW w:w="1960" w:type="dxa"/>
            <w:gridSpan w:val="2"/>
            <w:tcBorders>
              <w:top w:val="single" w:sz="6" w:space="0" w:color="000000"/>
            </w:tcBorders>
          </w:tcPr>
          <w:p>
            <w:pPr>
              <w:pStyle w:val="TableParagraph"/>
              <w:rPr>
                <w:sz w:val="14"/>
              </w:rPr>
            </w:pPr>
          </w:p>
          <w:p>
            <w:pPr>
              <w:pStyle w:val="TableParagraph"/>
              <w:rPr>
                <w:sz w:val="14"/>
              </w:rPr>
            </w:pPr>
          </w:p>
          <w:p>
            <w:pPr>
              <w:pStyle w:val="TableParagraph"/>
              <w:spacing w:before="68"/>
              <w:rPr>
                <w:sz w:val="14"/>
              </w:rPr>
            </w:pPr>
          </w:p>
          <w:p>
            <w:pPr>
              <w:pStyle w:val="TableParagraph"/>
              <w:ind w:left="192"/>
              <w:jc w:val="center"/>
              <w:rPr>
                <w:b/>
                <w:sz w:val="14"/>
              </w:rPr>
            </w:pPr>
            <w:r>
              <w:rPr>
                <w:b/>
                <w:spacing w:val="-4"/>
                <w:sz w:val="14"/>
              </w:rPr>
              <w:t>2021</w:t>
            </w:r>
          </w:p>
        </w:tc>
      </w:tr>
      <w:tr>
        <w:trPr>
          <w:trHeight w:val="186" w:hRule="atLeast"/>
        </w:trPr>
        <w:tc>
          <w:tcPr>
            <w:tcW w:w="5818" w:type="dxa"/>
            <w:shd w:val="clear" w:color="auto" w:fill="DAE3FA"/>
          </w:tcPr>
          <w:p>
            <w:pPr>
              <w:pStyle w:val="TableParagraph"/>
              <w:spacing w:before="2"/>
              <w:rPr>
                <w:sz w:val="14"/>
              </w:rPr>
            </w:pPr>
            <w:r>
              <w:rPr>
                <w:spacing w:val="-2"/>
                <w:sz w:val="14"/>
              </w:rPr>
              <w:t>Current:</w:t>
            </w:r>
          </w:p>
        </w:tc>
        <w:tc>
          <w:tcPr>
            <w:tcW w:w="1757" w:type="dxa"/>
            <w:gridSpan w:val="2"/>
            <w:tcBorders>
              <w:top w:val="single" w:sz="6" w:space="0" w:color="000000"/>
            </w:tcBorders>
            <w:shd w:val="clear" w:color="auto" w:fill="DAE3FA"/>
          </w:tcPr>
          <w:p>
            <w:pPr>
              <w:pStyle w:val="TableParagraph"/>
              <w:rPr>
                <w:rFonts w:ascii="Times New Roman"/>
                <w:sz w:val="12"/>
              </w:rPr>
            </w:pPr>
          </w:p>
        </w:tc>
        <w:tc>
          <w:tcPr>
            <w:tcW w:w="195" w:type="dxa"/>
            <w:shd w:val="clear" w:color="auto" w:fill="DAE3FA"/>
          </w:tcPr>
          <w:p>
            <w:pPr>
              <w:pStyle w:val="TableParagraph"/>
              <w:rPr>
                <w:rFonts w:ascii="Times New Roman"/>
                <w:sz w:val="12"/>
              </w:rPr>
            </w:pPr>
          </w:p>
        </w:tc>
        <w:tc>
          <w:tcPr>
            <w:tcW w:w="1751" w:type="dxa"/>
            <w:gridSpan w:val="2"/>
            <w:tcBorders>
              <w:top w:val="single" w:sz="6" w:space="0" w:color="000000"/>
            </w:tcBorders>
            <w:shd w:val="clear" w:color="auto" w:fill="DAE3FA"/>
          </w:tcPr>
          <w:p>
            <w:pPr>
              <w:pStyle w:val="TableParagraph"/>
              <w:rPr>
                <w:rFonts w:ascii="Times New Roman"/>
                <w:sz w:val="12"/>
              </w:rPr>
            </w:pPr>
          </w:p>
        </w:tc>
        <w:tc>
          <w:tcPr>
            <w:tcW w:w="1960" w:type="dxa"/>
            <w:gridSpan w:val="2"/>
            <w:tcBorders>
              <w:top w:val="single" w:sz="6" w:space="0" w:color="000000"/>
            </w:tcBorders>
            <w:shd w:val="clear" w:color="auto" w:fill="DAE3FA"/>
          </w:tcPr>
          <w:p>
            <w:pPr>
              <w:pStyle w:val="TableParagraph"/>
              <w:rPr>
                <w:rFonts w:ascii="Times New Roman"/>
                <w:sz w:val="12"/>
              </w:rPr>
            </w:pPr>
          </w:p>
        </w:tc>
      </w:tr>
      <w:tr>
        <w:trPr>
          <w:trHeight w:val="201" w:hRule="atLeast"/>
        </w:trPr>
        <w:tc>
          <w:tcPr>
            <w:tcW w:w="5818" w:type="dxa"/>
          </w:tcPr>
          <w:p>
            <w:pPr>
              <w:pStyle w:val="TableParagraph"/>
              <w:spacing w:before="16"/>
              <w:ind w:left="102"/>
              <w:rPr>
                <w:sz w:val="14"/>
              </w:rPr>
            </w:pPr>
            <w:r>
              <w:rPr>
                <w:spacing w:val="-2"/>
                <w:sz w:val="14"/>
              </w:rPr>
              <w:t>Federal</w:t>
            </w:r>
          </w:p>
        </w:tc>
        <w:tc>
          <w:tcPr>
            <w:tcW w:w="1757" w:type="dxa"/>
            <w:gridSpan w:val="2"/>
          </w:tcPr>
          <w:p>
            <w:pPr>
              <w:pStyle w:val="TableParagraph"/>
              <w:tabs>
                <w:tab w:pos="1259" w:val="left" w:leader="none"/>
              </w:tabs>
              <w:spacing w:line="162" w:lineRule="exact" w:before="19"/>
              <w:rPr>
                <w:sz w:val="14"/>
              </w:rPr>
            </w:pPr>
            <w:r>
              <w:rPr>
                <w:spacing w:val="-10"/>
                <w:position w:val="1"/>
                <w:sz w:val="14"/>
              </w:rPr>
              <w:t>$</w:t>
            </w:r>
            <w:r>
              <w:rPr>
                <w:position w:val="1"/>
                <w:sz w:val="14"/>
              </w:rPr>
              <w:tab/>
            </w:r>
            <w:r>
              <w:rPr>
                <w:spacing w:val="-5"/>
                <w:sz w:val="14"/>
              </w:rPr>
              <w:t>213</w:t>
            </w:r>
          </w:p>
        </w:tc>
        <w:tc>
          <w:tcPr>
            <w:tcW w:w="195" w:type="dxa"/>
          </w:tcPr>
          <w:p>
            <w:pPr>
              <w:pStyle w:val="TableParagraph"/>
              <w:rPr>
                <w:rFonts w:ascii="Times New Roman"/>
                <w:sz w:val="14"/>
              </w:rPr>
            </w:pPr>
          </w:p>
        </w:tc>
        <w:tc>
          <w:tcPr>
            <w:tcW w:w="1751" w:type="dxa"/>
            <w:gridSpan w:val="2"/>
          </w:tcPr>
          <w:p>
            <w:pPr>
              <w:pStyle w:val="TableParagraph"/>
              <w:tabs>
                <w:tab w:pos="1257" w:val="left" w:leader="none"/>
              </w:tabs>
              <w:spacing w:line="162" w:lineRule="exact" w:before="19"/>
              <w:ind w:left="-2"/>
              <w:rPr>
                <w:sz w:val="14"/>
              </w:rPr>
            </w:pPr>
            <w:r>
              <w:rPr>
                <w:spacing w:val="-10"/>
                <w:position w:val="1"/>
                <w:sz w:val="14"/>
              </w:rPr>
              <w:t>$</w:t>
            </w:r>
            <w:r>
              <w:rPr>
                <w:position w:val="1"/>
                <w:sz w:val="14"/>
              </w:rPr>
              <w:tab/>
            </w:r>
            <w:r>
              <w:rPr>
                <w:spacing w:val="-5"/>
                <w:sz w:val="14"/>
              </w:rPr>
              <w:t>367</w:t>
            </w:r>
          </w:p>
        </w:tc>
        <w:tc>
          <w:tcPr>
            <w:tcW w:w="1960" w:type="dxa"/>
            <w:gridSpan w:val="2"/>
          </w:tcPr>
          <w:p>
            <w:pPr>
              <w:pStyle w:val="TableParagraph"/>
              <w:tabs>
                <w:tab w:pos="1457" w:val="left" w:leader="none"/>
              </w:tabs>
              <w:spacing w:line="162" w:lineRule="exact" w:before="19"/>
              <w:ind w:left="198"/>
              <w:rPr>
                <w:sz w:val="14"/>
              </w:rPr>
            </w:pPr>
            <w:r>
              <w:rPr>
                <w:spacing w:val="-10"/>
                <w:position w:val="1"/>
                <w:sz w:val="14"/>
              </w:rPr>
              <w:t>$</w:t>
            </w:r>
            <w:r>
              <w:rPr>
                <w:position w:val="1"/>
                <w:sz w:val="14"/>
              </w:rPr>
              <w:tab/>
            </w:r>
            <w:r>
              <w:rPr>
                <w:spacing w:val="-5"/>
                <w:sz w:val="14"/>
              </w:rPr>
              <w:t>447</w:t>
            </w:r>
          </w:p>
        </w:tc>
      </w:tr>
      <w:tr>
        <w:trPr>
          <w:trHeight w:val="187" w:hRule="atLeast"/>
        </w:trPr>
        <w:tc>
          <w:tcPr>
            <w:tcW w:w="5818" w:type="dxa"/>
            <w:shd w:val="clear" w:color="auto" w:fill="DAE3FA"/>
          </w:tcPr>
          <w:p>
            <w:pPr>
              <w:pStyle w:val="TableParagraph"/>
              <w:spacing w:before="2"/>
              <w:ind w:left="102"/>
              <w:rPr>
                <w:sz w:val="14"/>
              </w:rPr>
            </w:pPr>
            <w:r>
              <w:rPr>
                <w:spacing w:val="-4"/>
                <w:sz w:val="14"/>
              </w:rPr>
              <w:t>State</w:t>
            </w:r>
          </w:p>
        </w:tc>
        <w:tc>
          <w:tcPr>
            <w:tcW w:w="1757" w:type="dxa"/>
            <w:gridSpan w:val="2"/>
            <w:shd w:val="clear" w:color="auto" w:fill="DAE3FA"/>
          </w:tcPr>
          <w:p>
            <w:pPr>
              <w:pStyle w:val="TableParagraph"/>
              <w:spacing w:line="152" w:lineRule="exact" w:before="16"/>
              <w:ind w:right="256"/>
              <w:jc w:val="right"/>
              <w:rPr>
                <w:sz w:val="14"/>
              </w:rPr>
            </w:pPr>
            <w:r>
              <w:rPr>
                <w:spacing w:val="-5"/>
                <w:sz w:val="14"/>
              </w:rPr>
              <w:t>64</w:t>
            </w:r>
          </w:p>
        </w:tc>
        <w:tc>
          <w:tcPr>
            <w:tcW w:w="195" w:type="dxa"/>
            <w:shd w:val="clear" w:color="auto" w:fill="DAE3FA"/>
          </w:tcPr>
          <w:p>
            <w:pPr>
              <w:pStyle w:val="TableParagraph"/>
              <w:rPr>
                <w:rFonts w:ascii="Times New Roman"/>
                <w:sz w:val="12"/>
              </w:rPr>
            </w:pPr>
          </w:p>
        </w:tc>
        <w:tc>
          <w:tcPr>
            <w:tcW w:w="1751" w:type="dxa"/>
            <w:gridSpan w:val="2"/>
            <w:shd w:val="clear" w:color="auto" w:fill="DAE3FA"/>
          </w:tcPr>
          <w:p>
            <w:pPr>
              <w:pStyle w:val="TableParagraph"/>
              <w:spacing w:line="152" w:lineRule="exact" w:before="16"/>
              <w:ind w:right="252"/>
              <w:jc w:val="right"/>
              <w:rPr>
                <w:sz w:val="14"/>
              </w:rPr>
            </w:pPr>
            <w:r>
              <w:rPr>
                <w:spacing w:val="-5"/>
                <w:sz w:val="14"/>
              </w:rPr>
              <w:t>132</w:t>
            </w:r>
          </w:p>
        </w:tc>
        <w:tc>
          <w:tcPr>
            <w:tcW w:w="1960" w:type="dxa"/>
            <w:gridSpan w:val="2"/>
            <w:shd w:val="clear" w:color="auto" w:fill="DAE3FA"/>
          </w:tcPr>
          <w:p>
            <w:pPr>
              <w:pStyle w:val="TableParagraph"/>
              <w:spacing w:line="152" w:lineRule="exact" w:before="16"/>
              <w:ind w:right="262"/>
              <w:jc w:val="right"/>
              <w:rPr>
                <w:sz w:val="14"/>
              </w:rPr>
            </w:pPr>
            <w:r>
              <w:rPr>
                <w:spacing w:val="-5"/>
                <w:sz w:val="14"/>
              </w:rPr>
              <w:t>117</w:t>
            </w:r>
          </w:p>
        </w:tc>
      </w:tr>
      <w:tr>
        <w:trPr>
          <w:trHeight w:val="186" w:hRule="atLeast"/>
        </w:trPr>
        <w:tc>
          <w:tcPr>
            <w:tcW w:w="5818" w:type="dxa"/>
          </w:tcPr>
          <w:p>
            <w:pPr>
              <w:pStyle w:val="TableParagraph"/>
              <w:spacing w:before="2"/>
              <w:ind w:left="102"/>
              <w:rPr>
                <w:sz w:val="14"/>
              </w:rPr>
            </w:pPr>
            <w:r>
              <w:rPr>
                <w:spacing w:val="-2"/>
                <w:sz w:val="14"/>
              </w:rPr>
              <w:t>Foreign</w:t>
            </w:r>
          </w:p>
        </w:tc>
        <w:tc>
          <w:tcPr>
            <w:tcW w:w="1757" w:type="dxa"/>
            <w:gridSpan w:val="2"/>
            <w:tcBorders>
              <w:bottom w:val="single" w:sz="6" w:space="0" w:color="000000"/>
            </w:tcBorders>
          </w:tcPr>
          <w:p>
            <w:pPr>
              <w:pStyle w:val="TableParagraph"/>
              <w:spacing w:line="151" w:lineRule="exact" w:before="16"/>
              <w:ind w:right="256"/>
              <w:jc w:val="right"/>
              <w:rPr>
                <w:sz w:val="14"/>
              </w:rPr>
            </w:pPr>
            <w:r>
              <w:rPr>
                <w:spacing w:val="-5"/>
                <w:sz w:val="14"/>
              </w:rPr>
              <w:t>42</w:t>
            </w:r>
          </w:p>
        </w:tc>
        <w:tc>
          <w:tcPr>
            <w:tcW w:w="195" w:type="dxa"/>
          </w:tcPr>
          <w:p>
            <w:pPr>
              <w:pStyle w:val="TableParagraph"/>
              <w:rPr>
                <w:rFonts w:ascii="Times New Roman"/>
                <w:sz w:val="12"/>
              </w:rPr>
            </w:pPr>
          </w:p>
        </w:tc>
        <w:tc>
          <w:tcPr>
            <w:tcW w:w="1751" w:type="dxa"/>
            <w:gridSpan w:val="2"/>
            <w:tcBorders>
              <w:bottom w:val="single" w:sz="6" w:space="0" w:color="000000"/>
            </w:tcBorders>
          </w:tcPr>
          <w:p>
            <w:pPr>
              <w:pStyle w:val="TableParagraph"/>
              <w:spacing w:line="151" w:lineRule="exact" w:before="16"/>
              <w:ind w:right="252"/>
              <w:jc w:val="right"/>
              <w:rPr>
                <w:sz w:val="14"/>
              </w:rPr>
            </w:pPr>
            <w:r>
              <w:rPr>
                <w:spacing w:val="-5"/>
                <w:sz w:val="14"/>
              </w:rPr>
              <w:t>61</w:t>
            </w:r>
          </w:p>
        </w:tc>
        <w:tc>
          <w:tcPr>
            <w:tcW w:w="1960" w:type="dxa"/>
            <w:gridSpan w:val="2"/>
          </w:tcPr>
          <w:p>
            <w:pPr>
              <w:pStyle w:val="TableParagraph"/>
              <w:spacing w:line="151" w:lineRule="exact" w:before="16"/>
              <w:ind w:right="262"/>
              <w:jc w:val="right"/>
              <w:rPr>
                <w:sz w:val="14"/>
              </w:rPr>
            </w:pPr>
            <w:r>
              <w:rPr>
                <w:spacing w:val="-5"/>
                <w:sz w:val="14"/>
              </w:rPr>
              <w:t>51</w:t>
            </w:r>
          </w:p>
        </w:tc>
      </w:tr>
      <w:tr>
        <w:trPr>
          <w:trHeight w:val="172" w:hRule="atLeast"/>
        </w:trPr>
        <w:tc>
          <w:tcPr>
            <w:tcW w:w="5818" w:type="dxa"/>
            <w:shd w:val="clear" w:color="auto" w:fill="DAE3FA"/>
          </w:tcPr>
          <w:p>
            <w:pPr>
              <w:pStyle w:val="TableParagraph"/>
              <w:rPr>
                <w:rFonts w:ascii="Times New Roman"/>
                <w:sz w:val="10"/>
              </w:rPr>
            </w:pPr>
          </w:p>
        </w:tc>
        <w:tc>
          <w:tcPr>
            <w:tcW w:w="1757" w:type="dxa"/>
            <w:gridSpan w:val="2"/>
            <w:tcBorders>
              <w:top w:val="single" w:sz="6" w:space="0" w:color="000000"/>
            </w:tcBorders>
            <w:shd w:val="clear" w:color="auto" w:fill="DAE3FA"/>
          </w:tcPr>
          <w:p>
            <w:pPr>
              <w:pStyle w:val="TableParagraph"/>
              <w:tabs>
                <w:tab w:pos="1259" w:val="left" w:leader="none"/>
                <w:tab w:pos="1756" w:val="left" w:leader="none"/>
              </w:tabs>
              <w:spacing w:line="137" w:lineRule="exact" w:before="15"/>
              <w:rPr>
                <w:sz w:val="14"/>
              </w:rPr>
            </w:pPr>
            <w:r>
              <w:rPr>
                <w:rFonts w:ascii="Times New Roman"/>
                <w:sz w:val="14"/>
                <w:u w:val="single"/>
              </w:rPr>
              <w:tab/>
            </w:r>
            <w:r>
              <w:rPr>
                <w:spacing w:val="-5"/>
                <w:sz w:val="14"/>
                <w:u w:val="single"/>
              </w:rPr>
              <w:t>319</w:t>
            </w:r>
            <w:r>
              <w:rPr>
                <w:sz w:val="14"/>
                <w:u w:val="single"/>
              </w:rPr>
              <w:tab/>
            </w:r>
          </w:p>
        </w:tc>
        <w:tc>
          <w:tcPr>
            <w:tcW w:w="195" w:type="dxa"/>
            <w:shd w:val="clear" w:color="auto" w:fill="DAE3FA"/>
          </w:tcPr>
          <w:p>
            <w:pPr>
              <w:pStyle w:val="TableParagraph"/>
              <w:rPr>
                <w:rFonts w:ascii="Times New Roman"/>
                <w:sz w:val="10"/>
              </w:rPr>
            </w:pPr>
          </w:p>
        </w:tc>
        <w:tc>
          <w:tcPr>
            <w:tcW w:w="1751" w:type="dxa"/>
            <w:gridSpan w:val="2"/>
            <w:tcBorders>
              <w:top w:val="single" w:sz="6" w:space="0" w:color="000000"/>
            </w:tcBorders>
            <w:shd w:val="clear" w:color="auto" w:fill="DAE3FA"/>
          </w:tcPr>
          <w:p>
            <w:pPr>
              <w:pStyle w:val="TableParagraph"/>
              <w:tabs>
                <w:tab w:pos="1257" w:val="left" w:leader="none"/>
                <w:tab w:pos="1747" w:val="left" w:leader="none"/>
              </w:tabs>
              <w:spacing w:line="137" w:lineRule="exact" w:before="15"/>
              <w:ind w:left="5"/>
              <w:rPr>
                <w:sz w:val="14"/>
              </w:rPr>
            </w:pPr>
            <w:r>
              <w:rPr>
                <w:rFonts w:ascii="Times New Roman"/>
                <w:sz w:val="14"/>
                <w:u w:val="single"/>
              </w:rPr>
              <w:tab/>
            </w:r>
            <w:r>
              <w:rPr>
                <w:spacing w:val="-5"/>
                <w:sz w:val="14"/>
                <w:u w:val="single"/>
              </w:rPr>
              <w:t>560</w:t>
            </w:r>
            <w:r>
              <w:rPr>
                <w:sz w:val="14"/>
                <w:u w:val="single"/>
              </w:rPr>
              <w:tab/>
            </w:r>
          </w:p>
        </w:tc>
        <w:tc>
          <w:tcPr>
            <w:tcW w:w="1960" w:type="dxa"/>
            <w:gridSpan w:val="2"/>
            <w:tcBorders>
              <w:top w:val="single" w:sz="6" w:space="0" w:color="000000"/>
            </w:tcBorders>
            <w:shd w:val="clear" w:color="auto" w:fill="DAE3FA"/>
          </w:tcPr>
          <w:p>
            <w:pPr>
              <w:pStyle w:val="TableParagraph"/>
              <w:spacing w:line="137" w:lineRule="exact" w:before="15"/>
              <w:ind w:right="262"/>
              <w:jc w:val="right"/>
              <w:rPr>
                <w:sz w:val="14"/>
              </w:rPr>
            </w:pPr>
            <w:r>
              <w:rPr>
                <w:spacing w:val="-5"/>
                <w:sz w:val="14"/>
              </w:rPr>
              <w:t>615</w:t>
            </w:r>
          </w:p>
        </w:tc>
      </w:tr>
      <w:tr>
        <w:trPr>
          <w:trHeight w:val="186" w:hRule="atLeast"/>
        </w:trPr>
        <w:tc>
          <w:tcPr>
            <w:tcW w:w="5818" w:type="dxa"/>
          </w:tcPr>
          <w:p>
            <w:pPr>
              <w:pStyle w:val="TableParagraph"/>
              <w:spacing w:before="2"/>
              <w:rPr>
                <w:sz w:val="14"/>
              </w:rPr>
            </w:pPr>
            <w:r>
              <w:rPr>
                <w:spacing w:val="-2"/>
                <w:sz w:val="14"/>
              </w:rPr>
              <w:t>Deferred:</w:t>
            </w:r>
          </w:p>
        </w:tc>
        <w:tc>
          <w:tcPr>
            <w:tcW w:w="1757" w:type="dxa"/>
            <w:gridSpan w:val="2"/>
          </w:tcPr>
          <w:p>
            <w:pPr>
              <w:pStyle w:val="TableParagraph"/>
              <w:rPr>
                <w:rFonts w:ascii="Times New Roman"/>
                <w:sz w:val="12"/>
              </w:rPr>
            </w:pPr>
          </w:p>
        </w:tc>
        <w:tc>
          <w:tcPr>
            <w:tcW w:w="195" w:type="dxa"/>
          </w:tcPr>
          <w:p>
            <w:pPr>
              <w:pStyle w:val="TableParagraph"/>
              <w:rPr>
                <w:rFonts w:ascii="Times New Roman"/>
                <w:sz w:val="12"/>
              </w:rPr>
            </w:pPr>
          </w:p>
        </w:tc>
        <w:tc>
          <w:tcPr>
            <w:tcW w:w="1751" w:type="dxa"/>
            <w:gridSpan w:val="2"/>
          </w:tcPr>
          <w:p>
            <w:pPr>
              <w:pStyle w:val="TableParagraph"/>
              <w:rPr>
                <w:rFonts w:ascii="Times New Roman"/>
                <w:sz w:val="12"/>
              </w:rPr>
            </w:pPr>
          </w:p>
        </w:tc>
        <w:tc>
          <w:tcPr>
            <w:tcW w:w="1960" w:type="dxa"/>
            <w:gridSpan w:val="2"/>
            <w:tcBorders>
              <w:top w:val="single" w:sz="6" w:space="0" w:color="000000"/>
            </w:tcBorders>
          </w:tcPr>
          <w:p>
            <w:pPr>
              <w:pStyle w:val="TableParagraph"/>
              <w:rPr>
                <w:rFonts w:ascii="Times New Roman"/>
                <w:sz w:val="12"/>
              </w:rPr>
            </w:pPr>
          </w:p>
        </w:tc>
      </w:tr>
      <w:tr>
        <w:trPr>
          <w:trHeight w:val="191" w:hRule="atLeast"/>
        </w:trPr>
        <w:tc>
          <w:tcPr>
            <w:tcW w:w="5818" w:type="dxa"/>
            <w:shd w:val="clear" w:color="auto" w:fill="DAE3FA"/>
          </w:tcPr>
          <w:p>
            <w:pPr>
              <w:pStyle w:val="TableParagraph"/>
              <w:spacing w:line="152" w:lineRule="exact" w:before="16"/>
              <w:ind w:left="102"/>
              <w:rPr>
                <w:sz w:val="14"/>
              </w:rPr>
            </w:pPr>
            <w:r>
              <w:rPr>
                <w:spacing w:val="-2"/>
                <w:sz w:val="14"/>
              </w:rPr>
              <w:t>Federal</w:t>
            </w:r>
          </w:p>
        </w:tc>
        <w:tc>
          <w:tcPr>
            <w:tcW w:w="1757" w:type="dxa"/>
            <w:gridSpan w:val="2"/>
            <w:shd w:val="clear" w:color="auto" w:fill="DAE3FA"/>
          </w:tcPr>
          <w:p>
            <w:pPr>
              <w:pStyle w:val="TableParagraph"/>
              <w:spacing w:line="138" w:lineRule="exact" w:before="29"/>
              <w:ind w:right="256"/>
              <w:jc w:val="right"/>
              <w:rPr>
                <w:sz w:val="14"/>
              </w:rPr>
            </w:pPr>
            <w:r>
              <w:rPr>
                <w:spacing w:val="-5"/>
                <w:sz w:val="14"/>
              </w:rPr>
              <w:t>33</w:t>
            </w:r>
          </w:p>
        </w:tc>
        <w:tc>
          <w:tcPr>
            <w:tcW w:w="195" w:type="dxa"/>
            <w:shd w:val="clear" w:color="auto" w:fill="DAE3FA"/>
          </w:tcPr>
          <w:p>
            <w:pPr>
              <w:pStyle w:val="TableParagraph"/>
              <w:rPr>
                <w:rFonts w:ascii="Times New Roman"/>
                <w:sz w:val="12"/>
              </w:rPr>
            </w:pPr>
          </w:p>
        </w:tc>
        <w:tc>
          <w:tcPr>
            <w:tcW w:w="1751" w:type="dxa"/>
            <w:gridSpan w:val="2"/>
            <w:shd w:val="clear" w:color="auto" w:fill="DAE3FA"/>
          </w:tcPr>
          <w:p>
            <w:pPr>
              <w:pStyle w:val="TableParagraph"/>
              <w:spacing w:line="138" w:lineRule="exact" w:before="29"/>
              <w:ind w:right="252"/>
              <w:jc w:val="right"/>
              <w:rPr>
                <w:sz w:val="14"/>
              </w:rPr>
            </w:pPr>
            <w:r>
              <w:rPr>
                <w:spacing w:val="-5"/>
                <w:sz w:val="14"/>
              </w:rPr>
              <w:t>22</w:t>
            </w:r>
          </w:p>
        </w:tc>
        <w:tc>
          <w:tcPr>
            <w:tcW w:w="1960" w:type="dxa"/>
            <w:gridSpan w:val="2"/>
            <w:shd w:val="clear" w:color="auto" w:fill="DAE3FA"/>
          </w:tcPr>
          <w:p>
            <w:pPr>
              <w:pStyle w:val="TableParagraph"/>
              <w:spacing w:line="138" w:lineRule="exact" w:before="29"/>
              <w:ind w:right="222"/>
              <w:jc w:val="right"/>
              <w:rPr>
                <w:sz w:val="14"/>
              </w:rPr>
            </w:pPr>
            <w:r>
              <w:rPr>
                <w:spacing w:val="-4"/>
                <w:sz w:val="14"/>
              </w:rPr>
              <w:t>(25)</w:t>
            </w:r>
          </w:p>
        </w:tc>
      </w:tr>
      <w:tr>
        <w:trPr>
          <w:trHeight w:val="197" w:hRule="atLeast"/>
        </w:trPr>
        <w:tc>
          <w:tcPr>
            <w:tcW w:w="5818" w:type="dxa"/>
          </w:tcPr>
          <w:p>
            <w:pPr>
              <w:pStyle w:val="TableParagraph"/>
              <w:spacing w:before="16"/>
              <w:ind w:left="102"/>
              <w:rPr>
                <w:sz w:val="14"/>
              </w:rPr>
            </w:pPr>
            <w:r>
              <w:rPr>
                <w:spacing w:val="-4"/>
                <w:sz w:val="14"/>
              </w:rPr>
              <w:t>State</w:t>
            </w:r>
          </w:p>
        </w:tc>
        <w:tc>
          <w:tcPr>
            <w:tcW w:w="1757" w:type="dxa"/>
            <w:gridSpan w:val="2"/>
          </w:tcPr>
          <w:p>
            <w:pPr>
              <w:pStyle w:val="TableParagraph"/>
              <w:spacing w:line="152" w:lineRule="exact" w:before="29"/>
              <w:ind w:right="256"/>
              <w:jc w:val="right"/>
              <w:rPr>
                <w:sz w:val="14"/>
              </w:rPr>
            </w:pPr>
            <w:r>
              <w:rPr>
                <w:spacing w:val="-5"/>
                <w:sz w:val="14"/>
              </w:rPr>
              <w:t>19</w:t>
            </w:r>
          </w:p>
        </w:tc>
        <w:tc>
          <w:tcPr>
            <w:tcW w:w="195" w:type="dxa"/>
          </w:tcPr>
          <w:p>
            <w:pPr>
              <w:pStyle w:val="TableParagraph"/>
              <w:rPr>
                <w:rFonts w:ascii="Times New Roman"/>
                <w:sz w:val="14"/>
              </w:rPr>
            </w:pPr>
          </w:p>
        </w:tc>
        <w:tc>
          <w:tcPr>
            <w:tcW w:w="1751" w:type="dxa"/>
            <w:gridSpan w:val="2"/>
          </w:tcPr>
          <w:p>
            <w:pPr>
              <w:pStyle w:val="TableParagraph"/>
              <w:spacing w:line="152" w:lineRule="exact" w:before="29"/>
              <w:ind w:right="212"/>
              <w:jc w:val="right"/>
              <w:rPr>
                <w:sz w:val="14"/>
              </w:rPr>
            </w:pPr>
            <w:r>
              <w:rPr>
                <w:spacing w:val="-5"/>
                <w:sz w:val="14"/>
              </w:rPr>
              <w:t>(9)</w:t>
            </w:r>
          </w:p>
        </w:tc>
        <w:tc>
          <w:tcPr>
            <w:tcW w:w="1960" w:type="dxa"/>
            <w:gridSpan w:val="2"/>
          </w:tcPr>
          <w:p>
            <w:pPr>
              <w:pStyle w:val="TableParagraph"/>
              <w:spacing w:line="152" w:lineRule="exact" w:before="29"/>
              <w:ind w:right="222"/>
              <w:jc w:val="right"/>
              <w:rPr>
                <w:sz w:val="14"/>
              </w:rPr>
            </w:pPr>
            <w:r>
              <w:rPr>
                <w:spacing w:val="-4"/>
                <w:sz w:val="14"/>
              </w:rPr>
              <w:t>(16)</w:t>
            </w:r>
          </w:p>
        </w:tc>
      </w:tr>
      <w:tr>
        <w:trPr>
          <w:trHeight w:val="186" w:hRule="atLeast"/>
        </w:trPr>
        <w:tc>
          <w:tcPr>
            <w:tcW w:w="5818" w:type="dxa"/>
            <w:shd w:val="clear" w:color="auto" w:fill="DAE3FA"/>
          </w:tcPr>
          <w:p>
            <w:pPr>
              <w:pStyle w:val="TableParagraph"/>
              <w:spacing w:before="2"/>
              <w:ind w:left="102"/>
              <w:rPr>
                <w:sz w:val="14"/>
              </w:rPr>
            </w:pPr>
            <w:r>
              <w:rPr>
                <w:spacing w:val="-2"/>
                <w:sz w:val="14"/>
              </w:rPr>
              <w:t>Foreign</w:t>
            </w:r>
          </w:p>
        </w:tc>
        <w:tc>
          <w:tcPr>
            <w:tcW w:w="1757" w:type="dxa"/>
            <w:gridSpan w:val="2"/>
            <w:tcBorders>
              <w:bottom w:val="single" w:sz="6" w:space="0" w:color="000000"/>
            </w:tcBorders>
            <w:shd w:val="clear" w:color="auto" w:fill="DAE3FA"/>
          </w:tcPr>
          <w:p>
            <w:pPr>
              <w:pStyle w:val="TableParagraph"/>
              <w:spacing w:line="151" w:lineRule="exact" w:before="16"/>
              <w:ind w:right="217"/>
              <w:jc w:val="right"/>
              <w:rPr>
                <w:sz w:val="14"/>
              </w:rPr>
            </w:pPr>
            <w:r>
              <w:rPr>
                <w:spacing w:val="-5"/>
                <w:sz w:val="14"/>
              </w:rPr>
              <w:t>(1)</w:t>
            </w:r>
          </w:p>
        </w:tc>
        <w:tc>
          <w:tcPr>
            <w:tcW w:w="195" w:type="dxa"/>
            <w:shd w:val="clear" w:color="auto" w:fill="DAE3FA"/>
          </w:tcPr>
          <w:p>
            <w:pPr>
              <w:pStyle w:val="TableParagraph"/>
              <w:rPr>
                <w:rFonts w:ascii="Times New Roman"/>
                <w:sz w:val="12"/>
              </w:rPr>
            </w:pPr>
          </w:p>
        </w:tc>
        <w:tc>
          <w:tcPr>
            <w:tcW w:w="1751" w:type="dxa"/>
            <w:gridSpan w:val="2"/>
            <w:tcBorders>
              <w:bottom w:val="single" w:sz="6" w:space="0" w:color="000000"/>
            </w:tcBorders>
            <w:shd w:val="clear" w:color="auto" w:fill="DAE3FA"/>
          </w:tcPr>
          <w:p>
            <w:pPr>
              <w:pStyle w:val="TableParagraph"/>
              <w:spacing w:line="151" w:lineRule="exact" w:before="16"/>
              <w:ind w:right="252"/>
              <w:jc w:val="right"/>
              <w:rPr>
                <w:sz w:val="14"/>
              </w:rPr>
            </w:pPr>
            <w:r>
              <w:rPr>
                <w:spacing w:val="-10"/>
                <w:sz w:val="14"/>
              </w:rPr>
              <w:t>1</w:t>
            </w:r>
          </w:p>
        </w:tc>
        <w:tc>
          <w:tcPr>
            <w:tcW w:w="1960" w:type="dxa"/>
            <w:gridSpan w:val="2"/>
            <w:shd w:val="clear" w:color="auto" w:fill="DAE3FA"/>
          </w:tcPr>
          <w:p>
            <w:pPr>
              <w:pStyle w:val="TableParagraph"/>
              <w:spacing w:line="151" w:lineRule="exact" w:before="16"/>
              <w:ind w:right="262"/>
              <w:jc w:val="right"/>
              <w:rPr>
                <w:sz w:val="14"/>
              </w:rPr>
            </w:pPr>
            <w:r>
              <w:rPr>
                <w:spacing w:val="-10"/>
                <w:sz w:val="14"/>
              </w:rPr>
              <w:t>5</w:t>
            </w:r>
          </w:p>
        </w:tc>
      </w:tr>
      <w:tr>
        <w:trPr>
          <w:trHeight w:val="172" w:hRule="atLeast"/>
        </w:trPr>
        <w:tc>
          <w:tcPr>
            <w:tcW w:w="5818" w:type="dxa"/>
          </w:tcPr>
          <w:p>
            <w:pPr>
              <w:pStyle w:val="TableParagraph"/>
              <w:rPr>
                <w:rFonts w:ascii="Times New Roman"/>
                <w:sz w:val="10"/>
              </w:rPr>
            </w:pPr>
          </w:p>
        </w:tc>
        <w:tc>
          <w:tcPr>
            <w:tcW w:w="1757" w:type="dxa"/>
            <w:gridSpan w:val="2"/>
            <w:tcBorders>
              <w:top w:val="single" w:sz="6" w:space="0" w:color="000000"/>
              <w:bottom w:val="single" w:sz="6" w:space="0" w:color="000000"/>
            </w:tcBorders>
          </w:tcPr>
          <w:p>
            <w:pPr>
              <w:pStyle w:val="TableParagraph"/>
              <w:spacing w:line="151" w:lineRule="exact" w:before="2"/>
              <w:ind w:right="256"/>
              <w:jc w:val="right"/>
              <w:rPr>
                <w:sz w:val="14"/>
              </w:rPr>
            </w:pPr>
            <w:r>
              <w:rPr>
                <w:spacing w:val="-5"/>
                <w:sz w:val="14"/>
              </w:rPr>
              <w:t>51</w:t>
            </w:r>
          </w:p>
        </w:tc>
        <w:tc>
          <w:tcPr>
            <w:tcW w:w="195" w:type="dxa"/>
          </w:tcPr>
          <w:p>
            <w:pPr>
              <w:pStyle w:val="TableParagraph"/>
              <w:rPr>
                <w:rFonts w:ascii="Times New Roman"/>
                <w:sz w:val="10"/>
              </w:rPr>
            </w:pPr>
          </w:p>
        </w:tc>
        <w:tc>
          <w:tcPr>
            <w:tcW w:w="1751" w:type="dxa"/>
            <w:gridSpan w:val="2"/>
            <w:tcBorders>
              <w:top w:val="single" w:sz="6" w:space="0" w:color="000000"/>
              <w:bottom w:val="single" w:sz="6" w:space="0" w:color="000000"/>
            </w:tcBorders>
          </w:tcPr>
          <w:p>
            <w:pPr>
              <w:pStyle w:val="TableParagraph"/>
              <w:spacing w:line="151" w:lineRule="exact" w:before="2"/>
              <w:ind w:right="252"/>
              <w:jc w:val="right"/>
              <w:rPr>
                <w:sz w:val="14"/>
              </w:rPr>
            </w:pPr>
            <w:r>
              <w:rPr>
                <w:spacing w:val="-5"/>
                <w:sz w:val="14"/>
              </w:rPr>
              <w:t>14</w:t>
            </w:r>
          </w:p>
        </w:tc>
        <w:tc>
          <w:tcPr>
            <w:tcW w:w="1960" w:type="dxa"/>
            <w:gridSpan w:val="2"/>
            <w:tcBorders>
              <w:top w:val="single" w:sz="6" w:space="0" w:color="000000"/>
            </w:tcBorders>
          </w:tcPr>
          <w:p>
            <w:pPr>
              <w:pStyle w:val="TableParagraph"/>
              <w:spacing w:line="151" w:lineRule="exact" w:before="2"/>
              <w:ind w:right="222"/>
              <w:jc w:val="right"/>
              <w:rPr>
                <w:sz w:val="14"/>
              </w:rPr>
            </w:pPr>
            <w:r>
              <w:rPr>
                <w:spacing w:val="-4"/>
                <w:sz w:val="14"/>
              </w:rPr>
              <w:t>(36)</w:t>
            </w:r>
          </w:p>
        </w:tc>
      </w:tr>
      <w:tr>
        <w:trPr>
          <w:trHeight w:val="184" w:hRule="atLeast"/>
        </w:trPr>
        <w:tc>
          <w:tcPr>
            <w:tcW w:w="5818" w:type="dxa"/>
            <w:shd w:val="clear" w:color="auto" w:fill="DAE3FA"/>
          </w:tcPr>
          <w:p>
            <w:pPr>
              <w:pStyle w:val="TableParagraph"/>
              <w:spacing w:line="142" w:lineRule="exact" w:before="2"/>
              <w:rPr>
                <w:sz w:val="14"/>
              </w:rPr>
            </w:pPr>
            <w:r>
              <w:rPr>
                <w:sz w:val="14"/>
              </w:rPr>
              <w:t>Income</w:t>
            </w:r>
            <w:r>
              <w:rPr>
                <w:spacing w:val="6"/>
                <w:sz w:val="14"/>
              </w:rPr>
              <w:t> </w:t>
            </w:r>
            <w:r>
              <w:rPr>
                <w:sz w:val="14"/>
              </w:rPr>
              <w:t>tax</w:t>
            </w:r>
            <w:r>
              <w:rPr>
                <w:spacing w:val="6"/>
                <w:sz w:val="14"/>
              </w:rPr>
              <w:t> </w:t>
            </w:r>
            <w:r>
              <w:rPr>
                <w:spacing w:val="-2"/>
                <w:sz w:val="14"/>
              </w:rPr>
              <w:t>expense</w:t>
            </w:r>
          </w:p>
        </w:tc>
        <w:tc>
          <w:tcPr>
            <w:tcW w:w="1757" w:type="dxa"/>
            <w:gridSpan w:val="2"/>
            <w:tcBorders>
              <w:top w:val="single" w:sz="6" w:space="0" w:color="000000"/>
              <w:bottom w:val="single" w:sz="6" w:space="0" w:color="000000"/>
            </w:tcBorders>
            <w:shd w:val="clear" w:color="auto" w:fill="DAE3FA"/>
          </w:tcPr>
          <w:p>
            <w:pPr>
              <w:pStyle w:val="TableParagraph"/>
              <w:tabs>
                <w:tab w:pos="1259" w:val="left" w:leader="none"/>
                <w:tab w:pos="1756" w:val="left" w:leader="none"/>
              </w:tabs>
              <w:spacing w:before="2"/>
              <w:rPr>
                <w:sz w:val="14"/>
              </w:rPr>
            </w:pPr>
            <w:r>
              <w:rPr>
                <w:spacing w:val="-10"/>
                <w:sz w:val="14"/>
                <w:u w:val="single"/>
              </w:rPr>
              <w:t>$</w:t>
            </w:r>
            <w:r>
              <w:rPr>
                <w:sz w:val="14"/>
                <w:u w:val="single"/>
              </w:rPr>
              <w:tab/>
            </w:r>
            <w:r>
              <w:rPr>
                <w:spacing w:val="-5"/>
                <w:sz w:val="14"/>
                <w:u w:val="single"/>
              </w:rPr>
              <w:t>370</w:t>
            </w:r>
            <w:r>
              <w:rPr>
                <w:sz w:val="14"/>
                <w:u w:val="single"/>
              </w:rPr>
              <w:tab/>
            </w:r>
          </w:p>
        </w:tc>
        <w:tc>
          <w:tcPr>
            <w:tcW w:w="195" w:type="dxa"/>
            <w:shd w:val="clear" w:color="auto" w:fill="DAE3FA"/>
          </w:tcPr>
          <w:p>
            <w:pPr>
              <w:pStyle w:val="TableParagraph"/>
              <w:rPr>
                <w:rFonts w:ascii="Times New Roman"/>
                <w:sz w:val="10"/>
              </w:rPr>
            </w:pPr>
          </w:p>
        </w:tc>
        <w:tc>
          <w:tcPr>
            <w:tcW w:w="1751" w:type="dxa"/>
            <w:gridSpan w:val="2"/>
            <w:tcBorders>
              <w:top w:val="single" w:sz="6" w:space="0" w:color="000000"/>
              <w:bottom w:val="single" w:sz="6" w:space="0" w:color="000000"/>
            </w:tcBorders>
            <w:shd w:val="clear" w:color="auto" w:fill="DAE3FA"/>
          </w:tcPr>
          <w:p>
            <w:pPr>
              <w:pStyle w:val="TableParagraph"/>
              <w:tabs>
                <w:tab w:pos="1257" w:val="left" w:leader="none"/>
                <w:tab w:pos="1747" w:val="left" w:leader="none"/>
              </w:tabs>
              <w:spacing w:before="2"/>
              <w:ind w:left="-2"/>
              <w:rPr>
                <w:sz w:val="14"/>
              </w:rPr>
            </w:pPr>
            <w:r>
              <w:rPr>
                <w:spacing w:val="-10"/>
                <w:sz w:val="14"/>
                <w:u w:val="single"/>
              </w:rPr>
              <w:t>$</w:t>
            </w:r>
            <w:r>
              <w:rPr>
                <w:sz w:val="14"/>
                <w:u w:val="single"/>
              </w:rPr>
              <w:tab/>
            </w:r>
            <w:r>
              <w:rPr>
                <w:spacing w:val="-5"/>
                <w:sz w:val="14"/>
                <w:u w:val="single"/>
              </w:rPr>
              <w:t>574</w:t>
            </w:r>
            <w:r>
              <w:rPr>
                <w:sz w:val="14"/>
                <w:u w:val="single"/>
              </w:rPr>
              <w:tab/>
            </w:r>
          </w:p>
        </w:tc>
        <w:tc>
          <w:tcPr>
            <w:tcW w:w="1960" w:type="dxa"/>
            <w:gridSpan w:val="2"/>
            <w:tcBorders>
              <w:top w:val="single" w:sz="6" w:space="0" w:color="000000"/>
              <w:bottom w:val="double" w:sz="6" w:space="0" w:color="000000"/>
            </w:tcBorders>
            <w:shd w:val="clear" w:color="auto" w:fill="DAE3FA"/>
          </w:tcPr>
          <w:p>
            <w:pPr>
              <w:pStyle w:val="TableParagraph"/>
              <w:tabs>
                <w:tab w:pos="1457" w:val="left" w:leader="none"/>
              </w:tabs>
              <w:spacing w:line="142" w:lineRule="exact" w:before="2"/>
              <w:ind w:left="198"/>
              <w:rPr>
                <w:sz w:val="14"/>
              </w:rPr>
            </w:pPr>
            <w:r>
              <w:rPr>
                <w:spacing w:val="-10"/>
                <w:sz w:val="14"/>
              </w:rPr>
              <w:t>$</w:t>
            </w:r>
            <w:r>
              <w:rPr>
                <w:sz w:val="14"/>
              </w:rPr>
              <w:tab/>
            </w:r>
            <w:r>
              <w:rPr>
                <w:spacing w:val="-5"/>
                <w:sz w:val="14"/>
              </w:rPr>
              <w:t>579</w:t>
            </w:r>
          </w:p>
        </w:tc>
      </w:tr>
    </w:tbl>
    <w:p>
      <w:pPr>
        <w:pStyle w:val="BodyText"/>
        <w:spacing w:before="151"/>
        <w:ind w:left="0" w:right="1"/>
        <w:jc w:val="center"/>
      </w:pPr>
      <w:r>
        <w:rPr>
          <w:spacing w:val="-5"/>
        </w:rPr>
        <w:t>60</w:t>
      </w:r>
    </w:p>
    <w:p>
      <w:pPr>
        <w:pStyle w:val="BodyText"/>
        <w:spacing w:before="74"/>
        <w:ind w:left="0"/>
        <w:rPr>
          <w:sz w:val="20"/>
        </w:rPr>
      </w:pPr>
      <w:r>
        <w:rPr/>
        <mc:AlternateContent>
          <mc:Choice Requires="wps">
            <w:drawing>
              <wp:anchor distT="0" distB="0" distL="0" distR="0" allowOverlap="1" layoutInCell="1" locked="0" behindDoc="1" simplePos="0" relativeHeight="487658496">
                <wp:simplePos x="0" y="0"/>
                <wp:positionH relativeFrom="page">
                  <wp:posOffset>229840</wp:posOffset>
                </wp:positionH>
                <wp:positionV relativeFrom="paragraph">
                  <wp:posOffset>208267</wp:posOffset>
                </wp:positionV>
                <wp:extent cx="7287259" cy="17145"/>
                <wp:effectExtent l="0" t="0" r="0" b="0"/>
                <wp:wrapTopAndBottom/>
                <wp:docPr id="402" name="Group 402"/>
                <wp:cNvGraphicFramePr>
                  <a:graphicFrameLocks/>
                </wp:cNvGraphicFramePr>
                <a:graphic>
                  <a:graphicData uri="http://schemas.microsoft.com/office/word/2010/wordprocessingGroup">
                    <wpg:wgp>
                      <wpg:cNvPr id="402" name="Group 402"/>
                      <wpg:cNvGrpSpPr/>
                      <wpg:grpSpPr>
                        <a:xfrm>
                          <a:off x="0" y="0"/>
                          <a:ext cx="7287259" cy="17145"/>
                          <a:chExt cx="7287259" cy="17145"/>
                        </a:xfrm>
                      </wpg:grpSpPr>
                      <wps:wsp>
                        <wps:cNvPr id="403" name="Graphic 403"/>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404" name="Graphic 404"/>
                        <wps:cNvSpPr/>
                        <wps:spPr>
                          <a:xfrm>
                            <a:off x="-8" y="-1"/>
                            <a:ext cx="7287259" cy="17145"/>
                          </a:xfrm>
                          <a:custGeom>
                            <a:avLst/>
                            <a:gdLst/>
                            <a:ahLst/>
                            <a:cxnLst/>
                            <a:rect l="l" t="t" r="r" b="b"/>
                            <a:pathLst>
                              <a:path w="7287259" h="17145">
                                <a:moveTo>
                                  <a:pt x="7286803" y="0"/>
                                </a:moveTo>
                                <a:lnTo>
                                  <a:pt x="7278294" y="8509"/>
                                </a:lnTo>
                                <a:lnTo>
                                  <a:pt x="0" y="8509"/>
                                </a:lnTo>
                                <a:lnTo>
                                  <a:pt x="0" y="17030"/>
                                </a:lnTo>
                                <a:lnTo>
                                  <a:pt x="7278294" y="17030"/>
                                </a:lnTo>
                                <a:lnTo>
                                  <a:pt x="7286803" y="17030"/>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405" name="Graphic 405"/>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657984;mso-wrap-distance-left:0;mso-wrap-distance-right:0" id="docshapegroup400" coordorigin="362,328" coordsize="11476,27">
                <v:rect style="position:absolute;left:361;top:327;width:11476;height:14" id="docshape401" filled="true" fillcolor="#999999" stroked="false">
                  <v:fill type="solid"/>
                </v:rect>
                <v:shape style="position:absolute;left:361;top:327;width:11476;height:27" id="docshape402" coordorigin="362,328" coordsize="11476,27" path="m11837,328l11824,341,362,341,362,355,11824,355,11837,355,11837,341,11837,328xe" filled="true" fillcolor="#ededed" stroked="false">
                  <v:path arrowok="t"/>
                  <v:fill type="solid"/>
                </v:shape>
                <v:shape style="position:absolute;left:361;top:327;width:14;height:27" id="docshape403"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780" w:bottom="280" w:left="200" w:right="240"/>
        </w:sectPr>
      </w:pPr>
    </w:p>
    <w:p>
      <w:pPr>
        <w:pStyle w:val="BodyText"/>
        <w:spacing w:line="228" w:lineRule="auto" w:before="83"/>
      </w:pPr>
      <w:r>
        <w:rPr/>
        <w:t>Deferred taxes are the result of differences between the bases of assets and liabilities for financial reporting and income tax purposes. Deferred tax assets </w:t>
      </w:r>
      <w:r>
        <w:rPr/>
        <w:t>and liabilities were comprised of the following ($ in millions):</w:t>
      </w:r>
    </w:p>
    <w:p>
      <w:pPr>
        <w:pStyle w:val="BodyText"/>
        <w:spacing w:before="8"/>
        <w:ind w:left="0"/>
        <w:rPr>
          <w:sz w:val="19"/>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0"/>
        <w:gridCol w:w="1890"/>
        <w:gridCol w:w="222"/>
        <w:gridCol w:w="1881"/>
      </w:tblGrid>
      <w:tr>
        <w:trPr>
          <w:trHeight w:val="167" w:hRule="atLeast"/>
        </w:trPr>
        <w:tc>
          <w:tcPr>
            <w:tcW w:w="7480" w:type="dxa"/>
          </w:tcPr>
          <w:p>
            <w:pPr>
              <w:pStyle w:val="TableParagraph"/>
              <w:rPr>
                <w:rFonts w:ascii="Times New Roman"/>
                <w:sz w:val="10"/>
              </w:rPr>
            </w:pPr>
          </w:p>
        </w:tc>
        <w:tc>
          <w:tcPr>
            <w:tcW w:w="1890" w:type="dxa"/>
            <w:tcBorders>
              <w:bottom w:val="single" w:sz="12" w:space="0" w:color="000000"/>
            </w:tcBorders>
          </w:tcPr>
          <w:p>
            <w:pPr>
              <w:pStyle w:val="TableParagraph"/>
              <w:spacing w:line="148" w:lineRule="exact"/>
              <w:ind w:left="376"/>
              <w:rPr>
                <w:b/>
                <w:sz w:val="14"/>
              </w:rPr>
            </w:pPr>
            <w:r>
              <w:rPr>
                <w:b/>
                <w:sz w:val="14"/>
              </w:rPr>
              <w:t>January</w:t>
            </w:r>
            <w:r>
              <w:rPr>
                <w:b/>
                <w:spacing w:val="7"/>
                <w:sz w:val="14"/>
              </w:rPr>
              <w:t> </w:t>
            </w:r>
            <w:r>
              <w:rPr>
                <w:b/>
                <w:sz w:val="14"/>
              </w:rPr>
              <w:t>28,</w:t>
            </w:r>
            <w:r>
              <w:rPr>
                <w:b/>
                <w:spacing w:val="7"/>
                <w:sz w:val="14"/>
              </w:rPr>
              <w:t> </w:t>
            </w:r>
            <w:r>
              <w:rPr>
                <w:b/>
                <w:spacing w:val="-4"/>
                <w:sz w:val="14"/>
              </w:rPr>
              <w:t>2023</w:t>
            </w:r>
          </w:p>
        </w:tc>
        <w:tc>
          <w:tcPr>
            <w:tcW w:w="222" w:type="dxa"/>
          </w:tcPr>
          <w:p>
            <w:pPr>
              <w:pStyle w:val="TableParagraph"/>
              <w:rPr>
                <w:rFonts w:ascii="Times New Roman"/>
                <w:sz w:val="10"/>
              </w:rPr>
            </w:pPr>
          </w:p>
        </w:tc>
        <w:tc>
          <w:tcPr>
            <w:tcW w:w="1881" w:type="dxa"/>
            <w:tcBorders>
              <w:bottom w:val="single" w:sz="12" w:space="0" w:color="000000"/>
            </w:tcBorders>
          </w:tcPr>
          <w:p>
            <w:pPr>
              <w:pStyle w:val="TableParagraph"/>
              <w:spacing w:line="148" w:lineRule="exact"/>
              <w:ind w:left="370"/>
              <w:rPr>
                <w:b/>
                <w:sz w:val="14"/>
              </w:rPr>
            </w:pPr>
            <w:r>
              <w:rPr>
                <w:b/>
                <w:sz w:val="14"/>
              </w:rPr>
              <w:t>January</w:t>
            </w:r>
            <w:r>
              <w:rPr>
                <w:b/>
                <w:spacing w:val="7"/>
                <w:sz w:val="14"/>
              </w:rPr>
              <w:t> </w:t>
            </w:r>
            <w:r>
              <w:rPr>
                <w:b/>
                <w:sz w:val="14"/>
              </w:rPr>
              <w:t>29,</w:t>
            </w:r>
            <w:r>
              <w:rPr>
                <w:b/>
                <w:spacing w:val="7"/>
                <w:sz w:val="14"/>
              </w:rPr>
              <w:t> </w:t>
            </w:r>
            <w:r>
              <w:rPr>
                <w:b/>
                <w:spacing w:val="-4"/>
                <w:sz w:val="14"/>
              </w:rPr>
              <w:t>2022</w:t>
            </w:r>
          </w:p>
        </w:tc>
      </w:tr>
      <w:tr>
        <w:trPr>
          <w:trHeight w:val="176" w:hRule="atLeast"/>
        </w:trPr>
        <w:tc>
          <w:tcPr>
            <w:tcW w:w="7480" w:type="dxa"/>
            <w:shd w:val="clear" w:color="auto" w:fill="DAE3FA"/>
          </w:tcPr>
          <w:p>
            <w:pPr>
              <w:pStyle w:val="TableParagraph"/>
              <w:spacing w:line="152" w:lineRule="exact" w:before="1"/>
              <w:rPr>
                <w:sz w:val="14"/>
              </w:rPr>
            </w:pPr>
            <w:r>
              <w:rPr>
                <w:sz w:val="14"/>
              </w:rPr>
              <w:t>Deferred</w:t>
            </w:r>
            <w:r>
              <w:rPr>
                <w:spacing w:val="10"/>
                <w:sz w:val="14"/>
              </w:rPr>
              <w:t> </w:t>
            </w:r>
            <w:r>
              <w:rPr>
                <w:spacing w:val="-2"/>
                <w:sz w:val="14"/>
              </w:rPr>
              <w:t>revenue</w:t>
            </w:r>
          </w:p>
        </w:tc>
        <w:tc>
          <w:tcPr>
            <w:tcW w:w="1890" w:type="dxa"/>
            <w:tcBorders>
              <w:top w:val="single" w:sz="12" w:space="0" w:color="000000"/>
            </w:tcBorders>
            <w:shd w:val="clear" w:color="auto" w:fill="DAE3FA"/>
          </w:tcPr>
          <w:p>
            <w:pPr>
              <w:pStyle w:val="TableParagraph"/>
              <w:tabs>
                <w:tab w:pos="1478" w:val="left" w:leader="none"/>
              </w:tabs>
              <w:spacing w:line="148" w:lineRule="exact" w:before="4"/>
              <w:ind w:left="2"/>
              <w:rPr>
                <w:sz w:val="14"/>
              </w:rPr>
            </w:pPr>
            <w:r>
              <w:rPr>
                <w:spacing w:val="-10"/>
                <w:position w:val="1"/>
                <w:sz w:val="14"/>
              </w:rPr>
              <w:t>$</w:t>
            </w:r>
            <w:r>
              <w:rPr>
                <w:position w:val="1"/>
                <w:sz w:val="14"/>
              </w:rPr>
              <w:tab/>
            </w:r>
            <w:r>
              <w:rPr>
                <w:spacing w:val="-5"/>
                <w:sz w:val="14"/>
              </w:rPr>
              <w:t>67</w:t>
            </w:r>
          </w:p>
        </w:tc>
        <w:tc>
          <w:tcPr>
            <w:tcW w:w="222" w:type="dxa"/>
            <w:shd w:val="clear" w:color="auto" w:fill="DAE3FA"/>
          </w:tcPr>
          <w:p>
            <w:pPr>
              <w:pStyle w:val="TableParagraph"/>
              <w:rPr>
                <w:rFonts w:ascii="Times New Roman"/>
                <w:sz w:val="10"/>
              </w:rPr>
            </w:pPr>
          </w:p>
        </w:tc>
        <w:tc>
          <w:tcPr>
            <w:tcW w:w="1881" w:type="dxa"/>
            <w:tcBorders>
              <w:top w:val="single" w:sz="12" w:space="0" w:color="000000"/>
            </w:tcBorders>
            <w:shd w:val="clear" w:color="auto" w:fill="DAE3FA"/>
          </w:tcPr>
          <w:p>
            <w:pPr>
              <w:pStyle w:val="TableParagraph"/>
              <w:tabs>
                <w:tab w:pos="1477" w:val="left" w:leader="none"/>
              </w:tabs>
              <w:spacing w:line="148" w:lineRule="exact" w:before="4"/>
              <w:ind w:left="1"/>
              <w:rPr>
                <w:sz w:val="14"/>
              </w:rPr>
            </w:pPr>
            <w:r>
              <w:rPr>
                <w:spacing w:val="-10"/>
                <w:position w:val="1"/>
                <w:sz w:val="14"/>
              </w:rPr>
              <w:t>$</w:t>
            </w:r>
            <w:r>
              <w:rPr>
                <w:position w:val="1"/>
                <w:sz w:val="14"/>
              </w:rPr>
              <w:tab/>
            </w:r>
            <w:r>
              <w:rPr>
                <w:spacing w:val="-5"/>
                <w:sz w:val="14"/>
              </w:rPr>
              <w:t>76</w:t>
            </w:r>
          </w:p>
        </w:tc>
      </w:tr>
      <w:tr>
        <w:trPr>
          <w:trHeight w:val="197" w:hRule="atLeast"/>
        </w:trPr>
        <w:tc>
          <w:tcPr>
            <w:tcW w:w="7480" w:type="dxa"/>
          </w:tcPr>
          <w:p>
            <w:pPr>
              <w:pStyle w:val="TableParagraph"/>
              <w:spacing w:before="16"/>
              <w:rPr>
                <w:sz w:val="14"/>
              </w:rPr>
            </w:pPr>
            <w:r>
              <w:rPr>
                <w:sz w:val="14"/>
              </w:rPr>
              <w:t>Compensation</w:t>
            </w:r>
            <w:r>
              <w:rPr>
                <w:spacing w:val="11"/>
                <w:sz w:val="14"/>
              </w:rPr>
              <w:t> </w:t>
            </w:r>
            <w:r>
              <w:rPr>
                <w:sz w:val="14"/>
              </w:rPr>
              <w:t>and</w:t>
            </w:r>
            <w:r>
              <w:rPr>
                <w:spacing w:val="11"/>
                <w:sz w:val="14"/>
              </w:rPr>
              <w:t> </w:t>
            </w:r>
            <w:r>
              <w:rPr>
                <w:spacing w:val="-2"/>
                <w:sz w:val="14"/>
              </w:rPr>
              <w:t>benefits</w:t>
            </w:r>
          </w:p>
        </w:tc>
        <w:tc>
          <w:tcPr>
            <w:tcW w:w="1890" w:type="dxa"/>
          </w:tcPr>
          <w:p>
            <w:pPr>
              <w:pStyle w:val="TableParagraph"/>
              <w:spacing w:line="152" w:lineRule="exact" w:before="29"/>
              <w:ind w:right="250"/>
              <w:jc w:val="right"/>
              <w:rPr>
                <w:sz w:val="14"/>
              </w:rPr>
            </w:pPr>
            <w:r>
              <w:rPr>
                <w:spacing w:val="-5"/>
                <w:sz w:val="14"/>
              </w:rPr>
              <w:t>41</w:t>
            </w:r>
          </w:p>
        </w:tc>
        <w:tc>
          <w:tcPr>
            <w:tcW w:w="222" w:type="dxa"/>
          </w:tcPr>
          <w:p>
            <w:pPr>
              <w:pStyle w:val="TableParagraph"/>
              <w:rPr>
                <w:rFonts w:ascii="Times New Roman"/>
                <w:sz w:val="14"/>
              </w:rPr>
            </w:pPr>
          </w:p>
        </w:tc>
        <w:tc>
          <w:tcPr>
            <w:tcW w:w="1881" w:type="dxa"/>
          </w:tcPr>
          <w:p>
            <w:pPr>
              <w:pStyle w:val="TableParagraph"/>
              <w:spacing w:line="152" w:lineRule="exact" w:before="29"/>
              <w:ind w:right="242"/>
              <w:jc w:val="right"/>
              <w:rPr>
                <w:sz w:val="14"/>
              </w:rPr>
            </w:pPr>
            <w:r>
              <w:rPr>
                <w:spacing w:val="-5"/>
                <w:sz w:val="14"/>
              </w:rPr>
              <w:t>156</w:t>
            </w:r>
          </w:p>
        </w:tc>
      </w:tr>
      <w:tr>
        <w:trPr>
          <w:trHeight w:val="191" w:hRule="atLeast"/>
        </w:trPr>
        <w:tc>
          <w:tcPr>
            <w:tcW w:w="7480" w:type="dxa"/>
            <w:shd w:val="clear" w:color="auto" w:fill="DAE3FA"/>
          </w:tcPr>
          <w:p>
            <w:pPr>
              <w:pStyle w:val="TableParagraph"/>
              <w:spacing w:before="2"/>
              <w:rPr>
                <w:sz w:val="14"/>
              </w:rPr>
            </w:pPr>
            <w:r>
              <w:rPr>
                <w:sz w:val="14"/>
              </w:rPr>
              <w:t>Stock-based</w:t>
            </w:r>
            <w:r>
              <w:rPr>
                <w:spacing w:val="15"/>
                <w:sz w:val="14"/>
              </w:rPr>
              <w:t> </w:t>
            </w:r>
            <w:r>
              <w:rPr>
                <w:spacing w:val="-2"/>
                <w:sz w:val="14"/>
              </w:rPr>
              <w:t>compensation</w:t>
            </w:r>
          </w:p>
        </w:tc>
        <w:tc>
          <w:tcPr>
            <w:tcW w:w="1890" w:type="dxa"/>
            <w:shd w:val="clear" w:color="auto" w:fill="DAE3FA"/>
          </w:tcPr>
          <w:p>
            <w:pPr>
              <w:pStyle w:val="TableParagraph"/>
              <w:spacing w:line="138" w:lineRule="exact" w:before="29"/>
              <w:ind w:right="250"/>
              <w:jc w:val="right"/>
              <w:rPr>
                <w:sz w:val="14"/>
              </w:rPr>
            </w:pPr>
            <w:r>
              <w:rPr>
                <w:spacing w:val="-5"/>
                <w:sz w:val="14"/>
              </w:rPr>
              <w:t>29</w:t>
            </w:r>
          </w:p>
        </w:tc>
        <w:tc>
          <w:tcPr>
            <w:tcW w:w="222" w:type="dxa"/>
            <w:shd w:val="clear" w:color="auto" w:fill="DAE3FA"/>
          </w:tcPr>
          <w:p>
            <w:pPr>
              <w:pStyle w:val="TableParagraph"/>
              <w:rPr>
                <w:rFonts w:ascii="Times New Roman"/>
                <w:sz w:val="12"/>
              </w:rPr>
            </w:pPr>
          </w:p>
        </w:tc>
        <w:tc>
          <w:tcPr>
            <w:tcW w:w="1881" w:type="dxa"/>
            <w:shd w:val="clear" w:color="auto" w:fill="DAE3FA"/>
          </w:tcPr>
          <w:p>
            <w:pPr>
              <w:pStyle w:val="TableParagraph"/>
              <w:spacing w:line="138" w:lineRule="exact" w:before="29"/>
              <w:ind w:right="242"/>
              <w:jc w:val="right"/>
              <w:rPr>
                <w:sz w:val="14"/>
              </w:rPr>
            </w:pPr>
            <w:r>
              <w:rPr>
                <w:spacing w:val="-5"/>
                <w:sz w:val="14"/>
              </w:rPr>
              <w:t>31</w:t>
            </w:r>
          </w:p>
        </w:tc>
      </w:tr>
      <w:tr>
        <w:trPr>
          <w:trHeight w:val="197" w:hRule="atLeast"/>
        </w:trPr>
        <w:tc>
          <w:tcPr>
            <w:tcW w:w="7480" w:type="dxa"/>
          </w:tcPr>
          <w:p>
            <w:pPr>
              <w:pStyle w:val="TableParagraph"/>
              <w:spacing w:before="16"/>
              <w:rPr>
                <w:sz w:val="14"/>
              </w:rPr>
            </w:pPr>
            <w:r>
              <w:rPr>
                <w:sz w:val="14"/>
              </w:rPr>
              <w:t>Other</w:t>
            </w:r>
            <w:r>
              <w:rPr>
                <w:spacing w:val="8"/>
                <w:sz w:val="14"/>
              </w:rPr>
              <w:t> </w:t>
            </w:r>
            <w:r>
              <w:rPr>
                <w:sz w:val="14"/>
              </w:rPr>
              <w:t>accrued</w:t>
            </w:r>
            <w:r>
              <w:rPr>
                <w:spacing w:val="8"/>
                <w:sz w:val="14"/>
              </w:rPr>
              <w:t> </w:t>
            </w:r>
            <w:r>
              <w:rPr>
                <w:spacing w:val="-2"/>
                <w:sz w:val="14"/>
              </w:rPr>
              <w:t>expenses</w:t>
            </w:r>
          </w:p>
        </w:tc>
        <w:tc>
          <w:tcPr>
            <w:tcW w:w="1890" w:type="dxa"/>
          </w:tcPr>
          <w:p>
            <w:pPr>
              <w:pStyle w:val="TableParagraph"/>
              <w:spacing w:line="152" w:lineRule="exact" w:before="29"/>
              <w:ind w:right="250"/>
              <w:jc w:val="right"/>
              <w:rPr>
                <w:sz w:val="14"/>
              </w:rPr>
            </w:pPr>
            <w:r>
              <w:rPr>
                <w:spacing w:val="-5"/>
                <w:sz w:val="14"/>
              </w:rPr>
              <w:t>47</w:t>
            </w:r>
          </w:p>
        </w:tc>
        <w:tc>
          <w:tcPr>
            <w:tcW w:w="222" w:type="dxa"/>
          </w:tcPr>
          <w:p>
            <w:pPr>
              <w:pStyle w:val="TableParagraph"/>
              <w:rPr>
                <w:rFonts w:ascii="Times New Roman"/>
                <w:sz w:val="14"/>
              </w:rPr>
            </w:pPr>
          </w:p>
        </w:tc>
        <w:tc>
          <w:tcPr>
            <w:tcW w:w="1881" w:type="dxa"/>
          </w:tcPr>
          <w:p>
            <w:pPr>
              <w:pStyle w:val="TableParagraph"/>
              <w:spacing w:line="152" w:lineRule="exact" w:before="29"/>
              <w:ind w:right="242"/>
              <w:jc w:val="right"/>
              <w:rPr>
                <w:sz w:val="14"/>
              </w:rPr>
            </w:pPr>
            <w:r>
              <w:rPr>
                <w:spacing w:val="-5"/>
                <w:sz w:val="14"/>
              </w:rPr>
              <w:t>46</w:t>
            </w:r>
          </w:p>
        </w:tc>
      </w:tr>
      <w:tr>
        <w:trPr>
          <w:trHeight w:val="191" w:hRule="atLeast"/>
        </w:trPr>
        <w:tc>
          <w:tcPr>
            <w:tcW w:w="7480" w:type="dxa"/>
            <w:shd w:val="clear" w:color="auto" w:fill="DAE3FA"/>
          </w:tcPr>
          <w:p>
            <w:pPr>
              <w:pStyle w:val="TableParagraph"/>
              <w:spacing w:before="2"/>
              <w:rPr>
                <w:sz w:val="14"/>
              </w:rPr>
            </w:pPr>
            <w:r>
              <w:rPr>
                <w:sz w:val="14"/>
              </w:rPr>
              <w:t>Operating</w:t>
            </w:r>
            <w:r>
              <w:rPr>
                <w:spacing w:val="7"/>
                <w:sz w:val="14"/>
              </w:rPr>
              <w:t> </w:t>
            </w:r>
            <w:r>
              <w:rPr>
                <w:sz w:val="14"/>
              </w:rPr>
              <w:t>lease</w:t>
            </w:r>
            <w:r>
              <w:rPr>
                <w:spacing w:val="10"/>
                <w:sz w:val="14"/>
              </w:rPr>
              <w:t> </w:t>
            </w:r>
            <w:r>
              <w:rPr>
                <w:spacing w:val="-2"/>
                <w:sz w:val="14"/>
              </w:rPr>
              <w:t>liabilities</w:t>
            </w:r>
          </w:p>
        </w:tc>
        <w:tc>
          <w:tcPr>
            <w:tcW w:w="1890" w:type="dxa"/>
            <w:shd w:val="clear" w:color="auto" w:fill="DAE3FA"/>
          </w:tcPr>
          <w:p>
            <w:pPr>
              <w:pStyle w:val="TableParagraph"/>
              <w:spacing w:line="138" w:lineRule="exact" w:before="29"/>
              <w:ind w:right="250"/>
              <w:jc w:val="right"/>
              <w:rPr>
                <w:sz w:val="14"/>
              </w:rPr>
            </w:pPr>
            <w:r>
              <w:rPr>
                <w:spacing w:val="-5"/>
                <w:sz w:val="14"/>
              </w:rPr>
              <w:t>729</w:t>
            </w:r>
          </w:p>
        </w:tc>
        <w:tc>
          <w:tcPr>
            <w:tcW w:w="222" w:type="dxa"/>
            <w:shd w:val="clear" w:color="auto" w:fill="DAE3FA"/>
          </w:tcPr>
          <w:p>
            <w:pPr>
              <w:pStyle w:val="TableParagraph"/>
              <w:rPr>
                <w:rFonts w:ascii="Times New Roman"/>
                <w:sz w:val="12"/>
              </w:rPr>
            </w:pPr>
          </w:p>
        </w:tc>
        <w:tc>
          <w:tcPr>
            <w:tcW w:w="1881" w:type="dxa"/>
            <w:shd w:val="clear" w:color="auto" w:fill="DAE3FA"/>
          </w:tcPr>
          <w:p>
            <w:pPr>
              <w:pStyle w:val="TableParagraph"/>
              <w:spacing w:line="138" w:lineRule="exact" w:before="29"/>
              <w:ind w:right="242"/>
              <w:jc w:val="right"/>
              <w:rPr>
                <w:sz w:val="14"/>
              </w:rPr>
            </w:pPr>
            <w:r>
              <w:rPr>
                <w:spacing w:val="-5"/>
                <w:sz w:val="14"/>
              </w:rPr>
              <w:t>707</w:t>
            </w:r>
          </w:p>
        </w:tc>
      </w:tr>
      <w:tr>
        <w:trPr>
          <w:trHeight w:val="187" w:hRule="atLeast"/>
        </w:trPr>
        <w:tc>
          <w:tcPr>
            <w:tcW w:w="7480" w:type="dxa"/>
          </w:tcPr>
          <w:p>
            <w:pPr>
              <w:pStyle w:val="TableParagraph"/>
              <w:spacing w:before="2"/>
              <w:rPr>
                <w:sz w:val="14"/>
              </w:rPr>
            </w:pPr>
            <w:r>
              <w:rPr>
                <w:sz w:val="14"/>
              </w:rPr>
              <w:t>Loss</w:t>
            </w:r>
            <w:r>
              <w:rPr>
                <w:spacing w:val="5"/>
                <w:sz w:val="14"/>
              </w:rPr>
              <w:t> </w:t>
            </w:r>
            <w:r>
              <w:rPr>
                <w:sz w:val="14"/>
              </w:rPr>
              <w:t>and</w:t>
            </w:r>
            <w:r>
              <w:rPr>
                <w:spacing w:val="6"/>
                <w:sz w:val="14"/>
              </w:rPr>
              <w:t> </w:t>
            </w:r>
            <w:r>
              <w:rPr>
                <w:sz w:val="14"/>
              </w:rPr>
              <w:t>credit</w:t>
            </w:r>
            <w:r>
              <w:rPr>
                <w:spacing w:val="6"/>
                <w:sz w:val="14"/>
              </w:rPr>
              <w:t> </w:t>
            </w:r>
            <w:r>
              <w:rPr>
                <w:spacing w:val="-2"/>
                <w:sz w:val="14"/>
              </w:rPr>
              <w:t>carryforwards</w:t>
            </w:r>
          </w:p>
        </w:tc>
        <w:tc>
          <w:tcPr>
            <w:tcW w:w="1890" w:type="dxa"/>
          </w:tcPr>
          <w:p>
            <w:pPr>
              <w:pStyle w:val="TableParagraph"/>
              <w:spacing w:line="138" w:lineRule="exact" w:before="29"/>
              <w:ind w:right="250"/>
              <w:jc w:val="right"/>
              <w:rPr>
                <w:sz w:val="14"/>
              </w:rPr>
            </w:pPr>
            <w:r>
              <w:rPr>
                <w:spacing w:val="-5"/>
                <w:sz w:val="14"/>
              </w:rPr>
              <w:t>161</w:t>
            </w:r>
          </w:p>
        </w:tc>
        <w:tc>
          <w:tcPr>
            <w:tcW w:w="222" w:type="dxa"/>
          </w:tcPr>
          <w:p>
            <w:pPr>
              <w:pStyle w:val="TableParagraph"/>
              <w:rPr>
                <w:rFonts w:ascii="Times New Roman"/>
                <w:sz w:val="12"/>
              </w:rPr>
            </w:pPr>
          </w:p>
        </w:tc>
        <w:tc>
          <w:tcPr>
            <w:tcW w:w="1881" w:type="dxa"/>
          </w:tcPr>
          <w:p>
            <w:pPr>
              <w:pStyle w:val="TableParagraph"/>
              <w:spacing w:line="138" w:lineRule="exact" w:before="29"/>
              <w:ind w:right="242"/>
              <w:jc w:val="right"/>
              <w:rPr>
                <w:sz w:val="14"/>
              </w:rPr>
            </w:pPr>
            <w:r>
              <w:rPr>
                <w:spacing w:val="-5"/>
                <w:sz w:val="14"/>
              </w:rPr>
              <w:t>143</w:t>
            </w:r>
          </w:p>
        </w:tc>
      </w:tr>
      <w:tr>
        <w:trPr>
          <w:trHeight w:val="182" w:hRule="atLeast"/>
        </w:trPr>
        <w:tc>
          <w:tcPr>
            <w:tcW w:w="7480" w:type="dxa"/>
            <w:shd w:val="clear" w:color="auto" w:fill="DAE3FA"/>
          </w:tcPr>
          <w:p>
            <w:pPr>
              <w:pStyle w:val="TableParagraph"/>
              <w:spacing w:line="150" w:lineRule="exact" w:before="16"/>
              <w:rPr>
                <w:sz w:val="14"/>
              </w:rPr>
            </w:pPr>
            <w:r>
              <w:rPr>
                <w:spacing w:val="-2"/>
                <w:sz w:val="14"/>
              </w:rPr>
              <w:t>Other</w:t>
            </w:r>
          </w:p>
        </w:tc>
        <w:tc>
          <w:tcPr>
            <w:tcW w:w="1890" w:type="dxa"/>
            <w:tcBorders>
              <w:bottom w:val="single" w:sz="12" w:space="0" w:color="000000"/>
            </w:tcBorders>
            <w:shd w:val="clear" w:color="auto" w:fill="DAE3FA"/>
          </w:tcPr>
          <w:p>
            <w:pPr>
              <w:pStyle w:val="TableParagraph"/>
              <w:spacing w:line="137" w:lineRule="exact" w:before="29"/>
              <w:ind w:right="250"/>
              <w:jc w:val="right"/>
              <w:rPr>
                <w:sz w:val="14"/>
              </w:rPr>
            </w:pPr>
            <w:r>
              <w:rPr>
                <w:spacing w:val="-5"/>
                <w:sz w:val="14"/>
              </w:rPr>
              <w:t>43</w:t>
            </w:r>
          </w:p>
        </w:tc>
        <w:tc>
          <w:tcPr>
            <w:tcW w:w="222" w:type="dxa"/>
            <w:shd w:val="clear" w:color="auto" w:fill="DAE3FA"/>
          </w:tcPr>
          <w:p>
            <w:pPr>
              <w:pStyle w:val="TableParagraph"/>
              <w:rPr>
                <w:rFonts w:ascii="Times New Roman"/>
                <w:sz w:val="12"/>
              </w:rPr>
            </w:pPr>
          </w:p>
        </w:tc>
        <w:tc>
          <w:tcPr>
            <w:tcW w:w="1881" w:type="dxa"/>
            <w:shd w:val="clear" w:color="auto" w:fill="DAE3FA"/>
          </w:tcPr>
          <w:p>
            <w:pPr>
              <w:pStyle w:val="TableParagraph"/>
              <w:tabs>
                <w:tab w:pos="1477" w:val="left" w:leader="none"/>
                <w:tab w:pos="1883" w:val="left" w:leader="none"/>
              </w:tabs>
              <w:spacing w:line="137" w:lineRule="exact" w:before="29"/>
              <w:ind w:left="6" w:right="-15"/>
              <w:rPr>
                <w:sz w:val="14"/>
              </w:rPr>
            </w:pPr>
            <w:r>
              <w:rPr>
                <w:rFonts w:ascii="Times New Roman"/>
                <w:sz w:val="14"/>
                <w:u w:val="thick"/>
              </w:rPr>
              <w:tab/>
            </w:r>
            <w:r>
              <w:rPr>
                <w:spacing w:val="-5"/>
                <w:sz w:val="14"/>
                <w:u w:val="thick"/>
              </w:rPr>
              <w:t>45</w:t>
            </w:r>
            <w:r>
              <w:rPr>
                <w:sz w:val="14"/>
                <w:u w:val="thick"/>
              </w:rPr>
              <w:tab/>
            </w:r>
          </w:p>
        </w:tc>
      </w:tr>
      <w:tr>
        <w:trPr>
          <w:trHeight w:val="176" w:hRule="atLeast"/>
        </w:trPr>
        <w:tc>
          <w:tcPr>
            <w:tcW w:w="7480" w:type="dxa"/>
          </w:tcPr>
          <w:p>
            <w:pPr>
              <w:pStyle w:val="TableParagraph"/>
              <w:spacing w:line="149" w:lineRule="exact"/>
              <w:ind w:left="102"/>
              <w:rPr>
                <w:sz w:val="14"/>
              </w:rPr>
            </w:pPr>
            <w:r>
              <w:rPr>
                <w:sz w:val="14"/>
              </w:rPr>
              <w:t>Total</w:t>
            </w:r>
            <w:r>
              <w:rPr>
                <w:spacing w:val="1"/>
                <w:sz w:val="14"/>
              </w:rPr>
              <w:t> </w:t>
            </w:r>
            <w:r>
              <w:rPr>
                <w:sz w:val="14"/>
              </w:rPr>
              <w:t>deferred</w:t>
            </w:r>
            <w:r>
              <w:rPr>
                <w:spacing w:val="1"/>
                <w:sz w:val="14"/>
              </w:rPr>
              <w:t> </w:t>
            </w:r>
            <w:r>
              <w:rPr>
                <w:sz w:val="14"/>
              </w:rPr>
              <w:t>tax</w:t>
            </w:r>
            <w:r>
              <w:rPr>
                <w:spacing w:val="2"/>
                <w:sz w:val="14"/>
              </w:rPr>
              <w:t> </w:t>
            </w:r>
            <w:r>
              <w:rPr>
                <w:spacing w:val="-2"/>
                <w:sz w:val="14"/>
              </w:rPr>
              <w:t>assets</w:t>
            </w:r>
          </w:p>
        </w:tc>
        <w:tc>
          <w:tcPr>
            <w:tcW w:w="1890" w:type="dxa"/>
            <w:tcBorders>
              <w:top w:val="single" w:sz="12" w:space="0" w:color="000000"/>
            </w:tcBorders>
          </w:tcPr>
          <w:p>
            <w:pPr>
              <w:pStyle w:val="TableParagraph"/>
              <w:spacing w:line="138" w:lineRule="exact" w:before="14"/>
              <w:ind w:right="250"/>
              <w:jc w:val="right"/>
              <w:rPr>
                <w:sz w:val="14"/>
              </w:rPr>
            </w:pPr>
            <w:r>
              <w:rPr>
                <w:spacing w:val="-2"/>
                <w:sz w:val="14"/>
              </w:rPr>
              <w:t>1,117</w:t>
            </w:r>
          </w:p>
        </w:tc>
        <w:tc>
          <w:tcPr>
            <w:tcW w:w="222" w:type="dxa"/>
          </w:tcPr>
          <w:p>
            <w:pPr>
              <w:pStyle w:val="TableParagraph"/>
              <w:rPr>
                <w:rFonts w:ascii="Times New Roman"/>
                <w:sz w:val="10"/>
              </w:rPr>
            </w:pPr>
          </w:p>
        </w:tc>
        <w:tc>
          <w:tcPr>
            <w:tcW w:w="1881" w:type="dxa"/>
          </w:tcPr>
          <w:p>
            <w:pPr>
              <w:pStyle w:val="TableParagraph"/>
              <w:spacing w:line="138" w:lineRule="exact" w:before="14"/>
              <w:ind w:right="242"/>
              <w:jc w:val="right"/>
              <w:rPr>
                <w:sz w:val="14"/>
              </w:rPr>
            </w:pPr>
            <w:r>
              <w:rPr>
                <w:spacing w:val="-2"/>
                <w:sz w:val="14"/>
              </w:rPr>
              <w:t>1,204</w:t>
            </w:r>
          </w:p>
        </w:tc>
      </w:tr>
      <w:tr>
        <w:trPr>
          <w:trHeight w:val="183" w:hRule="atLeast"/>
        </w:trPr>
        <w:tc>
          <w:tcPr>
            <w:tcW w:w="7480" w:type="dxa"/>
            <w:shd w:val="clear" w:color="auto" w:fill="DAE3FA"/>
          </w:tcPr>
          <w:p>
            <w:pPr>
              <w:pStyle w:val="TableParagraph"/>
              <w:spacing w:line="151" w:lineRule="exact" w:before="16"/>
              <w:rPr>
                <w:sz w:val="14"/>
              </w:rPr>
            </w:pPr>
            <w:r>
              <w:rPr>
                <w:sz w:val="14"/>
              </w:rPr>
              <w:t>Valuation </w:t>
            </w:r>
            <w:r>
              <w:rPr>
                <w:spacing w:val="-2"/>
                <w:sz w:val="14"/>
              </w:rPr>
              <w:t>allowance</w:t>
            </w:r>
          </w:p>
        </w:tc>
        <w:tc>
          <w:tcPr>
            <w:tcW w:w="1890" w:type="dxa"/>
            <w:tcBorders>
              <w:bottom w:val="single" w:sz="6" w:space="0" w:color="000000"/>
            </w:tcBorders>
            <w:shd w:val="clear" w:color="auto" w:fill="DAE3FA"/>
          </w:tcPr>
          <w:p>
            <w:pPr>
              <w:pStyle w:val="TableParagraph"/>
              <w:spacing w:line="151" w:lineRule="exact" w:before="16"/>
              <w:ind w:right="210"/>
              <w:jc w:val="right"/>
              <w:rPr>
                <w:sz w:val="14"/>
              </w:rPr>
            </w:pPr>
            <w:r>
              <w:rPr>
                <w:spacing w:val="-2"/>
                <w:sz w:val="14"/>
              </w:rPr>
              <w:t>(150)</w:t>
            </w:r>
          </w:p>
        </w:tc>
        <w:tc>
          <w:tcPr>
            <w:tcW w:w="222" w:type="dxa"/>
            <w:shd w:val="clear" w:color="auto" w:fill="DAE3FA"/>
          </w:tcPr>
          <w:p>
            <w:pPr>
              <w:pStyle w:val="TableParagraph"/>
              <w:rPr>
                <w:rFonts w:ascii="Times New Roman"/>
                <w:sz w:val="12"/>
              </w:rPr>
            </w:pPr>
          </w:p>
        </w:tc>
        <w:tc>
          <w:tcPr>
            <w:tcW w:w="1881" w:type="dxa"/>
            <w:tcBorders>
              <w:bottom w:val="single" w:sz="6" w:space="0" w:color="000000"/>
            </w:tcBorders>
            <w:shd w:val="clear" w:color="auto" w:fill="DAE3FA"/>
          </w:tcPr>
          <w:p>
            <w:pPr>
              <w:pStyle w:val="TableParagraph"/>
              <w:spacing w:line="151" w:lineRule="exact" w:before="16"/>
              <w:ind w:right="202"/>
              <w:jc w:val="right"/>
              <w:rPr>
                <w:sz w:val="14"/>
              </w:rPr>
            </w:pPr>
            <w:r>
              <w:rPr>
                <w:spacing w:val="-2"/>
                <w:sz w:val="14"/>
              </w:rPr>
              <w:t>(128)</w:t>
            </w:r>
          </w:p>
        </w:tc>
      </w:tr>
      <w:tr>
        <w:trPr>
          <w:trHeight w:val="171" w:hRule="atLeast"/>
        </w:trPr>
        <w:tc>
          <w:tcPr>
            <w:tcW w:w="7480" w:type="dxa"/>
          </w:tcPr>
          <w:p>
            <w:pPr>
              <w:pStyle w:val="TableParagraph"/>
              <w:spacing w:line="150" w:lineRule="exact" w:before="2"/>
              <w:ind w:left="102"/>
              <w:rPr>
                <w:sz w:val="14"/>
              </w:rPr>
            </w:pPr>
            <w:r>
              <w:rPr>
                <w:sz w:val="14"/>
              </w:rPr>
              <w:t>Total</w:t>
            </w:r>
            <w:r>
              <w:rPr>
                <w:spacing w:val="4"/>
                <w:sz w:val="14"/>
              </w:rPr>
              <w:t> </w:t>
            </w:r>
            <w:r>
              <w:rPr>
                <w:sz w:val="14"/>
              </w:rPr>
              <w:t>deferred</w:t>
            </w:r>
            <w:r>
              <w:rPr>
                <w:spacing w:val="5"/>
                <w:sz w:val="14"/>
              </w:rPr>
              <w:t> </w:t>
            </w:r>
            <w:r>
              <w:rPr>
                <w:sz w:val="14"/>
              </w:rPr>
              <w:t>tax</w:t>
            </w:r>
            <w:r>
              <w:rPr>
                <w:spacing w:val="5"/>
                <w:sz w:val="14"/>
              </w:rPr>
              <w:t> </w:t>
            </w:r>
            <w:r>
              <w:rPr>
                <w:sz w:val="14"/>
              </w:rPr>
              <w:t>assets</w:t>
            </w:r>
            <w:r>
              <w:rPr>
                <w:spacing w:val="5"/>
                <w:sz w:val="14"/>
              </w:rPr>
              <w:t> </w:t>
            </w:r>
            <w:r>
              <w:rPr>
                <w:sz w:val="14"/>
              </w:rPr>
              <w:t>after</w:t>
            </w:r>
            <w:r>
              <w:rPr>
                <w:spacing w:val="5"/>
                <w:sz w:val="14"/>
              </w:rPr>
              <w:t> </w:t>
            </w:r>
            <w:r>
              <w:rPr>
                <w:sz w:val="14"/>
              </w:rPr>
              <w:t>valuation</w:t>
            </w:r>
            <w:r>
              <w:rPr>
                <w:spacing w:val="5"/>
                <w:sz w:val="14"/>
              </w:rPr>
              <w:t> </w:t>
            </w:r>
            <w:r>
              <w:rPr>
                <w:spacing w:val="-2"/>
                <w:sz w:val="14"/>
              </w:rPr>
              <w:t>allowance</w:t>
            </w:r>
          </w:p>
        </w:tc>
        <w:tc>
          <w:tcPr>
            <w:tcW w:w="1890" w:type="dxa"/>
            <w:tcBorders>
              <w:top w:val="single" w:sz="6" w:space="0" w:color="000000"/>
              <w:bottom w:val="single" w:sz="12" w:space="0" w:color="000000"/>
            </w:tcBorders>
          </w:tcPr>
          <w:p>
            <w:pPr>
              <w:pStyle w:val="TableParagraph"/>
              <w:spacing w:line="137" w:lineRule="exact" w:before="15"/>
              <w:ind w:right="250"/>
              <w:jc w:val="right"/>
              <w:rPr>
                <w:sz w:val="14"/>
              </w:rPr>
            </w:pPr>
            <w:r>
              <w:rPr>
                <w:spacing w:val="-5"/>
                <w:sz w:val="14"/>
              </w:rPr>
              <w:t>967</w:t>
            </w:r>
          </w:p>
        </w:tc>
        <w:tc>
          <w:tcPr>
            <w:tcW w:w="222" w:type="dxa"/>
          </w:tcPr>
          <w:p>
            <w:pPr>
              <w:pStyle w:val="TableParagraph"/>
              <w:rPr>
                <w:rFonts w:ascii="Times New Roman"/>
                <w:sz w:val="10"/>
              </w:rPr>
            </w:pPr>
          </w:p>
        </w:tc>
        <w:tc>
          <w:tcPr>
            <w:tcW w:w="1881" w:type="dxa"/>
            <w:tcBorders>
              <w:top w:val="single" w:sz="6" w:space="0" w:color="000000"/>
            </w:tcBorders>
          </w:tcPr>
          <w:p>
            <w:pPr>
              <w:pStyle w:val="TableParagraph"/>
              <w:tabs>
                <w:tab w:pos="1278" w:val="left" w:leader="none"/>
                <w:tab w:pos="1883" w:val="left" w:leader="none"/>
              </w:tabs>
              <w:spacing w:line="137" w:lineRule="exact" w:before="15"/>
              <w:ind w:left="6" w:right="-15"/>
              <w:rPr>
                <w:sz w:val="14"/>
              </w:rPr>
            </w:pPr>
            <w:r>
              <w:rPr>
                <w:rFonts w:ascii="Times New Roman"/>
                <w:sz w:val="14"/>
                <w:u w:val="thick"/>
              </w:rPr>
              <w:tab/>
            </w:r>
            <w:r>
              <w:rPr>
                <w:spacing w:val="-2"/>
                <w:sz w:val="14"/>
                <w:u w:val="thick"/>
              </w:rPr>
              <w:t>1,076</w:t>
            </w:r>
            <w:r>
              <w:rPr>
                <w:sz w:val="14"/>
                <w:u w:val="thick"/>
              </w:rPr>
              <w:tab/>
            </w:r>
          </w:p>
        </w:tc>
      </w:tr>
      <w:tr>
        <w:trPr>
          <w:trHeight w:val="172" w:hRule="atLeast"/>
        </w:trPr>
        <w:tc>
          <w:tcPr>
            <w:tcW w:w="7480" w:type="dxa"/>
            <w:shd w:val="clear" w:color="auto" w:fill="DAE3FA"/>
          </w:tcPr>
          <w:p>
            <w:pPr>
              <w:pStyle w:val="TableParagraph"/>
              <w:rPr>
                <w:rFonts w:ascii="Times New Roman"/>
                <w:sz w:val="10"/>
              </w:rPr>
            </w:pPr>
          </w:p>
        </w:tc>
        <w:tc>
          <w:tcPr>
            <w:tcW w:w="1890" w:type="dxa"/>
            <w:tcBorders>
              <w:top w:val="single" w:sz="12" w:space="0" w:color="000000"/>
            </w:tcBorders>
            <w:shd w:val="clear" w:color="auto" w:fill="DAE3FA"/>
          </w:tcPr>
          <w:p>
            <w:pPr>
              <w:pStyle w:val="TableParagraph"/>
              <w:rPr>
                <w:rFonts w:ascii="Times New Roman"/>
                <w:sz w:val="10"/>
              </w:rPr>
            </w:pPr>
          </w:p>
        </w:tc>
        <w:tc>
          <w:tcPr>
            <w:tcW w:w="222" w:type="dxa"/>
            <w:shd w:val="clear" w:color="auto" w:fill="DAE3FA"/>
          </w:tcPr>
          <w:p>
            <w:pPr>
              <w:pStyle w:val="TableParagraph"/>
              <w:rPr>
                <w:rFonts w:ascii="Times New Roman"/>
                <w:sz w:val="10"/>
              </w:rPr>
            </w:pPr>
          </w:p>
        </w:tc>
        <w:tc>
          <w:tcPr>
            <w:tcW w:w="1881" w:type="dxa"/>
            <w:shd w:val="clear" w:color="auto" w:fill="DAE3FA"/>
          </w:tcPr>
          <w:p>
            <w:pPr>
              <w:pStyle w:val="TableParagraph"/>
              <w:rPr>
                <w:rFonts w:ascii="Times New Roman"/>
                <w:sz w:val="10"/>
              </w:rPr>
            </w:pPr>
          </w:p>
        </w:tc>
      </w:tr>
      <w:tr>
        <w:trPr>
          <w:trHeight w:val="201" w:hRule="atLeast"/>
        </w:trPr>
        <w:tc>
          <w:tcPr>
            <w:tcW w:w="7480" w:type="dxa"/>
          </w:tcPr>
          <w:p>
            <w:pPr>
              <w:pStyle w:val="TableParagraph"/>
              <w:spacing w:before="16"/>
              <w:rPr>
                <w:sz w:val="14"/>
              </w:rPr>
            </w:pPr>
            <w:r>
              <w:rPr>
                <w:spacing w:val="-2"/>
                <w:sz w:val="14"/>
              </w:rPr>
              <w:t>Inventory</w:t>
            </w:r>
          </w:p>
        </w:tc>
        <w:tc>
          <w:tcPr>
            <w:tcW w:w="1890" w:type="dxa"/>
          </w:tcPr>
          <w:p>
            <w:pPr>
              <w:pStyle w:val="TableParagraph"/>
              <w:spacing w:line="152" w:lineRule="exact" w:before="29"/>
              <w:ind w:right="210"/>
              <w:jc w:val="right"/>
              <w:rPr>
                <w:sz w:val="14"/>
              </w:rPr>
            </w:pPr>
            <w:r>
              <w:rPr>
                <w:spacing w:val="-4"/>
                <w:sz w:val="14"/>
              </w:rPr>
              <w:t>(37)</w:t>
            </w:r>
          </w:p>
        </w:tc>
        <w:tc>
          <w:tcPr>
            <w:tcW w:w="222" w:type="dxa"/>
          </w:tcPr>
          <w:p>
            <w:pPr>
              <w:pStyle w:val="TableParagraph"/>
              <w:rPr>
                <w:rFonts w:ascii="Times New Roman"/>
                <w:sz w:val="14"/>
              </w:rPr>
            </w:pPr>
          </w:p>
        </w:tc>
        <w:tc>
          <w:tcPr>
            <w:tcW w:w="1881" w:type="dxa"/>
          </w:tcPr>
          <w:p>
            <w:pPr>
              <w:pStyle w:val="TableParagraph"/>
              <w:spacing w:line="152" w:lineRule="exact" w:before="29"/>
              <w:ind w:right="202"/>
              <w:jc w:val="right"/>
              <w:rPr>
                <w:sz w:val="14"/>
              </w:rPr>
            </w:pPr>
            <w:r>
              <w:rPr>
                <w:spacing w:val="-4"/>
                <w:sz w:val="14"/>
              </w:rPr>
              <w:t>(24)</w:t>
            </w:r>
          </w:p>
        </w:tc>
      </w:tr>
      <w:tr>
        <w:trPr>
          <w:trHeight w:val="191" w:hRule="atLeast"/>
        </w:trPr>
        <w:tc>
          <w:tcPr>
            <w:tcW w:w="7480" w:type="dxa"/>
            <w:shd w:val="clear" w:color="auto" w:fill="DAE3FA"/>
          </w:tcPr>
          <w:p>
            <w:pPr>
              <w:pStyle w:val="TableParagraph"/>
              <w:spacing w:before="2"/>
              <w:rPr>
                <w:sz w:val="14"/>
              </w:rPr>
            </w:pPr>
            <w:r>
              <w:rPr>
                <w:sz w:val="14"/>
              </w:rPr>
              <w:t>Property</w:t>
            </w:r>
            <w:r>
              <w:rPr>
                <w:spacing w:val="7"/>
                <w:sz w:val="14"/>
              </w:rPr>
              <w:t> </w:t>
            </w:r>
            <w:r>
              <w:rPr>
                <w:sz w:val="14"/>
              </w:rPr>
              <w:t>and</w:t>
            </w:r>
            <w:r>
              <w:rPr>
                <w:spacing w:val="8"/>
                <w:sz w:val="14"/>
              </w:rPr>
              <w:t> </w:t>
            </w:r>
            <w:r>
              <w:rPr>
                <w:spacing w:val="-2"/>
                <w:sz w:val="14"/>
              </w:rPr>
              <w:t>equipment</w:t>
            </w:r>
          </w:p>
        </w:tc>
        <w:tc>
          <w:tcPr>
            <w:tcW w:w="1890" w:type="dxa"/>
            <w:shd w:val="clear" w:color="auto" w:fill="DAE3FA"/>
          </w:tcPr>
          <w:p>
            <w:pPr>
              <w:pStyle w:val="TableParagraph"/>
              <w:spacing w:line="138" w:lineRule="exact" w:before="29"/>
              <w:ind w:right="210"/>
              <w:jc w:val="right"/>
              <w:rPr>
                <w:sz w:val="14"/>
              </w:rPr>
            </w:pPr>
            <w:r>
              <w:rPr>
                <w:spacing w:val="-2"/>
                <w:sz w:val="14"/>
              </w:rPr>
              <w:t>(169)</w:t>
            </w:r>
          </w:p>
        </w:tc>
        <w:tc>
          <w:tcPr>
            <w:tcW w:w="222" w:type="dxa"/>
            <w:shd w:val="clear" w:color="auto" w:fill="DAE3FA"/>
          </w:tcPr>
          <w:p>
            <w:pPr>
              <w:pStyle w:val="TableParagraph"/>
              <w:rPr>
                <w:rFonts w:ascii="Times New Roman"/>
                <w:sz w:val="12"/>
              </w:rPr>
            </w:pPr>
          </w:p>
        </w:tc>
        <w:tc>
          <w:tcPr>
            <w:tcW w:w="1881" w:type="dxa"/>
            <w:shd w:val="clear" w:color="auto" w:fill="DAE3FA"/>
          </w:tcPr>
          <w:p>
            <w:pPr>
              <w:pStyle w:val="TableParagraph"/>
              <w:spacing w:line="138" w:lineRule="exact" w:before="29"/>
              <w:ind w:right="202"/>
              <w:jc w:val="right"/>
              <w:rPr>
                <w:sz w:val="14"/>
              </w:rPr>
            </w:pPr>
            <w:r>
              <w:rPr>
                <w:spacing w:val="-2"/>
                <w:sz w:val="14"/>
              </w:rPr>
              <w:t>(270)</w:t>
            </w:r>
          </w:p>
        </w:tc>
      </w:tr>
      <w:tr>
        <w:trPr>
          <w:trHeight w:val="197" w:hRule="atLeast"/>
        </w:trPr>
        <w:tc>
          <w:tcPr>
            <w:tcW w:w="7480" w:type="dxa"/>
          </w:tcPr>
          <w:p>
            <w:pPr>
              <w:pStyle w:val="TableParagraph"/>
              <w:spacing w:before="16"/>
              <w:rPr>
                <w:sz w:val="14"/>
              </w:rPr>
            </w:pPr>
            <w:r>
              <w:rPr>
                <w:sz w:val="14"/>
              </w:rPr>
              <w:t>Operating</w:t>
            </w:r>
            <w:r>
              <w:rPr>
                <w:spacing w:val="7"/>
                <w:sz w:val="14"/>
              </w:rPr>
              <w:t> </w:t>
            </w:r>
            <w:r>
              <w:rPr>
                <w:sz w:val="14"/>
              </w:rPr>
              <w:t>lease</w:t>
            </w:r>
            <w:r>
              <w:rPr>
                <w:spacing w:val="10"/>
                <w:sz w:val="14"/>
              </w:rPr>
              <w:t> </w:t>
            </w:r>
            <w:r>
              <w:rPr>
                <w:spacing w:val="-2"/>
                <w:sz w:val="14"/>
              </w:rPr>
              <w:t>assets</w:t>
            </w:r>
          </w:p>
        </w:tc>
        <w:tc>
          <w:tcPr>
            <w:tcW w:w="1890" w:type="dxa"/>
          </w:tcPr>
          <w:p>
            <w:pPr>
              <w:pStyle w:val="TableParagraph"/>
              <w:spacing w:line="152" w:lineRule="exact" w:before="29"/>
              <w:ind w:right="210"/>
              <w:jc w:val="right"/>
              <w:rPr>
                <w:sz w:val="14"/>
              </w:rPr>
            </w:pPr>
            <w:r>
              <w:rPr>
                <w:spacing w:val="-2"/>
                <w:sz w:val="14"/>
              </w:rPr>
              <w:t>(698)</w:t>
            </w:r>
          </w:p>
        </w:tc>
        <w:tc>
          <w:tcPr>
            <w:tcW w:w="222" w:type="dxa"/>
          </w:tcPr>
          <w:p>
            <w:pPr>
              <w:pStyle w:val="TableParagraph"/>
              <w:rPr>
                <w:rFonts w:ascii="Times New Roman"/>
                <w:sz w:val="14"/>
              </w:rPr>
            </w:pPr>
          </w:p>
        </w:tc>
        <w:tc>
          <w:tcPr>
            <w:tcW w:w="1881" w:type="dxa"/>
          </w:tcPr>
          <w:p>
            <w:pPr>
              <w:pStyle w:val="TableParagraph"/>
              <w:spacing w:line="152" w:lineRule="exact" w:before="29"/>
              <w:ind w:right="202"/>
              <w:jc w:val="right"/>
              <w:rPr>
                <w:sz w:val="14"/>
              </w:rPr>
            </w:pPr>
            <w:r>
              <w:rPr>
                <w:spacing w:val="-2"/>
                <w:sz w:val="14"/>
              </w:rPr>
              <w:t>(676)</w:t>
            </w:r>
          </w:p>
        </w:tc>
      </w:tr>
      <w:tr>
        <w:trPr>
          <w:trHeight w:val="187" w:hRule="atLeast"/>
        </w:trPr>
        <w:tc>
          <w:tcPr>
            <w:tcW w:w="7480" w:type="dxa"/>
            <w:shd w:val="clear" w:color="auto" w:fill="DAE3FA"/>
          </w:tcPr>
          <w:p>
            <w:pPr>
              <w:pStyle w:val="TableParagraph"/>
              <w:spacing w:before="2"/>
              <w:rPr>
                <w:sz w:val="14"/>
              </w:rPr>
            </w:pPr>
            <w:r>
              <w:rPr>
                <w:sz w:val="14"/>
              </w:rPr>
              <w:t>Goodwill</w:t>
            </w:r>
            <w:r>
              <w:rPr>
                <w:spacing w:val="7"/>
                <w:sz w:val="14"/>
              </w:rPr>
              <w:t> </w:t>
            </w:r>
            <w:r>
              <w:rPr>
                <w:sz w:val="14"/>
              </w:rPr>
              <w:t>and</w:t>
            </w:r>
            <w:r>
              <w:rPr>
                <w:spacing w:val="8"/>
                <w:sz w:val="14"/>
              </w:rPr>
              <w:t> </w:t>
            </w:r>
            <w:r>
              <w:rPr>
                <w:spacing w:val="-2"/>
                <w:sz w:val="14"/>
              </w:rPr>
              <w:t>intangibles</w:t>
            </w:r>
          </w:p>
        </w:tc>
        <w:tc>
          <w:tcPr>
            <w:tcW w:w="1890" w:type="dxa"/>
            <w:shd w:val="clear" w:color="auto" w:fill="DAE3FA"/>
          </w:tcPr>
          <w:p>
            <w:pPr>
              <w:pStyle w:val="TableParagraph"/>
              <w:spacing w:line="152" w:lineRule="exact" w:before="16"/>
              <w:ind w:right="210"/>
              <w:jc w:val="right"/>
              <w:rPr>
                <w:sz w:val="14"/>
              </w:rPr>
            </w:pPr>
            <w:r>
              <w:rPr>
                <w:spacing w:val="-4"/>
                <w:sz w:val="14"/>
              </w:rPr>
              <w:t>(71)</w:t>
            </w:r>
          </w:p>
        </w:tc>
        <w:tc>
          <w:tcPr>
            <w:tcW w:w="222" w:type="dxa"/>
            <w:shd w:val="clear" w:color="auto" w:fill="DAE3FA"/>
          </w:tcPr>
          <w:p>
            <w:pPr>
              <w:pStyle w:val="TableParagraph"/>
              <w:rPr>
                <w:rFonts w:ascii="Times New Roman"/>
                <w:sz w:val="12"/>
              </w:rPr>
            </w:pPr>
          </w:p>
        </w:tc>
        <w:tc>
          <w:tcPr>
            <w:tcW w:w="1881" w:type="dxa"/>
            <w:shd w:val="clear" w:color="auto" w:fill="DAE3FA"/>
          </w:tcPr>
          <w:p>
            <w:pPr>
              <w:pStyle w:val="TableParagraph"/>
              <w:spacing w:line="152" w:lineRule="exact" w:before="16"/>
              <w:ind w:right="202"/>
              <w:jc w:val="right"/>
              <w:rPr>
                <w:sz w:val="14"/>
              </w:rPr>
            </w:pPr>
            <w:r>
              <w:rPr>
                <w:spacing w:val="-4"/>
                <w:sz w:val="14"/>
              </w:rPr>
              <w:t>(64)</w:t>
            </w:r>
          </w:p>
        </w:tc>
      </w:tr>
      <w:tr>
        <w:trPr>
          <w:trHeight w:val="186" w:hRule="atLeast"/>
        </w:trPr>
        <w:tc>
          <w:tcPr>
            <w:tcW w:w="7480" w:type="dxa"/>
          </w:tcPr>
          <w:p>
            <w:pPr>
              <w:pStyle w:val="TableParagraph"/>
              <w:spacing w:before="2"/>
              <w:rPr>
                <w:sz w:val="14"/>
              </w:rPr>
            </w:pPr>
            <w:r>
              <w:rPr>
                <w:spacing w:val="-2"/>
                <w:sz w:val="14"/>
              </w:rPr>
              <w:t>Other</w:t>
            </w:r>
          </w:p>
        </w:tc>
        <w:tc>
          <w:tcPr>
            <w:tcW w:w="1890" w:type="dxa"/>
            <w:tcBorders>
              <w:bottom w:val="single" w:sz="6" w:space="0" w:color="000000"/>
            </w:tcBorders>
          </w:tcPr>
          <w:p>
            <w:pPr>
              <w:pStyle w:val="TableParagraph"/>
              <w:spacing w:line="151" w:lineRule="exact" w:before="16"/>
              <w:ind w:right="210"/>
              <w:jc w:val="right"/>
              <w:rPr>
                <w:sz w:val="14"/>
              </w:rPr>
            </w:pPr>
            <w:r>
              <w:rPr>
                <w:spacing w:val="-4"/>
                <w:sz w:val="14"/>
              </w:rPr>
              <w:t>(39)</w:t>
            </w:r>
          </w:p>
        </w:tc>
        <w:tc>
          <w:tcPr>
            <w:tcW w:w="222" w:type="dxa"/>
          </w:tcPr>
          <w:p>
            <w:pPr>
              <w:pStyle w:val="TableParagraph"/>
              <w:rPr>
                <w:rFonts w:ascii="Times New Roman"/>
                <w:sz w:val="12"/>
              </w:rPr>
            </w:pPr>
          </w:p>
        </w:tc>
        <w:tc>
          <w:tcPr>
            <w:tcW w:w="1881" w:type="dxa"/>
            <w:tcBorders>
              <w:bottom w:val="single" w:sz="6" w:space="0" w:color="000000"/>
            </w:tcBorders>
          </w:tcPr>
          <w:p>
            <w:pPr>
              <w:pStyle w:val="TableParagraph"/>
              <w:spacing w:line="151" w:lineRule="exact" w:before="16"/>
              <w:ind w:right="202"/>
              <w:jc w:val="right"/>
              <w:rPr>
                <w:sz w:val="14"/>
              </w:rPr>
            </w:pPr>
            <w:r>
              <w:rPr>
                <w:spacing w:val="-4"/>
                <w:sz w:val="14"/>
              </w:rPr>
              <w:t>(39)</w:t>
            </w:r>
          </w:p>
        </w:tc>
      </w:tr>
      <w:tr>
        <w:trPr>
          <w:trHeight w:val="186" w:hRule="atLeast"/>
        </w:trPr>
        <w:tc>
          <w:tcPr>
            <w:tcW w:w="7480" w:type="dxa"/>
            <w:shd w:val="clear" w:color="auto" w:fill="DAE3FA"/>
          </w:tcPr>
          <w:p>
            <w:pPr>
              <w:pStyle w:val="TableParagraph"/>
              <w:spacing w:before="2"/>
              <w:ind w:left="102"/>
              <w:rPr>
                <w:sz w:val="14"/>
              </w:rPr>
            </w:pPr>
            <w:r>
              <w:rPr>
                <w:sz w:val="14"/>
              </w:rPr>
              <w:t>Total</w:t>
            </w:r>
            <w:r>
              <w:rPr>
                <w:spacing w:val="1"/>
                <w:sz w:val="14"/>
              </w:rPr>
              <w:t> </w:t>
            </w:r>
            <w:r>
              <w:rPr>
                <w:sz w:val="14"/>
              </w:rPr>
              <w:t>deferred</w:t>
            </w:r>
            <w:r>
              <w:rPr>
                <w:spacing w:val="1"/>
                <w:sz w:val="14"/>
              </w:rPr>
              <w:t> </w:t>
            </w:r>
            <w:r>
              <w:rPr>
                <w:sz w:val="14"/>
              </w:rPr>
              <w:t>tax</w:t>
            </w:r>
            <w:r>
              <w:rPr>
                <w:spacing w:val="2"/>
                <w:sz w:val="14"/>
              </w:rPr>
              <w:t> </w:t>
            </w:r>
            <w:r>
              <w:rPr>
                <w:spacing w:val="-2"/>
                <w:sz w:val="14"/>
              </w:rPr>
              <w:t>liabilities</w:t>
            </w:r>
          </w:p>
        </w:tc>
        <w:tc>
          <w:tcPr>
            <w:tcW w:w="1890" w:type="dxa"/>
            <w:tcBorders>
              <w:top w:val="single" w:sz="6" w:space="0" w:color="000000"/>
            </w:tcBorders>
            <w:shd w:val="clear" w:color="auto" w:fill="DAE3FA"/>
          </w:tcPr>
          <w:p>
            <w:pPr>
              <w:pStyle w:val="TableParagraph"/>
              <w:tabs>
                <w:tab w:pos="1224" w:val="left" w:leader="none"/>
                <w:tab w:pos="1890" w:val="left" w:leader="none"/>
              </w:tabs>
              <w:spacing w:line="152" w:lineRule="exact" w:before="15"/>
              <w:ind w:right="-15"/>
              <w:rPr>
                <w:sz w:val="14"/>
              </w:rPr>
            </w:pPr>
            <w:r>
              <w:rPr>
                <w:rFonts w:ascii="Times New Roman"/>
                <w:sz w:val="14"/>
                <w:u w:val="single"/>
              </w:rPr>
              <w:tab/>
            </w:r>
            <w:r>
              <w:rPr>
                <w:spacing w:val="-2"/>
                <w:sz w:val="14"/>
                <w:u w:val="single"/>
              </w:rPr>
              <w:t>(1,014)</w:t>
            </w:r>
            <w:r>
              <w:rPr>
                <w:sz w:val="14"/>
                <w:u w:val="single"/>
              </w:rPr>
              <w:tab/>
            </w:r>
          </w:p>
        </w:tc>
        <w:tc>
          <w:tcPr>
            <w:tcW w:w="222" w:type="dxa"/>
            <w:shd w:val="clear" w:color="auto" w:fill="DAE3FA"/>
          </w:tcPr>
          <w:p>
            <w:pPr>
              <w:pStyle w:val="TableParagraph"/>
              <w:rPr>
                <w:rFonts w:ascii="Times New Roman"/>
                <w:sz w:val="12"/>
              </w:rPr>
            </w:pPr>
          </w:p>
        </w:tc>
        <w:tc>
          <w:tcPr>
            <w:tcW w:w="1881" w:type="dxa"/>
            <w:tcBorders>
              <w:top w:val="single" w:sz="6" w:space="0" w:color="000000"/>
            </w:tcBorders>
            <w:shd w:val="clear" w:color="auto" w:fill="DAE3FA"/>
          </w:tcPr>
          <w:p>
            <w:pPr>
              <w:pStyle w:val="TableParagraph"/>
              <w:tabs>
                <w:tab w:pos="1222" w:val="left" w:leader="none"/>
                <w:tab w:pos="1883" w:val="left" w:leader="none"/>
              </w:tabs>
              <w:spacing w:line="152" w:lineRule="exact" w:before="15"/>
              <w:ind w:left="6" w:right="-15"/>
              <w:rPr>
                <w:sz w:val="14"/>
              </w:rPr>
            </w:pPr>
            <w:r>
              <w:rPr>
                <w:rFonts w:ascii="Times New Roman"/>
                <w:sz w:val="14"/>
                <w:u w:val="single"/>
              </w:rPr>
              <w:tab/>
            </w:r>
            <w:r>
              <w:rPr>
                <w:spacing w:val="-2"/>
                <w:sz w:val="14"/>
                <w:u w:val="single"/>
              </w:rPr>
              <w:t>(1,073)</w:t>
            </w:r>
            <w:r>
              <w:rPr>
                <w:sz w:val="14"/>
                <w:u w:val="single"/>
              </w:rPr>
              <w:tab/>
            </w:r>
          </w:p>
        </w:tc>
      </w:tr>
      <w:tr>
        <w:trPr>
          <w:trHeight w:val="200" w:hRule="atLeast"/>
        </w:trPr>
        <w:tc>
          <w:tcPr>
            <w:tcW w:w="7480" w:type="dxa"/>
          </w:tcPr>
          <w:p>
            <w:pPr>
              <w:pStyle w:val="TableParagraph"/>
              <w:spacing w:before="2"/>
              <w:rPr>
                <w:sz w:val="14"/>
              </w:rPr>
            </w:pPr>
            <w:r>
              <w:rPr>
                <w:sz w:val="14"/>
              </w:rPr>
              <w:t>Net</w:t>
            </w:r>
            <w:r>
              <w:rPr>
                <w:spacing w:val="6"/>
                <w:sz w:val="14"/>
              </w:rPr>
              <w:t> </w:t>
            </w:r>
            <w:r>
              <w:rPr>
                <w:sz w:val="14"/>
              </w:rPr>
              <w:t>deferred</w:t>
            </w:r>
            <w:r>
              <w:rPr>
                <w:spacing w:val="7"/>
                <w:sz w:val="14"/>
              </w:rPr>
              <w:t> </w:t>
            </w:r>
            <w:r>
              <w:rPr>
                <w:sz w:val="14"/>
              </w:rPr>
              <w:t>tax</w:t>
            </w:r>
            <w:r>
              <w:rPr>
                <w:spacing w:val="6"/>
                <w:sz w:val="14"/>
              </w:rPr>
              <w:t> </w:t>
            </w:r>
            <w:r>
              <w:rPr>
                <w:sz w:val="14"/>
              </w:rPr>
              <w:t>assets</w:t>
            </w:r>
            <w:r>
              <w:rPr>
                <w:spacing w:val="7"/>
                <w:sz w:val="14"/>
              </w:rPr>
              <w:t> </w:t>
            </w:r>
            <w:r>
              <w:rPr>
                <w:spacing w:val="-2"/>
                <w:sz w:val="14"/>
              </w:rPr>
              <w:t>(liabilities)</w:t>
            </w:r>
          </w:p>
        </w:tc>
        <w:tc>
          <w:tcPr>
            <w:tcW w:w="1890" w:type="dxa"/>
            <w:tcBorders>
              <w:bottom w:val="single" w:sz="6" w:space="0" w:color="000000"/>
            </w:tcBorders>
          </w:tcPr>
          <w:p>
            <w:pPr>
              <w:pStyle w:val="TableParagraph"/>
              <w:tabs>
                <w:tab w:pos="1422" w:val="left" w:leader="none"/>
                <w:tab w:pos="1890" w:val="left" w:leader="none"/>
              </w:tabs>
              <w:spacing w:before="2"/>
              <w:ind w:left="2" w:right="-15"/>
              <w:rPr>
                <w:sz w:val="14"/>
              </w:rPr>
            </w:pPr>
            <w:r>
              <w:rPr>
                <w:spacing w:val="-10"/>
                <w:sz w:val="14"/>
                <w:u w:val="single"/>
              </w:rPr>
              <w:t>$</w:t>
            </w:r>
            <w:r>
              <w:rPr>
                <w:sz w:val="14"/>
                <w:u w:val="single"/>
              </w:rPr>
              <w:tab/>
            </w:r>
            <w:r>
              <w:rPr>
                <w:spacing w:val="-4"/>
                <w:sz w:val="14"/>
                <w:u w:val="single"/>
              </w:rPr>
              <w:t>(47)</w:t>
            </w:r>
            <w:r>
              <w:rPr>
                <w:sz w:val="14"/>
                <w:u w:val="single"/>
              </w:rPr>
              <w:tab/>
            </w:r>
          </w:p>
        </w:tc>
        <w:tc>
          <w:tcPr>
            <w:tcW w:w="222" w:type="dxa"/>
          </w:tcPr>
          <w:p>
            <w:pPr>
              <w:pStyle w:val="TableParagraph"/>
              <w:rPr>
                <w:rFonts w:ascii="Times New Roman"/>
                <w:sz w:val="12"/>
              </w:rPr>
            </w:pPr>
          </w:p>
        </w:tc>
        <w:tc>
          <w:tcPr>
            <w:tcW w:w="1881" w:type="dxa"/>
            <w:tcBorders>
              <w:bottom w:val="single" w:sz="6" w:space="0" w:color="000000"/>
            </w:tcBorders>
          </w:tcPr>
          <w:p>
            <w:pPr>
              <w:pStyle w:val="TableParagraph"/>
              <w:tabs>
                <w:tab w:pos="1556" w:val="left" w:leader="none"/>
                <w:tab w:pos="1883" w:val="left" w:leader="none"/>
              </w:tabs>
              <w:spacing w:before="2"/>
              <w:ind w:left="1" w:right="-15"/>
              <w:rPr>
                <w:sz w:val="14"/>
              </w:rPr>
            </w:pPr>
            <w:r>
              <w:rPr>
                <w:spacing w:val="-10"/>
                <w:sz w:val="14"/>
                <w:u w:val="single"/>
              </w:rPr>
              <w:t>$</w:t>
            </w:r>
            <w:r>
              <w:rPr>
                <w:sz w:val="14"/>
                <w:u w:val="single"/>
              </w:rPr>
              <w:tab/>
            </w:r>
            <w:r>
              <w:rPr>
                <w:spacing w:val="-10"/>
                <w:sz w:val="14"/>
                <w:u w:val="single"/>
              </w:rPr>
              <w:t>3</w:t>
            </w:r>
            <w:r>
              <w:rPr>
                <w:sz w:val="14"/>
                <w:u w:val="single"/>
              </w:rPr>
              <w:tab/>
            </w:r>
          </w:p>
        </w:tc>
      </w:tr>
      <w:tr>
        <w:trPr>
          <w:trHeight w:val="734" w:hRule="atLeast"/>
        </w:trPr>
        <w:tc>
          <w:tcPr>
            <w:tcW w:w="7480" w:type="dxa"/>
            <w:tcBorders>
              <w:bottom w:val="single" w:sz="12" w:space="0" w:color="000000"/>
            </w:tcBorders>
          </w:tcPr>
          <w:p>
            <w:pPr>
              <w:pStyle w:val="TableParagraph"/>
              <w:spacing w:before="157"/>
              <w:rPr>
                <w:sz w:val="16"/>
              </w:rPr>
            </w:pPr>
            <w:r>
              <w:rPr>
                <w:sz w:val="16"/>
              </w:rPr>
              <w:t>Deferred taxes were presented as follows ($ in </w:t>
            </w:r>
            <w:r>
              <w:rPr>
                <w:spacing w:val="-2"/>
                <w:sz w:val="16"/>
              </w:rPr>
              <w:t>millions):</w:t>
            </w:r>
          </w:p>
          <w:p>
            <w:pPr>
              <w:pStyle w:val="TableParagraph"/>
              <w:spacing w:before="53"/>
              <w:rPr>
                <w:sz w:val="16"/>
              </w:rPr>
            </w:pPr>
          </w:p>
          <w:p>
            <w:pPr>
              <w:pStyle w:val="TableParagraph"/>
              <w:spacing w:line="137" w:lineRule="exact"/>
              <w:rPr>
                <w:b/>
                <w:sz w:val="14"/>
              </w:rPr>
            </w:pPr>
            <w:r>
              <w:rPr>
                <w:b/>
                <w:sz w:val="14"/>
              </w:rPr>
              <w:t>Balance</w:t>
            </w:r>
            <w:r>
              <w:rPr>
                <w:b/>
                <w:spacing w:val="9"/>
                <w:sz w:val="14"/>
              </w:rPr>
              <w:t> </w:t>
            </w:r>
            <w:r>
              <w:rPr>
                <w:b/>
                <w:sz w:val="14"/>
              </w:rPr>
              <w:t>Sheet</w:t>
            </w:r>
            <w:r>
              <w:rPr>
                <w:b/>
                <w:spacing w:val="9"/>
                <w:sz w:val="14"/>
              </w:rPr>
              <w:t> </w:t>
            </w:r>
            <w:r>
              <w:rPr>
                <w:b/>
                <w:spacing w:val="-2"/>
                <w:sz w:val="14"/>
              </w:rPr>
              <w:t>Location</w:t>
            </w:r>
          </w:p>
        </w:tc>
        <w:tc>
          <w:tcPr>
            <w:tcW w:w="1890" w:type="dxa"/>
            <w:tcBorders>
              <w:top w:val="single" w:sz="6" w:space="0" w:color="000000"/>
              <w:bottom w:val="single" w:sz="12" w:space="0" w:color="000000"/>
            </w:tcBorders>
          </w:tcPr>
          <w:p>
            <w:pPr>
              <w:pStyle w:val="TableParagraph"/>
              <w:rPr>
                <w:sz w:val="14"/>
              </w:rPr>
            </w:pPr>
          </w:p>
          <w:p>
            <w:pPr>
              <w:pStyle w:val="TableParagraph"/>
              <w:rPr>
                <w:sz w:val="14"/>
              </w:rPr>
            </w:pPr>
          </w:p>
          <w:p>
            <w:pPr>
              <w:pStyle w:val="TableParagraph"/>
              <w:spacing w:before="82"/>
              <w:rPr>
                <w:sz w:val="14"/>
              </w:rPr>
            </w:pPr>
          </w:p>
          <w:p>
            <w:pPr>
              <w:pStyle w:val="TableParagraph"/>
              <w:spacing w:line="150" w:lineRule="exact"/>
              <w:ind w:left="376"/>
              <w:rPr>
                <w:b/>
                <w:sz w:val="14"/>
              </w:rPr>
            </w:pPr>
            <w:r>
              <w:rPr>
                <w:b/>
                <w:sz w:val="14"/>
              </w:rPr>
              <w:t>January</w:t>
            </w:r>
            <w:r>
              <w:rPr>
                <w:b/>
                <w:spacing w:val="7"/>
                <w:sz w:val="14"/>
              </w:rPr>
              <w:t> </w:t>
            </w:r>
            <w:r>
              <w:rPr>
                <w:b/>
                <w:sz w:val="14"/>
              </w:rPr>
              <w:t>28,</w:t>
            </w:r>
            <w:r>
              <w:rPr>
                <w:b/>
                <w:spacing w:val="7"/>
                <w:sz w:val="14"/>
              </w:rPr>
              <w:t> </w:t>
            </w:r>
            <w:r>
              <w:rPr>
                <w:b/>
                <w:spacing w:val="-4"/>
                <w:sz w:val="14"/>
              </w:rPr>
              <w:t>2023</w:t>
            </w:r>
          </w:p>
        </w:tc>
        <w:tc>
          <w:tcPr>
            <w:tcW w:w="222" w:type="dxa"/>
          </w:tcPr>
          <w:p>
            <w:pPr>
              <w:pStyle w:val="TableParagraph"/>
              <w:rPr>
                <w:rFonts w:ascii="Times New Roman"/>
                <w:sz w:val="14"/>
              </w:rPr>
            </w:pPr>
          </w:p>
        </w:tc>
        <w:tc>
          <w:tcPr>
            <w:tcW w:w="1881" w:type="dxa"/>
            <w:tcBorders>
              <w:top w:val="single" w:sz="6" w:space="0" w:color="000000"/>
              <w:bottom w:val="single" w:sz="12" w:space="0" w:color="000000"/>
            </w:tcBorders>
          </w:tcPr>
          <w:p>
            <w:pPr>
              <w:pStyle w:val="TableParagraph"/>
              <w:rPr>
                <w:sz w:val="14"/>
              </w:rPr>
            </w:pPr>
          </w:p>
          <w:p>
            <w:pPr>
              <w:pStyle w:val="TableParagraph"/>
              <w:rPr>
                <w:sz w:val="14"/>
              </w:rPr>
            </w:pPr>
          </w:p>
          <w:p>
            <w:pPr>
              <w:pStyle w:val="TableParagraph"/>
              <w:spacing w:before="82"/>
              <w:rPr>
                <w:sz w:val="14"/>
              </w:rPr>
            </w:pPr>
          </w:p>
          <w:p>
            <w:pPr>
              <w:pStyle w:val="TableParagraph"/>
              <w:spacing w:line="150" w:lineRule="exact"/>
              <w:ind w:left="370"/>
              <w:rPr>
                <w:b/>
                <w:sz w:val="14"/>
              </w:rPr>
            </w:pPr>
            <w:r>
              <w:rPr>
                <w:b/>
                <w:sz w:val="14"/>
              </w:rPr>
              <w:t>January</w:t>
            </w:r>
            <w:r>
              <w:rPr>
                <w:b/>
                <w:spacing w:val="7"/>
                <w:sz w:val="14"/>
              </w:rPr>
              <w:t> </w:t>
            </w:r>
            <w:r>
              <w:rPr>
                <w:b/>
                <w:sz w:val="14"/>
              </w:rPr>
              <w:t>29,</w:t>
            </w:r>
            <w:r>
              <w:rPr>
                <w:b/>
                <w:spacing w:val="7"/>
                <w:sz w:val="14"/>
              </w:rPr>
              <w:t> </w:t>
            </w:r>
            <w:r>
              <w:rPr>
                <w:b/>
                <w:spacing w:val="-4"/>
                <w:sz w:val="14"/>
              </w:rPr>
              <w:t>2022</w:t>
            </w:r>
          </w:p>
        </w:tc>
      </w:tr>
      <w:tr>
        <w:trPr>
          <w:trHeight w:val="176" w:hRule="atLeast"/>
        </w:trPr>
        <w:tc>
          <w:tcPr>
            <w:tcW w:w="7480" w:type="dxa"/>
            <w:tcBorders>
              <w:top w:val="single" w:sz="12" w:space="0" w:color="000000"/>
            </w:tcBorders>
            <w:shd w:val="clear" w:color="auto" w:fill="DAE3FA"/>
          </w:tcPr>
          <w:p>
            <w:pPr>
              <w:pStyle w:val="TableParagraph"/>
              <w:spacing w:line="152" w:lineRule="exact" w:before="1"/>
              <w:rPr>
                <w:sz w:val="14"/>
              </w:rPr>
            </w:pPr>
            <w:r>
              <w:rPr>
                <w:sz w:val="14"/>
              </w:rPr>
              <w:t>Other</w:t>
            </w:r>
            <w:r>
              <w:rPr>
                <w:spacing w:val="7"/>
                <w:sz w:val="14"/>
              </w:rPr>
              <w:t> </w:t>
            </w:r>
            <w:r>
              <w:rPr>
                <w:spacing w:val="-2"/>
                <w:sz w:val="14"/>
              </w:rPr>
              <w:t>assets</w:t>
            </w:r>
          </w:p>
        </w:tc>
        <w:tc>
          <w:tcPr>
            <w:tcW w:w="1890" w:type="dxa"/>
            <w:tcBorders>
              <w:top w:val="single" w:sz="12" w:space="0" w:color="000000"/>
            </w:tcBorders>
            <w:shd w:val="clear" w:color="auto" w:fill="DAE3FA"/>
          </w:tcPr>
          <w:p>
            <w:pPr>
              <w:pStyle w:val="TableParagraph"/>
              <w:tabs>
                <w:tab w:pos="1558" w:val="left" w:leader="none"/>
              </w:tabs>
              <w:spacing w:line="138" w:lineRule="exact" w:before="14"/>
              <w:ind w:left="2"/>
              <w:rPr>
                <w:sz w:val="14"/>
              </w:rPr>
            </w:pPr>
            <w:r>
              <w:rPr>
                <w:spacing w:val="-10"/>
                <w:sz w:val="14"/>
              </w:rPr>
              <w:t>$</w:t>
            </w:r>
            <w:r>
              <w:rPr>
                <w:sz w:val="14"/>
              </w:rPr>
              <w:tab/>
            </w:r>
            <w:r>
              <w:rPr>
                <w:spacing w:val="-10"/>
                <w:sz w:val="14"/>
              </w:rPr>
              <w:t>4</w:t>
            </w:r>
          </w:p>
        </w:tc>
        <w:tc>
          <w:tcPr>
            <w:tcW w:w="222" w:type="dxa"/>
            <w:shd w:val="clear" w:color="auto" w:fill="DAE3FA"/>
          </w:tcPr>
          <w:p>
            <w:pPr>
              <w:pStyle w:val="TableParagraph"/>
              <w:rPr>
                <w:rFonts w:ascii="Times New Roman"/>
                <w:sz w:val="10"/>
              </w:rPr>
            </w:pPr>
          </w:p>
        </w:tc>
        <w:tc>
          <w:tcPr>
            <w:tcW w:w="1881" w:type="dxa"/>
            <w:tcBorders>
              <w:top w:val="single" w:sz="12" w:space="0" w:color="000000"/>
            </w:tcBorders>
            <w:shd w:val="clear" w:color="auto" w:fill="DAE3FA"/>
          </w:tcPr>
          <w:p>
            <w:pPr>
              <w:pStyle w:val="TableParagraph"/>
              <w:tabs>
                <w:tab w:pos="1477" w:val="left" w:leader="none"/>
              </w:tabs>
              <w:spacing w:line="138" w:lineRule="exact" w:before="14"/>
              <w:ind w:left="1"/>
              <w:rPr>
                <w:sz w:val="14"/>
              </w:rPr>
            </w:pPr>
            <w:r>
              <w:rPr>
                <w:spacing w:val="-10"/>
                <w:sz w:val="14"/>
              </w:rPr>
              <w:t>$</w:t>
            </w:r>
            <w:r>
              <w:rPr>
                <w:sz w:val="14"/>
              </w:rPr>
              <w:tab/>
            </w:r>
            <w:r>
              <w:rPr>
                <w:spacing w:val="-5"/>
                <w:sz w:val="14"/>
              </w:rPr>
              <w:t>25</w:t>
            </w:r>
          </w:p>
        </w:tc>
      </w:tr>
      <w:tr>
        <w:trPr>
          <w:trHeight w:val="183" w:hRule="atLeast"/>
        </w:trPr>
        <w:tc>
          <w:tcPr>
            <w:tcW w:w="7480" w:type="dxa"/>
          </w:tcPr>
          <w:p>
            <w:pPr>
              <w:pStyle w:val="TableParagraph"/>
              <w:spacing w:line="151" w:lineRule="exact" w:before="16"/>
              <w:rPr>
                <w:sz w:val="14"/>
              </w:rPr>
            </w:pPr>
            <w:r>
              <w:rPr>
                <w:sz w:val="14"/>
              </w:rPr>
              <w:t>Long-term</w:t>
            </w:r>
            <w:r>
              <w:rPr>
                <w:spacing w:val="12"/>
                <w:sz w:val="14"/>
              </w:rPr>
              <w:t> </w:t>
            </w:r>
            <w:r>
              <w:rPr>
                <w:spacing w:val="-2"/>
                <w:sz w:val="14"/>
              </w:rPr>
              <w:t>liabilities</w:t>
            </w:r>
          </w:p>
        </w:tc>
        <w:tc>
          <w:tcPr>
            <w:tcW w:w="1890" w:type="dxa"/>
            <w:tcBorders>
              <w:bottom w:val="single" w:sz="6" w:space="0" w:color="000000"/>
            </w:tcBorders>
          </w:tcPr>
          <w:p>
            <w:pPr>
              <w:pStyle w:val="TableParagraph"/>
              <w:spacing w:line="137" w:lineRule="exact" w:before="29"/>
              <w:ind w:right="210"/>
              <w:jc w:val="right"/>
              <w:rPr>
                <w:sz w:val="14"/>
              </w:rPr>
            </w:pPr>
            <w:r>
              <w:rPr>
                <w:spacing w:val="-4"/>
                <w:sz w:val="14"/>
              </w:rPr>
              <w:t>(51)</w:t>
            </w:r>
          </w:p>
        </w:tc>
        <w:tc>
          <w:tcPr>
            <w:tcW w:w="222" w:type="dxa"/>
          </w:tcPr>
          <w:p>
            <w:pPr>
              <w:pStyle w:val="TableParagraph"/>
              <w:rPr>
                <w:rFonts w:ascii="Times New Roman"/>
                <w:sz w:val="12"/>
              </w:rPr>
            </w:pPr>
          </w:p>
        </w:tc>
        <w:tc>
          <w:tcPr>
            <w:tcW w:w="1881" w:type="dxa"/>
          </w:tcPr>
          <w:p>
            <w:pPr>
              <w:pStyle w:val="TableParagraph"/>
              <w:tabs>
                <w:tab w:pos="1421" w:val="left" w:leader="none"/>
                <w:tab w:pos="1883" w:val="left" w:leader="none"/>
              </w:tabs>
              <w:spacing w:line="137" w:lineRule="exact" w:before="29"/>
              <w:ind w:left="6" w:right="-15"/>
              <w:rPr>
                <w:sz w:val="14"/>
              </w:rPr>
            </w:pPr>
            <w:r>
              <w:rPr>
                <w:rFonts w:ascii="Times New Roman"/>
                <w:sz w:val="14"/>
                <w:u w:val="single"/>
              </w:rPr>
              <w:tab/>
            </w:r>
            <w:r>
              <w:rPr>
                <w:spacing w:val="-4"/>
                <w:sz w:val="14"/>
                <w:u w:val="single"/>
              </w:rPr>
              <w:t>(22)</w:t>
            </w:r>
            <w:r>
              <w:rPr>
                <w:sz w:val="14"/>
                <w:u w:val="single"/>
              </w:rPr>
              <w:tab/>
            </w:r>
          </w:p>
        </w:tc>
      </w:tr>
      <w:tr>
        <w:trPr>
          <w:trHeight w:val="199" w:hRule="atLeast"/>
        </w:trPr>
        <w:tc>
          <w:tcPr>
            <w:tcW w:w="7480" w:type="dxa"/>
            <w:shd w:val="clear" w:color="auto" w:fill="DAE3FA"/>
          </w:tcPr>
          <w:p>
            <w:pPr>
              <w:pStyle w:val="TableParagraph"/>
              <w:spacing w:before="2"/>
              <w:rPr>
                <w:sz w:val="14"/>
              </w:rPr>
            </w:pPr>
            <w:r>
              <w:rPr>
                <w:sz w:val="14"/>
              </w:rPr>
              <w:t>Net</w:t>
            </w:r>
            <w:r>
              <w:rPr>
                <w:spacing w:val="6"/>
                <w:sz w:val="14"/>
              </w:rPr>
              <w:t> </w:t>
            </w:r>
            <w:r>
              <w:rPr>
                <w:sz w:val="14"/>
              </w:rPr>
              <w:t>deferred</w:t>
            </w:r>
            <w:r>
              <w:rPr>
                <w:spacing w:val="7"/>
                <w:sz w:val="14"/>
              </w:rPr>
              <w:t> </w:t>
            </w:r>
            <w:r>
              <w:rPr>
                <w:sz w:val="14"/>
              </w:rPr>
              <w:t>tax</w:t>
            </w:r>
            <w:r>
              <w:rPr>
                <w:spacing w:val="6"/>
                <w:sz w:val="14"/>
              </w:rPr>
              <w:t> </w:t>
            </w:r>
            <w:r>
              <w:rPr>
                <w:sz w:val="14"/>
              </w:rPr>
              <w:t>assets</w:t>
            </w:r>
            <w:r>
              <w:rPr>
                <w:spacing w:val="7"/>
                <w:sz w:val="14"/>
              </w:rPr>
              <w:t> </w:t>
            </w:r>
            <w:r>
              <w:rPr>
                <w:spacing w:val="-2"/>
                <w:sz w:val="14"/>
              </w:rPr>
              <w:t>(liabilities)</w:t>
            </w:r>
          </w:p>
        </w:tc>
        <w:tc>
          <w:tcPr>
            <w:tcW w:w="1890" w:type="dxa"/>
            <w:tcBorders>
              <w:top w:val="single" w:sz="6" w:space="0" w:color="000000"/>
              <w:bottom w:val="single" w:sz="6" w:space="0" w:color="000000"/>
            </w:tcBorders>
            <w:shd w:val="clear" w:color="auto" w:fill="DAE3FA"/>
          </w:tcPr>
          <w:p>
            <w:pPr>
              <w:pStyle w:val="TableParagraph"/>
              <w:tabs>
                <w:tab w:pos="1422" w:val="left" w:leader="none"/>
                <w:tab w:pos="1890" w:val="left" w:leader="none"/>
              </w:tabs>
              <w:spacing w:before="2"/>
              <w:ind w:left="2" w:right="-15"/>
              <w:rPr>
                <w:sz w:val="14"/>
              </w:rPr>
            </w:pPr>
            <w:r>
              <w:rPr>
                <w:spacing w:val="-10"/>
                <w:sz w:val="14"/>
                <w:u w:val="single"/>
              </w:rPr>
              <w:t>$</w:t>
            </w:r>
            <w:r>
              <w:rPr>
                <w:sz w:val="14"/>
                <w:u w:val="single"/>
              </w:rPr>
              <w:tab/>
            </w:r>
            <w:r>
              <w:rPr>
                <w:spacing w:val="-4"/>
                <w:sz w:val="14"/>
                <w:u w:val="single"/>
              </w:rPr>
              <w:t>(47)</w:t>
            </w:r>
            <w:r>
              <w:rPr>
                <w:sz w:val="14"/>
                <w:u w:val="single"/>
              </w:rPr>
              <w:tab/>
            </w:r>
          </w:p>
        </w:tc>
        <w:tc>
          <w:tcPr>
            <w:tcW w:w="222" w:type="dxa"/>
            <w:shd w:val="clear" w:color="auto" w:fill="DAE3FA"/>
          </w:tcPr>
          <w:p>
            <w:pPr>
              <w:pStyle w:val="TableParagraph"/>
              <w:rPr>
                <w:rFonts w:ascii="Times New Roman"/>
                <w:sz w:val="12"/>
              </w:rPr>
            </w:pPr>
          </w:p>
        </w:tc>
        <w:tc>
          <w:tcPr>
            <w:tcW w:w="1881" w:type="dxa"/>
            <w:tcBorders>
              <w:bottom w:val="single" w:sz="6" w:space="0" w:color="000000"/>
            </w:tcBorders>
            <w:shd w:val="clear" w:color="auto" w:fill="DAE3FA"/>
          </w:tcPr>
          <w:p>
            <w:pPr>
              <w:pStyle w:val="TableParagraph"/>
              <w:tabs>
                <w:tab w:pos="1556" w:val="left" w:leader="none"/>
                <w:tab w:pos="1883" w:val="left" w:leader="none"/>
              </w:tabs>
              <w:spacing w:before="2"/>
              <w:ind w:left="1" w:right="-15"/>
              <w:rPr>
                <w:sz w:val="14"/>
              </w:rPr>
            </w:pPr>
            <w:r>
              <w:rPr>
                <w:spacing w:val="-10"/>
                <w:sz w:val="14"/>
                <w:u w:val="single"/>
              </w:rPr>
              <w:t>$</w:t>
            </w:r>
            <w:r>
              <w:rPr>
                <w:sz w:val="14"/>
                <w:u w:val="single"/>
              </w:rPr>
              <w:tab/>
            </w:r>
            <w:r>
              <w:rPr>
                <w:spacing w:val="-10"/>
                <w:sz w:val="14"/>
                <w:u w:val="single"/>
              </w:rPr>
              <w:t>3</w:t>
            </w:r>
            <w:r>
              <w:rPr>
                <w:sz w:val="14"/>
                <w:u w:val="single"/>
              </w:rPr>
              <w:tab/>
            </w:r>
          </w:p>
        </w:tc>
      </w:tr>
    </w:tbl>
    <w:p>
      <w:pPr>
        <w:pStyle w:val="BodyText"/>
        <w:spacing w:line="228" w:lineRule="auto" w:before="176"/>
        <w:ind w:right="190"/>
      </w:pPr>
      <w:r>
        <w:rPr/>
        <w:t>As of January 28, 2023, we had deferred tax assets for net operating loss carryforwards from international operations of $117 million, of which $92 million will expire in various years through 2040 and the remaining amounts have no expiration; acquired U.S. federal net operating loss carryforwards of $7 million, of </w:t>
      </w:r>
      <w:r>
        <w:rPr>
          <w:spacing w:val="-2"/>
        </w:rPr>
        <w:t>which</w:t>
      </w:r>
    </w:p>
    <w:p>
      <w:pPr>
        <w:pStyle w:val="BodyText"/>
        <w:spacing w:line="220" w:lineRule="auto" w:before="4"/>
      </w:pPr>
      <w:r>
        <w:rPr/>
        <w:t>$3 million will expire in various years between 2025 and 2029 and the remaining amounts have no expiration; U.S. federal foreign tax credit carryforwards of </w:t>
      </w:r>
      <w:r>
        <w:rPr/>
        <w:t>$16 million, which will expire between 2024 and 2033; state credit carryforwards of $3 million, which will expire between 2024 and 2028; state net operating loss carryforwards of $9 million, which will expire between 2024 and 2043; international credit carryforwards of $1 million, which have no expiration; and international capital loss carryforwards of $8 million, which have no expiration.</w:t>
      </w:r>
    </w:p>
    <w:p>
      <w:pPr>
        <w:pStyle w:val="BodyText"/>
        <w:spacing w:line="179" w:lineRule="exact" w:before="169"/>
      </w:pPr>
      <w:r>
        <w:rPr/>
        <w:t>As of January 28, 2023, a valuation allowance of $150 million had been established, of which $16 million is against U.S. federal, foreign tax credit </w:t>
      </w:r>
      <w:r>
        <w:rPr>
          <w:spacing w:val="-2"/>
        </w:rPr>
        <w:t>carryforwards,</w:t>
      </w:r>
    </w:p>
    <w:p>
      <w:pPr>
        <w:pStyle w:val="BodyText"/>
        <w:spacing w:line="228" w:lineRule="auto" w:before="2"/>
        <w:ind w:right="283"/>
      </w:pPr>
      <w:r>
        <w:rPr/>
        <w:t>$11 million is against international and state capital loss carryforwards, $122 million is against international and state net operating loss carryforwards, and $1 million is against international and state credit carryforwards. The increase in fiscal 2023 was primarily due to current year loss activity from international and state net operating loss carryforwards, the set-up of additional valuation allowances against U.S. federal foreign tax credit and state capital loss carryforwards, and the exchange rate impact on the valuation allowance against certain international net operating loss carryforwards.</w:t>
      </w:r>
      <w:r>
        <w:rPr>
          <w:spacing w:val="-3"/>
        </w:rPr>
        <w:t> </w:t>
      </w:r>
      <w:r>
        <w:rPr/>
        <w:t>These increases were partially offset </w:t>
      </w:r>
      <w:r>
        <w:rPr/>
        <w:t>by the expiration of certain international net operating loss carryforwards and the release of valuation allowances relating to federal net operating and capital loss </w:t>
      </w:r>
      <w:r>
        <w:rPr>
          <w:spacing w:val="-2"/>
        </w:rPr>
        <w:t>carryforwards.</w:t>
      </w:r>
    </w:p>
    <w:p>
      <w:pPr>
        <w:pStyle w:val="BodyText"/>
        <w:spacing w:before="164"/>
      </w:pPr>
      <w:r>
        <w:rPr/>
        <w:t>Reconciliations of changes in unrecognized tax benefits were as follows ($ in </w:t>
      </w:r>
      <w:r>
        <w:rPr>
          <w:spacing w:val="-2"/>
        </w:rPr>
        <w:t>millions):</w:t>
      </w:r>
    </w:p>
    <w:p>
      <w:pPr>
        <w:pStyle w:val="BodyText"/>
        <w:spacing w:before="7"/>
        <w:ind w:left="0"/>
        <w:rPr>
          <w:sz w:val="19"/>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40"/>
        <w:gridCol w:w="1627"/>
        <w:gridCol w:w="596"/>
        <w:gridCol w:w="1327"/>
        <w:gridCol w:w="624"/>
        <w:gridCol w:w="1355"/>
        <w:gridCol w:w="609"/>
      </w:tblGrid>
      <w:tr>
        <w:trPr>
          <w:trHeight w:val="182" w:hRule="atLeast"/>
        </w:trPr>
        <w:tc>
          <w:tcPr>
            <w:tcW w:w="5340" w:type="dxa"/>
          </w:tcPr>
          <w:p>
            <w:pPr>
              <w:pStyle w:val="TableParagraph"/>
              <w:rPr>
                <w:rFonts w:ascii="Times New Roman"/>
                <w:sz w:val="12"/>
              </w:rPr>
            </w:pPr>
          </w:p>
        </w:tc>
        <w:tc>
          <w:tcPr>
            <w:tcW w:w="1627" w:type="dxa"/>
            <w:tcBorders>
              <w:bottom w:val="single" w:sz="6" w:space="0" w:color="000000"/>
            </w:tcBorders>
          </w:tcPr>
          <w:p>
            <w:pPr>
              <w:pStyle w:val="TableParagraph"/>
              <w:spacing w:line="159" w:lineRule="exact"/>
              <w:ind w:right="109"/>
              <w:jc w:val="right"/>
              <w:rPr>
                <w:b/>
                <w:sz w:val="14"/>
              </w:rPr>
            </w:pPr>
            <w:r>
              <w:rPr>
                <w:b/>
                <w:spacing w:val="-4"/>
                <w:sz w:val="14"/>
              </w:rPr>
              <w:t>2023</w:t>
            </w:r>
          </w:p>
        </w:tc>
        <w:tc>
          <w:tcPr>
            <w:tcW w:w="596" w:type="dxa"/>
            <w:tcBorders>
              <w:bottom w:val="single" w:sz="6" w:space="0" w:color="000000"/>
            </w:tcBorders>
          </w:tcPr>
          <w:p>
            <w:pPr>
              <w:pStyle w:val="TableParagraph"/>
              <w:rPr>
                <w:rFonts w:ascii="Times New Roman"/>
                <w:sz w:val="12"/>
              </w:rPr>
            </w:pPr>
          </w:p>
        </w:tc>
        <w:tc>
          <w:tcPr>
            <w:tcW w:w="1327" w:type="dxa"/>
            <w:tcBorders>
              <w:bottom w:val="single" w:sz="6" w:space="0" w:color="000000"/>
            </w:tcBorders>
          </w:tcPr>
          <w:p>
            <w:pPr>
              <w:pStyle w:val="TableParagraph"/>
              <w:spacing w:line="159" w:lineRule="exact"/>
              <w:ind w:right="82"/>
              <w:jc w:val="right"/>
              <w:rPr>
                <w:b/>
                <w:sz w:val="14"/>
              </w:rPr>
            </w:pPr>
            <w:r>
              <w:rPr>
                <w:b/>
                <w:spacing w:val="-4"/>
                <w:sz w:val="14"/>
              </w:rPr>
              <w:t>2022</w:t>
            </w:r>
          </w:p>
        </w:tc>
        <w:tc>
          <w:tcPr>
            <w:tcW w:w="624" w:type="dxa"/>
            <w:tcBorders>
              <w:bottom w:val="single" w:sz="6" w:space="0" w:color="000000"/>
            </w:tcBorders>
          </w:tcPr>
          <w:p>
            <w:pPr>
              <w:pStyle w:val="TableParagraph"/>
              <w:rPr>
                <w:rFonts w:ascii="Times New Roman"/>
                <w:sz w:val="12"/>
              </w:rPr>
            </w:pPr>
          </w:p>
        </w:tc>
        <w:tc>
          <w:tcPr>
            <w:tcW w:w="1355" w:type="dxa"/>
            <w:tcBorders>
              <w:bottom w:val="single" w:sz="6" w:space="0" w:color="000000"/>
            </w:tcBorders>
          </w:tcPr>
          <w:p>
            <w:pPr>
              <w:pStyle w:val="TableParagraph"/>
              <w:spacing w:line="159" w:lineRule="exact"/>
              <w:ind w:right="110"/>
              <w:jc w:val="right"/>
              <w:rPr>
                <w:b/>
                <w:sz w:val="14"/>
              </w:rPr>
            </w:pPr>
            <w:r>
              <w:rPr>
                <w:b/>
                <w:spacing w:val="-4"/>
                <w:sz w:val="14"/>
              </w:rPr>
              <w:t>2021</w:t>
            </w:r>
          </w:p>
        </w:tc>
        <w:tc>
          <w:tcPr>
            <w:tcW w:w="609" w:type="dxa"/>
            <w:tcBorders>
              <w:bottom w:val="single" w:sz="6" w:space="0" w:color="000000"/>
            </w:tcBorders>
          </w:tcPr>
          <w:p>
            <w:pPr>
              <w:pStyle w:val="TableParagraph"/>
              <w:rPr>
                <w:rFonts w:ascii="Times New Roman"/>
                <w:sz w:val="12"/>
              </w:rPr>
            </w:pPr>
          </w:p>
        </w:tc>
      </w:tr>
      <w:tr>
        <w:trPr>
          <w:trHeight w:val="186" w:hRule="atLeast"/>
        </w:trPr>
        <w:tc>
          <w:tcPr>
            <w:tcW w:w="5340" w:type="dxa"/>
            <w:shd w:val="clear" w:color="auto" w:fill="DAE3FA"/>
          </w:tcPr>
          <w:p>
            <w:pPr>
              <w:pStyle w:val="TableParagraph"/>
              <w:spacing w:before="2"/>
              <w:rPr>
                <w:sz w:val="14"/>
              </w:rPr>
            </w:pPr>
            <w:r>
              <w:rPr>
                <w:sz w:val="14"/>
              </w:rPr>
              <w:t>Balances</w:t>
            </w:r>
            <w:r>
              <w:rPr>
                <w:spacing w:val="7"/>
                <w:sz w:val="14"/>
              </w:rPr>
              <w:t> </w:t>
            </w:r>
            <w:r>
              <w:rPr>
                <w:sz w:val="14"/>
              </w:rPr>
              <w:t>at</w:t>
            </w:r>
            <w:r>
              <w:rPr>
                <w:spacing w:val="7"/>
                <w:sz w:val="14"/>
              </w:rPr>
              <w:t> </w:t>
            </w:r>
            <w:r>
              <w:rPr>
                <w:sz w:val="14"/>
              </w:rPr>
              <w:t>beginning</w:t>
            </w:r>
            <w:r>
              <w:rPr>
                <w:spacing w:val="7"/>
                <w:sz w:val="14"/>
              </w:rPr>
              <w:t> </w:t>
            </w:r>
            <w:r>
              <w:rPr>
                <w:sz w:val="14"/>
              </w:rPr>
              <w:t>of</w:t>
            </w:r>
            <w:r>
              <w:rPr>
                <w:spacing w:val="7"/>
                <w:sz w:val="14"/>
              </w:rPr>
              <w:t> </w:t>
            </w:r>
            <w:r>
              <w:rPr>
                <w:spacing w:val="-2"/>
                <w:sz w:val="14"/>
              </w:rPr>
              <w:t>period</w:t>
            </w:r>
          </w:p>
        </w:tc>
        <w:tc>
          <w:tcPr>
            <w:tcW w:w="1627" w:type="dxa"/>
            <w:tcBorders>
              <w:top w:val="single" w:sz="6" w:space="0" w:color="000000"/>
            </w:tcBorders>
            <w:shd w:val="clear" w:color="auto" w:fill="DAE3FA"/>
          </w:tcPr>
          <w:p>
            <w:pPr>
              <w:pStyle w:val="TableParagraph"/>
              <w:spacing w:before="2"/>
              <w:ind w:left="478"/>
              <w:rPr>
                <w:sz w:val="14"/>
              </w:rPr>
            </w:pPr>
            <w:r>
              <w:rPr>
                <w:spacing w:val="-10"/>
                <w:sz w:val="14"/>
              </w:rPr>
              <w:t>$</w:t>
            </w:r>
          </w:p>
        </w:tc>
        <w:tc>
          <w:tcPr>
            <w:tcW w:w="596" w:type="dxa"/>
            <w:tcBorders>
              <w:top w:val="single" w:sz="6" w:space="0" w:color="000000"/>
            </w:tcBorders>
            <w:shd w:val="clear" w:color="auto" w:fill="DAE3FA"/>
          </w:tcPr>
          <w:p>
            <w:pPr>
              <w:pStyle w:val="TableParagraph"/>
              <w:spacing w:line="152" w:lineRule="exact" w:before="15"/>
              <w:ind w:right="244"/>
              <w:jc w:val="right"/>
              <w:rPr>
                <w:sz w:val="14"/>
              </w:rPr>
            </w:pPr>
            <w:r>
              <w:rPr>
                <w:spacing w:val="-5"/>
                <w:sz w:val="14"/>
              </w:rPr>
              <w:t>235</w:t>
            </w:r>
          </w:p>
        </w:tc>
        <w:tc>
          <w:tcPr>
            <w:tcW w:w="1327" w:type="dxa"/>
            <w:tcBorders>
              <w:top w:val="single" w:sz="6" w:space="0" w:color="000000"/>
            </w:tcBorders>
            <w:shd w:val="clear" w:color="auto" w:fill="DAE3FA"/>
          </w:tcPr>
          <w:p>
            <w:pPr>
              <w:pStyle w:val="TableParagraph"/>
              <w:spacing w:before="2"/>
              <w:ind w:left="205"/>
              <w:rPr>
                <w:sz w:val="14"/>
              </w:rPr>
            </w:pPr>
            <w:r>
              <w:rPr>
                <w:spacing w:val="-10"/>
                <w:sz w:val="14"/>
              </w:rPr>
              <w:t>$</w:t>
            </w:r>
          </w:p>
        </w:tc>
        <w:tc>
          <w:tcPr>
            <w:tcW w:w="624" w:type="dxa"/>
            <w:tcBorders>
              <w:top w:val="single" w:sz="6" w:space="0" w:color="000000"/>
            </w:tcBorders>
            <w:shd w:val="clear" w:color="auto" w:fill="DAE3FA"/>
          </w:tcPr>
          <w:p>
            <w:pPr>
              <w:pStyle w:val="TableParagraph"/>
              <w:spacing w:line="152" w:lineRule="exact" w:before="15"/>
              <w:ind w:right="245"/>
              <w:jc w:val="right"/>
              <w:rPr>
                <w:sz w:val="14"/>
              </w:rPr>
            </w:pPr>
            <w:r>
              <w:rPr>
                <w:spacing w:val="-5"/>
                <w:sz w:val="14"/>
              </w:rPr>
              <w:t>327</w:t>
            </w:r>
          </w:p>
        </w:tc>
        <w:tc>
          <w:tcPr>
            <w:tcW w:w="1355" w:type="dxa"/>
            <w:tcBorders>
              <w:top w:val="single" w:sz="6" w:space="0" w:color="000000"/>
            </w:tcBorders>
            <w:shd w:val="clear" w:color="auto" w:fill="DAE3FA"/>
          </w:tcPr>
          <w:p>
            <w:pPr>
              <w:pStyle w:val="TableParagraph"/>
              <w:spacing w:before="2"/>
              <w:ind w:left="205"/>
              <w:rPr>
                <w:sz w:val="14"/>
              </w:rPr>
            </w:pPr>
            <w:r>
              <w:rPr>
                <w:spacing w:val="-10"/>
                <w:sz w:val="14"/>
              </w:rPr>
              <w:t>$</w:t>
            </w:r>
          </w:p>
        </w:tc>
        <w:tc>
          <w:tcPr>
            <w:tcW w:w="609" w:type="dxa"/>
            <w:tcBorders>
              <w:top w:val="single" w:sz="6" w:space="0" w:color="000000"/>
            </w:tcBorders>
            <w:shd w:val="clear" w:color="auto" w:fill="DAE3FA"/>
          </w:tcPr>
          <w:p>
            <w:pPr>
              <w:pStyle w:val="TableParagraph"/>
              <w:spacing w:line="152" w:lineRule="exact" w:before="15"/>
              <w:ind w:right="259"/>
              <w:jc w:val="right"/>
              <w:rPr>
                <w:sz w:val="14"/>
              </w:rPr>
            </w:pPr>
            <w:r>
              <w:rPr>
                <w:spacing w:val="-5"/>
                <w:sz w:val="14"/>
              </w:rPr>
              <w:t>318</w:t>
            </w:r>
          </w:p>
        </w:tc>
      </w:tr>
      <w:tr>
        <w:trPr>
          <w:trHeight w:val="179" w:hRule="atLeast"/>
        </w:trPr>
        <w:tc>
          <w:tcPr>
            <w:tcW w:w="5340" w:type="dxa"/>
          </w:tcPr>
          <w:p>
            <w:pPr>
              <w:pStyle w:val="TableParagraph"/>
              <w:spacing w:before="2"/>
              <w:ind w:left="102"/>
              <w:rPr>
                <w:sz w:val="14"/>
              </w:rPr>
            </w:pPr>
            <w:r>
              <w:rPr>
                <w:sz w:val="14"/>
              </w:rPr>
              <w:t>Gross</w:t>
            </w:r>
            <w:r>
              <w:rPr>
                <w:spacing w:val="6"/>
                <w:sz w:val="14"/>
              </w:rPr>
              <w:t> </w:t>
            </w:r>
            <w:r>
              <w:rPr>
                <w:sz w:val="14"/>
              </w:rPr>
              <w:t>increases</w:t>
            </w:r>
            <w:r>
              <w:rPr>
                <w:spacing w:val="7"/>
                <w:sz w:val="14"/>
              </w:rPr>
              <w:t> </w:t>
            </w:r>
            <w:r>
              <w:rPr>
                <w:sz w:val="14"/>
              </w:rPr>
              <w:t>related</w:t>
            </w:r>
            <w:r>
              <w:rPr>
                <w:spacing w:val="7"/>
                <w:sz w:val="14"/>
              </w:rPr>
              <w:t> </w:t>
            </w:r>
            <w:r>
              <w:rPr>
                <w:sz w:val="14"/>
              </w:rPr>
              <w:t>to</w:t>
            </w:r>
            <w:r>
              <w:rPr>
                <w:spacing w:val="7"/>
                <w:sz w:val="14"/>
              </w:rPr>
              <w:t> </w:t>
            </w:r>
            <w:r>
              <w:rPr>
                <w:sz w:val="14"/>
              </w:rPr>
              <w:t>prior</w:t>
            </w:r>
            <w:r>
              <w:rPr>
                <w:spacing w:val="6"/>
                <w:sz w:val="14"/>
              </w:rPr>
              <w:t> </w:t>
            </w:r>
            <w:r>
              <w:rPr>
                <w:sz w:val="14"/>
              </w:rPr>
              <w:t>period</w:t>
            </w:r>
            <w:r>
              <w:rPr>
                <w:spacing w:val="7"/>
                <w:sz w:val="14"/>
              </w:rPr>
              <w:t> </w:t>
            </w:r>
            <w:r>
              <w:rPr>
                <w:sz w:val="14"/>
              </w:rPr>
              <w:t>tax</w:t>
            </w:r>
            <w:r>
              <w:rPr>
                <w:spacing w:val="7"/>
                <w:sz w:val="14"/>
              </w:rPr>
              <w:t> </w:t>
            </w:r>
            <w:r>
              <w:rPr>
                <w:spacing w:val="-2"/>
                <w:sz w:val="14"/>
              </w:rPr>
              <w:t>positions</w:t>
            </w:r>
          </w:p>
        </w:tc>
        <w:tc>
          <w:tcPr>
            <w:tcW w:w="1627" w:type="dxa"/>
          </w:tcPr>
          <w:p>
            <w:pPr>
              <w:pStyle w:val="TableParagraph"/>
              <w:rPr>
                <w:rFonts w:ascii="Times New Roman"/>
                <w:sz w:val="12"/>
              </w:rPr>
            </w:pPr>
          </w:p>
        </w:tc>
        <w:tc>
          <w:tcPr>
            <w:tcW w:w="596" w:type="dxa"/>
          </w:tcPr>
          <w:p>
            <w:pPr>
              <w:pStyle w:val="TableParagraph"/>
              <w:spacing w:line="152" w:lineRule="exact" w:before="16"/>
              <w:ind w:right="244"/>
              <w:jc w:val="right"/>
              <w:rPr>
                <w:sz w:val="14"/>
              </w:rPr>
            </w:pPr>
            <w:r>
              <w:rPr>
                <w:spacing w:val="-5"/>
                <w:sz w:val="14"/>
              </w:rPr>
              <w:t>28</w:t>
            </w:r>
          </w:p>
        </w:tc>
        <w:tc>
          <w:tcPr>
            <w:tcW w:w="1327" w:type="dxa"/>
          </w:tcPr>
          <w:p>
            <w:pPr>
              <w:pStyle w:val="TableParagraph"/>
              <w:rPr>
                <w:rFonts w:ascii="Times New Roman"/>
                <w:sz w:val="12"/>
              </w:rPr>
            </w:pPr>
          </w:p>
        </w:tc>
        <w:tc>
          <w:tcPr>
            <w:tcW w:w="624" w:type="dxa"/>
          </w:tcPr>
          <w:p>
            <w:pPr>
              <w:pStyle w:val="TableParagraph"/>
              <w:spacing w:line="152" w:lineRule="exact" w:before="16"/>
              <w:ind w:right="245"/>
              <w:jc w:val="right"/>
              <w:rPr>
                <w:sz w:val="14"/>
              </w:rPr>
            </w:pPr>
            <w:r>
              <w:rPr>
                <w:spacing w:val="-10"/>
                <w:sz w:val="14"/>
              </w:rPr>
              <w:t>3</w:t>
            </w:r>
          </w:p>
        </w:tc>
        <w:tc>
          <w:tcPr>
            <w:tcW w:w="1355" w:type="dxa"/>
          </w:tcPr>
          <w:p>
            <w:pPr>
              <w:pStyle w:val="TableParagraph"/>
              <w:rPr>
                <w:rFonts w:ascii="Times New Roman"/>
                <w:sz w:val="12"/>
              </w:rPr>
            </w:pPr>
          </w:p>
        </w:tc>
        <w:tc>
          <w:tcPr>
            <w:tcW w:w="609" w:type="dxa"/>
          </w:tcPr>
          <w:p>
            <w:pPr>
              <w:pStyle w:val="TableParagraph"/>
              <w:spacing w:line="152" w:lineRule="exact" w:before="16"/>
              <w:ind w:right="259"/>
              <w:jc w:val="right"/>
              <w:rPr>
                <w:sz w:val="14"/>
              </w:rPr>
            </w:pPr>
            <w:r>
              <w:rPr>
                <w:spacing w:val="-5"/>
                <w:sz w:val="14"/>
              </w:rPr>
              <w:t>17</w:t>
            </w:r>
          </w:p>
        </w:tc>
      </w:tr>
      <w:tr>
        <w:trPr>
          <w:trHeight w:val="208" w:hRule="atLeast"/>
        </w:trPr>
        <w:tc>
          <w:tcPr>
            <w:tcW w:w="5340" w:type="dxa"/>
            <w:shd w:val="clear" w:color="auto" w:fill="DAE3FA"/>
          </w:tcPr>
          <w:p>
            <w:pPr>
              <w:pStyle w:val="TableParagraph"/>
              <w:spacing w:line="181" w:lineRule="exact"/>
              <w:ind w:left="102"/>
              <w:rPr>
                <w:sz w:val="12"/>
              </w:rPr>
            </w:pPr>
            <w:r>
              <w:rPr>
                <w:sz w:val="14"/>
              </w:rPr>
              <w:t>Gross</w:t>
            </w:r>
            <w:r>
              <w:rPr>
                <w:spacing w:val="6"/>
                <w:sz w:val="14"/>
              </w:rPr>
              <w:t> </w:t>
            </w:r>
            <w:r>
              <w:rPr>
                <w:sz w:val="14"/>
              </w:rPr>
              <w:t>decreases</w:t>
            </w:r>
            <w:r>
              <w:rPr>
                <w:spacing w:val="7"/>
                <w:sz w:val="14"/>
              </w:rPr>
              <w:t> </w:t>
            </w:r>
            <w:r>
              <w:rPr>
                <w:sz w:val="14"/>
              </w:rPr>
              <w:t>related</w:t>
            </w:r>
            <w:r>
              <w:rPr>
                <w:spacing w:val="7"/>
                <w:sz w:val="14"/>
              </w:rPr>
              <w:t> </w:t>
            </w:r>
            <w:r>
              <w:rPr>
                <w:sz w:val="14"/>
              </w:rPr>
              <w:t>to</w:t>
            </w:r>
            <w:r>
              <w:rPr>
                <w:spacing w:val="7"/>
                <w:sz w:val="14"/>
              </w:rPr>
              <w:t> </w:t>
            </w:r>
            <w:r>
              <w:rPr>
                <w:sz w:val="14"/>
              </w:rPr>
              <w:t>prior</w:t>
            </w:r>
            <w:r>
              <w:rPr>
                <w:spacing w:val="7"/>
                <w:sz w:val="14"/>
              </w:rPr>
              <w:t> </w:t>
            </w:r>
            <w:r>
              <w:rPr>
                <w:sz w:val="14"/>
              </w:rPr>
              <w:t>period</w:t>
            </w:r>
            <w:r>
              <w:rPr>
                <w:spacing w:val="7"/>
                <w:sz w:val="14"/>
              </w:rPr>
              <w:t> </w:t>
            </w:r>
            <w:r>
              <w:rPr>
                <w:sz w:val="14"/>
              </w:rPr>
              <w:t>tax</w:t>
            </w:r>
            <w:r>
              <w:rPr>
                <w:spacing w:val="7"/>
                <w:sz w:val="14"/>
              </w:rPr>
              <w:t> </w:t>
            </w:r>
            <w:r>
              <w:rPr>
                <w:spacing w:val="-2"/>
                <w:sz w:val="14"/>
              </w:rPr>
              <w:t>positions</w:t>
            </w:r>
            <w:r>
              <w:rPr>
                <w:spacing w:val="-2"/>
                <w:position w:val="7"/>
                <w:sz w:val="12"/>
              </w:rPr>
              <w:t>(1)</w:t>
            </w:r>
          </w:p>
        </w:tc>
        <w:tc>
          <w:tcPr>
            <w:tcW w:w="1627" w:type="dxa"/>
            <w:shd w:val="clear" w:color="auto" w:fill="DAE3FA"/>
          </w:tcPr>
          <w:p>
            <w:pPr>
              <w:pStyle w:val="TableParagraph"/>
              <w:rPr>
                <w:rFonts w:ascii="Times New Roman"/>
                <w:sz w:val="14"/>
              </w:rPr>
            </w:pPr>
          </w:p>
        </w:tc>
        <w:tc>
          <w:tcPr>
            <w:tcW w:w="596" w:type="dxa"/>
            <w:shd w:val="clear" w:color="auto" w:fill="DAE3FA"/>
          </w:tcPr>
          <w:p>
            <w:pPr>
              <w:pStyle w:val="TableParagraph"/>
              <w:spacing w:line="152" w:lineRule="exact" w:before="29"/>
              <w:ind w:right="205"/>
              <w:jc w:val="right"/>
              <w:rPr>
                <w:sz w:val="14"/>
              </w:rPr>
            </w:pPr>
            <w:r>
              <w:rPr>
                <w:spacing w:val="-4"/>
                <w:sz w:val="14"/>
              </w:rPr>
              <w:t>(75)</w:t>
            </w:r>
          </w:p>
        </w:tc>
        <w:tc>
          <w:tcPr>
            <w:tcW w:w="1327" w:type="dxa"/>
            <w:shd w:val="clear" w:color="auto" w:fill="DAE3FA"/>
          </w:tcPr>
          <w:p>
            <w:pPr>
              <w:pStyle w:val="TableParagraph"/>
              <w:rPr>
                <w:rFonts w:ascii="Times New Roman"/>
                <w:sz w:val="14"/>
              </w:rPr>
            </w:pPr>
          </w:p>
        </w:tc>
        <w:tc>
          <w:tcPr>
            <w:tcW w:w="624" w:type="dxa"/>
            <w:shd w:val="clear" w:color="auto" w:fill="DAE3FA"/>
          </w:tcPr>
          <w:p>
            <w:pPr>
              <w:pStyle w:val="TableParagraph"/>
              <w:spacing w:line="152" w:lineRule="exact" w:before="29"/>
              <w:ind w:right="205"/>
              <w:jc w:val="right"/>
              <w:rPr>
                <w:sz w:val="14"/>
              </w:rPr>
            </w:pPr>
            <w:r>
              <w:rPr>
                <w:spacing w:val="-2"/>
                <w:sz w:val="14"/>
              </w:rPr>
              <w:t>(103)</w:t>
            </w:r>
          </w:p>
        </w:tc>
        <w:tc>
          <w:tcPr>
            <w:tcW w:w="1355" w:type="dxa"/>
            <w:shd w:val="clear" w:color="auto" w:fill="DAE3FA"/>
          </w:tcPr>
          <w:p>
            <w:pPr>
              <w:pStyle w:val="TableParagraph"/>
              <w:rPr>
                <w:rFonts w:ascii="Times New Roman"/>
                <w:sz w:val="14"/>
              </w:rPr>
            </w:pPr>
          </w:p>
        </w:tc>
        <w:tc>
          <w:tcPr>
            <w:tcW w:w="609" w:type="dxa"/>
            <w:shd w:val="clear" w:color="auto" w:fill="DAE3FA"/>
          </w:tcPr>
          <w:p>
            <w:pPr>
              <w:pStyle w:val="TableParagraph"/>
              <w:spacing w:line="152" w:lineRule="exact" w:before="29"/>
              <w:ind w:right="219"/>
              <w:jc w:val="right"/>
              <w:rPr>
                <w:sz w:val="14"/>
              </w:rPr>
            </w:pPr>
            <w:r>
              <w:rPr>
                <w:spacing w:val="-4"/>
                <w:sz w:val="14"/>
              </w:rPr>
              <w:t>(25)</w:t>
            </w:r>
          </w:p>
        </w:tc>
      </w:tr>
      <w:tr>
        <w:trPr>
          <w:trHeight w:val="191" w:hRule="atLeast"/>
        </w:trPr>
        <w:tc>
          <w:tcPr>
            <w:tcW w:w="5340" w:type="dxa"/>
          </w:tcPr>
          <w:p>
            <w:pPr>
              <w:pStyle w:val="TableParagraph"/>
              <w:spacing w:before="2"/>
              <w:ind w:left="102"/>
              <w:rPr>
                <w:sz w:val="14"/>
              </w:rPr>
            </w:pPr>
            <w:r>
              <w:rPr>
                <w:sz w:val="14"/>
              </w:rPr>
              <w:t>Gross</w:t>
            </w:r>
            <w:r>
              <w:rPr>
                <w:spacing w:val="7"/>
                <w:sz w:val="14"/>
              </w:rPr>
              <w:t> </w:t>
            </w:r>
            <w:r>
              <w:rPr>
                <w:sz w:val="14"/>
              </w:rPr>
              <w:t>increases</w:t>
            </w:r>
            <w:r>
              <w:rPr>
                <w:spacing w:val="7"/>
                <w:sz w:val="14"/>
              </w:rPr>
              <w:t> </w:t>
            </w:r>
            <w:r>
              <w:rPr>
                <w:sz w:val="14"/>
              </w:rPr>
              <w:t>related</w:t>
            </w:r>
            <w:r>
              <w:rPr>
                <w:spacing w:val="7"/>
                <w:sz w:val="14"/>
              </w:rPr>
              <w:t> </w:t>
            </w:r>
            <w:r>
              <w:rPr>
                <w:sz w:val="14"/>
              </w:rPr>
              <w:t>to</w:t>
            </w:r>
            <w:r>
              <w:rPr>
                <w:spacing w:val="7"/>
                <w:sz w:val="14"/>
              </w:rPr>
              <w:t> </w:t>
            </w:r>
            <w:r>
              <w:rPr>
                <w:sz w:val="14"/>
              </w:rPr>
              <w:t>current</w:t>
            </w:r>
            <w:r>
              <w:rPr>
                <w:spacing w:val="8"/>
                <w:sz w:val="14"/>
              </w:rPr>
              <w:t> </w:t>
            </w:r>
            <w:r>
              <w:rPr>
                <w:sz w:val="14"/>
              </w:rPr>
              <w:t>period</w:t>
            </w:r>
            <w:r>
              <w:rPr>
                <w:spacing w:val="7"/>
                <w:sz w:val="14"/>
              </w:rPr>
              <w:t> </w:t>
            </w:r>
            <w:r>
              <w:rPr>
                <w:sz w:val="14"/>
              </w:rPr>
              <w:t>tax</w:t>
            </w:r>
            <w:r>
              <w:rPr>
                <w:spacing w:val="7"/>
                <w:sz w:val="14"/>
              </w:rPr>
              <w:t> </w:t>
            </w:r>
            <w:r>
              <w:rPr>
                <w:spacing w:val="-2"/>
                <w:sz w:val="14"/>
              </w:rPr>
              <w:t>positions</w:t>
            </w:r>
          </w:p>
        </w:tc>
        <w:tc>
          <w:tcPr>
            <w:tcW w:w="1627" w:type="dxa"/>
          </w:tcPr>
          <w:p>
            <w:pPr>
              <w:pStyle w:val="TableParagraph"/>
              <w:rPr>
                <w:rFonts w:ascii="Times New Roman"/>
                <w:sz w:val="12"/>
              </w:rPr>
            </w:pPr>
          </w:p>
        </w:tc>
        <w:tc>
          <w:tcPr>
            <w:tcW w:w="596" w:type="dxa"/>
          </w:tcPr>
          <w:p>
            <w:pPr>
              <w:pStyle w:val="TableParagraph"/>
              <w:spacing w:line="138" w:lineRule="exact" w:before="29"/>
              <w:ind w:right="244"/>
              <w:jc w:val="right"/>
              <w:rPr>
                <w:sz w:val="14"/>
              </w:rPr>
            </w:pPr>
            <w:r>
              <w:rPr>
                <w:spacing w:val="-5"/>
                <w:sz w:val="14"/>
              </w:rPr>
              <w:t>21</w:t>
            </w:r>
          </w:p>
        </w:tc>
        <w:tc>
          <w:tcPr>
            <w:tcW w:w="1327" w:type="dxa"/>
          </w:tcPr>
          <w:p>
            <w:pPr>
              <w:pStyle w:val="TableParagraph"/>
              <w:rPr>
                <w:rFonts w:ascii="Times New Roman"/>
                <w:sz w:val="12"/>
              </w:rPr>
            </w:pPr>
          </w:p>
        </w:tc>
        <w:tc>
          <w:tcPr>
            <w:tcW w:w="624" w:type="dxa"/>
          </w:tcPr>
          <w:p>
            <w:pPr>
              <w:pStyle w:val="TableParagraph"/>
              <w:spacing w:line="138" w:lineRule="exact" w:before="29"/>
              <w:ind w:right="245"/>
              <w:jc w:val="right"/>
              <w:rPr>
                <w:sz w:val="14"/>
              </w:rPr>
            </w:pPr>
            <w:r>
              <w:rPr>
                <w:spacing w:val="-5"/>
                <w:sz w:val="14"/>
              </w:rPr>
              <w:t>28</w:t>
            </w:r>
          </w:p>
        </w:tc>
        <w:tc>
          <w:tcPr>
            <w:tcW w:w="1355" w:type="dxa"/>
          </w:tcPr>
          <w:p>
            <w:pPr>
              <w:pStyle w:val="TableParagraph"/>
              <w:rPr>
                <w:rFonts w:ascii="Times New Roman"/>
                <w:sz w:val="12"/>
              </w:rPr>
            </w:pPr>
          </w:p>
        </w:tc>
        <w:tc>
          <w:tcPr>
            <w:tcW w:w="609" w:type="dxa"/>
          </w:tcPr>
          <w:p>
            <w:pPr>
              <w:pStyle w:val="TableParagraph"/>
              <w:spacing w:line="138" w:lineRule="exact" w:before="29"/>
              <w:ind w:right="259"/>
              <w:jc w:val="right"/>
              <w:rPr>
                <w:sz w:val="14"/>
              </w:rPr>
            </w:pPr>
            <w:r>
              <w:rPr>
                <w:spacing w:val="-5"/>
                <w:sz w:val="14"/>
              </w:rPr>
              <w:t>29</w:t>
            </w:r>
          </w:p>
        </w:tc>
      </w:tr>
      <w:tr>
        <w:trPr>
          <w:trHeight w:val="197" w:hRule="atLeast"/>
        </w:trPr>
        <w:tc>
          <w:tcPr>
            <w:tcW w:w="5340" w:type="dxa"/>
            <w:shd w:val="clear" w:color="auto" w:fill="DAE3FA"/>
          </w:tcPr>
          <w:p>
            <w:pPr>
              <w:pStyle w:val="TableParagraph"/>
              <w:spacing w:before="16"/>
              <w:ind w:left="102"/>
              <w:rPr>
                <w:sz w:val="14"/>
              </w:rPr>
            </w:pPr>
            <w:r>
              <w:rPr>
                <w:sz w:val="14"/>
              </w:rPr>
              <w:t>Settlements</w:t>
            </w:r>
            <w:r>
              <w:rPr>
                <w:spacing w:val="9"/>
                <w:sz w:val="14"/>
              </w:rPr>
              <w:t> </w:t>
            </w:r>
            <w:r>
              <w:rPr>
                <w:sz w:val="14"/>
              </w:rPr>
              <w:t>with</w:t>
            </w:r>
            <w:r>
              <w:rPr>
                <w:spacing w:val="9"/>
                <w:sz w:val="14"/>
              </w:rPr>
              <w:t> </w:t>
            </w:r>
            <w:r>
              <w:rPr>
                <w:sz w:val="14"/>
              </w:rPr>
              <w:t>taxing</w:t>
            </w:r>
            <w:r>
              <w:rPr>
                <w:spacing w:val="9"/>
                <w:sz w:val="14"/>
              </w:rPr>
              <w:t> </w:t>
            </w:r>
            <w:r>
              <w:rPr>
                <w:spacing w:val="-2"/>
                <w:sz w:val="14"/>
              </w:rPr>
              <w:t>authorities</w:t>
            </w:r>
          </w:p>
        </w:tc>
        <w:tc>
          <w:tcPr>
            <w:tcW w:w="1627" w:type="dxa"/>
            <w:shd w:val="clear" w:color="auto" w:fill="DAE3FA"/>
          </w:tcPr>
          <w:p>
            <w:pPr>
              <w:pStyle w:val="TableParagraph"/>
              <w:rPr>
                <w:rFonts w:ascii="Times New Roman"/>
                <w:sz w:val="14"/>
              </w:rPr>
            </w:pPr>
          </w:p>
        </w:tc>
        <w:tc>
          <w:tcPr>
            <w:tcW w:w="596" w:type="dxa"/>
            <w:shd w:val="clear" w:color="auto" w:fill="DAE3FA"/>
          </w:tcPr>
          <w:p>
            <w:pPr>
              <w:pStyle w:val="TableParagraph"/>
              <w:spacing w:line="152" w:lineRule="exact" w:before="29"/>
              <w:ind w:right="205"/>
              <w:jc w:val="right"/>
              <w:rPr>
                <w:sz w:val="14"/>
              </w:rPr>
            </w:pPr>
            <w:r>
              <w:rPr>
                <w:spacing w:val="-10"/>
                <w:sz w:val="14"/>
              </w:rPr>
              <w:t>-</w:t>
            </w:r>
          </w:p>
        </w:tc>
        <w:tc>
          <w:tcPr>
            <w:tcW w:w="1327" w:type="dxa"/>
            <w:shd w:val="clear" w:color="auto" w:fill="DAE3FA"/>
          </w:tcPr>
          <w:p>
            <w:pPr>
              <w:pStyle w:val="TableParagraph"/>
              <w:rPr>
                <w:rFonts w:ascii="Times New Roman"/>
                <w:sz w:val="14"/>
              </w:rPr>
            </w:pPr>
          </w:p>
        </w:tc>
        <w:tc>
          <w:tcPr>
            <w:tcW w:w="624" w:type="dxa"/>
            <w:shd w:val="clear" w:color="auto" w:fill="DAE3FA"/>
          </w:tcPr>
          <w:p>
            <w:pPr>
              <w:pStyle w:val="TableParagraph"/>
              <w:spacing w:line="152" w:lineRule="exact" w:before="29"/>
              <w:ind w:right="205"/>
              <w:jc w:val="right"/>
              <w:rPr>
                <w:sz w:val="14"/>
              </w:rPr>
            </w:pPr>
            <w:r>
              <w:rPr>
                <w:spacing w:val="-5"/>
                <w:sz w:val="14"/>
              </w:rPr>
              <w:t>(7)</w:t>
            </w:r>
          </w:p>
        </w:tc>
        <w:tc>
          <w:tcPr>
            <w:tcW w:w="1355" w:type="dxa"/>
            <w:shd w:val="clear" w:color="auto" w:fill="DAE3FA"/>
          </w:tcPr>
          <w:p>
            <w:pPr>
              <w:pStyle w:val="TableParagraph"/>
              <w:rPr>
                <w:rFonts w:ascii="Times New Roman"/>
                <w:sz w:val="14"/>
              </w:rPr>
            </w:pPr>
          </w:p>
        </w:tc>
        <w:tc>
          <w:tcPr>
            <w:tcW w:w="609" w:type="dxa"/>
            <w:shd w:val="clear" w:color="auto" w:fill="DAE3FA"/>
          </w:tcPr>
          <w:p>
            <w:pPr>
              <w:pStyle w:val="TableParagraph"/>
              <w:spacing w:line="152" w:lineRule="exact" w:before="29"/>
              <w:ind w:right="219"/>
              <w:jc w:val="right"/>
              <w:rPr>
                <w:sz w:val="14"/>
              </w:rPr>
            </w:pPr>
            <w:r>
              <w:rPr>
                <w:spacing w:val="-5"/>
                <w:sz w:val="14"/>
              </w:rPr>
              <w:t>(1)</w:t>
            </w:r>
          </w:p>
        </w:tc>
      </w:tr>
      <w:tr>
        <w:trPr>
          <w:trHeight w:val="184" w:hRule="atLeast"/>
        </w:trPr>
        <w:tc>
          <w:tcPr>
            <w:tcW w:w="5340" w:type="dxa"/>
          </w:tcPr>
          <w:p>
            <w:pPr>
              <w:pStyle w:val="TableParagraph"/>
              <w:spacing w:before="2"/>
              <w:ind w:left="102"/>
              <w:rPr>
                <w:sz w:val="14"/>
              </w:rPr>
            </w:pPr>
            <w:r>
              <w:rPr>
                <w:sz w:val="14"/>
              </w:rPr>
              <w:t>Lapse</w:t>
            </w:r>
            <w:r>
              <w:rPr>
                <w:spacing w:val="5"/>
                <w:sz w:val="14"/>
              </w:rPr>
              <w:t> </w:t>
            </w:r>
            <w:r>
              <w:rPr>
                <w:sz w:val="14"/>
              </w:rPr>
              <w:t>of</w:t>
            </w:r>
            <w:r>
              <w:rPr>
                <w:spacing w:val="5"/>
                <w:sz w:val="14"/>
              </w:rPr>
              <w:t> </w:t>
            </w:r>
            <w:r>
              <w:rPr>
                <w:sz w:val="14"/>
              </w:rPr>
              <w:t>statute</w:t>
            </w:r>
            <w:r>
              <w:rPr>
                <w:spacing w:val="5"/>
                <w:sz w:val="14"/>
              </w:rPr>
              <w:t> </w:t>
            </w:r>
            <w:r>
              <w:rPr>
                <w:sz w:val="14"/>
              </w:rPr>
              <w:t>of</w:t>
            </w:r>
            <w:r>
              <w:rPr>
                <w:spacing w:val="5"/>
                <w:sz w:val="14"/>
              </w:rPr>
              <w:t> </w:t>
            </w:r>
            <w:r>
              <w:rPr>
                <w:spacing w:val="-2"/>
                <w:sz w:val="14"/>
              </w:rPr>
              <w:t>limitations</w:t>
            </w:r>
          </w:p>
        </w:tc>
        <w:tc>
          <w:tcPr>
            <w:tcW w:w="1627" w:type="dxa"/>
            <w:tcBorders>
              <w:bottom w:val="single" w:sz="6" w:space="0" w:color="000000"/>
            </w:tcBorders>
          </w:tcPr>
          <w:p>
            <w:pPr>
              <w:pStyle w:val="TableParagraph"/>
              <w:rPr>
                <w:rFonts w:ascii="Times New Roman"/>
                <w:sz w:val="12"/>
              </w:rPr>
            </w:pPr>
          </w:p>
        </w:tc>
        <w:tc>
          <w:tcPr>
            <w:tcW w:w="596" w:type="dxa"/>
            <w:tcBorders>
              <w:bottom w:val="single" w:sz="6" w:space="0" w:color="000000"/>
            </w:tcBorders>
          </w:tcPr>
          <w:p>
            <w:pPr>
              <w:pStyle w:val="TableParagraph"/>
              <w:spacing w:line="151" w:lineRule="exact" w:before="16"/>
              <w:ind w:right="205"/>
              <w:jc w:val="right"/>
              <w:rPr>
                <w:sz w:val="14"/>
              </w:rPr>
            </w:pPr>
            <w:r>
              <w:rPr>
                <w:spacing w:val="-4"/>
                <w:sz w:val="14"/>
              </w:rPr>
              <w:t>(46)</w:t>
            </w:r>
          </w:p>
        </w:tc>
        <w:tc>
          <w:tcPr>
            <w:tcW w:w="1327" w:type="dxa"/>
            <w:tcBorders>
              <w:bottom w:val="single" w:sz="6" w:space="0" w:color="000000"/>
            </w:tcBorders>
          </w:tcPr>
          <w:p>
            <w:pPr>
              <w:pStyle w:val="TableParagraph"/>
              <w:rPr>
                <w:rFonts w:ascii="Times New Roman"/>
                <w:sz w:val="12"/>
              </w:rPr>
            </w:pPr>
          </w:p>
        </w:tc>
        <w:tc>
          <w:tcPr>
            <w:tcW w:w="624" w:type="dxa"/>
            <w:tcBorders>
              <w:bottom w:val="single" w:sz="6" w:space="0" w:color="000000"/>
            </w:tcBorders>
          </w:tcPr>
          <w:p>
            <w:pPr>
              <w:pStyle w:val="TableParagraph"/>
              <w:spacing w:line="151" w:lineRule="exact" w:before="16"/>
              <w:ind w:right="205"/>
              <w:jc w:val="right"/>
              <w:rPr>
                <w:sz w:val="14"/>
              </w:rPr>
            </w:pPr>
            <w:r>
              <w:rPr>
                <w:spacing w:val="-4"/>
                <w:sz w:val="14"/>
              </w:rPr>
              <w:t>(13)</w:t>
            </w:r>
          </w:p>
        </w:tc>
        <w:tc>
          <w:tcPr>
            <w:tcW w:w="1355" w:type="dxa"/>
            <w:tcBorders>
              <w:bottom w:val="single" w:sz="6" w:space="0" w:color="000000"/>
            </w:tcBorders>
          </w:tcPr>
          <w:p>
            <w:pPr>
              <w:pStyle w:val="TableParagraph"/>
              <w:rPr>
                <w:rFonts w:ascii="Times New Roman"/>
                <w:sz w:val="12"/>
              </w:rPr>
            </w:pPr>
          </w:p>
        </w:tc>
        <w:tc>
          <w:tcPr>
            <w:tcW w:w="609" w:type="dxa"/>
            <w:tcBorders>
              <w:bottom w:val="single" w:sz="6" w:space="0" w:color="000000"/>
            </w:tcBorders>
          </w:tcPr>
          <w:p>
            <w:pPr>
              <w:pStyle w:val="TableParagraph"/>
              <w:spacing w:line="151" w:lineRule="exact" w:before="16"/>
              <w:ind w:right="219"/>
              <w:jc w:val="right"/>
              <w:rPr>
                <w:sz w:val="14"/>
              </w:rPr>
            </w:pPr>
            <w:r>
              <w:rPr>
                <w:spacing w:val="-4"/>
                <w:sz w:val="14"/>
              </w:rPr>
              <w:t>(11)</w:t>
            </w:r>
          </w:p>
        </w:tc>
      </w:tr>
      <w:tr>
        <w:trPr>
          <w:trHeight w:val="159" w:hRule="atLeast"/>
        </w:trPr>
        <w:tc>
          <w:tcPr>
            <w:tcW w:w="5340" w:type="dxa"/>
            <w:shd w:val="clear" w:color="auto" w:fill="DAE3FA"/>
          </w:tcPr>
          <w:p>
            <w:pPr>
              <w:pStyle w:val="TableParagraph"/>
              <w:spacing w:line="136" w:lineRule="exact" w:before="2"/>
              <w:rPr>
                <w:sz w:val="14"/>
              </w:rPr>
            </w:pPr>
            <w:r>
              <w:rPr>
                <w:sz w:val="14"/>
              </w:rPr>
              <w:t>Balances</w:t>
            </w:r>
            <w:r>
              <w:rPr>
                <w:spacing w:val="5"/>
                <w:sz w:val="14"/>
              </w:rPr>
              <w:t> </w:t>
            </w:r>
            <w:r>
              <w:rPr>
                <w:sz w:val="14"/>
              </w:rPr>
              <w:t>at</w:t>
            </w:r>
            <w:r>
              <w:rPr>
                <w:spacing w:val="5"/>
                <w:sz w:val="14"/>
              </w:rPr>
              <w:t> </w:t>
            </w:r>
            <w:r>
              <w:rPr>
                <w:sz w:val="14"/>
              </w:rPr>
              <w:t>end</w:t>
            </w:r>
            <w:r>
              <w:rPr>
                <w:spacing w:val="5"/>
                <w:sz w:val="14"/>
              </w:rPr>
              <w:t> </w:t>
            </w:r>
            <w:r>
              <w:rPr>
                <w:sz w:val="14"/>
              </w:rPr>
              <w:t>of</w:t>
            </w:r>
            <w:r>
              <w:rPr>
                <w:spacing w:val="5"/>
                <w:sz w:val="14"/>
              </w:rPr>
              <w:t> </w:t>
            </w:r>
            <w:r>
              <w:rPr>
                <w:spacing w:val="-2"/>
                <w:sz w:val="14"/>
              </w:rPr>
              <w:t>period</w:t>
            </w:r>
          </w:p>
        </w:tc>
        <w:tc>
          <w:tcPr>
            <w:tcW w:w="1627" w:type="dxa"/>
            <w:tcBorders>
              <w:top w:val="single" w:sz="6" w:space="0" w:color="000000"/>
              <w:bottom w:val="double" w:sz="6" w:space="0" w:color="000000"/>
            </w:tcBorders>
            <w:shd w:val="clear" w:color="auto" w:fill="DAE3FA"/>
          </w:tcPr>
          <w:p>
            <w:pPr>
              <w:pStyle w:val="TableParagraph"/>
              <w:spacing w:line="138" w:lineRule="exact"/>
              <w:ind w:left="478"/>
              <w:rPr>
                <w:sz w:val="14"/>
              </w:rPr>
            </w:pPr>
            <w:r>
              <w:rPr>
                <w:spacing w:val="-10"/>
                <w:sz w:val="14"/>
              </w:rPr>
              <w:t>$</w:t>
            </w:r>
          </w:p>
        </w:tc>
        <w:tc>
          <w:tcPr>
            <w:tcW w:w="596" w:type="dxa"/>
            <w:tcBorders>
              <w:top w:val="single" w:sz="6" w:space="0" w:color="000000"/>
              <w:bottom w:val="double" w:sz="6" w:space="0" w:color="000000"/>
            </w:tcBorders>
            <w:shd w:val="clear" w:color="auto" w:fill="DAE3FA"/>
          </w:tcPr>
          <w:p>
            <w:pPr>
              <w:pStyle w:val="TableParagraph"/>
              <w:spacing w:line="138" w:lineRule="exact"/>
              <w:ind w:right="244"/>
              <w:jc w:val="right"/>
              <w:rPr>
                <w:sz w:val="14"/>
              </w:rPr>
            </w:pPr>
            <w:r>
              <w:rPr>
                <w:spacing w:val="-5"/>
                <w:sz w:val="14"/>
              </w:rPr>
              <w:t>163</w:t>
            </w:r>
          </w:p>
        </w:tc>
        <w:tc>
          <w:tcPr>
            <w:tcW w:w="1327" w:type="dxa"/>
            <w:tcBorders>
              <w:top w:val="single" w:sz="6" w:space="0" w:color="000000"/>
              <w:bottom w:val="double" w:sz="6" w:space="0" w:color="000000"/>
            </w:tcBorders>
            <w:shd w:val="clear" w:color="auto" w:fill="DAE3FA"/>
          </w:tcPr>
          <w:p>
            <w:pPr>
              <w:pStyle w:val="TableParagraph"/>
              <w:spacing w:line="138" w:lineRule="exact"/>
              <w:ind w:left="205"/>
              <w:rPr>
                <w:sz w:val="14"/>
              </w:rPr>
            </w:pPr>
            <w:r>
              <w:rPr>
                <w:spacing w:val="-10"/>
                <w:sz w:val="14"/>
              </w:rPr>
              <w:t>$</w:t>
            </w:r>
          </w:p>
        </w:tc>
        <w:tc>
          <w:tcPr>
            <w:tcW w:w="624" w:type="dxa"/>
            <w:tcBorders>
              <w:top w:val="single" w:sz="6" w:space="0" w:color="000000"/>
              <w:bottom w:val="double" w:sz="6" w:space="0" w:color="000000"/>
            </w:tcBorders>
            <w:shd w:val="clear" w:color="auto" w:fill="DAE3FA"/>
          </w:tcPr>
          <w:p>
            <w:pPr>
              <w:pStyle w:val="TableParagraph"/>
              <w:spacing w:line="138" w:lineRule="exact"/>
              <w:ind w:right="245"/>
              <w:jc w:val="right"/>
              <w:rPr>
                <w:sz w:val="14"/>
              </w:rPr>
            </w:pPr>
            <w:r>
              <w:rPr>
                <w:spacing w:val="-5"/>
                <w:sz w:val="14"/>
              </w:rPr>
              <w:t>235</w:t>
            </w:r>
          </w:p>
        </w:tc>
        <w:tc>
          <w:tcPr>
            <w:tcW w:w="1355" w:type="dxa"/>
            <w:tcBorders>
              <w:top w:val="single" w:sz="6" w:space="0" w:color="000000"/>
              <w:bottom w:val="double" w:sz="6" w:space="0" w:color="000000"/>
            </w:tcBorders>
            <w:shd w:val="clear" w:color="auto" w:fill="DAE3FA"/>
          </w:tcPr>
          <w:p>
            <w:pPr>
              <w:pStyle w:val="TableParagraph"/>
              <w:spacing w:line="138" w:lineRule="exact"/>
              <w:ind w:left="205"/>
              <w:rPr>
                <w:sz w:val="14"/>
              </w:rPr>
            </w:pPr>
            <w:r>
              <w:rPr>
                <w:spacing w:val="-10"/>
                <w:sz w:val="14"/>
              </w:rPr>
              <w:t>$</w:t>
            </w:r>
          </w:p>
        </w:tc>
        <w:tc>
          <w:tcPr>
            <w:tcW w:w="609" w:type="dxa"/>
            <w:tcBorders>
              <w:top w:val="single" w:sz="6" w:space="0" w:color="000000"/>
              <w:bottom w:val="double" w:sz="6" w:space="0" w:color="000000"/>
            </w:tcBorders>
            <w:shd w:val="clear" w:color="auto" w:fill="DAE3FA"/>
          </w:tcPr>
          <w:p>
            <w:pPr>
              <w:pStyle w:val="TableParagraph"/>
              <w:spacing w:line="138" w:lineRule="exact"/>
              <w:ind w:right="259"/>
              <w:jc w:val="right"/>
              <w:rPr>
                <w:sz w:val="14"/>
              </w:rPr>
            </w:pPr>
            <w:r>
              <w:rPr>
                <w:spacing w:val="-5"/>
                <w:sz w:val="14"/>
              </w:rPr>
              <w:t>327</w:t>
            </w:r>
          </w:p>
        </w:tc>
      </w:tr>
      <w:tr>
        <w:trPr>
          <w:trHeight w:val="185" w:hRule="atLeast"/>
        </w:trPr>
        <w:tc>
          <w:tcPr>
            <w:tcW w:w="5340" w:type="dxa"/>
          </w:tcPr>
          <w:p>
            <w:pPr>
              <w:pStyle w:val="TableParagraph"/>
              <w:spacing w:line="119" w:lineRule="exact" w:before="46"/>
              <w:rPr>
                <w:sz w:val="12"/>
              </w:rPr>
            </w:pPr>
            <w:r>
              <w:rPr>
                <w:w w:val="105"/>
                <w:sz w:val="12"/>
              </w:rPr>
              <w:t>(1)</w:t>
            </w:r>
            <w:r>
              <w:rPr>
                <w:spacing w:val="41"/>
                <w:w w:val="105"/>
                <w:sz w:val="12"/>
              </w:rPr>
              <w:t>  </w:t>
            </w:r>
            <w:r>
              <w:rPr>
                <w:w w:val="105"/>
                <w:sz w:val="12"/>
              </w:rPr>
              <w:t>Represents</w:t>
            </w:r>
            <w:r>
              <w:rPr>
                <w:spacing w:val="-2"/>
                <w:w w:val="105"/>
                <w:sz w:val="12"/>
              </w:rPr>
              <w:t> </w:t>
            </w:r>
            <w:r>
              <w:rPr>
                <w:w w:val="105"/>
                <w:sz w:val="12"/>
              </w:rPr>
              <w:t>multi-jurisdiction,</w:t>
            </w:r>
            <w:r>
              <w:rPr>
                <w:spacing w:val="-4"/>
                <w:w w:val="105"/>
                <w:sz w:val="12"/>
              </w:rPr>
              <w:t> </w:t>
            </w:r>
            <w:r>
              <w:rPr>
                <w:w w:val="105"/>
                <w:sz w:val="12"/>
              </w:rPr>
              <w:t>multi-year</w:t>
            </w:r>
            <w:r>
              <w:rPr>
                <w:spacing w:val="-3"/>
                <w:w w:val="105"/>
                <w:sz w:val="12"/>
              </w:rPr>
              <w:t> </w:t>
            </w:r>
            <w:r>
              <w:rPr>
                <w:w w:val="105"/>
                <w:sz w:val="12"/>
              </w:rPr>
              <w:t>resolutions</w:t>
            </w:r>
            <w:r>
              <w:rPr>
                <w:spacing w:val="-4"/>
                <w:w w:val="105"/>
                <w:sz w:val="12"/>
              </w:rPr>
              <w:t> </w:t>
            </w:r>
            <w:r>
              <w:rPr>
                <w:w w:val="105"/>
                <w:sz w:val="12"/>
              </w:rPr>
              <w:t>of</w:t>
            </w:r>
            <w:r>
              <w:rPr>
                <w:spacing w:val="-4"/>
                <w:w w:val="105"/>
                <w:sz w:val="12"/>
              </w:rPr>
              <w:t> </w:t>
            </w:r>
            <w:r>
              <w:rPr>
                <w:w w:val="105"/>
                <w:sz w:val="12"/>
              </w:rPr>
              <w:t>certain</w:t>
            </w:r>
            <w:r>
              <w:rPr>
                <w:spacing w:val="-3"/>
                <w:w w:val="105"/>
                <w:sz w:val="12"/>
              </w:rPr>
              <w:t> </w:t>
            </w:r>
            <w:r>
              <w:rPr>
                <w:w w:val="105"/>
                <w:sz w:val="12"/>
              </w:rPr>
              <w:t>discrete</w:t>
            </w:r>
            <w:r>
              <w:rPr>
                <w:spacing w:val="-4"/>
                <w:w w:val="105"/>
                <w:sz w:val="12"/>
              </w:rPr>
              <w:t> </w:t>
            </w:r>
            <w:r>
              <w:rPr>
                <w:w w:val="105"/>
                <w:sz w:val="12"/>
              </w:rPr>
              <w:t>tax</w:t>
            </w:r>
            <w:r>
              <w:rPr>
                <w:spacing w:val="-4"/>
                <w:w w:val="105"/>
                <w:sz w:val="12"/>
              </w:rPr>
              <w:t> </w:t>
            </w:r>
            <w:r>
              <w:rPr>
                <w:spacing w:val="-2"/>
                <w:w w:val="105"/>
                <w:sz w:val="12"/>
              </w:rPr>
              <w:t>matters.</w:t>
            </w:r>
          </w:p>
        </w:tc>
        <w:tc>
          <w:tcPr>
            <w:tcW w:w="1627" w:type="dxa"/>
            <w:tcBorders>
              <w:top w:val="double" w:sz="6" w:space="0" w:color="000000"/>
            </w:tcBorders>
          </w:tcPr>
          <w:p>
            <w:pPr>
              <w:pStyle w:val="TableParagraph"/>
              <w:rPr>
                <w:rFonts w:ascii="Times New Roman"/>
                <w:sz w:val="12"/>
              </w:rPr>
            </w:pPr>
          </w:p>
        </w:tc>
        <w:tc>
          <w:tcPr>
            <w:tcW w:w="596" w:type="dxa"/>
            <w:tcBorders>
              <w:top w:val="double" w:sz="6" w:space="0" w:color="000000"/>
            </w:tcBorders>
          </w:tcPr>
          <w:p>
            <w:pPr>
              <w:pStyle w:val="TableParagraph"/>
              <w:rPr>
                <w:rFonts w:ascii="Times New Roman"/>
                <w:sz w:val="12"/>
              </w:rPr>
            </w:pPr>
          </w:p>
        </w:tc>
        <w:tc>
          <w:tcPr>
            <w:tcW w:w="1327" w:type="dxa"/>
            <w:tcBorders>
              <w:top w:val="double" w:sz="6" w:space="0" w:color="000000"/>
            </w:tcBorders>
          </w:tcPr>
          <w:p>
            <w:pPr>
              <w:pStyle w:val="TableParagraph"/>
              <w:rPr>
                <w:rFonts w:ascii="Times New Roman"/>
                <w:sz w:val="12"/>
              </w:rPr>
            </w:pPr>
          </w:p>
        </w:tc>
        <w:tc>
          <w:tcPr>
            <w:tcW w:w="624" w:type="dxa"/>
            <w:tcBorders>
              <w:top w:val="double" w:sz="6" w:space="0" w:color="000000"/>
            </w:tcBorders>
          </w:tcPr>
          <w:p>
            <w:pPr>
              <w:pStyle w:val="TableParagraph"/>
              <w:rPr>
                <w:rFonts w:ascii="Times New Roman"/>
                <w:sz w:val="12"/>
              </w:rPr>
            </w:pPr>
          </w:p>
        </w:tc>
        <w:tc>
          <w:tcPr>
            <w:tcW w:w="1355" w:type="dxa"/>
            <w:tcBorders>
              <w:top w:val="double" w:sz="6" w:space="0" w:color="000000"/>
            </w:tcBorders>
          </w:tcPr>
          <w:p>
            <w:pPr>
              <w:pStyle w:val="TableParagraph"/>
              <w:rPr>
                <w:rFonts w:ascii="Times New Roman"/>
                <w:sz w:val="12"/>
              </w:rPr>
            </w:pPr>
          </w:p>
        </w:tc>
        <w:tc>
          <w:tcPr>
            <w:tcW w:w="609" w:type="dxa"/>
            <w:tcBorders>
              <w:top w:val="double" w:sz="6" w:space="0" w:color="000000"/>
            </w:tcBorders>
          </w:tcPr>
          <w:p>
            <w:pPr>
              <w:pStyle w:val="TableParagraph"/>
              <w:rPr>
                <w:rFonts w:ascii="Times New Roman"/>
                <w:sz w:val="12"/>
              </w:rPr>
            </w:pPr>
          </w:p>
        </w:tc>
      </w:tr>
    </w:tbl>
    <w:p>
      <w:pPr>
        <w:pStyle w:val="BodyText"/>
        <w:spacing w:line="228" w:lineRule="auto" w:before="171"/>
      </w:pPr>
      <w:r>
        <w:rPr/>
        <w:t>Unrecognized tax benefits of $141 million, $214 million and $307 million as of January 28, 2023, January 29, 2022, and January 30, 2021, respectively, </w:t>
      </w:r>
      <w:r>
        <w:rPr/>
        <w:t>would favorably impact our effective income tax rate if recognized.</w:t>
      </w:r>
    </w:p>
    <w:p>
      <w:pPr>
        <w:pStyle w:val="BodyText"/>
        <w:spacing w:line="228" w:lineRule="auto" w:before="173"/>
        <w:ind w:right="231"/>
      </w:pPr>
      <w:r>
        <w:rPr/>
        <w:t>We recognize interest and penalties (not included in the “unrecognized tax benefits” above), as well as interest received from favorable tax settlements, as components of income tax expense. Interest income of $6 million, interest income of $20 million and interest expense of $4 million was recognized in fiscal 2023, fiscal 2022 and fiscal 2021, respectively.</w:t>
      </w:r>
      <w:r>
        <w:rPr>
          <w:spacing w:val="-4"/>
        </w:rPr>
        <w:t> </w:t>
      </w:r>
      <w:r>
        <w:rPr/>
        <w:t>As of January 28, 2023, January 29, 2022, and January 30, 2021, we had accrued interest of $42 million, $46 million</w:t>
      </w:r>
      <w:r>
        <w:rPr>
          <w:spacing w:val="40"/>
        </w:rPr>
        <w:t> </w:t>
      </w:r>
      <w:r>
        <w:rPr/>
        <w:t>and $74 million, respectively.</w:t>
      </w:r>
    </w:p>
    <w:p>
      <w:pPr>
        <w:pStyle w:val="BodyText"/>
        <w:spacing w:before="165"/>
        <w:ind w:left="0" w:right="1"/>
        <w:jc w:val="center"/>
      </w:pPr>
      <w:r>
        <w:rPr>
          <w:spacing w:val="-5"/>
        </w:rPr>
        <w:t>61</w:t>
      </w:r>
    </w:p>
    <w:p>
      <w:pPr>
        <w:pStyle w:val="BodyText"/>
        <w:spacing w:before="74"/>
        <w:ind w:left="0"/>
        <w:rPr>
          <w:sz w:val="20"/>
        </w:rPr>
      </w:pPr>
      <w:r>
        <w:rPr/>
        <mc:AlternateContent>
          <mc:Choice Requires="wps">
            <w:drawing>
              <wp:anchor distT="0" distB="0" distL="0" distR="0" allowOverlap="1" layoutInCell="1" locked="0" behindDoc="1" simplePos="0" relativeHeight="487659008">
                <wp:simplePos x="0" y="0"/>
                <wp:positionH relativeFrom="page">
                  <wp:posOffset>229840</wp:posOffset>
                </wp:positionH>
                <wp:positionV relativeFrom="paragraph">
                  <wp:posOffset>208267</wp:posOffset>
                </wp:positionV>
                <wp:extent cx="7287259" cy="17145"/>
                <wp:effectExtent l="0" t="0" r="0" b="0"/>
                <wp:wrapTopAndBottom/>
                <wp:docPr id="406" name="Group 406"/>
                <wp:cNvGraphicFramePr>
                  <a:graphicFrameLocks/>
                </wp:cNvGraphicFramePr>
                <a:graphic>
                  <a:graphicData uri="http://schemas.microsoft.com/office/word/2010/wordprocessingGroup">
                    <wpg:wgp>
                      <wpg:cNvPr id="406" name="Group 406"/>
                      <wpg:cNvGrpSpPr/>
                      <wpg:grpSpPr>
                        <a:xfrm>
                          <a:off x="0" y="0"/>
                          <a:ext cx="7287259" cy="17145"/>
                          <a:chExt cx="7287259" cy="17145"/>
                        </a:xfrm>
                      </wpg:grpSpPr>
                      <wps:wsp>
                        <wps:cNvPr id="407" name="Graphic 407"/>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408" name="Graphic 408"/>
                        <wps:cNvSpPr/>
                        <wps:spPr>
                          <a:xfrm>
                            <a:off x="-8" y="2"/>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409" name="Graphic 409"/>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657472;mso-wrap-distance-left:0;mso-wrap-distance-right:0" id="docshapegroup404" coordorigin="362,328" coordsize="11476,27">
                <v:rect style="position:absolute;left:361;top:327;width:11476;height:14" id="docshape405" filled="true" fillcolor="#999999" stroked="false">
                  <v:fill type="solid"/>
                </v:rect>
                <v:shape style="position:absolute;left:361;top:327;width:11476;height:27" id="docshape406" coordorigin="362,328" coordsize="11476,27" path="m11837,328l11824,341,362,341,362,355,11824,355,11837,355,11837,341,11837,328xe" filled="true" fillcolor="#ededed" stroked="false">
                  <v:path arrowok="t"/>
                  <v:fill type="solid"/>
                </v:shape>
                <v:shape style="position:absolute;left:361;top:327;width:14;height:27" id="docshape407"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780" w:bottom="280" w:left="200" w:right="240"/>
        </w:sectPr>
      </w:pPr>
    </w:p>
    <w:p>
      <w:pPr>
        <w:pStyle w:val="BodyText"/>
        <w:spacing w:line="228" w:lineRule="auto" w:before="83"/>
        <w:ind w:right="283"/>
      </w:pPr>
      <w:r>
        <w:rPr/>
        <w:t>We file a consolidated U.S. federal income tax return, as well as income tax returns in various states and foreign jurisdictions. With few exceptions, we are </w:t>
      </w:r>
      <w:r>
        <w:rPr/>
        <w:t>no longer subject to U.S. federal, state and local, or non-U.S. income tax examinations by taxing authorities for years before fiscal 2011.</w:t>
      </w:r>
    </w:p>
    <w:p>
      <w:pPr>
        <w:pStyle w:val="BodyText"/>
        <w:spacing w:line="228" w:lineRule="auto" w:before="173"/>
        <w:ind w:right="207"/>
      </w:pPr>
      <w:r>
        <w:rPr/>
        <w:t>Changes in state, federal and foreign tax laws may increase or decrease our tax contingencies. The timing of the resolution of income tax examinations and controversies is highly uncertain, and the amounts ultimately paid, if any, upon resolution of the issues raised by the taxing authorities may differ from the</w:t>
      </w:r>
      <w:r>
        <w:rPr>
          <w:spacing w:val="40"/>
        </w:rPr>
        <w:t> </w:t>
      </w:r>
      <w:r>
        <w:rPr/>
        <w:t>amounts accrued. It is reasonably possible that within the next twelve months we will receive additional assessments by various taxing authorities or reach resolutions of income tax examinations or controversies in one or more jurisdictions. These assessments, resolutions or law changes could result in changes to our gross unrecognized tax benefits.</w:t>
      </w:r>
      <w:r>
        <w:rPr>
          <w:spacing w:val="-2"/>
        </w:rPr>
        <w:t> </w:t>
      </w:r>
      <w:r>
        <w:rPr/>
        <w:t>The actual amount of any changes could vary significantly depending on the ultimate timing and nature of any </w:t>
      </w:r>
      <w:r>
        <w:rPr/>
        <w:t>assessments, resolutions or law changes.</w:t>
      </w:r>
      <w:r>
        <w:rPr>
          <w:spacing w:val="-2"/>
        </w:rPr>
        <w:t> </w:t>
      </w:r>
      <w:r>
        <w:rPr/>
        <w:t>An estimate of the amount or range of such changes cannot be made at this time.</w:t>
      </w:r>
    </w:p>
    <w:p>
      <w:pPr>
        <w:pStyle w:val="BodyText"/>
        <w:spacing w:line="228" w:lineRule="auto" w:before="171"/>
        <w:ind w:right="232"/>
      </w:pPr>
      <w:r>
        <w:rPr/>
        <w:t>On</w:t>
      </w:r>
      <w:r>
        <w:rPr>
          <w:spacing w:val="-9"/>
        </w:rPr>
        <w:t> </w:t>
      </w:r>
      <w:r>
        <w:rPr/>
        <w:t>August 16, 2022, the U.S. enacted the Inflation Reduction</w:t>
      </w:r>
      <w:r>
        <w:rPr>
          <w:spacing w:val="-9"/>
        </w:rPr>
        <w:t> </w:t>
      </w:r>
      <w:r>
        <w:rPr/>
        <w:t>Act of 2022, which, among other things, implements a 15% minimum tax on book income of certain large corporations, a 1% excise tax on net stock repurchases and several tax incentives to promote clean energy. Based on our current analysis of the</w:t>
      </w:r>
      <w:r>
        <w:rPr>
          <w:spacing w:val="40"/>
        </w:rPr>
        <w:t> </w:t>
      </w:r>
      <w:r>
        <w:rPr/>
        <w:t>provisions, we do not believe this legislation will have a material impact on our consolidated financial statements.</w:t>
      </w:r>
    </w:p>
    <w:p>
      <w:pPr>
        <w:pStyle w:val="Heading2"/>
        <w:numPr>
          <w:ilvl w:val="0"/>
          <w:numId w:val="19"/>
        </w:numPr>
        <w:tabs>
          <w:tab w:pos="517" w:val="left" w:leader="none"/>
        </w:tabs>
        <w:spacing w:line="240" w:lineRule="auto" w:before="165" w:after="0"/>
        <w:ind w:left="517" w:right="0" w:hanging="356"/>
        <w:jc w:val="left"/>
      </w:pPr>
      <w:r>
        <w:rPr/>
        <w:t>Benefit </w:t>
      </w:r>
      <w:r>
        <w:rPr>
          <w:spacing w:val="-2"/>
        </w:rPr>
        <w:t>Plans</w:t>
      </w:r>
    </w:p>
    <w:p>
      <w:pPr>
        <w:pStyle w:val="BodyText"/>
        <w:spacing w:line="228" w:lineRule="auto" w:before="159"/>
        <w:ind w:right="243"/>
      </w:pPr>
      <w:r>
        <w:rPr/>
        <w:t>We sponsor retirement savings plans for employees meeting certain eligibility requirements. Participants may choose from various investment options, including</w:t>
      </w:r>
      <w:r>
        <w:rPr>
          <w:spacing w:val="40"/>
        </w:rPr>
        <w:t> </w:t>
      </w:r>
      <w:r>
        <w:rPr/>
        <w:t>a fund comprised of our company stock. Participants can contribute up to 50% of their eligible compensation annually as defined by the plan document, subject</w:t>
      </w:r>
      <w:r>
        <w:rPr>
          <w:spacing w:val="80"/>
        </w:rPr>
        <w:t> </w:t>
      </w:r>
      <w:r>
        <w:rPr/>
        <w:t>to Internal Revenue Service limitations. We match 100% of the first 3% of participating employees’</w:t>
      </w:r>
      <w:r>
        <w:rPr>
          <w:spacing w:val="-6"/>
        </w:rPr>
        <w:t> </w:t>
      </w:r>
      <w:r>
        <w:rPr/>
        <w:t>contributions and 50% of the next 2%. Employer </w:t>
      </w:r>
      <w:r>
        <w:rPr/>
        <w:t>contributions vest immediately. Total employer contributions were $77 million, $77 million and $44 million in fiscal 2023, fiscal 2022 and fiscal 2021, respectively.</w:t>
      </w:r>
    </w:p>
    <w:p>
      <w:pPr>
        <w:pStyle w:val="BodyText"/>
        <w:spacing w:line="228" w:lineRule="auto" w:before="172"/>
        <w:ind w:right="281"/>
      </w:pPr>
      <w:r>
        <w:rPr/>
        <w:t>We offer a non-qualified, unfunded deferred compensation plan for highly-compensated employees and members of our Board.</w:t>
      </w:r>
      <w:r>
        <w:rPr>
          <w:spacing w:val="-1"/>
        </w:rPr>
        <w:t> </w:t>
      </w:r>
      <w:r>
        <w:rPr/>
        <w:t>Amounts contributed and deferred under the plan are invested in options offered under the plan and elected by the participants. The liability for compensation deferred under the plan</w:t>
      </w:r>
      <w:r>
        <w:rPr>
          <w:spacing w:val="80"/>
        </w:rPr>
        <w:t> </w:t>
      </w:r>
      <w:r>
        <w:rPr/>
        <w:t>was $20 million and $24 million as of January 28, 2023, and January 29, 2022, respectively, and is included in Long-term liabilities on our Consolidated Balance Sheets. See Note 5, </w:t>
      </w:r>
      <w:r>
        <w:rPr>
          <w:i/>
        </w:rPr>
        <w:t>Fair Value Measurements</w:t>
      </w:r>
      <w:r>
        <w:rPr/>
        <w:t>, for the fair value of assets held for deferred compensation.</w:t>
      </w:r>
    </w:p>
    <w:p>
      <w:pPr>
        <w:pStyle w:val="Heading2"/>
        <w:numPr>
          <w:ilvl w:val="0"/>
          <w:numId w:val="19"/>
        </w:numPr>
        <w:tabs>
          <w:tab w:pos="517" w:val="left" w:leader="none"/>
        </w:tabs>
        <w:spacing w:line="240" w:lineRule="auto" w:before="165" w:after="0"/>
        <w:ind w:left="517" w:right="0" w:hanging="356"/>
        <w:jc w:val="left"/>
      </w:pPr>
      <w:r>
        <w:rPr/>
        <w:t>Contingencies and </w:t>
      </w:r>
      <w:r>
        <w:rPr>
          <w:spacing w:val="-2"/>
        </w:rPr>
        <w:t>Commitments</w:t>
      </w:r>
    </w:p>
    <w:p>
      <w:pPr>
        <w:pStyle w:val="BodyText"/>
        <w:spacing w:line="228" w:lineRule="auto" w:before="172"/>
        <w:ind w:right="283"/>
      </w:pPr>
      <w:r>
        <w:rPr/>
        <w:t>We are involved in a number of legal proceedings. Where appropriate, we have made accruals with respect to these matters, which are reflected on our Consolidated Financial Statements. However, there are cases where liability is not probable or the amount cannot be reasonably estimated and, therefore, accruals have not been made. We provide disclosure of matters where we believe it is reasonably possible the impact may be material to our </w:t>
      </w:r>
      <w:r>
        <w:rPr/>
        <w:t>Consolidated Financial Statements.</w:t>
      </w:r>
    </w:p>
    <w:p>
      <w:pPr>
        <w:pStyle w:val="BodyText"/>
        <w:spacing w:before="165"/>
      </w:pPr>
      <w:r>
        <w:rPr/>
        <w:t>We</w:t>
      </w:r>
      <w:r>
        <w:rPr>
          <w:spacing w:val="-1"/>
        </w:rPr>
        <w:t> </w:t>
      </w:r>
      <w:r>
        <w:rPr/>
        <w:t>had outstanding letters of credit with</w:t>
      </w:r>
      <w:r>
        <w:rPr>
          <w:spacing w:val="-1"/>
        </w:rPr>
        <w:t> </w:t>
      </w:r>
      <w:r>
        <w:rPr/>
        <w:t>an aggregate fair value of $72</w:t>
      </w:r>
      <w:r>
        <w:rPr>
          <w:spacing w:val="-1"/>
        </w:rPr>
        <w:t> </w:t>
      </w:r>
      <w:r>
        <w:rPr/>
        <w:t>million as of January 28, </w:t>
      </w:r>
      <w:r>
        <w:rPr>
          <w:spacing w:val="-2"/>
        </w:rPr>
        <w:t>2023.</w:t>
      </w:r>
    </w:p>
    <w:p>
      <w:pPr>
        <w:pStyle w:val="Heading2"/>
        <w:numPr>
          <w:ilvl w:val="0"/>
          <w:numId w:val="19"/>
        </w:numPr>
        <w:tabs>
          <w:tab w:pos="517" w:val="left" w:leader="none"/>
        </w:tabs>
        <w:spacing w:line="240" w:lineRule="auto" w:before="164" w:after="0"/>
        <w:ind w:left="517" w:right="0" w:hanging="356"/>
        <w:jc w:val="left"/>
      </w:pPr>
      <w:r>
        <w:rPr/>
        <w:t>Segment and Geographic </w:t>
      </w:r>
      <w:r>
        <w:rPr>
          <w:spacing w:val="-2"/>
        </w:rPr>
        <w:t>Information</w:t>
      </w:r>
    </w:p>
    <w:p>
      <w:pPr>
        <w:pStyle w:val="BodyText"/>
        <w:spacing w:before="151"/>
      </w:pPr>
      <w:r>
        <w:rPr/>
        <w:t>Reportable segment and product category revenue information was as follows ($ in </w:t>
      </w:r>
      <w:r>
        <w:rPr>
          <w:spacing w:val="-2"/>
        </w:rPr>
        <w:t>millions):</w:t>
      </w:r>
    </w:p>
    <w:p>
      <w:pPr>
        <w:pStyle w:val="BodyText"/>
        <w:spacing w:before="40"/>
        <w:ind w:left="0"/>
      </w:pPr>
    </w:p>
    <w:p>
      <w:pPr>
        <w:tabs>
          <w:tab w:pos="8671" w:val="left" w:leader="none"/>
          <w:tab w:pos="10607" w:val="left" w:leader="none"/>
        </w:tabs>
        <w:spacing w:before="0"/>
        <w:ind w:left="6737" w:right="0" w:firstLine="0"/>
        <w:jc w:val="left"/>
        <w:rPr>
          <w:b/>
          <w:sz w:val="14"/>
        </w:rPr>
      </w:pPr>
      <w:r>
        <w:rPr/>
        <mc:AlternateContent>
          <mc:Choice Requires="wps">
            <w:drawing>
              <wp:anchor distT="0" distB="0" distL="0" distR="0" allowOverlap="1" layoutInCell="1" locked="0" behindDoc="1" simplePos="0" relativeHeight="487659520">
                <wp:simplePos x="0" y="0"/>
                <wp:positionH relativeFrom="page">
                  <wp:posOffset>229840</wp:posOffset>
                </wp:positionH>
                <wp:positionV relativeFrom="paragraph">
                  <wp:posOffset>117577</wp:posOffset>
                </wp:positionV>
                <wp:extent cx="7287259" cy="383540"/>
                <wp:effectExtent l="0" t="0" r="0" b="0"/>
                <wp:wrapTopAndBottom/>
                <wp:docPr id="410" name="Group 410"/>
                <wp:cNvGraphicFramePr>
                  <a:graphicFrameLocks/>
                </wp:cNvGraphicFramePr>
                <a:graphic>
                  <a:graphicData uri="http://schemas.microsoft.com/office/word/2010/wordprocessingGroup">
                    <wpg:wgp>
                      <wpg:cNvPr id="410" name="Group 410"/>
                      <wpg:cNvGrpSpPr/>
                      <wpg:grpSpPr>
                        <a:xfrm>
                          <a:off x="0" y="0"/>
                          <a:ext cx="7287259" cy="383540"/>
                          <a:chExt cx="7287259" cy="383540"/>
                        </a:xfrm>
                      </wpg:grpSpPr>
                      <wps:wsp>
                        <wps:cNvPr id="411" name="Graphic 411"/>
                        <wps:cNvSpPr/>
                        <wps:spPr>
                          <a:xfrm>
                            <a:off x="-8" y="8517"/>
                            <a:ext cx="7287259" cy="366395"/>
                          </a:xfrm>
                          <a:custGeom>
                            <a:avLst/>
                            <a:gdLst/>
                            <a:ahLst/>
                            <a:cxnLst/>
                            <a:rect l="l" t="t" r="r" b="b"/>
                            <a:pathLst>
                              <a:path w="7287259" h="366395">
                                <a:moveTo>
                                  <a:pt x="7286803" y="238353"/>
                                </a:moveTo>
                                <a:lnTo>
                                  <a:pt x="7286803" y="238353"/>
                                </a:lnTo>
                                <a:lnTo>
                                  <a:pt x="0" y="238353"/>
                                </a:lnTo>
                                <a:lnTo>
                                  <a:pt x="0" y="366039"/>
                                </a:lnTo>
                                <a:lnTo>
                                  <a:pt x="7286803" y="366039"/>
                                </a:lnTo>
                                <a:lnTo>
                                  <a:pt x="7286803" y="238353"/>
                                </a:lnTo>
                                <a:close/>
                              </a:path>
                              <a:path w="7287259" h="366395">
                                <a:moveTo>
                                  <a:pt x="7286803" y="0"/>
                                </a:moveTo>
                                <a:lnTo>
                                  <a:pt x="7286803" y="0"/>
                                </a:lnTo>
                                <a:lnTo>
                                  <a:pt x="0" y="0"/>
                                </a:lnTo>
                                <a:lnTo>
                                  <a:pt x="0" y="119176"/>
                                </a:lnTo>
                                <a:lnTo>
                                  <a:pt x="7286803" y="119176"/>
                                </a:lnTo>
                                <a:lnTo>
                                  <a:pt x="7286803" y="0"/>
                                </a:lnTo>
                                <a:close/>
                              </a:path>
                            </a:pathLst>
                          </a:custGeom>
                          <a:solidFill>
                            <a:srgbClr val="DAE3FA"/>
                          </a:solidFill>
                        </wps:spPr>
                        <wps:bodyPr wrap="square" lIns="0" tIns="0" rIns="0" bIns="0" rtlCol="0">
                          <a:prstTxWarp prst="textNoShape">
                            <a:avLst/>
                          </a:prstTxWarp>
                          <a:noAutofit/>
                        </wps:bodyPr>
                      </wps:wsp>
                      <wps:wsp>
                        <wps:cNvPr id="412" name="Graphic 412"/>
                        <wps:cNvSpPr/>
                        <wps:spPr>
                          <a:xfrm>
                            <a:off x="3720011" y="-4"/>
                            <a:ext cx="3566795" cy="383540"/>
                          </a:xfrm>
                          <a:custGeom>
                            <a:avLst/>
                            <a:gdLst/>
                            <a:ahLst/>
                            <a:cxnLst/>
                            <a:rect l="l" t="t" r="r" b="b"/>
                            <a:pathLst>
                              <a:path w="3566795" h="383540">
                                <a:moveTo>
                                  <a:pt x="1106639" y="366052"/>
                                </a:moveTo>
                                <a:lnTo>
                                  <a:pt x="987463" y="366052"/>
                                </a:lnTo>
                                <a:lnTo>
                                  <a:pt x="127685" y="366052"/>
                                </a:lnTo>
                                <a:lnTo>
                                  <a:pt x="0" y="366052"/>
                                </a:lnTo>
                                <a:lnTo>
                                  <a:pt x="0" y="383070"/>
                                </a:lnTo>
                                <a:lnTo>
                                  <a:pt x="127685" y="383070"/>
                                </a:lnTo>
                                <a:lnTo>
                                  <a:pt x="987463" y="383070"/>
                                </a:lnTo>
                                <a:lnTo>
                                  <a:pt x="1106639" y="383070"/>
                                </a:lnTo>
                                <a:lnTo>
                                  <a:pt x="1106639" y="366052"/>
                                </a:lnTo>
                                <a:close/>
                              </a:path>
                              <a:path w="3566795" h="383540">
                                <a:moveTo>
                                  <a:pt x="1106639" y="0"/>
                                </a:moveTo>
                                <a:lnTo>
                                  <a:pt x="987463" y="0"/>
                                </a:lnTo>
                                <a:lnTo>
                                  <a:pt x="127685" y="0"/>
                                </a:lnTo>
                                <a:lnTo>
                                  <a:pt x="0" y="0"/>
                                </a:lnTo>
                                <a:lnTo>
                                  <a:pt x="0" y="8521"/>
                                </a:lnTo>
                                <a:lnTo>
                                  <a:pt x="127685" y="8521"/>
                                </a:lnTo>
                                <a:lnTo>
                                  <a:pt x="987463" y="8521"/>
                                </a:lnTo>
                                <a:lnTo>
                                  <a:pt x="1106639" y="8521"/>
                                </a:lnTo>
                                <a:lnTo>
                                  <a:pt x="1106639" y="0"/>
                                </a:lnTo>
                                <a:close/>
                              </a:path>
                              <a:path w="3566795" h="383540">
                                <a:moveTo>
                                  <a:pt x="2340965" y="366052"/>
                                </a:moveTo>
                                <a:lnTo>
                                  <a:pt x="2213279" y="366052"/>
                                </a:lnTo>
                                <a:lnTo>
                                  <a:pt x="1353502" y="366052"/>
                                </a:lnTo>
                                <a:lnTo>
                                  <a:pt x="1234325" y="366052"/>
                                </a:lnTo>
                                <a:lnTo>
                                  <a:pt x="1234325" y="383070"/>
                                </a:lnTo>
                                <a:lnTo>
                                  <a:pt x="1353502" y="383070"/>
                                </a:lnTo>
                                <a:lnTo>
                                  <a:pt x="2213279" y="383070"/>
                                </a:lnTo>
                                <a:lnTo>
                                  <a:pt x="2340965" y="383070"/>
                                </a:lnTo>
                                <a:lnTo>
                                  <a:pt x="2340965" y="366052"/>
                                </a:lnTo>
                                <a:close/>
                              </a:path>
                              <a:path w="3566795" h="383540">
                                <a:moveTo>
                                  <a:pt x="2340965" y="0"/>
                                </a:moveTo>
                                <a:lnTo>
                                  <a:pt x="2213279" y="0"/>
                                </a:lnTo>
                                <a:lnTo>
                                  <a:pt x="1353502" y="0"/>
                                </a:lnTo>
                                <a:lnTo>
                                  <a:pt x="1234325" y="0"/>
                                </a:lnTo>
                                <a:lnTo>
                                  <a:pt x="1234325" y="8521"/>
                                </a:lnTo>
                                <a:lnTo>
                                  <a:pt x="1353502" y="8521"/>
                                </a:lnTo>
                                <a:lnTo>
                                  <a:pt x="2213279" y="8521"/>
                                </a:lnTo>
                                <a:lnTo>
                                  <a:pt x="2340965" y="8521"/>
                                </a:lnTo>
                                <a:lnTo>
                                  <a:pt x="2340965" y="0"/>
                                </a:lnTo>
                                <a:close/>
                              </a:path>
                              <a:path w="3566795" h="383540">
                                <a:moveTo>
                                  <a:pt x="3566782" y="0"/>
                                </a:moveTo>
                                <a:lnTo>
                                  <a:pt x="3439096" y="0"/>
                                </a:lnTo>
                                <a:lnTo>
                                  <a:pt x="2587828" y="0"/>
                                </a:lnTo>
                                <a:lnTo>
                                  <a:pt x="2460142" y="0"/>
                                </a:lnTo>
                                <a:lnTo>
                                  <a:pt x="2460142" y="8521"/>
                                </a:lnTo>
                                <a:lnTo>
                                  <a:pt x="2587828" y="8521"/>
                                </a:lnTo>
                                <a:lnTo>
                                  <a:pt x="3439096" y="8521"/>
                                </a:lnTo>
                                <a:lnTo>
                                  <a:pt x="3566782" y="8521"/>
                                </a:lnTo>
                                <a:lnTo>
                                  <a:pt x="3566782" y="0"/>
                                </a:lnTo>
                                <a:close/>
                              </a:path>
                            </a:pathLst>
                          </a:custGeom>
                          <a:solidFill>
                            <a:srgbClr val="000000"/>
                          </a:solidFill>
                        </wps:spPr>
                        <wps:bodyPr wrap="square" lIns="0" tIns="0" rIns="0" bIns="0" rtlCol="0">
                          <a:prstTxWarp prst="textNoShape">
                            <a:avLst/>
                          </a:prstTxWarp>
                          <a:noAutofit/>
                        </wps:bodyPr>
                      </wps:wsp>
                      <wps:wsp>
                        <wps:cNvPr id="413" name="Textbox 413"/>
                        <wps:cNvSpPr txBox="1"/>
                        <wps:spPr>
                          <a:xfrm>
                            <a:off x="0" y="130678"/>
                            <a:ext cx="391160" cy="101600"/>
                          </a:xfrm>
                          <a:prstGeom prst="rect">
                            <a:avLst/>
                          </a:prstGeom>
                        </wps:spPr>
                        <wps:txbx>
                          <w:txbxContent>
                            <w:p>
                              <w:pPr>
                                <w:spacing w:line="159" w:lineRule="exact" w:before="0"/>
                                <w:ind w:left="0" w:right="0" w:firstLine="0"/>
                                <w:jc w:val="left"/>
                                <w:rPr>
                                  <w:sz w:val="14"/>
                                </w:rPr>
                              </w:pPr>
                              <w:r>
                                <w:rPr>
                                  <w:spacing w:val="-2"/>
                                  <w:sz w:val="14"/>
                                </w:rPr>
                                <w:t>Domestic</w:t>
                              </w:r>
                            </w:p>
                          </w:txbxContent>
                        </wps:txbx>
                        <wps:bodyPr wrap="square" lIns="0" tIns="0" rIns="0" bIns="0" rtlCol="0">
                          <a:noAutofit/>
                        </wps:bodyPr>
                      </wps:wsp>
                      <wps:wsp>
                        <wps:cNvPr id="414" name="Textbox 414"/>
                        <wps:cNvSpPr txBox="1"/>
                        <wps:spPr>
                          <a:xfrm>
                            <a:off x="3724138" y="130678"/>
                            <a:ext cx="63500" cy="101600"/>
                          </a:xfrm>
                          <a:prstGeom prst="rect">
                            <a:avLst/>
                          </a:prstGeom>
                        </wps:spPr>
                        <wps:txbx>
                          <w:txbxContent>
                            <w:p>
                              <w:pPr>
                                <w:spacing w:line="159" w:lineRule="exact" w:before="0"/>
                                <w:ind w:left="0" w:right="0" w:firstLine="0"/>
                                <w:jc w:val="left"/>
                                <w:rPr>
                                  <w:sz w:val="14"/>
                                </w:rPr>
                              </w:pPr>
                              <w:r>
                                <w:rPr>
                                  <w:spacing w:val="-10"/>
                                  <w:sz w:val="14"/>
                                </w:rPr>
                                <w:t>$</w:t>
                              </w:r>
                            </w:p>
                          </w:txbxContent>
                        </wps:txbx>
                        <wps:bodyPr wrap="square" lIns="0" tIns="0" rIns="0" bIns="0" rtlCol="0">
                          <a:noAutofit/>
                        </wps:bodyPr>
                      </wps:wsp>
                      <wps:wsp>
                        <wps:cNvPr id="415" name="Textbox 415"/>
                        <wps:cNvSpPr txBox="1"/>
                        <wps:spPr>
                          <a:xfrm>
                            <a:off x="4401423" y="147703"/>
                            <a:ext cx="290830" cy="101600"/>
                          </a:xfrm>
                          <a:prstGeom prst="rect">
                            <a:avLst/>
                          </a:prstGeom>
                        </wps:spPr>
                        <wps:txbx>
                          <w:txbxContent>
                            <w:p>
                              <w:pPr>
                                <w:spacing w:line="159" w:lineRule="exact" w:before="0"/>
                                <w:ind w:left="0" w:right="0" w:firstLine="0"/>
                                <w:jc w:val="left"/>
                                <w:rPr>
                                  <w:sz w:val="14"/>
                                </w:rPr>
                              </w:pPr>
                              <w:r>
                                <w:rPr>
                                  <w:spacing w:val="-2"/>
                                  <w:sz w:val="14"/>
                                </w:rPr>
                                <w:t>42,794</w:t>
                              </w:r>
                            </w:p>
                          </w:txbxContent>
                        </wps:txbx>
                        <wps:bodyPr wrap="square" lIns="0" tIns="0" rIns="0" bIns="0" rtlCol="0">
                          <a:noAutofit/>
                        </wps:bodyPr>
                      </wps:wsp>
                      <wps:wsp>
                        <wps:cNvPr id="416" name="Textbox 416"/>
                        <wps:cNvSpPr txBox="1"/>
                        <wps:spPr>
                          <a:xfrm>
                            <a:off x="4952749" y="130678"/>
                            <a:ext cx="63500" cy="101600"/>
                          </a:xfrm>
                          <a:prstGeom prst="rect">
                            <a:avLst/>
                          </a:prstGeom>
                        </wps:spPr>
                        <wps:txbx>
                          <w:txbxContent>
                            <w:p>
                              <w:pPr>
                                <w:spacing w:line="159" w:lineRule="exact" w:before="0"/>
                                <w:ind w:left="0" w:right="0" w:firstLine="0"/>
                                <w:jc w:val="left"/>
                                <w:rPr>
                                  <w:sz w:val="14"/>
                                </w:rPr>
                              </w:pPr>
                              <w:r>
                                <w:rPr>
                                  <w:spacing w:val="-10"/>
                                  <w:sz w:val="14"/>
                                </w:rPr>
                                <w:t>$</w:t>
                              </w:r>
                            </w:p>
                          </w:txbxContent>
                        </wps:txbx>
                        <wps:bodyPr wrap="square" lIns="0" tIns="0" rIns="0" bIns="0" rtlCol="0">
                          <a:noAutofit/>
                        </wps:bodyPr>
                      </wps:wsp>
                      <wps:wsp>
                        <wps:cNvPr id="417" name="Textbox 417"/>
                        <wps:cNvSpPr txBox="1"/>
                        <wps:spPr>
                          <a:xfrm>
                            <a:off x="5630034" y="147703"/>
                            <a:ext cx="290830" cy="101600"/>
                          </a:xfrm>
                          <a:prstGeom prst="rect">
                            <a:avLst/>
                          </a:prstGeom>
                        </wps:spPr>
                        <wps:txbx>
                          <w:txbxContent>
                            <w:p>
                              <w:pPr>
                                <w:spacing w:line="159" w:lineRule="exact" w:before="0"/>
                                <w:ind w:left="0" w:right="0" w:firstLine="0"/>
                                <w:jc w:val="left"/>
                                <w:rPr>
                                  <w:sz w:val="14"/>
                                </w:rPr>
                              </w:pPr>
                              <w:r>
                                <w:rPr>
                                  <w:spacing w:val="-2"/>
                                  <w:sz w:val="14"/>
                                </w:rPr>
                                <w:t>47,830</w:t>
                              </w:r>
                            </w:p>
                          </w:txbxContent>
                        </wps:txbx>
                        <wps:bodyPr wrap="square" lIns="0" tIns="0" rIns="0" bIns="0" rtlCol="0">
                          <a:noAutofit/>
                        </wps:bodyPr>
                      </wps:wsp>
                      <wps:wsp>
                        <wps:cNvPr id="418" name="Textbox 418"/>
                        <wps:cNvSpPr txBox="1"/>
                        <wps:spPr>
                          <a:xfrm>
                            <a:off x="6181359" y="130678"/>
                            <a:ext cx="63500" cy="101600"/>
                          </a:xfrm>
                          <a:prstGeom prst="rect">
                            <a:avLst/>
                          </a:prstGeom>
                        </wps:spPr>
                        <wps:txbx>
                          <w:txbxContent>
                            <w:p>
                              <w:pPr>
                                <w:spacing w:line="159" w:lineRule="exact" w:before="0"/>
                                <w:ind w:left="0" w:right="0" w:firstLine="0"/>
                                <w:jc w:val="left"/>
                                <w:rPr>
                                  <w:sz w:val="14"/>
                                </w:rPr>
                              </w:pPr>
                              <w:r>
                                <w:rPr>
                                  <w:spacing w:val="-10"/>
                                  <w:sz w:val="14"/>
                                </w:rPr>
                                <w:t>$</w:t>
                              </w:r>
                            </w:p>
                          </w:txbxContent>
                        </wps:txbx>
                        <wps:bodyPr wrap="square" lIns="0" tIns="0" rIns="0" bIns="0" rtlCol="0">
                          <a:noAutofit/>
                        </wps:bodyPr>
                      </wps:wsp>
                      <wps:wsp>
                        <wps:cNvPr id="419" name="Textbox 419"/>
                        <wps:cNvSpPr txBox="1"/>
                        <wps:spPr>
                          <a:xfrm>
                            <a:off x="6858645" y="147703"/>
                            <a:ext cx="290830" cy="101600"/>
                          </a:xfrm>
                          <a:prstGeom prst="rect">
                            <a:avLst/>
                          </a:prstGeom>
                        </wps:spPr>
                        <wps:txbx>
                          <w:txbxContent>
                            <w:p>
                              <w:pPr>
                                <w:spacing w:line="159" w:lineRule="exact" w:before="0"/>
                                <w:ind w:left="0" w:right="0" w:firstLine="0"/>
                                <w:jc w:val="left"/>
                                <w:rPr>
                                  <w:sz w:val="14"/>
                                </w:rPr>
                              </w:pPr>
                              <w:r>
                                <w:rPr>
                                  <w:spacing w:val="-2"/>
                                  <w:sz w:val="14"/>
                                </w:rPr>
                                <w:t>43,293</w:t>
                              </w:r>
                            </w:p>
                          </w:txbxContent>
                        </wps:txbx>
                        <wps:bodyPr wrap="square" lIns="0" tIns="0" rIns="0" bIns="0" rtlCol="0">
                          <a:noAutofit/>
                        </wps:bodyPr>
                      </wps:wsp>
                      <wps:wsp>
                        <wps:cNvPr id="420" name="Textbox 420"/>
                        <wps:cNvSpPr txBox="1"/>
                        <wps:spPr>
                          <a:xfrm>
                            <a:off x="0" y="246866"/>
                            <a:ext cx="7287259" cy="119380"/>
                          </a:xfrm>
                          <a:prstGeom prst="rect">
                            <a:avLst/>
                          </a:prstGeom>
                        </wps:spPr>
                        <wps:txbx>
                          <w:txbxContent>
                            <w:p>
                              <w:pPr>
                                <w:tabs>
                                  <w:tab w:pos="7010" w:val="left" w:leader="none"/>
                                  <w:tab w:pos="8945" w:val="left" w:leader="none"/>
                                  <w:tab w:pos="9732" w:val="left" w:leader="none"/>
                                  <w:tab w:pos="10880" w:val="left" w:leader="none"/>
                                  <w:tab w:pos="11475" w:val="left" w:leader="none"/>
                                </w:tabs>
                                <w:spacing w:line="168" w:lineRule="exact" w:before="19"/>
                                <w:ind w:left="0" w:right="0" w:firstLine="0"/>
                                <w:jc w:val="left"/>
                                <w:rPr>
                                  <w:sz w:val="14"/>
                                </w:rPr>
                              </w:pPr>
                              <w:r>
                                <w:rPr>
                                  <w:spacing w:val="-2"/>
                                  <w:position w:val="1"/>
                                  <w:sz w:val="14"/>
                                </w:rPr>
                                <w:t>International</w:t>
                              </w:r>
                              <w:r>
                                <w:rPr>
                                  <w:position w:val="1"/>
                                  <w:sz w:val="14"/>
                                </w:rPr>
                                <w:tab/>
                              </w:r>
                              <w:r>
                                <w:rPr>
                                  <w:spacing w:val="-2"/>
                                  <w:sz w:val="14"/>
                                </w:rPr>
                                <w:t>3,504</w:t>
                              </w:r>
                              <w:r>
                                <w:rPr>
                                  <w:sz w:val="14"/>
                                </w:rPr>
                                <w:tab/>
                              </w:r>
                              <w:r>
                                <w:rPr>
                                  <w:spacing w:val="-2"/>
                                  <w:sz w:val="14"/>
                                </w:rPr>
                                <w:t>3,931</w:t>
                              </w:r>
                              <w:r>
                                <w:rPr>
                                  <w:sz w:val="14"/>
                                </w:rPr>
                                <w:tab/>
                              </w:r>
                              <w:r>
                                <w:rPr>
                                  <w:rFonts w:ascii="Times New Roman"/>
                                  <w:sz w:val="14"/>
                                  <w:u w:val="thick"/>
                                </w:rPr>
                                <w:tab/>
                              </w:r>
                              <w:r>
                                <w:rPr>
                                  <w:spacing w:val="-2"/>
                                  <w:sz w:val="14"/>
                                  <w:u w:val="thick"/>
                                </w:rPr>
                                <w:t>3,969</w:t>
                              </w:r>
                              <w:r>
                                <w:rPr>
                                  <w:sz w:val="14"/>
                                  <w:u w:val="thick"/>
                                </w:rPr>
                                <w:tab/>
                              </w:r>
                            </w:p>
                          </w:txbxContent>
                        </wps:txbx>
                        <wps:bodyPr wrap="square" lIns="0" tIns="0" rIns="0" bIns="0" rtlCol="0">
                          <a:noAutofit/>
                        </wps:bodyPr>
                      </wps:wsp>
                      <wps:wsp>
                        <wps:cNvPr id="421" name="Textbox 421"/>
                        <wps:cNvSpPr txBox="1"/>
                        <wps:spPr>
                          <a:xfrm>
                            <a:off x="0" y="8512"/>
                            <a:ext cx="7287259" cy="119380"/>
                          </a:xfrm>
                          <a:prstGeom prst="rect">
                            <a:avLst/>
                          </a:prstGeom>
                        </wps:spPr>
                        <wps:txbx>
                          <w:txbxContent>
                            <w:p>
                              <w:pPr>
                                <w:spacing w:before="2"/>
                                <w:ind w:left="0" w:right="0" w:firstLine="0"/>
                                <w:jc w:val="left"/>
                                <w:rPr>
                                  <w:b/>
                                  <w:sz w:val="14"/>
                                </w:rPr>
                              </w:pPr>
                              <w:r>
                                <w:rPr>
                                  <w:b/>
                                  <w:sz w:val="14"/>
                                </w:rPr>
                                <w:t>Revenue</w:t>
                              </w:r>
                              <w:r>
                                <w:rPr>
                                  <w:b/>
                                  <w:spacing w:val="9"/>
                                  <w:sz w:val="14"/>
                                </w:rPr>
                                <w:t> </w:t>
                              </w:r>
                              <w:r>
                                <w:rPr>
                                  <w:b/>
                                  <w:sz w:val="14"/>
                                </w:rPr>
                                <w:t>by</w:t>
                              </w:r>
                              <w:r>
                                <w:rPr>
                                  <w:b/>
                                  <w:spacing w:val="10"/>
                                  <w:sz w:val="14"/>
                                </w:rPr>
                                <w:t> </w:t>
                              </w:r>
                              <w:r>
                                <w:rPr>
                                  <w:b/>
                                  <w:sz w:val="14"/>
                                </w:rPr>
                                <w:t>reportable</w:t>
                              </w:r>
                              <w:r>
                                <w:rPr>
                                  <w:b/>
                                  <w:spacing w:val="9"/>
                                  <w:sz w:val="14"/>
                                </w:rPr>
                                <w:t> </w:t>
                              </w:r>
                              <w:r>
                                <w:rPr>
                                  <w:b/>
                                  <w:spacing w:val="-2"/>
                                  <w:sz w:val="14"/>
                                </w:rPr>
                                <w:t>segment</w:t>
                              </w:r>
                            </w:p>
                          </w:txbxContent>
                        </wps:txbx>
                        <wps:bodyPr wrap="square" lIns="0" tIns="0" rIns="0" bIns="0" rtlCol="0">
                          <a:noAutofit/>
                        </wps:bodyPr>
                      </wps:wsp>
                    </wpg:wgp>
                  </a:graphicData>
                </a:graphic>
              </wp:anchor>
            </w:drawing>
          </mc:Choice>
          <mc:Fallback>
            <w:pict>
              <v:group style="position:absolute;margin-left:18.097698pt;margin-top:9.258091pt;width:573.8pt;height:30.2pt;mso-position-horizontal-relative:page;mso-position-vertical-relative:paragraph;z-index:-15656960;mso-wrap-distance-left:0;mso-wrap-distance-right:0" id="docshapegroup408" coordorigin="362,185" coordsize="11476,604">
                <v:shape style="position:absolute;left:361;top:198;width:11476;height:577" id="docshape409" coordorigin="362,199" coordsize="11476,577" path="m11837,574l11636,574,10296,574,10094,574,9907,574,9706,574,8352,574,8164,574,7963,574,7775,574,6421,574,6220,574,362,574,362,775,6220,775,6421,775,7775,775,7963,775,8164,775,8352,775,9706,775,9907,775,10094,775,10296,775,11636,775,11837,775,11837,574xm11837,199l11636,199,10296,199,10094,199,9907,199,9706,199,8352,199,8164,199,7963,199,7775,199,6421,199,6220,199,362,199,362,386,6220,386,6421,386,7775,386,7963,386,8164,386,8352,386,9706,386,9907,386,10094,386,10296,386,11636,386,11837,386,11837,199xe" filled="true" fillcolor="#dae3fa" stroked="false">
                  <v:path arrowok="t"/>
                  <v:fill type="solid"/>
                </v:shape>
                <v:shape style="position:absolute;left:6220;top:185;width:5617;height:604" id="docshape410" coordorigin="6220,185" coordsize="5617,604" path="m7963,762l7775,762,6421,762,6220,762,6220,788,6421,788,7775,788,7963,788,7963,762xm7963,185l7775,185,6421,185,6220,185,6220,199,6421,199,7775,199,7963,199,7963,185xm9907,762l9706,762,8352,762,8164,762,8164,788,8352,788,9706,788,9907,788,9907,762xm9907,185l9706,185,8352,185,8164,185,8164,199,8352,199,9706,199,9907,199,9907,185xm11837,185l11636,185,10296,185,10094,185,10094,199,10296,199,11636,199,11837,199,11837,185xe" filled="true" fillcolor="#000000" stroked="false">
                  <v:path arrowok="t"/>
                  <v:fill type="solid"/>
                </v:shape>
                <v:shape style="position:absolute;left:361;top:390;width:616;height:160" type="#_x0000_t202" id="docshape411" filled="false" stroked="false">
                  <v:textbox inset="0,0,0,0">
                    <w:txbxContent>
                      <w:p>
                        <w:pPr>
                          <w:spacing w:line="159" w:lineRule="exact" w:before="0"/>
                          <w:ind w:left="0" w:right="0" w:firstLine="0"/>
                          <w:jc w:val="left"/>
                          <w:rPr>
                            <w:sz w:val="14"/>
                          </w:rPr>
                        </w:pPr>
                        <w:r>
                          <w:rPr>
                            <w:spacing w:val="-2"/>
                            <w:sz w:val="14"/>
                          </w:rPr>
                          <w:t>Domestic</w:t>
                        </w:r>
                      </w:p>
                    </w:txbxContent>
                  </v:textbox>
                  <w10:wrap type="none"/>
                </v:shape>
                <v:shape style="position:absolute;left:6226;top:390;width:100;height:160" type="#_x0000_t202" id="docshape412" filled="false" stroked="false">
                  <v:textbox inset="0,0,0,0">
                    <w:txbxContent>
                      <w:p>
                        <w:pPr>
                          <w:spacing w:line="159" w:lineRule="exact" w:before="0"/>
                          <w:ind w:left="0" w:right="0" w:firstLine="0"/>
                          <w:jc w:val="left"/>
                          <w:rPr>
                            <w:sz w:val="14"/>
                          </w:rPr>
                        </w:pPr>
                        <w:r>
                          <w:rPr>
                            <w:spacing w:val="-10"/>
                            <w:sz w:val="14"/>
                          </w:rPr>
                          <w:t>$</w:t>
                        </w:r>
                      </w:p>
                    </w:txbxContent>
                  </v:textbox>
                  <w10:wrap type="none"/>
                </v:shape>
                <v:shape style="position:absolute;left:7293;top:417;width:458;height:160" type="#_x0000_t202" id="docshape413" filled="false" stroked="false">
                  <v:textbox inset="0,0,0,0">
                    <w:txbxContent>
                      <w:p>
                        <w:pPr>
                          <w:spacing w:line="159" w:lineRule="exact" w:before="0"/>
                          <w:ind w:left="0" w:right="0" w:firstLine="0"/>
                          <w:jc w:val="left"/>
                          <w:rPr>
                            <w:sz w:val="14"/>
                          </w:rPr>
                        </w:pPr>
                        <w:r>
                          <w:rPr>
                            <w:spacing w:val="-2"/>
                            <w:sz w:val="14"/>
                          </w:rPr>
                          <w:t>42,794</w:t>
                        </w:r>
                      </w:p>
                    </w:txbxContent>
                  </v:textbox>
                  <w10:wrap type="none"/>
                </v:shape>
                <v:shape style="position:absolute;left:8161;top:390;width:100;height:160" type="#_x0000_t202" id="docshape414" filled="false" stroked="false">
                  <v:textbox inset="0,0,0,0">
                    <w:txbxContent>
                      <w:p>
                        <w:pPr>
                          <w:spacing w:line="159" w:lineRule="exact" w:before="0"/>
                          <w:ind w:left="0" w:right="0" w:firstLine="0"/>
                          <w:jc w:val="left"/>
                          <w:rPr>
                            <w:sz w:val="14"/>
                          </w:rPr>
                        </w:pPr>
                        <w:r>
                          <w:rPr>
                            <w:spacing w:val="-10"/>
                            <w:sz w:val="14"/>
                          </w:rPr>
                          <w:t>$</w:t>
                        </w:r>
                      </w:p>
                    </w:txbxContent>
                  </v:textbox>
                  <w10:wrap type="none"/>
                </v:shape>
                <v:shape style="position:absolute;left:9228;top:417;width:458;height:160" type="#_x0000_t202" id="docshape415" filled="false" stroked="false">
                  <v:textbox inset="0,0,0,0">
                    <w:txbxContent>
                      <w:p>
                        <w:pPr>
                          <w:spacing w:line="159" w:lineRule="exact" w:before="0"/>
                          <w:ind w:left="0" w:right="0" w:firstLine="0"/>
                          <w:jc w:val="left"/>
                          <w:rPr>
                            <w:sz w:val="14"/>
                          </w:rPr>
                        </w:pPr>
                        <w:r>
                          <w:rPr>
                            <w:spacing w:val="-2"/>
                            <w:sz w:val="14"/>
                          </w:rPr>
                          <w:t>47,830</w:t>
                        </w:r>
                      </w:p>
                    </w:txbxContent>
                  </v:textbox>
                  <w10:wrap type="none"/>
                </v:shape>
                <v:shape style="position:absolute;left:10096;top:390;width:100;height:160" type="#_x0000_t202" id="docshape416" filled="false" stroked="false">
                  <v:textbox inset="0,0,0,0">
                    <w:txbxContent>
                      <w:p>
                        <w:pPr>
                          <w:spacing w:line="159" w:lineRule="exact" w:before="0"/>
                          <w:ind w:left="0" w:right="0" w:firstLine="0"/>
                          <w:jc w:val="left"/>
                          <w:rPr>
                            <w:sz w:val="14"/>
                          </w:rPr>
                        </w:pPr>
                        <w:r>
                          <w:rPr>
                            <w:spacing w:val="-10"/>
                            <w:sz w:val="14"/>
                          </w:rPr>
                          <w:t>$</w:t>
                        </w:r>
                      </w:p>
                    </w:txbxContent>
                  </v:textbox>
                  <w10:wrap type="none"/>
                </v:shape>
                <v:shape style="position:absolute;left:11162;top:417;width:458;height:160" type="#_x0000_t202" id="docshape417" filled="false" stroked="false">
                  <v:textbox inset="0,0,0,0">
                    <w:txbxContent>
                      <w:p>
                        <w:pPr>
                          <w:spacing w:line="159" w:lineRule="exact" w:before="0"/>
                          <w:ind w:left="0" w:right="0" w:firstLine="0"/>
                          <w:jc w:val="left"/>
                          <w:rPr>
                            <w:sz w:val="14"/>
                          </w:rPr>
                        </w:pPr>
                        <w:r>
                          <w:rPr>
                            <w:spacing w:val="-2"/>
                            <w:sz w:val="14"/>
                          </w:rPr>
                          <w:t>43,293</w:t>
                        </w:r>
                      </w:p>
                    </w:txbxContent>
                  </v:textbox>
                  <w10:wrap type="none"/>
                </v:shape>
                <v:shape style="position:absolute;left:361;top:573;width:11476;height:188" type="#_x0000_t202" id="docshape418" filled="false" stroked="false">
                  <v:textbox inset="0,0,0,0">
                    <w:txbxContent>
                      <w:p>
                        <w:pPr>
                          <w:tabs>
                            <w:tab w:pos="7010" w:val="left" w:leader="none"/>
                            <w:tab w:pos="8945" w:val="left" w:leader="none"/>
                            <w:tab w:pos="9732" w:val="left" w:leader="none"/>
                            <w:tab w:pos="10880" w:val="left" w:leader="none"/>
                            <w:tab w:pos="11475" w:val="left" w:leader="none"/>
                          </w:tabs>
                          <w:spacing w:line="168" w:lineRule="exact" w:before="19"/>
                          <w:ind w:left="0" w:right="0" w:firstLine="0"/>
                          <w:jc w:val="left"/>
                          <w:rPr>
                            <w:sz w:val="14"/>
                          </w:rPr>
                        </w:pPr>
                        <w:r>
                          <w:rPr>
                            <w:spacing w:val="-2"/>
                            <w:position w:val="1"/>
                            <w:sz w:val="14"/>
                          </w:rPr>
                          <w:t>International</w:t>
                        </w:r>
                        <w:r>
                          <w:rPr>
                            <w:position w:val="1"/>
                            <w:sz w:val="14"/>
                          </w:rPr>
                          <w:tab/>
                        </w:r>
                        <w:r>
                          <w:rPr>
                            <w:spacing w:val="-2"/>
                            <w:sz w:val="14"/>
                          </w:rPr>
                          <w:t>3,504</w:t>
                        </w:r>
                        <w:r>
                          <w:rPr>
                            <w:sz w:val="14"/>
                          </w:rPr>
                          <w:tab/>
                        </w:r>
                        <w:r>
                          <w:rPr>
                            <w:spacing w:val="-2"/>
                            <w:sz w:val="14"/>
                          </w:rPr>
                          <w:t>3,931</w:t>
                        </w:r>
                        <w:r>
                          <w:rPr>
                            <w:sz w:val="14"/>
                          </w:rPr>
                          <w:tab/>
                        </w:r>
                        <w:r>
                          <w:rPr>
                            <w:rFonts w:ascii="Times New Roman"/>
                            <w:sz w:val="14"/>
                            <w:u w:val="thick"/>
                          </w:rPr>
                          <w:tab/>
                        </w:r>
                        <w:r>
                          <w:rPr>
                            <w:spacing w:val="-2"/>
                            <w:sz w:val="14"/>
                            <w:u w:val="thick"/>
                          </w:rPr>
                          <w:t>3,969</w:t>
                        </w:r>
                        <w:r>
                          <w:rPr>
                            <w:sz w:val="14"/>
                            <w:u w:val="thick"/>
                          </w:rPr>
                          <w:tab/>
                        </w:r>
                      </w:p>
                    </w:txbxContent>
                  </v:textbox>
                  <w10:wrap type="none"/>
                </v:shape>
                <v:shape style="position:absolute;left:361;top:198;width:11476;height:188" type="#_x0000_t202" id="docshape419" filled="false" stroked="false">
                  <v:textbox inset="0,0,0,0">
                    <w:txbxContent>
                      <w:p>
                        <w:pPr>
                          <w:spacing w:before="2"/>
                          <w:ind w:left="0" w:right="0" w:firstLine="0"/>
                          <w:jc w:val="left"/>
                          <w:rPr>
                            <w:b/>
                            <w:sz w:val="14"/>
                          </w:rPr>
                        </w:pPr>
                        <w:r>
                          <w:rPr>
                            <w:b/>
                            <w:sz w:val="14"/>
                          </w:rPr>
                          <w:t>Revenue</w:t>
                        </w:r>
                        <w:r>
                          <w:rPr>
                            <w:b/>
                            <w:spacing w:val="9"/>
                            <w:sz w:val="14"/>
                          </w:rPr>
                          <w:t> </w:t>
                        </w:r>
                        <w:r>
                          <w:rPr>
                            <w:b/>
                            <w:sz w:val="14"/>
                          </w:rPr>
                          <w:t>by</w:t>
                        </w:r>
                        <w:r>
                          <w:rPr>
                            <w:b/>
                            <w:spacing w:val="10"/>
                            <w:sz w:val="14"/>
                          </w:rPr>
                          <w:t> </w:t>
                        </w:r>
                        <w:r>
                          <w:rPr>
                            <w:b/>
                            <w:sz w:val="14"/>
                          </w:rPr>
                          <w:t>reportable</w:t>
                        </w:r>
                        <w:r>
                          <w:rPr>
                            <w:b/>
                            <w:spacing w:val="9"/>
                            <w:sz w:val="14"/>
                          </w:rPr>
                          <w:t> </w:t>
                        </w:r>
                        <w:r>
                          <w:rPr>
                            <w:b/>
                            <w:spacing w:val="-2"/>
                            <w:sz w:val="14"/>
                          </w:rPr>
                          <w:t>segment</w:t>
                        </w:r>
                      </w:p>
                    </w:txbxContent>
                  </v:textbox>
                  <w10:wrap type="none"/>
                </v:shape>
                <w10:wrap type="topAndBottom"/>
              </v:group>
            </w:pict>
          </mc:Fallback>
        </mc:AlternateContent>
      </w:r>
      <w:r>
        <w:rPr>
          <w:b/>
          <w:spacing w:val="-4"/>
          <w:sz w:val="14"/>
        </w:rPr>
        <w:t>2023</w:t>
      </w:r>
      <w:r>
        <w:rPr>
          <w:b/>
          <w:sz w:val="14"/>
        </w:rPr>
        <w:tab/>
      </w:r>
      <w:r>
        <w:rPr>
          <w:b/>
          <w:spacing w:val="-4"/>
          <w:sz w:val="14"/>
        </w:rPr>
        <w:t>2022</w:t>
      </w:r>
      <w:r>
        <w:rPr>
          <w:b/>
          <w:sz w:val="14"/>
        </w:rPr>
        <w:tab/>
      </w:r>
      <w:r>
        <w:rPr>
          <w:b/>
          <w:spacing w:val="-4"/>
          <w:sz w:val="14"/>
        </w:rPr>
        <w:t>2021</w:t>
      </w:r>
    </w:p>
    <w:p>
      <w:pPr>
        <w:tabs>
          <w:tab w:pos="5864" w:val="left" w:leader="none"/>
          <w:tab w:pos="6931" w:val="left" w:leader="none"/>
          <w:tab w:pos="7799" w:val="left" w:leader="none"/>
          <w:tab w:pos="8866" w:val="left" w:leader="none"/>
          <w:tab w:pos="9734" w:val="left" w:leader="none"/>
          <w:tab w:pos="10800" w:val="left" w:leader="none"/>
        </w:tabs>
        <w:spacing w:before="0"/>
        <w:ind w:left="0" w:right="235" w:firstLine="0"/>
        <w:jc w:val="center"/>
        <w:rPr>
          <w:sz w:val="14"/>
        </w:rPr>
      </w:pPr>
      <w:r>
        <w:rPr>
          <w:spacing w:val="-2"/>
          <w:sz w:val="14"/>
        </w:rPr>
        <w:t>Total</w:t>
      </w:r>
      <w:r>
        <w:rPr>
          <w:sz w:val="14"/>
        </w:rPr>
        <w:t> </w:t>
      </w:r>
      <w:r>
        <w:rPr>
          <w:spacing w:val="-2"/>
          <w:sz w:val="14"/>
        </w:rPr>
        <w:t>revenue</w:t>
      </w:r>
      <w:r>
        <w:rPr>
          <w:sz w:val="14"/>
        </w:rPr>
        <w:tab/>
      </w:r>
      <w:r>
        <w:rPr>
          <w:spacing w:val="-10"/>
          <w:sz w:val="14"/>
        </w:rPr>
        <w:t>$</w:t>
      </w:r>
      <w:r>
        <w:rPr>
          <w:sz w:val="14"/>
        </w:rPr>
        <w:tab/>
      </w:r>
      <w:r>
        <w:rPr>
          <w:spacing w:val="-2"/>
          <w:sz w:val="14"/>
        </w:rPr>
        <w:t>46,298</w:t>
      </w:r>
      <w:r>
        <w:rPr>
          <w:sz w:val="14"/>
        </w:rPr>
        <w:tab/>
      </w:r>
      <w:r>
        <w:rPr>
          <w:spacing w:val="-10"/>
          <w:sz w:val="14"/>
        </w:rPr>
        <w:t>$</w:t>
      </w:r>
      <w:r>
        <w:rPr>
          <w:sz w:val="14"/>
        </w:rPr>
        <w:tab/>
      </w:r>
      <w:r>
        <w:rPr>
          <w:spacing w:val="-2"/>
          <w:sz w:val="14"/>
        </w:rPr>
        <w:t>51,761</w:t>
      </w:r>
      <w:r>
        <w:rPr>
          <w:sz w:val="14"/>
        </w:rPr>
        <w:tab/>
      </w:r>
      <w:r>
        <w:rPr>
          <w:spacing w:val="-10"/>
          <w:sz w:val="14"/>
        </w:rPr>
        <w:t>$</w:t>
      </w:r>
      <w:r>
        <w:rPr>
          <w:sz w:val="14"/>
        </w:rPr>
        <w:tab/>
      </w:r>
      <w:r>
        <w:rPr>
          <w:spacing w:val="-2"/>
          <w:sz w:val="14"/>
        </w:rPr>
        <w:t>47,262</w:t>
      </w:r>
    </w:p>
    <w:p>
      <w:pPr>
        <w:spacing w:line="40" w:lineRule="exact"/>
        <w:ind w:left="6020" w:right="0" w:firstLine="0"/>
        <w:jc w:val="left"/>
        <w:rPr>
          <w:sz w:val="4"/>
        </w:rPr>
      </w:pPr>
      <w:r>
        <w:rPr>
          <w:position w:val="0"/>
          <w:sz w:val="4"/>
        </w:rPr>
        <mc:AlternateContent>
          <mc:Choice Requires="wps">
            <w:drawing>
              <wp:inline distT="0" distB="0" distL="0" distR="0">
                <wp:extent cx="1106805" cy="26034"/>
                <wp:effectExtent l="0" t="0" r="0" b="0"/>
                <wp:docPr id="422" name="Group 422"/>
                <wp:cNvGraphicFramePr>
                  <a:graphicFrameLocks/>
                </wp:cNvGraphicFramePr>
                <a:graphic>
                  <a:graphicData uri="http://schemas.microsoft.com/office/word/2010/wordprocessingGroup">
                    <wpg:wgp>
                      <wpg:cNvPr id="422" name="Group 422"/>
                      <wpg:cNvGrpSpPr/>
                      <wpg:grpSpPr>
                        <a:xfrm>
                          <a:off x="0" y="0"/>
                          <a:ext cx="1106805" cy="26034"/>
                          <a:chExt cx="1106805" cy="26034"/>
                        </a:xfrm>
                      </wpg:grpSpPr>
                      <wps:wsp>
                        <wps:cNvPr id="423" name="Graphic 423"/>
                        <wps:cNvSpPr/>
                        <wps:spPr>
                          <a:xfrm>
                            <a:off x="-3" y="5"/>
                            <a:ext cx="1106805" cy="26034"/>
                          </a:xfrm>
                          <a:custGeom>
                            <a:avLst/>
                            <a:gdLst/>
                            <a:ahLst/>
                            <a:cxnLst/>
                            <a:rect l="l" t="t" r="r" b="b"/>
                            <a:pathLst>
                              <a:path w="1106805" h="26034">
                                <a:moveTo>
                                  <a:pt x="1106639" y="17018"/>
                                </a:moveTo>
                                <a:lnTo>
                                  <a:pt x="987463" y="17018"/>
                                </a:lnTo>
                                <a:lnTo>
                                  <a:pt x="127685" y="17018"/>
                                </a:lnTo>
                                <a:lnTo>
                                  <a:pt x="0" y="17018"/>
                                </a:lnTo>
                                <a:lnTo>
                                  <a:pt x="0" y="25527"/>
                                </a:lnTo>
                                <a:lnTo>
                                  <a:pt x="127685" y="25527"/>
                                </a:lnTo>
                                <a:lnTo>
                                  <a:pt x="987463" y="25527"/>
                                </a:lnTo>
                                <a:lnTo>
                                  <a:pt x="1106639" y="25527"/>
                                </a:lnTo>
                                <a:lnTo>
                                  <a:pt x="1106639" y="17018"/>
                                </a:lnTo>
                                <a:close/>
                              </a:path>
                              <a:path w="1106805" h="26034">
                                <a:moveTo>
                                  <a:pt x="1106639" y="0"/>
                                </a:moveTo>
                                <a:lnTo>
                                  <a:pt x="987463" y="0"/>
                                </a:lnTo>
                                <a:lnTo>
                                  <a:pt x="127685" y="0"/>
                                </a:lnTo>
                                <a:lnTo>
                                  <a:pt x="0" y="0"/>
                                </a:lnTo>
                                <a:lnTo>
                                  <a:pt x="0" y="8509"/>
                                </a:lnTo>
                                <a:lnTo>
                                  <a:pt x="127685" y="8509"/>
                                </a:lnTo>
                                <a:lnTo>
                                  <a:pt x="987463" y="8509"/>
                                </a:lnTo>
                                <a:lnTo>
                                  <a:pt x="1106639" y="8509"/>
                                </a:lnTo>
                                <a:lnTo>
                                  <a:pt x="110663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7.15pt;height:2.050pt;mso-position-horizontal-relative:char;mso-position-vertical-relative:line" id="docshapegroup420" coordorigin="0,0" coordsize="1743,41">
                <v:shape style="position:absolute;left:0;top:0;width:1743;height:41" id="docshape421" coordorigin="0,0" coordsize="1743,41" path="m1743,27l1555,27,201,27,0,27,0,40,201,40,1555,40,1743,40,1743,27xm1743,0l1555,0,201,0,0,0,0,13,201,13,1555,13,1743,13,1743,0xe" filled="true" fillcolor="#000000" stroked="false">
                  <v:path arrowok="t"/>
                  <v:fill type="solid"/>
                </v:shape>
              </v:group>
            </w:pict>
          </mc:Fallback>
        </mc:AlternateContent>
      </w:r>
      <w:r>
        <w:rPr>
          <w:position w:val="0"/>
          <w:sz w:val="4"/>
        </w:rPr>
      </w:r>
      <w:r>
        <w:rPr>
          <w:rFonts w:ascii="Times New Roman"/>
          <w:spacing w:val="168"/>
          <w:position w:val="0"/>
          <w:sz w:val="4"/>
        </w:rPr>
        <w:t> </w:t>
      </w:r>
      <w:r>
        <w:rPr>
          <w:spacing w:val="168"/>
          <w:position w:val="0"/>
          <w:sz w:val="4"/>
        </w:rPr>
        <mc:AlternateContent>
          <mc:Choice Requires="wps">
            <w:drawing>
              <wp:inline distT="0" distB="0" distL="0" distR="0">
                <wp:extent cx="1106805" cy="26034"/>
                <wp:effectExtent l="0" t="0" r="0" b="0"/>
                <wp:docPr id="424" name="Group 424"/>
                <wp:cNvGraphicFramePr>
                  <a:graphicFrameLocks/>
                </wp:cNvGraphicFramePr>
                <a:graphic>
                  <a:graphicData uri="http://schemas.microsoft.com/office/word/2010/wordprocessingGroup">
                    <wpg:wgp>
                      <wpg:cNvPr id="424" name="Group 424"/>
                      <wpg:cNvGrpSpPr/>
                      <wpg:grpSpPr>
                        <a:xfrm>
                          <a:off x="0" y="0"/>
                          <a:ext cx="1106805" cy="26034"/>
                          <a:chExt cx="1106805" cy="26034"/>
                        </a:xfrm>
                      </wpg:grpSpPr>
                      <wps:wsp>
                        <wps:cNvPr id="425" name="Graphic 425"/>
                        <wps:cNvSpPr/>
                        <wps:spPr>
                          <a:xfrm>
                            <a:off x="-7" y="5"/>
                            <a:ext cx="1106805" cy="26034"/>
                          </a:xfrm>
                          <a:custGeom>
                            <a:avLst/>
                            <a:gdLst/>
                            <a:ahLst/>
                            <a:cxnLst/>
                            <a:rect l="l" t="t" r="r" b="b"/>
                            <a:pathLst>
                              <a:path w="1106805" h="26034">
                                <a:moveTo>
                                  <a:pt x="1106639" y="17018"/>
                                </a:moveTo>
                                <a:lnTo>
                                  <a:pt x="978954" y="17018"/>
                                </a:lnTo>
                                <a:lnTo>
                                  <a:pt x="119176" y="17018"/>
                                </a:lnTo>
                                <a:lnTo>
                                  <a:pt x="0" y="17018"/>
                                </a:lnTo>
                                <a:lnTo>
                                  <a:pt x="0" y="25527"/>
                                </a:lnTo>
                                <a:lnTo>
                                  <a:pt x="119176" y="25527"/>
                                </a:lnTo>
                                <a:lnTo>
                                  <a:pt x="978954" y="25527"/>
                                </a:lnTo>
                                <a:lnTo>
                                  <a:pt x="1106639" y="25527"/>
                                </a:lnTo>
                                <a:lnTo>
                                  <a:pt x="1106639" y="17018"/>
                                </a:lnTo>
                                <a:close/>
                              </a:path>
                              <a:path w="1106805" h="26034">
                                <a:moveTo>
                                  <a:pt x="1106639" y="0"/>
                                </a:moveTo>
                                <a:lnTo>
                                  <a:pt x="978954" y="0"/>
                                </a:lnTo>
                                <a:lnTo>
                                  <a:pt x="119176" y="0"/>
                                </a:lnTo>
                                <a:lnTo>
                                  <a:pt x="0" y="0"/>
                                </a:lnTo>
                                <a:lnTo>
                                  <a:pt x="0" y="8509"/>
                                </a:lnTo>
                                <a:lnTo>
                                  <a:pt x="119176" y="8509"/>
                                </a:lnTo>
                                <a:lnTo>
                                  <a:pt x="978954" y="8509"/>
                                </a:lnTo>
                                <a:lnTo>
                                  <a:pt x="1106639" y="8509"/>
                                </a:lnTo>
                                <a:lnTo>
                                  <a:pt x="110663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7.15pt;height:2.050pt;mso-position-horizontal-relative:char;mso-position-vertical-relative:line" id="docshapegroup422" coordorigin="0,0" coordsize="1743,41">
                <v:shape style="position:absolute;left:-1;top:0;width:1743;height:41" id="docshape423" coordorigin="0,0" coordsize="1743,41" path="m1743,27l1542,27,188,27,0,27,0,40,188,40,1542,40,1743,40,1743,27xm1743,0l1542,0,188,0,0,0,0,13,188,13,1542,13,1743,13,1743,0xe" filled="true" fillcolor="#000000" stroked="false">
                  <v:path arrowok="t"/>
                  <v:fill type="solid"/>
                </v:shape>
              </v:group>
            </w:pict>
          </mc:Fallback>
        </mc:AlternateContent>
      </w:r>
      <w:r>
        <w:rPr>
          <w:spacing w:val="168"/>
          <w:position w:val="0"/>
          <w:sz w:val="4"/>
        </w:rPr>
      </w:r>
      <w:r>
        <w:rPr>
          <w:rFonts w:ascii="Times New Roman"/>
          <w:spacing w:val="155"/>
          <w:position w:val="0"/>
          <w:sz w:val="4"/>
        </w:rPr>
        <w:t> </w:t>
      </w:r>
      <w:r>
        <w:rPr>
          <w:spacing w:val="155"/>
          <w:position w:val="0"/>
          <w:sz w:val="4"/>
        </w:rPr>
        <mc:AlternateContent>
          <mc:Choice Requires="wps">
            <w:drawing>
              <wp:inline distT="0" distB="0" distL="0" distR="0">
                <wp:extent cx="1106805" cy="26034"/>
                <wp:effectExtent l="0" t="0" r="0" b="0"/>
                <wp:docPr id="426" name="Group 426"/>
                <wp:cNvGraphicFramePr>
                  <a:graphicFrameLocks/>
                </wp:cNvGraphicFramePr>
                <a:graphic>
                  <a:graphicData uri="http://schemas.microsoft.com/office/word/2010/wordprocessingGroup">
                    <wpg:wgp>
                      <wpg:cNvPr id="426" name="Group 426"/>
                      <wpg:cNvGrpSpPr/>
                      <wpg:grpSpPr>
                        <a:xfrm>
                          <a:off x="0" y="0"/>
                          <a:ext cx="1106805" cy="26034"/>
                          <a:chExt cx="1106805" cy="26034"/>
                        </a:xfrm>
                      </wpg:grpSpPr>
                      <wps:wsp>
                        <wps:cNvPr id="427" name="Graphic 427"/>
                        <wps:cNvSpPr/>
                        <wps:spPr>
                          <a:xfrm>
                            <a:off x="-8" y="5"/>
                            <a:ext cx="1106805" cy="26034"/>
                          </a:xfrm>
                          <a:custGeom>
                            <a:avLst/>
                            <a:gdLst/>
                            <a:ahLst/>
                            <a:cxnLst/>
                            <a:rect l="l" t="t" r="r" b="b"/>
                            <a:pathLst>
                              <a:path w="1106805" h="26034">
                                <a:moveTo>
                                  <a:pt x="1106639" y="17018"/>
                                </a:moveTo>
                                <a:lnTo>
                                  <a:pt x="978954" y="17018"/>
                                </a:lnTo>
                                <a:lnTo>
                                  <a:pt x="127685" y="17018"/>
                                </a:lnTo>
                                <a:lnTo>
                                  <a:pt x="0" y="17018"/>
                                </a:lnTo>
                                <a:lnTo>
                                  <a:pt x="0" y="25527"/>
                                </a:lnTo>
                                <a:lnTo>
                                  <a:pt x="127685" y="25527"/>
                                </a:lnTo>
                                <a:lnTo>
                                  <a:pt x="978954" y="25527"/>
                                </a:lnTo>
                                <a:lnTo>
                                  <a:pt x="1106639" y="25527"/>
                                </a:lnTo>
                                <a:lnTo>
                                  <a:pt x="1106639" y="17018"/>
                                </a:lnTo>
                                <a:close/>
                              </a:path>
                              <a:path w="1106805" h="26034">
                                <a:moveTo>
                                  <a:pt x="1106639" y="0"/>
                                </a:moveTo>
                                <a:lnTo>
                                  <a:pt x="978954" y="0"/>
                                </a:lnTo>
                                <a:lnTo>
                                  <a:pt x="127685" y="0"/>
                                </a:lnTo>
                                <a:lnTo>
                                  <a:pt x="0" y="0"/>
                                </a:lnTo>
                                <a:lnTo>
                                  <a:pt x="0" y="8509"/>
                                </a:lnTo>
                                <a:lnTo>
                                  <a:pt x="127685" y="8509"/>
                                </a:lnTo>
                                <a:lnTo>
                                  <a:pt x="978954" y="8509"/>
                                </a:lnTo>
                                <a:lnTo>
                                  <a:pt x="1106639" y="8509"/>
                                </a:lnTo>
                                <a:lnTo>
                                  <a:pt x="110663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7.15pt;height:2.050pt;mso-position-horizontal-relative:char;mso-position-vertical-relative:line" id="docshapegroup424" coordorigin="0,0" coordsize="1743,41">
                <v:shape style="position:absolute;left:-1;top:0;width:1743;height:41" id="docshape425" coordorigin="0,0" coordsize="1743,41" path="m1743,27l1542,27,201,27,0,27,0,40,201,40,1542,40,1743,40,1743,27xm1743,0l1542,0,201,0,0,0,0,13,201,13,1542,13,1743,13,1743,0xe" filled="true" fillcolor="#000000" stroked="false">
                  <v:path arrowok="t"/>
                  <v:fill type="solid"/>
                </v:shape>
              </v:group>
            </w:pict>
          </mc:Fallback>
        </mc:AlternateContent>
      </w:r>
      <w:r>
        <w:rPr>
          <w:spacing w:val="155"/>
          <w:position w:val="0"/>
          <w:sz w:val="4"/>
        </w:rPr>
      </w:r>
    </w:p>
    <w:p>
      <w:pPr>
        <w:pStyle w:val="BodyText"/>
        <w:spacing w:before="24"/>
        <w:ind w:left="0" w:right="1"/>
        <w:jc w:val="center"/>
      </w:pPr>
      <w:r>
        <w:rPr>
          <w:spacing w:val="-5"/>
        </w:rPr>
        <w:t>62</w:t>
      </w:r>
    </w:p>
    <w:p>
      <w:pPr>
        <w:pStyle w:val="BodyText"/>
        <w:spacing w:before="74"/>
        <w:ind w:left="0"/>
        <w:rPr>
          <w:sz w:val="20"/>
        </w:rPr>
      </w:pPr>
      <w:r>
        <w:rPr/>
        <mc:AlternateContent>
          <mc:Choice Requires="wps">
            <w:drawing>
              <wp:anchor distT="0" distB="0" distL="0" distR="0" allowOverlap="1" layoutInCell="1" locked="0" behindDoc="1" simplePos="0" relativeHeight="487661568">
                <wp:simplePos x="0" y="0"/>
                <wp:positionH relativeFrom="page">
                  <wp:posOffset>229840</wp:posOffset>
                </wp:positionH>
                <wp:positionV relativeFrom="paragraph">
                  <wp:posOffset>208267</wp:posOffset>
                </wp:positionV>
                <wp:extent cx="7287259" cy="17145"/>
                <wp:effectExtent l="0" t="0" r="0" b="0"/>
                <wp:wrapTopAndBottom/>
                <wp:docPr id="428" name="Group 428"/>
                <wp:cNvGraphicFramePr>
                  <a:graphicFrameLocks/>
                </wp:cNvGraphicFramePr>
                <a:graphic>
                  <a:graphicData uri="http://schemas.microsoft.com/office/word/2010/wordprocessingGroup">
                    <wpg:wgp>
                      <wpg:cNvPr id="428" name="Group 428"/>
                      <wpg:cNvGrpSpPr/>
                      <wpg:grpSpPr>
                        <a:xfrm>
                          <a:off x="0" y="0"/>
                          <a:ext cx="7287259" cy="17145"/>
                          <a:chExt cx="7287259" cy="17145"/>
                        </a:xfrm>
                      </wpg:grpSpPr>
                      <wps:wsp>
                        <wps:cNvPr id="429" name="Graphic 429"/>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430" name="Graphic 430"/>
                        <wps:cNvSpPr/>
                        <wps:spPr>
                          <a:xfrm>
                            <a:off x="-8" y="1"/>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431" name="Graphic 431"/>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654912;mso-wrap-distance-left:0;mso-wrap-distance-right:0" id="docshapegroup426" coordorigin="362,328" coordsize="11476,27">
                <v:rect style="position:absolute;left:361;top:327;width:11476;height:14" id="docshape427" filled="true" fillcolor="#999999" stroked="false">
                  <v:fill type="solid"/>
                </v:rect>
                <v:shape style="position:absolute;left:361;top:327;width:11476;height:27" id="docshape428" coordorigin="362,328" coordsize="11476,27" path="m11837,328l11824,341,362,341,362,355,11824,355,11837,355,11837,341,11837,328xe" filled="true" fillcolor="#ededed" stroked="false">
                  <v:path arrowok="t"/>
                  <v:fill type="solid"/>
                </v:shape>
                <v:shape style="position:absolute;left:361;top:327;width:14;height:27" id="docshape429"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780" w:bottom="280" w:left="200" w:right="240"/>
        </w:sect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58"/>
        <w:gridCol w:w="401"/>
        <w:gridCol w:w="652"/>
        <w:gridCol w:w="688"/>
        <w:gridCol w:w="198"/>
        <w:gridCol w:w="394"/>
        <w:gridCol w:w="652"/>
        <w:gridCol w:w="697"/>
        <w:gridCol w:w="584"/>
        <w:gridCol w:w="652"/>
        <w:gridCol w:w="692"/>
      </w:tblGrid>
      <w:tr>
        <w:trPr>
          <w:trHeight w:val="182" w:hRule="atLeast"/>
        </w:trPr>
        <w:tc>
          <w:tcPr>
            <w:tcW w:w="6259" w:type="dxa"/>
            <w:gridSpan w:val="2"/>
          </w:tcPr>
          <w:p>
            <w:pPr>
              <w:pStyle w:val="TableParagraph"/>
              <w:rPr>
                <w:rFonts w:ascii="Times New Roman"/>
                <w:sz w:val="12"/>
              </w:rPr>
            </w:pPr>
          </w:p>
        </w:tc>
        <w:tc>
          <w:tcPr>
            <w:tcW w:w="652" w:type="dxa"/>
            <w:tcBorders>
              <w:bottom w:val="single" w:sz="6" w:space="0" w:color="000000"/>
            </w:tcBorders>
          </w:tcPr>
          <w:p>
            <w:pPr>
              <w:pStyle w:val="TableParagraph"/>
              <w:spacing w:line="159" w:lineRule="exact"/>
              <w:ind w:left="316"/>
              <w:rPr>
                <w:b/>
                <w:sz w:val="14"/>
              </w:rPr>
            </w:pPr>
            <w:r>
              <w:rPr>
                <w:b/>
                <w:spacing w:val="-4"/>
                <w:sz w:val="14"/>
              </w:rPr>
              <w:t>2023</w:t>
            </w:r>
          </w:p>
        </w:tc>
        <w:tc>
          <w:tcPr>
            <w:tcW w:w="688" w:type="dxa"/>
            <w:tcBorders>
              <w:bottom w:val="single" w:sz="6" w:space="0" w:color="000000"/>
            </w:tcBorders>
          </w:tcPr>
          <w:p>
            <w:pPr>
              <w:pStyle w:val="TableParagraph"/>
              <w:rPr>
                <w:rFonts w:ascii="Times New Roman"/>
                <w:sz w:val="12"/>
              </w:rPr>
            </w:pPr>
          </w:p>
        </w:tc>
        <w:tc>
          <w:tcPr>
            <w:tcW w:w="592" w:type="dxa"/>
            <w:gridSpan w:val="2"/>
          </w:tcPr>
          <w:p>
            <w:pPr>
              <w:pStyle w:val="TableParagraph"/>
              <w:rPr>
                <w:rFonts w:ascii="Times New Roman"/>
                <w:sz w:val="12"/>
              </w:rPr>
            </w:pPr>
          </w:p>
        </w:tc>
        <w:tc>
          <w:tcPr>
            <w:tcW w:w="652" w:type="dxa"/>
            <w:tcBorders>
              <w:bottom w:val="single" w:sz="6" w:space="0" w:color="000000"/>
            </w:tcBorders>
          </w:tcPr>
          <w:p>
            <w:pPr>
              <w:pStyle w:val="TableParagraph"/>
              <w:spacing w:line="159" w:lineRule="exact"/>
              <w:ind w:left="319"/>
              <w:rPr>
                <w:b/>
                <w:sz w:val="14"/>
              </w:rPr>
            </w:pPr>
            <w:r>
              <w:rPr>
                <w:b/>
                <w:spacing w:val="-4"/>
                <w:sz w:val="14"/>
              </w:rPr>
              <w:t>2022</w:t>
            </w:r>
          </w:p>
        </w:tc>
        <w:tc>
          <w:tcPr>
            <w:tcW w:w="697" w:type="dxa"/>
            <w:tcBorders>
              <w:bottom w:val="single" w:sz="6" w:space="0" w:color="000000"/>
            </w:tcBorders>
          </w:tcPr>
          <w:p>
            <w:pPr>
              <w:pStyle w:val="TableParagraph"/>
              <w:rPr>
                <w:rFonts w:ascii="Times New Roman"/>
                <w:sz w:val="12"/>
              </w:rPr>
            </w:pPr>
          </w:p>
        </w:tc>
        <w:tc>
          <w:tcPr>
            <w:tcW w:w="584" w:type="dxa"/>
            <w:tcBorders>
              <w:bottom w:val="single" w:sz="6" w:space="0" w:color="000000"/>
            </w:tcBorders>
          </w:tcPr>
          <w:p>
            <w:pPr>
              <w:pStyle w:val="TableParagraph"/>
              <w:rPr>
                <w:rFonts w:ascii="Times New Roman"/>
                <w:sz w:val="12"/>
              </w:rPr>
            </w:pPr>
          </w:p>
        </w:tc>
        <w:tc>
          <w:tcPr>
            <w:tcW w:w="652" w:type="dxa"/>
            <w:tcBorders>
              <w:bottom w:val="single" w:sz="6" w:space="0" w:color="000000"/>
            </w:tcBorders>
          </w:tcPr>
          <w:p>
            <w:pPr>
              <w:pStyle w:val="TableParagraph"/>
              <w:spacing w:line="159" w:lineRule="exact"/>
              <w:ind w:left="321"/>
              <w:rPr>
                <w:b/>
                <w:sz w:val="14"/>
              </w:rPr>
            </w:pPr>
            <w:r>
              <w:rPr>
                <w:b/>
                <w:spacing w:val="-4"/>
                <w:sz w:val="14"/>
              </w:rPr>
              <w:t>2021</w:t>
            </w:r>
          </w:p>
        </w:tc>
        <w:tc>
          <w:tcPr>
            <w:tcW w:w="692" w:type="dxa"/>
            <w:tcBorders>
              <w:bottom w:val="single" w:sz="6" w:space="0" w:color="000000"/>
            </w:tcBorders>
          </w:tcPr>
          <w:p>
            <w:pPr>
              <w:pStyle w:val="TableParagraph"/>
              <w:rPr>
                <w:rFonts w:ascii="Times New Roman"/>
                <w:sz w:val="12"/>
              </w:rPr>
            </w:pPr>
          </w:p>
        </w:tc>
      </w:tr>
      <w:tr>
        <w:trPr>
          <w:trHeight w:val="186" w:hRule="atLeast"/>
        </w:trPr>
        <w:tc>
          <w:tcPr>
            <w:tcW w:w="5858" w:type="dxa"/>
            <w:shd w:val="clear" w:color="auto" w:fill="DAE3FA"/>
          </w:tcPr>
          <w:p>
            <w:pPr>
              <w:pStyle w:val="TableParagraph"/>
              <w:spacing w:before="2"/>
              <w:rPr>
                <w:b/>
                <w:sz w:val="14"/>
              </w:rPr>
            </w:pPr>
            <w:r>
              <w:rPr>
                <w:b/>
                <w:sz w:val="14"/>
              </w:rPr>
              <w:t>Revenue</w:t>
            </w:r>
            <w:r>
              <w:rPr>
                <w:b/>
                <w:spacing w:val="8"/>
                <w:sz w:val="14"/>
              </w:rPr>
              <w:t> </w:t>
            </w:r>
            <w:r>
              <w:rPr>
                <w:b/>
                <w:sz w:val="14"/>
              </w:rPr>
              <w:t>by</w:t>
            </w:r>
            <w:r>
              <w:rPr>
                <w:b/>
                <w:spacing w:val="8"/>
                <w:sz w:val="14"/>
              </w:rPr>
              <w:t> </w:t>
            </w:r>
            <w:r>
              <w:rPr>
                <w:b/>
                <w:sz w:val="14"/>
              </w:rPr>
              <w:t>product</w:t>
            </w:r>
            <w:r>
              <w:rPr>
                <w:b/>
                <w:spacing w:val="9"/>
                <w:sz w:val="14"/>
              </w:rPr>
              <w:t> </w:t>
            </w:r>
            <w:r>
              <w:rPr>
                <w:b/>
                <w:spacing w:val="-2"/>
                <w:sz w:val="14"/>
              </w:rPr>
              <w:t>category</w:t>
            </w:r>
          </w:p>
        </w:tc>
        <w:tc>
          <w:tcPr>
            <w:tcW w:w="401" w:type="dxa"/>
            <w:tcBorders>
              <w:top w:val="single" w:sz="6" w:space="0" w:color="000000"/>
            </w:tcBorders>
            <w:shd w:val="clear" w:color="auto" w:fill="DAE3FA"/>
          </w:tcPr>
          <w:p>
            <w:pPr>
              <w:pStyle w:val="TableParagraph"/>
              <w:rPr>
                <w:rFonts w:ascii="Times New Roman"/>
                <w:sz w:val="12"/>
              </w:rPr>
            </w:pPr>
          </w:p>
        </w:tc>
        <w:tc>
          <w:tcPr>
            <w:tcW w:w="652" w:type="dxa"/>
            <w:tcBorders>
              <w:top w:val="single" w:sz="6" w:space="0" w:color="000000"/>
            </w:tcBorders>
            <w:shd w:val="clear" w:color="auto" w:fill="DAE3FA"/>
          </w:tcPr>
          <w:p>
            <w:pPr>
              <w:pStyle w:val="TableParagraph"/>
              <w:rPr>
                <w:rFonts w:ascii="Times New Roman"/>
                <w:sz w:val="12"/>
              </w:rPr>
            </w:pPr>
          </w:p>
        </w:tc>
        <w:tc>
          <w:tcPr>
            <w:tcW w:w="688" w:type="dxa"/>
            <w:tcBorders>
              <w:top w:val="single" w:sz="6" w:space="0" w:color="000000"/>
            </w:tcBorders>
            <w:shd w:val="clear" w:color="auto" w:fill="DAE3FA"/>
          </w:tcPr>
          <w:p>
            <w:pPr>
              <w:pStyle w:val="TableParagraph"/>
              <w:rPr>
                <w:rFonts w:ascii="Times New Roman"/>
                <w:sz w:val="12"/>
              </w:rPr>
            </w:pPr>
          </w:p>
        </w:tc>
        <w:tc>
          <w:tcPr>
            <w:tcW w:w="592" w:type="dxa"/>
            <w:gridSpan w:val="2"/>
            <w:tcBorders>
              <w:top w:val="single" w:sz="6" w:space="0" w:color="000000"/>
            </w:tcBorders>
            <w:shd w:val="clear" w:color="auto" w:fill="DAE3FA"/>
          </w:tcPr>
          <w:p>
            <w:pPr>
              <w:pStyle w:val="TableParagraph"/>
              <w:rPr>
                <w:rFonts w:ascii="Times New Roman"/>
                <w:sz w:val="12"/>
              </w:rPr>
            </w:pPr>
          </w:p>
        </w:tc>
        <w:tc>
          <w:tcPr>
            <w:tcW w:w="652" w:type="dxa"/>
            <w:tcBorders>
              <w:top w:val="single" w:sz="6" w:space="0" w:color="000000"/>
            </w:tcBorders>
            <w:shd w:val="clear" w:color="auto" w:fill="DAE3FA"/>
          </w:tcPr>
          <w:p>
            <w:pPr>
              <w:pStyle w:val="TableParagraph"/>
              <w:rPr>
                <w:rFonts w:ascii="Times New Roman"/>
                <w:sz w:val="12"/>
              </w:rPr>
            </w:pPr>
          </w:p>
        </w:tc>
        <w:tc>
          <w:tcPr>
            <w:tcW w:w="697" w:type="dxa"/>
            <w:tcBorders>
              <w:top w:val="single" w:sz="6" w:space="0" w:color="000000"/>
            </w:tcBorders>
            <w:shd w:val="clear" w:color="auto" w:fill="DAE3FA"/>
          </w:tcPr>
          <w:p>
            <w:pPr>
              <w:pStyle w:val="TableParagraph"/>
              <w:rPr>
                <w:rFonts w:ascii="Times New Roman"/>
                <w:sz w:val="12"/>
              </w:rPr>
            </w:pPr>
          </w:p>
        </w:tc>
        <w:tc>
          <w:tcPr>
            <w:tcW w:w="584" w:type="dxa"/>
            <w:tcBorders>
              <w:top w:val="single" w:sz="6" w:space="0" w:color="000000"/>
            </w:tcBorders>
            <w:shd w:val="clear" w:color="auto" w:fill="DAE3FA"/>
          </w:tcPr>
          <w:p>
            <w:pPr>
              <w:pStyle w:val="TableParagraph"/>
              <w:rPr>
                <w:rFonts w:ascii="Times New Roman"/>
                <w:sz w:val="12"/>
              </w:rPr>
            </w:pPr>
          </w:p>
        </w:tc>
        <w:tc>
          <w:tcPr>
            <w:tcW w:w="652" w:type="dxa"/>
            <w:tcBorders>
              <w:top w:val="single" w:sz="6" w:space="0" w:color="000000"/>
            </w:tcBorders>
            <w:shd w:val="clear" w:color="auto" w:fill="DAE3FA"/>
          </w:tcPr>
          <w:p>
            <w:pPr>
              <w:pStyle w:val="TableParagraph"/>
              <w:rPr>
                <w:rFonts w:ascii="Times New Roman"/>
                <w:sz w:val="12"/>
              </w:rPr>
            </w:pPr>
          </w:p>
        </w:tc>
        <w:tc>
          <w:tcPr>
            <w:tcW w:w="692" w:type="dxa"/>
            <w:tcBorders>
              <w:top w:val="single" w:sz="6" w:space="0" w:color="000000"/>
            </w:tcBorders>
            <w:shd w:val="clear" w:color="auto" w:fill="DAE3FA"/>
          </w:tcPr>
          <w:p>
            <w:pPr>
              <w:pStyle w:val="TableParagraph"/>
              <w:rPr>
                <w:rFonts w:ascii="Times New Roman"/>
                <w:sz w:val="12"/>
              </w:rPr>
            </w:pPr>
          </w:p>
        </w:tc>
      </w:tr>
      <w:tr>
        <w:trPr>
          <w:trHeight w:val="187" w:hRule="atLeast"/>
        </w:trPr>
        <w:tc>
          <w:tcPr>
            <w:tcW w:w="5858" w:type="dxa"/>
          </w:tcPr>
          <w:p>
            <w:pPr>
              <w:pStyle w:val="TableParagraph"/>
              <w:spacing w:before="2"/>
              <w:rPr>
                <w:sz w:val="14"/>
              </w:rPr>
            </w:pPr>
            <w:r>
              <w:rPr>
                <w:spacing w:val="-2"/>
                <w:sz w:val="14"/>
              </w:rPr>
              <w:t>Domestic:</w:t>
            </w:r>
          </w:p>
        </w:tc>
        <w:tc>
          <w:tcPr>
            <w:tcW w:w="401" w:type="dxa"/>
          </w:tcPr>
          <w:p>
            <w:pPr>
              <w:pStyle w:val="TableParagraph"/>
              <w:rPr>
                <w:rFonts w:ascii="Times New Roman"/>
                <w:sz w:val="12"/>
              </w:rPr>
            </w:pPr>
          </w:p>
        </w:tc>
        <w:tc>
          <w:tcPr>
            <w:tcW w:w="652" w:type="dxa"/>
          </w:tcPr>
          <w:p>
            <w:pPr>
              <w:pStyle w:val="TableParagraph"/>
              <w:rPr>
                <w:rFonts w:ascii="Times New Roman"/>
                <w:sz w:val="12"/>
              </w:rPr>
            </w:pPr>
          </w:p>
        </w:tc>
        <w:tc>
          <w:tcPr>
            <w:tcW w:w="688" w:type="dxa"/>
          </w:tcPr>
          <w:p>
            <w:pPr>
              <w:pStyle w:val="TableParagraph"/>
              <w:rPr>
                <w:rFonts w:ascii="Times New Roman"/>
                <w:sz w:val="12"/>
              </w:rPr>
            </w:pPr>
          </w:p>
        </w:tc>
        <w:tc>
          <w:tcPr>
            <w:tcW w:w="592" w:type="dxa"/>
            <w:gridSpan w:val="2"/>
          </w:tcPr>
          <w:p>
            <w:pPr>
              <w:pStyle w:val="TableParagraph"/>
              <w:rPr>
                <w:rFonts w:ascii="Times New Roman"/>
                <w:sz w:val="12"/>
              </w:rPr>
            </w:pPr>
          </w:p>
        </w:tc>
        <w:tc>
          <w:tcPr>
            <w:tcW w:w="652" w:type="dxa"/>
          </w:tcPr>
          <w:p>
            <w:pPr>
              <w:pStyle w:val="TableParagraph"/>
              <w:rPr>
                <w:rFonts w:ascii="Times New Roman"/>
                <w:sz w:val="12"/>
              </w:rPr>
            </w:pPr>
          </w:p>
        </w:tc>
        <w:tc>
          <w:tcPr>
            <w:tcW w:w="697" w:type="dxa"/>
          </w:tcPr>
          <w:p>
            <w:pPr>
              <w:pStyle w:val="TableParagraph"/>
              <w:rPr>
                <w:rFonts w:ascii="Times New Roman"/>
                <w:sz w:val="12"/>
              </w:rPr>
            </w:pPr>
          </w:p>
        </w:tc>
        <w:tc>
          <w:tcPr>
            <w:tcW w:w="584" w:type="dxa"/>
          </w:tcPr>
          <w:p>
            <w:pPr>
              <w:pStyle w:val="TableParagraph"/>
              <w:rPr>
                <w:rFonts w:ascii="Times New Roman"/>
                <w:sz w:val="12"/>
              </w:rPr>
            </w:pPr>
          </w:p>
        </w:tc>
        <w:tc>
          <w:tcPr>
            <w:tcW w:w="652" w:type="dxa"/>
          </w:tcPr>
          <w:p>
            <w:pPr>
              <w:pStyle w:val="TableParagraph"/>
              <w:rPr>
                <w:rFonts w:ascii="Times New Roman"/>
                <w:sz w:val="12"/>
              </w:rPr>
            </w:pPr>
          </w:p>
        </w:tc>
        <w:tc>
          <w:tcPr>
            <w:tcW w:w="692" w:type="dxa"/>
          </w:tcPr>
          <w:p>
            <w:pPr>
              <w:pStyle w:val="TableParagraph"/>
              <w:rPr>
                <w:rFonts w:ascii="Times New Roman"/>
                <w:sz w:val="12"/>
              </w:rPr>
            </w:pPr>
          </w:p>
        </w:tc>
      </w:tr>
      <w:tr>
        <w:trPr>
          <w:trHeight w:val="201" w:hRule="atLeast"/>
        </w:trPr>
        <w:tc>
          <w:tcPr>
            <w:tcW w:w="5858" w:type="dxa"/>
            <w:shd w:val="clear" w:color="auto" w:fill="DAE3FA"/>
          </w:tcPr>
          <w:p>
            <w:pPr>
              <w:pStyle w:val="TableParagraph"/>
              <w:spacing w:before="16"/>
              <w:ind w:left="102"/>
              <w:rPr>
                <w:sz w:val="14"/>
              </w:rPr>
            </w:pPr>
            <w:r>
              <w:rPr>
                <w:sz w:val="14"/>
              </w:rPr>
              <w:t>Computing</w:t>
            </w:r>
            <w:r>
              <w:rPr>
                <w:spacing w:val="8"/>
                <w:sz w:val="14"/>
              </w:rPr>
              <w:t> </w:t>
            </w:r>
            <w:r>
              <w:rPr>
                <w:sz w:val="14"/>
              </w:rPr>
              <w:t>and</w:t>
            </w:r>
            <w:r>
              <w:rPr>
                <w:spacing w:val="9"/>
                <w:sz w:val="14"/>
              </w:rPr>
              <w:t> </w:t>
            </w:r>
            <w:r>
              <w:rPr>
                <w:sz w:val="14"/>
              </w:rPr>
              <w:t>Mobile</w:t>
            </w:r>
            <w:r>
              <w:rPr>
                <w:spacing w:val="9"/>
                <w:sz w:val="14"/>
              </w:rPr>
              <w:t> </w:t>
            </w:r>
            <w:r>
              <w:rPr>
                <w:spacing w:val="-2"/>
                <w:sz w:val="14"/>
              </w:rPr>
              <w:t>Phones</w:t>
            </w:r>
          </w:p>
        </w:tc>
        <w:tc>
          <w:tcPr>
            <w:tcW w:w="401" w:type="dxa"/>
            <w:shd w:val="clear" w:color="auto" w:fill="DAE3FA"/>
          </w:tcPr>
          <w:p>
            <w:pPr>
              <w:pStyle w:val="TableParagraph"/>
              <w:spacing w:before="16"/>
              <w:ind w:left="6"/>
              <w:rPr>
                <w:sz w:val="14"/>
              </w:rPr>
            </w:pPr>
            <w:r>
              <w:rPr>
                <w:spacing w:val="-10"/>
                <w:sz w:val="14"/>
              </w:rPr>
              <w:t>$</w:t>
            </w:r>
          </w:p>
        </w:tc>
        <w:tc>
          <w:tcPr>
            <w:tcW w:w="652" w:type="dxa"/>
            <w:shd w:val="clear" w:color="auto" w:fill="DAE3FA"/>
          </w:tcPr>
          <w:p>
            <w:pPr>
              <w:pStyle w:val="TableParagraph"/>
              <w:rPr>
                <w:rFonts w:ascii="Times New Roman"/>
                <w:sz w:val="14"/>
              </w:rPr>
            </w:pPr>
          </w:p>
        </w:tc>
        <w:tc>
          <w:tcPr>
            <w:tcW w:w="688" w:type="dxa"/>
            <w:shd w:val="clear" w:color="auto" w:fill="DAE3FA"/>
          </w:tcPr>
          <w:p>
            <w:pPr>
              <w:pStyle w:val="TableParagraph"/>
              <w:spacing w:line="152" w:lineRule="exact" w:before="29"/>
              <w:ind w:right="228"/>
              <w:jc w:val="right"/>
              <w:rPr>
                <w:sz w:val="14"/>
              </w:rPr>
            </w:pPr>
            <w:r>
              <w:rPr>
                <w:spacing w:val="-2"/>
                <w:sz w:val="14"/>
              </w:rPr>
              <w:t>18,191</w:t>
            </w:r>
          </w:p>
        </w:tc>
        <w:tc>
          <w:tcPr>
            <w:tcW w:w="592" w:type="dxa"/>
            <w:gridSpan w:val="2"/>
            <w:shd w:val="clear" w:color="auto" w:fill="DAE3FA"/>
          </w:tcPr>
          <w:p>
            <w:pPr>
              <w:pStyle w:val="TableParagraph"/>
              <w:spacing w:before="16"/>
              <w:ind w:right="109"/>
              <w:jc w:val="center"/>
              <w:rPr>
                <w:sz w:val="14"/>
              </w:rPr>
            </w:pPr>
            <w:r>
              <w:rPr>
                <w:spacing w:val="-10"/>
                <w:sz w:val="14"/>
              </w:rPr>
              <w:t>$</w:t>
            </w:r>
          </w:p>
        </w:tc>
        <w:tc>
          <w:tcPr>
            <w:tcW w:w="652" w:type="dxa"/>
            <w:shd w:val="clear" w:color="auto" w:fill="DAE3FA"/>
          </w:tcPr>
          <w:p>
            <w:pPr>
              <w:pStyle w:val="TableParagraph"/>
              <w:rPr>
                <w:rFonts w:ascii="Times New Roman"/>
                <w:sz w:val="14"/>
              </w:rPr>
            </w:pPr>
          </w:p>
        </w:tc>
        <w:tc>
          <w:tcPr>
            <w:tcW w:w="697" w:type="dxa"/>
            <w:shd w:val="clear" w:color="auto" w:fill="DAE3FA"/>
          </w:tcPr>
          <w:p>
            <w:pPr>
              <w:pStyle w:val="TableParagraph"/>
              <w:spacing w:line="152" w:lineRule="exact" w:before="29"/>
              <w:ind w:right="234"/>
              <w:jc w:val="right"/>
              <w:rPr>
                <w:sz w:val="14"/>
              </w:rPr>
            </w:pPr>
            <w:r>
              <w:rPr>
                <w:spacing w:val="-2"/>
                <w:sz w:val="14"/>
              </w:rPr>
              <w:t>20,693</w:t>
            </w:r>
          </w:p>
        </w:tc>
        <w:tc>
          <w:tcPr>
            <w:tcW w:w="584" w:type="dxa"/>
            <w:shd w:val="clear" w:color="auto" w:fill="DAE3FA"/>
          </w:tcPr>
          <w:p>
            <w:pPr>
              <w:pStyle w:val="TableParagraph"/>
              <w:spacing w:before="16"/>
              <w:ind w:left="194"/>
              <w:rPr>
                <w:sz w:val="14"/>
              </w:rPr>
            </w:pPr>
            <w:r>
              <w:rPr>
                <w:spacing w:val="-10"/>
                <w:sz w:val="14"/>
              </w:rPr>
              <w:t>$</w:t>
            </w:r>
          </w:p>
        </w:tc>
        <w:tc>
          <w:tcPr>
            <w:tcW w:w="652" w:type="dxa"/>
            <w:shd w:val="clear" w:color="auto" w:fill="DAE3FA"/>
          </w:tcPr>
          <w:p>
            <w:pPr>
              <w:pStyle w:val="TableParagraph"/>
              <w:rPr>
                <w:rFonts w:ascii="Times New Roman"/>
                <w:sz w:val="14"/>
              </w:rPr>
            </w:pPr>
          </w:p>
        </w:tc>
        <w:tc>
          <w:tcPr>
            <w:tcW w:w="692" w:type="dxa"/>
            <w:shd w:val="clear" w:color="auto" w:fill="DAE3FA"/>
          </w:tcPr>
          <w:p>
            <w:pPr>
              <w:pStyle w:val="TableParagraph"/>
              <w:spacing w:line="152" w:lineRule="exact" w:before="29"/>
              <w:ind w:right="227"/>
              <w:jc w:val="right"/>
              <w:rPr>
                <w:sz w:val="14"/>
              </w:rPr>
            </w:pPr>
            <w:r>
              <w:rPr>
                <w:spacing w:val="-2"/>
                <w:sz w:val="14"/>
              </w:rPr>
              <w:t>19,799</w:t>
            </w:r>
          </w:p>
        </w:tc>
      </w:tr>
      <w:tr>
        <w:trPr>
          <w:trHeight w:val="191" w:hRule="atLeast"/>
        </w:trPr>
        <w:tc>
          <w:tcPr>
            <w:tcW w:w="5858" w:type="dxa"/>
          </w:tcPr>
          <w:p>
            <w:pPr>
              <w:pStyle w:val="TableParagraph"/>
              <w:spacing w:before="2"/>
              <w:ind w:left="102"/>
              <w:rPr>
                <w:sz w:val="14"/>
              </w:rPr>
            </w:pPr>
            <w:r>
              <w:rPr>
                <w:sz w:val="14"/>
              </w:rPr>
              <w:t>Consumer</w:t>
            </w:r>
            <w:r>
              <w:rPr>
                <w:spacing w:val="12"/>
                <w:sz w:val="14"/>
              </w:rPr>
              <w:t> </w:t>
            </w:r>
            <w:r>
              <w:rPr>
                <w:spacing w:val="-2"/>
                <w:sz w:val="14"/>
              </w:rPr>
              <w:t>Electronics</w:t>
            </w:r>
          </w:p>
        </w:tc>
        <w:tc>
          <w:tcPr>
            <w:tcW w:w="401" w:type="dxa"/>
          </w:tcPr>
          <w:p>
            <w:pPr>
              <w:pStyle w:val="TableParagraph"/>
              <w:rPr>
                <w:rFonts w:ascii="Times New Roman"/>
                <w:sz w:val="12"/>
              </w:rPr>
            </w:pPr>
          </w:p>
        </w:tc>
        <w:tc>
          <w:tcPr>
            <w:tcW w:w="652" w:type="dxa"/>
          </w:tcPr>
          <w:p>
            <w:pPr>
              <w:pStyle w:val="TableParagraph"/>
              <w:rPr>
                <w:rFonts w:ascii="Times New Roman"/>
                <w:sz w:val="12"/>
              </w:rPr>
            </w:pPr>
          </w:p>
        </w:tc>
        <w:tc>
          <w:tcPr>
            <w:tcW w:w="688" w:type="dxa"/>
          </w:tcPr>
          <w:p>
            <w:pPr>
              <w:pStyle w:val="TableParagraph"/>
              <w:spacing w:line="138" w:lineRule="exact" w:before="29"/>
              <w:ind w:right="228"/>
              <w:jc w:val="right"/>
              <w:rPr>
                <w:sz w:val="14"/>
              </w:rPr>
            </w:pPr>
            <w:r>
              <w:rPr>
                <w:spacing w:val="-2"/>
                <w:sz w:val="14"/>
              </w:rPr>
              <w:t>13,040</w:t>
            </w:r>
          </w:p>
        </w:tc>
        <w:tc>
          <w:tcPr>
            <w:tcW w:w="592" w:type="dxa"/>
            <w:gridSpan w:val="2"/>
          </w:tcPr>
          <w:p>
            <w:pPr>
              <w:pStyle w:val="TableParagraph"/>
              <w:rPr>
                <w:rFonts w:ascii="Times New Roman"/>
                <w:sz w:val="12"/>
              </w:rPr>
            </w:pPr>
          </w:p>
        </w:tc>
        <w:tc>
          <w:tcPr>
            <w:tcW w:w="652" w:type="dxa"/>
          </w:tcPr>
          <w:p>
            <w:pPr>
              <w:pStyle w:val="TableParagraph"/>
              <w:rPr>
                <w:rFonts w:ascii="Times New Roman"/>
                <w:sz w:val="12"/>
              </w:rPr>
            </w:pPr>
          </w:p>
        </w:tc>
        <w:tc>
          <w:tcPr>
            <w:tcW w:w="697" w:type="dxa"/>
          </w:tcPr>
          <w:p>
            <w:pPr>
              <w:pStyle w:val="TableParagraph"/>
              <w:spacing w:line="138" w:lineRule="exact" w:before="29"/>
              <w:ind w:right="234"/>
              <w:jc w:val="right"/>
              <w:rPr>
                <w:sz w:val="14"/>
              </w:rPr>
            </w:pPr>
            <w:r>
              <w:rPr>
                <w:spacing w:val="-2"/>
                <w:sz w:val="14"/>
              </w:rPr>
              <w:t>15,009</w:t>
            </w:r>
          </w:p>
        </w:tc>
        <w:tc>
          <w:tcPr>
            <w:tcW w:w="584" w:type="dxa"/>
          </w:tcPr>
          <w:p>
            <w:pPr>
              <w:pStyle w:val="TableParagraph"/>
              <w:rPr>
                <w:rFonts w:ascii="Times New Roman"/>
                <w:sz w:val="12"/>
              </w:rPr>
            </w:pPr>
          </w:p>
        </w:tc>
        <w:tc>
          <w:tcPr>
            <w:tcW w:w="652" w:type="dxa"/>
          </w:tcPr>
          <w:p>
            <w:pPr>
              <w:pStyle w:val="TableParagraph"/>
              <w:rPr>
                <w:rFonts w:ascii="Times New Roman"/>
                <w:sz w:val="12"/>
              </w:rPr>
            </w:pPr>
          </w:p>
        </w:tc>
        <w:tc>
          <w:tcPr>
            <w:tcW w:w="692" w:type="dxa"/>
          </w:tcPr>
          <w:p>
            <w:pPr>
              <w:pStyle w:val="TableParagraph"/>
              <w:spacing w:line="138" w:lineRule="exact" w:before="29"/>
              <w:ind w:right="227"/>
              <w:jc w:val="right"/>
              <w:rPr>
                <w:sz w:val="14"/>
              </w:rPr>
            </w:pPr>
            <w:r>
              <w:rPr>
                <w:spacing w:val="-2"/>
                <w:sz w:val="14"/>
              </w:rPr>
              <w:t>13,022</w:t>
            </w:r>
          </w:p>
        </w:tc>
      </w:tr>
      <w:tr>
        <w:trPr>
          <w:trHeight w:val="187" w:hRule="atLeast"/>
        </w:trPr>
        <w:tc>
          <w:tcPr>
            <w:tcW w:w="5858" w:type="dxa"/>
            <w:shd w:val="clear" w:color="auto" w:fill="DAE3FA"/>
          </w:tcPr>
          <w:p>
            <w:pPr>
              <w:pStyle w:val="TableParagraph"/>
              <w:spacing w:before="2"/>
              <w:ind w:left="102"/>
              <w:rPr>
                <w:sz w:val="14"/>
              </w:rPr>
            </w:pPr>
            <w:r>
              <w:rPr>
                <w:spacing w:val="-2"/>
                <w:sz w:val="14"/>
              </w:rPr>
              <w:t>Appliances</w:t>
            </w:r>
          </w:p>
        </w:tc>
        <w:tc>
          <w:tcPr>
            <w:tcW w:w="401" w:type="dxa"/>
            <w:shd w:val="clear" w:color="auto" w:fill="DAE3FA"/>
          </w:tcPr>
          <w:p>
            <w:pPr>
              <w:pStyle w:val="TableParagraph"/>
              <w:rPr>
                <w:rFonts w:ascii="Times New Roman"/>
                <w:sz w:val="12"/>
              </w:rPr>
            </w:pPr>
          </w:p>
        </w:tc>
        <w:tc>
          <w:tcPr>
            <w:tcW w:w="652" w:type="dxa"/>
            <w:shd w:val="clear" w:color="auto" w:fill="DAE3FA"/>
          </w:tcPr>
          <w:p>
            <w:pPr>
              <w:pStyle w:val="TableParagraph"/>
              <w:rPr>
                <w:rFonts w:ascii="Times New Roman"/>
                <w:sz w:val="12"/>
              </w:rPr>
            </w:pPr>
          </w:p>
        </w:tc>
        <w:tc>
          <w:tcPr>
            <w:tcW w:w="688" w:type="dxa"/>
            <w:shd w:val="clear" w:color="auto" w:fill="DAE3FA"/>
          </w:tcPr>
          <w:p>
            <w:pPr>
              <w:pStyle w:val="TableParagraph"/>
              <w:spacing w:line="138" w:lineRule="exact" w:before="29"/>
              <w:ind w:right="228"/>
              <w:jc w:val="right"/>
              <w:rPr>
                <w:sz w:val="14"/>
              </w:rPr>
            </w:pPr>
            <w:r>
              <w:rPr>
                <w:spacing w:val="-2"/>
                <w:sz w:val="14"/>
              </w:rPr>
              <w:t>6,381</w:t>
            </w:r>
          </w:p>
        </w:tc>
        <w:tc>
          <w:tcPr>
            <w:tcW w:w="592" w:type="dxa"/>
            <w:gridSpan w:val="2"/>
            <w:shd w:val="clear" w:color="auto" w:fill="DAE3FA"/>
          </w:tcPr>
          <w:p>
            <w:pPr>
              <w:pStyle w:val="TableParagraph"/>
              <w:rPr>
                <w:rFonts w:ascii="Times New Roman"/>
                <w:sz w:val="12"/>
              </w:rPr>
            </w:pPr>
          </w:p>
        </w:tc>
        <w:tc>
          <w:tcPr>
            <w:tcW w:w="652" w:type="dxa"/>
            <w:shd w:val="clear" w:color="auto" w:fill="DAE3FA"/>
          </w:tcPr>
          <w:p>
            <w:pPr>
              <w:pStyle w:val="TableParagraph"/>
              <w:rPr>
                <w:rFonts w:ascii="Times New Roman"/>
                <w:sz w:val="12"/>
              </w:rPr>
            </w:pPr>
          </w:p>
        </w:tc>
        <w:tc>
          <w:tcPr>
            <w:tcW w:w="697" w:type="dxa"/>
            <w:shd w:val="clear" w:color="auto" w:fill="DAE3FA"/>
          </w:tcPr>
          <w:p>
            <w:pPr>
              <w:pStyle w:val="TableParagraph"/>
              <w:spacing w:line="138" w:lineRule="exact" w:before="29"/>
              <w:ind w:right="234"/>
              <w:jc w:val="right"/>
              <w:rPr>
                <w:sz w:val="14"/>
              </w:rPr>
            </w:pPr>
            <w:r>
              <w:rPr>
                <w:spacing w:val="-2"/>
                <w:sz w:val="14"/>
              </w:rPr>
              <w:t>6,784</w:t>
            </w:r>
          </w:p>
        </w:tc>
        <w:tc>
          <w:tcPr>
            <w:tcW w:w="584" w:type="dxa"/>
            <w:shd w:val="clear" w:color="auto" w:fill="DAE3FA"/>
          </w:tcPr>
          <w:p>
            <w:pPr>
              <w:pStyle w:val="TableParagraph"/>
              <w:rPr>
                <w:rFonts w:ascii="Times New Roman"/>
                <w:sz w:val="12"/>
              </w:rPr>
            </w:pPr>
          </w:p>
        </w:tc>
        <w:tc>
          <w:tcPr>
            <w:tcW w:w="652" w:type="dxa"/>
            <w:shd w:val="clear" w:color="auto" w:fill="DAE3FA"/>
          </w:tcPr>
          <w:p>
            <w:pPr>
              <w:pStyle w:val="TableParagraph"/>
              <w:rPr>
                <w:rFonts w:ascii="Times New Roman"/>
                <w:sz w:val="12"/>
              </w:rPr>
            </w:pPr>
          </w:p>
        </w:tc>
        <w:tc>
          <w:tcPr>
            <w:tcW w:w="692" w:type="dxa"/>
            <w:shd w:val="clear" w:color="auto" w:fill="DAE3FA"/>
          </w:tcPr>
          <w:p>
            <w:pPr>
              <w:pStyle w:val="TableParagraph"/>
              <w:spacing w:line="138" w:lineRule="exact" w:before="29"/>
              <w:ind w:right="227"/>
              <w:jc w:val="right"/>
              <w:rPr>
                <w:sz w:val="14"/>
              </w:rPr>
            </w:pPr>
            <w:r>
              <w:rPr>
                <w:spacing w:val="-2"/>
                <w:sz w:val="14"/>
              </w:rPr>
              <w:t>5,489</w:t>
            </w:r>
          </w:p>
        </w:tc>
      </w:tr>
      <w:tr>
        <w:trPr>
          <w:trHeight w:val="197" w:hRule="atLeast"/>
        </w:trPr>
        <w:tc>
          <w:tcPr>
            <w:tcW w:w="5858" w:type="dxa"/>
          </w:tcPr>
          <w:p>
            <w:pPr>
              <w:pStyle w:val="TableParagraph"/>
              <w:spacing w:before="16"/>
              <w:ind w:left="102"/>
              <w:rPr>
                <w:sz w:val="14"/>
              </w:rPr>
            </w:pPr>
            <w:r>
              <w:rPr>
                <w:spacing w:val="-2"/>
                <w:sz w:val="14"/>
              </w:rPr>
              <w:t>Entertainment</w:t>
            </w:r>
          </w:p>
        </w:tc>
        <w:tc>
          <w:tcPr>
            <w:tcW w:w="401" w:type="dxa"/>
          </w:tcPr>
          <w:p>
            <w:pPr>
              <w:pStyle w:val="TableParagraph"/>
              <w:rPr>
                <w:rFonts w:ascii="Times New Roman"/>
                <w:sz w:val="14"/>
              </w:rPr>
            </w:pPr>
          </w:p>
        </w:tc>
        <w:tc>
          <w:tcPr>
            <w:tcW w:w="652" w:type="dxa"/>
          </w:tcPr>
          <w:p>
            <w:pPr>
              <w:pStyle w:val="TableParagraph"/>
              <w:rPr>
                <w:rFonts w:ascii="Times New Roman"/>
                <w:sz w:val="14"/>
              </w:rPr>
            </w:pPr>
          </w:p>
        </w:tc>
        <w:tc>
          <w:tcPr>
            <w:tcW w:w="688" w:type="dxa"/>
          </w:tcPr>
          <w:p>
            <w:pPr>
              <w:pStyle w:val="TableParagraph"/>
              <w:spacing w:line="152" w:lineRule="exact" w:before="29"/>
              <w:ind w:right="228"/>
              <w:jc w:val="right"/>
              <w:rPr>
                <w:sz w:val="14"/>
              </w:rPr>
            </w:pPr>
            <w:r>
              <w:rPr>
                <w:spacing w:val="-2"/>
                <w:sz w:val="14"/>
              </w:rPr>
              <w:t>2,786</w:t>
            </w:r>
          </w:p>
        </w:tc>
        <w:tc>
          <w:tcPr>
            <w:tcW w:w="592" w:type="dxa"/>
            <w:gridSpan w:val="2"/>
          </w:tcPr>
          <w:p>
            <w:pPr>
              <w:pStyle w:val="TableParagraph"/>
              <w:rPr>
                <w:rFonts w:ascii="Times New Roman"/>
                <w:sz w:val="14"/>
              </w:rPr>
            </w:pPr>
          </w:p>
        </w:tc>
        <w:tc>
          <w:tcPr>
            <w:tcW w:w="652" w:type="dxa"/>
          </w:tcPr>
          <w:p>
            <w:pPr>
              <w:pStyle w:val="TableParagraph"/>
              <w:rPr>
                <w:rFonts w:ascii="Times New Roman"/>
                <w:sz w:val="14"/>
              </w:rPr>
            </w:pPr>
          </w:p>
        </w:tc>
        <w:tc>
          <w:tcPr>
            <w:tcW w:w="697" w:type="dxa"/>
          </w:tcPr>
          <w:p>
            <w:pPr>
              <w:pStyle w:val="TableParagraph"/>
              <w:spacing w:line="152" w:lineRule="exact" w:before="29"/>
              <w:ind w:right="234"/>
              <w:jc w:val="right"/>
              <w:rPr>
                <w:sz w:val="14"/>
              </w:rPr>
            </w:pPr>
            <w:r>
              <w:rPr>
                <w:spacing w:val="-2"/>
                <w:sz w:val="14"/>
              </w:rPr>
              <w:t>2,963</w:t>
            </w:r>
          </w:p>
        </w:tc>
        <w:tc>
          <w:tcPr>
            <w:tcW w:w="584" w:type="dxa"/>
          </w:tcPr>
          <w:p>
            <w:pPr>
              <w:pStyle w:val="TableParagraph"/>
              <w:rPr>
                <w:rFonts w:ascii="Times New Roman"/>
                <w:sz w:val="14"/>
              </w:rPr>
            </w:pPr>
          </w:p>
        </w:tc>
        <w:tc>
          <w:tcPr>
            <w:tcW w:w="652" w:type="dxa"/>
          </w:tcPr>
          <w:p>
            <w:pPr>
              <w:pStyle w:val="TableParagraph"/>
              <w:rPr>
                <w:rFonts w:ascii="Times New Roman"/>
                <w:sz w:val="14"/>
              </w:rPr>
            </w:pPr>
          </w:p>
        </w:tc>
        <w:tc>
          <w:tcPr>
            <w:tcW w:w="692" w:type="dxa"/>
          </w:tcPr>
          <w:p>
            <w:pPr>
              <w:pStyle w:val="TableParagraph"/>
              <w:spacing w:line="152" w:lineRule="exact" w:before="29"/>
              <w:ind w:right="227"/>
              <w:jc w:val="right"/>
              <w:rPr>
                <w:sz w:val="14"/>
              </w:rPr>
            </w:pPr>
            <w:r>
              <w:rPr>
                <w:spacing w:val="-2"/>
                <w:sz w:val="14"/>
              </w:rPr>
              <w:t>2,769</w:t>
            </w:r>
          </w:p>
        </w:tc>
      </w:tr>
      <w:tr>
        <w:trPr>
          <w:trHeight w:val="191" w:hRule="atLeast"/>
        </w:trPr>
        <w:tc>
          <w:tcPr>
            <w:tcW w:w="5858" w:type="dxa"/>
            <w:shd w:val="clear" w:color="auto" w:fill="DAE3FA"/>
          </w:tcPr>
          <w:p>
            <w:pPr>
              <w:pStyle w:val="TableParagraph"/>
              <w:spacing w:before="2"/>
              <w:ind w:left="102"/>
              <w:rPr>
                <w:sz w:val="14"/>
              </w:rPr>
            </w:pPr>
            <w:r>
              <w:rPr>
                <w:spacing w:val="-2"/>
                <w:sz w:val="14"/>
              </w:rPr>
              <w:t>Services</w:t>
            </w:r>
          </w:p>
        </w:tc>
        <w:tc>
          <w:tcPr>
            <w:tcW w:w="401" w:type="dxa"/>
            <w:shd w:val="clear" w:color="auto" w:fill="DAE3FA"/>
          </w:tcPr>
          <w:p>
            <w:pPr>
              <w:pStyle w:val="TableParagraph"/>
              <w:rPr>
                <w:rFonts w:ascii="Times New Roman"/>
                <w:sz w:val="12"/>
              </w:rPr>
            </w:pPr>
          </w:p>
        </w:tc>
        <w:tc>
          <w:tcPr>
            <w:tcW w:w="652" w:type="dxa"/>
            <w:shd w:val="clear" w:color="auto" w:fill="DAE3FA"/>
          </w:tcPr>
          <w:p>
            <w:pPr>
              <w:pStyle w:val="TableParagraph"/>
              <w:rPr>
                <w:rFonts w:ascii="Times New Roman"/>
                <w:sz w:val="12"/>
              </w:rPr>
            </w:pPr>
          </w:p>
        </w:tc>
        <w:tc>
          <w:tcPr>
            <w:tcW w:w="688" w:type="dxa"/>
            <w:shd w:val="clear" w:color="auto" w:fill="DAE3FA"/>
          </w:tcPr>
          <w:p>
            <w:pPr>
              <w:pStyle w:val="TableParagraph"/>
              <w:spacing w:line="138" w:lineRule="exact" w:before="29"/>
              <w:ind w:right="228"/>
              <w:jc w:val="right"/>
              <w:rPr>
                <w:sz w:val="14"/>
              </w:rPr>
            </w:pPr>
            <w:r>
              <w:rPr>
                <w:spacing w:val="-2"/>
                <w:sz w:val="14"/>
              </w:rPr>
              <w:t>2,149</w:t>
            </w:r>
          </w:p>
        </w:tc>
        <w:tc>
          <w:tcPr>
            <w:tcW w:w="592" w:type="dxa"/>
            <w:gridSpan w:val="2"/>
            <w:shd w:val="clear" w:color="auto" w:fill="DAE3FA"/>
          </w:tcPr>
          <w:p>
            <w:pPr>
              <w:pStyle w:val="TableParagraph"/>
              <w:rPr>
                <w:rFonts w:ascii="Times New Roman"/>
                <w:sz w:val="12"/>
              </w:rPr>
            </w:pPr>
          </w:p>
        </w:tc>
        <w:tc>
          <w:tcPr>
            <w:tcW w:w="652" w:type="dxa"/>
            <w:shd w:val="clear" w:color="auto" w:fill="DAE3FA"/>
          </w:tcPr>
          <w:p>
            <w:pPr>
              <w:pStyle w:val="TableParagraph"/>
              <w:rPr>
                <w:rFonts w:ascii="Times New Roman"/>
                <w:sz w:val="12"/>
              </w:rPr>
            </w:pPr>
          </w:p>
        </w:tc>
        <w:tc>
          <w:tcPr>
            <w:tcW w:w="697" w:type="dxa"/>
            <w:shd w:val="clear" w:color="auto" w:fill="DAE3FA"/>
          </w:tcPr>
          <w:p>
            <w:pPr>
              <w:pStyle w:val="TableParagraph"/>
              <w:spacing w:line="138" w:lineRule="exact" w:before="29"/>
              <w:ind w:right="234"/>
              <w:jc w:val="right"/>
              <w:rPr>
                <w:sz w:val="14"/>
              </w:rPr>
            </w:pPr>
            <w:r>
              <w:rPr>
                <w:spacing w:val="-2"/>
                <w:sz w:val="14"/>
              </w:rPr>
              <w:t>2,190</w:t>
            </w:r>
          </w:p>
        </w:tc>
        <w:tc>
          <w:tcPr>
            <w:tcW w:w="584" w:type="dxa"/>
            <w:shd w:val="clear" w:color="auto" w:fill="DAE3FA"/>
          </w:tcPr>
          <w:p>
            <w:pPr>
              <w:pStyle w:val="TableParagraph"/>
              <w:rPr>
                <w:rFonts w:ascii="Times New Roman"/>
                <w:sz w:val="12"/>
              </w:rPr>
            </w:pPr>
          </w:p>
        </w:tc>
        <w:tc>
          <w:tcPr>
            <w:tcW w:w="652" w:type="dxa"/>
            <w:shd w:val="clear" w:color="auto" w:fill="DAE3FA"/>
          </w:tcPr>
          <w:p>
            <w:pPr>
              <w:pStyle w:val="TableParagraph"/>
              <w:rPr>
                <w:rFonts w:ascii="Times New Roman"/>
                <w:sz w:val="12"/>
              </w:rPr>
            </w:pPr>
          </w:p>
        </w:tc>
        <w:tc>
          <w:tcPr>
            <w:tcW w:w="692" w:type="dxa"/>
            <w:shd w:val="clear" w:color="auto" w:fill="DAE3FA"/>
          </w:tcPr>
          <w:p>
            <w:pPr>
              <w:pStyle w:val="TableParagraph"/>
              <w:spacing w:line="138" w:lineRule="exact" w:before="29"/>
              <w:ind w:right="227"/>
              <w:jc w:val="right"/>
              <w:rPr>
                <w:sz w:val="14"/>
              </w:rPr>
            </w:pPr>
            <w:r>
              <w:rPr>
                <w:spacing w:val="-2"/>
                <w:sz w:val="14"/>
              </w:rPr>
              <w:t>2,082</w:t>
            </w:r>
          </w:p>
        </w:tc>
      </w:tr>
      <w:tr>
        <w:trPr>
          <w:trHeight w:val="194" w:hRule="atLeast"/>
        </w:trPr>
        <w:tc>
          <w:tcPr>
            <w:tcW w:w="5858" w:type="dxa"/>
          </w:tcPr>
          <w:p>
            <w:pPr>
              <w:pStyle w:val="TableParagraph"/>
              <w:spacing w:before="16"/>
              <w:ind w:left="102"/>
              <w:rPr>
                <w:sz w:val="14"/>
              </w:rPr>
            </w:pPr>
            <w:r>
              <w:rPr>
                <w:spacing w:val="-2"/>
                <w:sz w:val="14"/>
              </w:rPr>
              <w:t>Other</w:t>
            </w:r>
          </w:p>
        </w:tc>
        <w:tc>
          <w:tcPr>
            <w:tcW w:w="401" w:type="dxa"/>
          </w:tcPr>
          <w:p>
            <w:pPr>
              <w:pStyle w:val="TableParagraph"/>
              <w:rPr>
                <w:rFonts w:ascii="Times New Roman"/>
                <w:sz w:val="12"/>
              </w:rPr>
            </w:pPr>
          </w:p>
        </w:tc>
        <w:tc>
          <w:tcPr>
            <w:tcW w:w="652" w:type="dxa"/>
          </w:tcPr>
          <w:p>
            <w:pPr>
              <w:pStyle w:val="TableParagraph"/>
              <w:rPr>
                <w:rFonts w:ascii="Times New Roman"/>
                <w:sz w:val="12"/>
              </w:rPr>
            </w:pPr>
          </w:p>
        </w:tc>
        <w:tc>
          <w:tcPr>
            <w:tcW w:w="688" w:type="dxa"/>
          </w:tcPr>
          <w:p>
            <w:pPr>
              <w:pStyle w:val="TableParagraph"/>
              <w:spacing w:before="16"/>
              <w:ind w:right="228"/>
              <w:jc w:val="right"/>
              <w:rPr>
                <w:sz w:val="14"/>
              </w:rPr>
            </w:pPr>
            <w:r>
              <w:rPr>
                <w:spacing w:val="-5"/>
                <w:sz w:val="14"/>
              </w:rPr>
              <w:t>247</w:t>
            </w:r>
          </w:p>
        </w:tc>
        <w:tc>
          <w:tcPr>
            <w:tcW w:w="592" w:type="dxa"/>
            <w:gridSpan w:val="2"/>
          </w:tcPr>
          <w:p>
            <w:pPr>
              <w:pStyle w:val="TableParagraph"/>
              <w:rPr>
                <w:rFonts w:ascii="Times New Roman"/>
                <w:sz w:val="12"/>
              </w:rPr>
            </w:pPr>
          </w:p>
        </w:tc>
        <w:tc>
          <w:tcPr>
            <w:tcW w:w="652" w:type="dxa"/>
          </w:tcPr>
          <w:p>
            <w:pPr>
              <w:pStyle w:val="TableParagraph"/>
              <w:rPr>
                <w:rFonts w:ascii="Times New Roman"/>
                <w:sz w:val="12"/>
              </w:rPr>
            </w:pPr>
          </w:p>
        </w:tc>
        <w:tc>
          <w:tcPr>
            <w:tcW w:w="697" w:type="dxa"/>
          </w:tcPr>
          <w:p>
            <w:pPr>
              <w:pStyle w:val="TableParagraph"/>
              <w:spacing w:before="16"/>
              <w:ind w:right="234"/>
              <w:jc w:val="right"/>
              <w:rPr>
                <w:sz w:val="14"/>
              </w:rPr>
            </w:pPr>
            <w:r>
              <w:rPr>
                <w:spacing w:val="-5"/>
                <w:sz w:val="14"/>
              </w:rPr>
              <w:t>191</w:t>
            </w:r>
          </w:p>
        </w:tc>
        <w:tc>
          <w:tcPr>
            <w:tcW w:w="584" w:type="dxa"/>
          </w:tcPr>
          <w:p>
            <w:pPr>
              <w:pStyle w:val="TableParagraph"/>
              <w:rPr>
                <w:rFonts w:ascii="Times New Roman"/>
                <w:sz w:val="12"/>
              </w:rPr>
            </w:pPr>
          </w:p>
        </w:tc>
        <w:tc>
          <w:tcPr>
            <w:tcW w:w="652" w:type="dxa"/>
          </w:tcPr>
          <w:p>
            <w:pPr>
              <w:pStyle w:val="TableParagraph"/>
              <w:rPr>
                <w:rFonts w:ascii="Times New Roman"/>
                <w:sz w:val="12"/>
              </w:rPr>
            </w:pPr>
          </w:p>
        </w:tc>
        <w:tc>
          <w:tcPr>
            <w:tcW w:w="692" w:type="dxa"/>
          </w:tcPr>
          <w:p>
            <w:pPr>
              <w:pStyle w:val="TableParagraph"/>
              <w:spacing w:before="16"/>
              <w:ind w:right="227"/>
              <w:jc w:val="right"/>
              <w:rPr>
                <w:sz w:val="14"/>
              </w:rPr>
            </w:pPr>
            <w:r>
              <w:rPr>
                <w:spacing w:val="-5"/>
                <w:sz w:val="14"/>
              </w:rPr>
              <w:t>132</w:t>
            </w:r>
          </w:p>
        </w:tc>
      </w:tr>
      <w:tr>
        <w:trPr>
          <w:trHeight w:val="188" w:hRule="atLeast"/>
        </w:trPr>
        <w:tc>
          <w:tcPr>
            <w:tcW w:w="5858" w:type="dxa"/>
            <w:shd w:val="clear" w:color="auto" w:fill="DAE3FA"/>
          </w:tcPr>
          <w:p>
            <w:pPr>
              <w:pStyle w:val="TableParagraph"/>
              <w:spacing w:before="2"/>
              <w:ind w:left="218"/>
              <w:rPr>
                <w:sz w:val="14"/>
              </w:rPr>
            </w:pPr>
            <w:r>
              <w:rPr>
                <w:sz w:val="14"/>
              </w:rPr>
              <w:t>Total Domestic</w:t>
            </w:r>
            <w:r>
              <w:rPr>
                <w:spacing w:val="1"/>
                <w:sz w:val="14"/>
              </w:rPr>
              <w:t> </w:t>
            </w:r>
            <w:r>
              <w:rPr>
                <w:spacing w:val="-2"/>
                <w:sz w:val="14"/>
              </w:rPr>
              <w:t>revenue</w:t>
            </w:r>
          </w:p>
        </w:tc>
        <w:tc>
          <w:tcPr>
            <w:tcW w:w="1741" w:type="dxa"/>
            <w:gridSpan w:val="3"/>
            <w:tcBorders>
              <w:top w:val="single" w:sz="6" w:space="0" w:color="000000"/>
            </w:tcBorders>
            <w:shd w:val="clear" w:color="auto" w:fill="DAE3FA"/>
          </w:tcPr>
          <w:p>
            <w:pPr>
              <w:pStyle w:val="TableParagraph"/>
              <w:tabs>
                <w:tab w:pos="1073" w:val="left" w:leader="none"/>
                <w:tab w:pos="1742" w:val="left" w:leader="none"/>
              </w:tabs>
              <w:spacing w:before="2"/>
              <w:ind w:left="6" w:right="-15"/>
              <w:rPr>
                <w:sz w:val="14"/>
              </w:rPr>
            </w:pPr>
            <w:r>
              <w:rPr>
                <w:spacing w:val="-10"/>
                <w:sz w:val="14"/>
                <w:u w:val="single"/>
              </w:rPr>
              <w:t>$</w:t>
            </w:r>
            <w:r>
              <w:rPr>
                <w:sz w:val="14"/>
                <w:u w:val="single"/>
              </w:rPr>
              <w:tab/>
            </w:r>
            <w:r>
              <w:rPr>
                <w:spacing w:val="-2"/>
                <w:sz w:val="14"/>
                <w:u w:val="single"/>
              </w:rPr>
              <w:t>42,794</w:t>
            </w:r>
            <w:r>
              <w:rPr>
                <w:sz w:val="14"/>
                <w:u w:val="single"/>
              </w:rPr>
              <w:tab/>
            </w:r>
          </w:p>
        </w:tc>
        <w:tc>
          <w:tcPr>
            <w:tcW w:w="1941" w:type="dxa"/>
            <w:gridSpan w:val="4"/>
            <w:shd w:val="clear" w:color="auto" w:fill="DAE3FA"/>
          </w:tcPr>
          <w:p>
            <w:pPr>
              <w:pStyle w:val="TableParagraph"/>
              <w:tabs>
                <w:tab w:pos="1267" w:val="left" w:leader="none"/>
                <w:tab w:pos="1945" w:val="left" w:leader="none"/>
              </w:tabs>
              <w:spacing w:before="2"/>
              <w:ind w:left="200" w:right="-15"/>
              <w:rPr>
                <w:sz w:val="14"/>
              </w:rPr>
            </w:pPr>
            <w:r>
              <w:rPr>
                <w:spacing w:val="-10"/>
                <w:sz w:val="14"/>
                <w:u w:val="single"/>
              </w:rPr>
              <w:t>$</w:t>
            </w:r>
            <w:r>
              <w:rPr>
                <w:sz w:val="14"/>
                <w:u w:val="single"/>
              </w:rPr>
              <w:tab/>
            </w:r>
            <w:r>
              <w:rPr>
                <w:spacing w:val="-2"/>
                <w:sz w:val="14"/>
                <w:u w:val="single"/>
              </w:rPr>
              <w:t>47,830</w:t>
            </w:r>
            <w:r>
              <w:rPr>
                <w:sz w:val="14"/>
                <w:u w:val="single"/>
              </w:rPr>
              <w:tab/>
            </w:r>
          </w:p>
        </w:tc>
        <w:tc>
          <w:tcPr>
            <w:tcW w:w="1928" w:type="dxa"/>
            <w:gridSpan w:val="3"/>
            <w:shd w:val="clear" w:color="auto" w:fill="DAE3FA"/>
          </w:tcPr>
          <w:p>
            <w:pPr>
              <w:pStyle w:val="TableParagraph"/>
              <w:tabs>
                <w:tab w:pos="1260" w:val="left" w:leader="none"/>
                <w:tab w:pos="1935" w:val="left" w:leader="none"/>
              </w:tabs>
              <w:spacing w:before="2"/>
              <w:ind w:left="194" w:right="-15"/>
              <w:rPr>
                <w:sz w:val="14"/>
              </w:rPr>
            </w:pPr>
            <w:r>
              <w:rPr>
                <w:spacing w:val="-10"/>
                <w:sz w:val="14"/>
                <w:u w:val="single"/>
              </w:rPr>
              <w:t>$</w:t>
            </w:r>
            <w:r>
              <w:rPr>
                <w:sz w:val="14"/>
                <w:u w:val="single"/>
              </w:rPr>
              <w:tab/>
            </w:r>
            <w:r>
              <w:rPr>
                <w:spacing w:val="-2"/>
                <w:sz w:val="14"/>
                <w:u w:val="single"/>
              </w:rPr>
              <w:t>43,293</w:t>
            </w:r>
            <w:r>
              <w:rPr>
                <w:sz w:val="14"/>
                <w:u w:val="single"/>
              </w:rPr>
              <w:tab/>
            </w:r>
          </w:p>
        </w:tc>
      </w:tr>
      <w:tr>
        <w:trPr>
          <w:trHeight w:val="160" w:hRule="atLeast"/>
        </w:trPr>
        <w:tc>
          <w:tcPr>
            <w:tcW w:w="5858" w:type="dxa"/>
          </w:tcPr>
          <w:p>
            <w:pPr>
              <w:pStyle w:val="TableParagraph"/>
              <w:spacing w:line="136" w:lineRule="exact"/>
              <w:rPr>
                <w:sz w:val="14"/>
              </w:rPr>
            </w:pPr>
            <w:r>
              <w:rPr>
                <w:spacing w:val="-2"/>
                <w:sz w:val="14"/>
              </w:rPr>
              <w:t>International:</w:t>
            </w:r>
          </w:p>
        </w:tc>
        <w:tc>
          <w:tcPr>
            <w:tcW w:w="401" w:type="dxa"/>
            <w:tcBorders>
              <w:top w:val="single" w:sz="6" w:space="0" w:color="000000"/>
            </w:tcBorders>
          </w:tcPr>
          <w:p>
            <w:pPr>
              <w:pStyle w:val="TableParagraph"/>
              <w:rPr>
                <w:rFonts w:ascii="Times New Roman"/>
                <w:sz w:val="10"/>
              </w:rPr>
            </w:pPr>
          </w:p>
        </w:tc>
        <w:tc>
          <w:tcPr>
            <w:tcW w:w="1340" w:type="dxa"/>
            <w:gridSpan w:val="2"/>
            <w:tcBorders>
              <w:top w:val="single" w:sz="6" w:space="0" w:color="000000"/>
            </w:tcBorders>
          </w:tcPr>
          <w:p>
            <w:pPr>
              <w:pStyle w:val="TableParagraph"/>
              <w:rPr>
                <w:rFonts w:ascii="Times New Roman"/>
                <w:sz w:val="10"/>
              </w:rPr>
            </w:pPr>
          </w:p>
        </w:tc>
        <w:tc>
          <w:tcPr>
            <w:tcW w:w="198" w:type="dxa"/>
          </w:tcPr>
          <w:p>
            <w:pPr>
              <w:pStyle w:val="TableParagraph"/>
              <w:rPr>
                <w:rFonts w:ascii="Times New Roman"/>
                <w:sz w:val="10"/>
              </w:rPr>
            </w:pPr>
          </w:p>
        </w:tc>
        <w:tc>
          <w:tcPr>
            <w:tcW w:w="394" w:type="dxa"/>
            <w:tcBorders>
              <w:top w:val="single" w:sz="6" w:space="0" w:color="000000"/>
            </w:tcBorders>
          </w:tcPr>
          <w:p>
            <w:pPr>
              <w:pStyle w:val="TableParagraph"/>
              <w:rPr>
                <w:rFonts w:ascii="Times New Roman"/>
                <w:sz w:val="10"/>
              </w:rPr>
            </w:pPr>
          </w:p>
        </w:tc>
        <w:tc>
          <w:tcPr>
            <w:tcW w:w="1349" w:type="dxa"/>
            <w:gridSpan w:val="2"/>
            <w:tcBorders>
              <w:top w:val="single" w:sz="6" w:space="0" w:color="000000"/>
            </w:tcBorders>
          </w:tcPr>
          <w:p>
            <w:pPr>
              <w:pStyle w:val="TableParagraph"/>
              <w:rPr>
                <w:rFonts w:ascii="Times New Roman"/>
                <w:sz w:val="10"/>
              </w:rPr>
            </w:pPr>
          </w:p>
        </w:tc>
        <w:tc>
          <w:tcPr>
            <w:tcW w:w="584" w:type="dxa"/>
          </w:tcPr>
          <w:p>
            <w:pPr>
              <w:pStyle w:val="TableParagraph"/>
              <w:rPr>
                <w:rFonts w:ascii="Times New Roman"/>
                <w:sz w:val="10"/>
              </w:rPr>
            </w:pPr>
          </w:p>
        </w:tc>
        <w:tc>
          <w:tcPr>
            <w:tcW w:w="1344" w:type="dxa"/>
            <w:gridSpan w:val="2"/>
          </w:tcPr>
          <w:p>
            <w:pPr>
              <w:pStyle w:val="TableParagraph"/>
              <w:rPr>
                <w:rFonts w:ascii="Times New Roman"/>
                <w:sz w:val="10"/>
              </w:rPr>
            </w:pPr>
          </w:p>
        </w:tc>
      </w:tr>
      <w:tr>
        <w:trPr>
          <w:trHeight w:val="201" w:hRule="atLeast"/>
        </w:trPr>
        <w:tc>
          <w:tcPr>
            <w:tcW w:w="5858" w:type="dxa"/>
            <w:shd w:val="clear" w:color="auto" w:fill="DAE3FA"/>
          </w:tcPr>
          <w:p>
            <w:pPr>
              <w:pStyle w:val="TableParagraph"/>
              <w:spacing w:before="16"/>
              <w:ind w:left="102"/>
              <w:rPr>
                <w:sz w:val="14"/>
              </w:rPr>
            </w:pPr>
            <w:r>
              <w:rPr>
                <w:sz w:val="14"/>
              </w:rPr>
              <w:t>Computing</w:t>
            </w:r>
            <w:r>
              <w:rPr>
                <w:spacing w:val="8"/>
                <w:sz w:val="14"/>
              </w:rPr>
              <w:t> </w:t>
            </w:r>
            <w:r>
              <w:rPr>
                <w:sz w:val="14"/>
              </w:rPr>
              <w:t>and</w:t>
            </w:r>
            <w:r>
              <w:rPr>
                <w:spacing w:val="9"/>
                <w:sz w:val="14"/>
              </w:rPr>
              <w:t> </w:t>
            </w:r>
            <w:r>
              <w:rPr>
                <w:sz w:val="14"/>
              </w:rPr>
              <w:t>Mobile</w:t>
            </w:r>
            <w:r>
              <w:rPr>
                <w:spacing w:val="9"/>
                <w:sz w:val="14"/>
              </w:rPr>
              <w:t> </w:t>
            </w:r>
            <w:r>
              <w:rPr>
                <w:spacing w:val="-2"/>
                <w:sz w:val="14"/>
              </w:rPr>
              <w:t>Phones</w:t>
            </w:r>
          </w:p>
        </w:tc>
        <w:tc>
          <w:tcPr>
            <w:tcW w:w="401" w:type="dxa"/>
            <w:shd w:val="clear" w:color="auto" w:fill="DAE3FA"/>
          </w:tcPr>
          <w:p>
            <w:pPr>
              <w:pStyle w:val="TableParagraph"/>
              <w:spacing w:before="16"/>
              <w:ind w:left="6"/>
              <w:rPr>
                <w:sz w:val="14"/>
              </w:rPr>
            </w:pPr>
            <w:r>
              <w:rPr>
                <w:spacing w:val="-10"/>
                <w:sz w:val="14"/>
              </w:rPr>
              <w:t>$</w:t>
            </w:r>
          </w:p>
        </w:tc>
        <w:tc>
          <w:tcPr>
            <w:tcW w:w="1340" w:type="dxa"/>
            <w:gridSpan w:val="2"/>
            <w:shd w:val="clear" w:color="auto" w:fill="DAE3FA"/>
          </w:tcPr>
          <w:p>
            <w:pPr>
              <w:pStyle w:val="TableParagraph"/>
              <w:spacing w:line="152" w:lineRule="exact" w:before="29"/>
              <w:ind w:left="751"/>
              <w:rPr>
                <w:sz w:val="14"/>
              </w:rPr>
            </w:pPr>
            <w:r>
              <w:rPr>
                <w:spacing w:val="-2"/>
                <w:sz w:val="14"/>
              </w:rPr>
              <w:t>1,575</w:t>
            </w:r>
          </w:p>
        </w:tc>
        <w:tc>
          <w:tcPr>
            <w:tcW w:w="198" w:type="dxa"/>
            <w:shd w:val="clear" w:color="auto" w:fill="DAE3FA"/>
          </w:tcPr>
          <w:p>
            <w:pPr>
              <w:pStyle w:val="TableParagraph"/>
              <w:rPr>
                <w:rFonts w:ascii="Times New Roman"/>
                <w:sz w:val="14"/>
              </w:rPr>
            </w:pPr>
          </w:p>
        </w:tc>
        <w:tc>
          <w:tcPr>
            <w:tcW w:w="394" w:type="dxa"/>
            <w:shd w:val="clear" w:color="auto" w:fill="DAE3FA"/>
          </w:tcPr>
          <w:p>
            <w:pPr>
              <w:pStyle w:val="TableParagraph"/>
              <w:spacing w:before="16"/>
              <w:ind w:left="2"/>
              <w:rPr>
                <w:sz w:val="14"/>
              </w:rPr>
            </w:pPr>
            <w:r>
              <w:rPr>
                <w:spacing w:val="-10"/>
                <w:sz w:val="14"/>
              </w:rPr>
              <w:t>$</w:t>
            </w:r>
          </w:p>
        </w:tc>
        <w:tc>
          <w:tcPr>
            <w:tcW w:w="1349" w:type="dxa"/>
            <w:gridSpan w:val="2"/>
            <w:shd w:val="clear" w:color="auto" w:fill="DAE3FA"/>
          </w:tcPr>
          <w:p>
            <w:pPr>
              <w:pStyle w:val="TableParagraph"/>
              <w:spacing w:line="152" w:lineRule="exact" w:before="29"/>
              <w:ind w:left="754"/>
              <w:rPr>
                <w:sz w:val="14"/>
              </w:rPr>
            </w:pPr>
            <w:r>
              <w:rPr>
                <w:spacing w:val="-2"/>
                <w:sz w:val="14"/>
              </w:rPr>
              <w:t>1,785</w:t>
            </w:r>
          </w:p>
        </w:tc>
        <w:tc>
          <w:tcPr>
            <w:tcW w:w="584" w:type="dxa"/>
            <w:shd w:val="clear" w:color="auto" w:fill="DAE3FA"/>
          </w:tcPr>
          <w:p>
            <w:pPr>
              <w:pStyle w:val="TableParagraph"/>
              <w:spacing w:before="16"/>
              <w:ind w:left="194"/>
              <w:rPr>
                <w:sz w:val="14"/>
              </w:rPr>
            </w:pPr>
            <w:r>
              <w:rPr>
                <w:spacing w:val="-10"/>
                <w:sz w:val="14"/>
              </w:rPr>
              <w:t>$</w:t>
            </w:r>
          </w:p>
        </w:tc>
        <w:tc>
          <w:tcPr>
            <w:tcW w:w="1344" w:type="dxa"/>
            <w:gridSpan w:val="2"/>
            <w:shd w:val="clear" w:color="auto" w:fill="DAE3FA"/>
          </w:tcPr>
          <w:p>
            <w:pPr>
              <w:pStyle w:val="TableParagraph"/>
              <w:spacing w:line="152" w:lineRule="exact" w:before="29"/>
              <w:ind w:left="756"/>
              <w:rPr>
                <w:sz w:val="14"/>
              </w:rPr>
            </w:pPr>
            <w:r>
              <w:rPr>
                <w:spacing w:val="-2"/>
                <w:sz w:val="14"/>
              </w:rPr>
              <w:t>1,854</w:t>
            </w:r>
          </w:p>
        </w:tc>
      </w:tr>
      <w:tr>
        <w:trPr>
          <w:trHeight w:val="191" w:hRule="atLeast"/>
        </w:trPr>
        <w:tc>
          <w:tcPr>
            <w:tcW w:w="5858" w:type="dxa"/>
          </w:tcPr>
          <w:p>
            <w:pPr>
              <w:pStyle w:val="TableParagraph"/>
              <w:spacing w:before="2"/>
              <w:ind w:left="102"/>
              <w:rPr>
                <w:sz w:val="14"/>
              </w:rPr>
            </w:pPr>
            <w:r>
              <w:rPr>
                <w:sz w:val="14"/>
              </w:rPr>
              <w:t>Consumer</w:t>
            </w:r>
            <w:r>
              <w:rPr>
                <w:spacing w:val="12"/>
                <w:sz w:val="14"/>
              </w:rPr>
              <w:t> </w:t>
            </w:r>
            <w:r>
              <w:rPr>
                <w:spacing w:val="-2"/>
                <w:sz w:val="14"/>
              </w:rPr>
              <w:t>Electronics</w:t>
            </w:r>
          </w:p>
        </w:tc>
        <w:tc>
          <w:tcPr>
            <w:tcW w:w="401" w:type="dxa"/>
          </w:tcPr>
          <w:p>
            <w:pPr>
              <w:pStyle w:val="TableParagraph"/>
              <w:rPr>
                <w:rFonts w:ascii="Times New Roman"/>
                <w:sz w:val="12"/>
              </w:rPr>
            </w:pPr>
          </w:p>
        </w:tc>
        <w:tc>
          <w:tcPr>
            <w:tcW w:w="1340" w:type="dxa"/>
            <w:gridSpan w:val="2"/>
          </w:tcPr>
          <w:p>
            <w:pPr>
              <w:pStyle w:val="TableParagraph"/>
              <w:spacing w:line="138" w:lineRule="exact" w:before="29"/>
              <w:ind w:left="751"/>
              <w:rPr>
                <w:sz w:val="14"/>
              </w:rPr>
            </w:pPr>
            <w:r>
              <w:rPr>
                <w:spacing w:val="-2"/>
                <w:sz w:val="14"/>
              </w:rPr>
              <w:t>1,054</w:t>
            </w:r>
          </w:p>
        </w:tc>
        <w:tc>
          <w:tcPr>
            <w:tcW w:w="198" w:type="dxa"/>
          </w:tcPr>
          <w:p>
            <w:pPr>
              <w:pStyle w:val="TableParagraph"/>
              <w:rPr>
                <w:rFonts w:ascii="Times New Roman"/>
                <w:sz w:val="12"/>
              </w:rPr>
            </w:pPr>
          </w:p>
        </w:tc>
        <w:tc>
          <w:tcPr>
            <w:tcW w:w="394" w:type="dxa"/>
          </w:tcPr>
          <w:p>
            <w:pPr>
              <w:pStyle w:val="TableParagraph"/>
              <w:rPr>
                <w:rFonts w:ascii="Times New Roman"/>
                <w:sz w:val="12"/>
              </w:rPr>
            </w:pPr>
          </w:p>
        </w:tc>
        <w:tc>
          <w:tcPr>
            <w:tcW w:w="1349" w:type="dxa"/>
            <w:gridSpan w:val="2"/>
          </w:tcPr>
          <w:p>
            <w:pPr>
              <w:pStyle w:val="TableParagraph"/>
              <w:spacing w:line="138" w:lineRule="exact" w:before="29"/>
              <w:ind w:left="754"/>
              <w:rPr>
                <w:sz w:val="14"/>
              </w:rPr>
            </w:pPr>
            <w:r>
              <w:rPr>
                <w:spacing w:val="-2"/>
                <w:sz w:val="14"/>
              </w:rPr>
              <w:t>1,194</w:t>
            </w:r>
          </w:p>
        </w:tc>
        <w:tc>
          <w:tcPr>
            <w:tcW w:w="584" w:type="dxa"/>
          </w:tcPr>
          <w:p>
            <w:pPr>
              <w:pStyle w:val="TableParagraph"/>
              <w:rPr>
                <w:rFonts w:ascii="Times New Roman"/>
                <w:sz w:val="12"/>
              </w:rPr>
            </w:pPr>
          </w:p>
        </w:tc>
        <w:tc>
          <w:tcPr>
            <w:tcW w:w="1344" w:type="dxa"/>
            <w:gridSpan w:val="2"/>
          </w:tcPr>
          <w:p>
            <w:pPr>
              <w:pStyle w:val="TableParagraph"/>
              <w:spacing w:line="138" w:lineRule="exact" w:before="29"/>
              <w:ind w:left="756"/>
              <w:rPr>
                <w:sz w:val="14"/>
              </w:rPr>
            </w:pPr>
            <w:r>
              <w:rPr>
                <w:spacing w:val="-2"/>
                <w:sz w:val="14"/>
              </w:rPr>
              <w:t>1,189</w:t>
            </w:r>
          </w:p>
        </w:tc>
      </w:tr>
      <w:tr>
        <w:trPr>
          <w:trHeight w:val="197" w:hRule="atLeast"/>
        </w:trPr>
        <w:tc>
          <w:tcPr>
            <w:tcW w:w="5858" w:type="dxa"/>
            <w:shd w:val="clear" w:color="auto" w:fill="DAE3FA"/>
          </w:tcPr>
          <w:p>
            <w:pPr>
              <w:pStyle w:val="TableParagraph"/>
              <w:spacing w:before="16"/>
              <w:ind w:left="102"/>
              <w:rPr>
                <w:sz w:val="14"/>
              </w:rPr>
            </w:pPr>
            <w:r>
              <w:rPr>
                <w:spacing w:val="-2"/>
                <w:sz w:val="14"/>
              </w:rPr>
              <w:t>Appliances</w:t>
            </w:r>
          </w:p>
        </w:tc>
        <w:tc>
          <w:tcPr>
            <w:tcW w:w="401" w:type="dxa"/>
            <w:shd w:val="clear" w:color="auto" w:fill="DAE3FA"/>
          </w:tcPr>
          <w:p>
            <w:pPr>
              <w:pStyle w:val="TableParagraph"/>
              <w:rPr>
                <w:rFonts w:ascii="Times New Roman"/>
                <w:sz w:val="14"/>
              </w:rPr>
            </w:pPr>
          </w:p>
        </w:tc>
        <w:tc>
          <w:tcPr>
            <w:tcW w:w="1340" w:type="dxa"/>
            <w:gridSpan w:val="2"/>
            <w:shd w:val="clear" w:color="auto" w:fill="DAE3FA"/>
          </w:tcPr>
          <w:p>
            <w:pPr>
              <w:pStyle w:val="TableParagraph"/>
              <w:spacing w:line="152" w:lineRule="exact" w:before="29"/>
              <w:ind w:left="870"/>
              <w:rPr>
                <w:sz w:val="14"/>
              </w:rPr>
            </w:pPr>
            <w:r>
              <w:rPr>
                <w:spacing w:val="-5"/>
                <w:sz w:val="14"/>
              </w:rPr>
              <w:t>355</w:t>
            </w:r>
          </w:p>
        </w:tc>
        <w:tc>
          <w:tcPr>
            <w:tcW w:w="198" w:type="dxa"/>
            <w:shd w:val="clear" w:color="auto" w:fill="DAE3FA"/>
          </w:tcPr>
          <w:p>
            <w:pPr>
              <w:pStyle w:val="TableParagraph"/>
              <w:rPr>
                <w:rFonts w:ascii="Times New Roman"/>
                <w:sz w:val="14"/>
              </w:rPr>
            </w:pPr>
          </w:p>
        </w:tc>
        <w:tc>
          <w:tcPr>
            <w:tcW w:w="394" w:type="dxa"/>
            <w:shd w:val="clear" w:color="auto" w:fill="DAE3FA"/>
          </w:tcPr>
          <w:p>
            <w:pPr>
              <w:pStyle w:val="TableParagraph"/>
              <w:rPr>
                <w:rFonts w:ascii="Times New Roman"/>
                <w:sz w:val="14"/>
              </w:rPr>
            </w:pPr>
          </w:p>
        </w:tc>
        <w:tc>
          <w:tcPr>
            <w:tcW w:w="1349" w:type="dxa"/>
            <w:gridSpan w:val="2"/>
            <w:shd w:val="clear" w:color="auto" w:fill="DAE3FA"/>
          </w:tcPr>
          <w:p>
            <w:pPr>
              <w:pStyle w:val="TableParagraph"/>
              <w:spacing w:line="152" w:lineRule="exact" w:before="29"/>
              <w:ind w:left="873"/>
              <w:rPr>
                <w:sz w:val="14"/>
              </w:rPr>
            </w:pPr>
            <w:r>
              <w:rPr>
                <w:spacing w:val="-5"/>
                <w:sz w:val="14"/>
              </w:rPr>
              <w:t>383</w:t>
            </w:r>
          </w:p>
        </w:tc>
        <w:tc>
          <w:tcPr>
            <w:tcW w:w="584" w:type="dxa"/>
            <w:shd w:val="clear" w:color="auto" w:fill="DAE3FA"/>
          </w:tcPr>
          <w:p>
            <w:pPr>
              <w:pStyle w:val="TableParagraph"/>
              <w:rPr>
                <w:rFonts w:ascii="Times New Roman"/>
                <w:sz w:val="14"/>
              </w:rPr>
            </w:pPr>
          </w:p>
        </w:tc>
        <w:tc>
          <w:tcPr>
            <w:tcW w:w="1344" w:type="dxa"/>
            <w:gridSpan w:val="2"/>
            <w:shd w:val="clear" w:color="auto" w:fill="DAE3FA"/>
          </w:tcPr>
          <w:p>
            <w:pPr>
              <w:pStyle w:val="TableParagraph"/>
              <w:spacing w:line="152" w:lineRule="exact" w:before="29"/>
              <w:ind w:left="875"/>
              <w:rPr>
                <w:sz w:val="14"/>
              </w:rPr>
            </w:pPr>
            <w:r>
              <w:rPr>
                <w:spacing w:val="-5"/>
                <w:sz w:val="14"/>
              </w:rPr>
              <w:t>384</w:t>
            </w:r>
          </w:p>
        </w:tc>
      </w:tr>
      <w:tr>
        <w:trPr>
          <w:trHeight w:val="187" w:hRule="atLeast"/>
        </w:trPr>
        <w:tc>
          <w:tcPr>
            <w:tcW w:w="5858" w:type="dxa"/>
          </w:tcPr>
          <w:p>
            <w:pPr>
              <w:pStyle w:val="TableParagraph"/>
              <w:spacing w:before="2"/>
              <w:ind w:left="102"/>
              <w:rPr>
                <w:sz w:val="14"/>
              </w:rPr>
            </w:pPr>
            <w:r>
              <w:rPr>
                <w:spacing w:val="-2"/>
                <w:sz w:val="14"/>
              </w:rPr>
              <w:t>Entertainment</w:t>
            </w:r>
          </w:p>
        </w:tc>
        <w:tc>
          <w:tcPr>
            <w:tcW w:w="401" w:type="dxa"/>
          </w:tcPr>
          <w:p>
            <w:pPr>
              <w:pStyle w:val="TableParagraph"/>
              <w:rPr>
                <w:rFonts w:ascii="Times New Roman"/>
                <w:sz w:val="12"/>
              </w:rPr>
            </w:pPr>
          </w:p>
        </w:tc>
        <w:tc>
          <w:tcPr>
            <w:tcW w:w="1340" w:type="dxa"/>
            <w:gridSpan w:val="2"/>
          </w:tcPr>
          <w:p>
            <w:pPr>
              <w:pStyle w:val="TableParagraph"/>
              <w:spacing w:line="152" w:lineRule="exact" w:before="16"/>
              <w:ind w:left="870"/>
              <w:rPr>
                <w:sz w:val="14"/>
              </w:rPr>
            </w:pPr>
            <w:r>
              <w:rPr>
                <w:spacing w:val="-5"/>
                <w:sz w:val="14"/>
              </w:rPr>
              <w:t>267</w:t>
            </w:r>
          </w:p>
        </w:tc>
        <w:tc>
          <w:tcPr>
            <w:tcW w:w="198" w:type="dxa"/>
          </w:tcPr>
          <w:p>
            <w:pPr>
              <w:pStyle w:val="TableParagraph"/>
              <w:rPr>
                <w:rFonts w:ascii="Times New Roman"/>
                <w:sz w:val="12"/>
              </w:rPr>
            </w:pPr>
          </w:p>
        </w:tc>
        <w:tc>
          <w:tcPr>
            <w:tcW w:w="394" w:type="dxa"/>
          </w:tcPr>
          <w:p>
            <w:pPr>
              <w:pStyle w:val="TableParagraph"/>
              <w:rPr>
                <w:rFonts w:ascii="Times New Roman"/>
                <w:sz w:val="12"/>
              </w:rPr>
            </w:pPr>
          </w:p>
        </w:tc>
        <w:tc>
          <w:tcPr>
            <w:tcW w:w="1349" w:type="dxa"/>
            <w:gridSpan w:val="2"/>
          </w:tcPr>
          <w:p>
            <w:pPr>
              <w:pStyle w:val="TableParagraph"/>
              <w:spacing w:line="152" w:lineRule="exact" w:before="16"/>
              <w:ind w:left="873"/>
              <w:rPr>
                <w:sz w:val="14"/>
              </w:rPr>
            </w:pPr>
            <w:r>
              <w:rPr>
                <w:spacing w:val="-5"/>
                <w:sz w:val="14"/>
              </w:rPr>
              <w:t>312</w:t>
            </w:r>
          </w:p>
        </w:tc>
        <w:tc>
          <w:tcPr>
            <w:tcW w:w="584" w:type="dxa"/>
          </w:tcPr>
          <w:p>
            <w:pPr>
              <w:pStyle w:val="TableParagraph"/>
              <w:rPr>
                <w:rFonts w:ascii="Times New Roman"/>
                <w:sz w:val="12"/>
              </w:rPr>
            </w:pPr>
          </w:p>
        </w:tc>
        <w:tc>
          <w:tcPr>
            <w:tcW w:w="1344" w:type="dxa"/>
            <w:gridSpan w:val="2"/>
          </w:tcPr>
          <w:p>
            <w:pPr>
              <w:pStyle w:val="TableParagraph"/>
              <w:spacing w:line="152" w:lineRule="exact" w:before="16"/>
              <w:ind w:left="875"/>
              <w:rPr>
                <w:sz w:val="14"/>
              </w:rPr>
            </w:pPr>
            <w:r>
              <w:rPr>
                <w:spacing w:val="-5"/>
                <w:sz w:val="14"/>
              </w:rPr>
              <w:t>310</w:t>
            </w:r>
          </w:p>
        </w:tc>
      </w:tr>
      <w:tr>
        <w:trPr>
          <w:trHeight w:val="187" w:hRule="atLeast"/>
        </w:trPr>
        <w:tc>
          <w:tcPr>
            <w:tcW w:w="5858" w:type="dxa"/>
            <w:shd w:val="clear" w:color="auto" w:fill="DAE3FA"/>
          </w:tcPr>
          <w:p>
            <w:pPr>
              <w:pStyle w:val="TableParagraph"/>
              <w:spacing w:before="2"/>
              <w:ind w:left="102"/>
              <w:rPr>
                <w:sz w:val="14"/>
              </w:rPr>
            </w:pPr>
            <w:r>
              <w:rPr>
                <w:spacing w:val="-2"/>
                <w:sz w:val="14"/>
              </w:rPr>
              <w:t>Services</w:t>
            </w:r>
          </w:p>
        </w:tc>
        <w:tc>
          <w:tcPr>
            <w:tcW w:w="401" w:type="dxa"/>
            <w:shd w:val="clear" w:color="auto" w:fill="DAE3FA"/>
          </w:tcPr>
          <w:p>
            <w:pPr>
              <w:pStyle w:val="TableParagraph"/>
              <w:rPr>
                <w:rFonts w:ascii="Times New Roman"/>
                <w:sz w:val="12"/>
              </w:rPr>
            </w:pPr>
          </w:p>
        </w:tc>
        <w:tc>
          <w:tcPr>
            <w:tcW w:w="1340" w:type="dxa"/>
            <w:gridSpan w:val="2"/>
            <w:shd w:val="clear" w:color="auto" w:fill="DAE3FA"/>
          </w:tcPr>
          <w:p>
            <w:pPr>
              <w:pStyle w:val="TableParagraph"/>
              <w:spacing w:line="138" w:lineRule="exact" w:before="29"/>
              <w:ind w:left="870"/>
              <w:rPr>
                <w:sz w:val="14"/>
              </w:rPr>
            </w:pPr>
            <w:r>
              <w:rPr>
                <w:spacing w:val="-5"/>
                <w:sz w:val="14"/>
              </w:rPr>
              <w:t>183</w:t>
            </w:r>
          </w:p>
        </w:tc>
        <w:tc>
          <w:tcPr>
            <w:tcW w:w="198" w:type="dxa"/>
            <w:shd w:val="clear" w:color="auto" w:fill="DAE3FA"/>
          </w:tcPr>
          <w:p>
            <w:pPr>
              <w:pStyle w:val="TableParagraph"/>
              <w:rPr>
                <w:rFonts w:ascii="Times New Roman"/>
                <w:sz w:val="12"/>
              </w:rPr>
            </w:pPr>
          </w:p>
        </w:tc>
        <w:tc>
          <w:tcPr>
            <w:tcW w:w="394" w:type="dxa"/>
            <w:shd w:val="clear" w:color="auto" w:fill="DAE3FA"/>
          </w:tcPr>
          <w:p>
            <w:pPr>
              <w:pStyle w:val="TableParagraph"/>
              <w:rPr>
                <w:rFonts w:ascii="Times New Roman"/>
                <w:sz w:val="12"/>
              </w:rPr>
            </w:pPr>
          </w:p>
        </w:tc>
        <w:tc>
          <w:tcPr>
            <w:tcW w:w="1349" w:type="dxa"/>
            <w:gridSpan w:val="2"/>
            <w:shd w:val="clear" w:color="auto" w:fill="DAE3FA"/>
          </w:tcPr>
          <w:p>
            <w:pPr>
              <w:pStyle w:val="TableParagraph"/>
              <w:spacing w:line="138" w:lineRule="exact" w:before="29"/>
              <w:ind w:left="873"/>
              <w:rPr>
                <w:sz w:val="14"/>
              </w:rPr>
            </w:pPr>
            <w:r>
              <w:rPr>
                <w:spacing w:val="-5"/>
                <w:sz w:val="14"/>
              </w:rPr>
              <w:t>190</w:t>
            </w:r>
          </w:p>
        </w:tc>
        <w:tc>
          <w:tcPr>
            <w:tcW w:w="584" w:type="dxa"/>
            <w:shd w:val="clear" w:color="auto" w:fill="DAE3FA"/>
          </w:tcPr>
          <w:p>
            <w:pPr>
              <w:pStyle w:val="TableParagraph"/>
              <w:rPr>
                <w:rFonts w:ascii="Times New Roman"/>
                <w:sz w:val="12"/>
              </w:rPr>
            </w:pPr>
          </w:p>
        </w:tc>
        <w:tc>
          <w:tcPr>
            <w:tcW w:w="1344" w:type="dxa"/>
            <w:gridSpan w:val="2"/>
            <w:shd w:val="clear" w:color="auto" w:fill="DAE3FA"/>
          </w:tcPr>
          <w:p>
            <w:pPr>
              <w:pStyle w:val="TableParagraph"/>
              <w:spacing w:line="138" w:lineRule="exact" w:before="29"/>
              <w:ind w:left="875"/>
              <w:rPr>
                <w:sz w:val="14"/>
              </w:rPr>
            </w:pPr>
            <w:r>
              <w:rPr>
                <w:spacing w:val="-5"/>
                <w:sz w:val="14"/>
              </w:rPr>
              <w:t>170</w:t>
            </w:r>
          </w:p>
        </w:tc>
      </w:tr>
      <w:tr>
        <w:trPr>
          <w:trHeight w:val="186" w:hRule="atLeast"/>
        </w:trPr>
        <w:tc>
          <w:tcPr>
            <w:tcW w:w="5858" w:type="dxa"/>
          </w:tcPr>
          <w:p>
            <w:pPr>
              <w:pStyle w:val="TableParagraph"/>
              <w:spacing w:line="151" w:lineRule="exact" w:before="12"/>
              <w:ind w:left="102"/>
              <w:rPr>
                <w:sz w:val="14"/>
              </w:rPr>
            </w:pPr>
            <w:r>
              <w:rPr>
                <w:spacing w:val="-2"/>
                <w:sz w:val="14"/>
              </w:rPr>
              <w:t>Other</w:t>
            </w:r>
          </w:p>
        </w:tc>
        <w:tc>
          <w:tcPr>
            <w:tcW w:w="1741" w:type="dxa"/>
            <w:gridSpan w:val="3"/>
            <w:tcBorders>
              <w:bottom w:val="single" w:sz="6" w:space="0" w:color="000000"/>
            </w:tcBorders>
          </w:tcPr>
          <w:p>
            <w:pPr>
              <w:pStyle w:val="TableParagraph"/>
              <w:spacing w:line="137" w:lineRule="exact" w:before="26"/>
              <w:ind w:right="228"/>
              <w:jc w:val="right"/>
              <w:rPr>
                <w:sz w:val="14"/>
              </w:rPr>
            </w:pPr>
            <w:r>
              <w:rPr>
                <w:spacing w:val="-5"/>
                <w:sz w:val="14"/>
              </w:rPr>
              <w:t>70</w:t>
            </w:r>
          </w:p>
        </w:tc>
        <w:tc>
          <w:tcPr>
            <w:tcW w:w="1941" w:type="dxa"/>
            <w:gridSpan w:val="4"/>
          </w:tcPr>
          <w:p>
            <w:pPr>
              <w:pStyle w:val="TableParagraph"/>
              <w:spacing w:line="137" w:lineRule="exact" w:before="26"/>
              <w:ind w:right="234"/>
              <w:jc w:val="right"/>
              <w:rPr>
                <w:sz w:val="14"/>
              </w:rPr>
            </w:pPr>
            <w:r>
              <w:rPr>
                <w:spacing w:val="-5"/>
                <w:sz w:val="14"/>
              </w:rPr>
              <w:t>67</w:t>
            </w:r>
          </w:p>
        </w:tc>
        <w:tc>
          <w:tcPr>
            <w:tcW w:w="1928" w:type="dxa"/>
            <w:gridSpan w:val="3"/>
          </w:tcPr>
          <w:p>
            <w:pPr>
              <w:pStyle w:val="TableParagraph"/>
              <w:tabs>
                <w:tab w:pos="1539" w:val="left" w:leader="none"/>
                <w:tab w:pos="1935" w:val="left" w:leader="none"/>
              </w:tabs>
              <w:spacing w:line="137" w:lineRule="exact" w:before="26"/>
              <w:ind w:left="192" w:right="-15"/>
              <w:rPr>
                <w:sz w:val="14"/>
              </w:rPr>
            </w:pPr>
            <w:r>
              <w:rPr>
                <w:rFonts w:ascii="Times New Roman"/>
                <w:sz w:val="14"/>
                <w:u w:val="single"/>
              </w:rPr>
              <w:tab/>
            </w:r>
            <w:r>
              <w:rPr>
                <w:spacing w:val="-5"/>
                <w:sz w:val="14"/>
                <w:u w:val="single"/>
              </w:rPr>
              <w:t>62</w:t>
            </w:r>
            <w:r>
              <w:rPr>
                <w:sz w:val="14"/>
                <w:u w:val="single"/>
              </w:rPr>
              <w:tab/>
            </w:r>
          </w:p>
        </w:tc>
      </w:tr>
      <w:tr>
        <w:trPr>
          <w:trHeight w:val="199" w:hRule="atLeast"/>
        </w:trPr>
        <w:tc>
          <w:tcPr>
            <w:tcW w:w="5858" w:type="dxa"/>
            <w:shd w:val="clear" w:color="auto" w:fill="DAE3FA"/>
          </w:tcPr>
          <w:p>
            <w:pPr>
              <w:pStyle w:val="TableParagraph"/>
              <w:spacing w:before="2"/>
              <w:ind w:left="218"/>
              <w:rPr>
                <w:sz w:val="14"/>
              </w:rPr>
            </w:pPr>
            <w:r>
              <w:rPr>
                <w:sz w:val="14"/>
              </w:rPr>
              <w:t>Total</w:t>
            </w:r>
            <w:r>
              <w:rPr>
                <w:spacing w:val="2"/>
                <w:sz w:val="14"/>
              </w:rPr>
              <w:t> </w:t>
            </w:r>
            <w:r>
              <w:rPr>
                <w:sz w:val="14"/>
              </w:rPr>
              <w:t>International</w:t>
            </w:r>
            <w:r>
              <w:rPr>
                <w:spacing w:val="3"/>
                <w:sz w:val="14"/>
              </w:rPr>
              <w:t> </w:t>
            </w:r>
            <w:r>
              <w:rPr>
                <w:spacing w:val="-2"/>
                <w:sz w:val="14"/>
              </w:rPr>
              <w:t>revenue</w:t>
            </w:r>
          </w:p>
        </w:tc>
        <w:tc>
          <w:tcPr>
            <w:tcW w:w="1741" w:type="dxa"/>
            <w:gridSpan w:val="3"/>
            <w:tcBorders>
              <w:top w:val="single" w:sz="6" w:space="0" w:color="000000"/>
            </w:tcBorders>
            <w:shd w:val="clear" w:color="auto" w:fill="DAE3FA"/>
          </w:tcPr>
          <w:p>
            <w:pPr>
              <w:pStyle w:val="TableParagraph"/>
              <w:tabs>
                <w:tab w:pos="1152" w:val="left" w:leader="none"/>
                <w:tab w:pos="1742" w:val="left" w:leader="none"/>
              </w:tabs>
              <w:spacing w:before="2"/>
              <w:ind w:left="6" w:right="-15"/>
              <w:rPr>
                <w:sz w:val="14"/>
              </w:rPr>
            </w:pPr>
            <w:r>
              <w:rPr>
                <w:spacing w:val="-10"/>
                <w:sz w:val="14"/>
                <w:u w:val="single"/>
              </w:rPr>
              <w:t>$</w:t>
            </w:r>
            <w:r>
              <w:rPr>
                <w:sz w:val="14"/>
                <w:u w:val="single"/>
              </w:rPr>
              <w:tab/>
            </w:r>
            <w:r>
              <w:rPr>
                <w:spacing w:val="-2"/>
                <w:sz w:val="14"/>
                <w:u w:val="single"/>
              </w:rPr>
              <w:t>3,504</w:t>
            </w:r>
            <w:r>
              <w:rPr>
                <w:sz w:val="14"/>
                <w:u w:val="single"/>
              </w:rPr>
              <w:tab/>
            </w:r>
          </w:p>
        </w:tc>
        <w:tc>
          <w:tcPr>
            <w:tcW w:w="1941" w:type="dxa"/>
            <w:gridSpan w:val="4"/>
            <w:tcBorders>
              <w:top w:val="single" w:sz="6" w:space="0" w:color="000000"/>
            </w:tcBorders>
            <w:shd w:val="clear" w:color="auto" w:fill="DAE3FA"/>
          </w:tcPr>
          <w:p>
            <w:pPr>
              <w:pStyle w:val="TableParagraph"/>
              <w:tabs>
                <w:tab w:pos="1346" w:val="left" w:leader="none"/>
                <w:tab w:pos="1945" w:val="left" w:leader="none"/>
              </w:tabs>
              <w:spacing w:before="2"/>
              <w:ind w:left="200" w:right="-15"/>
              <w:rPr>
                <w:sz w:val="14"/>
              </w:rPr>
            </w:pPr>
            <w:r>
              <w:rPr>
                <w:spacing w:val="-10"/>
                <w:sz w:val="14"/>
                <w:u w:val="single"/>
              </w:rPr>
              <w:t>$</w:t>
            </w:r>
            <w:r>
              <w:rPr>
                <w:sz w:val="14"/>
                <w:u w:val="single"/>
              </w:rPr>
              <w:tab/>
            </w:r>
            <w:r>
              <w:rPr>
                <w:spacing w:val="-2"/>
                <w:sz w:val="14"/>
                <w:u w:val="single"/>
              </w:rPr>
              <w:t>3,931</w:t>
            </w:r>
            <w:r>
              <w:rPr>
                <w:sz w:val="14"/>
                <w:u w:val="single"/>
              </w:rPr>
              <w:tab/>
            </w:r>
          </w:p>
        </w:tc>
        <w:tc>
          <w:tcPr>
            <w:tcW w:w="1928" w:type="dxa"/>
            <w:gridSpan w:val="3"/>
            <w:tcBorders>
              <w:bottom w:val="single" w:sz="6" w:space="0" w:color="000000"/>
            </w:tcBorders>
            <w:shd w:val="clear" w:color="auto" w:fill="DAE3FA"/>
          </w:tcPr>
          <w:p>
            <w:pPr>
              <w:pStyle w:val="TableParagraph"/>
              <w:tabs>
                <w:tab w:pos="1340" w:val="left" w:leader="none"/>
                <w:tab w:pos="1935" w:val="left" w:leader="none"/>
              </w:tabs>
              <w:spacing w:before="2"/>
              <w:ind w:left="194" w:right="-15"/>
              <w:rPr>
                <w:sz w:val="14"/>
              </w:rPr>
            </w:pPr>
            <w:r>
              <w:rPr>
                <w:spacing w:val="-10"/>
                <w:sz w:val="14"/>
                <w:u w:val="single"/>
              </w:rPr>
              <w:t>$</w:t>
            </w:r>
            <w:r>
              <w:rPr>
                <w:sz w:val="14"/>
                <w:u w:val="single"/>
              </w:rPr>
              <w:tab/>
            </w:r>
            <w:r>
              <w:rPr>
                <w:spacing w:val="-2"/>
                <w:sz w:val="14"/>
                <w:u w:val="single"/>
              </w:rPr>
              <w:t>3,969</w:t>
            </w:r>
            <w:r>
              <w:rPr>
                <w:sz w:val="14"/>
                <w:u w:val="single"/>
              </w:rPr>
              <w:tab/>
            </w:r>
          </w:p>
        </w:tc>
      </w:tr>
    </w:tbl>
    <w:p>
      <w:pPr>
        <w:pStyle w:val="BodyText"/>
        <w:spacing w:before="5"/>
        <w:ind w:left="0"/>
      </w:pPr>
    </w:p>
    <w:p>
      <w:pPr>
        <w:pStyle w:val="BodyText"/>
        <w:spacing w:line="228" w:lineRule="auto"/>
      </w:pPr>
      <w:r>
        <w:rPr/>
        <w:t>Operating income by reportable segment and the reconciliation to consolidated earnings before income tax expense and equity in income of affiliates, as well </w:t>
      </w:r>
      <w:r>
        <w:rPr/>
        <w:t>as asset information by reportable segment, were as follows ($ in millions):</w:t>
      </w:r>
    </w:p>
    <w:p>
      <w:pPr>
        <w:pStyle w:val="BodyText"/>
        <w:spacing w:before="40"/>
        <w:ind w:left="0"/>
      </w:pPr>
    </w:p>
    <w:p>
      <w:pPr>
        <w:tabs>
          <w:tab w:pos="8701" w:val="left" w:leader="none"/>
          <w:tab w:pos="10623" w:val="left" w:leader="none"/>
        </w:tabs>
        <w:spacing w:before="0" w:after="25"/>
        <w:ind w:left="6762" w:right="0" w:firstLine="0"/>
        <w:jc w:val="left"/>
        <w:rPr>
          <w:b/>
          <w:sz w:val="14"/>
        </w:rPr>
      </w:pPr>
      <w:r>
        <w:rPr>
          <w:b/>
          <w:spacing w:val="-4"/>
          <w:sz w:val="14"/>
        </w:rPr>
        <w:t>2023</w:t>
      </w:r>
      <w:r>
        <w:rPr>
          <w:b/>
          <w:sz w:val="14"/>
        </w:rPr>
        <w:tab/>
      </w:r>
      <w:r>
        <w:rPr>
          <w:b/>
          <w:spacing w:val="-4"/>
          <w:sz w:val="14"/>
        </w:rPr>
        <w:t>2022</w:t>
      </w:r>
      <w:r>
        <w:rPr>
          <w:b/>
          <w:sz w:val="14"/>
        </w:rPr>
        <w:tab/>
      </w:r>
      <w:r>
        <w:rPr>
          <w:b/>
          <w:spacing w:val="-4"/>
          <w:sz w:val="14"/>
        </w:rPr>
        <w:t>2021</w:t>
      </w: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85"/>
        <w:gridCol w:w="1053"/>
        <w:gridCol w:w="689"/>
        <w:gridCol w:w="198"/>
        <w:gridCol w:w="1051"/>
        <w:gridCol w:w="694"/>
        <w:gridCol w:w="1237"/>
        <w:gridCol w:w="668"/>
      </w:tblGrid>
      <w:tr>
        <w:trPr>
          <w:trHeight w:val="172" w:hRule="atLeast"/>
        </w:trPr>
        <w:tc>
          <w:tcPr>
            <w:tcW w:w="5885" w:type="dxa"/>
            <w:shd w:val="clear" w:color="auto" w:fill="DAE3FA"/>
          </w:tcPr>
          <w:p>
            <w:pPr>
              <w:pStyle w:val="TableParagraph"/>
              <w:spacing w:line="149" w:lineRule="exact"/>
              <w:rPr>
                <w:b/>
                <w:sz w:val="14"/>
              </w:rPr>
            </w:pPr>
            <w:r>
              <w:rPr>
                <w:b/>
                <w:sz w:val="14"/>
              </w:rPr>
              <w:t>Operating</w:t>
            </w:r>
            <w:r>
              <w:rPr>
                <w:b/>
                <w:spacing w:val="10"/>
                <w:sz w:val="14"/>
              </w:rPr>
              <w:t> </w:t>
            </w:r>
            <w:r>
              <w:rPr>
                <w:b/>
                <w:sz w:val="14"/>
              </w:rPr>
              <w:t>income</w:t>
            </w:r>
            <w:r>
              <w:rPr>
                <w:b/>
                <w:spacing w:val="10"/>
                <w:sz w:val="14"/>
              </w:rPr>
              <w:t> </w:t>
            </w:r>
            <w:r>
              <w:rPr>
                <w:b/>
                <w:sz w:val="14"/>
              </w:rPr>
              <w:t>by</w:t>
            </w:r>
            <w:r>
              <w:rPr>
                <w:b/>
                <w:spacing w:val="9"/>
                <w:sz w:val="14"/>
              </w:rPr>
              <w:t> </w:t>
            </w:r>
            <w:r>
              <w:rPr>
                <w:b/>
                <w:sz w:val="14"/>
              </w:rPr>
              <w:t>reportable</w:t>
            </w:r>
            <w:r>
              <w:rPr>
                <w:b/>
                <w:spacing w:val="10"/>
                <w:sz w:val="14"/>
              </w:rPr>
              <w:t> </w:t>
            </w:r>
            <w:r>
              <w:rPr>
                <w:b/>
                <w:spacing w:val="-2"/>
                <w:sz w:val="14"/>
              </w:rPr>
              <w:t>segment</w:t>
            </w:r>
          </w:p>
        </w:tc>
        <w:tc>
          <w:tcPr>
            <w:tcW w:w="5590" w:type="dxa"/>
            <w:gridSpan w:val="7"/>
            <w:tcBorders>
              <w:top w:val="single" w:sz="12" w:space="0" w:color="000000"/>
            </w:tcBorders>
            <w:shd w:val="clear" w:color="auto" w:fill="DAE3FA"/>
          </w:tcPr>
          <w:p>
            <w:pPr>
              <w:pStyle w:val="TableParagraph"/>
              <w:rPr>
                <w:rFonts w:ascii="Times New Roman"/>
                <w:sz w:val="10"/>
              </w:rPr>
            </w:pPr>
          </w:p>
        </w:tc>
      </w:tr>
      <w:tr>
        <w:trPr>
          <w:trHeight w:val="219" w:hRule="atLeast"/>
        </w:trPr>
        <w:tc>
          <w:tcPr>
            <w:tcW w:w="5885" w:type="dxa"/>
          </w:tcPr>
          <w:p>
            <w:pPr>
              <w:pStyle w:val="TableParagraph"/>
              <w:spacing w:before="5"/>
              <w:rPr>
                <w:sz w:val="12"/>
              </w:rPr>
            </w:pPr>
            <w:r>
              <w:rPr>
                <w:spacing w:val="-2"/>
                <w:sz w:val="14"/>
              </w:rPr>
              <w:t>Domestic</w:t>
            </w:r>
            <w:r>
              <w:rPr>
                <w:spacing w:val="-2"/>
                <w:position w:val="5"/>
                <w:sz w:val="12"/>
              </w:rPr>
              <w:t>(1)</w:t>
            </w:r>
          </w:p>
        </w:tc>
        <w:tc>
          <w:tcPr>
            <w:tcW w:w="1053" w:type="dxa"/>
          </w:tcPr>
          <w:p>
            <w:pPr>
              <w:pStyle w:val="TableParagraph"/>
              <w:spacing w:before="16"/>
              <w:ind w:left="2"/>
              <w:rPr>
                <w:sz w:val="14"/>
              </w:rPr>
            </w:pPr>
            <w:r>
              <w:rPr>
                <w:spacing w:val="-10"/>
                <w:sz w:val="14"/>
              </w:rPr>
              <w:t>$</w:t>
            </w:r>
          </w:p>
        </w:tc>
        <w:tc>
          <w:tcPr>
            <w:tcW w:w="689" w:type="dxa"/>
          </w:tcPr>
          <w:p>
            <w:pPr>
              <w:pStyle w:val="TableParagraph"/>
              <w:spacing w:line="156" w:lineRule="exact" w:before="43"/>
              <w:ind w:right="228"/>
              <w:jc w:val="right"/>
              <w:rPr>
                <w:sz w:val="14"/>
              </w:rPr>
            </w:pPr>
            <w:r>
              <w:rPr>
                <w:spacing w:val="-2"/>
                <w:sz w:val="14"/>
              </w:rPr>
              <w:t>1,634</w:t>
            </w:r>
          </w:p>
        </w:tc>
        <w:tc>
          <w:tcPr>
            <w:tcW w:w="1249" w:type="dxa"/>
            <w:gridSpan w:val="2"/>
          </w:tcPr>
          <w:p>
            <w:pPr>
              <w:pStyle w:val="TableParagraph"/>
              <w:spacing w:before="16"/>
              <w:ind w:left="199"/>
              <w:rPr>
                <w:sz w:val="14"/>
              </w:rPr>
            </w:pPr>
            <w:r>
              <w:rPr>
                <w:spacing w:val="-10"/>
                <w:sz w:val="14"/>
              </w:rPr>
              <w:t>$</w:t>
            </w:r>
          </w:p>
        </w:tc>
        <w:tc>
          <w:tcPr>
            <w:tcW w:w="694" w:type="dxa"/>
          </w:tcPr>
          <w:p>
            <w:pPr>
              <w:pStyle w:val="TableParagraph"/>
              <w:spacing w:line="156" w:lineRule="exact" w:before="43"/>
              <w:ind w:right="232"/>
              <w:jc w:val="right"/>
              <w:rPr>
                <w:sz w:val="14"/>
              </w:rPr>
            </w:pPr>
            <w:r>
              <w:rPr>
                <w:spacing w:val="-2"/>
                <w:sz w:val="14"/>
              </w:rPr>
              <w:t>2,795</w:t>
            </w:r>
          </w:p>
        </w:tc>
        <w:tc>
          <w:tcPr>
            <w:tcW w:w="1237" w:type="dxa"/>
          </w:tcPr>
          <w:p>
            <w:pPr>
              <w:pStyle w:val="TableParagraph"/>
              <w:spacing w:before="16"/>
              <w:ind w:left="195"/>
              <w:rPr>
                <w:sz w:val="14"/>
              </w:rPr>
            </w:pPr>
            <w:r>
              <w:rPr>
                <w:spacing w:val="-10"/>
                <w:sz w:val="14"/>
              </w:rPr>
              <w:t>$</w:t>
            </w:r>
          </w:p>
        </w:tc>
        <w:tc>
          <w:tcPr>
            <w:tcW w:w="668" w:type="dxa"/>
          </w:tcPr>
          <w:p>
            <w:pPr>
              <w:pStyle w:val="TableParagraph"/>
              <w:spacing w:line="156" w:lineRule="exact" w:before="43"/>
              <w:ind w:right="198"/>
              <w:jc w:val="right"/>
              <w:rPr>
                <w:sz w:val="14"/>
              </w:rPr>
            </w:pPr>
            <w:r>
              <w:rPr>
                <w:spacing w:val="-2"/>
                <w:sz w:val="14"/>
              </w:rPr>
              <w:t>2,348</w:t>
            </w:r>
          </w:p>
        </w:tc>
      </w:tr>
      <w:tr>
        <w:trPr>
          <w:trHeight w:val="182" w:hRule="atLeast"/>
        </w:trPr>
        <w:tc>
          <w:tcPr>
            <w:tcW w:w="5885" w:type="dxa"/>
            <w:shd w:val="clear" w:color="auto" w:fill="DAE3FA"/>
          </w:tcPr>
          <w:p>
            <w:pPr>
              <w:pStyle w:val="TableParagraph"/>
              <w:spacing w:before="16"/>
              <w:rPr>
                <w:sz w:val="14"/>
              </w:rPr>
            </w:pPr>
            <w:r>
              <w:rPr>
                <w:spacing w:val="-2"/>
                <w:sz w:val="14"/>
              </w:rPr>
              <w:t>International</w:t>
            </w:r>
          </w:p>
        </w:tc>
        <w:tc>
          <w:tcPr>
            <w:tcW w:w="1742" w:type="dxa"/>
            <w:gridSpan w:val="2"/>
            <w:shd w:val="clear" w:color="auto" w:fill="DAE3FA"/>
          </w:tcPr>
          <w:p>
            <w:pPr>
              <w:pStyle w:val="TableParagraph"/>
              <w:tabs>
                <w:tab w:pos="1272" w:val="left" w:leader="none"/>
                <w:tab w:pos="1742" w:val="left" w:leader="none"/>
              </w:tabs>
              <w:spacing w:line="152" w:lineRule="exact" w:before="29"/>
              <w:ind w:right="-15"/>
              <w:rPr>
                <w:sz w:val="14"/>
              </w:rPr>
            </w:pPr>
            <w:r>
              <w:rPr>
                <w:rFonts w:ascii="Times New Roman"/>
                <w:sz w:val="14"/>
                <w:u w:val="single"/>
              </w:rPr>
              <w:tab/>
            </w:r>
            <w:r>
              <w:rPr>
                <w:spacing w:val="-5"/>
                <w:sz w:val="14"/>
                <w:u w:val="single"/>
              </w:rPr>
              <w:t>161</w:t>
            </w:r>
            <w:r>
              <w:rPr>
                <w:sz w:val="14"/>
                <w:u w:val="single"/>
              </w:rPr>
              <w:tab/>
            </w:r>
          </w:p>
        </w:tc>
        <w:tc>
          <w:tcPr>
            <w:tcW w:w="198" w:type="dxa"/>
            <w:shd w:val="clear" w:color="auto" w:fill="DAE3FA"/>
          </w:tcPr>
          <w:p>
            <w:pPr>
              <w:pStyle w:val="TableParagraph"/>
              <w:rPr>
                <w:rFonts w:ascii="Times New Roman"/>
                <w:sz w:val="14"/>
              </w:rPr>
            </w:pPr>
          </w:p>
        </w:tc>
        <w:tc>
          <w:tcPr>
            <w:tcW w:w="1745" w:type="dxa"/>
            <w:gridSpan w:val="2"/>
            <w:shd w:val="clear" w:color="auto" w:fill="DAE3FA"/>
          </w:tcPr>
          <w:p>
            <w:pPr>
              <w:pStyle w:val="TableParagraph"/>
              <w:tabs>
                <w:tab w:pos="1271" w:val="left" w:leader="none"/>
                <w:tab w:pos="1746" w:val="left" w:leader="none"/>
              </w:tabs>
              <w:spacing w:line="152" w:lineRule="exact" w:before="29"/>
              <w:ind w:left="3" w:right="-15"/>
              <w:rPr>
                <w:sz w:val="14"/>
              </w:rPr>
            </w:pPr>
            <w:r>
              <w:rPr>
                <w:rFonts w:ascii="Times New Roman"/>
                <w:sz w:val="14"/>
                <w:u w:val="single"/>
              </w:rPr>
              <w:tab/>
            </w:r>
            <w:r>
              <w:rPr>
                <w:spacing w:val="-5"/>
                <w:sz w:val="14"/>
                <w:u w:val="single"/>
              </w:rPr>
              <w:t>244</w:t>
            </w:r>
            <w:r>
              <w:rPr>
                <w:sz w:val="14"/>
                <w:u w:val="single"/>
              </w:rPr>
              <w:tab/>
            </w:r>
          </w:p>
        </w:tc>
        <w:tc>
          <w:tcPr>
            <w:tcW w:w="1905" w:type="dxa"/>
            <w:gridSpan w:val="2"/>
            <w:shd w:val="clear" w:color="auto" w:fill="DAE3FA"/>
          </w:tcPr>
          <w:p>
            <w:pPr>
              <w:pStyle w:val="TableParagraph"/>
              <w:tabs>
                <w:tab w:pos="1545" w:val="left" w:leader="none"/>
                <w:tab w:pos="1905" w:val="left" w:leader="none"/>
              </w:tabs>
              <w:spacing w:line="152" w:lineRule="exact" w:before="29"/>
              <w:ind w:left="189" w:right="-15"/>
              <w:rPr>
                <w:sz w:val="14"/>
              </w:rPr>
            </w:pPr>
            <w:r>
              <w:rPr>
                <w:rFonts w:ascii="Times New Roman"/>
                <w:sz w:val="14"/>
                <w:u w:val="single"/>
              </w:rPr>
              <w:tab/>
            </w:r>
            <w:r>
              <w:rPr>
                <w:spacing w:val="-5"/>
                <w:sz w:val="14"/>
                <w:u w:val="single"/>
              </w:rPr>
              <w:t>43</w:t>
            </w:r>
            <w:r>
              <w:rPr>
                <w:sz w:val="14"/>
                <w:u w:val="single"/>
              </w:rPr>
              <w:tab/>
            </w:r>
          </w:p>
        </w:tc>
      </w:tr>
      <w:tr>
        <w:trPr>
          <w:trHeight w:val="191" w:hRule="atLeast"/>
        </w:trPr>
        <w:tc>
          <w:tcPr>
            <w:tcW w:w="5885" w:type="dxa"/>
          </w:tcPr>
          <w:p>
            <w:pPr>
              <w:pStyle w:val="TableParagraph"/>
              <w:spacing w:before="2"/>
              <w:rPr>
                <w:sz w:val="14"/>
              </w:rPr>
            </w:pPr>
            <w:r>
              <w:rPr>
                <w:sz w:val="14"/>
              </w:rPr>
              <w:t>Total operating</w:t>
            </w:r>
            <w:r>
              <w:rPr>
                <w:spacing w:val="1"/>
                <w:sz w:val="14"/>
              </w:rPr>
              <w:t> </w:t>
            </w:r>
            <w:r>
              <w:rPr>
                <w:spacing w:val="-2"/>
                <w:sz w:val="14"/>
              </w:rPr>
              <w:t>income</w:t>
            </w:r>
          </w:p>
        </w:tc>
        <w:tc>
          <w:tcPr>
            <w:tcW w:w="1742" w:type="dxa"/>
            <w:gridSpan w:val="2"/>
          </w:tcPr>
          <w:p>
            <w:pPr>
              <w:pStyle w:val="TableParagraph"/>
              <w:spacing w:line="138" w:lineRule="exact" w:before="29"/>
              <w:ind w:left="1153"/>
              <w:rPr>
                <w:sz w:val="14"/>
              </w:rPr>
            </w:pPr>
            <w:r>
              <w:rPr>
                <w:spacing w:val="-2"/>
                <w:sz w:val="14"/>
              </w:rPr>
              <w:t>1,795</w:t>
            </w:r>
          </w:p>
        </w:tc>
        <w:tc>
          <w:tcPr>
            <w:tcW w:w="198" w:type="dxa"/>
          </w:tcPr>
          <w:p>
            <w:pPr>
              <w:pStyle w:val="TableParagraph"/>
              <w:rPr>
                <w:rFonts w:ascii="Times New Roman"/>
                <w:sz w:val="12"/>
              </w:rPr>
            </w:pPr>
          </w:p>
        </w:tc>
        <w:tc>
          <w:tcPr>
            <w:tcW w:w="1745" w:type="dxa"/>
            <w:gridSpan w:val="2"/>
          </w:tcPr>
          <w:p>
            <w:pPr>
              <w:pStyle w:val="TableParagraph"/>
              <w:spacing w:line="138" w:lineRule="exact" w:before="29"/>
              <w:ind w:left="1152"/>
              <w:rPr>
                <w:sz w:val="14"/>
              </w:rPr>
            </w:pPr>
            <w:r>
              <w:rPr>
                <w:spacing w:val="-2"/>
                <w:sz w:val="14"/>
              </w:rPr>
              <w:t>3,039</w:t>
            </w:r>
          </w:p>
        </w:tc>
        <w:tc>
          <w:tcPr>
            <w:tcW w:w="1905" w:type="dxa"/>
            <w:gridSpan w:val="2"/>
          </w:tcPr>
          <w:p>
            <w:pPr>
              <w:pStyle w:val="TableParagraph"/>
              <w:spacing w:line="138" w:lineRule="exact" w:before="29"/>
              <w:ind w:right="198"/>
              <w:jc w:val="right"/>
              <w:rPr>
                <w:sz w:val="14"/>
              </w:rPr>
            </w:pPr>
            <w:r>
              <w:rPr>
                <w:spacing w:val="-2"/>
                <w:sz w:val="14"/>
              </w:rPr>
              <w:t>2,391</w:t>
            </w:r>
          </w:p>
        </w:tc>
      </w:tr>
      <w:tr>
        <w:trPr>
          <w:trHeight w:val="184" w:hRule="atLeast"/>
        </w:trPr>
        <w:tc>
          <w:tcPr>
            <w:tcW w:w="5885" w:type="dxa"/>
            <w:shd w:val="clear" w:color="auto" w:fill="DAE3FA"/>
          </w:tcPr>
          <w:p>
            <w:pPr>
              <w:pStyle w:val="TableParagraph"/>
              <w:spacing w:line="152" w:lineRule="exact" w:before="16"/>
              <w:rPr>
                <w:sz w:val="14"/>
              </w:rPr>
            </w:pPr>
            <w:r>
              <w:rPr>
                <w:sz w:val="14"/>
              </w:rPr>
              <w:t>Other</w:t>
            </w:r>
            <w:r>
              <w:rPr>
                <w:spacing w:val="8"/>
                <w:sz w:val="14"/>
              </w:rPr>
              <w:t> </w:t>
            </w:r>
            <w:r>
              <w:rPr>
                <w:sz w:val="14"/>
              </w:rPr>
              <w:t>income</w:t>
            </w:r>
            <w:r>
              <w:rPr>
                <w:spacing w:val="8"/>
                <w:sz w:val="14"/>
              </w:rPr>
              <w:t> </w:t>
            </w:r>
            <w:r>
              <w:rPr>
                <w:spacing w:val="-2"/>
                <w:sz w:val="14"/>
              </w:rPr>
              <w:t>(expense):</w:t>
            </w:r>
          </w:p>
        </w:tc>
        <w:tc>
          <w:tcPr>
            <w:tcW w:w="1742" w:type="dxa"/>
            <w:gridSpan w:val="2"/>
            <w:shd w:val="clear" w:color="auto" w:fill="DAE3FA"/>
          </w:tcPr>
          <w:p>
            <w:pPr>
              <w:pStyle w:val="TableParagraph"/>
              <w:rPr>
                <w:rFonts w:ascii="Times New Roman"/>
                <w:sz w:val="12"/>
              </w:rPr>
            </w:pPr>
          </w:p>
        </w:tc>
        <w:tc>
          <w:tcPr>
            <w:tcW w:w="198" w:type="dxa"/>
            <w:shd w:val="clear" w:color="auto" w:fill="DAE3FA"/>
          </w:tcPr>
          <w:p>
            <w:pPr>
              <w:pStyle w:val="TableParagraph"/>
              <w:rPr>
                <w:rFonts w:ascii="Times New Roman"/>
                <w:sz w:val="12"/>
              </w:rPr>
            </w:pPr>
          </w:p>
        </w:tc>
        <w:tc>
          <w:tcPr>
            <w:tcW w:w="1745" w:type="dxa"/>
            <w:gridSpan w:val="2"/>
            <w:shd w:val="clear" w:color="auto" w:fill="DAE3FA"/>
          </w:tcPr>
          <w:p>
            <w:pPr>
              <w:pStyle w:val="TableParagraph"/>
              <w:rPr>
                <w:rFonts w:ascii="Times New Roman"/>
                <w:sz w:val="12"/>
              </w:rPr>
            </w:pPr>
          </w:p>
        </w:tc>
        <w:tc>
          <w:tcPr>
            <w:tcW w:w="1905" w:type="dxa"/>
            <w:gridSpan w:val="2"/>
            <w:shd w:val="clear" w:color="auto" w:fill="DAE3FA"/>
          </w:tcPr>
          <w:p>
            <w:pPr>
              <w:pStyle w:val="TableParagraph"/>
              <w:rPr>
                <w:rFonts w:ascii="Times New Roman"/>
                <w:sz w:val="12"/>
              </w:rPr>
            </w:pPr>
          </w:p>
        </w:tc>
      </w:tr>
      <w:tr>
        <w:trPr>
          <w:trHeight w:val="201" w:hRule="atLeast"/>
        </w:trPr>
        <w:tc>
          <w:tcPr>
            <w:tcW w:w="5885" w:type="dxa"/>
          </w:tcPr>
          <w:p>
            <w:pPr>
              <w:pStyle w:val="TableParagraph"/>
              <w:spacing w:before="16"/>
              <w:ind w:left="102"/>
              <w:rPr>
                <w:sz w:val="14"/>
              </w:rPr>
            </w:pPr>
            <w:r>
              <w:rPr>
                <w:sz w:val="14"/>
              </w:rPr>
              <w:t>Investment</w:t>
            </w:r>
            <w:r>
              <w:rPr>
                <w:spacing w:val="9"/>
                <w:sz w:val="14"/>
              </w:rPr>
              <w:t> </w:t>
            </w:r>
            <w:r>
              <w:rPr>
                <w:sz w:val="14"/>
              </w:rPr>
              <w:t>income</w:t>
            </w:r>
            <w:r>
              <w:rPr>
                <w:spacing w:val="9"/>
                <w:sz w:val="14"/>
              </w:rPr>
              <w:t> </w:t>
            </w:r>
            <w:r>
              <w:rPr>
                <w:sz w:val="14"/>
              </w:rPr>
              <w:t>and</w:t>
            </w:r>
            <w:r>
              <w:rPr>
                <w:spacing w:val="9"/>
                <w:sz w:val="14"/>
              </w:rPr>
              <w:t> </w:t>
            </w:r>
            <w:r>
              <w:rPr>
                <w:spacing w:val="-2"/>
                <w:sz w:val="14"/>
              </w:rPr>
              <w:t>other</w:t>
            </w:r>
          </w:p>
        </w:tc>
        <w:tc>
          <w:tcPr>
            <w:tcW w:w="1742" w:type="dxa"/>
            <w:gridSpan w:val="2"/>
          </w:tcPr>
          <w:p>
            <w:pPr>
              <w:pStyle w:val="TableParagraph"/>
              <w:spacing w:line="152" w:lineRule="exact" w:before="29"/>
              <w:ind w:right="228"/>
              <w:jc w:val="right"/>
              <w:rPr>
                <w:sz w:val="14"/>
              </w:rPr>
            </w:pPr>
            <w:r>
              <w:rPr>
                <w:spacing w:val="-5"/>
                <w:sz w:val="14"/>
              </w:rPr>
              <w:t>28</w:t>
            </w:r>
          </w:p>
        </w:tc>
        <w:tc>
          <w:tcPr>
            <w:tcW w:w="198" w:type="dxa"/>
          </w:tcPr>
          <w:p>
            <w:pPr>
              <w:pStyle w:val="TableParagraph"/>
              <w:rPr>
                <w:rFonts w:ascii="Times New Roman"/>
                <w:sz w:val="14"/>
              </w:rPr>
            </w:pPr>
          </w:p>
        </w:tc>
        <w:tc>
          <w:tcPr>
            <w:tcW w:w="1745" w:type="dxa"/>
            <w:gridSpan w:val="2"/>
          </w:tcPr>
          <w:p>
            <w:pPr>
              <w:pStyle w:val="TableParagraph"/>
              <w:spacing w:line="152" w:lineRule="exact" w:before="29"/>
              <w:ind w:right="232"/>
              <w:jc w:val="right"/>
              <w:rPr>
                <w:sz w:val="14"/>
              </w:rPr>
            </w:pPr>
            <w:r>
              <w:rPr>
                <w:spacing w:val="-5"/>
                <w:sz w:val="14"/>
              </w:rPr>
              <w:t>10</w:t>
            </w:r>
          </w:p>
        </w:tc>
        <w:tc>
          <w:tcPr>
            <w:tcW w:w="1905" w:type="dxa"/>
            <w:gridSpan w:val="2"/>
          </w:tcPr>
          <w:p>
            <w:pPr>
              <w:pStyle w:val="TableParagraph"/>
              <w:spacing w:line="152" w:lineRule="exact" w:before="29"/>
              <w:ind w:right="198"/>
              <w:jc w:val="right"/>
              <w:rPr>
                <w:sz w:val="14"/>
              </w:rPr>
            </w:pPr>
            <w:r>
              <w:rPr>
                <w:spacing w:val="-5"/>
                <w:sz w:val="14"/>
              </w:rPr>
              <w:t>38</w:t>
            </w:r>
          </w:p>
        </w:tc>
      </w:tr>
      <w:tr>
        <w:trPr>
          <w:trHeight w:val="184" w:hRule="atLeast"/>
        </w:trPr>
        <w:tc>
          <w:tcPr>
            <w:tcW w:w="5885" w:type="dxa"/>
            <w:shd w:val="clear" w:color="auto" w:fill="DAE3FA"/>
          </w:tcPr>
          <w:p>
            <w:pPr>
              <w:pStyle w:val="TableParagraph"/>
              <w:spacing w:before="2"/>
              <w:ind w:left="102"/>
              <w:rPr>
                <w:sz w:val="14"/>
              </w:rPr>
            </w:pPr>
            <w:r>
              <w:rPr>
                <w:sz w:val="14"/>
              </w:rPr>
              <w:t>Interest</w:t>
            </w:r>
            <w:r>
              <w:rPr>
                <w:spacing w:val="9"/>
                <w:sz w:val="14"/>
              </w:rPr>
              <w:t> </w:t>
            </w:r>
            <w:r>
              <w:rPr>
                <w:spacing w:val="-2"/>
                <w:sz w:val="14"/>
              </w:rPr>
              <w:t>expense</w:t>
            </w:r>
          </w:p>
        </w:tc>
        <w:tc>
          <w:tcPr>
            <w:tcW w:w="1742" w:type="dxa"/>
            <w:gridSpan w:val="2"/>
            <w:tcBorders>
              <w:bottom w:val="single" w:sz="6" w:space="0" w:color="000000"/>
            </w:tcBorders>
            <w:shd w:val="clear" w:color="auto" w:fill="DAE3FA"/>
          </w:tcPr>
          <w:p>
            <w:pPr>
              <w:pStyle w:val="TableParagraph"/>
              <w:spacing w:line="151" w:lineRule="exact" w:before="16"/>
              <w:ind w:right="188"/>
              <w:jc w:val="right"/>
              <w:rPr>
                <w:sz w:val="14"/>
              </w:rPr>
            </w:pPr>
            <w:r>
              <w:rPr>
                <w:spacing w:val="-4"/>
                <w:sz w:val="14"/>
              </w:rPr>
              <w:t>(35)</w:t>
            </w:r>
          </w:p>
        </w:tc>
        <w:tc>
          <w:tcPr>
            <w:tcW w:w="198" w:type="dxa"/>
            <w:shd w:val="clear" w:color="auto" w:fill="DAE3FA"/>
          </w:tcPr>
          <w:p>
            <w:pPr>
              <w:pStyle w:val="TableParagraph"/>
              <w:rPr>
                <w:rFonts w:ascii="Times New Roman"/>
                <w:sz w:val="12"/>
              </w:rPr>
            </w:pPr>
          </w:p>
        </w:tc>
        <w:tc>
          <w:tcPr>
            <w:tcW w:w="1745" w:type="dxa"/>
            <w:gridSpan w:val="2"/>
            <w:tcBorders>
              <w:bottom w:val="single" w:sz="6" w:space="0" w:color="000000"/>
            </w:tcBorders>
            <w:shd w:val="clear" w:color="auto" w:fill="DAE3FA"/>
          </w:tcPr>
          <w:p>
            <w:pPr>
              <w:pStyle w:val="TableParagraph"/>
              <w:spacing w:line="151" w:lineRule="exact" w:before="16"/>
              <w:ind w:right="192"/>
              <w:jc w:val="right"/>
              <w:rPr>
                <w:sz w:val="14"/>
              </w:rPr>
            </w:pPr>
            <w:r>
              <w:rPr>
                <w:spacing w:val="-4"/>
                <w:sz w:val="14"/>
              </w:rPr>
              <w:t>(25)</w:t>
            </w:r>
          </w:p>
        </w:tc>
        <w:tc>
          <w:tcPr>
            <w:tcW w:w="1905" w:type="dxa"/>
            <w:gridSpan w:val="2"/>
            <w:shd w:val="clear" w:color="auto" w:fill="DAE3FA"/>
          </w:tcPr>
          <w:p>
            <w:pPr>
              <w:pStyle w:val="TableParagraph"/>
              <w:spacing w:line="151" w:lineRule="exact" w:before="16"/>
              <w:ind w:right="158"/>
              <w:jc w:val="right"/>
              <w:rPr>
                <w:sz w:val="14"/>
              </w:rPr>
            </w:pPr>
            <w:r>
              <w:rPr>
                <w:spacing w:val="-4"/>
                <w:sz w:val="14"/>
              </w:rPr>
              <w:t>(52)</w:t>
            </w:r>
          </w:p>
        </w:tc>
      </w:tr>
      <w:tr>
        <w:trPr>
          <w:trHeight w:val="146" w:hRule="atLeast"/>
        </w:trPr>
        <w:tc>
          <w:tcPr>
            <w:tcW w:w="5885" w:type="dxa"/>
          </w:tcPr>
          <w:p>
            <w:pPr>
              <w:pStyle w:val="TableParagraph"/>
              <w:spacing w:line="149" w:lineRule="exact" w:before="2"/>
              <w:rPr>
                <w:sz w:val="14"/>
              </w:rPr>
            </w:pPr>
            <w:r>
              <w:rPr>
                <w:sz w:val="14"/>
              </w:rPr>
              <w:t>Earnings</w:t>
            </w:r>
            <w:r>
              <w:rPr>
                <w:spacing w:val="6"/>
                <w:sz w:val="14"/>
              </w:rPr>
              <w:t> </w:t>
            </w:r>
            <w:r>
              <w:rPr>
                <w:sz w:val="14"/>
              </w:rPr>
              <w:t>before</w:t>
            </w:r>
            <w:r>
              <w:rPr>
                <w:spacing w:val="7"/>
                <w:sz w:val="14"/>
              </w:rPr>
              <w:t> </w:t>
            </w:r>
            <w:r>
              <w:rPr>
                <w:sz w:val="14"/>
              </w:rPr>
              <w:t>income</w:t>
            </w:r>
            <w:r>
              <w:rPr>
                <w:spacing w:val="7"/>
                <w:sz w:val="14"/>
              </w:rPr>
              <w:t> </w:t>
            </w:r>
            <w:r>
              <w:rPr>
                <w:sz w:val="14"/>
              </w:rPr>
              <w:t>tax</w:t>
            </w:r>
            <w:r>
              <w:rPr>
                <w:spacing w:val="7"/>
                <w:sz w:val="14"/>
              </w:rPr>
              <w:t> </w:t>
            </w:r>
            <w:r>
              <w:rPr>
                <w:sz w:val="14"/>
              </w:rPr>
              <w:t>expense</w:t>
            </w:r>
            <w:r>
              <w:rPr>
                <w:spacing w:val="7"/>
                <w:sz w:val="14"/>
              </w:rPr>
              <w:t> </w:t>
            </w:r>
            <w:r>
              <w:rPr>
                <w:sz w:val="14"/>
              </w:rPr>
              <w:t>and</w:t>
            </w:r>
            <w:r>
              <w:rPr>
                <w:spacing w:val="6"/>
                <w:sz w:val="14"/>
              </w:rPr>
              <w:t> </w:t>
            </w:r>
            <w:r>
              <w:rPr>
                <w:sz w:val="14"/>
              </w:rPr>
              <w:t>equity</w:t>
            </w:r>
            <w:r>
              <w:rPr>
                <w:spacing w:val="7"/>
                <w:sz w:val="14"/>
              </w:rPr>
              <w:t> </w:t>
            </w:r>
            <w:r>
              <w:rPr>
                <w:sz w:val="14"/>
              </w:rPr>
              <w:t>in</w:t>
            </w:r>
            <w:r>
              <w:rPr>
                <w:spacing w:val="7"/>
                <w:sz w:val="14"/>
              </w:rPr>
              <w:t> </w:t>
            </w:r>
            <w:r>
              <w:rPr>
                <w:sz w:val="14"/>
              </w:rPr>
              <w:t>income</w:t>
            </w:r>
            <w:r>
              <w:rPr>
                <w:spacing w:val="7"/>
                <w:sz w:val="14"/>
              </w:rPr>
              <w:t> </w:t>
            </w:r>
            <w:r>
              <w:rPr>
                <w:sz w:val="14"/>
              </w:rPr>
              <w:t>of</w:t>
            </w:r>
            <w:r>
              <w:rPr>
                <w:spacing w:val="7"/>
                <w:sz w:val="14"/>
              </w:rPr>
              <w:t> </w:t>
            </w:r>
            <w:r>
              <w:rPr>
                <w:spacing w:val="-2"/>
                <w:sz w:val="14"/>
              </w:rPr>
              <w:t>affiliates</w:t>
            </w:r>
          </w:p>
        </w:tc>
        <w:tc>
          <w:tcPr>
            <w:tcW w:w="1742" w:type="dxa"/>
            <w:gridSpan w:val="2"/>
            <w:tcBorders>
              <w:top w:val="single" w:sz="6" w:space="0" w:color="000000"/>
              <w:bottom w:val="single" w:sz="6" w:space="0" w:color="000000"/>
            </w:tcBorders>
          </w:tcPr>
          <w:p>
            <w:pPr>
              <w:pStyle w:val="TableParagraph"/>
              <w:tabs>
                <w:tab w:pos="1153" w:val="left" w:leader="none"/>
              </w:tabs>
              <w:spacing w:line="150" w:lineRule="exact"/>
              <w:ind w:left="2"/>
              <w:rPr>
                <w:sz w:val="14"/>
              </w:rPr>
            </w:pPr>
            <w:r>
              <w:rPr/>
              <mc:AlternateContent>
                <mc:Choice Requires="wps">
                  <w:drawing>
                    <wp:anchor distT="0" distB="0" distL="0" distR="0" allowOverlap="1" layoutInCell="1" locked="0" behindDoc="1" simplePos="0" relativeHeight="479820800">
                      <wp:simplePos x="0" y="0"/>
                      <wp:positionH relativeFrom="column">
                        <wp:posOffset>0</wp:posOffset>
                      </wp:positionH>
                      <wp:positionV relativeFrom="paragraph">
                        <wp:posOffset>101645</wp:posOffset>
                      </wp:positionV>
                      <wp:extent cx="1106805" cy="8890"/>
                      <wp:effectExtent l="0" t="0" r="0" b="0"/>
                      <wp:wrapNone/>
                      <wp:docPr id="432" name="Group 432"/>
                      <wp:cNvGraphicFramePr>
                        <a:graphicFrameLocks/>
                      </wp:cNvGraphicFramePr>
                      <a:graphic>
                        <a:graphicData uri="http://schemas.microsoft.com/office/word/2010/wordprocessingGroup">
                          <wpg:wgp>
                            <wpg:cNvPr id="432" name="Group 432"/>
                            <wpg:cNvGrpSpPr/>
                            <wpg:grpSpPr>
                              <a:xfrm>
                                <a:off x="0" y="0"/>
                                <a:ext cx="1106805" cy="8890"/>
                                <a:chExt cx="1106805" cy="8890"/>
                              </a:xfrm>
                            </wpg:grpSpPr>
                            <wps:wsp>
                              <wps:cNvPr id="433" name="Graphic 433"/>
                              <wps:cNvSpPr/>
                              <wps:spPr>
                                <a:xfrm>
                                  <a:off x="-10" y="1"/>
                                  <a:ext cx="1106805" cy="8890"/>
                                </a:xfrm>
                                <a:custGeom>
                                  <a:avLst/>
                                  <a:gdLst/>
                                  <a:ahLst/>
                                  <a:cxnLst/>
                                  <a:rect l="l" t="t" r="r" b="b"/>
                                  <a:pathLst>
                                    <a:path w="1106805" h="8890">
                                      <a:moveTo>
                                        <a:pt x="1106639" y="0"/>
                                      </a:moveTo>
                                      <a:lnTo>
                                        <a:pt x="987463" y="0"/>
                                      </a:lnTo>
                                      <a:lnTo>
                                        <a:pt x="127698" y="0"/>
                                      </a:lnTo>
                                      <a:lnTo>
                                        <a:pt x="0" y="0"/>
                                      </a:lnTo>
                                      <a:lnTo>
                                        <a:pt x="0" y="8509"/>
                                      </a:lnTo>
                                      <a:lnTo>
                                        <a:pt x="127698" y="8509"/>
                                      </a:lnTo>
                                      <a:lnTo>
                                        <a:pt x="987463" y="8509"/>
                                      </a:lnTo>
                                      <a:lnTo>
                                        <a:pt x="1106639" y="8509"/>
                                      </a:lnTo>
                                      <a:lnTo>
                                        <a:pt x="110663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8.003564pt;width:87.15pt;height:.7pt;mso-position-horizontal-relative:column;mso-position-vertical-relative:paragraph;z-index:-23495680" id="docshapegroup430" coordorigin="0,160" coordsize="1743,14">
                      <v:shape style="position:absolute;left:-1;top:160;width:1743;height:14" id="docshape431" coordorigin="0,160" coordsize="1743,14" path="m1743,160l1555,160,201,160,0,160,0,173,201,173,1555,173,1743,173,1743,160xe" filled="true" fillcolor="#000000" stroked="false">
                        <v:path arrowok="t"/>
                        <v:fill type="solid"/>
                      </v:shape>
                      <w10:wrap type="none"/>
                    </v:group>
                  </w:pict>
                </mc:Fallback>
              </mc:AlternateContent>
            </w:r>
            <w:r>
              <w:rPr>
                <w:spacing w:val="-10"/>
                <w:sz w:val="14"/>
              </w:rPr>
              <w:t>$</w:t>
            </w:r>
            <w:r>
              <w:rPr>
                <w:sz w:val="14"/>
              </w:rPr>
              <w:tab/>
            </w:r>
            <w:r>
              <w:rPr>
                <w:spacing w:val="-2"/>
                <w:sz w:val="14"/>
              </w:rPr>
              <w:t>1,788</w:t>
            </w:r>
          </w:p>
        </w:tc>
        <w:tc>
          <w:tcPr>
            <w:tcW w:w="198" w:type="dxa"/>
          </w:tcPr>
          <w:p>
            <w:pPr>
              <w:pStyle w:val="TableParagraph"/>
              <w:rPr>
                <w:rFonts w:ascii="Times New Roman"/>
                <w:sz w:val="10"/>
              </w:rPr>
            </w:pPr>
          </w:p>
        </w:tc>
        <w:tc>
          <w:tcPr>
            <w:tcW w:w="1745" w:type="dxa"/>
            <w:gridSpan w:val="2"/>
            <w:tcBorders>
              <w:top w:val="single" w:sz="6" w:space="0" w:color="000000"/>
              <w:bottom w:val="single" w:sz="6" w:space="0" w:color="000000"/>
            </w:tcBorders>
          </w:tcPr>
          <w:p>
            <w:pPr>
              <w:pStyle w:val="TableParagraph"/>
              <w:tabs>
                <w:tab w:pos="1152" w:val="left" w:leader="none"/>
              </w:tabs>
              <w:spacing w:line="150" w:lineRule="exact"/>
              <w:ind w:left="1"/>
              <w:rPr>
                <w:sz w:val="14"/>
              </w:rPr>
            </w:pPr>
            <w:r>
              <w:rPr/>
              <mc:AlternateContent>
                <mc:Choice Requires="wps">
                  <w:drawing>
                    <wp:anchor distT="0" distB="0" distL="0" distR="0" allowOverlap="1" layoutInCell="1" locked="0" behindDoc="1" simplePos="0" relativeHeight="479821312">
                      <wp:simplePos x="0" y="0"/>
                      <wp:positionH relativeFrom="column">
                        <wp:posOffset>1728</wp:posOffset>
                      </wp:positionH>
                      <wp:positionV relativeFrom="paragraph">
                        <wp:posOffset>101645</wp:posOffset>
                      </wp:positionV>
                      <wp:extent cx="1106805" cy="8890"/>
                      <wp:effectExtent l="0" t="0" r="0" b="0"/>
                      <wp:wrapNone/>
                      <wp:docPr id="434" name="Group 434"/>
                      <wp:cNvGraphicFramePr>
                        <a:graphicFrameLocks/>
                      </wp:cNvGraphicFramePr>
                      <a:graphic>
                        <a:graphicData uri="http://schemas.microsoft.com/office/word/2010/wordprocessingGroup">
                          <wpg:wgp>
                            <wpg:cNvPr id="434" name="Group 434"/>
                            <wpg:cNvGrpSpPr/>
                            <wpg:grpSpPr>
                              <a:xfrm>
                                <a:off x="0" y="0"/>
                                <a:ext cx="1106805" cy="8890"/>
                                <a:chExt cx="1106805" cy="8890"/>
                              </a:xfrm>
                            </wpg:grpSpPr>
                            <wps:wsp>
                              <wps:cNvPr id="435" name="Graphic 435"/>
                              <wps:cNvSpPr/>
                              <wps:spPr>
                                <a:xfrm>
                                  <a:off x="-2" y="1"/>
                                  <a:ext cx="1106805" cy="8890"/>
                                </a:xfrm>
                                <a:custGeom>
                                  <a:avLst/>
                                  <a:gdLst/>
                                  <a:ahLst/>
                                  <a:cxnLst/>
                                  <a:rect l="l" t="t" r="r" b="b"/>
                                  <a:pathLst>
                                    <a:path w="1106805" h="8890">
                                      <a:moveTo>
                                        <a:pt x="1106639" y="0"/>
                                      </a:moveTo>
                                      <a:lnTo>
                                        <a:pt x="978941" y="0"/>
                                      </a:lnTo>
                                      <a:lnTo>
                                        <a:pt x="119176" y="0"/>
                                      </a:lnTo>
                                      <a:lnTo>
                                        <a:pt x="0" y="0"/>
                                      </a:lnTo>
                                      <a:lnTo>
                                        <a:pt x="0" y="8509"/>
                                      </a:lnTo>
                                      <a:lnTo>
                                        <a:pt x="119176" y="8509"/>
                                      </a:lnTo>
                                      <a:lnTo>
                                        <a:pt x="978941" y="8509"/>
                                      </a:lnTo>
                                      <a:lnTo>
                                        <a:pt x="1106639" y="8509"/>
                                      </a:lnTo>
                                      <a:lnTo>
                                        <a:pt x="110663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6138pt;margin-top:8.003564pt;width:87.15pt;height:.7pt;mso-position-horizontal-relative:column;mso-position-vertical-relative:paragraph;z-index:-23495168" id="docshapegroup432" coordorigin="3,160" coordsize="1743,14">
                      <v:shape style="position:absolute;left:2;top:160;width:1743;height:14" id="docshape433" coordorigin="3,160" coordsize="1743,14" path="m1745,160l1544,160,190,160,3,160,3,173,190,173,1544,173,1745,173,1745,160xe" filled="true" fillcolor="#000000" stroked="false">
                        <v:path arrowok="t"/>
                        <v:fill type="solid"/>
                      </v:shape>
                      <w10:wrap type="none"/>
                    </v:group>
                  </w:pict>
                </mc:Fallback>
              </mc:AlternateContent>
            </w:r>
            <w:r>
              <w:rPr>
                <w:spacing w:val="-10"/>
                <w:sz w:val="14"/>
              </w:rPr>
              <w:t>$</w:t>
            </w:r>
            <w:r>
              <w:rPr>
                <w:sz w:val="14"/>
              </w:rPr>
              <w:tab/>
            </w:r>
            <w:r>
              <w:rPr>
                <w:spacing w:val="-2"/>
                <w:sz w:val="14"/>
              </w:rPr>
              <w:t>3,024</w:t>
            </w:r>
          </w:p>
        </w:tc>
        <w:tc>
          <w:tcPr>
            <w:tcW w:w="1905" w:type="dxa"/>
            <w:gridSpan w:val="2"/>
            <w:tcBorders>
              <w:top w:val="single" w:sz="6" w:space="0" w:color="000000"/>
            </w:tcBorders>
          </w:tcPr>
          <w:p>
            <w:pPr>
              <w:pStyle w:val="TableParagraph"/>
              <w:tabs>
                <w:tab w:pos="1346" w:val="left" w:leader="none"/>
              </w:tabs>
              <w:spacing w:line="150" w:lineRule="exact"/>
              <w:ind w:left="195"/>
              <w:rPr>
                <w:sz w:val="14"/>
              </w:rPr>
            </w:pPr>
            <w:r>
              <w:rPr>
                <w:spacing w:val="-10"/>
                <w:sz w:val="14"/>
              </w:rPr>
              <w:t>$</w:t>
            </w:r>
            <w:r>
              <w:rPr>
                <w:sz w:val="14"/>
              </w:rPr>
              <w:tab/>
            </w:r>
            <w:r>
              <w:rPr>
                <w:spacing w:val="-2"/>
                <w:sz w:val="14"/>
              </w:rPr>
              <w:t>2,377</w:t>
            </w:r>
          </w:p>
        </w:tc>
      </w:tr>
      <w:tr>
        <w:trPr>
          <w:trHeight w:val="185" w:hRule="atLeast"/>
        </w:trPr>
        <w:tc>
          <w:tcPr>
            <w:tcW w:w="5885" w:type="dxa"/>
            <w:shd w:val="clear" w:color="auto" w:fill="DAE3FA"/>
          </w:tcPr>
          <w:p>
            <w:pPr>
              <w:pStyle w:val="TableParagraph"/>
              <w:spacing w:line="135" w:lineRule="exact"/>
              <w:rPr>
                <w:b/>
                <w:sz w:val="14"/>
              </w:rPr>
            </w:pPr>
            <w:r>
              <w:rPr>
                <w:b/>
                <w:spacing w:val="-2"/>
                <w:sz w:val="14"/>
              </w:rPr>
              <w:t>Assets</w:t>
            </w:r>
          </w:p>
        </w:tc>
        <w:tc>
          <w:tcPr>
            <w:tcW w:w="1742" w:type="dxa"/>
            <w:gridSpan w:val="2"/>
            <w:tcBorders>
              <w:top w:val="single" w:sz="6" w:space="0" w:color="000000"/>
            </w:tcBorders>
            <w:shd w:val="clear" w:color="auto" w:fill="DAE3FA"/>
          </w:tcPr>
          <w:p>
            <w:pPr>
              <w:pStyle w:val="TableParagraph"/>
              <w:rPr>
                <w:rFonts w:ascii="Times New Roman"/>
                <w:sz w:val="10"/>
              </w:rPr>
            </w:pPr>
          </w:p>
        </w:tc>
        <w:tc>
          <w:tcPr>
            <w:tcW w:w="198" w:type="dxa"/>
            <w:shd w:val="clear" w:color="auto" w:fill="DAE3FA"/>
          </w:tcPr>
          <w:p>
            <w:pPr>
              <w:pStyle w:val="TableParagraph"/>
              <w:rPr>
                <w:rFonts w:ascii="Times New Roman"/>
                <w:sz w:val="10"/>
              </w:rPr>
            </w:pPr>
          </w:p>
        </w:tc>
        <w:tc>
          <w:tcPr>
            <w:tcW w:w="1745" w:type="dxa"/>
            <w:gridSpan w:val="2"/>
            <w:tcBorders>
              <w:top w:val="single" w:sz="6" w:space="0" w:color="000000"/>
            </w:tcBorders>
            <w:shd w:val="clear" w:color="auto" w:fill="DAE3FA"/>
          </w:tcPr>
          <w:p>
            <w:pPr>
              <w:pStyle w:val="TableParagraph"/>
              <w:rPr>
                <w:rFonts w:ascii="Times New Roman"/>
                <w:sz w:val="10"/>
              </w:rPr>
            </w:pPr>
          </w:p>
        </w:tc>
        <w:tc>
          <w:tcPr>
            <w:tcW w:w="1905" w:type="dxa"/>
            <w:gridSpan w:val="2"/>
            <w:tcBorders>
              <w:top w:val="double" w:sz="6" w:space="0" w:color="000000"/>
            </w:tcBorders>
            <w:shd w:val="clear" w:color="auto" w:fill="DAE3FA"/>
          </w:tcPr>
          <w:p>
            <w:pPr>
              <w:pStyle w:val="TableParagraph"/>
              <w:rPr>
                <w:rFonts w:ascii="Times New Roman"/>
                <w:sz w:val="10"/>
              </w:rPr>
            </w:pPr>
          </w:p>
        </w:tc>
      </w:tr>
      <w:tr>
        <w:trPr>
          <w:trHeight w:val="191" w:hRule="atLeast"/>
        </w:trPr>
        <w:tc>
          <w:tcPr>
            <w:tcW w:w="5885" w:type="dxa"/>
          </w:tcPr>
          <w:p>
            <w:pPr>
              <w:pStyle w:val="TableParagraph"/>
              <w:spacing w:before="2"/>
              <w:rPr>
                <w:sz w:val="14"/>
              </w:rPr>
            </w:pPr>
            <w:r>
              <w:rPr>
                <w:spacing w:val="-2"/>
                <w:sz w:val="14"/>
              </w:rPr>
              <w:t>Domestic</w:t>
            </w:r>
          </w:p>
        </w:tc>
        <w:tc>
          <w:tcPr>
            <w:tcW w:w="1742" w:type="dxa"/>
            <w:gridSpan w:val="2"/>
          </w:tcPr>
          <w:p>
            <w:pPr>
              <w:pStyle w:val="TableParagraph"/>
              <w:tabs>
                <w:tab w:pos="1074" w:val="left" w:leader="none"/>
              </w:tabs>
              <w:spacing w:line="168" w:lineRule="exact"/>
              <w:ind w:left="2"/>
              <w:rPr>
                <w:sz w:val="14"/>
              </w:rPr>
            </w:pPr>
            <w:r>
              <w:rPr>
                <w:spacing w:val="-10"/>
                <w:position w:val="3"/>
                <w:sz w:val="14"/>
              </w:rPr>
              <w:t>$</w:t>
            </w:r>
            <w:r>
              <w:rPr>
                <w:position w:val="3"/>
                <w:sz w:val="14"/>
              </w:rPr>
              <w:tab/>
            </w:r>
            <w:r>
              <w:rPr>
                <w:spacing w:val="-2"/>
                <w:sz w:val="14"/>
              </w:rPr>
              <w:t>14,549</w:t>
            </w:r>
          </w:p>
        </w:tc>
        <w:tc>
          <w:tcPr>
            <w:tcW w:w="198" w:type="dxa"/>
          </w:tcPr>
          <w:p>
            <w:pPr>
              <w:pStyle w:val="TableParagraph"/>
              <w:rPr>
                <w:rFonts w:ascii="Times New Roman"/>
                <w:sz w:val="12"/>
              </w:rPr>
            </w:pPr>
          </w:p>
        </w:tc>
        <w:tc>
          <w:tcPr>
            <w:tcW w:w="1745" w:type="dxa"/>
            <w:gridSpan w:val="2"/>
          </w:tcPr>
          <w:p>
            <w:pPr>
              <w:pStyle w:val="TableParagraph"/>
              <w:tabs>
                <w:tab w:pos="1073" w:val="left" w:leader="none"/>
              </w:tabs>
              <w:spacing w:line="168" w:lineRule="exact"/>
              <w:ind w:left="1"/>
              <w:rPr>
                <w:sz w:val="14"/>
              </w:rPr>
            </w:pPr>
            <w:r>
              <w:rPr>
                <w:spacing w:val="-10"/>
                <w:position w:val="3"/>
                <w:sz w:val="14"/>
              </w:rPr>
              <w:t>$</w:t>
            </w:r>
            <w:r>
              <w:rPr>
                <w:position w:val="3"/>
                <w:sz w:val="14"/>
              </w:rPr>
              <w:tab/>
            </w:r>
            <w:r>
              <w:rPr>
                <w:spacing w:val="-2"/>
                <w:sz w:val="14"/>
              </w:rPr>
              <w:t>16,016</w:t>
            </w:r>
          </w:p>
        </w:tc>
        <w:tc>
          <w:tcPr>
            <w:tcW w:w="1905" w:type="dxa"/>
            <w:gridSpan w:val="2"/>
          </w:tcPr>
          <w:p>
            <w:pPr>
              <w:pStyle w:val="TableParagraph"/>
              <w:tabs>
                <w:tab w:pos="1267" w:val="left" w:leader="none"/>
              </w:tabs>
              <w:spacing w:line="168" w:lineRule="exact"/>
              <w:ind w:left="195"/>
              <w:rPr>
                <w:sz w:val="14"/>
              </w:rPr>
            </w:pPr>
            <w:r>
              <w:rPr>
                <w:spacing w:val="-10"/>
                <w:position w:val="3"/>
                <w:sz w:val="14"/>
              </w:rPr>
              <w:t>$</w:t>
            </w:r>
            <w:r>
              <w:rPr>
                <w:position w:val="3"/>
                <w:sz w:val="14"/>
              </w:rPr>
              <w:tab/>
            </w:r>
            <w:r>
              <w:rPr>
                <w:spacing w:val="-2"/>
                <w:sz w:val="14"/>
              </w:rPr>
              <w:t>17,625</w:t>
            </w:r>
          </w:p>
        </w:tc>
      </w:tr>
      <w:tr>
        <w:trPr>
          <w:trHeight w:val="182" w:hRule="atLeast"/>
        </w:trPr>
        <w:tc>
          <w:tcPr>
            <w:tcW w:w="5885" w:type="dxa"/>
            <w:shd w:val="clear" w:color="auto" w:fill="DAE3FA"/>
          </w:tcPr>
          <w:p>
            <w:pPr>
              <w:pStyle w:val="TableParagraph"/>
              <w:spacing w:line="150" w:lineRule="exact" w:before="16"/>
              <w:rPr>
                <w:sz w:val="14"/>
              </w:rPr>
            </w:pPr>
            <w:r>
              <w:rPr>
                <w:spacing w:val="-2"/>
                <w:sz w:val="14"/>
              </w:rPr>
              <w:t>International</w:t>
            </w:r>
          </w:p>
        </w:tc>
        <w:tc>
          <w:tcPr>
            <w:tcW w:w="1742" w:type="dxa"/>
            <w:gridSpan w:val="2"/>
            <w:tcBorders>
              <w:bottom w:val="single" w:sz="12" w:space="0" w:color="000000"/>
            </w:tcBorders>
            <w:shd w:val="clear" w:color="auto" w:fill="DAE3FA"/>
          </w:tcPr>
          <w:p>
            <w:pPr>
              <w:pStyle w:val="TableParagraph"/>
              <w:spacing w:line="137" w:lineRule="exact" w:before="29"/>
              <w:ind w:left="1153"/>
              <w:rPr>
                <w:sz w:val="14"/>
              </w:rPr>
            </w:pPr>
            <w:r>
              <w:rPr>
                <w:spacing w:val="-2"/>
                <w:sz w:val="14"/>
              </w:rPr>
              <w:t>1,254</w:t>
            </w:r>
          </w:p>
        </w:tc>
        <w:tc>
          <w:tcPr>
            <w:tcW w:w="198" w:type="dxa"/>
            <w:shd w:val="clear" w:color="auto" w:fill="DAE3FA"/>
          </w:tcPr>
          <w:p>
            <w:pPr>
              <w:pStyle w:val="TableParagraph"/>
              <w:rPr>
                <w:rFonts w:ascii="Times New Roman"/>
                <w:sz w:val="12"/>
              </w:rPr>
            </w:pPr>
          </w:p>
        </w:tc>
        <w:tc>
          <w:tcPr>
            <w:tcW w:w="1745" w:type="dxa"/>
            <w:gridSpan w:val="2"/>
            <w:tcBorders>
              <w:bottom w:val="single" w:sz="12" w:space="0" w:color="000000"/>
            </w:tcBorders>
            <w:shd w:val="clear" w:color="auto" w:fill="DAE3FA"/>
          </w:tcPr>
          <w:p>
            <w:pPr>
              <w:pStyle w:val="TableParagraph"/>
              <w:spacing w:line="137" w:lineRule="exact" w:before="29"/>
              <w:ind w:left="1152"/>
              <w:rPr>
                <w:sz w:val="14"/>
              </w:rPr>
            </w:pPr>
            <w:r>
              <w:rPr>
                <w:spacing w:val="-2"/>
                <w:sz w:val="14"/>
              </w:rPr>
              <w:t>1,488</w:t>
            </w:r>
          </w:p>
        </w:tc>
        <w:tc>
          <w:tcPr>
            <w:tcW w:w="1905" w:type="dxa"/>
            <w:gridSpan w:val="2"/>
            <w:shd w:val="clear" w:color="auto" w:fill="DAE3FA"/>
          </w:tcPr>
          <w:p>
            <w:pPr>
              <w:pStyle w:val="TableParagraph"/>
              <w:tabs>
                <w:tab w:pos="1346" w:val="left" w:leader="none"/>
                <w:tab w:pos="1905" w:val="left" w:leader="none"/>
              </w:tabs>
              <w:spacing w:line="137" w:lineRule="exact" w:before="29"/>
              <w:ind w:left="189" w:right="-15"/>
              <w:rPr>
                <w:sz w:val="14"/>
              </w:rPr>
            </w:pPr>
            <w:r>
              <w:rPr>
                <w:rFonts w:ascii="Times New Roman"/>
                <w:sz w:val="14"/>
                <w:u w:val="thick"/>
              </w:rPr>
              <w:tab/>
            </w:r>
            <w:r>
              <w:rPr>
                <w:spacing w:val="-2"/>
                <w:sz w:val="14"/>
                <w:u w:val="thick"/>
              </w:rPr>
              <w:t>1,442</w:t>
            </w:r>
            <w:r>
              <w:rPr>
                <w:sz w:val="14"/>
                <w:u w:val="thick"/>
              </w:rPr>
              <w:tab/>
            </w:r>
          </w:p>
        </w:tc>
      </w:tr>
      <w:tr>
        <w:trPr>
          <w:trHeight w:val="156" w:hRule="atLeast"/>
        </w:trPr>
        <w:tc>
          <w:tcPr>
            <w:tcW w:w="5885" w:type="dxa"/>
          </w:tcPr>
          <w:p>
            <w:pPr>
              <w:pStyle w:val="TableParagraph"/>
              <w:spacing w:line="137" w:lineRule="exact"/>
              <w:ind w:left="102"/>
              <w:rPr>
                <w:sz w:val="14"/>
              </w:rPr>
            </w:pPr>
            <w:r>
              <w:rPr>
                <w:spacing w:val="-2"/>
                <w:sz w:val="14"/>
              </w:rPr>
              <w:t>Total</w:t>
            </w:r>
            <w:r>
              <w:rPr>
                <w:sz w:val="14"/>
              </w:rPr>
              <w:t> </w:t>
            </w:r>
            <w:r>
              <w:rPr>
                <w:spacing w:val="-2"/>
                <w:sz w:val="14"/>
              </w:rPr>
              <w:t>assets</w:t>
            </w:r>
          </w:p>
        </w:tc>
        <w:tc>
          <w:tcPr>
            <w:tcW w:w="1742" w:type="dxa"/>
            <w:gridSpan w:val="2"/>
            <w:tcBorders>
              <w:top w:val="single" w:sz="12" w:space="0" w:color="000000"/>
              <w:bottom w:val="double" w:sz="6" w:space="0" w:color="000000"/>
            </w:tcBorders>
          </w:tcPr>
          <w:p>
            <w:pPr>
              <w:pStyle w:val="TableParagraph"/>
              <w:tabs>
                <w:tab w:pos="1074" w:val="left" w:leader="none"/>
              </w:tabs>
              <w:spacing w:line="137" w:lineRule="exact"/>
              <w:ind w:left="2"/>
              <w:rPr>
                <w:sz w:val="14"/>
              </w:rPr>
            </w:pPr>
            <w:r>
              <w:rPr>
                <w:spacing w:val="-10"/>
                <w:sz w:val="14"/>
              </w:rPr>
              <w:t>$</w:t>
            </w:r>
            <w:r>
              <w:rPr>
                <w:sz w:val="14"/>
              </w:rPr>
              <w:tab/>
            </w:r>
            <w:r>
              <w:rPr>
                <w:spacing w:val="-2"/>
                <w:sz w:val="14"/>
              </w:rPr>
              <w:t>15,803</w:t>
            </w:r>
          </w:p>
        </w:tc>
        <w:tc>
          <w:tcPr>
            <w:tcW w:w="198" w:type="dxa"/>
          </w:tcPr>
          <w:p>
            <w:pPr>
              <w:pStyle w:val="TableParagraph"/>
              <w:rPr>
                <w:rFonts w:ascii="Times New Roman"/>
                <w:sz w:val="10"/>
              </w:rPr>
            </w:pPr>
          </w:p>
        </w:tc>
        <w:tc>
          <w:tcPr>
            <w:tcW w:w="1745" w:type="dxa"/>
            <w:gridSpan w:val="2"/>
            <w:tcBorders>
              <w:top w:val="single" w:sz="12" w:space="0" w:color="000000"/>
              <w:bottom w:val="double" w:sz="6" w:space="0" w:color="000000"/>
            </w:tcBorders>
          </w:tcPr>
          <w:p>
            <w:pPr>
              <w:pStyle w:val="TableParagraph"/>
              <w:tabs>
                <w:tab w:pos="1073" w:val="left" w:leader="none"/>
              </w:tabs>
              <w:spacing w:line="137" w:lineRule="exact"/>
              <w:ind w:left="1"/>
              <w:rPr>
                <w:sz w:val="14"/>
              </w:rPr>
            </w:pPr>
            <w:r>
              <w:rPr>
                <w:spacing w:val="-10"/>
                <w:sz w:val="14"/>
              </w:rPr>
              <w:t>$</w:t>
            </w:r>
            <w:r>
              <w:rPr>
                <w:sz w:val="14"/>
              </w:rPr>
              <w:tab/>
            </w:r>
            <w:r>
              <w:rPr>
                <w:spacing w:val="-2"/>
                <w:sz w:val="14"/>
              </w:rPr>
              <w:t>17,504</w:t>
            </w:r>
          </w:p>
        </w:tc>
        <w:tc>
          <w:tcPr>
            <w:tcW w:w="1905" w:type="dxa"/>
            <w:gridSpan w:val="2"/>
          </w:tcPr>
          <w:p>
            <w:pPr>
              <w:pStyle w:val="TableParagraph"/>
              <w:tabs>
                <w:tab w:pos="1267" w:val="left" w:leader="none"/>
              </w:tabs>
              <w:spacing w:line="137" w:lineRule="exact"/>
              <w:ind w:left="195"/>
              <w:rPr>
                <w:sz w:val="14"/>
              </w:rPr>
            </w:pPr>
            <w:r>
              <w:rPr>
                <w:spacing w:val="-10"/>
                <w:sz w:val="14"/>
              </w:rPr>
              <w:t>$</w:t>
            </w:r>
            <w:r>
              <w:rPr>
                <w:sz w:val="14"/>
              </w:rPr>
              <w:tab/>
            </w:r>
            <w:r>
              <w:rPr>
                <w:spacing w:val="-2"/>
                <w:sz w:val="14"/>
              </w:rPr>
              <w:t>19,067</w:t>
            </w:r>
          </w:p>
        </w:tc>
      </w:tr>
      <w:tr>
        <w:trPr>
          <w:trHeight w:val="171" w:hRule="atLeast"/>
        </w:trPr>
        <w:tc>
          <w:tcPr>
            <w:tcW w:w="5885" w:type="dxa"/>
            <w:shd w:val="clear" w:color="auto" w:fill="DAE3FA"/>
          </w:tcPr>
          <w:p>
            <w:pPr>
              <w:pStyle w:val="TableParagraph"/>
              <w:spacing w:line="148" w:lineRule="exact"/>
              <w:rPr>
                <w:b/>
                <w:sz w:val="14"/>
              </w:rPr>
            </w:pPr>
            <w:r>
              <w:rPr>
                <w:b/>
                <w:sz w:val="14"/>
              </w:rPr>
              <w:t>Capital</w:t>
            </w:r>
            <w:r>
              <w:rPr>
                <w:b/>
                <w:spacing w:val="9"/>
                <w:sz w:val="14"/>
              </w:rPr>
              <w:t> </w:t>
            </w:r>
            <w:r>
              <w:rPr>
                <w:b/>
                <w:spacing w:val="-2"/>
                <w:sz w:val="14"/>
              </w:rPr>
              <w:t>expenditures</w:t>
            </w:r>
          </w:p>
        </w:tc>
        <w:tc>
          <w:tcPr>
            <w:tcW w:w="1742" w:type="dxa"/>
            <w:gridSpan w:val="2"/>
            <w:tcBorders>
              <w:top w:val="double" w:sz="6" w:space="0" w:color="000000"/>
            </w:tcBorders>
            <w:shd w:val="clear" w:color="auto" w:fill="DAE3FA"/>
          </w:tcPr>
          <w:p>
            <w:pPr>
              <w:pStyle w:val="TableParagraph"/>
              <w:rPr>
                <w:rFonts w:ascii="Times New Roman"/>
                <w:sz w:val="10"/>
              </w:rPr>
            </w:pPr>
          </w:p>
        </w:tc>
        <w:tc>
          <w:tcPr>
            <w:tcW w:w="198" w:type="dxa"/>
            <w:shd w:val="clear" w:color="auto" w:fill="DAE3FA"/>
          </w:tcPr>
          <w:p>
            <w:pPr>
              <w:pStyle w:val="TableParagraph"/>
              <w:rPr>
                <w:rFonts w:ascii="Times New Roman"/>
                <w:sz w:val="10"/>
              </w:rPr>
            </w:pPr>
          </w:p>
        </w:tc>
        <w:tc>
          <w:tcPr>
            <w:tcW w:w="1745" w:type="dxa"/>
            <w:gridSpan w:val="2"/>
            <w:tcBorders>
              <w:top w:val="double" w:sz="6" w:space="0" w:color="000000"/>
            </w:tcBorders>
            <w:shd w:val="clear" w:color="auto" w:fill="DAE3FA"/>
          </w:tcPr>
          <w:p>
            <w:pPr>
              <w:pStyle w:val="TableParagraph"/>
              <w:rPr>
                <w:rFonts w:ascii="Times New Roman"/>
                <w:sz w:val="10"/>
              </w:rPr>
            </w:pPr>
          </w:p>
        </w:tc>
        <w:tc>
          <w:tcPr>
            <w:tcW w:w="1905" w:type="dxa"/>
            <w:gridSpan w:val="2"/>
            <w:tcBorders>
              <w:top w:val="double" w:sz="6" w:space="0" w:color="000000"/>
            </w:tcBorders>
            <w:shd w:val="clear" w:color="auto" w:fill="DAE3FA"/>
          </w:tcPr>
          <w:p>
            <w:pPr>
              <w:pStyle w:val="TableParagraph"/>
              <w:rPr>
                <w:rFonts w:ascii="Times New Roman"/>
                <w:sz w:val="10"/>
              </w:rPr>
            </w:pPr>
          </w:p>
        </w:tc>
      </w:tr>
      <w:tr>
        <w:trPr>
          <w:trHeight w:val="187" w:hRule="atLeast"/>
        </w:trPr>
        <w:tc>
          <w:tcPr>
            <w:tcW w:w="5885" w:type="dxa"/>
          </w:tcPr>
          <w:p>
            <w:pPr>
              <w:pStyle w:val="TableParagraph"/>
              <w:spacing w:before="2"/>
              <w:rPr>
                <w:sz w:val="14"/>
              </w:rPr>
            </w:pPr>
            <w:r>
              <w:rPr>
                <w:spacing w:val="-2"/>
                <w:sz w:val="14"/>
              </w:rPr>
              <w:t>Domestic</w:t>
            </w:r>
          </w:p>
        </w:tc>
        <w:tc>
          <w:tcPr>
            <w:tcW w:w="1742" w:type="dxa"/>
            <w:gridSpan w:val="2"/>
          </w:tcPr>
          <w:p>
            <w:pPr>
              <w:pStyle w:val="TableParagraph"/>
              <w:tabs>
                <w:tab w:pos="1272" w:val="left" w:leader="none"/>
              </w:tabs>
              <w:spacing w:line="162" w:lineRule="exact" w:before="6"/>
              <w:ind w:left="2"/>
              <w:rPr>
                <w:sz w:val="14"/>
              </w:rPr>
            </w:pPr>
            <w:r>
              <w:rPr>
                <w:spacing w:val="-10"/>
                <w:position w:val="1"/>
                <w:sz w:val="14"/>
              </w:rPr>
              <w:t>$</w:t>
            </w:r>
            <w:r>
              <w:rPr>
                <w:position w:val="1"/>
                <w:sz w:val="14"/>
              </w:rPr>
              <w:tab/>
            </w:r>
            <w:r>
              <w:rPr>
                <w:spacing w:val="-5"/>
                <w:sz w:val="14"/>
              </w:rPr>
              <w:t>891</w:t>
            </w:r>
          </w:p>
        </w:tc>
        <w:tc>
          <w:tcPr>
            <w:tcW w:w="198" w:type="dxa"/>
          </w:tcPr>
          <w:p>
            <w:pPr>
              <w:pStyle w:val="TableParagraph"/>
              <w:rPr>
                <w:rFonts w:ascii="Times New Roman"/>
                <w:sz w:val="12"/>
              </w:rPr>
            </w:pPr>
          </w:p>
        </w:tc>
        <w:tc>
          <w:tcPr>
            <w:tcW w:w="1745" w:type="dxa"/>
            <w:gridSpan w:val="2"/>
          </w:tcPr>
          <w:p>
            <w:pPr>
              <w:pStyle w:val="TableParagraph"/>
              <w:tabs>
                <w:tab w:pos="1271" w:val="left" w:leader="none"/>
              </w:tabs>
              <w:spacing w:line="162" w:lineRule="exact" w:before="6"/>
              <w:ind w:left="1"/>
              <w:rPr>
                <w:sz w:val="14"/>
              </w:rPr>
            </w:pPr>
            <w:r>
              <w:rPr>
                <w:spacing w:val="-10"/>
                <w:position w:val="1"/>
                <w:sz w:val="14"/>
              </w:rPr>
              <w:t>$</w:t>
            </w:r>
            <w:r>
              <w:rPr>
                <w:position w:val="1"/>
                <w:sz w:val="14"/>
              </w:rPr>
              <w:tab/>
            </w:r>
            <w:r>
              <w:rPr>
                <w:spacing w:val="-5"/>
                <w:sz w:val="14"/>
              </w:rPr>
              <w:t>691</w:t>
            </w:r>
          </w:p>
        </w:tc>
        <w:tc>
          <w:tcPr>
            <w:tcW w:w="1905" w:type="dxa"/>
            <w:gridSpan w:val="2"/>
          </w:tcPr>
          <w:p>
            <w:pPr>
              <w:pStyle w:val="TableParagraph"/>
              <w:tabs>
                <w:tab w:pos="1465" w:val="left" w:leader="none"/>
              </w:tabs>
              <w:spacing w:line="162" w:lineRule="exact" w:before="6"/>
              <w:ind w:left="195"/>
              <w:rPr>
                <w:sz w:val="14"/>
              </w:rPr>
            </w:pPr>
            <w:r>
              <w:rPr>
                <w:spacing w:val="-10"/>
                <w:position w:val="1"/>
                <w:sz w:val="14"/>
              </w:rPr>
              <w:t>$</w:t>
            </w:r>
            <w:r>
              <w:rPr>
                <w:position w:val="1"/>
                <w:sz w:val="14"/>
              </w:rPr>
              <w:tab/>
            </w:r>
            <w:r>
              <w:rPr>
                <w:spacing w:val="-5"/>
                <w:sz w:val="14"/>
              </w:rPr>
              <w:t>680</w:t>
            </w:r>
          </w:p>
        </w:tc>
      </w:tr>
      <w:tr>
        <w:trPr>
          <w:trHeight w:val="184" w:hRule="atLeast"/>
        </w:trPr>
        <w:tc>
          <w:tcPr>
            <w:tcW w:w="5885" w:type="dxa"/>
            <w:shd w:val="clear" w:color="auto" w:fill="DAE3FA"/>
          </w:tcPr>
          <w:p>
            <w:pPr>
              <w:pStyle w:val="TableParagraph"/>
              <w:spacing w:before="2"/>
              <w:rPr>
                <w:sz w:val="14"/>
              </w:rPr>
            </w:pPr>
            <w:r>
              <w:rPr>
                <w:spacing w:val="-2"/>
                <w:sz w:val="14"/>
              </w:rPr>
              <w:t>International</w:t>
            </w:r>
          </w:p>
        </w:tc>
        <w:tc>
          <w:tcPr>
            <w:tcW w:w="1742" w:type="dxa"/>
            <w:gridSpan w:val="2"/>
            <w:tcBorders>
              <w:bottom w:val="single" w:sz="6" w:space="0" w:color="000000"/>
            </w:tcBorders>
            <w:shd w:val="clear" w:color="auto" w:fill="DAE3FA"/>
          </w:tcPr>
          <w:p>
            <w:pPr>
              <w:pStyle w:val="TableParagraph"/>
              <w:spacing w:line="151" w:lineRule="exact" w:before="16"/>
              <w:ind w:right="228"/>
              <w:jc w:val="right"/>
              <w:rPr>
                <w:sz w:val="14"/>
              </w:rPr>
            </w:pPr>
            <w:r>
              <w:rPr>
                <w:spacing w:val="-5"/>
                <w:sz w:val="14"/>
              </w:rPr>
              <w:t>39</w:t>
            </w:r>
          </w:p>
        </w:tc>
        <w:tc>
          <w:tcPr>
            <w:tcW w:w="198" w:type="dxa"/>
            <w:shd w:val="clear" w:color="auto" w:fill="DAE3FA"/>
          </w:tcPr>
          <w:p>
            <w:pPr>
              <w:pStyle w:val="TableParagraph"/>
              <w:rPr>
                <w:rFonts w:ascii="Times New Roman"/>
                <w:sz w:val="12"/>
              </w:rPr>
            </w:pPr>
          </w:p>
        </w:tc>
        <w:tc>
          <w:tcPr>
            <w:tcW w:w="1745" w:type="dxa"/>
            <w:gridSpan w:val="2"/>
            <w:tcBorders>
              <w:bottom w:val="single" w:sz="6" w:space="0" w:color="000000"/>
            </w:tcBorders>
            <w:shd w:val="clear" w:color="auto" w:fill="DAE3FA"/>
          </w:tcPr>
          <w:p>
            <w:pPr>
              <w:pStyle w:val="TableParagraph"/>
              <w:spacing w:line="151" w:lineRule="exact" w:before="16"/>
              <w:ind w:right="232"/>
              <w:jc w:val="right"/>
              <w:rPr>
                <w:sz w:val="14"/>
              </w:rPr>
            </w:pPr>
            <w:r>
              <w:rPr>
                <w:spacing w:val="-5"/>
                <w:sz w:val="14"/>
              </w:rPr>
              <w:t>46</w:t>
            </w:r>
          </w:p>
        </w:tc>
        <w:tc>
          <w:tcPr>
            <w:tcW w:w="1905" w:type="dxa"/>
            <w:gridSpan w:val="2"/>
            <w:shd w:val="clear" w:color="auto" w:fill="DAE3FA"/>
          </w:tcPr>
          <w:p>
            <w:pPr>
              <w:pStyle w:val="TableParagraph"/>
              <w:spacing w:line="151" w:lineRule="exact" w:before="16"/>
              <w:ind w:right="198"/>
              <w:jc w:val="right"/>
              <w:rPr>
                <w:sz w:val="14"/>
              </w:rPr>
            </w:pPr>
            <w:r>
              <w:rPr>
                <w:spacing w:val="-5"/>
                <w:sz w:val="14"/>
              </w:rPr>
              <w:t>33</w:t>
            </w:r>
          </w:p>
        </w:tc>
      </w:tr>
      <w:tr>
        <w:trPr>
          <w:trHeight w:val="171" w:hRule="atLeast"/>
        </w:trPr>
        <w:tc>
          <w:tcPr>
            <w:tcW w:w="5885" w:type="dxa"/>
          </w:tcPr>
          <w:p>
            <w:pPr>
              <w:pStyle w:val="TableParagraph"/>
              <w:spacing w:line="149" w:lineRule="exact" w:before="2"/>
              <w:ind w:left="102"/>
              <w:rPr>
                <w:sz w:val="14"/>
              </w:rPr>
            </w:pPr>
            <w:r>
              <w:rPr>
                <w:sz w:val="14"/>
              </w:rPr>
              <w:t>Total</w:t>
            </w:r>
            <w:r>
              <w:rPr>
                <w:spacing w:val="-1"/>
                <w:sz w:val="14"/>
              </w:rPr>
              <w:t> </w:t>
            </w:r>
            <w:r>
              <w:rPr>
                <w:sz w:val="14"/>
              </w:rPr>
              <w:t>capital</w:t>
            </w:r>
            <w:r>
              <w:rPr>
                <w:spacing w:val="-1"/>
                <w:sz w:val="14"/>
              </w:rPr>
              <w:t> </w:t>
            </w:r>
            <w:r>
              <w:rPr>
                <w:spacing w:val="-2"/>
                <w:sz w:val="14"/>
              </w:rPr>
              <w:t>expenditures</w:t>
            </w:r>
          </w:p>
        </w:tc>
        <w:tc>
          <w:tcPr>
            <w:tcW w:w="1742" w:type="dxa"/>
            <w:gridSpan w:val="2"/>
            <w:tcBorders>
              <w:top w:val="single" w:sz="6" w:space="0" w:color="000000"/>
            </w:tcBorders>
          </w:tcPr>
          <w:p>
            <w:pPr>
              <w:pStyle w:val="TableParagraph"/>
              <w:tabs>
                <w:tab w:pos="1272" w:val="left" w:leader="none"/>
                <w:tab w:pos="1742" w:val="left" w:leader="none"/>
              </w:tabs>
              <w:spacing w:line="151" w:lineRule="exact"/>
              <w:ind w:left="2" w:right="-15"/>
              <w:rPr>
                <w:sz w:val="14"/>
              </w:rPr>
            </w:pPr>
            <w:r>
              <w:rPr>
                <w:spacing w:val="-10"/>
                <w:position w:val="1"/>
                <w:sz w:val="14"/>
                <w:u w:val="double"/>
              </w:rPr>
              <w:t>$</w:t>
            </w:r>
            <w:r>
              <w:rPr>
                <w:position w:val="1"/>
                <w:sz w:val="14"/>
                <w:u w:val="double"/>
              </w:rPr>
              <w:tab/>
            </w:r>
            <w:r>
              <w:rPr>
                <w:spacing w:val="-5"/>
                <w:sz w:val="14"/>
                <w:u w:val="double"/>
              </w:rPr>
              <w:t>930</w:t>
            </w:r>
            <w:r>
              <w:rPr>
                <w:sz w:val="14"/>
                <w:u w:val="double"/>
              </w:rPr>
              <w:tab/>
            </w:r>
          </w:p>
        </w:tc>
        <w:tc>
          <w:tcPr>
            <w:tcW w:w="198" w:type="dxa"/>
          </w:tcPr>
          <w:p>
            <w:pPr>
              <w:pStyle w:val="TableParagraph"/>
              <w:rPr>
                <w:rFonts w:ascii="Times New Roman"/>
                <w:sz w:val="10"/>
              </w:rPr>
            </w:pPr>
          </w:p>
        </w:tc>
        <w:tc>
          <w:tcPr>
            <w:tcW w:w="1745" w:type="dxa"/>
            <w:gridSpan w:val="2"/>
            <w:tcBorders>
              <w:top w:val="single" w:sz="6" w:space="0" w:color="000000"/>
            </w:tcBorders>
          </w:tcPr>
          <w:p>
            <w:pPr>
              <w:pStyle w:val="TableParagraph"/>
              <w:tabs>
                <w:tab w:pos="1271" w:val="left" w:leader="none"/>
                <w:tab w:pos="1746" w:val="left" w:leader="none"/>
              </w:tabs>
              <w:spacing w:line="151" w:lineRule="exact"/>
              <w:ind w:left="1" w:right="-15"/>
              <w:rPr>
                <w:sz w:val="14"/>
              </w:rPr>
            </w:pPr>
            <w:r>
              <w:rPr>
                <w:spacing w:val="-10"/>
                <w:position w:val="1"/>
                <w:sz w:val="14"/>
                <w:u w:val="double"/>
              </w:rPr>
              <w:t>$</w:t>
            </w:r>
            <w:r>
              <w:rPr>
                <w:position w:val="1"/>
                <w:sz w:val="14"/>
                <w:u w:val="double"/>
              </w:rPr>
              <w:tab/>
            </w:r>
            <w:r>
              <w:rPr>
                <w:spacing w:val="-5"/>
                <w:sz w:val="14"/>
                <w:u w:val="double"/>
              </w:rPr>
              <w:t>737</w:t>
            </w:r>
            <w:r>
              <w:rPr>
                <w:sz w:val="14"/>
                <w:u w:val="double"/>
              </w:rPr>
              <w:tab/>
            </w:r>
          </w:p>
        </w:tc>
        <w:tc>
          <w:tcPr>
            <w:tcW w:w="1905" w:type="dxa"/>
            <w:gridSpan w:val="2"/>
            <w:tcBorders>
              <w:top w:val="single" w:sz="6" w:space="0" w:color="000000"/>
            </w:tcBorders>
          </w:tcPr>
          <w:p>
            <w:pPr>
              <w:pStyle w:val="TableParagraph"/>
              <w:tabs>
                <w:tab w:pos="1465" w:val="left" w:leader="none"/>
              </w:tabs>
              <w:spacing w:line="151" w:lineRule="exact"/>
              <w:ind w:left="195"/>
              <w:rPr>
                <w:sz w:val="14"/>
              </w:rPr>
            </w:pPr>
            <w:r>
              <w:rPr>
                <w:spacing w:val="-10"/>
                <w:position w:val="1"/>
                <w:sz w:val="14"/>
              </w:rPr>
              <w:t>$</w:t>
            </w:r>
            <w:r>
              <w:rPr>
                <w:position w:val="1"/>
                <w:sz w:val="14"/>
              </w:rPr>
              <w:tab/>
            </w:r>
            <w:r>
              <w:rPr>
                <w:spacing w:val="-5"/>
                <w:sz w:val="14"/>
              </w:rPr>
              <w:t>713</w:t>
            </w:r>
          </w:p>
        </w:tc>
      </w:tr>
      <w:tr>
        <w:trPr>
          <w:trHeight w:val="160" w:hRule="atLeast"/>
        </w:trPr>
        <w:tc>
          <w:tcPr>
            <w:tcW w:w="5885" w:type="dxa"/>
            <w:shd w:val="clear" w:color="auto" w:fill="DAE3FA"/>
          </w:tcPr>
          <w:p>
            <w:pPr>
              <w:pStyle w:val="TableParagraph"/>
              <w:spacing w:line="135" w:lineRule="exact"/>
              <w:rPr>
                <w:b/>
                <w:sz w:val="14"/>
              </w:rPr>
            </w:pPr>
            <w:r>
              <w:rPr>
                <w:b/>
                <w:spacing w:val="-2"/>
                <w:sz w:val="14"/>
              </w:rPr>
              <w:t>Depreciation</w:t>
            </w:r>
          </w:p>
        </w:tc>
        <w:tc>
          <w:tcPr>
            <w:tcW w:w="1742" w:type="dxa"/>
            <w:gridSpan w:val="2"/>
            <w:shd w:val="clear" w:color="auto" w:fill="DAE3FA"/>
          </w:tcPr>
          <w:p>
            <w:pPr>
              <w:pStyle w:val="TableParagraph"/>
              <w:rPr>
                <w:rFonts w:ascii="Times New Roman"/>
                <w:sz w:val="10"/>
              </w:rPr>
            </w:pPr>
          </w:p>
        </w:tc>
        <w:tc>
          <w:tcPr>
            <w:tcW w:w="198" w:type="dxa"/>
            <w:shd w:val="clear" w:color="auto" w:fill="DAE3FA"/>
          </w:tcPr>
          <w:p>
            <w:pPr>
              <w:pStyle w:val="TableParagraph"/>
              <w:rPr>
                <w:rFonts w:ascii="Times New Roman"/>
                <w:sz w:val="10"/>
              </w:rPr>
            </w:pPr>
          </w:p>
        </w:tc>
        <w:tc>
          <w:tcPr>
            <w:tcW w:w="1745" w:type="dxa"/>
            <w:gridSpan w:val="2"/>
            <w:shd w:val="clear" w:color="auto" w:fill="DAE3FA"/>
          </w:tcPr>
          <w:p>
            <w:pPr>
              <w:pStyle w:val="TableParagraph"/>
              <w:rPr>
                <w:rFonts w:ascii="Times New Roman"/>
                <w:sz w:val="10"/>
              </w:rPr>
            </w:pPr>
          </w:p>
        </w:tc>
        <w:tc>
          <w:tcPr>
            <w:tcW w:w="1905" w:type="dxa"/>
            <w:gridSpan w:val="2"/>
            <w:tcBorders>
              <w:top w:val="double" w:sz="6" w:space="0" w:color="000000"/>
            </w:tcBorders>
            <w:shd w:val="clear" w:color="auto" w:fill="DAE3FA"/>
          </w:tcPr>
          <w:p>
            <w:pPr>
              <w:pStyle w:val="TableParagraph"/>
              <w:rPr>
                <w:rFonts w:ascii="Times New Roman"/>
                <w:sz w:val="10"/>
              </w:rPr>
            </w:pPr>
          </w:p>
        </w:tc>
      </w:tr>
      <w:tr>
        <w:trPr>
          <w:trHeight w:val="201" w:hRule="atLeast"/>
        </w:trPr>
        <w:tc>
          <w:tcPr>
            <w:tcW w:w="5885" w:type="dxa"/>
          </w:tcPr>
          <w:p>
            <w:pPr>
              <w:pStyle w:val="TableParagraph"/>
              <w:spacing w:before="16"/>
              <w:rPr>
                <w:sz w:val="14"/>
              </w:rPr>
            </w:pPr>
            <w:r>
              <w:rPr>
                <w:spacing w:val="-2"/>
                <w:sz w:val="14"/>
              </w:rPr>
              <w:t>Domestic</w:t>
            </w:r>
          </w:p>
        </w:tc>
        <w:tc>
          <w:tcPr>
            <w:tcW w:w="1742" w:type="dxa"/>
            <w:gridSpan w:val="2"/>
          </w:tcPr>
          <w:p>
            <w:pPr>
              <w:pStyle w:val="TableParagraph"/>
              <w:tabs>
                <w:tab w:pos="1272" w:val="left" w:leader="none"/>
              </w:tabs>
              <w:spacing w:line="162" w:lineRule="exact" w:before="19"/>
              <w:ind w:left="2"/>
              <w:rPr>
                <w:sz w:val="14"/>
              </w:rPr>
            </w:pPr>
            <w:r>
              <w:rPr>
                <w:spacing w:val="-10"/>
                <w:position w:val="1"/>
                <w:sz w:val="14"/>
              </w:rPr>
              <w:t>$</w:t>
            </w:r>
            <w:r>
              <w:rPr>
                <w:position w:val="1"/>
                <w:sz w:val="14"/>
              </w:rPr>
              <w:tab/>
            </w:r>
            <w:r>
              <w:rPr>
                <w:spacing w:val="-5"/>
                <w:sz w:val="14"/>
              </w:rPr>
              <w:t>787</w:t>
            </w:r>
          </w:p>
        </w:tc>
        <w:tc>
          <w:tcPr>
            <w:tcW w:w="198" w:type="dxa"/>
          </w:tcPr>
          <w:p>
            <w:pPr>
              <w:pStyle w:val="TableParagraph"/>
              <w:rPr>
                <w:rFonts w:ascii="Times New Roman"/>
                <w:sz w:val="14"/>
              </w:rPr>
            </w:pPr>
          </w:p>
        </w:tc>
        <w:tc>
          <w:tcPr>
            <w:tcW w:w="1745" w:type="dxa"/>
            <w:gridSpan w:val="2"/>
          </w:tcPr>
          <w:p>
            <w:pPr>
              <w:pStyle w:val="TableParagraph"/>
              <w:tabs>
                <w:tab w:pos="1271" w:val="left" w:leader="none"/>
              </w:tabs>
              <w:spacing w:line="162" w:lineRule="exact" w:before="19"/>
              <w:ind w:left="1"/>
              <w:rPr>
                <w:sz w:val="14"/>
              </w:rPr>
            </w:pPr>
            <w:r>
              <w:rPr>
                <w:spacing w:val="-10"/>
                <w:position w:val="1"/>
                <w:sz w:val="14"/>
              </w:rPr>
              <w:t>$</w:t>
            </w:r>
            <w:r>
              <w:rPr>
                <w:position w:val="1"/>
                <w:sz w:val="14"/>
              </w:rPr>
              <w:tab/>
            </w:r>
            <w:r>
              <w:rPr>
                <w:spacing w:val="-5"/>
                <w:sz w:val="14"/>
              </w:rPr>
              <w:t>738</w:t>
            </w:r>
          </w:p>
        </w:tc>
        <w:tc>
          <w:tcPr>
            <w:tcW w:w="1905" w:type="dxa"/>
            <w:gridSpan w:val="2"/>
          </w:tcPr>
          <w:p>
            <w:pPr>
              <w:pStyle w:val="TableParagraph"/>
              <w:tabs>
                <w:tab w:pos="1465" w:val="left" w:leader="none"/>
              </w:tabs>
              <w:spacing w:line="162" w:lineRule="exact" w:before="19"/>
              <w:ind w:left="195"/>
              <w:rPr>
                <w:sz w:val="14"/>
              </w:rPr>
            </w:pPr>
            <w:r>
              <w:rPr>
                <w:spacing w:val="-10"/>
                <w:position w:val="1"/>
                <w:sz w:val="14"/>
              </w:rPr>
              <w:t>$</w:t>
            </w:r>
            <w:r>
              <w:rPr>
                <w:position w:val="1"/>
                <w:sz w:val="14"/>
              </w:rPr>
              <w:tab/>
            </w:r>
            <w:r>
              <w:rPr>
                <w:spacing w:val="-5"/>
                <w:sz w:val="14"/>
              </w:rPr>
              <w:t>704</w:t>
            </w:r>
          </w:p>
        </w:tc>
      </w:tr>
      <w:tr>
        <w:trPr>
          <w:trHeight w:val="172" w:hRule="atLeast"/>
        </w:trPr>
        <w:tc>
          <w:tcPr>
            <w:tcW w:w="5885" w:type="dxa"/>
            <w:shd w:val="clear" w:color="auto" w:fill="DAE3FA"/>
          </w:tcPr>
          <w:p>
            <w:pPr>
              <w:pStyle w:val="TableParagraph"/>
              <w:spacing w:line="150" w:lineRule="exact" w:before="2"/>
              <w:rPr>
                <w:sz w:val="14"/>
              </w:rPr>
            </w:pPr>
            <w:r>
              <w:rPr>
                <w:spacing w:val="-2"/>
                <w:sz w:val="14"/>
              </w:rPr>
              <w:t>International</w:t>
            </w:r>
          </w:p>
        </w:tc>
        <w:tc>
          <w:tcPr>
            <w:tcW w:w="1742" w:type="dxa"/>
            <w:gridSpan w:val="2"/>
            <w:tcBorders>
              <w:bottom w:val="single" w:sz="12" w:space="0" w:color="000000"/>
            </w:tcBorders>
            <w:shd w:val="clear" w:color="auto" w:fill="DAE3FA"/>
          </w:tcPr>
          <w:p>
            <w:pPr>
              <w:pStyle w:val="TableParagraph"/>
              <w:spacing w:line="137" w:lineRule="exact" w:before="16"/>
              <w:ind w:right="228"/>
              <w:jc w:val="right"/>
              <w:rPr>
                <w:sz w:val="14"/>
              </w:rPr>
            </w:pPr>
            <w:r>
              <w:rPr>
                <w:spacing w:val="-5"/>
                <w:sz w:val="14"/>
              </w:rPr>
              <w:t>45</w:t>
            </w:r>
          </w:p>
        </w:tc>
        <w:tc>
          <w:tcPr>
            <w:tcW w:w="198" w:type="dxa"/>
            <w:shd w:val="clear" w:color="auto" w:fill="DAE3FA"/>
          </w:tcPr>
          <w:p>
            <w:pPr>
              <w:pStyle w:val="TableParagraph"/>
              <w:rPr>
                <w:rFonts w:ascii="Times New Roman"/>
                <w:sz w:val="10"/>
              </w:rPr>
            </w:pPr>
          </w:p>
        </w:tc>
        <w:tc>
          <w:tcPr>
            <w:tcW w:w="1745" w:type="dxa"/>
            <w:gridSpan w:val="2"/>
            <w:tcBorders>
              <w:bottom w:val="single" w:sz="12" w:space="0" w:color="000000"/>
            </w:tcBorders>
            <w:shd w:val="clear" w:color="auto" w:fill="DAE3FA"/>
          </w:tcPr>
          <w:p>
            <w:pPr>
              <w:pStyle w:val="TableParagraph"/>
              <w:spacing w:line="137" w:lineRule="exact" w:before="16"/>
              <w:ind w:right="232"/>
              <w:jc w:val="right"/>
              <w:rPr>
                <w:sz w:val="14"/>
              </w:rPr>
            </w:pPr>
            <w:r>
              <w:rPr>
                <w:spacing w:val="-5"/>
                <w:sz w:val="14"/>
              </w:rPr>
              <w:t>49</w:t>
            </w:r>
          </w:p>
        </w:tc>
        <w:tc>
          <w:tcPr>
            <w:tcW w:w="1905" w:type="dxa"/>
            <w:gridSpan w:val="2"/>
            <w:shd w:val="clear" w:color="auto" w:fill="DAE3FA"/>
          </w:tcPr>
          <w:p>
            <w:pPr>
              <w:pStyle w:val="TableParagraph"/>
              <w:spacing w:line="137" w:lineRule="exact" w:before="16"/>
              <w:ind w:right="198"/>
              <w:jc w:val="right"/>
              <w:rPr>
                <w:sz w:val="14"/>
              </w:rPr>
            </w:pPr>
            <w:r>
              <w:rPr>
                <w:spacing w:val="-5"/>
                <w:sz w:val="14"/>
              </w:rPr>
              <w:t>55</w:t>
            </w:r>
          </w:p>
        </w:tc>
      </w:tr>
      <w:tr>
        <w:trPr>
          <w:trHeight w:val="156" w:hRule="atLeast"/>
        </w:trPr>
        <w:tc>
          <w:tcPr>
            <w:tcW w:w="5885" w:type="dxa"/>
          </w:tcPr>
          <w:p>
            <w:pPr>
              <w:pStyle w:val="TableParagraph"/>
              <w:spacing w:line="137" w:lineRule="exact"/>
              <w:ind w:left="102"/>
              <w:rPr>
                <w:sz w:val="14"/>
              </w:rPr>
            </w:pPr>
            <w:r>
              <w:rPr>
                <w:spacing w:val="-2"/>
                <w:sz w:val="14"/>
              </w:rPr>
              <w:t>Total</w:t>
            </w:r>
            <w:r>
              <w:rPr>
                <w:sz w:val="14"/>
              </w:rPr>
              <w:t> </w:t>
            </w:r>
            <w:r>
              <w:rPr>
                <w:spacing w:val="-2"/>
                <w:sz w:val="14"/>
              </w:rPr>
              <w:t>depreciation</w:t>
            </w:r>
          </w:p>
        </w:tc>
        <w:tc>
          <w:tcPr>
            <w:tcW w:w="1742" w:type="dxa"/>
            <w:gridSpan w:val="2"/>
            <w:tcBorders>
              <w:top w:val="single" w:sz="12" w:space="0" w:color="000000"/>
              <w:bottom w:val="double" w:sz="6" w:space="0" w:color="000000"/>
            </w:tcBorders>
          </w:tcPr>
          <w:p>
            <w:pPr>
              <w:pStyle w:val="TableParagraph"/>
              <w:tabs>
                <w:tab w:pos="1272" w:val="left" w:leader="none"/>
              </w:tabs>
              <w:spacing w:line="137" w:lineRule="exact"/>
              <w:ind w:left="2"/>
              <w:rPr>
                <w:sz w:val="14"/>
              </w:rPr>
            </w:pPr>
            <w:r>
              <w:rPr>
                <w:spacing w:val="-10"/>
                <w:sz w:val="14"/>
              </w:rPr>
              <w:t>$</w:t>
            </w:r>
            <w:r>
              <w:rPr>
                <w:sz w:val="14"/>
              </w:rPr>
              <w:tab/>
            </w:r>
            <w:r>
              <w:rPr>
                <w:spacing w:val="-5"/>
                <w:sz w:val="14"/>
              </w:rPr>
              <w:t>832</w:t>
            </w:r>
          </w:p>
        </w:tc>
        <w:tc>
          <w:tcPr>
            <w:tcW w:w="198" w:type="dxa"/>
          </w:tcPr>
          <w:p>
            <w:pPr>
              <w:pStyle w:val="TableParagraph"/>
              <w:rPr>
                <w:rFonts w:ascii="Times New Roman"/>
                <w:sz w:val="10"/>
              </w:rPr>
            </w:pPr>
          </w:p>
        </w:tc>
        <w:tc>
          <w:tcPr>
            <w:tcW w:w="1745" w:type="dxa"/>
            <w:gridSpan w:val="2"/>
            <w:tcBorders>
              <w:top w:val="single" w:sz="12" w:space="0" w:color="000000"/>
              <w:bottom w:val="double" w:sz="6" w:space="0" w:color="000000"/>
            </w:tcBorders>
          </w:tcPr>
          <w:p>
            <w:pPr>
              <w:pStyle w:val="TableParagraph"/>
              <w:tabs>
                <w:tab w:pos="1271" w:val="left" w:leader="none"/>
              </w:tabs>
              <w:spacing w:line="137" w:lineRule="exact"/>
              <w:ind w:left="1"/>
              <w:rPr>
                <w:sz w:val="14"/>
              </w:rPr>
            </w:pPr>
            <w:r>
              <w:rPr>
                <w:spacing w:val="-10"/>
                <w:sz w:val="14"/>
              </w:rPr>
              <w:t>$</w:t>
            </w:r>
            <w:r>
              <w:rPr>
                <w:sz w:val="14"/>
              </w:rPr>
              <w:tab/>
            </w:r>
            <w:r>
              <w:rPr>
                <w:spacing w:val="-5"/>
                <w:sz w:val="14"/>
              </w:rPr>
              <w:t>787</w:t>
            </w:r>
          </w:p>
        </w:tc>
        <w:tc>
          <w:tcPr>
            <w:tcW w:w="1905" w:type="dxa"/>
            <w:gridSpan w:val="2"/>
            <w:tcBorders>
              <w:top w:val="single" w:sz="12" w:space="0" w:color="000000"/>
            </w:tcBorders>
          </w:tcPr>
          <w:p>
            <w:pPr>
              <w:pStyle w:val="TableParagraph"/>
              <w:tabs>
                <w:tab w:pos="1465" w:val="left" w:leader="none"/>
              </w:tabs>
              <w:spacing w:line="137" w:lineRule="exact"/>
              <w:ind w:left="195"/>
              <w:rPr>
                <w:sz w:val="14"/>
              </w:rPr>
            </w:pPr>
            <w:r>
              <w:rPr/>
              <mc:AlternateContent>
                <mc:Choice Requires="wps">
                  <w:drawing>
                    <wp:anchor distT="0" distB="0" distL="0" distR="0" allowOverlap="1" layoutInCell="1" locked="0" behindDoc="1" simplePos="0" relativeHeight="479821824">
                      <wp:simplePos x="0" y="0"/>
                      <wp:positionH relativeFrom="column">
                        <wp:posOffset>119176</wp:posOffset>
                      </wp:positionH>
                      <wp:positionV relativeFrom="paragraph">
                        <wp:posOffset>101139</wp:posOffset>
                      </wp:positionV>
                      <wp:extent cx="1089660" cy="26034"/>
                      <wp:effectExtent l="0" t="0" r="0" b="0"/>
                      <wp:wrapNone/>
                      <wp:docPr id="436" name="Group 436"/>
                      <wp:cNvGraphicFramePr>
                        <a:graphicFrameLocks/>
                      </wp:cNvGraphicFramePr>
                      <a:graphic>
                        <a:graphicData uri="http://schemas.microsoft.com/office/word/2010/wordprocessingGroup">
                          <wpg:wgp>
                            <wpg:cNvPr id="436" name="Group 436"/>
                            <wpg:cNvGrpSpPr/>
                            <wpg:grpSpPr>
                              <a:xfrm>
                                <a:off x="0" y="0"/>
                                <a:ext cx="1089660" cy="26034"/>
                                <a:chExt cx="1089660" cy="26034"/>
                              </a:xfrm>
                            </wpg:grpSpPr>
                            <wps:wsp>
                              <wps:cNvPr id="437" name="Graphic 437"/>
                              <wps:cNvSpPr/>
                              <wps:spPr>
                                <a:xfrm>
                                  <a:off x="-2" y="-2"/>
                                  <a:ext cx="1089660" cy="26034"/>
                                </a:xfrm>
                                <a:custGeom>
                                  <a:avLst/>
                                  <a:gdLst/>
                                  <a:ahLst/>
                                  <a:cxnLst/>
                                  <a:rect l="l" t="t" r="r" b="b"/>
                                  <a:pathLst>
                                    <a:path w="1089660" h="26034">
                                      <a:moveTo>
                                        <a:pt x="1089609" y="17030"/>
                                      </a:moveTo>
                                      <a:lnTo>
                                        <a:pt x="987463" y="17030"/>
                                      </a:lnTo>
                                      <a:lnTo>
                                        <a:pt x="127685" y="17030"/>
                                      </a:lnTo>
                                      <a:lnTo>
                                        <a:pt x="0" y="17030"/>
                                      </a:lnTo>
                                      <a:lnTo>
                                        <a:pt x="0" y="25539"/>
                                      </a:lnTo>
                                      <a:lnTo>
                                        <a:pt x="127685" y="25539"/>
                                      </a:lnTo>
                                      <a:lnTo>
                                        <a:pt x="987463" y="25539"/>
                                      </a:lnTo>
                                      <a:lnTo>
                                        <a:pt x="1089609" y="25539"/>
                                      </a:lnTo>
                                      <a:lnTo>
                                        <a:pt x="1089609" y="17030"/>
                                      </a:lnTo>
                                      <a:close/>
                                    </a:path>
                                    <a:path w="1089660" h="26034">
                                      <a:moveTo>
                                        <a:pt x="1089609" y="0"/>
                                      </a:moveTo>
                                      <a:lnTo>
                                        <a:pt x="987463" y="0"/>
                                      </a:lnTo>
                                      <a:lnTo>
                                        <a:pt x="127685" y="0"/>
                                      </a:lnTo>
                                      <a:lnTo>
                                        <a:pt x="0" y="0"/>
                                      </a:lnTo>
                                      <a:lnTo>
                                        <a:pt x="0" y="8509"/>
                                      </a:lnTo>
                                      <a:lnTo>
                                        <a:pt x="127685" y="8509"/>
                                      </a:lnTo>
                                      <a:lnTo>
                                        <a:pt x="987463" y="8509"/>
                                      </a:lnTo>
                                      <a:lnTo>
                                        <a:pt x="1089609" y="8509"/>
                                      </a:lnTo>
                                      <a:lnTo>
                                        <a:pt x="108960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383991pt;margin-top:7.963706pt;width:85.8pt;height:2.050pt;mso-position-horizontal-relative:column;mso-position-vertical-relative:paragraph;z-index:-23494656" id="docshapegroup434" coordorigin="188,159" coordsize="1716,41">
                      <v:shape style="position:absolute;left:187;top:159;width:1716;height:41" id="docshape435" coordorigin="188,159" coordsize="1716,41" path="m1904,186l1743,186,389,186,188,186,188,199,389,199,1743,199,1904,199,1904,186xm1904,159l1743,159,389,159,188,159,188,173,389,173,1743,173,1904,173,1904,159xe" filled="true" fillcolor="#000000" stroked="false">
                        <v:path arrowok="t"/>
                        <v:fill type="solid"/>
                      </v:shape>
                      <w10:wrap type="none"/>
                    </v:group>
                  </w:pict>
                </mc:Fallback>
              </mc:AlternateContent>
            </w:r>
            <w:r>
              <w:rPr>
                <w:spacing w:val="-10"/>
                <w:sz w:val="14"/>
              </w:rPr>
              <w:t>$</w:t>
            </w:r>
            <w:r>
              <w:rPr>
                <w:sz w:val="14"/>
              </w:rPr>
              <w:tab/>
            </w:r>
            <w:r>
              <w:rPr>
                <w:spacing w:val="-5"/>
                <w:sz w:val="14"/>
              </w:rPr>
              <w:t>759</w:t>
            </w:r>
          </w:p>
        </w:tc>
      </w:tr>
      <w:tr>
        <w:trPr>
          <w:trHeight w:val="185" w:hRule="atLeast"/>
        </w:trPr>
        <w:tc>
          <w:tcPr>
            <w:tcW w:w="11475" w:type="dxa"/>
            <w:gridSpan w:val="8"/>
          </w:tcPr>
          <w:p>
            <w:pPr>
              <w:pStyle w:val="TableParagraph"/>
              <w:spacing w:line="119" w:lineRule="exact" w:before="46"/>
              <w:rPr>
                <w:sz w:val="12"/>
              </w:rPr>
            </w:pPr>
            <w:r>
              <w:rPr>
                <w:w w:val="105"/>
                <w:sz w:val="12"/>
              </w:rPr>
              <w:t>(1)</w:t>
            </w:r>
            <w:r>
              <w:rPr>
                <w:spacing w:val="42"/>
                <w:w w:val="105"/>
                <w:sz w:val="12"/>
              </w:rPr>
              <w:t>  </w:t>
            </w:r>
            <w:r>
              <w:rPr>
                <w:w w:val="105"/>
                <w:sz w:val="12"/>
              </w:rPr>
              <w:t>Domestic</w:t>
            </w:r>
            <w:r>
              <w:rPr>
                <w:spacing w:val="-3"/>
                <w:w w:val="105"/>
                <w:sz w:val="12"/>
              </w:rPr>
              <w:t> </w:t>
            </w:r>
            <w:r>
              <w:rPr>
                <w:w w:val="105"/>
                <w:sz w:val="12"/>
              </w:rPr>
              <w:t>operating</w:t>
            </w:r>
            <w:r>
              <w:rPr>
                <w:spacing w:val="-4"/>
                <w:w w:val="105"/>
                <w:sz w:val="12"/>
              </w:rPr>
              <w:t> </w:t>
            </w:r>
            <w:r>
              <w:rPr>
                <w:w w:val="105"/>
                <w:sz w:val="12"/>
              </w:rPr>
              <w:t>income</w:t>
            </w:r>
            <w:r>
              <w:rPr>
                <w:spacing w:val="-3"/>
                <w:w w:val="105"/>
                <w:sz w:val="12"/>
              </w:rPr>
              <w:t> </w:t>
            </w:r>
            <w:r>
              <w:rPr>
                <w:w w:val="105"/>
                <w:sz w:val="12"/>
              </w:rPr>
              <w:t>includes</w:t>
            </w:r>
            <w:r>
              <w:rPr>
                <w:spacing w:val="-3"/>
                <w:w w:val="105"/>
                <w:sz w:val="12"/>
              </w:rPr>
              <w:t> </w:t>
            </w:r>
            <w:r>
              <w:rPr>
                <w:w w:val="105"/>
                <w:sz w:val="12"/>
              </w:rPr>
              <w:t>certain</w:t>
            </w:r>
            <w:r>
              <w:rPr>
                <w:spacing w:val="-4"/>
                <w:w w:val="105"/>
                <w:sz w:val="12"/>
              </w:rPr>
              <w:t> </w:t>
            </w:r>
            <w:r>
              <w:rPr>
                <w:w w:val="105"/>
                <w:sz w:val="12"/>
              </w:rPr>
              <w:t>operations</w:t>
            </w:r>
            <w:r>
              <w:rPr>
                <w:spacing w:val="-3"/>
                <w:w w:val="105"/>
                <w:sz w:val="12"/>
              </w:rPr>
              <w:t> </w:t>
            </w:r>
            <w:r>
              <w:rPr>
                <w:w w:val="105"/>
                <w:sz w:val="12"/>
              </w:rPr>
              <w:t>that</w:t>
            </w:r>
            <w:r>
              <w:rPr>
                <w:spacing w:val="-4"/>
                <w:w w:val="105"/>
                <w:sz w:val="12"/>
              </w:rPr>
              <w:t> </w:t>
            </w:r>
            <w:r>
              <w:rPr>
                <w:w w:val="105"/>
                <w:sz w:val="12"/>
              </w:rPr>
              <w:t>are</w:t>
            </w:r>
            <w:r>
              <w:rPr>
                <w:spacing w:val="-3"/>
                <w:w w:val="105"/>
                <w:sz w:val="12"/>
              </w:rPr>
              <w:t> </w:t>
            </w:r>
            <w:r>
              <w:rPr>
                <w:w w:val="105"/>
                <w:sz w:val="12"/>
              </w:rPr>
              <w:t>based</w:t>
            </w:r>
            <w:r>
              <w:rPr>
                <w:spacing w:val="-4"/>
                <w:w w:val="105"/>
                <w:sz w:val="12"/>
              </w:rPr>
              <w:t> </w:t>
            </w:r>
            <w:r>
              <w:rPr>
                <w:w w:val="105"/>
                <w:sz w:val="12"/>
              </w:rPr>
              <w:t>in</w:t>
            </w:r>
            <w:r>
              <w:rPr>
                <w:spacing w:val="-3"/>
                <w:w w:val="105"/>
                <w:sz w:val="12"/>
              </w:rPr>
              <w:t> </w:t>
            </w:r>
            <w:r>
              <w:rPr>
                <w:w w:val="105"/>
                <w:sz w:val="12"/>
              </w:rPr>
              <w:t>foreign</w:t>
            </w:r>
            <w:r>
              <w:rPr>
                <w:spacing w:val="-4"/>
                <w:w w:val="105"/>
                <w:sz w:val="12"/>
              </w:rPr>
              <w:t> </w:t>
            </w:r>
            <w:r>
              <w:rPr>
                <w:w w:val="105"/>
                <w:sz w:val="12"/>
              </w:rPr>
              <w:t>tax</w:t>
            </w:r>
            <w:r>
              <w:rPr>
                <w:spacing w:val="-3"/>
                <w:w w:val="105"/>
                <w:sz w:val="12"/>
              </w:rPr>
              <w:t> </w:t>
            </w:r>
            <w:r>
              <w:rPr>
                <w:w w:val="105"/>
                <w:sz w:val="12"/>
              </w:rPr>
              <w:t>jurisdictions</w:t>
            </w:r>
            <w:r>
              <w:rPr>
                <w:spacing w:val="-3"/>
                <w:w w:val="105"/>
                <w:sz w:val="12"/>
              </w:rPr>
              <w:t> </w:t>
            </w:r>
            <w:r>
              <w:rPr>
                <w:w w:val="105"/>
                <w:sz w:val="12"/>
              </w:rPr>
              <w:t>and</w:t>
            </w:r>
            <w:r>
              <w:rPr>
                <w:spacing w:val="-4"/>
                <w:w w:val="105"/>
                <w:sz w:val="12"/>
              </w:rPr>
              <w:t> </w:t>
            </w:r>
            <w:r>
              <w:rPr>
                <w:w w:val="105"/>
                <w:sz w:val="12"/>
              </w:rPr>
              <w:t>primarily</w:t>
            </w:r>
            <w:r>
              <w:rPr>
                <w:spacing w:val="-3"/>
                <w:w w:val="105"/>
                <w:sz w:val="12"/>
              </w:rPr>
              <w:t> </w:t>
            </w:r>
            <w:r>
              <w:rPr>
                <w:w w:val="105"/>
                <w:sz w:val="12"/>
              </w:rPr>
              <w:t>relate</w:t>
            </w:r>
            <w:r>
              <w:rPr>
                <w:spacing w:val="-4"/>
                <w:w w:val="105"/>
                <w:sz w:val="12"/>
              </w:rPr>
              <w:t> </w:t>
            </w:r>
            <w:r>
              <w:rPr>
                <w:w w:val="105"/>
                <w:sz w:val="12"/>
              </w:rPr>
              <w:t>to</w:t>
            </w:r>
            <w:r>
              <w:rPr>
                <w:spacing w:val="-3"/>
                <w:w w:val="105"/>
                <w:sz w:val="12"/>
              </w:rPr>
              <w:t> </w:t>
            </w:r>
            <w:r>
              <w:rPr>
                <w:w w:val="105"/>
                <w:sz w:val="12"/>
              </w:rPr>
              <w:t>sourcing</w:t>
            </w:r>
            <w:r>
              <w:rPr>
                <w:spacing w:val="-4"/>
                <w:w w:val="105"/>
                <w:sz w:val="12"/>
              </w:rPr>
              <w:t> </w:t>
            </w:r>
            <w:r>
              <w:rPr>
                <w:w w:val="105"/>
                <w:sz w:val="12"/>
              </w:rPr>
              <w:t>products</w:t>
            </w:r>
            <w:r>
              <w:rPr>
                <w:spacing w:val="-3"/>
                <w:w w:val="105"/>
                <w:sz w:val="12"/>
              </w:rPr>
              <w:t> </w:t>
            </w:r>
            <w:r>
              <w:rPr>
                <w:w w:val="105"/>
                <w:sz w:val="12"/>
              </w:rPr>
              <w:t>into</w:t>
            </w:r>
            <w:r>
              <w:rPr>
                <w:spacing w:val="-3"/>
                <w:w w:val="105"/>
                <w:sz w:val="12"/>
              </w:rPr>
              <w:t> </w:t>
            </w:r>
            <w:r>
              <w:rPr>
                <w:w w:val="105"/>
                <w:sz w:val="12"/>
              </w:rPr>
              <w:t>the</w:t>
            </w:r>
            <w:r>
              <w:rPr>
                <w:spacing w:val="-4"/>
                <w:w w:val="105"/>
                <w:sz w:val="12"/>
              </w:rPr>
              <w:t> U.S.</w:t>
            </w:r>
          </w:p>
        </w:tc>
      </w:tr>
      <w:tr>
        <w:trPr>
          <w:trHeight w:val="441" w:hRule="atLeast"/>
        </w:trPr>
        <w:tc>
          <w:tcPr>
            <w:tcW w:w="5885" w:type="dxa"/>
          </w:tcPr>
          <w:p>
            <w:pPr>
              <w:pStyle w:val="TableParagraph"/>
              <w:spacing w:before="158"/>
              <w:rPr>
                <w:sz w:val="16"/>
              </w:rPr>
            </w:pPr>
            <w:r>
              <w:rPr>
                <w:sz w:val="16"/>
              </w:rPr>
              <w:t>Geographic information was as follows ($ in </w:t>
            </w:r>
            <w:r>
              <w:rPr>
                <w:spacing w:val="-2"/>
                <w:sz w:val="16"/>
              </w:rPr>
              <w:t>millions):</w:t>
            </w:r>
          </w:p>
        </w:tc>
        <w:tc>
          <w:tcPr>
            <w:tcW w:w="1053" w:type="dxa"/>
          </w:tcPr>
          <w:p>
            <w:pPr>
              <w:pStyle w:val="TableParagraph"/>
              <w:rPr>
                <w:rFonts w:ascii="Times New Roman"/>
                <w:sz w:val="14"/>
              </w:rPr>
            </w:pPr>
          </w:p>
        </w:tc>
        <w:tc>
          <w:tcPr>
            <w:tcW w:w="689" w:type="dxa"/>
          </w:tcPr>
          <w:p>
            <w:pPr>
              <w:pStyle w:val="TableParagraph"/>
              <w:rPr>
                <w:rFonts w:ascii="Times New Roman"/>
                <w:sz w:val="14"/>
              </w:rPr>
            </w:pPr>
          </w:p>
        </w:tc>
        <w:tc>
          <w:tcPr>
            <w:tcW w:w="1249" w:type="dxa"/>
            <w:gridSpan w:val="2"/>
          </w:tcPr>
          <w:p>
            <w:pPr>
              <w:pStyle w:val="TableParagraph"/>
              <w:rPr>
                <w:rFonts w:ascii="Times New Roman"/>
                <w:sz w:val="14"/>
              </w:rPr>
            </w:pPr>
          </w:p>
        </w:tc>
        <w:tc>
          <w:tcPr>
            <w:tcW w:w="694" w:type="dxa"/>
          </w:tcPr>
          <w:p>
            <w:pPr>
              <w:pStyle w:val="TableParagraph"/>
              <w:rPr>
                <w:rFonts w:ascii="Times New Roman"/>
                <w:sz w:val="14"/>
              </w:rPr>
            </w:pPr>
          </w:p>
        </w:tc>
        <w:tc>
          <w:tcPr>
            <w:tcW w:w="1237" w:type="dxa"/>
          </w:tcPr>
          <w:p>
            <w:pPr>
              <w:pStyle w:val="TableParagraph"/>
              <w:rPr>
                <w:rFonts w:ascii="Times New Roman"/>
                <w:sz w:val="14"/>
              </w:rPr>
            </w:pPr>
          </w:p>
        </w:tc>
        <w:tc>
          <w:tcPr>
            <w:tcW w:w="668" w:type="dxa"/>
          </w:tcPr>
          <w:p>
            <w:pPr>
              <w:pStyle w:val="TableParagraph"/>
              <w:rPr>
                <w:rFonts w:ascii="Times New Roman"/>
                <w:sz w:val="14"/>
              </w:rPr>
            </w:pPr>
          </w:p>
        </w:tc>
      </w:tr>
      <w:tr>
        <w:trPr>
          <w:trHeight w:val="281" w:hRule="atLeast"/>
        </w:trPr>
        <w:tc>
          <w:tcPr>
            <w:tcW w:w="5885" w:type="dxa"/>
          </w:tcPr>
          <w:p>
            <w:pPr>
              <w:pStyle w:val="TableParagraph"/>
              <w:rPr>
                <w:rFonts w:ascii="Times New Roman"/>
                <w:sz w:val="14"/>
              </w:rPr>
            </w:pPr>
          </w:p>
        </w:tc>
        <w:tc>
          <w:tcPr>
            <w:tcW w:w="1053" w:type="dxa"/>
            <w:tcBorders>
              <w:bottom w:val="single" w:sz="6" w:space="0" w:color="000000"/>
            </w:tcBorders>
          </w:tcPr>
          <w:p>
            <w:pPr>
              <w:pStyle w:val="TableParagraph"/>
              <w:spacing w:before="97"/>
              <w:ind w:right="17"/>
              <w:jc w:val="right"/>
              <w:rPr>
                <w:b/>
                <w:sz w:val="14"/>
              </w:rPr>
            </w:pPr>
            <w:r>
              <w:rPr>
                <w:b/>
                <w:spacing w:val="-4"/>
                <w:sz w:val="14"/>
              </w:rPr>
              <w:t>2023</w:t>
            </w:r>
          </w:p>
        </w:tc>
        <w:tc>
          <w:tcPr>
            <w:tcW w:w="689" w:type="dxa"/>
            <w:tcBorders>
              <w:bottom w:val="single" w:sz="6" w:space="0" w:color="000000"/>
            </w:tcBorders>
          </w:tcPr>
          <w:p>
            <w:pPr>
              <w:pStyle w:val="TableParagraph"/>
              <w:rPr>
                <w:rFonts w:ascii="Times New Roman"/>
                <w:sz w:val="14"/>
              </w:rPr>
            </w:pPr>
          </w:p>
        </w:tc>
        <w:tc>
          <w:tcPr>
            <w:tcW w:w="1249" w:type="dxa"/>
            <w:gridSpan w:val="2"/>
          </w:tcPr>
          <w:p>
            <w:pPr>
              <w:pStyle w:val="TableParagraph"/>
              <w:spacing w:before="97"/>
              <w:ind w:right="16"/>
              <w:jc w:val="right"/>
              <w:rPr>
                <w:b/>
                <w:sz w:val="14"/>
              </w:rPr>
            </w:pPr>
            <w:r>
              <w:rPr>
                <w:b/>
                <w:spacing w:val="-4"/>
                <w:sz w:val="14"/>
              </w:rPr>
              <w:t>2022</w:t>
            </w:r>
          </w:p>
        </w:tc>
        <w:tc>
          <w:tcPr>
            <w:tcW w:w="694" w:type="dxa"/>
            <w:tcBorders>
              <w:bottom w:val="single" w:sz="6" w:space="0" w:color="000000"/>
            </w:tcBorders>
          </w:tcPr>
          <w:p>
            <w:pPr>
              <w:pStyle w:val="TableParagraph"/>
              <w:rPr>
                <w:rFonts w:ascii="Times New Roman"/>
                <w:sz w:val="14"/>
              </w:rPr>
            </w:pPr>
          </w:p>
        </w:tc>
        <w:tc>
          <w:tcPr>
            <w:tcW w:w="1237" w:type="dxa"/>
            <w:tcBorders>
              <w:bottom w:val="single" w:sz="6" w:space="0" w:color="000000"/>
            </w:tcBorders>
          </w:tcPr>
          <w:p>
            <w:pPr>
              <w:pStyle w:val="TableParagraph"/>
              <w:spacing w:before="97"/>
              <w:ind w:right="25"/>
              <w:jc w:val="right"/>
              <w:rPr>
                <w:b/>
                <w:sz w:val="14"/>
              </w:rPr>
            </w:pPr>
            <w:r>
              <w:rPr>
                <w:b/>
                <w:spacing w:val="-4"/>
                <w:sz w:val="14"/>
              </w:rPr>
              <w:t>2021</w:t>
            </w:r>
          </w:p>
        </w:tc>
        <w:tc>
          <w:tcPr>
            <w:tcW w:w="668" w:type="dxa"/>
            <w:tcBorders>
              <w:bottom w:val="single" w:sz="6" w:space="0" w:color="000000"/>
            </w:tcBorders>
          </w:tcPr>
          <w:p>
            <w:pPr>
              <w:pStyle w:val="TableParagraph"/>
              <w:rPr>
                <w:rFonts w:ascii="Times New Roman"/>
                <w:sz w:val="14"/>
              </w:rPr>
            </w:pPr>
          </w:p>
        </w:tc>
      </w:tr>
      <w:tr>
        <w:trPr>
          <w:trHeight w:val="186" w:hRule="atLeast"/>
        </w:trPr>
        <w:tc>
          <w:tcPr>
            <w:tcW w:w="5885" w:type="dxa"/>
            <w:shd w:val="clear" w:color="auto" w:fill="DAE3FA"/>
          </w:tcPr>
          <w:p>
            <w:pPr>
              <w:pStyle w:val="TableParagraph"/>
              <w:spacing w:before="2"/>
              <w:rPr>
                <w:b/>
                <w:sz w:val="14"/>
              </w:rPr>
            </w:pPr>
            <w:r>
              <w:rPr>
                <w:b/>
                <w:sz w:val="14"/>
              </w:rPr>
              <w:t>Revenue</w:t>
            </w:r>
            <w:r>
              <w:rPr>
                <w:b/>
                <w:spacing w:val="9"/>
                <w:sz w:val="14"/>
              </w:rPr>
              <w:t> </w:t>
            </w:r>
            <w:r>
              <w:rPr>
                <w:b/>
                <w:sz w:val="14"/>
              </w:rPr>
              <w:t>from</w:t>
            </w:r>
            <w:r>
              <w:rPr>
                <w:b/>
                <w:spacing w:val="10"/>
                <w:sz w:val="14"/>
              </w:rPr>
              <w:t> </w:t>
            </w:r>
            <w:r>
              <w:rPr>
                <w:b/>
                <w:sz w:val="14"/>
              </w:rPr>
              <w:t>external</w:t>
            </w:r>
            <w:r>
              <w:rPr>
                <w:b/>
                <w:spacing w:val="9"/>
                <w:sz w:val="14"/>
              </w:rPr>
              <w:t> </w:t>
            </w:r>
            <w:r>
              <w:rPr>
                <w:b/>
                <w:spacing w:val="-2"/>
                <w:sz w:val="14"/>
              </w:rPr>
              <w:t>customers</w:t>
            </w:r>
          </w:p>
        </w:tc>
        <w:tc>
          <w:tcPr>
            <w:tcW w:w="1053" w:type="dxa"/>
            <w:tcBorders>
              <w:top w:val="single" w:sz="6" w:space="0" w:color="000000"/>
            </w:tcBorders>
            <w:shd w:val="clear" w:color="auto" w:fill="DAE3FA"/>
          </w:tcPr>
          <w:p>
            <w:pPr>
              <w:pStyle w:val="TableParagraph"/>
              <w:rPr>
                <w:rFonts w:ascii="Times New Roman"/>
                <w:sz w:val="12"/>
              </w:rPr>
            </w:pPr>
          </w:p>
        </w:tc>
        <w:tc>
          <w:tcPr>
            <w:tcW w:w="689" w:type="dxa"/>
            <w:tcBorders>
              <w:top w:val="single" w:sz="6" w:space="0" w:color="000000"/>
            </w:tcBorders>
            <w:shd w:val="clear" w:color="auto" w:fill="DAE3FA"/>
          </w:tcPr>
          <w:p>
            <w:pPr>
              <w:pStyle w:val="TableParagraph"/>
              <w:rPr>
                <w:rFonts w:ascii="Times New Roman"/>
                <w:sz w:val="12"/>
              </w:rPr>
            </w:pPr>
          </w:p>
        </w:tc>
        <w:tc>
          <w:tcPr>
            <w:tcW w:w="1249" w:type="dxa"/>
            <w:gridSpan w:val="2"/>
            <w:tcBorders>
              <w:top w:val="single" w:sz="6" w:space="0" w:color="000000"/>
            </w:tcBorders>
            <w:shd w:val="clear" w:color="auto" w:fill="DAE3FA"/>
          </w:tcPr>
          <w:p>
            <w:pPr>
              <w:pStyle w:val="TableParagraph"/>
              <w:rPr>
                <w:rFonts w:ascii="Times New Roman"/>
                <w:sz w:val="12"/>
              </w:rPr>
            </w:pPr>
          </w:p>
        </w:tc>
        <w:tc>
          <w:tcPr>
            <w:tcW w:w="694" w:type="dxa"/>
            <w:tcBorders>
              <w:top w:val="single" w:sz="6" w:space="0" w:color="000000"/>
            </w:tcBorders>
            <w:shd w:val="clear" w:color="auto" w:fill="DAE3FA"/>
          </w:tcPr>
          <w:p>
            <w:pPr>
              <w:pStyle w:val="TableParagraph"/>
              <w:rPr>
                <w:rFonts w:ascii="Times New Roman"/>
                <w:sz w:val="12"/>
              </w:rPr>
            </w:pPr>
          </w:p>
        </w:tc>
        <w:tc>
          <w:tcPr>
            <w:tcW w:w="1237" w:type="dxa"/>
            <w:tcBorders>
              <w:top w:val="single" w:sz="6" w:space="0" w:color="000000"/>
            </w:tcBorders>
            <w:shd w:val="clear" w:color="auto" w:fill="DAE3FA"/>
          </w:tcPr>
          <w:p>
            <w:pPr>
              <w:pStyle w:val="TableParagraph"/>
              <w:rPr>
                <w:rFonts w:ascii="Times New Roman"/>
                <w:sz w:val="12"/>
              </w:rPr>
            </w:pPr>
          </w:p>
        </w:tc>
        <w:tc>
          <w:tcPr>
            <w:tcW w:w="668" w:type="dxa"/>
            <w:tcBorders>
              <w:top w:val="single" w:sz="6" w:space="0" w:color="000000"/>
            </w:tcBorders>
            <w:shd w:val="clear" w:color="auto" w:fill="DAE3FA"/>
          </w:tcPr>
          <w:p>
            <w:pPr>
              <w:pStyle w:val="TableParagraph"/>
              <w:rPr>
                <w:rFonts w:ascii="Times New Roman"/>
                <w:sz w:val="12"/>
              </w:rPr>
            </w:pPr>
          </w:p>
        </w:tc>
      </w:tr>
      <w:tr>
        <w:trPr>
          <w:trHeight w:val="201" w:hRule="atLeast"/>
        </w:trPr>
        <w:tc>
          <w:tcPr>
            <w:tcW w:w="5885" w:type="dxa"/>
          </w:tcPr>
          <w:p>
            <w:pPr>
              <w:pStyle w:val="TableParagraph"/>
              <w:spacing w:before="16"/>
              <w:rPr>
                <w:sz w:val="14"/>
              </w:rPr>
            </w:pPr>
            <w:r>
              <w:rPr>
                <w:spacing w:val="-4"/>
                <w:sz w:val="14"/>
              </w:rPr>
              <w:t>U.S.</w:t>
            </w:r>
          </w:p>
        </w:tc>
        <w:tc>
          <w:tcPr>
            <w:tcW w:w="1053" w:type="dxa"/>
          </w:tcPr>
          <w:p>
            <w:pPr>
              <w:pStyle w:val="TableParagraph"/>
              <w:spacing w:before="16"/>
              <w:ind w:left="2"/>
              <w:rPr>
                <w:sz w:val="14"/>
              </w:rPr>
            </w:pPr>
            <w:r>
              <w:rPr>
                <w:spacing w:val="-10"/>
                <w:sz w:val="14"/>
              </w:rPr>
              <w:t>$</w:t>
            </w:r>
          </w:p>
        </w:tc>
        <w:tc>
          <w:tcPr>
            <w:tcW w:w="689" w:type="dxa"/>
          </w:tcPr>
          <w:p>
            <w:pPr>
              <w:pStyle w:val="TableParagraph"/>
              <w:spacing w:line="152" w:lineRule="exact" w:before="29"/>
              <w:ind w:right="228"/>
              <w:jc w:val="right"/>
              <w:rPr>
                <w:sz w:val="14"/>
              </w:rPr>
            </w:pPr>
            <w:r>
              <w:rPr>
                <w:spacing w:val="-2"/>
                <w:sz w:val="14"/>
              </w:rPr>
              <w:t>42,794</w:t>
            </w:r>
          </w:p>
        </w:tc>
        <w:tc>
          <w:tcPr>
            <w:tcW w:w="1249" w:type="dxa"/>
            <w:gridSpan w:val="2"/>
          </w:tcPr>
          <w:p>
            <w:pPr>
              <w:pStyle w:val="TableParagraph"/>
              <w:spacing w:before="16"/>
              <w:ind w:left="199"/>
              <w:rPr>
                <w:sz w:val="14"/>
              </w:rPr>
            </w:pPr>
            <w:r>
              <w:rPr>
                <w:spacing w:val="-10"/>
                <w:sz w:val="14"/>
              </w:rPr>
              <w:t>$</w:t>
            </w:r>
          </w:p>
        </w:tc>
        <w:tc>
          <w:tcPr>
            <w:tcW w:w="694" w:type="dxa"/>
          </w:tcPr>
          <w:p>
            <w:pPr>
              <w:pStyle w:val="TableParagraph"/>
              <w:spacing w:line="152" w:lineRule="exact" w:before="29"/>
              <w:ind w:right="232"/>
              <w:jc w:val="right"/>
              <w:rPr>
                <w:sz w:val="14"/>
              </w:rPr>
            </w:pPr>
            <w:r>
              <w:rPr>
                <w:spacing w:val="-2"/>
                <w:sz w:val="14"/>
              </w:rPr>
              <w:t>47,830</w:t>
            </w:r>
          </w:p>
        </w:tc>
        <w:tc>
          <w:tcPr>
            <w:tcW w:w="1237" w:type="dxa"/>
          </w:tcPr>
          <w:p>
            <w:pPr>
              <w:pStyle w:val="TableParagraph"/>
              <w:spacing w:before="16"/>
              <w:ind w:left="195"/>
              <w:rPr>
                <w:sz w:val="14"/>
              </w:rPr>
            </w:pPr>
            <w:r>
              <w:rPr>
                <w:spacing w:val="-10"/>
                <w:sz w:val="14"/>
              </w:rPr>
              <w:t>$</w:t>
            </w:r>
          </w:p>
        </w:tc>
        <w:tc>
          <w:tcPr>
            <w:tcW w:w="668" w:type="dxa"/>
          </w:tcPr>
          <w:p>
            <w:pPr>
              <w:pStyle w:val="TableParagraph"/>
              <w:spacing w:line="152" w:lineRule="exact" w:before="29"/>
              <w:ind w:right="198"/>
              <w:jc w:val="right"/>
              <w:rPr>
                <w:sz w:val="14"/>
              </w:rPr>
            </w:pPr>
            <w:r>
              <w:rPr>
                <w:spacing w:val="-2"/>
                <w:sz w:val="14"/>
              </w:rPr>
              <w:t>43,293</w:t>
            </w:r>
          </w:p>
        </w:tc>
      </w:tr>
      <w:tr>
        <w:trPr>
          <w:trHeight w:val="187" w:hRule="atLeast"/>
        </w:trPr>
        <w:tc>
          <w:tcPr>
            <w:tcW w:w="5885" w:type="dxa"/>
            <w:shd w:val="clear" w:color="auto" w:fill="DAE3FA"/>
          </w:tcPr>
          <w:p>
            <w:pPr>
              <w:pStyle w:val="TableParagraph"/>
              <w:spacing w:before="2"/>
              <w:rPr>
                <w:sz w:val="14"/>
              </w:rPr>
            </w:pPr>
            <w:r>
              <w:rPr>
                <w:spacing w:val="-2"/>
                <w:sz w:val="14"/>
              </w:rPr>
              <w:t>Canada</w:t>
            </w:r>
          </w:p>
        </w:tc>
        <w:tc>
          <w:tcPr>
            <w:tcW w:w="1053" w:type="dxa"/>
            <w:shd w:val="clear" w:color="auto" w:fill="DAE3FA"/>
          </w:tcPr>
          <w:p>
            <w:pPr>
              <w:pStyle w:val="TableParagraph"/>
              <w:rPr>
                <w:rFonts w:ascii="Times New Roman"/>
                <w:sz w:val="12"/>
              </w:rPr>
            </w:pPr>
          </w:p>
        </w:tc>
        <w:tc>
          <w:tcPr>
            <w:tcW w:w="689" w:type="dxa"/>
            <w:shd w:val="clear" w:color="auto" w:fill="DAE3FA"/>
          </w:tcPr>
          <w:p>
            <w:pPr>
              <w:pStyle w:val="TableParagraph"/>
              <w:spacing w:line="152" w:lineRule="exact" w:before="16"/>
              <w:ind w:right="228"/>
              <w:jc w:val="right"/>
              <w:rPr>
                <w:sz w:val="14"/>
              </w:rPr>
            </w:pPr>
            <w:r>
              <w:rPr>
                <w:spacing w:val="-2"/>
                <w:sz w:val="14"/>
              </w:rPr>
              <w:t>3,504</w:t>
            </w:r>
          </w:p>
        </w:tc>
        <w:tc>
          <w:tcPr>
            <w:tcW w:w="1249" w:type="dxa"/>
            <w:gridSpan w:val="2"/>
            <w:shd w:val="clear" w:color="auto" w:fill="DAE3FA"/>
          </w:tcPr>
          <w:p>
            <w:pPr>
              <w:pStyle w:val="TableParagraph"/>
              <w:rPr>
                <w:rFonts w:ascii="Times New Roman"/>
                <w:sz w:val="12"/>
              </w:rPr>
            </w:pPr>
          </w:p>
        </w:tc>
        <w:tc>
          <w:tcPr>
            <w:tcW w:w="694" w:type="dxa"/>
            <w:shd w:val="clear" w:color="auto" w:fill="DAE3FA"/>
          </w:tcPr>
          <w:p>
            <w:pPr>
              <w:pStyle w:val="TableParagraph"/>
              <w:spacing w:line="152" w:lineRule="exact" w:before="16"/>
              <w:ind w:right="232"/>
              <w:jc w:val="right"/>
              <w:rPr>
                <w:sz w:val="14"/>
              </w:rPr>
            </w:pPr>
            <w:r>
              <w:rPr>
                <w:spacing w:val="-2"/>
                <w:sz w:val="14"/>
              </w:rPr>
              <w:t>3,911</w:t>
            </w:r>
          </w:p>
        </w:tc>
        <w:tc>
          <w:tcPr>
            <w:tcW w:w="1237" w:type="dxa"/>
            <w:shd w:val="clear" w:color="auto" w:fill="DAE3FA"/>
          </w:tcPr>
          <w:p>
            <w:pPr>
              <w:pStyle w:val="TableParagraph"/>
              <w:rPr>
                <w:rFonts w:ascii="Times New Roman"/>
                <w:sz w:val="12"/>
              </w:rPr>
            </w:pPr>
          </w:p>
        </w:tc>
        <w:tc>
          <w:tcPr>
            <w:tcW w:w="668" w:type="dxa"/>
            <w:shd w:val="clear" w:color="auto" w:fill="DAE3FA"/>
          </w:tcPr>
          <w:p>
            <w:pPr>
              <w:pStyle w:val="TableParagraph"/>
              <w:spacing w:line="152" w:lineRule="exact" w:before="16"/>
              <w:ind w:right="198"/>
              <w:jc w:val="right"/>
              <w:rPr>
                <w:sz w:val="14"/>
              </w:rPr>
            </w:pPr>
            <w:r>
              <w:rPr>
                <w:spacing w:val="-2"/>
                <w:sz w:val="14"/>
              </w:rPr>
              <w:t>3,600</w:t>
            </w:r>
          </w:p>
        </w:tc>
      </w:tr>
      <w:tr>
        <w:trPr>
          <w:trHeight w:val="184" w:hRule="atLeast"/>
        </w:trPr>
        <w:tc>
          <w:tcPr>
            <w:tcW w:w="5885" w:type="dxa"/>
          </w:tcPr>
          <w:p>
            <w:pPr>
              <w:pStyle w:val="TableParagraph"/>
              <w:spacing w:before="2"/>
              <w:rPr>
                <w:sz w:val="14"/>
              </w:rPr>
            </w:pPr>
            <w:r>
              <w:rPr>
                <w:spacing w:val="-2"/>
                <w:sz w:val="14"/>
              </w:rPr>
              <w:t>Other</w:t>
            </w:r>
          </w:p>
        </w:tc>
        <w:tc>
          <w:tcPr>
            <w:tcW w:w="1053" w:type="dxa"/>
            <w:tcBorders>
              <w:bottom w:val="single" w:sz="6" w:space="0" w:color="000000"/>
            </w:tcBorders>
          </w:tcPr>
          <w:p>
            <w:pPr>
              <w:pStyle w:val="TableParagraph"/>
              <w:rPr>
                <w:rFonts w:ascii="Times New Roman"/>
                <w:sz w:val="12"/>
              </w:rPr>
            </w:pPr>
          </w:p>
        </w:tc>
        <w:tc>
          <w:tcPr>
            <w:tcW w:w="689" w:type="dxa"/>
            <w:tcBorders>
              <w:bottom w:val="single" w:sz="6" w:space="0" w:color="000000"/>
            </w:tcBorders>
          </w:tcPr>
          <w:p>
            <w:pPr>
              <w:pStyle w:val="TableParagraph"/>
              <w:spacing w:line="151" w:lineRule="exact" w:before="16"/>
              <w:ind w:right="188"/>
              <w:jc w:val="right"/>
              <w:rPr>
                <w:sz w:val="14"/>
              </w:rPr>
            </w:pPr>
            <w:r>
              <w:rPr>
                <w:spacing w:val="-10"/>
                <w:sz w:val="14"/>
              </w:rPr>
              <w:t>-</w:t>
            </w:r>
          </w:p>
        </w:tc>
        <w:tc>
          <w:tcPr>
            <w:tcW w:w="1249" w:type="dxa"/>
            <w:gridSpan w:val="2"/>
          </w:tcPr>
          <w:p>
            <w:pPr>
              <w:pStyle w:val="TableParagraph"/>
              <w:rPr>
                <w:rFonts w:ascii="Times New Roman"/>
                <w:sz w:val="12"/>
              </w:rPr>
            </w:pPr>
          </w:p>
        </w:tc>
        <w:tc>
          <w:tcPr>
            <w:tcW w:w="694" w:type="dxa"/>
            <w:tcBorders>
              <w:bottom w:val="single" w:sz="6" w:space="0" w:color="000000"/>
            </w:tcBorders>
          </w:tcPr>
          <w:p>
            <w:pPr>
              <w:pStyle w:val="TableParagraph"/>
              <w:spacing w:line="151" w:lineRule="exact" w:before="16"/>
              <w:ind w:right="232"/>
              <w:jc w:val="right"/>
              <w:rPr>
                <w:sz w:val="14"/>
              </w:rPr>
            </w:pPr>
            <w:r>
              <w:rPr>
                <w:spacing w:val="-5"/>
                <w:sz w:val="14"/>
              </w:rPr>
              <w:t>20</w:t>
            </w:r>
          </w:p>
        </w:tc>
        <w:tc>
          <w:tcPr>
            <w:tcW w:w="1237" w:type="dxa"/>
            <w:tcBorders>
              <w:bottom w:val="single" w:sz="6" w:space="0" w:color="000000"/>
            </w:tcBorders>
          </w:tcPr>
          <w:p>
            <w:pPr>
              <w:pStyle w:val="TableParagraph"/>
              <w:rPr>
                <w:rFonts w:ascii="Times New Roman"/>
                <w:sz w:val="12"/>
              </w:rPr>
            </w:pPr>
          </w:p>
        </w:tc>
        <w:tc>
          <w:tcPr>
            <w:tcW w:w="668" w:type="dxa"/>
            <w:tcBorders>
              <w:bottom w:val="single" w:sz="6" w:space="0" w:color="000000"/>
            </w:tcBorders>
          </w:tcPr>
          <w:p>
            <w:pPr>
              <w:pStyle w:val="TableParagraph"/>
              <w:spacing w:line="151" w:lineRule="exact" w:before="16"/>
              <w:ind w:right="198"/>
              <w:jc w:val="right"/>
              <w:rPr>
                <w:sz w:val="14"/>
              </w:rPr>
            </w:pPr>
            <w:r>
              <w:rPr>
                <w:spacing w:val="-5"/>
                <w:sz w:val="14"/>
              </w:rPr>
              <w:t>369</w:t>
            </w:r>
          </w:p>
        </w:tc>
      </w:tr>
      <w:tr>
        <w:trPr>
          <w:trHeight w:val="159" w:hRule="atLeast"/>
        </w:trPr>
        <w:tc>
          <w:tcPr>
            <w:tcW w:w="5885" w:type="dxa"/>
            <w:shd w:val="clear" w:color="auto" w:fill="DAE3FA"/>
          </w:tcPr>
          <w:p>
            <w:pPr>
              <w:pStyle w:val="TableParagraph"/>
              <w:spacing w:line="136" w:lineRule="exact" w:before="2"/>
              <w:ind w:left="102"/>
              <w:rPr>
                <w:sz w:val="14"/>
              </w:rPr>
            </w:pPr>
            <w:r>
              <w:rPr>
                <w:sz w:val="14"/>
              </w:rPr>
              <w:t>Total</w:t>
            </w:r>
            <w:r>
              <w:rPr>
                <w:spacing w:val="3"/>
                <w:sz w:val="14"/>
              </w:rPr>
              <w:t> </w:t>
            </w:r>
            <w:r>
              <w:rPr>
                <w:sz w:val="14"/>
              </w:rPr>
              <w:t>revenue</w:t>
            </w:r>
            <w:r>
              <w:rPr>
                <w:spacing w:val="4"/>
                <w:sz w:val="14"/>
              </w:rPr>
              <w:t> </w:t>
            </w:r>
            <w:r>
              <w:rPr>
                <w:sz w:val="14"/>
              </w:rPr>
              <w:t>from</w:t>
            </w:r>
            <w:r>
              <w:rPr>
                <w:spacing w:val="4"/>
                <w:sz w:val="14"/>
              </w:rPr>
              <w:t> </w:t>
            </w:r>
            <w:r>
              <w:rPr>
                <w:sz w:val="14"/>
              </w:rPr>
              <w:t>external</w:t>
            </w:r>
            <w:r>
              <w:rPr>
                <w:spacing w:val="4"/>
                <w:sz w:val="14"/>
              </w:rPr>
              <w:t> </w:t>
            </w:r>
            <w:r>
              <w:rPr>
                <w:spacing w:val="-2"/>
                <w:sz w:val="14"/>
              </w:rPr>
              <w:t>customers</w:t>
            </w:r>
          </w:p>
        </w:tc>
        <w:tc>
          <w:tcPr>
            <w:tcW w:w="1053" w:type="dxa"/>
            <w:tcBorders>
              <w:top w:val="single" w:sz="6" w:space="0" w:color="000000"/>
              <w:bottom w:val="double" w:sz="6" w:space="0" w:color="000000"/>
            </w:tcBorders>
            <w:shd w:val="clear" w:color="auto" w:fill="DAE3FA"/>
          </w:tcPr>
          <w:p>
            <w:pPr>
              <w:pStyle w:val="TableParagraph"/>
              <w:spacing w:line="138" w:lineRule="exact"/>
              <w:ind w:left="2"/>
              <w:rPr>
                <w:sz w:val="14"/>
              </w:rPr>
            </w:pPr>
            <w:r>
              <w:rPr>
                <w:spacing w:val="-10"/>
                <w:sz w:val="14"/>
              </w:rPr>
              <w:t>$</w:t>
            </w:r>
          </w:p>
        </w:tc>
        <w:tc>
          <w:tcPr>
            <w:tcW w:w="689" w:type="dxa"/>
            <w:tcBorders>
              <w:top w:val="single" w:sz="6" w:space="0" w:color="000000"/>
              <w:bottom w:val="double" w:sz="6" w:space="0" w:color="000000"/>
            </w:tcBorders>
            <w:shd w:val="clear" w:color="auto" w:fill="DAE3FA"/>
          </w:tcPr>
          <w:p>
            <w:pPr>
              <w:pStyle w:val="TableParagraph"/>
              <w:spacing w:line="136" w:lineRule="exact" w:before="2"/>
              <w:ind w:right="228"/>
              <w:jc w:val="right"/>
              <w:rPr>
                <w:sz w:val="14"/>
              </w:rPr>
            </w:pPr>
            <w:r>
              <w:rPr>
                <w:spacing w:val="-2"/>
                <w:sz w:val="14"/>
              </w:rPr>
              <w:t>46,298</w:t>
            </w:r>
          </w:p>
        </w:tc>
        <w:tc>
          <w:tcPr>
            <w:tcW w:w="1249" w:type="dxa"/>
            <w:gridSpan w:val="2"/>
            <w:tcBorders>
              <w:top w:val="single" w:sz="6" w:space="0" w:color="000000"/>
            </w:tcBorders>
            <w:shd w:val="clear" w:color="auto" w:fill="DAE3FA"/>
          </w:tcPr>
          <w:p>
            <w:pPr>
              <w:pStyle w:val="TableParagraph"/>
              <w:spacing w:line="138" w:lineRule="exact"/>
              <w:ind w:left="199"/>
              <w:rPr>
                <w:sz w:val="14"/>
              </w:rPr>
            </w:pPr>
            <w:r>
              <w:rPr>
                <w:spacing w:val="-10"/>
                <w:sz w:val="14"/>
              </w:rPr>
              <w:t>$</w:t>
            </w:r>
          </w:p>
        </w:tc>
        <w:tc>
          <w:tcPr>
            <w:tcW w:w="694" w:type="dxa"/>
            <w:tcBorders>
              <w:top w:val="single" w:sz="6" w:space="0" w:color="000000"/>
              <w:bottom w:val="double" w:sz="6" w:space="0" w:color="000000"/>
            </w:tcBorders>
            <w:shd w:val="clear" w:color="auto" w:fill="DAE3FA"/>
          </w:tcPr>
          <w:p>
            <w:pPr>
              <w:pStyle w:val="TableParagraph"/>
              <w:spacing w:line="136" w:lineRule="exact" w:before="2"/>
              <w:ind w:right="232"/>
              <w:jc w:val="right"/>
              <w:rPr>
                <w:sz w:val="14"/>
              </w:rPr>
            </w:pPr>
            <w:r>
              <w:rPr>
                <w:spacing w:val="-2"/>
                <w:sz w:val="14"/>
              </w:rPr>
              <w:t>51,761</w:t>
            </w:r>
          </w:p>
        </w:tc>
        <w:tc>
          <w:tcPr>
            <w:tcW w:w="1237" w:type="dxa"/>
            <w:tcBorders>
              <w:top w:val="single" w:sz="6" w:space="0" w:color="000000"/>
              <w:bottom w:val="double" w:sz="6" w:space="0" w:color="000000"/>
            </w:tcBorders>
            <w:shd w:val="clear" w:color="auto" w:fill="DAE3FA"/>
          </w:tcPr>
          <w:p>
            <w:pPr>
              <w:pStyle w:val="TableParagraph"/>
              <w:spacing w:line="138" w:lineRule="exact"/>
              <w:ind w:left="195"/>
              <w:rPr>
                <w:sz w:val="14"/>
              </w:rPr>
            </w:pPr>
            <w:r>
              <w:rPr>
                <w:spacing w:val="-10"/>
                <w:sz w:val="14"/>
              </w:rPr>
              <w:t>$</w:t>
            </w:r>
          </w:p>
        </w:tc>
        <w:tc>
          <w:tcPr>
            <w:tcW w:w="668" w:type="dxa"/>
            <w:tcBorders>
              <w:top w:val="single" w:sz="6" w:space="0" w:color="000000"/>
              <w:bottom w:val="double" w:sz="6" w:space="0" w:color="000000"/>
            </w:tcBorders>
            <w:shd w:val="clear" w:color="auto" w:fill="DAE3FA"/>
          </w:tcPr>
          <w:p>
            <w:pPr>
              <w:pStyle w:val="TableParagraph"/>
              <w:spacing w:line="136" w:lineRule="exact" w:before="2"/>
              <w:ind w:right="198"/>
              <w:jc w:val="right"/>
              <w:rPr>
                <w:sz w:val="14"/>
              </w:rPr>
            </w:pPr>
            <w:r>
              <w:rPr>
                <w:spacing w:val="-2"/>
                <w:sz w:val="14"/>
              </w:rPr>
              <w:t>47,262</w:t>
            </w:r>
          </w:p>
        </w:tc>
      </w:tr>
      <w:tr>
        <w:trPr>
          <w:trHeight w:val="171" w:hRule="atLeast"/>
        </w:trPr>
        <w:tc>
          <w:tcPr>
            <w:tcW w:w="5885" w:type="dxa"/>
          </w:tcPr>
          <w:p>
            <w:pPr>
              <w:pStyle w:val="TableParagraph"/>
              <w:spacing w:line="148" w:lineRule="exact"/>
              <w:rPr>
                <w:b/>
                <w:sz w:val="14"/>
              </w:rPr>
            </w:pPr>
            <w:r>
              <w:rPr>
                <w:b/>
                <w:sz w:val="14"/>
              </w:rPr>
              <w:t>Property</w:t>
            </w:r>
            <w:r>
              <w:rPr>
                <w:b/>
                <w:spacing w:val="10"/>
                <w:sz w:val="14"/>
              </w:rPr>
              <w:t> </w:t>
            </w:r>
            <w:r>
              <w:rPr>
                <w:b/>
                <w:sz w:val="14"/>
              </w:rPr>
              <w:t>and</w:t>
            </w:r>
            <w:r>
              <w:rPr>
                <w:b/>
                <w:spacing w:val="10"/>
                <w:sz w:val="14"/>
              </w:rPr>
              <w:t> </w:t>
            </w:r>
            <w:r>
              <w:rPr>
                <w:b/>
                <w:sz w:val="14"/>
              </w:rPr>
              <w:t>equipment,</w:t>
            </w:r>
            <w:r>
              <w:rPr>
                <w:b/>
                <w:spacing w:val="11"/>
                <w:sz w:val="14"/>
              </w:rPr>
              <w:t> </w:t>
            </w:r>
            <w:r>
              <w:rPr>
                <w:b/>
                <w:spacing w:val="-5"/>
                <w:sz w:val="14"/>
              </w:rPr>
              <w:t>net</w:t>
            </w:r>
          </w:p>
        </w:tc>
        <w:tc>
          <w:tcPr>
            <w:tcW w:w="1053" w:type="dxa"/>
            <w:tcBorders>
              <w:top w:val="double" w:sz="6" w:space="0" w:color="000000"/>
            </w:tcBorders>
          </w:tcPr>
          <w:p>
            <w:pPr>
              <w:pStyle w:val="TableParagraph"/>
              <w:rPr>
                <w:rFonts w:ascii="Times New Roman"/>
                <w:sz w:val="10"/>
              </w:rPr>
            </w:pPr>
          </w:p>
        </w:tc>
        <w:tc>
          <w:tcPr>
            <w:tcW w:w="689" w:type="dxa"/>
            <w:tcBorders>
              <w:top w:val="double" w:sz="6" w:space="0" w:color="000000"/>
            </w:tcBorders>
          </w:tcPr>
          <w:p>
            <w:pPr>
              <w:pStyle w:val="TableParagraph"/>
              <w:rPr>
                <w:rFonts w:ascii="Times New Roman"/>
                <w:sz w:val="10"/>
              </w:rPr>
            </w:pPr>
          </w:p>
        </w:tc>
        <w:tc>
          <w:tcPr>
            <w:tcW w:w="1249" w:type="dxa"/>
            <w:gridSpan w:val="2"/>
            <w:tcBorders>
              <w:top w:val="double" w:sz="6" w:space="0" w:color="000000"/>
            </w:tcBorders>
          </w:tcPr>
          <w:p>
            <w:pPr>
              <w:pStyle w:val="TableParagraph"/>
              <w:rPr>
                <w:rFonts w:ascii="Times New Roman"/>
                <w:sz w:val="10"/>
              </w:rPr>
            </w:pPr>
          </w:p>
        </w:tc>
        <w:tc>
          <w:tcPr>
            <w:tcW w:w="694" w:type="dxa"/>
            <w:tcBorders>
              <w:top w:val="double" w:sz="6" w:space="0" w:color="000000"/>
            </w:tcBorders>
          </w:tcPr>
          <w:p>
            <w:pPr>
              <w:pStyle w:val="TableParagraph"/>
              <w:rPr>
                <w:rFonts w:ascii="Times New Roman"/>
                <w:sz w:val="10"/>
              </w:rPr>
            </w:pPr>
          </w:p>
        </w:tc>
        <w:tc>
          <w:tcPr>
            <w:tcW w:w="1237" w:type="dxa"/>
            <w:tcBorders>
              <w:top w:val="double" w:sz="6" w:space="0" w:color="000000"/>
            </w:tcBorders>
          </w:tcPr>
          <w:p>
            <w:pPr>
              <w:pStyle w:val="TableParagraph"/>
              <w:rPr>
                <w:rFonts w:ascii="Times New Roman"/>
                <w:sz w:val="10"/>
              </w:rPr>
            </w:pPr>
          </w:p>
        </w:tc>
        <w:tc>
          <w:tcPr>
            <w:tcW w:w="668" w:type="dxa"/>
            <w:tcBorders>
              <w:top w:val="double" w:sz="6" w:space="0" w:color="000000"/>
            </w:tcBorders>
          </w:tcPr>
          <w:p>
            <w:pPr>
              <w:pStyle w:val="TableParagraph"/>
              <w:rPr>
                <w:rFonts w:ascii="Times New Roman"/>
                <w:sz w:val="10"/>
              </w:rPr>
            </w:pPr>
          </w:p>
        </w:tc>
      </w:tr>
      <w:tr>
        <w:trPr>
          <w:trHeight w:val="201" w:hRule="atLeast"/>
        </w:trPr>
        <w:tc>
          <w:tcPr>
            <w:tcW w:w="5885" w:type="dxa"/>
            <w:shd w:val="clear" w:color="auto" w:fill="DAE3FA"/>
          </w:tcPr>
          <w:p>
            <w:pPr>
              <w:pStyle w:val="TableParagraph"/>
              <w:spacing w:before="16"/>
              <w:rPr>
                <w:sz w:val="14"/>
              </w:rPr>
            </w:pPr>
            <w:r>
              <w:rPr>
                <w:spacing w:val="-4"/>
                <w:sz w:val="14"/>
              </w:rPr>
              <w:t>U.S.</w:t>
            </w:r>
          </w:p>
        </w:tc>
        <w:tc>
          <w:tcPr>
            <w:tcW w:w="1053" w:type="dxa"/>
            <w:shd w:val="clear" w:color="auto" w:fill="DAE3FA"/>
          </w:tcPr>
          <w:p>
            <w:pPr>
              <w:pStyle w:val="TableParagraph"/>
              <w:spacing w:before="16"/>
              <w:ind w:left="2"/>
              <w:rPr>
                <w:sz w:val="14"/>
              </w:rPr>
            </w:pPr>
            <w:r>
              <w:rPr>
                <w:spacing w:val="-10"/>
                <w:sz w:val="14"/>
              </w:rPr>
              <w:t>$</w:t>
            </w:r>
          </w:p>
        </w:tc>
        <w:tc>
          <w:tcPr>
            <w:tcW w:w="689" w:type="dxa"/>
            <w:shd w:val="clear" w:color="auto" w:fill="DAE3FA"/>
          </w:tcPr>
          <w:p>
            <w:pPr>
              <w:pStyle w:val="TableParagraph"/>
              <w:spacing w:line="152" w:lineRule="exact" w:before="29"/>
              <w:ind w:right="228"/>
              <w:jc w:val="right"/>
              <w:rPr>
                <w:sz w:val="14"/>
              </w:rPr>
            </w:pPr>
            <w:r>
              <w:rPr>
                <w:spacing w:val="-2"/>
                <w:sz w:val="14"/>
              </w:rPr>
              <w:t>2,243</w:t>
            </w:r>
          </w:p>
        </w:tc>
        <w:tc>
          <w:tcPr>
            <w:tcW w:w="1249" w:type="dxa"/>
            <w:gridSpan w:val="2"/>
            <w:shd w:val="clear" w:color="auto" w:fill="DAE3FA"/>
          </w:tcPr>
          <w:p>
            <w:pPr>
              <w:pStyle w:val="TableParagraph"/>
              <w:spacing w:before="16"/>
              <w:ind w:left="199"/>
              <w:rPr>
                <w:sz w:val="14"/>
              </w:rPr>
            </w:pPr>
            <w:r>
              <w:rPr>
                <w:spacing w:val="-10"/>
                <w:sz w:val="14"/>
              </w:rPr>
              <w:t>$</w:t>
            </w:r>
          </w:p>
        </w:tc>
        <w:tc>
          <w:tcPr>
            <w:tcW w:w="694" w:type="dxa"/>
            <w:shd w:val="clear" w:color="auto" w:fill="DAE3FA"/>
          </w:tcPr>
          <w:p>
            <w:pPr>
              <w:pStyle w:val="TableParagraph"/>
              <w:spacing w:line="152" w:lineRule="exact" w:before="29"/>
              <w:ind w:right="232"/>
              <w:jc w:val="right"/>
              <w:rPr>
                <w:sz w:val="14"/>
              </w:rPr>
            </w:pPr>
            <w:r>
              <w:rPr>
                <w:spacing w:val="-2"/>
                <w:sz w:val="14"/>
              </w:rPr>
              <w:t>2,128</w:t>
            </w:r>
          </w:p>
        </w:tc>
        <w:tc>
          <w:tcPr>
            <w:tcW w:w="1237" w:type="dxa"/>
            <w:shd w:val="clear" w:color="auto" w:fill="DAE3FA"/>
          </w:tcPr>
          <w:p>
            <w:pPr>
              <w:pStyle w:val="TableParagraph"/>
              <w:spacing w:before="16"/>
              <w:ind w:left="195"/>
              <w:rPr>
                <w:sz w:val="14"/>
              </w:rPr>
            </w:pPr>
            <w:r>
              <w:rPr>
                <w:spacing w:val="-10"/>
                <w:sz w:val="14"/>
              </w:rPr>
              <w:t>$</w:t>
            </w:r>
          </w:p>
        </w:tc>
        <w:tc>
          <w:tcPr>
            <w:tcW w:w="668" w:type="dxa"/>
            <w:shd w:val="clear" w:color="auto" w:fill="DAE3FA"/>
          </w:tcPr>
          <w:p>
            <w:pPr>
              <w:pStyle w:val="TableParagraph"/>
              <w:spacing w:line="152" w:lineRule="exact" w:before="29"/>
              <w:ind w:right="198"/>
              <w:jc w:val="right"/>
              <w:rPr>
                <w:sz w:val="14"/>
              </w:rPr>
            </w:pPr>
            <w:r>
              <w:rPr>
                <w:spacing w:val="-2"/>
                <w:sz w:val="14"/>
              </w:rPr>
              <w:t>2,135</w:t>
            </w:r>
          </w:p>
        </w:tc>
      </w:tr>
      <w:tr>
        <w:trPr>
          <w:trHeight w:val="187" w:hRule="atLeast"/>
        </w:trPr>
        <w:tc>
          <w:tcPr>
            <w:tcW w:w="5885" w:type="dxa"/>
          </w:tcPr>
          <w:p>
            <w:pPr>
              <w:pStyle w:val="TableParagraph"/>
              <w:spacing w:before="2"/>
              <w:rPr>
                <w:sz w:val="14"/>
              </w:rPr>
            </w:pPr>
            <w:r>
              <w:rPr>
                <w:spacing w:val="-2"/>
                <w:sz w:val="14"/>
              </w:rPr>
              <w:t>Canada</w:t>
            </w:r>
          </w:p>
        </w:tc>
        <w:tc>
          <w:tcPr>
            <w:tcW w:w="1053" w:type="dxa"/>
          </w:tcPr>
          <w:p>
            <w:pPr>
              <w:pStyle w:val="TableParagraph"/>
              <w:rPr>
                <w:rFonts w:ascii="Times New Roman"/>
                <w:sz w:val="12"/>
              </w:rPr>
            </w:pPr>
          </w:p>
        </w:tc>
        <w:tc>
          <w:tcPr>
            <w:tcW w:w="689" w:type="dxa"/>
          </w:tcPr>
          <w:p>
            <w:pPr>
              <w:pStyle w:val="TableParagraph"/>
              <w:spacing w:line="152" w:lineRule="exact" w:before="16"/>
              <w:ind w:right="228"/>
              <w:jc w:val="right"/>
              <w:rPr>
                <w:sz w:val="14"/>
              </w:rPr>
            </w:pPr>
            <w:r>
              <w:rPr>
                <w:spacing w:val="-5"/>
                <w:sz w:val="14"/>
              </w:rPr>
              <w:t>107</w:t>
            </w:r>
          </w:p>
        </w:tc>
        <w:tc>
          <w:tcPr>
            <w:tcW w:w="1249" w:type="dxa"/>
            <w:gridSpan w:val="2"/>
          </w:tcPr>
          <w:p>
            <w:pPr>
              <w:pStyle w:val="TableParagraph"/>
              <w:rPr>
                <w:rFonts w:ascii="Times New Roman"/>
                <w:sz w:val="12"/>
              </w:rPr>
            </w:pPr>
          </w:p>
        </w:tc>
        <w:tc>
          <w:tcPr>
            <w:tcW w:w="694" w:type="dxa"/>
          </w:tcPr>
          <w:p>
            <w:pPr>
              <w:pStyle w:val="TableParagraph"/>
              <w:spacing w:line="152" w:lineRule="exact" w:before="16"/>
              <w:ind w:right="232"/>
              <w:jc w:val="right"/>
              <w:rPr>
                <w:sz w:val="14"/>
              </w:rPr>
            </w:pPr>
            <w:r>
              <w:rPr>
                <w:spacing w:val="-5"/>
                <w:sz w:val="14"/>
              </w:rPr>
              <w:t>120</w:t>
            </w:r>
          </w:p>
        </w:tc>
        <w:tc>
          <w:tcPr>
            <w:tcW w:w="1237" w:type="dxa"/>
          </w:tcPr>
          <w:p>
            <w:pPr>
              <w:pStyle w:val="TableParagraph"/>
              <w:rPr>
                <w:rFonts w:ascii="Times New Roman"/>
                <w:sz w:val="12"/>
              </w:rPr>
            </w:pPr>
          </w:p>
        </w:tc>
        <w:tc>
          <w:tcPr>
            <w:tcW w:w="668" w:type="dxa"/>
          </w:tcPr>
          <w:p>
            <w:pPr>
              <w:pStyle w:val="TableParagraph"/>
              <w:spacing w:line="152" w:lineRule="exact" w:before="16"/>
              <w:ind w:right="198"/>
              <w:jc w:val="right"/>
              <w:rPr>
                <w:sz w:val="14"/>
              </w:rPr>
            </w:pPr>
            <w:r>
              <w:rPr>
                <w:spacing w:val="-5"/>
                <w:sz w:val="14"/>
              </w:rPr>
              <w:t>122</w:t>
            </w:r>
          </w:p>
        </w:tc>
      </w:tr>
      <w:tr>
        <w:trPr>
          <w:trHeight w:val="186" w:hRule="atLeast"/>
        </w:trPr>
        <w:tc>
          <w:tcPr>
            <w:tcW w:w="5885" w:type="dxa"/>
            <w:shd w:val="clear" w:color="auto" w:fill="DAE3FA"/>
          </w:tcPr>
          <w:p>
            <w:pPr>
              <w:pStyle w:val="TableParagraph"/>
              <w:spacing w:before="2"/>
              <w:rPr>
                <w:sz w:val="14"/>
              </w:rPr>
            </w:pPr>
            <w:r>
              <w:rPr>
                <w:spacing w:val="-2"/>
                <w:sz w:val="14"/>
              </w:rPr>
              <w:t>Other</w:t>
            </w:r>
          </w:p>
        </w:tc>
        <w:tc>
          <w:tcPr>
            <w:tcW w:w="1053" w:type="dxa"/>
            <w:tcBorders>
              <w:bottom w:val="single" w:sz="6" w:space="0" w:color="000000"/>
            </w:tcBorders>
            <w:shd w:val="clear" w:color="auto" w:fill="DAE3FA"/>
          </w:tcPr>
          <w:p>
            <w:pPr>
              <w:pStyle w:val="TableParagraph"/>
              <w:rPr>
                <w:rFonts w:ascii="Times New Roman"/>
                <w:sz w:val="12"/>
              </w:rPr>
            </w:pPr>
          </w:p>
        </w:tc>
        <w:tc>
          <w:tcPr>
            <w:tcW w:w="689" w:type="dxa"/>
            <w:tcBorders>
              <w:bottom w:val="single" w:sz="6" w:space="0" w:color="000000"/>
            </w:tcBorders>
            <w:shd w:val="clear" w:color="auto" w:fill="DAE3FA"/>
          </w:tcPr>
          <w:p>
            <w:pPr>
              <w:pStyle w:val="TableParagraph"/>
              <w:spacing w:line="151" w:lineRule="exact" w:before="16"/>
              <w:ind w:right="228"/>
              <w:jc w:val="right"/>
              <w:rPr>
                <w:sz w:val="14"/>
              </w:rPr>
            </w:pPr>
            <w:r>
              <w:rPr>
                <w:spacing w:val="-10"/>
                <w:sz w:val="14"/>
              </w:rPr>
              <w:t>2</w:t>
            </w:r>
          </w:p>
        </w:tc>
        <w:tc>
          <w:tcPr>
            <w:tcW w:w="1249" w:type="dxa"/>
            <w:gridSpan w:val="2"/>
            <w:shd w:val="clear" w:color="auto" w:fill="DAE3FA"/>
          </w:tcPr>
          <w:p>
            <w:pPr>
              <w:pStyle w:val="TableParagraph"/>
              <w:rPr>
                <w:rFonts w:ascii="Times New Roman"/>
                <w:sz w:val="12"/>
              </w:rPr>
            </w:pPr>
          </w:p>
        </w:tc>
        <w:tc>
          <w:tcPr>
            <w:tcW w:w="694" w:type="dxa"/>
            <w:tcBorders>
              <w:bottom w:val="single" w:sz="6" w:space="0" w:color="000000"/>
            </w:tcBorders>
            <w:shd w:val="clear" w:color="auto" w:fill="DAE3FA"/>
          </w:tcPr>
          <w:p>
            <w:pPr>
              <w:pStyle w:val="TableParagraph"/>
              <w:spacing w:line="151" w:lineRule="exact" w:before="16"/>
              <w:ind w:right="232"/>
              <w:jc w:val="right"/>
              <w:rPr>
                <w:sz w:val="14"/>
              </w:rPr>
            </w:pPr>
            <w:r>
              <w:rPr>
                <w:spacing w:val="-10"/>
                <w:sz w:val="14"/>
              </w:rPr>
              <w:t>2</w:t>
            </w:r>
          </w:p>
        </w:tc>
        <w:tc>
          <w:tcPr>
            <w:tcW w:w="1237" w:type="dxa"/>
            <w:tcBorders>
              <w:bottom w:val="single" w:sz="6" w:space="0" w:color="000000"/>
            </w:tcBorders>
            <w:shd w:val="clear" w:color="auto" w:fill="DAE3FA"/>
          </w:tcPr>
          <w:p>
            <w:pPr>
              <w:pStyle w:val="TableParagraph"/>
              <w:rPr>
                <w:rFonts w:ascii="Times New Roman"/>
                <w:sz w:val="12"/>
              </w:rPr>
            </w:pPr>
          </w:p>
        </w:tc>
        <w:tc>
          <w:tcPr>
            <w:tcW w:w="668" w:type="dxa"/>
            <w:tcBorders>
              <w:bottom w:val="single" w:sz="6" w:space="0" w:color="000000"/>
            </w:tcBorders>
            <w:shd w:val="clear" w:color="auto" w:fill="DAE3FA"/>
          </w:tcPr>
          <w:p>
            <w:pPr>
              <w:pStyle w:val="TableParagraph"/>
              <w:spacing w:line="151" w:lineRule="exact" w:before="16"/>
              <w:ind w:right="198"/>
              <w:jc w:val="right"/>
              <w:rPr>
                <w:sz w:val="14"/>
              </w:rPr>
            </w:pPr>
            <w:r>
              <w:rPr>
                <w:spacing w:val="-10"/>
                <w:sz w:val="14"/>
              </w:rPr>
              <w:t>3</w:t>
            </w:r>
          </w:p>
        </w:tc>
      </w:tr>
      <w:tr>
        <w:trPr>
          <w:trHeight w:val="200" w:hRule="atLeast"/>
        </w:trPr>
        <w:tc>
          <w:tcPr>
            <w:tcW w:w="5885" w:type="dxa"/>
          </w:tcPr>
          <w:p>
            <w:pPr>
              <w:pStyle w:val="TableParagraph"/>
              <w:spacing w:before="4"/>
              <w:ind w:left="102"/>
              <w:rPr>
                <w:sz w:val="14"/>
              </w:rPr>
            </w:pPr>
            <w:r>
              <w:rPr>
                <w:sz w:val="14"/>
              </w:rPr>
              <w:t>Total</w:t>
            </w:r>
            <w:r>
              <w:rPr>
                <w:spacing w:val="4"/>
                <w:sz w:val="14"/>
              </w:rPr>
              <w:t> </w:t>
            </w:r>
            <w:r>
              <w:rPr>
                <w:sz w:val="14"/>
              </w:rPr>
              <w:t>property</w:t>
            </w:r>
            <w:r>
              <w:rPr>
                <w:spacing w:val="5"/>
                <w:sz w:val="14"/>
              </w:rPr>
              <w:t> </w:t>
            </w:r>
            <w:r>
              <w:rPr>
                <w:sz w:val="14"/>
              </w:rPr>
              <w:t>and</w:t>
            </w:r>
            <w:r>
              <w:rPr>
                <w:spacing w:val="5"/>
                <w:sz w:val="14"/>
              </w:rPr>
              <w:t> </w:t>
            </w:r>
            <w:r>
              <w:rPr>
                <w:sz w:val="14"/>
              </w:rPr>
              <w:t>equipment,</w:t>
            </w:r>
            <w:r>
              <w:rPr>
                <w:spacing w:val="5"/>
                <w:sz w:val="14"/>
              </w:rPr>
              <w:t> </w:t>
            </w:r>
            <w:r>
              <w:rPr>
                <w:spacing w:val="-5"/>
                <w:sz w:val="14"/>
              </w:rPr>
              <w:t>net</w:t>
            </w:r>
          </w:p>
        </w:tc>
        <w:tc>
          <w:tcPr>
            <w:tcW w:w="1742" w:type="dxa"/>
            <w:gridSpan w:val="2"/>
          </w:tcPr>
          <w:p>
            <w:pPr>
              <w:pStyle w:val="TableParagraph"/>
              <w:tabs>
                <w:tab w:pos="1153" w:val="left" w:leader="none"/>
                <w:tab w:pos="1742" w:val="left" w:leader="none"/>
              </w:tabs>
              <w:spacing w:line="165" w:lineRule="exact"/>
              <w:ind w:left="2" w:right="-15"/>
              <w:rPr>
                <w:sz w:val="14"/>
              </w:rPr>
            </w:pPr>
            <w:r>
              <w:rPr>
                <w:spacing w:val="-10"/>
                <w:position w:val="1"/>
                <w:sz w:val="14"/>
                <w:u w:val="double"/>
              </w:rPr>
              <w:t>$</w:t>
            </w:r>
            <w:r>
              <w:rPr>
                <w:position w:val="1"/>
                <w:sz w:val="14"/>
                <w:u w:val="double"/>
              </w:rPr>
              <w:tab/>
            </w:r>
            <w:r>
              <w:rPr>
                <w:spacing w:val="-2"/>
                <w:sz w:val="14"/>
                <w:u w:val="double"/>
              </w:rPr>
              <w:t>2,352</w:t>
            </w:r>
            <w:r>
              <w:rPr>
                <w:sz w:val="14"/>
                <w:u w:val="double"/>
              </w:rPr>
              <w:tab/>
            </w:r>
          </w:p>
        </w:tc>
        <w:tc>
          <w:tcPr>
            <w:tcW w:w="1943" w:type="dxa"/>
            <w:gridSpan w:val="3"/>
          </w:tcPr>
          <w:p>
            <w:pPr>
              <w:pStyle w:val="TableParagraph"/>
              <w:tabs>
                <w:tab w:pos="1350" w:val="left" w:leader="none"/>
                <w:tab w:pos="1944" w:val="left" w:leader="none"/>
              </w:tabs>
              <w:spacing w:line="165" w:lineRule="exact"/>
              <w:ind w:left="199" w:right="-15"/>
              <w:rPr>
                <w:sz w:val="14"/>
              </w:rPr>
            </w:pPr>
            <w:r>
              <w:rPr>
                <w:spacing w:val="-10"/>
                <w:position w:val="1"/>
                <w:sz w:val="14"/>
                <w:u w:val="double"/>
              </w:rPr>
              <w:t>$</w:t>
            </w:r>
            <w:r>
              <w:rPr>
                <w:position w:val="1"/>
                <w:sz w:val="14"/>
                <w:u w:val="double"/>
              </w:rPr>
              <w:tab/>
            </w:r>
            <w:r>
              <w:rPr>
                <w:spacing w:val="-2"/>
                <w:sz w:val="14"/>
                <w:u w:val="double"/>
              </w:rPr>
              <w:t>2,250</w:t>
            </w:r>
            <w:r>
              <w:rPr>
                <w:sz w:val="14"/>
                <w:u w:val="double"/>
              </w:rPr>
              <w:tab/>
            </w:r>
          </w:p>
        </w:tc>
        <w:tc>
          <w:tcPr>
            <w:tcW w:w="1237" w:type="dxa"/>
          </w:tcPr>
          <w:p>
            <w:pPr>
              <w:pStyle w:val="TableParagraph"/>
              <w:spacing w:line="152" w:lineRule="exact"/>
              <w:ind w:left="195"/>
              <w:rPr>
                <w:sz w:val="14"/>
              </w:rPr>
            </w:pPr>
            <w:r>
              <w:rPr/>
              <mc:AlternateContent>
                <mc:Choice Requires="wps">
                  <w:drawing>
                    <wp:anchor distT="0" distB="0" distL="0" distR="0" allowOverlap="1" layoutInCell="1" locked="0" behindDoc="1" simplePos="0" relativeHeight="479822336">
                      <wp:simplePos x="0" y="0"/>
                      <wp:positionH relativeFrom="column">
                        <wp:posOffset>119176</wp:posOffset>
                      </wp:positionH>
                      <wp:positionV relativeFrom="paragraph">
                        <wp:posOffset>102912</wp:posOffset>
                      </wp:positionV>
                      <wp:extent cx="1089660" cy="26034"/>
                      <wp:effectExtent l="0" t="0" r="0" b="0"/>
                      <wp:wrapNone/>
                      <wp:docPr id="438" name="Group 438"/>
                      <wp:cNvGraphicFramePr>
                        <a:graphicFrameLocks/>
                      </wp:cNvGraphicFramePr>
                      <a:graphic>
                        <a:graphicData uri="http://schemas.microsoft.com/office/word/2010/wordprocessingGroup">
                          <wpg:wgp>
                            <wpg:cNvPr id="438" name="Group 438"/>
                            <wpg:cNvGrpSpPr/>
                            <wpg:grpSpPr>
                              <a:xfrm>
                                <a:off x="0" y="0"/>
                                <a:ext cx="1089660" cy="26034"/>
                                <a:chExt cx="1089660" cy="26034"/>
                              </a:xfrm>
                            </wpg:grpSpPr>
                            <wps:wsp>
                              <wps:cNvPr id="439" name="Graphic 439"/>
                              <wps:cNvSpPr/>
                              <wps:spPr>
                                <a:xfrm>
                                  <a:off x="-2" y="-2"/>
                                  <a:ext cx="1089660" cy="26034"/>
                                </a:xfrm>
                                <a:custGeom>
                                  <a:avLst/>
                                  <a:gdLst/>
                                  <a:ahLst/>
                                  <a:cxnLst/>
                                  <a:rect l="l" t="t" r="r" b="b"/>
                                  <a:pathLst>
                                    <a:path w="1089660" h="26034">
                                      <a:moveTo>
                                        <a:pt x="1089609" y="17030"/>
                                      </a:moveTo>
                                      <a:lnTo>
                                        <a:pt x="987463" y="17030"/>
                                      </a:lnTo>
                                      <a:lnTo>
                                        <a:pt x="127685" y="17030"/>
                                      </a:lnTo>
                                      <a:lnTo>
                                        <a:pt x="0" y="17030"/>
                                      </a:lnTo>
                                      <a:lnTo>
                                        <a:pt x="0" y="25539"/>
                                      </a:lnTo>
                                      <a:lnTo>
                                        <a:pt x="127685" y="25539"/>
                                      </a:lnTo>
                                      <a:lnTo>
                                        <a:pt x="987463" y="25539"/>
                                      </a:lnTo>
                                      <a:lnTo>
                                        <a:pt x="1089609" y="25539"/>
                                      </a:lnTo>
                                      <a:lnTo>
                                        <a:pt x="1089609" y="17030"/>
                                      </a:lnTo>
                                      <a:close/>
                                    </a:path>
                                    <a:path w="1089660" h="26034">
                                      <a:moveTo>
                                        <a:pt x="1089609" y="0"/>
                                      </a:moveTo>
                                      <a:lnTo>
                                        <a:pt x="987463" y="0"/>
                                      </a:lnTo>
                                      <a:lnTo>
                                        <a:pt x="127685" y="0"/>
                                      </a:lnTo>
                                      <a:lnTo>
                                        <a:pt x="0" y="0"/>
                                      </a:lnTo>
                                      <a:lnTo>
                                        <a:pt x="0" y="8509"/>
                                      </a:lnTo>
                                      <a:lnTo>
                                        <a:pt x="127685" y="8509"/>
                                      </a:lnTo>
                                      <a:lnTo>
                                        <a:pt x="987463" y="8509"/>
                                      </a:lnTo>
                                      <a:lnTo>
                                        <a:pt x="1089609" y="8509"/>
                                      </a:lnTo>
                                      <a:lnTo>
                                        <a:pt x="108960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383991pt;margin-top:8.103313pt;width:85.8pt;height:2.050pt;mso-position-horizontal-relative:column;mso-position-vertical-relative:paragraph;z-index:-23494144" id="docshapegroup436" coordorigin="188,162" coordsize="1716,41">
                      <v:shape style="position:absolute;left:187;top:162;width:1716;height:41" id="docshape437" coordorigin="188,162" coordsize="1716,41" path="m1904,189l1743,189,389,189,188,189,188,202,389,202,1743,202,1904,202,1904,189xm1904,162l1743,162,389,162,188,162,188,175,389,175,1743,175,1904,175,1904,162xe" filled="true" fillcolor="#000000" stroked="false">
                        <v:path arrowok="t"/>
                        <v:fill type="solid"/>
                      </v:shape>
                      <w10:wrap type="none"/>
                    </v:group>
                  </w:pict>
                </mc:Fallback>
              </mc:AlternateContent>
            </w:r>
            <w:r>
              <w:rPr>
                <w:spacing w:val="-10"/>
                <w:sz w:val="14"/>
              </w:rPr>
              <w:t>$</w:t>
            </w:r>
          </w:p>
        </w:tc>
        <w:tc>
          <w:tcPr>
            <w:tcW w:w="668" w:type="dxa"/>
          </w:tcPr>
          <w:p>
            <w:pPr>
              <w:pStyle w:val="TableParagraph"/>
              <w:spacing w:before="4"/>
              <w:ind w:right="198"/>
              <w:jc w:val="right"/>
              <w:rPr>
                <w:sz w:val="14"/>
              </w:rPr>
            </w:pPr>
            <w:r>
              <w:rPr>
                <w:spacing w:val="-2"/>
                <w:sz w:val="14"/>
              </w:rPr>
              <w:t>2,260</w:t>
            </w:r>
          </w:p>
        </w:tc>
      </w:tr>
      <w:tr>
        <w:trPr>
          <w:trHeight w:val="194" w:hRule="atLeast"/>
        </w:trPr>
        <w:tc>
          <w:tcPr>
            <w:tcW w:w="5885" w:type="dxa"/>
          </w:tcPr>
          <w:p>
            <w:pPr>
              <w:pStyle w:val="TableParagraph"/>
              <w:spacing w:line="164" w:lineRule="exact" w:before="11"/>
              <w:ind w:right="56"/>
              <w:jc w:val="right"/>
              <w:rPr>
                <w:sz w:val="16"/>
              </w:rPr>
            </w:pPr>
            <w:r>
              <w:rPr>
                <w:spacing w:val="-5"/>
                <w:sz w:val="16"/>
              </w:rPr>
              <w:t>63</w:t>
            </w:r>
          </w:p>
        </w:tc>
        <w:tc>
          <w:tcPr>
            <w:tcW w:w="1053" w:type="dxa"/>
          </w:tcPr>
          <w:p>
            <w:pPr>
              <w:pStyle w:val="TableParagraph"/>
              <w:rPr>
                <w:rFonts w:ascii="Times New Roman"/>
                <w:sz w:val="12"/>
              </w:rPr>
            </w:pPr>
          </w:p>
        </w:tc>
        <w:tc>
          <w:tcPr>
            <w:tcW w:w="689" w:type="dxa"/>
          </w:tcPr>
          <w:p>
            <w:pPr>
              <w:pStyle w:val="TableParagraph"/>
              <w:rPr>
                <w:rFonts w:ascii="Times New Roman"/>
                <w:sz w:val="12"/>
              </w:rPr>
            </w:pPr>
          </w:p>
        </w:tc>
        <w:tc>
          <w:tcPr>
            <w:tcW w:w="198" w:type="dxa"/>
          </w:tcPr>
          <w:p>
            <w:pPr>
              <w:pStyle w:val="TableParagraph"/>
              <w:rPr>
                <w:rFonts w:ascii="Times New Roman"/>
                <w:sz w:val="12"/>
              </w:rPr>
            </w:pPr>
          </w:p>
        </w:tc>
        <w:tc>
          <w:tcPr>
            <w:tcW w:w="1051" w:type="dxa"/>
          </w:tcPr>
          <w:p>
            <w:pPr>
              <w:pStyle w:val="TableParagraph"/>
              <w:rPr>
                <w:rFonts w:ascii="Times New Roman"/>
                <w:sz w:val="12"/>
              </w:rPr>
            </w:pPr>
          </w:p>
        </w:tc>
        <w:tc>
          <w:tcPr>
            <w:tcW w:w="694" w:type="dxa"/>
          </w:tcPr>
          <w:p>
            <w:pPr>
              <w:pStyle w:val="TableParagraph"/>
              <w:rPr>
                <w:rFonts w:ascii="Times New Roman"/>
                <w:sz w:val="12"/>
              </w:rPr>
            </w:pPr>
          </w:p>
        </w:tc>
        <w:tc>
          <w:tcPr>
            <w:tcW w:w="1237" w:type="dxa"/>
          </w:tcPr>
          <w:p>
            <w:pPr>
              <w:pStyle w:val="TableParagraph"/>
              <w:rPr>
                <w:rFonts w:ascii="Times New Roman"/>
                <w:sz w:val="12"/>
              </w:rPr>
            </w:pPr>
          </w:p>
        </w:tc>
        <w:tc>
          <w:tcPr>
            <w:tcW w:w="668" w:type="dxa"/>
          </w:tcPr>
          <w:p>
            <w:pPr>
              <w:pStyle w:val="TableParagraph"/>
              <w:rPr>
                <w:rFonts w:ascii="Times New Roman"/>
                <w:sz w:val="12"/>
              </w:rPr>
            </w:pPr>
          </w:p>
        </w:tc>
      </w:tr>
    </w:tbl>
    <w:p>
      <w:pPr>
        <w:pStyle w:val="BodyText"/>
        <w:spacing w:before="77"/>
        <w:ind w:left="0"/>
        <w:rPr>
          <w:b/>
          <w:sz w:val="20"/>
        </w:rPr>
      </w:pPr>
      <w:r>
        <w:rPr/>
        <mc:AlternateContent>
          <mc:Choice Requires="wps">
            <w:drawing>
              <wp:anchor distT="0" distB="0" distL="0" distR="0" allowOverlap="1" layoutInCell="1" locked="0" behindDoc="1" simplePos="0" relativeHeight="487662080">
                <wp:simplePos x="0" y="0"/>
                <wp:positionH relativeFrom="page">
                  <wp:posOffset>229840</wp:posOffset>
                </wp:positionH>
                <wp:positionV relativeFrom="paragraph">
                  <wp:posOffset>210172</wp:posOffset>
                </wp:positionV>
                <wp:extent cx="7287259" cy="17145"/>
                <wp:effectExtent l="0" t="0" r="0" b="0"/>
                <wp:wrapTopAndBottom/>
                <wp:docPr id="440" name="Group 440"/>
                <wp:cNvGraphicFramePr>
                  <a:graphicFrameLocks/>
                </wp:cNvGraphicFramePr>
                <a:graphic>
                  <a:graphicData uri="http://schemas.microsoft.com/office/word/2010/wordprocessingGroup">
                    <wpg:wgp>
                      <wpg:cNvPr id="440" name="Group 440"/>
                      <wpg:cNvGrpSpPr/>
                      <wpg:grpSpPr>
                        <a:xfrm>
                          <a:off x="0" y="0"/>
                          <a:ext cx="7287259" cy="17145"/>
                          <a:chExt cx="7287259" cy="17145"/>
                        </a:xfrm>
                      </wpg:grpSpPr>
                      <wps:wsp>
                        <wps:cNvPr id="441" name="Graphic 441"/>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442" name="Graphic 442"/>
                        <wps:cNvSpPr/>
                        <wps:spPr>
                          <a:xfrm>
                            <a:off x="-8" y="-2"/>
                            <a:ext cx="7287259" cy="17145"/>
                          </a:xfrm>
                          <a:custGeom>
                            <a:avLst/>
                            <a:gdLst/>
                            <a:ahLst/>
                            <a:cxnLst/>
                            <a:rect l="l" t="t" r="r" b="b"/>
                            <a:pathLst>
                              <a:path w="7287259" h="17145">
                                <a:moveTo>
                                  <a:pt x="7286803" y="0"/>
                                </a:moveTo>
                                <a:lnTo>
                                  <a:pt x="7278294" y="8509"/>
                                </a:lnTo>
                                <a:lnTo>
                                  <a:pt x="0" y="8509"/>
                                </a:lnTo>
                                <a:lnTo>
                                  <a:pt x="0" y="17030"/>
                                </a:lnTo>
                                <a:lnTo>
                                  <a:pt x="7278294" y="17030"/>
                                </a:lnTo>
                                <a:lnTo>
                                  <a:pt x="7286803" y="17030"/>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443" name="Graphic 443"/>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549023pt;width:573.8pt;height:1.35pt;mso-position-horizontal-relative:page;mso-position-vertical-relative:paragraph;z-index:-15654400;mso-wrap-distance-left:0;mso-wrap-distance-right:0" id="docshapegroup438" coordorigin="362,331" coordsize="11476,27">
                <v:rect style="position:absolute;left:361;top:330;width:11476;height:14" id="docshape439" filled="true" fillcolor="#999999" stroked="false">
                  <v:fill type="solid"/>
                </v:rect>
                <v:shape style="position:absolute;left:361;top:330;width:11476;height:27" id="docshape440" coordorigin="362,331" coordsize="11476,27" path="m11837,331l11824,344,362,344,362,358,11824,358,11837,358,11837,344,11837,331xe" filled="true" fillcolor="#ededed" stroked="false">
                  <v:path arrowok="t"/>
                  <v:fill type="solid"/>
                </v:shape>
                <v:shape style="position:absolute;left:361;top:330;width:14;height:27" id="docshape441" coordorigin="362,331" coordsize="14,27" path="m362,358l362,331,375,331,375,344,362,358xe" filled="true" fillcolor="#999999" stroked="false">
                  <v:path arrowok="t"/>
                  <v:fill type="solid"/>
                </v:shape>
                <w10:wrap type="topAndBottom"/>
              </v:group>
            </w:pict>
          </mc:Fallback>
        </mc:AlternateContent>
      </w:r>
    </w:p>
    <w:p>
      <w:pPr>
        <w:spacing w:after="0"/>
        <w:rPr>
          <w:sz w:val="20"/>
        </w:rPr>
        <w:sectPr>
          <w:pgSz w:w="12240" w:h="15840"/>
          <w:pgMar w:top="860" w:bottom="280" w:left="200" w:right="240"/>
        </w:sectPr>
      </w:pPr>
    </w:p>
    <w:p>
      <w:pPr>
        <w:pStyle w:val="Heading2"/>
        <w:spacing w:before="75"/>
      </w:pPr>
      <w:r>
        <w:rPr/>
        <w:t>Item</w:t>
      </w:r>
      <w:r>
        <w:rPr>
          <w:spacing w:val="-1"/>
        </w:rPr>
        <w:t> </w:t>
      </w:r>
      <w:r>
        <w:rPr/>
        <w:t>9. Changes in and Disagreements</w:t>
      </w:r>
      <w:r>
        <w:rPr>
          <w:spacing w:val="-1"/>
        </w:rPr>
        <w:t> </w:t>
      </w:r>
      <w:r>
        <w:rPr/>
        <w:t>With</w:t>
      </w:r>
      <w:r>
        <w:rPr>
          <w:spacing w:val="-6"/>
        </w:rPr>
        <w:t> </w:t>
      </w:r>
      <w:r>
        <w:rPr/>
        <w:t>Accountants on</w:t>
      </w:r>
      <w:r>
        <w:rPr>
          <w:spacing w:val="-6"/>
        </w:rPr>
        <w:t> </w:t>
      </w:r>
      <w:r>
        <w:rPr/>
        <w:t>Accounting and Financial </w:t>
      </w:r>
      <w:bookmarkStart w:name="_bookmark13" w:id="14"/>
      <w:bookmarkEnd w:id="14"/>
      <w:r>
        <w:rPr>
          <w:spacing w:val="-2"/>
        </w:rPr>
        <w:t>Disclosure.</w:t>
      </w:r>
    </w:p>
    <w:p>
      <w:pPr>
        <w:pStyle w:val="BodyText"/>
        <w:spacing w:before="165"/>
      </w:pPr>
      <w:r>
        <w:rPr>
          <w:spacing w:val="-2"/>
        </w:rPr>
        <w:t>None.</w:t>
      </w:r>
    </w:p>
    <w:p>
      <w:pPr>
        <w:pStyle w:val="Heading2"/>
        <w:spacing w:before="164"/>
        <w:ind w:right="8846"/>
      </w:pPr>
      <w:r>
        <w:rPr/>
        <w:t>Item 9A. Controls and </w:t>
      </w:r>
      <w:r>
        <w:rPr>
          <w:spacing w:val="-2"/>
        </w:rPr>
        <w:t>Procedures.</w:t>
      </w:r>
    </w:p>
    <w:p>
      <w:pPr>
        <w:spacing w:before="165"/>
        <w:ind w:left="161" w:right="8846" w:firstLine="0"/>
        <w:jc w:val="left"/>
        <w:rPr>
          <w:b/>
          <w:sz w:val="16"/>
        </w:rPr>
      </w:pPr>
      <w:r>
        <w:rPr>
          <w:b/>
          <w:sz w:val="16"/>
        </w:rPr>
        <w:t>Disclosure Controls and </w:t>
      </w:r>
      <w:bookmarkStart w:name="_bookmark14" w:id="15"/>
      <w:bookmarkEnd w:id="15"/>
      <w:r>
        <w:rPr>
          <w:b/>
          <w:spacing w:val="-2"/>
          <w:sz w:val="16"/>
        </w:rPr>
        <w:t>Procedure</w:t>
      </w:r>
      <w:r>
        <w:rPr>
          <w:b/>
          <w:spacing w:val="-2"/>
          <w:sz w:val="16"/>
        </w:rPr>
        <w:t>s</w:t>
      </w:r>
    </w:p>
    <w:p>
      <w:pPr>
        <w:pStyle w:val="BodyText"/>
        <w:spacing w:line="228" w:lineRule="auto" w:before="172"/>
        <w:ind w:right="231"/>
      </w:pPr>
      <w:r>
        <w:rPr/>
        <w:t>We maintain disclosure controls and procedures that are designed to ensure that information required to be disclosed by us in the reports we file or submit under the Exchange</w:t>
      </w:r>
      <w:r>
        <w:rPr>
          <w:spacing w:val="-9"/>
        </w:rPr>
        <w:t> </w:t>
      </w:r>
      <w:r>
        <w:rPr/>
        <w:t>Act is recorded, processed, summarized and reported within the time periods specified in the U.S. Securities and Exchange Commission’s </w:t>
      </w:r>
      <w:r>
        <w:rPr/>
        <w:t>(“SEC”) rules and forms, and that such information is accumulated and communicated to our management, including our Chief Executive Officer (principal executive officer) and Chief Financial Officer (principal financial officer), to allow timely decisions regarding required disclosure. We have established a Disclosure Committee, consisting of certain members of management, to assist in this evaluation. Our Disclosure Committee meets on a quarterly basis and more often if </w:t>
      </w:r>
      <w:r>
        <w:rPr>
          <w:spacing w:val="-2"/>
        </w:rPr>
        <w:t>necessary.</w:t>
      </w:r>
    </w:p>
    <w:p>
      <w:pPr>
        <w:pStyle w:val="BodyText"/>
        <w:spacing w:line="228" w:lineRule="auto" w:before="158"/>
        <w:ind w:right="283"/>
      </w:pPr>
      <w:r>
        <w:rPr/>
        <w:t>Our management, including our Chief Executive Officer and Chief Financial Officer, evaluated the effectiveness of our disclosure controls and procedures (as defined in Rules 13a-15(e) and 15d-15(e) promulgated under the Exchange</w:t>
      </w:r>
      <w:r>
        <w:rPr>
          <w:spacing w:val="-9"/>
        </w:rPr>
        <w:t> </w:t>
      </w:r>
      <w:r>
        <w:rPr/>
        <w:t>Act), as of January 28, 2023. Based on that evaluation, our Chief Executive </w:t>
      </w:r>
      <w:r>
        <w:rPr/>
        <w:t>Officer and Chief Financial Officer concluded that, as of January 28, 2023, our disclosure controls and procedures were effective.</w:t>
      </w:r>
    </w:p>
    <w:p>
      <w:pPr>
        <w:pStyle w:val="Heading2"/>
      </w:pPr>
      <w:r>
        <w:rPr/>
        <w:t>Management's Report on Internal Control Over Financial </w:t>
      </w:r>
      <w:r>
        <w:rPr>
          <w:spacing w:val="-2"/>
        </w:rPr>
        <w:t>Reporting</w:t>
      </w:r>
    </w:p>
    <w:p>
      <w:pPr>
        <w:spacing w:line="228" w:lineRule="auto" w:before="172"/>
        <w:ind w:left="161" w:right="283" w:firstLine="0"/>
        <w:jc w:val="left"/>
        <w:rPr>
          <w:sz w:val="16"/>
        </w:rPr>
      </w:pPr>
      <w:r>
        <w:rPr>
          <w:sz w:val="16"/>
        </w:rPr>
        <w:t>Management’s report on our internal control over financial reporting is included in Item 8, </w:t>
      </w:r>
      <w:r>
        <w:rPr>
          <w:i/>
          <w:sz w:val="16"/>
        </w:rPr>
        <w:t>Financial Statements and Supplementary Data</w:t>
      </w:r>
      <w:r>
        <w:rPr>
          <w:sz w:val="16"/>
        </w:rPr>
        <w:t>, of this</w:t>
      </w:r>
      <w:r>
        <w:rPr>
          <w:spacing w:val="-9"/>
          <w:sz w:val="16"/>
        </w:rPr>
        <w:t> </w:t>
      </w:r>
      <w:r>
        <w:rPr>
          <w:sz w:val="16"/>
        </w:rPr>
        <w:t>Annual </w:t>
      </w:r>
      <w:r>
        <w:rPr>
          <w:sz w:val="16"/>
        </w:rPr>
        <w:t>Report on Form 10-K.</w:t>
      </w:r>
    </w:p>
    <w:p>
      <w:pPr>
        <w:pStyle w:val="Heading2"/>
        <w:spacing w:before="166"/>
      </w:pPr>
      <w:r>
        <w:rPr/>
        <w:t>Attestation Report of the Independent Registered Public</w:t>
      </w:r>
      <w:r>
        <w:rPr>
          <w:spacing w:val="-6"/>
        </w:rPr>
        <w:t> </w:t>
      </w:r>
      <w:r>
        <w:rPr/>
        <w:t>Accounting </w:t>
      </w:r>
      <w:r>
        <w:rPr>
          <w:spacing w:val="-4"/>
        </w:rPr>
        <w:t>Firm</w:t>
      </w:r>
    </w:p>
    <w:p>
      <w:pPr>
        <w:pStyle w:val="BodyText"/>
        <w:spacing w:line="228" w:lineRule="auto" w:before="172"/>
        <w:ind w:right="283"/>
      </w:pPr>
      <w:r>
        <w:rPr/>
        <w:t>The</w:t>
      </w:r>
      <w:r>
        <w:rPr>
          <w:spacing w:val="-1"/>
        </w:rPr>
        <w:t> </w:t>
      </w:r>
      <w:r>
        <w:rPr/>
        <w:t>attestation</w:t>
      </w:r>
      <w:r>
        <w:rPr>
          <w:spacing w:val="-1"/>
        </w:rPr>
        <w:t> </w:t>
      </w:r>
      <w:r>
        <w:rPr/>
        <w:t>report</w:t>
      </w:r>
      <w:r>
        <w:rPr>
          <w:spacing w:val="-1"/>
        </w:rPr>
        <w:t> </w:t>
      </w:r>
      <w:r>
        <w:rPr/>
        <w:t>of</w:t>
      </w:r>
      <w:r>
        <w:rPr>
          <w:spacing w:val="-1"/>
        </w:rPr>
        <w:t> </w:t>
      </w:r>
      <w:r>
        <w:rPr/>
        <w:t>Deloitte</w:t>
      </w:r>
      <w:r>
        <w:rPr>
          <w:spacing w:val="-1"/>
        </w:rPr>
        <w:t> </w:t>
      </w:r>
      <w:r>
        <w:rPr/>
        <w:t>&amp;</w:t>
      </w:r>
      <w:r>
        <w:rPr>
          <w:spacing w:val="-4"/>
        </w:rPr>
        <w:t> </w:t>
      </w:r>
      <w:r>
        <w:rPr/>
        <w:t>Touche</w:t>
      </w:r>
      <w:r>
        <w:rPr>
          <w:spacing w:val="-1"/>
        </w:rPr>
        <w:t> </w:t>
      </w:r>
      <w:r>
        <w:rPr/>
        <w:t>LLP,</w:t>
      </w:r>
      <w:r>
        <w:rPr>
          <w:spacing w:val="-1"/>
        </w:rPr>
        <w:t> </w:t>
      </w:r>
      <w:r>
        <w:rPr/>
        <w:t>our</w:t>
      </w:r>
      <w:r>
        <w:rPr>
          <w:spacing w:val="-1"/>
        </w:rPr>
        <w:t> </w:t>
      </w:r>
      <w:r>
        <w:rPr/>
        <w:t>independent</w:t>
      </w:r>
      <w:r>
        <w:rPr>
          <w:spacing w:val="-1"/>
        </w:rPr>
        <w:t> </w:t>
      </w:r>
      <w:r>
        <w:rPr/>
        <w:t>registered</w:t>
      </w:r>
      <w:r>
        <w:rPr>
          <w:spacing w:val="-1"/>
        </w:rPr>
        <w:t> </w:t>
      </w:r>
      <w:r>
        <w:rPr/>
        <w:t>public</w:t>
      </w:r>
      <w:r>
        <w:rPr>
          <w:spacing w:val="-1"/>
        </w:rPr>
        <w:t> </w:t>
      </w:r>
      <w:r>
        <w:rPr/>
        <w:t>accounting</w:t>
      </w:r>
      <w:r>
        <w:rPr>
          <w:spacing w:val="-1"/>
        </w:rPr>
        <w:t> </w:t>
      </w:r>
      <w:r>
        <w:rPr/>
        <w:t>firm,</w:t>
      </w:r>
      <w:r>
        <w:rPr>
          <w:spacing w:val="-1"/>
        </w:rPr>
        <w:t> </w:t>
      </w:r>
      <w:r>
        <w:rPr/>
        <w:t>on</w:t>
      </w:r>
      <w:r>
        <w:rPr>
          <w:spacing w:val="-1"/>
        </w:rPr>
        <w:t> </w:t>
      </w:r>
      <w:r>
        <w:rPr/>
        <w:t>the</w:t>
      </w:r>
      <w:r>
        <w:rPr>
          <w:spacing w:val="-1"/>
        </w:rPr>
        <w:t> </w:t>
      </w:r>
      <w:r>
        <w:rPr/>
        <w:t>effectiveness</w:t>
      </w:r>
      <w:r>
        <w:rPr>
          <w:spacing w:val="-1"/>
        </w:rPr>
        <w:t> </w:t>
      </w:r>
      <w:r>
        <w:rPr/>
        <w:t>of</w:t>
      </w:r>
      <w:r>
        <w:rPr>
          <w:spacing w:val="-1"/>
        </w:rPr>
        <w:t> </w:t>
      </w:r>
      <w:r>
        <w:rPr/>
        <w:t>our</w:t>
      </w:r>
      <w:r>
        <w:rPr>
          <w:spacing w:val="-1"/>
        </w:rPr>
        <w:t> </w:t>
      </w:r>
      <w:r>
        <w:rPr/>
        <w:t>internal</w:t>
      </w:r>
      <w:r>
        <w:rPr>
          <w:spacing w:val="-1"/>
        </w:rPr>
        <w:t> </w:t>
      </w:r>
      <w:r>
        <w:rPr/>
        <w:t>control</w:t>
      </w:r>
      <w:r>
        <w:rPr>
          <w:spacing w:val="-1"/>
        </w:rPr>
        <w:t> </w:t>
      </w:r>
      <w:r>
        <w:rPr/>
        <w:t>over</w:t>
      </w:r>
      <w:r>
        <w:rPr>
          <w:spacing w:val="-1"/>
        </w:rPr>
        <w:t> </w:t>
      </w:r>
      <w:r>
        <w:rPr/>
        <w:t>financial reporting is included in Item 8, </w:t>
      </w:r>
      <w:r>
        <w:rPr>
          <w:i/>
        </w:rPr>
        <w:t>Financial Statements and Supplementary Data</w:t>
      </w:r>
      <w:r>
        <w:rPr/>
        <w:t>, of this</w:t>
      </w:r>
      <w:r>
        <w:rPr>
          <w:spacing w:val="-1"/>
        </w:rPr>
        <w:t> </w:t>
      </w:r>
      <w:r>
        <w:rPr/>
        <w:t>Annual Report on Form 10-K.</w:t>
      </w:r>
    </w:p>
    <w:p>
      <w:pPr>
        <w:pStyle w:val="Heading2"/>
      </w:pPr>
      <w:r>
        <w:rPr/>
        <w:t>Changes in Internal Control Over Financial </w:t>
      </w:r>
      <w:r>
        <w:rPr>
          <w:spacing w:val="-2"/>
        </w:rPr>
        <w:t>Reporting</w:t>
      </w:r>
    </w:p>
    <w:p>
      <w:pPr>
        <w:pStyle w:val="BodyText"/>
        <w:spacing w:line="228" w:lineRule="auto" w:before="173"/>
      </w:pPr>
      <w:r>
        <w:rPr/>
        <w:t>There were no changes in internal control over financial reporting during the fiscal fourth quarter ended January 28, 2023, that have materially affected, or </w:t>
      </w:r>
      <w:r>
        <w:rPr/>
        <w:t>are reasonably likely to materially affect, our internal control over financial reporting.</w:t>
      </w:r>
    </w:p>
    <w:p>
      <w:pPr>
        <w:pStyle w:val="Heading2"/>
      </w:pPr>
      <w:r>
        <w:rPr/>
        <w:t>Item 9B. Other </w:t>
      </w:r>
      <w:r>
        <w:rPr>
          <w:spacing w:val="-2"/>
        </w:rPr>
        <w:t>Information.</w:t>
      </w:r>
    </w:p>
    <w:p>
      <w:pPr>
        <w:pStyle w:val="BodyText"/>
        <w:spacing w:line="228" w:lineRule="auto" w:before="159"/>
        <w:ind w:right="283"/>
      </w:pPr>
      <w:r>
        <w:rPr/>
        <w:t>There was no information required to be disclosed in a Current Report on Form 8-K during the fourth quarter of the fiscal year covered by this</w:t>
      </w:r>
      <w:r>
        <w:rPr>
          <w:spacing w:val="-9"/>
        </w:rPr>
        <w:t> </w:t>
      </w:r>
      <w:r>
        <w:rPr/>
        <w:t>Annual Report on Form 10-K that was not reported.</w:t>
      </w:r>
    </w:p>
    <w:p>
      <w:pPr>
        <w:pStyle w:val="Heading2"/>
        <w:spacing w:before="166"/>
      </w:pPr>
      <w:bookmarkStart w:name="_bookmark15" w:id="16"/>
      <w:bookmarkEnd w:id="16"/>
      <w:r>
        <w:rPr>
          <w:b w:val="0"/>
        </w:rPr>
      </w:r>
      <w:r>
        <w:rPr/>
        <w:t>Item 9C. Disclosure Regarding Foreign Jurisdictions that Prevent </w:t>
      </w:r>
      <w:r>
        <w:rPr>
          <w:spacing w:val="-2"/>
        </w:rPr>
        <w:t>Inspections.</w:t>
      </w:r>
    </w:p>
    <w:p>
      <w:pPr>
        <w:pStyle w:val="BodyText"/>
        <w:spacing w:before="164"/>
      </w:pPr>
      <w:r>
        <w:rPr/>
        <w:t>Not </w:t>
      </w:r>
      <w:r>
        <w:rPr>
          <w:spacing w:val="-2"/>
        </w:rPr>
        <w:t>applicable.</w:t>
      </w:r>
    </w:p>
    <w:p>
      <w:pPr>
        <w:pStyle w:val="Heading1"/>
        <w:spacing w:before="165"/>
        <w:ind w:left="161"/>
        <w:jc w:val="left"/>
      </w:pPr>
      <w:r>
        <w:rPr>
          <w:spacing w:val="-2"/>
        </w:rPr>
        <w:t>PART</w:t>
      </w:r>
      <w:r>
        <w:rPr>
          <w:spacing w:val="-6"/>
        </w:rPr>
        <w:t> </w:t>
      </w:r>
      <w:bookmarkStart w:name="_bookmark16" w:id="17"/>
      <w:bookmarkEnd w:id="17"/>
      <w:r>
        <w:rPr>
          <w:spacing w:val="-5"/>
        </w:rPr>
        <w:t>III</w:t>
      </w:r>
    </w:p>
    <w:p>
      <w:pPr>
        <w:pStyle w:val="Heading2"/>
        <w:spacing w:before="164"/>
      </w:pPr>
      <w:r>
        <w:rPr/>
        <w:t>Item 10. Directors, Executive Officers and Corporate </w:t>
      </w:r>
      <w:bookmarkStart w:name="_bookmark17" w:id="18"/>
      <w:bookmarkEnd w:id="18"/>
      <w:r>
        <w:rPr>
          <w:spacing w:val="-2"/>
        </w:rPr>
        <w:t>Governance.</w:t>
      </w:r>
    </w:p>
    <w:p>
      <w:pPr>
        <w:pStyle w:val="BodyText"/>
        <w:spacing w:line="228" w:lineRule="auto" w:before="172"/>
        <w:ind w:right="283"/>
      </w:pPr>
      <w:r>
        <w:rPr/>
        <w:t>The information required by this Item is incorporated by reference to the applicable information in the Company’s Proxy Statement for the 2023 Regular </w:t>
      </w:r>
      <w:r>
        <w:rPr/>
        <w:t>Meeting of Shareholders (the “2023 Proxy Statement”), which is expected to be filed with the SEC on or before May 26, 2023.</w:t>
      </w:r>
    </w:p>
    <w:p>
      <w:pPr>
        <w:pStyle w:val="Heading2"/>
        <w:spacing w:before="166"/>
      </w:pPr>
      <w:r>
        <w:rPr/>
        <w:t>Code of </w:t>
      </w:r>
      <w:r>
        <w:rPr>
          <w:spacing w:val="-2"/>
        </w:rPr>
        <w:t>Ethics</w:t>
      </w:r>
    </w:p>
    <w:p>
      <w:pPr>
        <w:pStyle w:val="BodyText"/>
        <w:spacing w:line="228" w:lineRule="auto" w:before="172"/>
        <w:ind w:right="231"/>
      </w:pPr>
      <w:r>
        <w:rPr/>
        <w:t>We adopted a Code of Ethics that applies to our directors and all of our employees, including our principal executive officer, our principal financial officer and our principal accounting officer. Our Code of Ethics is available on our website at https://investors.bestbuy.com.</w:t>
      </w:r>
      <w:r>
        <w:rPr>
          <w:spacing w:val="-7"/>
        </w:rPr>
        <w:t> </w:t>
      </w:r>
      <w:r>
        <w:rPr/>
        <w:t>A</w:t>
      </w:r>
      <w:r>
        <w:rPr>
          <w:spacing w:val="-7"/>
        </w:rPr>
        <w:t> </w:t>
      </w:r>
      <w:r>
        <w:rPr/>
        <w:t>copy of our Code of Ethics may also be obtained, free of charge, upon written request to Best Buy Co., Inc. Investor Relations Department at 7601 Penn</w:t>
      </w:r>
      <w:r>
        <w:rPr>
          <w:spacing w:val="-2"/>
        </w:rPr>
        <w:t> </w:t>
      </w:r>
      <w:r>
        <w:rPr/>
        <w:t>Avenue South, Richfield, MN 55423-3645.</w:t>
      </w:r>
    </w:p>
    <w:p>
      <w:pPr>
        <w:pStyle w:val="BodyText"/>
        <w:spacing w:line="228" w:lineRule="auto" w:before="160"/>
        <w:ind w:right="208"/>
        <w:jc w:val="both"/>
      </w:pPr>
      <w:r>
        <w:rPr/>
        <w:t>We intend to satisfy the disclosure requirement under Item 5.05 of Form 8-K regarding an amendment to, or a waiver from, a provision of our Code of Ethics that applies to our principal executive officer, principal financial officer or principal accounting officer by posting such information within two business days of any </w:t>
      </w:r>
      <w:r>
        <w:rPr/>
        <w:t>such amendment or waiver on our website at https://investors.bestbuy.com.</w:t>
      </w:r>
    </w:p>
    <w:p>
      <w:pPr>
        <w:pStyle w:val="Heading2"/>
      </w:pPr>
      <w:r>
        <w:rPr/>
        <w:t>Item</w:t>
      </w:r>
      <w:r>
        <w:rPr>
          <w:spacing w:val="-3"/>
        </w:rPr>
        <w:t> </w:t>
      </w:r>
      <w:r>
        <w:rPr/>
        <w:t>11.</w:t>
      </w:r>
      <w:r>
        <w:rPr>
          <w:spacing w:val="-3"/>
        </w:rPr>
        <w:t> </w:t>
      </w:r>
      <w:r>
        <w:rPr/>
        <w:t>Executive</w:t>
      </w:r>
      <w:r>
        <w:rPr>
          <w:spacing w:val="-3"/>
        </w:rPr>
        <w:t> </w:t>
      </w:r>
      <w:bookmarkStart w:name="_bookmark18" w:id="19"/>
      <w:bookmarkEnd w:id="19"/>
      <w:r>
        <w:rPr>
          <w:spacing w:val="-2"/>
        </w:rPr>
        <w:t>Compensation.</w:t>
      </w:r>
    </w:p>
    <w:p>
      <w:pPr>
        <w:pStyle w:val="BodyText"/>
        <w:spacing w:before="164"/>
      </w:pPr>
      <w:r>
        <w:rPr/>
        <w:t>The information required by this Item is incorporated by reference to the applicable information in the 2023 Proxy </w:t>
      </w:r>
      <w:r>
        <w:rPr>
          <w:spacing w:val="-2"/>
        </w:rPr>
        <w:t>Statement.</w:t>
      </w:r>
    </w:p>
    <w:p>
      <w:pPr>
        <w:pStyle w:val="BodyText"/>
        <w:spacing w:before="165"/>
        <w:ind w:left="0" w:right="1"/>
        <w:jc w:val="center"/>
      </w:pPr>
      <w:r>
        <w:rPr>
          <w:spacing w:val="-5"/>
        </w:rPr>
        <w:t>64</w:t>
      </w:r>
    </w:p>
    <w:p>
      <w:pPr>
        <w:pStyle w:val="BodyText"/>
        <w:spacing w:before="74"/>
        <w:ind w:left="0"/>
        <w:rPr>
          <w:sz w:val="20"/>
        </w:rPr>
      </w:pPr>
      <w:r>
        <w:rPr/>
        <mc:AlternateContent>
          <mc:Choice Requires="wps">
            <w:drawing>
              <wp:anchor distT="0" distB="0" distL="0" distR="0" allowOverlap="1" layoutInCell="1" locked="0" behindDoc="1" simplePos="0" relativeHeight="487664640">
                <wp:simplePos x="0" y="0"/>
                <wp:positionH relativeFrom="page">
                  <wp:posOffset>229840</wp:posOffset>
                </wp:positionH>
                <wp:positionV relativeFrom="paragraph">
                  <wp:posOffset>208267</wp:posOffset>
                </wp:positionV>
                <wp:extent cx="7287259" cy="17145"/>
                <wp:effectExtent l="0" t="0" r="0" b="0"/>
                <wp:wrapTopAndBottom/>
                <wp:docPr id="444" name="Group 444"/>
                <wp:cNvGraphicFramePr>
                  <a:graphicFrameLocks/>
                </wp:cNvGraphicFramePr>
                <a:graphic>
                  <a:graphicData uri="http://schemas.microsoft.com/office/word/2010/wordprocessingGroup">
                    <wpg:wgp>
                      <wpg:cNvPr id="444" name="Group 444"/>
                      <wpg:cNvGrpSpPr/>
                      <wpg:grpSpPr>
                        <a:xfrm>
                          <a:off x="0" y="0"/>
                          <a:ext cx="7287259" cy="17145"/>
                          <a:chExt cx="7287259" cy="17145"/>
                        </a:xfrm>
                      </wpg:grpSpPr>
                      <wps:wsp>
                        <wps:cNvPr id="445" name="Graphic 445"/>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446" name="Graphic 446"/>
                        <wps:cNvSpPr/>
                        <wps:spPr>
                          <a:xfrm>
                            <a:off x="-8" y="-6"/>
                            <a:ext cx="7287259" cy="17145"/>
                          </a:xfrm>
                          <a:custGeom>
                            <a:avLst/>
                            <a:gdLst/>
                            <a:ahLst/>
                            <a:cxnLst/>
                            <a:rect l="l" t="t" r="r" b="b"/>
                            <a:pathLst>
                              <a:path w="7287259" h="17145">
                                <a:moveTo>
                                  <a:pt x="7286803" y="0"/>
                                </a:moveTo>
                                <a:lnTo>
                                  <a:pt x="7278294" y="8521"/>
                                </a:lnTo>
                                <a:lnTo>
                                  <a:pt x="0" y="8521"/>
                                </a:lnTo>
                                <a:lnTo>
                                  <a:pt x="0" y="17030"/>
                                </a:lnTo>
                                <a:lnTo>
                                  <a:pt x="7278294" y="17030"/>
                                </a:lnTo>
                                <a:lnTo>
                                  <a:pt x="7286803" y="17030"/>
                                </a:lnTo>
                                <a:lnTo>
                                  <a:pt x="7286803" y="8521"/>
                                </a:lnTo>
                                <a:lnTo>
                                  <a:pt x="7286803" y="0"/>
                                </a:lnTo>
                                <a:close/>
                              </a:path>
                            </a:pathLst>
                          </a:custGeom>
                          <a:solidFill>
                            <a:srgbClr val="EDEDED"/>
                          </a:solidFill>
                        </wps:spPr>
                        <wps:bodyPr wrap="square" lIns="0" tIns="0" rIns="0" bIns="0" rtlCol="0">
                          <a:prstTxWarp prst="textNoShape">
                            <a:avLst/>
                          </a:prstTxWarp>
                          <a:noAutofit/>
                        </wps:bodyPr>
                      </wps:wsp>
                      <wps:wsp>
                        <wps:cNvPr id="447" name="Graphic 447"/>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651840;mso-wrap-distance-left:0;mso-wrap-distance-right:0" id="docshapegroup442" coordorigin="362,328" coordsize="11476,27">
                <v:rect style="position:absolute;left:361;top:327;width:11476;height:14" id="docshape443" filled="true" fillcolor="#999999" stroked="false">
                  <v:fill type="solid"/>
                </v:rect>
                <v:shape style="position:absolute;left:361;top:327;width:11476;height:27" id="docshape444" coordorigin="362,328" coordsize="11476,27" path="m11837,328l11824,341,362,341,362,355,11824,355,11837,355,11837,341,11837,328xe" filled="true" fillcolor="#ededed" stroked="false">
                  <v:path arrowok="t"/>
                  <v:fill type="solid"/>
                </v:shape>
                <v:shape style="position:absolute;left:361;top:327;width:14;height:27" id="docshape445"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780" w:bottom="280" w:left="200" w:right="240"/>
        </w:sectPr>
      </w:pPr>
    </w:p>
    <w:p>
      <w:pPr>
        <w:pStyle w:val="Heading2"/>
        <w:spacing w:before="75"/>
      </w:pPr>
      <w:r>
        <w:rPr/>
        <w:t>Item 12. Security Ownership of Certain Beneficial Owners and Management and Related Stockholder </w:t>
      </w:r>
      <w:r>
        <w:rPr>
          <w:spacing w:val="-2"/>
        </w:rPr>
        <w:t>Matters.</w:t>
      </w:r>
    </w:p>
    <w:p>
      <w:pPr>
        <w:pStyle w:val="BodyText"/>
        <w:spacing w:before="165"/>
      </w:pPr>
      <w:r>
        <w:rPr/>
        <w:t>The information required by this Item is incorporated by reference to the applicable information in the 2023 Proxy </w:t>
      </w:r>
      <w:r>
        <w:rPr>
          <w:spacing w:val="-2"/>
        </w:rPr>
        <w:t>Statement.</w:t>
      </w:r>
    </w:p>
    <w:p>
      <w:pPr>
        <w:pStyle w:val="Heading2"/>
        <w:spacing w:before="164"/>
      </w:pPr>
      <w:r>
        <w:rPr/>
        <w:t>Item</w:t>
      </w:r>
      <w:r>
        <w:rPr>
          <w:spacing w:val="-1"/>
        </w:rPr>
        <w:t> </w:t>
      </w:r>
      <w:r>
        <w:rPr/>
        <w:t>13.</w:t>
      </w:r>
      <w:r>
        <w:rPr>
          <w:spacing w:val="-1"/>
        </w:rPr>
        <w:t> </w:t>
      </w:r>
      <w:r>
        <w:rPr/>
        <w:t>Certain</w:t>
      </w:r>
      <w:r>
        <w:rPr>
          <w:spacing w:val="-1"/>
        </w:rPr>
        <w:t> </w:t>
      </w:r>
      <w:r>
        <w:rPr/>
        <w:t>Relationships</w:t>
      </w:r>
      <w:r>
        <w:rPr>
          <w:spacing w:val="-1"/>
        </w:rPr>
        <w:t> </w:t>
      </w:r>
      <w:r>
        <w:rPr/>
        <w:t>and</w:t>
      </w:r>
      <w:r>
        <w:rPr>
          <w:spacing w:val="-1"/>
        </w:rPr>
        <w:t> </w:t>
      </w:r>
      <w:r>
        <w:rPr/>
        <w:t>Related</w:t>
      </w:r>
      <w:r>
        <w:rPr>
          <w:spacing w:val="-1"/>
        </w:rPr>
        <w:t> </w:t>
      </w:r>
      <w:r>
        <w:rPr/>
        <w:t>Transactions,</w:t>
      </w:r>
      <w:r>
        <w:rPr>
          <w:spacing w:val="-1"/>
        </w:rPr>
        <w:t> </w:t>
      </w:r>
      <w:r>
        <w:rPr/>
        <w:t>and</w:t>
      </w:r>
      <w:r>
        <w:rPr>
          <w:spacing w:val="-1"/>
        </w:rPr>
        <w:t> </w:t>
      </w:r>
      <w:r>
        <w:rPr/>
        <w:t>Director</w:t>
      </w:r>
      <w:r>
        <w:rPr>
          <w:spacing w:val="-1"/>
        </w:rPr>
        <w:t> </w:t>
      </w:r>
      <w:bookmarkStart w:name="_bookmark19" w:id="20"/>
      <w:bookmarkEnd w:id="20"/>
      <w:r>
        <w:rPr>
          <w:spacing w:val="-2"/>
        </w:rPr>
        <w:t>Independence.</w:t>
      </w:r>
    </w:p>
    <w:p>
      <w:pPr>
        <w:pStyle w:val="BodyText"/>
        <w:spacing w:before="165"/>
      </w:pPr>
      <w:r>
        <w:rPr/>
        <w:t>The information required by this Item is incorporated by reference to the applicable information in the 2023 Proxy </w:t>
      </w:r>
      <w:r>
        <w:rPr>
          <w:spacing w:val="-2"/>
        </w:rPr>
        <w:t>Statement.</w:t>
      </w:r>
    </w:p>
    <w:p>
      <w:pPr>
        <w:pStyle w:val="Heading2"/>
        <w:spacing w:before="164"/>
      </w:pPr>
      <w:r>
        <w:rPr/>
        <w:t>Item 14. Principal</w:t>
      </w:r>
      <w:r>
        <w:rPr>
          <w:spacing w:val="-6"/>
        </w:rPr>
        <w:t> </w:t>
      </w:r>
      <w:r>
        <w:rPr/>
        <w:t>Accountant Fees and </w:t>
      </w:r>
      <w:bookmarkStart w:name="_bookmark20" w:id="21"/>
      <w:bookmarkEnd w:id="21"/>
      <w:r>
        <w:rPr>
          <w:spacing w:val="-2"/>
        </w:rPr>
        <w:t>Services.</w:t>
      </w:r>
    </w:p>
    <w:p>
      <w:pPr>
        <w:pStyle w:val="BodyText"/>
        <w:spacing w:line="228" w:lineRule="auto" w:before="172"/>
      </w:pPr>
      <w:r>
        <w:rPr/>
        <w:t>The information required by this Item related to our principal accountant, Deloitte &amp;</w:t>
      </w:r>
      <w:r>
        <w:rPr>
          <w:spacing w:val="-3"/>
        </w:rPr>
        <w:t> </w:t>
      </w:r>
      <w:r>
        <w:rPr/>
        <w:t>Touche LLP</w:t>
      </w:r>
      <w:r>
        <w:rPr>
          <w:spacing w:val="-3"/>
        </w:rPr>
        <w:t> </w:t>
      </w:r>
      <w:r>
        <w:rPr/>
        <w:t>(PCAOB ID No. 34) is incorporated by reference to the </w:t>
      </w:r>
      <w:r>
        <w:rPr/>
        <w:t>applicable information in the 2023 Proxy Statement.</w:t>
      </w:r>
    </w:p>
    <w:p>
      <w:pPr>
        <w:pStyle w:val="Heading1"/>
        <w:spacing w:before="166"/>
        <w:ind w:left="161"/>
        <w:jc w:val="left"/>
      </w:pPr>
      <w:r>
        <w:rPr>
          <w:spacing w:val="-2"/>
        </w:rPr>
        <w:t>PART</w:t>
      </w:r>
      <w:r>
        <w:rPr>
          <w:spacing w:val="-6"/>
        </w:rPr>
        <w:t> </w:t>
      </w:r>
      <w:bookmarkStart w:name="_bookmark21" w:id="22"/>
      <w:bookmarkEnd w:id="22"/>
      <w:r>
        <w:rPr>
          <w:spacing w:val="-5"/>
        </w:rPr>
        <w:t>IV</w:t>
      </w:r>
    </w:p>
    <w:p>
      <w:pPr>
        <w:pStyle w:val="Heading2"/>
        <w:spacing w:before="138"/>
      </w:pPr>
      <w:r>
        <w:rPr/>
        <w:t>Item 15. Exhibit and Financial Statement </w:t>
      </w:r>
      <w:r>
        <w:rPr>
          <w:spacing w:val="-2"/>
        </w:rPr>
        <w:t>Schedules.</w:t>
      </w:r>
    </w:p>
    <w:p>
      <w:pPr>
        <w:pStyle w:val="BodyText"/>
        <w:spacing w:before="151"/>
      </w:pPr>
      <w:r>
        <w:rPr/>
        <w:t>(a)</w:t>
      </w:r>
      <w:r>
        <w:rPr>
          <w:spacing w:val="-3"/>
        </w:rPr>
        <w:t> </w:t>
      </w:r>
      <w:r>
        <w:rPr/>
        <w:t>The following documents are filed as part of this </w:t>
      </w:r>
      <w:r>
        <w:rPr>
          <w:spacing w:val="-2"/>
        </w:rPr>
        <w:t>report:</w:t>
      </w:r>
    </w:p>
    <w:p>
      <w:pPr>
        <w:pStyle w:val="ListParagraph"/>
        <w:numPr>
          <w:ilvl w:val="0"/>
          <w:numId w:val="20"/>
        </w:numPr>
        <w:tabs>
          <w:tab w:pos="339" w:val="left" w:leader="none"/>
        </w:tabs>
        <w:spacing w:line="240" w:lineRule="auto" w:before="138" w:after="0"/>
        <w:ind w:left="339" w:right="0" w:hanging="178"/>
        <w:jc w:val="left"/>
        <w:rPr>
          <w:sz w:val="16"/>
        </w:rPr>
      </w:pPr>
      <w:r>
        <w:rPr>
          <w:sz w:val="16"/>
        </w:rPr>
        <w:t>Financial </w:t>
      </w:r>
      <w:r>
        <w:rPr>
          <w:spacing w:val="-2"/>
          <w:sz w:val="16"/>
        </w:rPr>
        <w:t>Statements:</w:t>
      </w:r>
    </w:p>
    <w:p>
      <w:pPr>
        <w:pStyle w:val="BodyText"/>
        <w:spacing w:before="151"/>
      </w:pPr>
      <w:r>
        <w:rPr/>
        <w:t>All financial statements as set forth under Item 8 of this </w:t>
      </w:r>
      <w:r>
        <w:rPr>
          <w:spacing w:val="-2"/>
        </w:rPr>
        <w:t>report.</w:t>
      </w:r>
    </w:p>
    <w:p>
      <w:pPr>
        <w:pStyle w:val="ListParagraph"/>
        <w:numPr>
          <w:ilvl w:val="0"/>
          <w:numId w:val="20"/>
        </w:numPr>
        <w:tabs>
          <w:tab w:pos="339" w:val="left" w:leader="none"/>
        </w:tabs>
        <w:spacing w:line="240" w:lineRule="auto" w:before="138" w:after="0"/>
        <w:ind w:left="339" w:right="0" w:hanging="178"/>
        <w:jc w:val="left"/>
        <w:rPr>
          <w:sz w:val="16"/>
        </w:rPr>
      </w:pPr>
      <w:r>
        <w:rPr>
          <w:sz w:val="16"/>
        </w:rPr>
        <w:t>Supplementary Financial Statement </w:t>
      </w:r>
      <w:r>
        <w:rPr>
          <w:spacing w:val="-2"/>
          <w:sz w:val="16"/>
        </w:rPr>
        <w:t>Schedules:</w:t>
      </w:r>
    </w:p>
    <w:p>
      <w:pPr>
        <w:pStyle w:val="BodyText"/>
        <w:spacing w:line="228" w:lineRule="auto" w:before="158"/>
        <w:ind w:right="283"/>
      </w:pPr>
      <w:r>
        <w:rPr/>
        <w:t>Certain schedules have been omitted because the required information is not present or is not present in amounts sufficient to require submission of </w:t>
      </w:r>
      <w:r>
        <w:rPr/>
        <w:t>the schedule, or because the information required is included in the Consolidated Financial Statements, including the notes thereto.</w:t>
      </w:r>
    </w:p>
    <w:p>
      <w:pPr>
        <w:pStyle w:val="BodyText"/>
        <w:ind w:left="0"/>
      </w:pPr>
    </w:p>
    <w:p>
      <w:pPr>
        <w:pStyle w:val="BodyText"/>
        <w:ind w:left="0"/>
      </w:pPr>
    </w:p>
    <w:p>
      <w:pPr>
        <w:pStyle w:val="BodyText"/>
        <w:spacing w:before="70"/>
        <w:ind w:left="0"/>
      </w:pPr>
    </w:p>
    <w:p>
      <w:pPr>
        <w:pStyle w:val="BodyText"/>
        <w:ind w:left="0" w:right="1"/>
        <w:jc w:val="center"/>
      </w:pPr>
      <w:r>
        <w:rPr>
          <w:spacing w:val="-5"/>
        </w:rPr>
        <w:t>65</w:t>
      </w:r>
    </w:p>
    <w:p>
      <w:pPr>
        <w:pStyle w:val="BodyText"/>
        <w:spacing w:before="74"/>
        <w:ind w:left="0"/>
        <w:rPr>
          <w:sz w:val="20"/>
        </w:rPr>
      </w:pPr>
      <w:r>
        <w:rPr/>
        <mc:AlternateContent>
          <mc:Choice Requires="wps">
            <w:drawing>
              <wp:anchor distT="0" distB="0" distL="0" distR="0" allowOverlap="1" layoutInCell="1" locked="0" behindDoc="1" simplePos="0" relativeHeight="487665152">
                <wp:simplePos x="0" y="0"/>
                <wp:positionH relativeFrom="page">
                  <wp:posOffset>229840</wp:posOffset>
                </wp:positionH>
                <wp:positionV relativeFrom="paragraph">
                  <wp:posOffset>208267</wp:posOffset>
                </wp:positionV>
                <wp:extent cx="7287259" cy="17145"/>
                <wp:effectExtent l="0" t="0" r="0" b="0"/>
                <wp:wrapTopAndBottom/>
                <wp:docPr id="448" name="Group 448"/>
                <wp:cNvGraphicFramePr>
                  <a:graphicFrameLocks/>
                </wp:cNvGraphicFramePr>
                <a:graphic>
                  <a:graphicData uri="http://schemas.microsoft.com/office/word/2010/wordprocessingGroup">
                    <wpg:wgp>
                      <wpg:cNvPr id="448" name="Group 448"/>
                      <wpg:cNvGrpSpPr/>
                      <wpg:grpSpPr>
                        <a:xfrm>
                          <a:off x="0" y="0"/>
                          <a:ext cx="7287259" cy="17145"/>
                          <a:chExt cx="7287259" cy="17145"/>
                        </a:xfrm>
                      </wpg:grpSpPr>
                      <wps:wsp>
                        <wps:cNvPr id="449" name="Graphic 449"/>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450" name="Graphic 450"/>
                        <wps:cNvSpPr/>
                        <wps:spPr>
                          <a:xfrm>
                            <a:off x="-8" y="4"/>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451" name="Graphic 451"/>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651328;mso-wrap-distance-left:0;mso-wrap-distance-right:0" id="docshapegroup446" coordorigin="362,328" coordsize="11476,27">
                <v:rect style="position:absolute;left:361;top:327;width:11476;height:14" id="docshape447" filled="true" fillcolor="#999999" stroked="false">
                  <v:fill type="solid"/>
                </v:rect>
                <v:shape style="position:absolute;left:361;top:327;width:11476;height:27" id="docshape448" coordorigin="362,328" coordsize="11476,27" path="m11837,328l11824,341,362,341,362,355,11824,355,11837,355,11837,341,11837,328xe" filled="true" fillcolor="#ededed" stroked="false">
                  <v:path arrowok="t"/>
                  <v:fill type="solid"/>
                </v:shape>
                <v:shape style="position:absolute;left:361;top:327;width:14;height:27" id="docshape449"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780" w:bottom="280" w:left="200" w:right="240"/>
        </w:sectPr>
      </w:pPr>
    </w:p>
    <w:p>
      <w:pPr>
        <w:pStyle w:val="ListParagraph"/>
        <w:numPr>
          <w:ilvl w:val="0"/>
          <w:numId w:val="20"/>
        </w:numPr>
        <w:tabs>
          <w:tab w:pos="339" w:val="left" w:leader="none"/>
        </w:tabs>
        <w:spacing w:line="240" w:lineRule="auto" w:before="74" w:after="0"/>
        <w:ind w:left="339" w:right="0" w:hanging="178"/>
        <w:jc w:val="left"/>
        <w:rPr>
          <w:sz w:val="16"/>
        </w:rPr>
      </w:pPr>
      <w:r>
        <w:rPr/>
        <mc:AlternateContent>
          <mc:Choice Requires="wps">
            <w:drawing>
              <wp:anchor distT="0" distB="0" distL="0" distR="0" allowOverlap="1" layoutInCell="1" locked="0" behindDoc="0" simplePos="0" relativeHeight="15809536">
                <wp:simplePos x="0" y="0"/>
                <wp:positionH relativeFrom="page">
                  <wp:posOffset>442785</wp:posOffset>
                </wp:positionH>
                <wp:positionV relativeFrom="page">
                  <wp:posOffset>3634866</wp:posOffset>
                </wp:positionV>
                <wp:extent cx="229870" cy="8890"/>
                <wp:effectExtent l="0" t="0" r="0" b="0"/>
                <wp:wrapNone/>
                <wp:docPr id="452" name="Graphic 452"/>
                <wp:cNvGraphicFramePr>
                  <a:graphicFrameLocks/>
                </wp:cNvGraphicFramePr>
                <a:graphic>
                  <a:graphicData uri="http://schemas.microsoft.com/office/word/2010/wordprocessingShape">
                    <wps:wsp>
                      <wps:cNvPr id="452" name="Graphic 452"/>
                      <wps:cNvSpPr/>
                      <wps:spPr>
                        <a:xfrm>
                          <a:off x="0" y="0"/>
                          <a:ext cx="229870" cy="8890"/>
                        </a:xfrm>
                        <a:custGeom>
                          <a:avLst/>
                          <a:gdLst/>
                          <a:ahLst/>
                          <a:cxnLst/>
                          <a:rect l="l" t="t" r="r" b="b"/>
                          <a:pathLst>
                            <a:path w="229870" h="8890">
                              <a:moveTo>
                                <a:pt x="229704" y="0"/>
                              </a:moveTo>
                              <a:lnTo>
                                <a:pt x="0" y="0"/>
                              </a:lnTo>
                              <a:lnTo>
                                <a:pt x="0" y="8509"/>
                              </a:lnTo>
                              <a:lnTo>
                                <a:pt x="229704" y="8509"/>
                              </a:lnTo>
                              <a:lnTo>
                                <a:pt x="229704"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34.865002pt;margin-top:286.209961pt;width:18.087001pt;height:.67pt;mso-position-horizontal-relative:page;mso-position-vertical-relative:page;z-index:15809536" id="docshape450" filled="true" fillcolor="#0000ff" stroked="false">
                <v:fill type="solid"/>
                <w10:wrap type="none"/>
              </v:rect>
            </w:pict>
          </mc:Fallback>
        </mc:AlternateContent>
      </w:r>
      <w:r>
        <w:rPr>
          <w:spacing w:val="-2"/>
          <w:sz w:val="16"/>
        </w:rPr>
        <w:t>Exhibits:</w:t>
      </w:r>
    </w:p>
    <w:p>
      <w:pPr>
        <w:tabs>
          <w:tab w:pos="11180" w:val="left" w:leader="none"/>
        </w:tabs>
        <w:spacing w:before="15"/>
        <w:ind w:left="8859" w:right="0" w:firstLine="0"/>
        <w:jc w:val="left"/>
        <w:rPr>
          <w:b/>
          <w:sz w:val="12"/>
        </w:rPr>
      </w:pPr>
      <w:r>
        <w:rPr>
          <w:b/>
          <w:w w:val="105"/>
          <w:sz w:val="12"/>
        </w:rPr>
        <w:t>Incorporated</w:t>
      </w:r>
      <w:r>
        <w:rPr>
          <w:b/>
          <w:spacing w:val="-6"/>
          <w:w w:val="105"/>
          <w:sz w:val="12"/>
        </w:rPr>
        <w:t> </w:t>
      </w:r>
      <w:r>
        <w:rPr>
          <w:b/>
          <w:w w:val="105"/>
          <w:sz w:val="12"/>
        </w:rPr>
        <w:t>by</w:t>
      </w:r>
      <w:r>
        <w:rPr>
          <w:b/>
          <w:spacing w:val="-5"/>
          <w:w w:val="105"/>
          <w:sz w:val="12"/>
        </w:rPr>
        <w:t> </w:t>
      </w:r>
      <w:r>
        <w:rPr>
          <w:b/>
          <w:spacing w:val="-2"/>
          <w:w w:val="105"/>
          <w:sz w:val="12"/>
        </w:rPr>
        <w:t>Reference</w:t>
      </w:r>
      <w:r>
        <w:rPr>
          <w:b/>
          <w:sz w:val="12"/>
        </w:rPr>
        <w:tab/>
      </w:r>
      <w:r>
        <w:rPr>
          <w:b/>
          <w:spacing w:val="-2"/>
          <w:w w:val="105"/>
          <w:position w:val="-2"/>
          <w:sz w:val="12"/>
        </w:rPr>
        <w:t>Filed</w:t>
      </w:r>
    </w:p>
    <w:p>
      <w:pPr>
        <w:pStyle w:val="BodyText"/>
        <w:ind w:left="0"/>
        <w:rPr>
          <w:b/>
          <w:sz w:val="20"/>
        </w:rPr>
      </w:pPr>
    </w:p>
    <w:p>
      <w:pPr>
        <w:pStyle w:val="BodyText"/>
        <w:spacing w:before="36"/>
        <w:ind w:left="0"/>
        <w:rPr>
          <w:b/>
          <w:sz w:val="20"/>
        </w:rPr>
      </w:pPr>
      <w:r>
        <w:rPr/>
        <mc:AlternateContent>
          <mc:Choice Requires="wps">
            <w:drawing>
              <wp:anchor distT="0" distB="0" distL="0" distR="0" allowOverlap="1" layoutInCell="1" locked="0" behindDoc="1" simplePos="0" relativeHeight="487665664">
                <wp:simplePos x="0" y="0"/>
                <wp:positionH relativeFrom="page">
                  <wp:posOffset>502373</wp:posOffset>
                </wp:positionH>
                <wp:positionV relativeFrom="paragraph">
                  <wp:posOffset>184712</wp:posOffset>
                </wp:positionV>
                <wp:extent cx="111125" cy="8890"/>
                <wp:effectExtent l="0" t="0" r="0" b="0"/>
                <wp:wrapTopAndBottom/>
                <wp:docPr id="453" name="Graphic 453"/>
                <wp:cNvGraphicFramePr>
                  <a:graphicFrameLocks/>
                </wp:cNvGraphicFramePr>
                <a:graphic>
                  <a:graphicData uri="http://schemas.microsoft.com/office/word/2010/wordprocessingShape">
                    <wps:wsp>
                      <wps:cNvPr id="453" name="Graphic 453"/>
                      <wps:cNvSpPr/>
                      <wps:spPr>
                        <a:xfrm>
                          <a:off x="0" y="0"/>
                          <a:ext cx="111125" cy="8890"/>
                        </a:xfrm>
                        <a:custGeom>
                          <a:avLst/>
                          <a:gdLst/>
                          <a:ahLst/>
                          <a:cxnLst/>
                          <a:rect l="l" t="t" r="r" b="b"/>
                          <a:pathLst>
                            <a:path w="111125" h="8890">
                              <a:moveTo>
                                <a:pt x="110528" y="0"/>
                              </a:moveTo>
                              <a:lnTo>
                                <a:pt x="0" y="0"/>
                              </a:lnTo>
                              <a:lnTo>
                                <a:pt x="0" y="8509"/>
                              </a:lnTo>
                              <a:lnTo>
                                <a:pt x="110528" y="8509"/>
                              </a:lnTo>
                              <a:lnTo>
                                <a:pt x="110528"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39.557003pt;margin-top:14.54431pt;width:8.703pt;height:.67pt;mso-position-horizontal-relative:page;mso-position-vertical-relative:paragraph;z-index:-15650816;mso-wrap-distance-left:0;mso-wrap-distance-right:0" id="docshape451" filled="true" fillcolor="#0000ff" stroked="false">
                <v:fill type="solid"/>
                <w10:wrap type="topAndBottom"/>
              </v:rect>
            </w:pict>
          </mc:Fallback>
        </mc:AlternateContent>
      </w:r>
      <w:r>
        <w:rPr/>
        <mc:AlternateContent>
          <mc:Choice Requires="wps">
            <w:drawing>
              <wp:anchor distT="0" distB="0" distL="0" distR="0" allowOverlap="1" layoutInCell="1" locked="0" behindDoc="1" simplePos="0" relativeHeight="487666176">
                <wp:simplePos x="0" y="0"/>
                <wp:positionH relativeFrom="page">
                  <wp:posOffset>965644</wp:posOffset>
                </wp:positionH>
                <wp:positionV relativeFrom="paragraph">
                  <wp:posOffset>184725</wp:posOffset>
                </wp:positionV>
                <wp:extent cx="1161415" cy="8890"/>
                <wp:effectExtent l="0" t="0" r="0" b="0"/>
                <wp:wrapTopAndBottom/>
                <wp:docPr id="454" name="Graphic 454">
                  <a:hlinkClick r:id="rId8"/>
                </wp:docPr>
                <wp:cNvGraphicFramePr>
                  <a:graphicFrameLocks/>
                </wp:cNvGraphicFramePr>
                <a:graphic>
                  <a:graphicData uri="http://schemas.microsoft.com/office/word/2010/wordprocessingShape">
                    <wps:wsp>
                      <wps:cNvPr id="454" name="Graphic 454">
                        <a:hlinkClick r:id="rId8"/>
                      </wps:cNvPr>
                      <wps:cNvSpPr/>
                      <wps:spPr>
                        <a:xfrm>
                          <a:off x="0" y="0"/>
                          <a:ext cx="1161415" cy="8890"/>
                        </a:xfrm>
                        <a:custGeom>
                          <a:avLst/>
                          <a:gdLst/>
                          <a:ahLst/>
                          <a:cxnLst/>
                          <a:rect l="l" t="t" r="r" b="b"/>
                          <a:pathLst>
                            <a:path w="1161415" h="8890">
                              <a:moveTo>
                                <a:pt x="905611" y="0"/>
                              </a:moveTo>
                              <a:lnTo>
                                <a:pt x="0" y="0"/>
                              </a:lnTo>
                              <a:lnTo>
                                <a:pt x="0" y="8521"/>
                              </a:lnTo>
                              <a:lnTo>
                                <a:pt x="905611" y="8521"/>
                              </a:lnTo>
                              <a:lnTo>
                                <a:pt x="905611" y="0"/>
                              </a:lnTo>
                              <a:close/>
                            </a:path>
                            <a:path w="1161415" h="8890">
                              <a:moveTo>
                                <a:pt x="1161173" y="0"/>
                              </a:moveTo>
                              <a:lnTo>
                                <a:pt x="935723" y="0"/>
                              </a:lnTo>
                              <a:lnTo>
                                <a:pt x="935723" y="8521"/>
                              </a:lnTo>
                              <a:lnTo>
                                <a:pt x="1161173" y="8521"/>
                              </a:lnTo>
                              <a:lnTo>
                                <a:pt x="1161173"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style="position:absolute;margin-left:76.035004pt;margin-top:14.54531pt;width:91.45pt;height:.7pt;mso-position-horizontal-relative:page;mso-position-vertical-relative:paragraph;z-index:-15650304;mso-wrap-distance-left:0;mso-wrap-distance-right:0" id="docshape452" href="https://content.edgar-online.com/ExternalLink/EDGAR/0000764478-18-000029.html?hash=0dafc36f5c2564a1c06b07ab439ba932b4685357d166238a993e5d14c73d2ad1&amp;dest=exhibit3161418_htm" coordorigin="1521,291" coordsize="1829,14" path="m2947,291l1521,291,1521,304,2947,304,2947,291xm3349,291l2994,291,2994,304,3349,304,3349,291xe" filled="true" fillcolor="#0000ff" stroked="false">
                <v:path arrowok="t"/>
                <v:fill type="solid"/>
                <w10:wrap type="topAndBottom"/>
              </v:shape>
            </w:pict>
          </mc:Fallback>
        </mc:AlternateContent>
      </w:r>
    </w:p>
    <w:p>
      <w:pPr>
        <w:pStyle w:val="BodyText"/>
        <w:spacing w:before="4"/>
        <w:ind w:left="0"/>
        <w:rPr>
          <w:b/>
          <w:sz w:val="12"/>
        </w:rPr>
      </w:pPr>
    </w:p>
    <w:p>
      <w:pPr>
        <w:pStyle w:val="ListParagraph"/>
        <w:numPr>
          <w:ilvl w:val="1"/>
          <w:numId w:val="14"/>
        </w:numPr>
        <w:tabs>
          <w:tab w:pos="1320" w:val="left" w:leader="none"/>
        </w:tabs>
        <w:spacing w:line="240" w:lineRule="auto" w:before="0" w:after="0"/>
        <w:ind w:left="1320" w:right="0" w:hanging="729"/>
        <w:jc w:val="left"/>
        <w:rPr>
          <w:sz w:val="12"/>
        </w:rPr>
      </w:pPr>
      <w:r>
        <w:rPr/>
        <mc:AlternateContent>
          <mc:Choice Requires="wps">
            <w:drawing>
              <wp:anchor distT="0" distB="0" distL="0" distR="0" allowOverlap="1" layoutInCell="1" locked="0" behindDoc="0" simplePos="0" relativeHeight="15808512">
                <wp:simplePos x="0" y="0"/>
                <wp:positionH relativeFrom="page">
                  <wp:posOffset>191740</wp:posOffset>
                </wp:positionH>
                <wp:positionV relativeFrom="paragraph">
                  <wp:posOffset>-426432</wp:posOffset>
                </wp:positionV>
                <wp:extent cx="7363459" cy="926465"/>
                <wp:effectExtent l="0" t="0" r="0" b="0"/>
                <wp:wrapNone/>
                <wp:docPr id="455" name="Textbox 455"/>
                <wp:cNvGraphicFramePr>
                  <a:graphicFrameLocks/>
                </wp:cNvGraphicFramePr>
                <a:graphic>
                  <a:graphicData uri="http://schemas.microsoft.com/office/word/2010/wordprocessingShape">
                    <wps:wsp>
                      <wps:cNvPr id="455" name="Textbox 455"/>
                      <wps:cNvSpPr txBox="1"/>
                      <wps:spPr>
                        <a:xfrm>
                          <a:off x="0" y="0"/>
                          <a:ext cx="7363459" cy="92646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5"/>
                              <w:gridCol w:w="2847"/>
                              <w:gridCol w:w="4301"/>
                              <w:gridCol w:w="791"/>
                              <w:gridCol w:w="704"/>
                              <w:gridCol w:w="988"/>
                              <w:gridCol w:w="746"/>
                            </w:tblGrid>
                            <w:tr>
                              <w:trPr>
                                <w:trHeight w:val="159" w:hRule="atLeast"/>
                              </w:trPr>
                              <w:tc>
                                <w:tcPr>
                                  <w:tcW w:w="1095" w:type="dxa"/>
                                </w:tcPr>
                                <w:p>
                                  <w:pPr>
                                    <w:pStyle w:val="TableParagraph"/>
                                    <w:spacing w:line="119" w:lineRule="exact" w:before="20"/>
                                    <w:ind w:right="60"/>
                                    <w:jc w:val="center"/>
                                    <w:rPr>
                                      <w:b/>
                                      <w:sz w:val="12"/>
                                    </w:rPr>
                                  </w:pPr>
                                  <w:r>
                                    <w:rPr>
                                      <w:rFonts w:ascii="Times New Roman"/>
                                      <w:spacing w:val="61"/>
                                      <w:w w:val="105"/>
                                      <w:sz w:val="12"/>
                                      <w:u w:val="single"/>
                                    </w:rPr>
                                    <w:t>  </w:t>
                                  </w:r>
                                  <w:r>
                                    <w:rPr>
                                      <w:b/>
                                      <w:w w:val="105"/>
                                      <w:sz w:val="12"/>
                                      <w:u w:val="single"/>
                                    </w:rPr>
                                    <w:t>Exhibit</w:t>
                                  </w:r>
                                  <w:r>
                                    <w:rPr>
                                      <w:b/>
                                      <w:spacing w:val="-1"/>
                                      <w:w w:val="105"/>
                                      <w:sz w:val="12"/>
                                      <w:u w:val="single"/>
                                    </w:rPr>
                                    <w:t> </w:t>
                                  </w:r>
                                  <w:r>
                                    <w:rPr>
                                      <w:b/>
                                      <w:spacing w:val="-5"/>
                                      <w:w w:val="105"/>
                                      <w:sz w:val="12"/>
                                      <w:u w:val="single"/>
                                    </w:rPr>
                                    <w:t>No.</w:t>
                                  </w:r>
                                  <w:r>
                                    <w:rPr>
                                      <w:b/>
                                      <w:spacing w:val="40"/>
                                      <w:w w:val="105"/>
                                      <w:sz w:val="12"/>
                                      <w:u w:val="single"/>
                                    </w:rPr>
                                    <w:t> </w:t>
                                  </w:r>
                                </w:p>
                              </w:tc>
                              <w:tc>
                                <w:tcPr>
                                  <w:tcW w:w="2847" w:type="dxa"/>
                                  <w:tcBorders>
                                    <w:bottom w:val="single" w:sz="6" w:space="0" w:color="000000"/>
                                  </w:tcBorders>
                                </w:tcPr>
                                <w:p>
                                  <w:pPr>
                                    <w:pStyle w:val="TableParagraph"/>
                                    <w:rPr>
                                      <w:rFonts w:ascii="Times New Roman"/>
                                      <w:sz w:val="10"/>
                                    </w:rPr>
                                  </w:pPr>
                                </w:p>
                              </w:tc>
                              <w:tc>
                                <w:tcPr>
                                  <w:tcW w:w="4301" w:type="dxa"/>
                                  <w:tcBorders>
                                    <w:bottom w:val="single" w:sz="6" w:space="0" w:color="000000"/>
                                  </w:tcBorders>
                                </w:tcPr>
                                <w:p>
                                  <w:pPr>
                                    <w:pStyle w:val="TableParagraph"/>
                                    <w:spacing w:line="119" w:lineRule="exact" w:before="20"/>
                                    <w:ind w:left="129"/>
                                    <w:rPr>
                                      <w:b/>
                                      <w:sz w:val="12"/>
                                    </w:rPr>
                                  </w:pPr>
                                  <w:r>
                                    <w:rPr>
                                      <w:b/>
                                      <w:w w:val="105"/>
                                      <w:sz w:val="12"/>
                                    </w:rPr>
                                    <w:t>Exhibit</w:t>
                                  </w:r>
                                  <w:r>
                                    <w:rPr>
                                      <w:b/>
                                      <w:spacing w:val="-5"/>
                                      <w:w w:val="105"/>
                                      <w:sz w:val="12"/>
                                    </w:rPr>
                                    <w:t> </w:t>
                                  </w:r>
                                  <w:r>
                                    <w:rPr>
                                      <w:b/>
                                      <w:spacing w:val="-2"/>
                                      <w:w w:val="105"/>
                                      <w:sz w:val="12"/>
                                    </w:rPr>
                                    <w:t>Description</w:t>
                                  </w:r>
                                </w:p>
                              </w:tc>
                              <w:tc>
                                <w:tcPr>
                                  <w:tcW w:w="791" w:type="dxa"/>
                                  <w:tcBorders>
                                    <w:top w:val="single" w:sz="6" w:space="0" w:color="000000"/>
                                    <w:bottom w:val="single" w:sz="6" w:space="0" w:color="000000"/>
                                  </w:tcBorders>
                                </w:tcPr>
                                <w:p>
                                  <w:pPr>
                                    <w:pStyle w:val="TableParagraph"/>
                                    <w:spacing w:line="119" w:lineRule="exact" w:before="20"/>
                                    <w:ind w:left="201"/>
                                    <w:rPr>
                                      <w:b/>
                                      <w:sz w:val="12"/>
                                    </w:rPr>
                                  </w:pPr>
                                  <w:r>
                                    <w:rPr>
                                      <w:b/>
                                      <w:spacing w:val="-4"/>
                                      <w:w w:val="105"/>
                                      <w:sz w:val="12"/>
                                    </w:rPr>
                                    <w:t>Form</w:t>
                                  </w:r>
                                </w:p>
                              </w:tc>
                              <w:tc>
                                <w:tcPr>
                                  <w:tcW w:w="704" w:type="dxa"/>
                                  <w:tcBorders>
                                    <w:top w:val="single" w:sz="6" w:space="0" w:color="000000"/>
                                  </w:tcBorders>
                                </w:tcPr>
                                <w:p>
                                  <w:pPr>
                                    <w:pStyle w:val="TableParagraph"/>
                                    <w:spacing w:line="119" w:lineRule="exact" w:before="20"/>
                                    <w:ind w:right="198"/>
                                    <w:jc w:val="right"/>
                                    <w:rPr>
                                      <w:b/>
                                      <w:sz w:val="12"/>
                                    </w:rPr>
                                  </w:pPr>
                                  <w:r>
                                    <w:rPr>
                                      <w:b/>
                                      <w:spacing w:val="-2"/>
                                      <w:w w:val="105"/>
                                      <w:sz w:val="12"/>
                                    </w:rPr>
                                    <w:t>Exhibit</w:t>
                                  </w:r>
                                </w:p>
                              </w:tc>
                              <w:tc>
                                <w:tcPr>
                                  <w:tcW w:w="988" w:type="dxa"/>
                                  <w:tcBorders>
                                    <w:top w:val="single" w:sz="6" w:space="0" w:color="000000"/>
                                    <w:bottom w:val="single" w:sz="6" w:space="0" w:color="000000"/>
                                  </w:tcBorders>
                                </w:tcPr>
                                <w:p>
                                  <w:pPr>
                                    <w:pStyle w:val="TableParagraph"/>
                                    <w:spacing w:line="119" w:lineRule="exact" w:before="20"/>
                                    <w:ind w:left="160"/>
                                    <w:rPr>
                                      <w:b/>
                                      <w:sz w:val="12"/>
                                    </w:rPr>
                                  </w:pPr>
                                  <w:r>
                                    <w:rPr>
                                      <w:b/>
                                      <w:w w:val="105"/>
                                      <w:sz w:val="12"/>
                                    </w:rPr>
                                    <w:t>Filing</w:t>
                                  </w:r>
                                  <w:r>
                                    <w:rPr>
                                      <w:b/>
                                      <w:spacing w:val="-4"/>
                                      <w:w w:val="105"/>
                                      <w:sz w:val="12"/>
                                    </w:rPr>
                                    <w:t> Date</w:t>
                                  </w:r>
                                </w:p>
                              </w:tc>
                              <w:tc>
                                <w:tcPr>
                                  <w:tcW w:w="746" w:type="dxa"/>
                                </w:tcPr>
                                <w:p>
                                  <w:pPr>
                                    <w:pStyle w:val="TableParagraph"/>
                                    <w:spacing w:line="119" w:lineRule="exact" w:before="20"/>
                                    <w:ind w:left="132" w:right="-15"/>
                                    <w:rPr>
                                      <w:b/>
                                      <w:sz w:val="12"/>
                                    </w:rPr>
                                  </w:pPr>
                                  <w:r>
                                    <w:rPr>
                                      <w:b/>
                                      <w:spacing w:val="9"/>
                                      <w:w w:val="105"/>
                                      <w:sz w:val="12"/>
                                      <w:u w:val="single"/>
                                    </w:rPr>
                                    <w:t> </w:t>
                                  </w:r>
                                  <w:r>
                                    <w:rPr>
                                      <w:b/>
                                      <w:spacing w:val="-2"/>
                                      <w:w w:val="105"/>
                                      <w:sz w:val="12"/>
                                      <w:u w:val="single"/>
                                    </w:rPr>
                                    <w:t>Herewith</w:t>
                                  </w:r>
                                  <w:r>
                                    <w:rPr>
                                      <w:b/>
                                      <w:spacing w:val="40"/>
                                      <w:w w:val="105"/>
                                      <w:sz w:val="12"/>
                                      <w:u w:val="single"/>
                                    </w:rPr>
                                    <w:t> </w:t>
                                  </w:r>
                                </w:p>
                              </w:tc>
                            </w:tr>
                            <w:tr>
                              <w:trPr>
                                <w:trHeight w:val="173" w:hRule="atLeast"/>
                              </w:trPr>
                              <w:tc>
                                <w:tcPr>
                                  <w:tcW w:w="1095" w:type="dxa"/>
                                  <w:shd w:val="clear" w:color="auto" w:fill="DAE3FA"/>
                                </w:tcPr>
                                <w:p>
                                  <w:pPr>
                                    <w:pStyle w:val="TableParagraph"/>
                                    <w:spacing w:line="119" w:lineRule="exact" w:before="34"/>
                                    <w:ind w:right="60"/>
                                    <w:jc w:val="center"/>
                                    <w:rPr>
                                      <w:sz w:val="12"/>
                                    </w:rPr>
                                  </w:pPr>
                                  <w:hyperlink r:id="rId9">
                                    <w:r>
                                      <w:rPr>
                                        <w:color w:val="0000FF"/>
                                        <w:spacing w:val="-5"/>
                                        <w:w w:val="105"/>
                                        <w:sz w:val="12"/>
                                        <w:u w:val="single" w:color="0000FF"/>
                                      </w:rPr>
                                      <w:t>3.1</w:t>
                                    </w:r>
                                  </w:hyperlink>
                                </w:p>
                              </w:tc>
                              <w:tc>
                                <w:tcPr>
                                  <w:tcW w:w="2847" w:type="dxa"/>
                                  <w:tcBorders>
                                    <w:top w:val="single" w:sz="6" w:space="0" w:color="000000"/>
                                  </w:tcBorders>
                                  <w:shd w:val="clear" w:color="auto" w:fill="DAE3FA"/>
                                </w:tcPr>
                                <w:p>
                                  <w:pPr>
                                    <w:pStyle w:val="TableParagraph"/>
                                    <w:spacing w:line="119" w:lineRule="exact" w:before="34"/>
                                    <w:ind w:left="63"/>
                                    <w:rPr>
                                      <w:sz w:val="12"/>
                                    </w:rPr>
                                  </w:pPr>
                                  <w:hyperlink r:id="rId9">
                                    <w:r>
                                      <w:rPr>
                                        <w:color w:val="0000FF"/>
                                        <w:w w:val="105"/>
                                        <w:sz w:val="12"/>
                                        <w:u w:val="single" w:color="0000FF"/>
                                      </w:rPr>
                                      <w:t>Amended</w:t>
                                    </w:r>
                                    <w:r>
                                      <w:rPr>
                                        <w:color w:val="0000FF"/>
                                        <w:spacing w:val="-6"/>
                                        <w:w w:val="105"/>
                                        <w:sz w:val="12"/>
                                        <w:u w:val="single" w:color="0000FF"/>
                                      </w:rPr>
                                      <w:t> </w:t>
                                    </w:r>
                                    <w:r>
                                      <w:rPr>
                                        <w:color w:val="0000FF"/>
                                        <w:w w:val="105"/>
                                        <w:sz w:val="12"/>
                                        <w:u w:val="single" w:color="0000FF"/>
                                      </w:rPr>
                                      <w:t>and</w:t>
                                    </w:r>
                                    <w:r>
                                      <w:rPr>
                                        <w:color w:val="0000FF"/>
                                        <w:spacing w:val="-5"/>
                                        <w:w w:val="105"/>
                                        <w:sz w:val="12"/>
                                        <w:u w:val="single" w:color="0000FF"/>
                                      </w:rPr>
                                      <w:t> </w:t>
                                    </w:r>
                                    <w:r>
                                      <w:rPr>
                                        <w:color w:val="0000FF"/>
                                        <w:w w:val="105"/>
                                        <w:sz w:val="12"/>
                                        <w:u w:val="single" w:color="0000FF"/>
                                      </w:rPr>
                                      <w:t>Restated</w:t>
                                    </w:r>
                                    <w:r>
                                      <w:rPr>
                                        <w:color w:val="0000FF"/>
                                        <w:spacing w:val="-8"/>
                                        <w:w w:val="105"/>
                                        <w:sz w:val="12"/>
                                        <w:u w:val="single" w:color="0000FF"/>
                                      </w:rPr>
                                      <w:t> </w:t>
                                    </w:r>
                                    <w:r>
                                      <w:rPr>
                                        <w:color w:val="0000FF"/>
                                        <w:w w:val="105"/>
                                        <w:sz w:val="12"/>
                                        <w:u w:val="single" w:color="0000FF"/>
                                      </w:rPr>
                                      <w:t>Articles</w:t>
                                    </w:r>
                                    <w:r>
                                      <w:rPr>
                                        <w:color w:val="0000FF"/>
                                        <w:spacing w:val="-5"/>
                                        <w:w w:val="105"/>
                                        <w:sz w:val="12"/>
                                        <w:u w:val="single" w:color="0000FF"/>
                                      </w:rPr>
                                      <w:t> </w:t>
                                    </w:r>
                                    <w:r>
                                      <w:rPr>
                                        <w:color w:val="0000FF"/>
                                        <w:w w:val="105"/>
                                        <w:sz w:val="12"/>
                                        <w:u w:val="single" w:color="0000FF"/>
                                      </w:rPr>
                                      <w:t>of</w:t>
                                    </w:r>
                                    <w:r>
                                      <w:rPr>
                                        <w:color w:val="0000FF"/>
                                        <w:spacing w:val="-4"/>
                                        <w:w w:val="105"/>
                                        <w:sz w:val="12"/>
                                        <w:u w:val="single" w:color="0000FF"/>
                                      </w:rPr>
                                      <w:t> </w:t>
                                    </w:r>
                                    <w:r>
                                      <w:rPr>
                                        <w:color w:val="0000FF"/>
                                        <w:spacing w:val="-2"/>
                                        <w:w w:val="105"/>
                                        <w:sz w:val="12"/>
                                        <w:u w:val="single" w:color="0000FF"/>
                                      </w:rPr>
                                      <w:t>Incorporation</w:t>
                                    </w:r>
                                  </w:hyperlink>
                                </w:p>
                              </w:tc>
                              <w:tc>
                                <w:tcPr>
                                  <w:tcW w:w="4301" w:type="dxa"/>
                                  <w:tcBorders>
                                    <w:top w:val="single" w:sz="6" w:space="0" w:color="000000"/>
                                  </w:tcBorders>
                                  <w:shd w:val="clear" w:color="auto" w:fill="DAE3FA"/>
                                </w:tcPr>
                                <w:p>
                                  <w:pPr>
                                    <w:pStyle w:val="TableParagraph"/>
                                    <w:rPr>
                                      <w:rFonts w:ascii="Times New Roman"/>
                                      <w:sz w:val="10"/>
                                    </w:rPr>
                                  </w:pPr>
                                </w:p>
                              </w:tc>
                              <w:tc>
                                <w:tcPr>
                                  <w:tcW w:w="791" w:type="dxa"/>
                                  <w:tcBorders>
                                    <w:top w:val="single" w:sz="6" w:space="0" w:color="000000"/>
                                  </w:tcBorders>
                                  <w:shd w:val="clear" w:color="auto" w:fill="DAE3FA"/>
                                </w:tcPr>
                                <w:p>
                                  <w:pPr>
                                    <w:pStyle w:val="TableParagraph"/>
                                    <w:spacing w:line="133" w:lineRule="exact" w:before="20"/>
                                    <w:ind w:right="81"/>
                                    <w:jc w:val="right"/>
                                    <w:rPr>
                                      <w:sz w:val="12"/>
                                    </w:rPr>
                                  </w:pPr>
                                  <w:r>
                                    <w:rPr>
                                      <w:sz w:val="12"/>
                                    </w:rPr>
                                    <w:t>8-</w:t>
                                  </w:r>
                                  <w:r>
                                    <w:rPr>
                                      <w:spacing w:val="-10"/>
                                      <w:sz w:val="12"/>
                                    </w:rPr>
                                    <w:t>K</w:t>
                                  </w:r>
                                </w:p>
                              </w:tc>
                              <w:tc>
                                <w:tcPr>
                                  <w:tcW w:w="704" w:type="dxa"/>
                                  <w:shd w:val="clear" w:color="auto" w:fill="DAE3FA"/>
                                </w:tcPr>
                                <w:p>
                                  <w:pPr>
                                    <w:pStyle w:val="TableParagraph"/>
                                    <w:spacing w:line="133" w:lineRule="exact" w:before="20"/>
                                    <w:ind w:right="154"/>
                                    <w:jc w:val="right"/>
                                    <w:rPr>
                                      <w:sz w:val="12"/>
                                    </w:rPr>
                                  </w:pPr>
                                  <w:r>
                                    <w:rPr>
                                      <w:spacing w:val="-5"/>
                                      <w:w w:val="105"/>
                                      <w:sz w:val="12"/>
                                    </w:rPr>
                                    <w:t>3.1</w:t>
                                  </w:r>
                                </w:p>
                              </w:tc>
                              <w:tc>
                                <w:tcPr>
                                  <w:tcW w:w="988" w:type="dxa"/>
                                  <w:tcBorders>
                                    <w:top w:val="single" w:sz="6" w:space="0" w:color="000000"/>
                                  </w:tcBorders>
                                  <w:shd w:val="clear" w:color="auto" w:fill="DAE3FA"/>
                                </w:tcPr>
                                <w:p>
                                  <w:pPr>
                                    <w:pStyle w:val="TableParagraph"/>
                                    <w:spacing w:line="133" w:lineRule="exact" w:before="20"/>
                                    <w:ind w:right="-15"/>
                                    <w:jc w:val="right"/>
                                    <w:rPr>
                                      <w:sz w:val="12"/>
                                    </w:rPr>
                                  </w:pPr>
                                  <w:r>
                                    <w:rPr>
                                      <w:spacing w:val="-2"/>
                                      <w:w w:val="105"/>
                                      <w:sz w:val="12"/>
                                    </w:rPr>
                                    <w:t>6/12/2020</w:t>
                                  </w:r>
                                </w:p>
                              </w:tc>
                              <w:tc>
                                <w:tcPr>
                                  <w:tcW w:w="746" w:type="dxa"/>
                                  <w:shd w:val="clear" w:color="auto" w:fill="DAE3FA"/>
                                </w:tcPr>
                                <w:p>
                                  <w:pPr>
                                    <w:pStyle w:val="TableParagraph"/>
                                    <w:rPr>
                                      <w:rFonts w:ascii="Times New Roman"/>
                                      <w:sz w:val="10"/>
                                    </w:rPr>
                                  </w:pPr>
                                </w:p>
                              </w:tc>
                            </w:tr>
                            <w:tr>
                              <w:trPr>
                                <w:trHeight w:val="186" w:hRule="atLeast"/>
                              </w:trPr>
                              <w:tc>
                                <w:tcPr>
                                  <w:tcW w:w="1095" w:type="dxa"/>
                                </w:tcPr>
                                <w:p>
                                  <w:pPr>
                                    <w:pStyle w:val="TableParagraph"/>
                                    <w:spacing w:line="131" w:lineRule="exact" w:before="35"/>
                                    <w:ind w:right="60"/>
                                    <w:jc w:val="center"/>
                                    <w:rPr>
                                      <w:sz w:val="12"/>
                                    </w:rPr>
                                  </w:pPr>
                                  <w:hyperlink r:id="rId8">
                                    <w:r>
                                      <w:rPr>
                                        <w:color w:val="0000FF"/>
                                        <w:spacing w:val="-5"/>
                                        <w:w w:val="105"/>
                                        <w:sz w:val="12"/>
                                      </w:rPr>
                                      <w:t>3.2</w:t>
                                    </w:r>
                                  </w:hyperlink>
                                </w:p>
                              </w:tc>
                              <w:tc>
                                <w:tcPr>
                                  <w:tcW w:w="2847" w:type="dxa"/>
                                </w:tcPr>
                                <w:p>
                                  <w:pPr>
                                    <w:pStyle w:val="TableParagraph"/>
                                    <w:spacing w:line="131" w:lineRule="exact" w:before="35"/>
                                    <w:ind w:left="63"/>
                                    <w:rPr>
                                      <w:sz w:val="12"/>
                                    </w:rPr>
                                  </w:pPr>
                                  <w:hyperlink r:id="rId8">
                                    <w:r>
                                      <w:rPr>
                                        <w:color w:val="0000FF"/>
                                        <w:w w:val="105"/>
                                        <w:sz w:val="12"/>
                                      </w:rPr>
                                      <w:t>Amended</w:t>
                                    </w:r>
                                    <w:r>
                                      <w:rPr>
                                        <w:color w:val="0000FF"/>
                                        <w:spacing w:val="-6"/>
                                        <w:w w:val="105"/>
                                        <w:sz w:val="12"/>
                                      </w:rPr>
                                      <w:t> </w:t>
                                    </w:r>
                                    <w:r>
                                      <w:rPr>
                                        <w:color w:val="0000FF"/>
                                        <w:w w:val="105"/>
                                        <w:sz w:val="12"/>
                                      </w:rPr>
                                      <w:t>and</w:t>
                                    </w:r>
                                    <w:r>
                                      <w:rPr>
                                        <w:color w:val="0000FF"/>
                                        <w:spacing w:val="-5"/>
                                        <w:w w:val="105"/>
                                        <w:sz w:val="12"/>
                                      </w:rPr>
                                      <w:t> </w:t>
                                    </w:r>
                                    <w:r>
                                      <w:rPr>
                                        <w:color w:val="0000FF"/>
                                        <w:w w:val="105"/>
                                        <w:sz w:val="12"/>
                                      </w:rPr>
                                      <w:t>Restated</w:t>
                                    </w:r>
                                    <w:r>
                                      <w:rPr>
                                        <w:color w:val="0000FF"/>
                                        <w:spacing w:val="-5"/>
                                        <w:w w:val="105"/>
                                        <w:sz w:val="12"/>
                                      </w:rPr>
                                      <w:t> </w:t>
                                    </w:r>
                                    <w:r>
                                      <w:rPr>
                                        <w:color w:val="0000FF"/>
                                        <w:w w:val="105"/>
                                        <w:sz w:val="12"/>
                                      </w:rPr>
                                      <w:t>By-</w:t>
                                    </w:r>
                                    <w:r>
                                      <w:rPr>
                                        <w:color w:val="0000FF"/>
                                        <w:spacing w:val="-4"/>
                                        <w:w w:val="105"/>
                                        <w:sz w:val="12"/>
                                      </w:rPr>
                                      <w:t>Laws</w:t>
                                    </w:r>
                                  </w:hyperlink>
                                </w:p>
                              </w:tc>
                              <w:tc>
                                <w:tcPr>
                                  <w:tcW w:w="4301" w:type="dxa"/>
                                </w:tcPr>
                                <w:p>
                                  <w:pPr>
                                    <w:pStyle w:val="TableParagraph"/>
                                    <w:rPr>
                                      <w:rFonts w:ascii="Times New Roman"/>
                                      <w:sz w:val="12"/>
                                    </w:rPr>
                                  </w:pPr>
                                </w:p>
                              </w:tc>
                              <w:tc>
                                <w:tcPr>
                                  <w:tcW w:w="791" w:type="dxa"/>
                                </w:tcPr>
                                <w:p>
                                  <w:pPr>
                                    <w:pStyle w:val="TableParagraph"/>
                                    <w:spacing w:before="21"/>
                                    <w:ind w:right="81"/>
                                    <w:jc w:val="right"/>
                                    <w:rPr>
                                      <w:sz w:val="12"/>
                                    </w:rPr>
                                  </w:pPr>
                                  <w:r>
                                    <w:rPr>
                                      <w:sz w:val="12"/>
                                    </w:rPr>
                                    <w:t>8-</w:t>
                                  </w:r>
                                  <w:r>
                                    <w:rPr>
                                      <w:spacing w:val="-10"/>
                                      <w:sz w:val="12"/>
                                    </w:rPr>
                                    <w:t>K</w:t>
                                  </w:r>
                                </w:p>
                              </w:tc>
                              <w:tc>
                                <w:tcPr>
                                  <w:tcW w:w="704" w:type="dxa"/>
                                </w:tcPr>
                                <w:p>
                                  <w:pPr>
                                    <w:pStyle w:val="TableParagraph"/>
                                    <w:spacing w:before="21"/>
                                    <w:ind w:right="154"/>
                                    <w:jc w:val="right"/>
                                    <w:rPr>
                                      <w:sz w:val="12"/>
                                    </w:rPr>
                                  </w:pPr>
                                  <w:r>
                                    <w:rPr>
                                      <w:spacing w:val="-5"/>
                                      <w:w w:val="105"/>
                                      <w:sz w:val="12"/>
                                    </w:rPr>
                                    <w:t>3.1</w:t>
                                  </w:r>
                                </w:p>
                              </w:tc>
                              <w:tc>
                                <w:tcPr>
                                  <w:tcW w:w="988" w:type="dxa"/>
                                </w:tcPr>
                                <w:p>
                                  <w:pPr>
                                    <w:pStyle w:val="TableParagraph"/>
                                    <w:spacing w:before="21"/>
                                    <w:ind w:right="-15"/>
                                    <w:jc w:val="right"/>
                                    <w:rPr>
                                      <w:sz w:val="12"/>
                                    </w:rPr>
                                  </w:pPr>
                                  <w:r>
                                    <w:rPr>
                                      <w:spacing w:val="-2"/>
                                      <w:w w:val="105"/>
                                      <w:sz w:val="12"/>
                                    </w:rPr>
                                    <w:t>6/14/2018</w:t>
                                  </w:r>
                                </w:p>
                              </w:tc>
                              <w:tc>
                                <w:tcPr>
                                  <w:tcW w:w="746" w:type="dxa"/>
                                </w:tcPr>
                                <w:p>
                                  <w:pPr>
                                    <w:pStyle w:val="TableParagraph"/>
                                    <w:rPr>
                                      <w:rFonts w:ascii="Times New Roman"/>
                                      <w:sz w:val="12"/>
                                    </w:rPr>
                                  </w:pPr>
                                </w:p>
                              </w:tc>
                            </w:tr>
                            <w:tr>
                              <w:trPr>
                                <w:trHeight w:val="269" w:hRule="atLeast"/>
                              </w:trPr>
                              <w:tc>
                                <w:tcPr>
                                  <w:tcW w:w="9034" w:type="dxa"/>
                                  <w:gridSpan w:val="4"/>
                                  <w:shd w:val="clear" w:color="auto" w:fill="DAE3FA"/>
                                </w:tcPr>
                                <w:p>
                                  <w:pPr>
                                    <w:pStyle w:val="TableParagraph"/>
                                    <w:tabs>
                                      <w:tab w:pos="8498" w:val="left" w:leader="none"/>
                                    </w:tabs>
                                    <w:spacing w:line="201" w:lineRule="auto"/>
                                    <w:ind w:left="1158"/>
                                    <w:rPr>
                                      <w:sz w:val="12"/>
                                    </w:rPr>
                                  </w:pPr>
                                  <w:r>
                                    <w:rPr>
                                      <w:color w:val="0000FF"/>
                                      <w:sz w:val="12"/>
                                      <w:u w:val="single" w:color="0000FF"/>
                                    </w:rPr>
                                    <w:t>Form</w:t>
                                  </w:r>
                                  <w:r>
                                    <w:rPr>
                                      <w:color w:val="0000FF"/>
                                      <w:spacing w:val="8"/>
                                      <w:sz w:val="12"/>
                                      <w:u w:val="single" w:color="0000FF"/>
                                    </w:rPr>
                                    <w:t> </w:t>
                                  </w:r>
                                  <w:r>
                                    <w:rPr>
                                      <w:color w:val="0000FF"/>
                                      <w:sz w:val="12"/>
                                      <w:u w:val="single" w:color="0000FF"/>
                                    </w:rPr>
                                    <w:t>of</w:t>
                                  </w:r>
                                  <w:r>
                                    <w:rPr>
                                      <w:color w:val="0000FF"/>
                                      <w:spacing w:val="9"/>
                                      <w:sz w:val="12"/>
                                      <w:u w:val="single" w:color="0000FF"/>
                                    </w:rPr>
                                    <w:t> </w:t>
                                  </w:r>
                                  <w:r>
                                    <w:rPr>
                                      <w:color w:val="0000FF"/>
                                      <w:sz w:val="12"/>
                                      <w:u w:val="single" w:color="0000FF"/>
                                    </w:rPr>
                                    <w:t>Indenture,</w:t>
                                  </w:r>
                                  <w:r>
                                    <w:rPr>
                                      <w:color w:val="0000FF"/>
                                      <w:spacing w:val="9"/>
                                      <w:sz w:val="12"/>
                                      <w:u w:val="single" w:color="0000FF"/>
                                    </w:rPr>
                                    <w:t> </w:t>
                                  </w:r>
                                  <w:r>
                                    <w:rPr>
                                      <w:color w:val="0000FF"/>
                                      <w:sz w:val="12"/>
                                      <w:u w:val="single" w:color="0000FF"/>
                                    </w:rPr>
                                    <w:t>to</w:t>
                                  </w:r>
                                  <w:r>
                                    <w:rPr>
                                      <w:color w:val="0000FF"/>
                                      <w:spacing w:val="8"/>
                                      <w:sz w:val="12"/>
                                      <w:u w:val="single" w:color="0000FF"/>
                                    </w:rPr>
                                    <w:t> </w:t>
                                  </w:r>
                                  <w:r>
                                    <w:rPr>
                                      <w:color w:val="0000FF"/>
                                      <w:sz w:val="12"/>
                                      <w:u w:val="single" w:color="0000FF"/>
                                    </w:rPr>
                                    <w:t>be</w:t>
                                  </w:r>
                                  <w:r>
                                    <w:rPr>
                                      <w:color w:val="0000FF"/>
                                      <w:spacing w:val="9"/>
                                      <w:sz w:val="12"/>
                                      <w:u w:val="single" w:color="0000FF"/>
                                    </w:rPr>
                                    <w:t> </w:t>
                                  </w:r>
                                  <w:r>
                                    <w:rPr>
                                      <w:color w:val="0000FF"/>
                                      <w:sz w:val="12"/>
                                      <w:u w:val="single" w:color="0000FF"/>
                                    </w:rPr>
                                    <w:t>dated</w:t>
                                  </w:r>
                                  <w:r>
                                    <w:rPr>
                                      <w:color w:val="0000FF"/>
                                      <w:spacing w:val="9"/>
                                      <w:sz w:val="12"/>
                                      <w:u w:val="single" w:color="0000FF"/>
                                    </w:rPr>
                                    <w:t> </w:t>
                                  </w:r>
                                  <w:r>
                                    <w:rPr>
                                      <w:color w:val="0000FF"/>
                                      <w:sz w:val="12"/>
                                      <w:u w:val="single" w:color="0000FF"/>
                                    </w:rPr>
                                    <w:t>as</w:t>
                                  </w:r>
                                  <w:r>
                                    <w:rPr>
                                      <w:color w:val="0000FF"/>
                                      <w:spacing w:val="8"/>
                                      <w:sz w:val="12"/>
                                      <w:u w:val="single" w:color="0000FF"/>
                                    </w:rPr>
                                    <w:t> </w:t>
                                  </w:r>
                                  <w:r>
                                    <w:rPr>
                                      <w:color w:val="0000FF"/>
                                      <w:sz w:val="12"/>
                                      <w:u w:val="single" w:color="0000FF"/>
                                    </w:rPr>
                                    <w:t>of</w:t>
                                  </w:r>
                                  <w:r>
                                    <w:rPr>
                                      <w:color w:val="0000FF"/>
                                      <w:spacing w:val="9"/>
                                      <w:sz w:val="12"/>
                                      <w:u w:val="single" w:color="0000FF"/>
                                    </w:rPr>
                                    <w:t> </w:t>
                                  </w:r>
                                  <w:r>
                                    <w:rPr>
                                      <w:color w:val="0000FF"/>
                                      <w:sz w:val="12"/>
                                      <w:u w:val="single" w:color="0000FF"/>
                                    </w:rPr>
                                    <w:t>March</w:t>
                                  </w:r>
                                  <w:r>
                                    <w:rPr>
                                      <w:color w:val="0000FF"/>
                                      <w:spacing w:val="9"/>
                                      <w:sz w:val="12"/>
                                      <w:u w:val="single" w:color="0000FF"/>
                                    </w:rPr>
                                    <w:t> </w:t>
                                  </w:r>
                                  <w:r>
                                    <w:rPr>
                                      <w:color w:val="0000FF"/>
                                      <w:sz w:val="12"/>
                                      <w:u w:val="single" w:color="0000FF"/>
                                    </w:rPr>
                                    <w:t>11,</w:t>
                                  </w:r>
                                  <w:r>
                                    <w:rPr>
                                      <w:color w:val="0000FF"/>
                                      <w:spacing w:val="8"/>
                                      <w:sz w:val="12"/>
                                      <w:u w:val="single" w:color="0000FF"/>
                                    </w:rPr>
                                    <w:t> </w:t>
                                  </w:r>
                                  <w:r>
                                    <w:rPr>
                                      <w:color w:val="0000FF"/>
                                      <w:sz w:val="12"/>
                                      <w:u w:val="single" w:color="0000FF"/>
                                    </w:rPr>
                                    <w:t>2011,</w:t>
                                  </w:r>
                                  <w:r>
                                    <w:rPr>
                                      <w:color w:val="0000FF"/>
                                      <w:spacing w:val="9"/>
                                      <w:sz w:val="12"/>
                                      <w:u w:val="single" w:color="0000FF"/>
                                    </w:rPr>
                                    <w:t> </w:t>
                                  </w:r>
                                  <w:r>
                                    <w:rPr>
                                      <w:color w:val="0000FF"/>
                                      <w:sz w:val="12"/>
                                      <w:u w:val="single" w:color="0000FF"/>
                                    </w:rPr>
                                    <w:t>between</w:t>
                                  </w:r>
                                  <w:r>
                                    <w:rPr>
                                      <w:color w:val="0000FF"/>
                                      <w:spacing w:val="9"/>
                                      <w:sz w:val="12"/>
                                      <w:u w:val="single" w:color="0000FF"/>
                                    </w:rPr>
                                    <w:t> </w:t>
                                  </w:r>
                                  <w:r>
                                    <w:rPr>
                                      <w:color w:val="0000FF"/>
                                      <w:sz w:val="12"/>
                                      <w:u w:val="single" w:color="0000FF"/>
                                    </w:rPr>
                                    <w:t>Best</w:t>
                                  </w:r>
                                  <w:r>
                                    <w:rPr>
                                      <w:color w:val="0000FF"/>
                                      <w:spacing w:val="8"/>
                                      <w:sz w:val="12"/>
                                      <w:u w:val="single" w:color="0000FF"/>
                                    </w:rPr>
                                    <w:t> </w:t>
                                  </w:r>
                                  <w:r>
                                    <w:rPr>
                                      <w:color w:val="0000FF"/>
                                      <w:sz w:val="12"/>
                                      <w:u w:val="single" w:color="0000FF"/>
                                    </w:rPr>
                                    <w:t>Buy</w:t>
                                  </w:r>
                                  <w:r>
                                    <w:rPr>
                                      <w:color w:val="0000FF"/>
                                      <w:spacing w:val="38"/>
                                      <w:sz w:val="12"/>
                                      <w:u w:val="single" w:color="0000FF"/>
                                    </w:rPr>
                                    <w:t> </w:t>
                                  </w:r>
                                  <w:r>
                                    <w:rPr>
                                      <w:color w:val="0000FF"/>
                                      <w:sz w:val="12"/>
                                      <w:u w:val="single" w:color="0000FF"/>
                                    </w:rPr>
                                    <w:t>Co.,</w:t>
                                  </w:r>
                                  <w:r>
                                    <w:rPr>
                                      <w:color w:val="0000FF"/>
                                      <w:spacing w:val="9"/>
                                      <w:sz w:val="12"/>
                                      <w:u w:val="single" w:color="0000FF"/>
                                    </w:rPr>
                                    <w:t> </w:t>
                                  </w:r>
                                  <w:r>
                                    <w:rPr>
                                      <w:color w:val="0000FF"/>
                                      <w:sz w:val="12"/>
                                      <w:u w:val="single" w:color="0000FF"/>
                                    </w:rPr>
                                    <w:t>Inc.</w:t>
                                  </w:r>
                                  <w:r>
                                    <w:rPr>
                                      <w:color w:val="0000FF"/>
                                      <w:spacing w:val="9"/>
                                      <w:sz w:val="12"/>
                                      <w:u w:val="single" w:color="0000FF"/>
                                    </w:rPr>
                                    <w:t> </w:t>
                                  </w:r>
                                  <w:r>
                                    <w:rPr>
                                      <w:color w:val="0000FF"/>
                                      <w:sz w:val="12"/>
                                      <w:u w:val="single" w:color="0000FF"/>
                                    </w:rPr>
                                    <w:t>and</w:t>
                                  </w:r>
                                  <w:r>
                                    <w:rPr>
                                      <w:color w:val="0000FF"/>
                                      <w:spacing w:val="8"/>
                                      <w:sz w:val="12"/>
                                      <w:u w:val="single" w:color="0000FF"/>
                                    </w:rPr>
                                    <w:t> </w:t>
                                  </w:r>
                                  <w:r>
                                    <w:rPr>
                                      <w:color w:val="0000FF"/>
                                      <w:sz w:val="12"/>
                                      <w:u w:val="single" w:color="0000FF"/>
                                    </w:rPr>
                                    <w:t>U.S.</w:t>
                                  </w:r>
                                  <w:r>
                                    <w:rPr>
                                      <w:color w:val="0000FF"/>
                                      <w:spacing w:val="9"/>
                                      <w:sz w:val="12"/>
                                      <w:u w:val="single" w:color="0000FF"/>
                                    </w:rPr>
                                    <w:t> </w:t>
                                  </w:r>
                                  <w:r>
                                    <w:rPr>
                                      <w:color w:val="0000FF"/>
                                      <w:sz w:val="12"/>
                                      <w:u w:val="single" w:color="0000FF"/>
                                    </w:rPr>
                                    <w:t>Bank</w:t>
                                  </w:r>
                                  <w:r>
                                    <w:rPr>
                                      <w:color w:val="0000FF"/>
                                      <w:spacing w:val="9"/>
                                      <w:sz w:val="12"/>
                                      <w:u w:val="single" w:color="0000FF"/>
                                    </w:rPr>
                                    <w:t> </w:t>
                                  </w:r>
                                  <w:r>
                                    <w:rPr>
                                      <w:color w:val="0000FF"/>
                                      <w:sz w:val="12"/>
                                      <w:u w:val="single" w:color="0000FF"/>
                                    </w:rPr>
                                    <w:t>National Association,</w:t>
                                  </w:r>
                                  <w:r>
                                    <w:rPr>
                                      <w:color w:val="0000FF"/>
                                      <w:spacing w:val="8"/>
                                      <w:sz w:val="12"/>
                                      <w:u w:val="single" w:color="0000FF"/>
                                    </w:rPr>
                                    <w:t> </w:t>
                                  </w:r>
                                  <w:r>
                                    <w:rPr>
                                      <w:color w:val="0000FF"/>
                                      <w:sz w:val="12"/>
                                      <w:u w:val="single" w:color="0000FF"/>
                                    </w:rPr>
                                    <w:t>as</w:t>
                                  </w:r>
                                  <w:r>
                                    <w:rPr>
                                      <w:color w:val="0000FF"/>
                                      <w:spacing w:val="9"/>
                                      <w:sz w:val="12"/>
                                      <w:u w:val="single" w:color="0000FF"/>
                                    </w:rPr>
                                    <w:t> </w:t>
                                  </w:r>
                                  <w:r>
                                    <w:rPr>
                                      <w:color w:val="0000FF"/>
                                      <w:sz w:val="12"/>
                                    </w:rPr>
                                    <w:tab/>
                                  </w:r>
                                  <w:r>
                                    <w:rPr>
                                      <w:position w:val="-7"/>
                                      <w:sz w:val="12"/>
                                    </w:rPr>
                                    <w:t>S-</w:t>
                                  </w:r>
                                  <w:r>
                                    <w:rPr>
                                      <w:spacing w:val="-4"/>
                                      <w:position w:val="-7"/>
                                      <w:sz w:val="12"/>
                                    </w:rPr>
                                    <w:t>3ASR</w:t>
                                  </w:r>
                                </w:p>
                              </w:tc>
                              <w:tc>
                                <w:tcPr>
                                  <w:tcW w:w="704" w:type="dxa"/>
                                  <w:shd w:val="clear" w:color="auto" w:fill="DAE3FA"/>
                                </w:tcPr>
                                <w:p>
                                  <w:pPr>
                                    <w:pStyle w:val="TableParagraph"/>
                                    <w:spacing w:before="63"/>
                                    <w:ind w:right="154"/>
                                    <w:jc w:val="right"/>
                                    <w:rPr>
                                      <w:sz w:val="12"/>
                                    </w:rPr>
                                  </w:pPr>
                                  <w:r>
                                    <w:rPr>
                                      <w:spacing w:val="-5"/>
                                      <w:w w:val="105"/>
                                      <w:sz w:val="12"/>
                                    </w:rPr>
                                    <w:t>4.1</w:t>
                                  </w:r>
                                </w:p>
                              </w:tc>
                              <w:tc>
                                <w:tcPr>
                                  <w:tcW w:w="988" w:type="dxa"/>
                                  <w:shd w:val="clear" w:color="auto" w:fill="DAE3FA"/>
                                </w:tcPr>
                                <w:p>
                                  <w:pPr>
                                    <w:pStyle w:val="TableParagraph"/>
                                    <w:spacing w:before="63"/>
                                    <w:ind w:right="-15"/>
                                    <w:jc w:val="right"/>
                                    <w:rPr>
                                      <w:sz w:val="12"/>
                                    </w:rPr>
                                  </w:pPr>
                                  <w:r>
                                    <w:rPr>
                                      <w:spacing w:val="-2"/>
                                      <w:w w:val="105"/>
                                      <w:sz w:val="12"/>
                                    </w:rPr>
                                    <w:t>3/8/2011</w:t>
                                  </w:r>
                                </w:p>
                              </w:tc>
                              <w:tc>
                                <w:tcPr>
                                  <w:tcW w:w="746" w:type="dxa"/>
                                  <w:shd w:val="clear" w:color="auto" w:fill="DAE3FA"/>
                                </w:tcPr>
                                <w:p>
                                  <w:pPr>
                                    <w:pStyle w:val="TableParagraph"/>
                                    <w:rPr>
                                      <w:rFonts w:ascii="Times New Roman"/>
                                      <w:sz w:val="12"/>
                                    </w:rPr>
                                  </w:pPr>
                                </w:p>
                              </w:tc>
                            </w:tr>
                            <w:tr>
                              <w:trPr>
                                <w:trHeight w:val="261" w:hRule="atLeast"/>
                              </w:trPr>
                              <w:tc>
                                <w:tcPr>
                                  <w:tcW w:w="9034" w:type="dxa"/>
                                  <w:gridSpan w:val="4"/>
                                </w:tcPr>
                                <w:p>
                                  <w:pPr>
                                    <w:pStyle w:val="TableParagraph"/>
                                    <w:tabs>
                                      <w:tab w:pos="8755" w:val="left" w:leader="none"/>
                                    </w:tabs>
                                    <w:spacing w:line="146" w:lineRule="auto" w:before="11"/>
                                    <w:ind w:left="1158"/>
                                    <w:rPr>
                                      <w:sz w:val="12"/>
                                    </w:rPr>
                                  </w:pPr>
                                  <w:r>
                                    <w:rPr>
                                      <w:color w:val="0000FF"/>
                                      <w:sz w:val="12"/>
                                      <w:u w:val="single" w:color="0000FF"/>
                                    </w:rPr>
                                    <w:t>Third</w:t>
                                  </w:r>
                                  <w:r>
                                    <w:rPr>
                                      <w:color w:val="0000FF"/>
                                      <w:spacing w:val="11"/>
                                      <w:sz w:val="12"/>
                                      <w:u w:val="single" w:color="0000FF"/>
                                    </w:rPr>
                                    <w:t> </w:t>
                                  </w:r>
                                  <w:r>
                                    <w:rPr>
                                      <w:color w:val="0000FF"/>
                                      <w:sz w:val="12"/>
                                      <w:u w:val="single" w:color="0000FF"/>
                                    </w:rPr>
                                    <w:t>Supplemental</w:t>
                                  </w:r>
                                  <w:r>
                                    <w:rPr>
                                      <w:color w:val="0000FF"/>
                                      <w:spacing w:val="11"/>
                                      <w:sz w:val="12"/>
                                      <w:u w:val="single" w:color="0000FF"/>
                                    </w:rPr>
                                    <w:t> </w:t>
                                  </w:r>
                                  <w:r>
                                    <w:rPr>
                                      <w:color w:val="0000FF"/>
                                      <w:sz w:val="12"/>
                                      <w:u w:val="single" w:color="0000FF"/>
                                    </w:rPr>
                                    <w:t>Indenture,</w:t>
                                  </w:r>
                                  <w:r>
                                    <w:rPr>
                                      <w:color w:val="0000FF"/>
                                      <w:spacing w:val="11"/>
                                      <w:sz w:val="12"/>
                                      <w:u w:val="single" w:color="0000FF"/>
                                    </w:rPr>
                                    <w:t> </w:t>
                                  </w:r>
                                  <w:r>
                                    <w:rPr>
                                      <w:color w:val="0000FF"/>
                                      <w:sz w:val="12"/>
                                      <w:u w:val="single" w:color="0000FF"/>
                                    </w:rPr>
                                    <w:t>dated</w:t>
                                  </w:r>
                                  <w:r>
                                    <w:rPr>
                                      <w:color w:val="0000FF"/>
                                      <w:spacing w:val="11"/>
                                      <w:sz w:val="12"/>
                                      <w:u w:val="single" w:color="0000FF"/>
                                    </w:rPr>
                                    <w:t> </w:t>
                                  </w:r>
                                  <w:r>
                                    <w:rPr>
                                      <w:color w:val="0000FF"/>
                                      <w:sz w:val="12"/>
                                      <w:u w:val="single" w:color="0000FF"/>
                                    </w:rPr>
                                    <w:t>as</w:t>
                                  </w:r>
                                  <w:r>
                                    <w:rPr>
                                      <w:color w:val="0000FF"/>
                                      <w:spacing w:val="11"/>
                                      <w:sz w:val="12"/>
                                      <w:u w:val="single" w:color="0000FF"/>
                                    </w:rPr>
                                    <w:t> </w:t>
                                  </w:r>
                                  <w:r>
                                    <w:rPr>
                                      <w:color w:val="0000FF"/>
                                      <w:sz w:val="12"/>
                                      <w:u w:val="single" w:color="0000FF"/>
                                    </w:rPr>
                                    <w:t>of</w:t>
                                  </w:r>
                                  <w:r>
                                    <w:rPr>
                                      <w:color w:val="0000FF"/>
                                      <w:spacing w:val="11"/>
                                      <w:sz w:val="12"/>
                                      <w:u w:val="single" w:color="0000FF"/>
                                    </w:rPr>
                                    <w:t> </w:t>
                                  </w:r>
                                  <w:r>
                                    <w:rPr>
                                      <w:color w:val="0000FF"/>
                                      <w:sz w:val="12"/>
                                      <w:u w:val="single" w:color="0000FF"/>
                                    </w:rPr>
                                    <w:t>September</w:t>
                                  </w:r>
                                  <w:r>
                                    <w:rPr>
                                      <w:color w:val="0000FF"/>
                                      <w:spacing w:val="11"/>
                                      <w:sz w:val="12"/>
                                      <w:u w:val="single" w:color="0000FF"/>
                                    </w:rPr>
                                    <w:t> </w:t>
                                  </w:r>
                                  <w:r>
                                    <w:rPr>
                                      <w:color w:val="0000FF"/>
                                      <w:sz w:val="12"/>
                                      <w:u w:val="single" w:color="0000FF"/>
                                    </w:rPr>
                                    <w:t>27,</w:t>
                                  </w:r>
                                  <w:r>
                                    <w:rPr>
                                      <w:color w:val="0000FF"/>
                                      <w:spacing w:val="11"/>
                                      <w:sz w:val="12"/>
                                      <w:u w:val="single" w:color="0000FF"/>
                                    </w:rPr>
                                    <w:t> </w:t>
                                  </w:r>
                                  <w:r>
                                    <w:rPr>
                                      <w:color w:val="0000FF"/>
                                      <w:sz w:val="12"/>
                                      <w:u w:val="single" w:color="0000FF"/>
                                    </w:rPr>
                                    <w:t>2018,</w:t>
                                  </w:r>
                                  <w:r>
                                    <w:rPr>
                                      <w:color w:val="0000FF"/>
                                      <w:spacing w:val="11"/>
                                      <w:sz w:val="12"/>
                                      <w:u w:val="single" w:color="0000FF"/>
                                    </w:rPr>
                                    <w:t> </w:t>
                                  </w:r>
                                  <w:r>
                                    <w:rPr>
                                      <w:color w:val="0000FF"/>
                                      <w:sz w:val="12"/>
                                      <w:u w:val="single" w:color="0000FF"/>
                                    </w:rPr>
                                    <w:t>to</w:t>
                                  </w:r>
                                  <w:r>
                                    <w:rPr>
                                      <w:color w:val="0000FF"/>
                                      <w:spacing w:val="11"/>
                                      <w:sz w:val="12"/>
                                      <w:u w:val="single" w:color="0000FF"/>
                                    </w:rPr>
                                    <w:t> </w:t>
                                  </w:r>
                                  <w:r>
                                    <w:rPr>
                                      <w:color w:val="0000FF"/>
                                      <w:sz w:val="12"/>
                                      <w:u w:val="single" w:color="0000FF"/>
                                    </w:rPr>
                                    <w:t>the</w:t>
                                  </w:r>
                                  <w:r>
                                    <w:rPr>
                                      <w:color w:val="0000FF"/>
                                      <w:spacing w:val="11"/>
                                      <w:sz w:val="12"/>
                                      <w:u w:val="single" w:color="0000FF"/>
                                    </w:rPr>
                                    <w:t> </w:t>
                                  </w:r>
                                  <w:r>
                                    <w:rPr>
                                      <w:color w:val="0000FF"/>
                                      <w:sz w:val="12"/>
                                      <w:u w:val="single" w:color="0000FF"/>
                                    </w:rPr>
                                    <w:t>Indenture</w:t>
                                  </w:r>
                                  <w:r>
                                    <w:rPr>
                                      <w:color w:val="0000FF"/>
                                      <w:spacing w:val="11"/>
                                      <w:sz w:val="12"/>
                                      <w:u w:val="single" w:color="0000FF"/>
                                    </w:rPr>
                                    <w:t> </w:t>
                                  </w:r>
                                  <w:r>
                                    <w:rPr>
                                      <w:color w:val="0000FF"/>
                                      <w:sz w:val="12"/>
                                      <w:u w:val="single" w:color="0000FF"/>
                                    </w:rPr>
                                    <w:t>dated</w:t>
                                  </w:r>
                                  <w:r>
                                    <w:rPr>
                                      <w:color w:val="0000FF"/>
                                      <w:spacing w:val="11"/>
                                      <w:sz w:val="12"/>
                                      <w:u w:val="single" w:color="0000FF"/>
                                    </w:rPr>
                                    <w:t> </w:t>
                                  </w:r>
                                  <w:r>
                                    <w:rPr>
                                      <w:color w:val="0000FF"/>
                                      <w:sz w:val="12"/>
                                      <w:u w:val="single" w:color="0000FF"/>
                                    </w:rPr>
                                    <w:t>as</w:t>
                                  </w:r>
                                  <w:r>
                                    <w:rPr>
                                      <w:color w:val="0000FF"/>
                                      <w:spacing w:val="11"/>
                                      <w:sz w:val="12"/>
                                      <w:u w:val="single" w:color="0000FF"/>
                                    </w:rPr>
                                    <w:t> </w:t>
                                  </w:r>
                                  <w:r>
                                    <w:rPr>
                                      <w:color w:val="0000FF"/>
                                      <w:sz w:val="12"/>
                                      <w:u w:val="single" w:color="0000FF"/>
                                    </w:rPr>
                                    <w:t>of</w:t>
                                  </w:r>
                                  <w:r>
                                    <w:rPr>
                                      <w:color w:val="0000FF"/>
                                      <w:spacing w:val="11"/>
                                      <w:sz w:val="12"/>
                                      <w:u w:val="single" w:color="0000FF"/>
                                    </w:rPr>
                                    <w:t> </w:t>
                                  </w:r>
                                  <w:r>
                                    <w:rPr>
                                      <w:color w:val="0000FF"/>
                                      <w:sz w:val="12"/>
                                      <w:u w:val="single" w:color="0000FF"/>
                                    </w:rPr>
                                    <w:t>March</w:t>
                                  </w:r>
                                  <w:r>
                                    <w:rPr>
                                      <w:color w:val="0000FF"/>
                                      <w:spacing w:val="11"/>
                                      <w:sz w:val="12"/>
                                      <w:u w:val="single" w:color="0000FF"/>
                                    </w:rPr>
                                    <w:t> </w:t>
                                  </w:r>
                                  <w:r>
                                    <w:rPr>
                                      <w:color w:val="0000FF"/>
                                      <w:sz w:val="12"/>
                                      <w:u w:val="single" w:color="0000FF"/>
                                    </w:rPr>
                                    <w:t>11,</w:t>
                                  </w:r>
                                  <w:r>
                                    <w:rPr>
                                      <w:color w:val="0000FF"/>
                                      <w:spacing w:val="11"/>
                                      <w:sz w:val="12"/>
                                      <w:u w:val="single" w:color="0000FF"/>
                                    </w:rPr>
                                    <w:t> </w:t>
                                  </w:r>
                                  <w:r>
                                    <w:rPr>
                                      <w:color w:val="0000FF"/>
                                      <w:sz w:val="12"/>
                                      <w:u w:val="single" w:color="0000FF"/>
                                    </w:rPr>
                                    <w:t>2011,</w:t>
                                  </w:r>
                                  <w:r>
                                    <w:rPr>
                                      <w:color w:val="0000FF"/>
                                      <w:spacing w:val="11"/>
                                      <w:sz w:val="12"/>
                                      <w:u w:val="single" w:color="0000FF"/>
                                    </w:rPr>
                                    <w:t> </w:t>
                                  </w:r>
                                  <w:r>
                                    <w:rPr>
                                      <w:color w:val="0000FF"/>
                                      <w:sz w:val="12"/>
                                      <w:u w:val="single" w:color="0000FF"/>
                                    </w:rPr>
                                    <w:t>between</w:t>
                                  </w:r>
                                  <w:r>
                                    <w:rPr>
                                      <w:color w:val="0000FF"/>
                                      <w:spacing w:val="11"/>
                                      <w:sz w:val="12"/>
                                      <w:u w:val="single" w:color="0000FF"/>
                                    </w:rPr>
                                    <w:t> </w:t>
                                  </w:r>
                                  <w:r>
                                    <w:rPr>
                                      <w:color w:val="0000FF"/>
                                      <w:sz w:val="12"/>
                                      <w:u w:val="single" w:color="0000FF"/>
                                    </w:rPr>
                                    <w:t>Best</w:t>
                                  </w:r>
                                  <w:r>
                                    <w:rPr>
                                      <w:color w:val="0000FF"/>
                                      <w:spacing w:val="11"/>
                                      <w:sz w:val="12"/>
                                      <w:u w:val="single" w:color="0000FF"/>
                                    </w:rPr>
                                    <w:t> </w:t>
                                  </w:r>
                                  <w:r>
                                    <w:rPr>
                                      <w:color w:val="0000FF"/>
                                      <w:sz w:val="12"/>
                                    </w:rPr>
                                    <w:tab/>
                                  </w:r>
                                  <w:r>
                                    <w:rPr>
                                      <w:position w:val="-6"/>
                                      <w:sz w:val="12"/>
                                    </w:rPr>
                                    <w:t>8-</w:t>
                                  </w:r>
                                  <w:r>
                                    <w:rPr>
                                      <w:spacing w:val="-10"/>
                                      <w:position w:val="-6"/>
                                      <w:sz w:val="12"/>
                                    </w:rPr>
                                    <w:t>K</w:t>
                                  </w:r>
                                </w:p>
                                <w:p>
                                  <w:pPr>
                                    <w:pStyle w:val="TableParagraph"/>
                                    <w:spacing w:line="76" w:lineRule="exact"/>
                                    <w:ind w:left="429"/>
                                    <w:rPr>
                                      <w:sz w:val="12"/>
                                    </w:rPr>
                                  </w:pPr>
                                  <w:hyperlink r:id="rId10">
                                    <w:r>
                                      <w:rPr>
                                        <w:color w:val="0000FF"/>
                                        <w:spacing w:val="-5"/>
                                        <w:w w:val="105"/>
                                        <w:sz w:val="12"/>
                                      </w:rPr>
                                      <w:t>4.2</w:t>
                                    </w:r>
                                  </w:hyperlink>
                                </w:p>
                              </w:tc>
                              <w:tc>
                                <w:tcPr>
                                  <w:tcW w:w="704" w:type="dxa"/>
                                </w:tcPr>
                                <w:p>
                                  <w:pPr>
                                    <w:pStyle w:val="TableParagraph"/>
                                    <w:spacing w:before="61"/>
                                    <w:ind w:right="154"/>
                                    <w:jc w:val="right"/>
                                    <w:rPr>
                                      <w:sz w:val="12"/>
                                    </w:rPr>
                                  </w:pPr>
                                  <w:r>
                                    <w:rPr>
                                      <w:spacing w:val="-5"/>
                                      <w:w w:val="105"/>
                                      <w:sz w:val="12"/>
                                    </w:rPr>
                                    <w:t>4.1</w:t>
                                  </w:r>
                                </w:p>
                              </w:tc>
                              <w:tc>
                                <w:tcPr>
                                  <w:tcW w:w="988" w:type="dxa"/>
                                </w:tcPr>
                                <w:p>
                                  <w:pPr>
                                    <w:pStyle w:val="TableParagraph"/>
                                    <w:spacing w:before="61"/>
                                    <w:ind w:right="-15"/>
                                    <w:jc w:val="right"/>
                                    <w:rPr>
                                      <w:sz w:val="12"/>
                                    </w:rPr>
                                  </w:pPr>
                                  <w:r>
                                    <w:rPr>
                                      <w:spacing w:val="-2"/>
                                      <w:w w:val="105"/>
                                      <w:sz w:val="12"/>
                                    </w:rPr>
                                    <w:t>9/27/2018</w:t>
                                  </w:r>
                                </w:p>
                              </w:tc>
                              <w:tc>
                                <w:tcPr>
                                  <w:tcW w:w="746" w:type="dxa"/>
                                </w:tcPr>
                                <w:p>
                                  <w:pPr>
                                    <w:pStyle w:val="TableParagraph"/>
                                    <w:rPr>
                                      <w:rFonts w:ascii="Times New Roman"/>
                                      <w:sz w:val="12"/>
                                    </w:rPr>
                                  </w:pPr>
                                </w:p>
                              </w:tc>
                            </w:tr>
                            <w:tr>
                              <w:trPr>
                                <w:trHeight w:val="174" w:hRule="atLeast"/>
                              </w:trPr>
                              <w:tc>
                                <w:tcPr>
                                  <w:tcW w:w="9034" w:type="dxa"/>
                                  <w:gridSpan w:val="4"/>
                                  <w:shd w:val="clear" w:color="auto" w:fill="DAE3FA"/>
                                </w:tcPr>
                                <w:p>
                                  <w:pPr>
                                    <w:pStyle w:val="TableParagraph"/>
                                    <w:tabs>
                                      <w:tab w:pos="1158" w:val="left" w:leader="none"/>
                                    </w:tabs>
                                    <w:spacing w:line="113" w:lineRule="exact" w:before="41"/>
                                    <w:ind w:left="429"/>
                                    <w:rPr>
                                      <w:sz w:val="12"/>
                                    </w:rPr>
                                  </w:pPr>
                                  <w:hyperlink r:id="rId10">
                                    <w:r>
                                      <w:rPr>
                                        <w:color w:val="0000FF"/>
                                        <w:spacing w:val="-5"/>
                                        <w:w w:val="105"/>
                                        <w:sz w:val="12"/>
                                        <w:u w:val="single" w:color="0000FF"/>
                                      </w:rPr>
                                      <w:t>4.3</w:t>
                                    </w:r>
                                  </w:hyperlink>
                                  <w:r>
                                    <w:rPr>
                                      <w:color w:val="0000FF"/>
                                      <w:sz w:val="12"/>
                                    </w:rPr>
                                    <w:tab/>
                                  </w:r>
                                  <w:hyperlink r:id="rId10">
                                    <w:r>
                                      <w:rPr>
                                        <w:color w:val="0000FF"/>
                                        <w:w w:val="105"/>
                                        <w:sz w:val="12"/>
                                        <w:u w:val="single" w:color="0000FF"/>
                                      </w:rPr>
                                      <w:t>Form</w:t>
                                    </w:r>
                                    <w:r>
                                      <w:rPr>
                                        <w:color w:val="0000FF"/>
                                        <w:spacing w:val="-4"/>
                                        <w:w w:val="105"/>
                                        <w:sz w:val="12"/>
                                        <w:u w:val="single" w:color="0000FF"/>
                                      </w:rPr>
                                      <w:t> </w:t>
                                    </w:r>
                                    <w:r>
                                      <w:rPr>
                                        <w:color w:val="0000FF"/>
                                        <w:w w:val="105"/>
                                        <w:sz w:val="12"/>
                                        <w:u w:val="single" w:color="0000FF"/>
                                      </w:rPr>
                                      <w:t>of</w:t>
                                    </w:r>
                                    <w:r>
                                      <w:rPr>
                                        <w:color w:val="0000FF"/>
                                        <w:spacing w:val="-3"/>
                                        <w:w w:val="105"/>
                                        <w:sz w:val="12"/>
                                        <w:u w:val="single" w:color="0000FF"/>
                                      </w:rPr>
                                      <w:t> </w:t>
                                    </w:r>
                                    <w:r>
                                      <w:rPr>
                                        <w:color w:val="0000FF"/>
                                        <w:w w:val="105"/>
                                        <w:sz w:val="12"/>
                                        <w:u w:val="single" w:color="0000FF"/>
                                      </w:rPr>
                                      <w:t>4.450%</w:t>
                                    </w:r>
                                    <w:r>
                                      <w:rPr>
                                        <w:color w:val="0000FF"/>
                                        <w:spacing w:val="-4"/>
                                        <w:w w:val="105"/>
                                        <w:sz w:val="12"/>
                                        <w:u w:val="single" w:color="0000FF"/>
                                      </w:rPr>
                                      <w:t> </w:t>
                                    </w:r>
                                    <w:r>
                                      <w:rPr>
                                        <w:color w:val="0000FF"/>
                                        <w:w w:val="105"/>
                                        <w:sz w:val="12"/>
                                        <w:u w:val="single" w:color="0000FF"/>
                                      </w:rPr>
                                      <w:t>Notes</w:t>
                                    </w:r>
                                    <w:r>
                                      <w:rPr>
                                        <w:color w:val="0000FF"/>
                                        <w:spacing w:val="-3"/>
                                        <w:w w:val="105"/>
                                        <w:sz w:val="12"/>
                                        <w:u w:val="single" w:color="0000FF"/>
                                      </w:rPr>
                                      <w:t> </w:t>
                                    </w:r>
                                    <w:r>
                                      <w:rPr>
                                        <w:color w:val="0000FF"/>
                                        <w:w w:val="105"/>
                                        <w:sz w:val="12"/>
                                        <w:u w:val="single" w:color="0000FF"/>
                                      </w:rPr>
                                      <w:t>due</w:t>
                                    </w:r>
                                    <w:r>
                                      <w:rPr>
                                        <w:color w:val="0000FF"/>
                                        <w:spacing w:val="-4"/>
                                        <w:w w:val="105"/>
                                        <w:sz w:val="12"/>
                                        <w:u w:val="single" w:color="0000FF"/>
                                      </w:rPr>
                                      <w:t> </w:t>
                                    </w:r>
                                    <w:r>
                                      <w:rPr>
                                        <w:color w:val="0000FF"/>
                                        <w:w w:val="105"/>
                                        <w:sz w:val="12"/>
                                        <w:u w:val="single" w:color="0000FF"/>
                                      </w:rPr>
                                      <w:t>2028</w:t>
                                    </w:r>
                                    <w:r>
                                      <w:rPr>
                                        <w:color w:val="0000FF"/>
                                        <w:spacing w:val="-3"/>
                                        <w:w w:val="105"/>
                                        <w:sz w:val="12"/>
                                        <w:u w:val="single" w:color="0000FF"/>
                                      </w:rPr>
                                      <w:t> </w:t>
                                    </w:r>
                                    <w:r>
                                      <w:rPr>
                                        <w:color w:val="0000FF"/>
                                        <w:w w:val="105"/>
                                        <w:sz w:val="12"/>
                                        <w:u w:val="single" w:color="0000FF"/>
                                      </w:rPr>
                                      <w:t>(included</w:t>
                                    </w:r>
                                    <w:r>
                                      <w:rPr>
                                        <w:color w:val="0000FF"/>
                                        <w:spacing w:val="-4"/>
                                        <w:w w:val="105"/>
                                        <w:sz w:val="12"/>
                                        <w:u w:val="single" w:color="0000FF"/>
                                      </w:rPr>
                                      <w:t> </w:t>
                                    </w:r>
                                    <w:r>
                                      <w:rPr>
                                        <w:color w:val="0000FF"/>
                                        <w:w w:val="105"/>
                                        <w:sz w:val="12"/>
                                        <w:u w:val="single" w:color="0000FF"/>
                                      </w:rPr>
                                      <w:t>in</w:t>
                                    </w:r>
                                    <w:r>
                                      <w:rPr>
                                        <w:color w:val="0000FF"/>
                                        <w:spacing w:val="-3"/>
                                        <w:w w:val="105"/>
                                        <w:sz w:val="12"/>
                                        <w:u w:val="single" w:color="0000FF"/>
                                      </w:rPr>
                                      <w:t> </w:t>
                                    </w:r>
                                    <w:r>
                                      <w:rPr>
                                        <w:color w:val="0000FF"/>
                                        <w:w w:val="105"/>
                                        <w:sz w:val="12"/>
                                        <w:u w:val="single" w:color="0000FF"/>
                                      </w:rPr>
                                      <w:t>Exhibit</w:t>
                                    </w:r>
                                    <w:r>
                                      <w:rPr>
                                        <w:color w:val="0000FF"/>
                                        <w:spacing w:val="-4"/>
                                        <w:w w:val="105"/>
                                        <w:sz w:val="12"/>
                                        <w:u w:val="single" w:color="0000FF"/>
                                      </w:rPr>
                                      <w:t> 4.2</w:t>
                                    </w:r>
                                    <w:r>
                                      <w:rPr>
                                        <w:color w:val="0000FF"/>
                                        <w:spacing w:val="-4"/>
                                        <w:w w:val="105"/>
                                        <w:sz w:val="12"/>
                                      </w:rPr>
                                      <w:t>)</w:t>
                                    </w:r>
                                  </w:hyperlink>
                                </w:p>
                              </w:tc>
                              <w:tc>
                                <w:tcPr>
                                  <w:tcW w:w="704" w:type="dxa"/>
                                  <w:shd w:val="clear" w:color="auto" w:fill="DAE3FA"/>
                                </w:tcPr>
                                <w:p>
                                  <w:pPr>
                                    <w:pStyle w:val="TableParagraph"/>
                                    <w:rPr>
                                      <w:rFonts w:ascii="Times New Roman"/>
                                      <w:sz w:val="10"/>
                                    </w:rPr>
                                  </w:pPr>
                                </w:p>
                              </w:tc>
                              <w:tc>
                                <w:tcPr>
                                  <w:tcW w:w="988" w:type="dxa"/>
                                  <w:shd w:val="clear" w:color="auto" w:fill="DAE3FA"/>
                                </w:tcPr>
                                <w:p>
                                  <w:pPr>
                                    <w:pStyle w:val="TableParagraph"/>
                                    <w:rPr>
                                      <w:rFonts w:ascii="Times New Roman"/>
                                      <w:sz w:val="10"/>
                                    </w:rPr>
                                  </w:pPr>
                                </w:p>
                              </w:tc>
                              <w:tc>
                                <w:tcPr>
                                  <w:tcW w:w="746" w:type="dxa"/>
                                  <w:shd w:val="clear" w:color="auto" w:fill="DAE3FA"/>
                                </w:tcPr>
                                <w:p>
                                  <w:pPr>
                                    <w:pStyle w:val="TableParagraph"/>
                                    <w:rPr>
                                      <w:rFonts w:ascii="Times New Roman"/>
                                      <w:sz w:val="10"/>
                                    </w:rPr>
                                  </w:pPr>
                                </w:p>
                              </w:tc>
                            </w:tr>
                            <w:tr>
                              <w:trPr>
                                <w:trHeight w:val="207" w:hRule="atLeast"/>
                              </w:trPr>
                              <w:tc>
                                <w:tcPr>
                                  <w:tcW w:w="9034" w:type="dxa"/>
                                  <w:gridSpan w:val="4"/>
                                </w:tcPr>
                                <w:p>
                                  <w:pPr>
                                    <w:pStyle w:val="TableParagraph"/>
                                    <w:tabs>
                                      <w:tab w:pos="8755" w:val="left" w:leader="none"/>
                                    </w:tabs>
                                    <w:spacing w:line="146" w:lineRule="auto" w:before="18"/>
                                    <w:ind w:left="1158"/>
                                    <w:rPr>
                                      <w:sz w:val="12"/>
                                    </w:rPr>
                                  </w:pPr>
                                  <w:r>
                                    <w:rPr>
                                      <w:color w:val="0000FF"/>
                                      <w:sz w:val="12"/>
                                      <w:u w:val="single" w:color="0000FF"/>
                                    </w:rPr>
                                    <w:t>Fourth</w:t>
                                  </w:r>
                                  <w:r>
                                    <w:rPr>
                                      <w:color w:val="0000FF"/>
                                      <w:spacing w:val="12"/>
                                      <w:sz w:val="12"/>
                                      <w:u w:val="single" w:color="0000FF"/>
                                    </w:rPr>
                                    <w:t> </w:t>
                                  </w:r>
                                  <w:r>
                                    <w:rPr>
                                      <w:color w:val="0000FF"/>
                                      <w:sz w:val="12"/>
                                      <w:u w:val="single" w:color="0000FF"/>
                                    </w:rPr>
                                    <w:t>Supplemental</w:t>
                                  </w:r>
                                  <w:r>
                                    <w:rPr>
                                      <w:color w:val="0000FF"/>
                                      <w:spacing w:val="12"/>
                                      <w:sz w:val="12"/>
                                      <w:u w:val="single" w:color="0000FF"/>
                                    </w:rPr>
                                    <w:t> </w:t>
                                  </w:r>
                                  <w:r>
                                    <w:rPr>
                                      <w:color w:val="0000FF"/>
                                      <w:sz w:val="12"/>
                                      <w:u w:val="single" w:color="0000FF"/>
                                    </w:rPr>
                                    <w:t>Indenture,</w:t>
                                  </w:r>
                                  <w:r>
                                    <w:rPr>
                                      <w:color w:val="0000FF"/>
                                      <w:spacing w:val="12"/>
                                      <w:sz w:val="12"/>
                                      <w:u w:val="single" w:color="0000FF"/>
                                    </w:rPr>
                                    <w:t> </w:t>
                                  </w:r>
                                  <w:r>
                                    <w:rPr>
                                      <w:color w:val="0000FF"/>
                                      <w:sz w:val="12"/>
                                      <w:u w:val="single" w:color="0000FF"/>
                                    </w:rPr>
                                    <w:t>dated</w:t>
                                  </w:r>
                                  <w:r>
                                    <w:rPr>
                                      <w:color w:val="0000FF"/>
                                      <w:spacing w:val="12"/>
                                      <w:sz w:val="12"/>
                                      <w:u w:val="single" w:color="0000FF"/>
                                    </w:rPr>
                                    <w:t> </w:t>
                                  </w:r>
                                  <w:r>
                                    <w:rPr>
                                      <w:color w:val="0000FF"/>
                                      <w:sz w:val="12"/>
                                      <w:u w:val="single" w:color="0000FF"/>
                                    </w:rPr>
                                    <w:t>as</w:t>
                                  </w:r>
                                  <w:r>
                                    <w:rPr>
                                      <w:color w:val="0000FF"/>
                                      <w:spacing w:val="12"/>
                                      <w:sz w:val="12"/>
                                      <w:u w:val="single" w:color="0000FF"/>
                                    </w:rPr>
                                    <w:t> </w:t>
                                  </w:r>
                                  <w:r>
                                    <w:rPr>
                                      <w:color w:val="0000FF"/>
                                      <w:sz w:val="12"/>
                                      <w:u w:val="single" w:color="0000FF"/>
                                    </w:rPr>
                                    <w:t>of</w:t>
                                  </w:r>
                                  <w:r>
                                    <w:rPr>
                                      <w:color w:val="0000FF"/>
                                      <w:spacing w:val="12"/>
                                      <w:sz w:val="12"/>
                                      <w:u w:val="single" w:color="0000FF"/>
                                    </w:rPr>
                                    <w:t> </w:t>
                                  </w:r>
                                  <w:r>
                                    <w:rPr>
                                      <w:color w:val="0000FF"/>
                                      <w:sz w:val="12"/>
                                      <w:u w:val="single" w:color="0000FF"/>
                                    </w:rPr>
                                    <w:t>October</w:t>
                                  </w:r>
                                  <w:r>
                                    <w:rPr>
                                      <w:color w:val="0000FF"/>
                                      <w:spacing w:val="12"/>
                                      <w:sz w:val="12"/>
                                      <w:u w:val="single" w:color="0000FF"/>
                                    </w:rPr>
                                    <w:t> </w:t>
                                  </w:r>
                                  <w:r>
                                    <w:rPr>
                                      <w:color w:val="0000FF"/>
                                      <w:sz w:val="12"/>
                                      <w:u w:val="single" w:color="0000FF"/>
                                    </w:rPr>
                                    <w:t>1,</w:t>
                                  </w:r>
                                  <w:r>
                                    <w:rPr>
                                      <w:color w:val="0000FF"/>
                                      <w:spacing w:val="12"/>
                                      <w:sz w:val="12"/>
                                      <w:u w:val="single" w:color="0000FF"/>
                                    </w:rPr>
                                    <w:t> </w:t>
                                  </w:r>
                                  <w:r>
                                    <w:rPr>
                                      <w:color w:val="0000FF"/>
                                      <w:sz w:val="12"/>
                                      <w:u w:val="single" w:color="0000FF"/>
                                    </w:rPr>
                                    <w:t>2020,</w:t>
                                  </w:r>
                                  <w:r>
                                    <w:rPr>
                                      <w:color w:val="0000FF"/>
                                      <w:spacing w:val="12"/>
                                      <w:sz w:val="12"/>
                                      <w:u w:val="single" w:color="0000FF"/>
                                    </w:rPr>
                                    <w:t> </w:t>
                                  </w:r>
                                  <w:r>
                                    <w:rPr>
                                      <w:color w:val="0000FF"/>
                                      <w:sz w:val="12"/>
                                      <w:u w:val="single" w:color="0000FF"/>
                                    </w:rPr>
                                    <w:t>to</w:t>
                                  </w:r>
                                  <w:r>
                                    <w:rPr>
                                      <w:color w:val="0000FF"/>
                                      <w:spacing w:val="12"/>
                                      <w:sz w:val="12"/>
                                      <w:u w:val="single" w:color="0000FF"/>
                                    </w:rPr>
                                    <w:t> </w:t>
                                  </w:r>
                                  <w:r>
                                    <w:rPr>
                                      <w:color w:val="0000FF"/>
                                      <w:sz w:val="12"/>
                                      <w:u w:val="single" w:color="0000FF"/>
                                    </w:rPr>
                                    <w:t>the</w:t>
                                  </w:r>
                                  <w:r>
                                    <w:rPr>
                                      <w:color w:val="0000FF"/>
                                      <w:spacing w:val="12"/>
                                      <w:sz w:val="12"/>
                                      <w:u w:val="single" w:color="0000FF"/>
                                    </w:rPr>
                                    <w:t> </w:t>
                                  </w:r>
                                  <w:r>
                                    <w:rPr>
                                      <w:color w:val="0000FF"/>
                                      <w:sz w:val="12"/>
                                      <w:u w:val="single" w:color="0000FF"/>
                                    </w:rPr>
                                    <w:t>Indenture,</w:t>
                                  </w:r>
                                  <w:r>
                                    <w:rPr>
                                      <w:color w:val="0000FF"/>
                                      <w:spacing w:val="12"/>
                                      <w:sz w:val="12"/>
                                      <w:u w:val="single" w:color="0000FF"/>
                                    </w:rPr>
                                    <w:t> </w:t>
                                  </w:r>
                                  <w:r>
                                    <w:rPr>
                                      <w:color w:val="0000FF"/>
                                      <w:sz w:val="12"/>
                                      <w:u w:val="single" w:color="0000FF"/>
                                    </w:rPr>
                                    <w:t>dated</w:t>
                                  </w:r>
                                  <w:r>
                                    <w:rPr>
                                      <w:color w:val="0000FF"/>
                                      <w:spacing w:val="12"/>
                                      <w:sz w:val="12"/>
                                      <w:u w:val="single" w:color="0000FF"/>
                                    </w:rPr>
                                    <w:t> </w:t>
                                  </w:r>
                                  <w:r>
                                    <w:rPr>
                                      <w:color w:val="0000FF"/>
                                      <w:sz w:val="12"/>
                                      <w:u w:val="single" w:color="0000FF"/>
                                    </w:rPr>
                                    <w:t>as</w:t>
                                  </w:r>
                                  <w:r>
                                    <w:rPr>
                                      <w:color w:val="0000FF"/>
                                      <w:spacing w:val="12"/>
                                      <w:sz w:val="12"/>
                                      <w:u w:val="single" w:color="0000FF"/>
                                    </w:rPr>
                                    <w:t> </w:t>
                                  </w:r>
                                  <w:r>
                                    <w:rPr>
                                      <w:color w:val="0000FF"/>
                                      <w:sz w:val="12"/>
                                      <w:u w:val="single" w:color="0000FF"/>
                                    </w:rPr>
                                    <w:t>of</w:t>
                                  </w:r>
                                  <w:r>
                                    <w:rPr>
                                      <w:color w:val="0000FF"/>
                                      <w:spacing w:val="12"/>
                                      <w:sz w:val="12"/>
                                      <w:u w:val="single" w:color="0000FF"/>
                                    </w:rPr>
                                    <w:t> </w:t>
                                  </w:r>
                                  <w:r>
                                    <w:rPr>
                                      <w:color w:val="0000FF"/>
                                      <w:sz w:val="12"/>
                                      <w:u w:val="single" w:color="0000FF"/>
                                    </w:rPr>
                                    <w:t>March</w:t>
                                  </w:r>
                                  <w:r>
                                    <w:rPr>
                                      <w:color w:val="0000FF"/>
                                      <w:spacing w:val="12"/>
                                      <w:sz w:val="12"/>
                                      <w:u w:val="single" w:color="0000FF"/>
                                    </w:rPr>
                                    <w:t> </w:t>
                                  </w:r>
                                  <w:r>
                                    <w:rPr>
                                      <w:color w:val="0000FF"/>
                                      <w:sz w:val="12"/>
                                      <w:u w:val="single" w:color="0000FF"/>
                                    </w:rPr>
                                    <w:t>11,</w:t>
                                  </w:r>
                                  <w:r>
                                    <w:rPr>
                                      <w:color w:val="0000FF"/>
                                      <w:spacing w:val="12"/>
                                      <w:sz w:val="12"/>
                                      <w:u w:val="single" w:color="0000FF"/>
                                    </w:rPr>
                                    <w:t> </w:t>
                                  </w:r>
                                  <w:r>
                                    <w:rPr>
                                      <w:color w:val="0000FF"/>
                                      <w:sz w:val="12"/>
                                      <w:u w:val="single" w:color="0000FF"/>
                                    </w:rPr>
                                    <w:t>2011,</w:t>
                                  </w:r>
                                  <w:r>
                                    <w:rPr>
                                      <w:color w:val="0000FF"/>
                                      <w:spacing w:val="12"/>
                                      <w:sz w:val="12"/>
                                      <w:u w:val="single" w:color="0000FF"/>
                                    </w:rPr>
                                    <w:t> </w:t>
                                  </w:r>
                                  <w:r>
                                    <w:rPr>
                                      <w:color w:val="0000FF"/>
                                      <w:sz w:val="12"/>
                                      <w:u w:val="single" w:color="0000FF"/>
                                    </w:rPr>
                                    <w:t>between</w:t>
                                  </w:r>
                                  <w:r>
                                    <w:rPr>
                                      <w:color w:val="0000FF"/>
                                      <w:spacing w:val="12"/>
                                      <w:sz w:val="12"/>
                                      <w:u w:val="single" w:color="0000FF"/>
                                    </w:rPr>
                                    <w:t> </w:t>
                                  </w:r>
                                  <w:r>
                                    <w:rPr>
                                      <w:color w:val="0000FF"/>
                                      <w:sz w:val="12"/>
                                      <w:u w:val="single" w:color="0000FF"/>
                                    </w:rPr>
                                    <w:t>Best</w:t>
                                  </w:r>
                                  <w:r>
                                    <w:rPr>
                                      <w:color w:val="0000FF"/>
                                      <w:spacing w:val="12"/>
                                      <w:sz w:val="12"/>
                                      <w:u w:val="single" w:color="0000FF"/>
                                    </w:rPr>
                                    <w:t> </w:t>
                                  </w:r>
                                  <w:r>
                                    <w:rPr>
                                      <w:color w:val="0000FF"/>
                                      <w:sz w:val="12"/>
                                      <w:u w:val="single" w:color="0000FF"/>
                                    </w:rPr>
                                    <w:t>Buy</w:t>
                                  </w:r>
                                  <w:r>
                                    <w:rPr>
                                      <w:rFonts w:ascii="Times New Roman"/>
                                      <w:color w:val="0000FF"/>
                                      <w:spacing w:val="80"/>
                                      <w:sz w:val="12"/>
                                      <w:u w:val="single" w:color="0000FF"/>
                                    </w:rPr>
                                    <w:t> </w:t>
                                  </w:r>
                                  <w:r>
                                    <w:rPr>
                                      <w:rFonts w:ascii="Times New Roman"/>
                                      <w:color w:val="0000FF"/>
                                      <w:sz w:val="12"/>
                                    </w:rPr>
                                    <w:tab/>
                                  </w:r>
                                  <w:r>
                                    <w:rPr>
                                      <w:position w:val="-6"/>
                                      <w:sz w:val="12"/>
                                    </w:rPr>
                                    <w:t>8-</w:t>
                                  </w:r>
                                  <w:r>
                                    <w:rPr>
                                      <w:spacing w:val="-10"/>
                                      <w:position w:val="-6"/>
                                      <w:sz w:val="12"/>
                                    </w:rPr>
                                    <w:t>K</w:t>
                                  </w:r>
                                </w:p>
                                <w:p>
                                  <w:pPr>
                                    <w:pStyle w:val="TableParagraph"/>
                                    <w:spacing w:line="15" w:lineRule="exact"/>
                                    <w:ind w:left="429"/>
                                    <w:rPr>
                                      <w:sz w:val="12"/>
                                    </w:rPr>
                                  </w:pPr>
                                  <w:hyperlink r:id="rId11">
                                    <w:r>
                                      <w:rPr>
                                        <w:color w:val="0000FF"/>
                                        <w:spacing w:val="-5"/>
                                        <w:w w:val="105"/>
                                        <w:sz w:val="12"/>
                                      </w:rPr>
                                      <w:t>4.4</w:t>
                                    </w:r>
                                  </w:hyperlink>
                                </w:p>
                              </w:tc>
                              <w:tc>
                                <w:tcPr>
                                  <w:tcW w:w="704" w:type="dxa"/>
                                </w:tcPr>
                                <w:p>
                                  <w:pPr>
                                    <w:pStyle w:val="TableParagraph"/>
                                    <w:spacing w:line="119" w:lineRule="exact" w:before="68"/>
                                    <w:ind w:right="154"/>
                                    <w:jc w:val="right"/>
                                    <w:rPr>
                                      <w:sz w:val="12"/>
                                    </w:rPr>
                                  </w:pPr>
                                  <w:r>
                                    <w:rPr>
                                      <w:spacing w:val="-5"/>
                                      <w:w w:val="105"/>
                                      <w:sz w:val="12"/>
                                    </w:rPr>
                                    <w:t>4.1</w:t>
                                  </w:r>
                                </w:p>
                              </w:tc>
                              <w:tc>
                                <w:tcPr>
                                  <w:tcW w:w="988" w:type="dxa"/>
                                </w:tcPr>
                                <w:p>
                                  <w:pPr>
                                    <w:pStyle w:val="TableParagraph"/>
                                    <w:spacing w:line="119" w:lineRule="exact" w:before="68"/>
                                    <w:ind w:right="-15"/>
                                    <w:jc w:val="right"/>
                                    <w:rPr>
                                      <w:sz w:val="12"/>
                                    </w:rPr>
                                  </w:pPr>
                                  <w:r>
                                    <w:rPr>
                                      <w:spacing w:val="-2"/>
                                      <w:w w:val="105"/>
                                      <w:sz w:val="12"/>
                                    </w:rPr>
                                    <w:t>10/1/2020</w:t>
                                  </w:r>
                                </w:p>
                              </w:tc>
                              <w:tc>
                                <w:tcPr>
                                  <w:tcW w:w="746" w:type="dxa"/>
                                </w:tcPr>
                                <w:p>
                                  <w:pPr>
                                    <w:pStyle w:val="TableParagraph"/>
                                    <w:rPr>
                                      <w:rFonts w:ascii="Times New Roman"/>
                                      <w:sz w:val="12"/>
                                    </w:rPr>
                                  </w:pPr>
                                </w:p>
                              </w:tc>
                            </w:tr>
                          </w:tbl>
                          <w:p>
                            <w:pPr>
                              <w:pStyle w:val="BodyText"/>
                              <w:ind w:left="0"/>
                            </w:pPr>
                          </w:p>
                        </w:txbxContent>
                      </wps:txbx>
                      <wps:bodyPr wrap="square" lIns="0" tIns="0" rIns="0" bIns="0" rtlCol="0">
                        <a:noAutofit/>
                      </wps:bodyPr>
                    </wps:wsp>
                  </a:graphicData>
                </a:graphic>
              </wp:anchor>
            </w:drawing>
          </mc:Choice>
          <mc:Fallback>
            <w:pict>
              <v:shape style="position:absolute;margin-left:15.097699pt;margin-top:-33.577343pt;width:579.8pt;height:72.95pt;mso-position-horizontal-relative:page;mso-position-vertical-relative:paragraph;z-index:15808512" type="#_x0000_t202" id="docshape45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5"/>
                        <w:gridCol w:w="2847"/>
                        <w:gridCol w:w="4301"/>
                        <w:gridCol w:w="791"/>
                        <w:gridCol w:w="704"/>
                        <w:gridCol w:w="988"/>
                        <w:gridCol w:w="746"/>
                      </w:tblGrid>
                      <w:tr>
                        <w:trPr>
                          <w:trHeight w:val="159" w:hRule="atLeast"/>
                        </w:trPr>
                        <w:tc>
                          <w:tcPr>
                            <w:tcW w:w="1095" w:type="dxa"/>
                          </w:tcPr>
                          <w:p>
                            <w:pPr>
                              <w:pStyle w:val="TableParagraph"/>
                              <w:spacing w:line="119" w:lineRule="exact" w:before="20"/>
                              <w:ind w:right="60"/>
                              <w:jc w:val="center"/>
                              <w:rPr>
                                <w:b/>
                                <w:sz w:val="12"/>
                              </w:rPr>
                            </w:pPr>
                            <w:r>
                              <w:rPr>
                                <w:rFonts w:ascii="Times New Roman"/>
                                <w:spacing w:val="61"/>
                                <w:w w:val="105"/>
                                <w:sz w:val="12"/>
                                <w:u w:val="single"/>
                              </w:rPr>
                              <w:t>  </w:t>
                            </w:r>
                            <w:r>
                              <w:rPr>
                                <w:b/>
                                <w:w w:val="105"/>
                                <w:sz w:val="12"/>
                                <w:u w:val="single"/>
                              </w:rPr>
                              <w:t>Exhibit</w:t>
                            </w:r>
                            <w:r>
                              <w:rPr>
                                <w:b/>
                                <w:spacing w:val="-1"/>
                                <w:w w:val="105"/>
                                <w:sz w:val="12"/>
                                <w:u w:val="single"/>
                              </w:rPr>
                              <w:t> </w:t>
                            </w:r>
                            <w:r>
                              <w:rPr>
                                <w:b/>
                                <w:spacing w:val="-5"/>
                                <w:w w:val="105"/>
                                <w:sz w:val="12"/>
                                <w:u w:val="single"/>
                              </w:rPr>
                              <w:t>No.</w:t>
                            </w:r>
                            <w:r>
                              <w:rPr>
                                <w:b/>
                                <w:spacing w:val="40"/>
                                <w:w w:val="105"/>
                                <w:sz w:val="12"/>
                                <w:u w:val="single"/>
                              </w:rPr>
                              <w:t> </w:t>
                            </w:r>
                          </w:p>
                        </w:tc>
                        <w:tc>
                          <w:tcPr>
                            <w:tcW w:w="2847" w:type="dxa"/>
                            <w:tcBorders>
                              <w:bottom w:val="single" w:sz="6" w:space="0" w:color="000000"/>
                            </w:tcBorders>
                          </w:tcPr>
                          <w:p>
                            <w:pPr>
                              <w:pStyle w:val="TableParagraph"/>
                              <w:rPr>
                                <w:rFonts w:ascii="Times New Roman"/>
                                <w:sz w:val="10"/>
                              </w:rPr>
                            </w:pPr>
                          </w:p>
                        </w:tc>
                        <w:tc>
                          <w:tcPr>
                            <w:tcW w:w="4301" w:type="dxa"/>
                            <w:tcBorders>
                              <w:bottom w:val="single" w:sz="6" w:space="0" w:color="000000"/>
                            </w:tcBorders>
                          </w:tcPr>
                          <w:p>
                            <w:pPr>
                              <w:pStyle w:val="TableParagraph"/>
                              <w:spacing w:line="119" w:lineRule="exact" w:before="20"/>
                              <w:ind w:left="129"/>
                              <w:rPr>
                                <w:b/>
                                <w:sz w:val="12"/>
                              </w:rPr>
                            </w:pPr>
                            <w:r>
                              <w:rPr>
                                <w:b/>
                                <w:w w:val="105"/>
                                <w:sz w:val="12"/>
                              </w:rPr>
                              <w:t>Exhibit</w:t>
                            </w:r>
                            <w:r>
                              <w:rPr>
                                <w:b/>
                                <w:spacing w:val="-5"/>
                                <w:w w:val="105"/>
                                <w:sz w:val="12"/>
                              </w:rPr>
                              <w:t> </w:t>
                            </w:r>
                            <w:r>
                              <w:rPr>
                                <w:b/>
                                <w:spacing w:val="-2"/>
                                <w:w w:val="105"/>
                                <w:sz w:val="12"/>
                              </w:rPr>
                              <w:t>Description</w:t>
                            </w:r>
                          </w:p>
                        </w:tc>
                        <w:tc>
                          <w:tcPr>
                            <w:tcW w:w="791" w:type="dxa"/>
                            <w:tcBorders>
                              <w:top w:val="single" w:sz="6" w:space="0" w:color="000000"/>
                              <w:bottom w:val="single" w:sz="6" w:space="0" w:color="000000"/>
                            </w:tcBorders>
                          </w:tcPr>
                          <w:p>
                            <w:pPr>
                              <w:pStyle w:val="TableParagraph"/>
                              <w:spacing w:line="119" w:lineRule="exact" w:before="20"/>
                              <w:ind w:left="201"/>
                              <w:rPr>
                                <w:b/>
                                <w:sz w:val="12"/>
                              </w:rPr>
                            </w:pPr>
                            <w:r>
                              <w:rPr>
                                <w:b/>
                                <w:spacing w:val="-4"/>
                                <w:w w:val="105"/>
                                <w:sz w:val="12"/>
                              </w:rPr>
                              <w:t>Form</w:t>
                            </w:r>
                          </w:p>
                        </w:tc>
                        <w:tc>
                          <w:tcPr>
                            <w:tcW w:w="704" w:type="dxa"/>
                            <w:tcBorders>
                              <w:top w:val="single" w:sz="6" w:space="0" w:color="000000"/>
                            </w:tcBorders>
                          </w:tcPr>
                          <w:p>
                            <w:pPr>
                              <w:pStyle w:val="TableParagraph"/>
                              <w:spacing w:line="119" w:lineRule="exact" w:before="20"/>
                              <w:ind w:right="198"/>
                              <w:jc w:val="right"/>
                              <w:rPr>
                                <w:b/>
                                <w:sz w:val="12"/>
                              </w:rPr>
                            </w:pPr>
                            <w:r>
                              <w:rPr>
                                <w:b/>
                                <w:spacing w:val="-2"/>
                                <w:w w:val="105"/>
                                <w:sz w:val="12"/>
                              </w:rPr>
                              <w:t>Exhibit</w:t>
                            </w:r>
                          </w:p>
                        </w:tc>
                        <w:tc>
                          <w:tcPr>
                            <w:tcW w:w="988" w:type="dxa"/>
                            <w:tcBorders>
                              <w:top w:val="single" w:sz="6" w:space="0" w:color="000000"/>
                              <w:bottom w:val="single" w:sz="6" w:space="0" w:color="000000"/>
                            </w:tcBorders>
                          </w:tcPr>
                          <w:p>
                            <w:pPr>
                              <w:pStyle w:val="TableParagraph"/>
                              <w:spacing w:line="119" w:lineRule="exact" w:before="20"/>
                              <w:ind w:left="160"/>
                              <w:rPr>
                                <w:b/>
                                <w:sz w:val="12"/>
                              </w:rPr>
                            </w:pPr>
                            <w:r>
                              <w:rPr>
                                <w:b/>
                                <w:w w:val="105"/>
                                <w:sz w:val="12"/>
                              </w:rPr>
                              <w:t>Filing</w:t>
                            </w:r>
                            <w:r>
                              <w:rPr>
                                <w:b/>
                                <w:spacing w:val="-4"/>
                                <w:w w:val="105"/>
                                <w:sz w:val="12"/>
                              </w:rPr>
                              <w:t> Date</w:t>
                            </w:r>
                          </w:p>
                        </w:tc>
                        <w:tc>
                          <w:tcPr>
                            <w:tcW w:w="746" w:type="dxa"/>
                          </w:tcPr>
                          <w:p>
                            <w:pPr>
                              <w:pStyle w:val="TableParagraph"/>
                              <w:spacing w:line="119" w:lineRule="exact" w:before="20"/>
                              <w:ind w:left="132" w:right="-15"/>
                              <w:rPr>
                                <w:b/>
                                <w:sz w:val="12"/>
                              </w:rPr>
                            </w:pPr>
                            <w:r>
                              <w:rPr>
                                <w:b/>
                                <w:spacing w:val="9"/>
                                <w:w w:val="105"/>
                                <w:sz w:val="12"/>
                                <w:u w:val="single"/>
                              </w:rPr>
                              <w:t> </w:t>
                            </w:r>
                            <w:r>
                              <w:rPr>
                                <w:b/>
                                <w:spacing w:val="-2"/>
                                <w:w w:val="105"/>
                                <w:sz w:val="12"/>
                                <w:u w:val="single"/>
                              </w:rPr>
                              <w:t>Herewith</w:t>
                            </w:r>
                            <w:r>
                              <w:rPr>
                                <w:b/>
                                <w:spacing w:val="40"/>
                                <w:w w:val="105"/>
                                <w:sz w:val="12"/>
                                <w:u w:val="single"/>
                              </w:rPr>
                              <w:t> </w:t>
                            </w:r>
                          </w:p>
                        </w:tc>
                      </w:tr>
                      <w:tr>
                        <w:trPr>
                          <w:trHeight w:val="173" w:hRule="atLeast"/>
                        </w:trPr>
                        <w:tc>
                          <w:tcPr>
                            <w:tcW w:w="1095" w:type="dxa"/>
                            <w:shd w:val="clear" w:color="auto" w:fill="DAE3FA"/>
                          </w:tcPr>
                          <w:p>
                            <w:pPr>
                              <w:pStyle w:val="TableParagraph"/>
                              <w:spacing w:line="119" w:lineRule="exact" w:before="34"/>
                              <w:ind w:right="60"/>
                              <w:jc w:val="center"/>
                              <w:rPr>
                                <w:sz w:val="12"/>
                              </w:rPr>
                            </w:pPr>
                            <w:hyperlink r:id="rId9">
                              <w:r>
                                <w:rPr>
                                  <w:color w:val="0000FF"/>
                                  <w:spacing w:val="-5"/>
                                  <w:w w:val="105"/>
                                  <w:sz w:val="12"/>
                                  <w:u w:val="single" w:color="0000FF"/>
                                </w:rPr>
                                <w:t>3.1</w:t>
                              </w:r>
                            </w:hyperlink>
                          </w:p>
                        </w:tc>
                        <w:tc>
                          <w:tcPr>
                            <w:tcW w:w="2847" w:type="dxa"/>
                            <w:tcBorders>
                              <w:top w:val="single" w:sz="6" w:space="0" w:color="000000"/>
                            </w:tcBorders>
                            <w:shd w:val="clear" w:color="auto" w:fill="DAE3FA"/>
                          </w:tcPr>
                          <w:p>
                            <w:pPr>
                              <w:pStyle w:val="TableParagraph"/>
                              <w:spacing w:line="119" w:lineRule="exact" w:before="34"/>
                              <w:ind w:left="63"/>
                              <w:rPr>
                                <w:sz w:val="12"/>
                              </w:rPr>
                            </w:pPr>
                            <w:hyperlink r:id="rId9">
                              <w:r>
                                <w:rPr>
                                  <w:color w:val="0000FF"/>
                                  <w:w w:val="105"/>
                                  <w:sz w:val="12"/>
                                  <w:u w:val="single" w:color="0000FF"/>
                                </w:rPr>
                                <w:t>Amended</w:t>
                              </w:r>
                              <w:r>
                                <w:rPr>
                                  <w:color w:val="0000FF"/>
                                  <w:spacing w:val="-6"/>
                                  <w:w w:val="105"/>
                                  <w:sz w:val="12"/>
                                  <w:u w:val="single" w:color="0000FF"/>
                                </w:rPr>
                                <w:t> </w:t>
                              </w:r>
                              <w:r>
                                <w:rPr>
                                  <w:color w:val="0000FF"/>
                                  <w:w w:val="105"/>
                                  <w:sz w:val="12"/>
                                  <w:u w:val="single" w:color="0000FF"/>
                                </w:rPr>
                                <w:t>and</w:t>
                              </w:r>
                              <w:r>
                                <w:rPr>
                                  <w:color w:val="0000FF"/>
                                  <w:spacing w:val="-5"/>
                                  <w:w w:val="105"/>
                                  <w:sz w:val="12"/>
                                  <w:u w:val="single" w:color="0000FF"/>
                                </w:rPr>
                                <w:t> </w:t>
                              </w:r>
                              <w:r>
                                <w:rPr>
                                  <w:color w:val="0000FF"/>
                                  <w:w w:val="105"/>
                                  <w:sz w:val="12"/>
                                  <w:u w:val="single" w:color="0000FF"/>
                                </w:rPr>
                                <w:t>Restated</w:t>
                              </w:r>
                              <w:r>
                                <w:rPr>
                                  <w:color w:val="0000FF"/>
                                  <w:spacing w:val="-8"/>
                                  <w:w w:val="105"/>
                                  <w:sz w:val="12"/>
                                  <w:u w:val="single" w:color="0000FF"/>
                                </w:rPr>
                                <w:t> </w:t>
                              </w:r>
                              <w:r>
                                <w:rPr>
                                  <w:color w:val="0000FF"/>
                                  <w:w w:val="105"/>
                                  <w:sz w:val="12"/>
                                  <w:u w:val="single" w:color="0000FF"/>
                                </w:rPr>
                                <w:t>Articles</w:t>
                              </w:r>
                              <w:r>
                                <w:rPr>
                                  <w:color w:val="0000FF"/>
                                  <w:spacing w:val="-5"/>
                                  <w:w w:val="105"/>
                                  <w:sz w:val="12"/>
                                  <w:u w:val="single" w:color="0000FF"/>
                                </w:rPr>
                                <w:t> </w:t>
                              </w:r>
                              <w:r>
                                <w:rPr>
                                  <w:color w:val="0000FF"/>
                                  <w:w w:val="105"/>
                                  <w:sz w:val="12"/>
                                  <w:u w:val="single" w:color="0000FF"/>
                                </w:rPr>
                                <w:t>of</w:t>
                              </w:r>
                              <w:r>
                                <w:rPr>
                                  <w:color w:val="0000FF"/>
                                  <w:spacing w:val="-4"/>
                                  <w:w w:val="105"/>
                                  <w:sz w:val="12"/>
                                  <w:u w:val="single" w:color="0000FF"/>
                                </w:rPr>
                                <w:t> </w:t>
                              </w:r>
                              <w:r>
                                <w:rPr>
                                  <w:color w:val="0000FF"/>
                                  <w:spacing w:val="-2"/>
                                  <w:w w:val="105"/>
                                  <w:sz w:val="12"/>
                                  <w:u w:val="single" w:color="0000FF"/>
                                </w:rPr>
                                <w:t>Incorporation</w:t>
                              </w:r>
                            </w:hyperlink>
                          </w:p>
                        </w:tc>
                        <w:tc>
                          <w:tcPr>
                            <w:tcW w:w="4301" w:type="dxa"/>
                            <w:tcBorders>
                              <w:top w:val="single" w:sz="6" w:space="0" w:color="000000"/>
                            </w:tcBorders>
                            <w:shd w:val="clear" w:color="auto" w:fill="DAE3FA"/>
                          </w:tcPr>
                          <w:p>
                            <w:pPr>
                              <w:pStyle w:val="TableParagraph"/>
                              <w:rPr>
                                <w:rFonts w:ascii="Times New Roman"/>
                                <w:sz w:val="10"/>
                              </w:rPr>
                            </w:pPr>
                          </w:p>
                        </w:tc>
                        <w:tc>
                          <w:tcPr>
                            <w:tcW w:w="791" w:type="dxa"/>
                            <w:tcBorders>
                              <w:top w:val="single" w:sz="6" w:space="0" w:color="000000"/>
                            </w:tcBorders>
                            <w:shd w:val="clear" w:color="auto" w:fill="DAE3FA"/>
                          </w:tcPr>
                          <w:p>
                            <w:pPr>
                              <w:pStyle w:val="TableParagraph"/>
                              <w:spacing w:line="133" w:lineRule="exact" w:before="20"/>
                              <w:ind w:right="81"/>
                              <w:jc w:val="right"/>
                              <w:rPr>
                                <w:sz w:val="12"/>
                              </w:rPr>
                            </w:pPr>
                            <w:r>
                              <w:rPr>
                                <w:sz w:val="12"/>
                              </w:rPr>
                              <w:t>8-</w:t>
                            </w:r>
                            <w:r>
                              <w:rPr>
                                <w:spacing w:val="-10"/>
                                <w:sz w:val="12"/>
                              </w:rPr>
                              <w:t>K</w:t>
                            </w:r>
                          </w:p>
                        </w:tc>
                        <w:tc>
                          <w:tcPr>
                            <w:tcW w:w="704" w:type="dxa"/>
                            <w:shd w:val="clear" w:color="auto" w:fill="DAE3FA"/>
                          </w:tcPr>
                          <w:p>
                            <w:pPr>
                              <w:pStyle w:val="TableParagraph"/>
                              <w:spacing w:line="133" w:lineRule="exact" w:before="20"/>
                              <w:ind w:right="154"/>
                              <w:jc w:val="right"/>
                              <w:rPr>
                                <w:sz w:val="12"/>
                              </w:rPr>
                            </w:pPr>
                            <w:r>
                              <w:rPr>
                                <w:spacing w:val="-5"/>
                                <w:w w:val="105"/>
                                <w:sz w:val="12"/>
                              </w:rPr>
                              <w:t>3.1</w:t>
                            </w:r>
                          </w:p>
                        </w:tc>
                        <w:tc>
                          <w:tcPr>
                            <w:tcW w:w="988" w:type="dxa"/>
                            <w:tcBorders>
                              <w:top w:val="single" w:sz="6" w:space="0" w:color="000000"/>
                            </w:tcBorders>
                            <w:shd w:val="clear" w:color="auto" w:fill="DAE3FA"/>
                          </w:tcPr>
                          <w:p>
                            <w:pPr>
                              <w:pStyle w:val="TableParagraph"/>
                              <w:spacing w:line="133" w:lineRule="exact" w:before="20"/>
                              <w:ind w:right="-15"/>
                              <w:jc w:val="right"/>
                              <w:rPr>
                                <w:sz w:val="12"/>
                              </w:rPr>
                            </w:pPr>
                            <w:r>
                              <w:rPr>
                                <w:spacing w:val="-2"/>
                                <w:w w:val="105"/>
                                <w:sz w:val="12"/>
                              </w:rPr>
                              <w:t>6/12/2020</w:t>
                            </w:r>
                          </w:p>
                        </w:tc>
                        <w:tc>
                          <w:tcPr>
                            <w:tcW w:w="746" w:type="dxa"/>
                            <w:shd w:val="clear" w:color="auto" w:fill="DAE3FA"/>
                          </w:tcPr>
                          <w:p>
                            <w:pPr>
                              <w:pStyle w:val="TableParagraph"/>
                              <w:rPr>
                                <w:rFonts w:ascii="Times New Roman"/>
                                <w:sz w:val="10"/>
                              </w:rPr>
                            </w:pPr>
                          </w:p>
                        </w:tc>
                      </w:tr>
                      <w:tr>
                        <w:trPr>
                          <w:trHeight w:val="186" w:hRule="atLeast"/>
                        </w:trPr>
                        <w:tc>
                          <w:tcPr>
                            <w:tcW w:w="1095" w:type="dxa"/>
                          </w:tcPr>
                          <w:p>
                            <w:pPr>
                              <w:pStyle w:val="TableParagraph"/>
                              <w:spacing w:line="131" w:lineRule="exact" w:before="35"/>
                              <w:ind w:right="60"/>
                              <w:jc w:val="center"/>
                              <w:rPr>
                                <w:sz w:val="12"/>
                              </w:rPr>
                            </w:pPr>
                            <w:hyperlink r:id="rId8">
                              <w:r>
                                <w:rPr>
                                  <w:color w:val="0000FF"/>
                                  <w:spacing w:val="-5"/>
                                  <w:w w:val="105"/>
                                  <w:sz w:val="12"/>
                                </w:rPr>
                                <w:t>3.2</w:t>
                              </w:r>
                            </w:hyperlink>
                          </w:p>
                        </w:tc>
                        <w:tc>
                          <w:tcPr>
                            <w:tcW w:w="2847" w:type="dxa"/>
                          </w:tcPr>
                          <w:p>
                            <w:pPr>
                              <w:pStyle w:val="TableParagraph"/>
                              <w:spacing w:line="131" w:lineRule="exact" w:before="35"/>
                              <w:ind w:left="63"/>
                              <w:rPr>
                                <w:sz w:val="12"/>
                              </w:rPr>
                            </w:pPr>
                            <w:hyperlink r:id="rId8">
                              <w:r>
                                <w:rPr>
                                  <w:color w:val="0000FF"/>
                                  <w:w w:val="105"/>
                                  <w:sz w:val="12"/>
                                </w:rPr>
                                <w:t>Amended</w:t>
                              </w:r>
                              <w:r>
                                <w:rPr>
                                  <w:color w:val="0000FF"/>
                                  <w:spacing w:val="-6"/>
                                  <w:w w:val="105"/>
                                  <w:sz w:val="12"/>
                                </w:rPr>
                                <w:t> </w:t>
                              </w:r>
                              <w:r>
                                <w:rPr>
                                  <w:color w:val="0000FF"/>
                                  <w:w w:val="105"/>
                                  <w:sz w:val="12"/>
                                </w:rPr>
                                <w:t>and</w:t>
                              </w:r>
                              <w:r>
                                <w:rPr>
                                  <w:color w:val="0000FF"/>
                                  <w:spacing w:val="-5"/>
                                  <w:w w:val="105"/>
                                  <w:sz w:val="12"/>
                                </w:rPr>
                                <w:t> </w:t>
                              </w:r>
                              <w:r>
                                <w:rPr>
                                  <w:color w:val="0000FF"/>
                                  <w:w w:val="105"/>
                                  <w:sz w:val="12"/>
                                </w:rPr>
                                <w:t>Restated</w:t>
                              </w:r>
                              <w:r>
                                <w:rPr>
                                  <w:color w:val="0000FF"/>
                                  <w:spacing w:val="-5"/>
                                  <w:w w:val="105"/>
                                  <w:sz w:val="12"/>
                                </w:rPr>
                                <w:t> </w:t>
                              </w:r>
                              <w:r>
                                <w:rPr>
                                  <w:color w:val="0000FF"/>
                                  <w:w w:val="105"/>
                                  <w:sz w:val="12"/>
                                </w:rPr>
                                <w:t>By-</w:t>
                              </w:r>
                              <w:r>
                                <w:rPr>
                                  <w:color w:val="0000FF"/>
                                  <w:spacing w:val="-4"/>
                                  <w:w w:val="105"/>
                                  <w:sz w:val="12"/>
                                </w:rPr>
                                <w:t>Laws</w:t>
                              </w:r>
                            </w:hyperlink>
                          </w:p>
                        </w:tc>
                        <w:tc>
                          <w:tcPr>
                            <w:tcW w:w="4301" w:type="dxa"/>
                          </w:tcPr>
                          <w:p>
                            <w:pPr>
                              <w:pStyle w:val="TableParagraph"/>
                              <w:rPr>
                                <w:rFonts w:ascii="Times New Roman"/>
                                <w:sz w:val="12"/>
                              </w:rPr>
                            </w:pPr>
                          </w:p>
                        </w:tc>
                        <w:tc>
                          <w:tcPr>
                            <w:tcW w:w="791" w:type="dxa"/>
                          </w:tcPr>
                          <w:p>
                            <w:pPr>
                              <w:pStyle w:val="TableParagraph"/>
                              <w:spacing w:before="21"/>
                              <w:ind w:right="81"/>
                              <w:jc w:val="right"/>
                              <w:rPr>
                                <w:sz w:val="12"/>
                              </w:rPr>
                            </w:pPr>
                            <w:r>
                              <w:rPr>
                                <w:sz w:val="12"/>
                              </w:rPr>
                              <w:t>8-</w:t>
                            </w:r>
                            <w:r>
                              <w:rPr>
                                <w:spacing w:val="-10"/>
                                <w:sz w:val="12"/>
                              </w:rPr>
                              <w:t>K</w:t>
                            </w:r>
                          </w:p>
                        </w:tc>
                        <w:tc>
                          <w:tcPr>
                            <w:tcW w:w="704" w:type="dxa"/>
                          </w:tcPr>
                          <w:p>
                            <w:pPr>
                              <w:pStyle w:val="TableParagraph"/>
                              <w:spacing w:before="21"/>
                              <w:ind w:right="154"/>
                              <w:jc w:val="right"/>
                              <w:rPr>
                                <w:sz w:val="12"/>
                              </w:rPr>
                            </w:pPr>
                            <w:r>
                              <w:rPr>
                                <w:spacing w:val="-5"/>
                                <w:w w:val="105"/>
                                <w:sz w:val="12"/>
                              </w:rPr>
                              <w:t>3.1</w:t>
                            </w:r>
                          </w:p>
                        </w:tc>
                        <w:tc>
                          <w:tcPr>
                            <w:tcW w:w="988" w:type="dxa"/>
                          </w:tcPr>
                          <w:p>
                            <w:pPr>
                              <w:pStyle w:val="TableParagraph"/>
                              <w:spacing w:before="21"/>
                              <w:ind w:right="-15"/>
                              <w:jc w:val="right"/>
                              <w:rPr>
                                <w:sz w:val="12"/>
                              </w:rPr>
                            </w:pPr>
                            <w:r>
                              <w:rPr>
                                <w:spacing w:val="-2"/>
                                <w:w w:val="105"/>
                                <w:sz w:val="12"/>
                              </w:rPr>
                              <w:t>6/14/2018</w:t>
                            </w:r>
                          </w:p>
                        </w:tc>
                        <w:tc>
                          <w:tcPr>
                            <w:tcW w:w="746" w:type="dxa"/>
                          </w:tcPr>
                          <w:p>
                            <w:pPr>
                              <w:pStyle w:val="TableParagraph"/>
                              <w:rPr>
                                <w:rFonts w:ascii="Times New Roman"/>
                                <w:sz w:val="12"/>
                              </w:rPr>
                            </w:pPr>
                          </w:p>
                        </w:tc>
                      </w:tr>
                      <w:tr>
                        <w:trPr>
                          <w:trHeight w:val="269" w:hRule="atLeast"/>
                        </w:trPr>
                        <w:tc>
                          <w:tcPr>
                            <w:tcW w:w="9034" w:type="dxa"/>
                            <w:gridSpan w:val="4"/>
                            <w:shd w:val="clear" w:color="auto" w:fill="DAE3FA"/>
                          </w:tcPr>
                          <w:p>
                            <w:pPr>
                              <w:pStyle w:val="TableParagraph"/>
                              <w:tabs>
                                <w:tab w:pos="8498" w:val="left" w:leader="none"/>
                              </w:tabs>
                              <w:spacing w:line="201" w:lineRule="auto"/>
                              <w:ind w:left="1158"/>
                              <w:rPr>
                                <w:sz w:val="12"/>
                              </w:rPr>
                            </w:pPr>
                            <w:r>
                              <w:rPr>
                                <w:color w:val="0000FF"/>
                                <w:sz w:val="12"/>
                                <w:u w:val="single" w:color="0000FF"/>
                              </w:rPr>
                              <w:t>Form</w:t>
                            </w:r>
                            <w:r>
                              <w:rPr>
                                <w:color w:val="0000FF"/>
                                <w:spacing w:val="8"/>
                                <w:sz w:val="12"/>
                                <w:u w:val="single" w:color="0000FF"/>
                              </w:rPr>
                              <w:t> </w:t>
                            </w:r>
                            <w:r>
                              <w:rPr>
                                <w:color w:val="0000FF"/>
                                <w:sz w:val="12"/>
                                <w:u w:val="single" w:color="0000FF"/>
                              </w:rPr>
                              <w:t>of</w:t>
                            </w:r>
                            <w:r>
                              <w:rPr>
                                <w:color w:val="0000FF"/>
                                <w:spacing w:val="9"/>
                                <w:sz w:val="12"/>
                                <w:u w:val="single" w:color="0000FF"/>
                              </w:rPr>
                              <w:t> </w:t>
                            </w:r>
                            <w:r>
                              <w:rPr>
                                <w:color w:val="0000FF"/>
                                <w:sz w:val="12"/>
                                <w:u w:val="single" w:color="0000FF"/>
                              </w:rPr>
                              <w:t>Indenture,</w:t>
                            </w:r>
                            <w:r>
                              <w:rPr>
                                <w:color w:val="0000FF"/>
                                <w:spacing w:val="9"/>
                                <w:sz w:val="12"/>
                                <w:u w:val="single" w:color="0000FF"/>
                              </w:rPr>
                              <w:t> </w:t>
                            </w:r>
                            <w:r>
                              <w:rPr>
                                <w:color w:val="0000FF"/>
                                <w:sz w:val="12"/>
                                <w:u w:val="single" w:color="0000FF"/>
                              </w:rPr>
                              <w:t>to</w:t>
                            </w:r>
                            <w:r>
                              <w:rPr>
                                <w:color w:val="0000FF"/>
                                <w:spacing w:val="8"/>
                                <w:sz w:val="12"/>
                                <w:u w:val="single" w:color="0000FF"/>
                              </w:rPr>
                              <w:t> </w:t>
                            </w:r>
                            <w:r>
                              <w:rPr>
                                <w:color w:val="0000FF"/>
                                <w:sz w:val="12"/>
                                <w:u w:val="single" w:color="0000FF"/>
                              </w:rPr>
                              <w:t>be</w:t>
                            </w:r>
                            <w:r>
                              <w:rPr>
                                <w:color w:val="0000FF"/>
                                <w:spacing w:val="9"/>
                                <w:sz w:val="12"/>
                                <w:u w:val="single" w:color="0000FF"/>
                              </w:rPr>
                              <w:t> </w:t>
                            </w:r>
                            <w:r>
                              <w:rPr>
                                <w:color w:val="0000FF"/>
                                <w:sz w:val="12"/>
                                <w:u w:val="single" w:color="0000FF"/>
                              </w:rPr>
                              <w:t>dated</w:t>
                            </w:r>
                            <w:r>
                              <w:rPr>
                                <w:color w:val="0000FF"/>
                                <w:spacing w:val="9"/>
                                <w:sz w:val="12"/>
                                <w:u w:val="single" w:color="0000FF"/>
                              </w:rPr>
                              <w:t> </w:t>
                            </w:r>
                            <w:r>
                              <w:rPr>
                                <w:color w:val="0000FF"/>
                                <w:sz w:val="12"/>
                                <w:u w:val="single" w:color="0000FF"/>
                              </w:rPr>
                              <w:t>as</w:t>
                            </w:r>
                            <w:r>
                              <w:rPr>
                                <w:color w:val="0000FF"/>
                                <w:spacing w:val="8"/>
                                <w:sz w:val="12"/>
                                <w:u w:val="single" w:color="0000FF"/>
                              </w:rPr>
                              <w:t> </w:t>
                            </w:r>
                            <w:r>
                              <w:rPr>
                                <w:color w:val="0000FF"/>
                                <w:sz w:val="12"/>
                                <w:u w:val="single" w:color="0000FF"/>
                              </w:rPr>
                              <w:t>of</w:t>
                            </w:r>
                            <w:r>
                              <w:rPr>
                                <w:color w:val="0000FF"/>
                                <w:spacing w:val="9"/>
                                <w:sz w:val="12"/>
                                <w:u w:val="single" w:color="0000FF"/>
                              </w:rPr>
                              <w:t> </w:t>
                            </w:r>
                            <w:r>
                              <w:rPr>
                                <w:color w:val="0000FF"/>
                                <w:sz w:val="12"/>
                                <w:u w:val="single" w:color="0000FF"/>
                              </w:rPr>
                              <w:t>March</w:t>
                            </w:r>
                            <w:r>
                              <w:rPr>
                                <w:color w:val="0000FF"/>
                                <w:spacing w:val="9"/>
                                <w:sz w:val="12"/>
                                <w:u w:val="single" w:color="0000FF"/>
                              </w:rPr>
                              <w:t> </w:t>
                            </w:r>
                            <w:r>
                              <w:rPr>
                                <w:color w:val="0000FF"/>
                                <w:sz w:val="12"/>
                                <w:u w:val="single" w:color="0000FF"/>
                              </w:rPr>
                              <w:t>11,</w:t>
                            </w:r>
                            <w:r>
                              <w:rPr>
                                <w:color w:val="0000FF"/>
                                <w:spacing w:val="8"/>
                                <w:sz w:val="12"/>
                                <w:u w:val="single" w:color="0000FF"/>
                              </w:rPr>
                              <w:t> </w:t>
                            </w:r>
                            <w:r>
                              <w:rPr>
                                <w:color w:val="0000FF"/>
                                <w:sz w:val="12"/>
                                <w:u w:val="single" w:color="0000FF"/>
                              </w:rPr>
                              <w:t>2011,</w:t>
                            </w:r>
                            <w:r>
                              <w:rPr>
                                <w:color w:val="0000FF"/>
                                <w:spacing w:val="9"/>
                                <w:sz w:val="12"/>
                                <w:u w:val="single" w:color="0000FF"/>
                              </w:rPr>
                              <w:t> </w:t>
                            </w:r>
                            <w:r>
                              <w:rPr>
                                <w:color w:val="0000FF"/>
                                <w:sz w:val="12"/>
                                <w:u w:val="single" w:color="0000FF"/>
                              </w:rPr>
                              <w:t>between</w:t>
                            </w:r>
                            <w:r>
                              <w:rPr>
                                <w:color w:val="0000FF"/>
                                <w:spacing w:val="9"/>
                                <w:sz w:val="12"/>
                                <w:u w:val="single" w:color="0000FF"/>
                              </w:rPr>
                              <w:t> </w:t>
                            </w:r>
                            <w:r>
                              <w:rPr>
                                <w:color w:val="0000FF"/>
                                <w:sz w:val="12"/>
                                <w:u w:val="single" w:color="0000FF"/>
                              </w:rPr>
                              <w:t>Best</w:t>
                            </w:r>
                            <w:r>
                              <w:rPr>
                                <w:color w:val="0000FF"/>
                                <w:spacing w:val="8"/>
                                <w:sz w:val="12"/>
                                <w:u w:val="single" w:color="0000FF"/>
                              </w:rPr>
                              <w:t> </w:t>
                            </w:r>
                            <w:r>
                              <w:rPr>
                                <w:color w:val="0000FF"/>
                                <w:sz w:val="12"/>
                                <w:u w:val="single" w:color="0000FF"/>
                              </w:rPr>
                              <w:t>Buy</w:t>
                            </w:r>
                            <w:r>
                              <w:rPr>
                                <w:color w:val="0000FF"/>
                                <w:spacing w:val="38"/>
                                <w:sz w:val="12"/>
                                <w:u w:val="single" w:color="0000FF"/>
                              </w:rPr>
                              <w:t> </w:t>
                            </w:r>
                            <w:r>
                              <w:rPr>
                                <w:color w:val="0000FF"/>
                                <w:sz w:val="12"/>
                                <w:u w:val="single" w:color="0000FF"/>
                              </w:rPr>
                              <w:t>Co.,</w:t>
                            </w:r>
                            <w:r>
                              <w:rPr>
                                <w:color w:val="0000FF"/>
                                <w:spacing w:val="9"/>
                                <w:sz w:val="12"/>
                                <w:u w:val="single" w:color="0000FF"/>
                              </w:rPr>
                              <w:t> </w:t>
                            </w:r>
                            <w:r>
                              <w:rPr>
                                <w:color w:val="0000FF"/>
                                <w:sz w:val="12"/>
                                <w:u w:val="single" w:color="0000FF"/>
                              </w:rPr>
                              <w:t>Inc.</w:t>
                            </w:r>
                            <w:r>
                              <w:rPr>
                                <w:color w:val="0000FF"/>
                                <w:spacing w:val="9"/>
                                <w:sz w:val="12"/>
                                <w:u w:val="single" w:color="0000FF"/>
                              </w:rPr>
                              <w:t> </w:t>
                            </w:r>
                            <w:r>
                              <w:rPr>
                                <w:color w:val="0000FF"/>
                                <w:sz w:val="12"/>
                                <w:u w:val="single" w:color="0000FF"/>
                              </w:rPr>
                              <w:t>and</w:t>
                            </w:r>
                            <w:r>
                              <w:rPr>
                                <w:color w:val="0000FF"/>
                                <w:spacing w:val="8"/>
                                <w:sz w:val="12"/>
                                <w:u w:val="single" w:color="0000FF"/>
                              </w:rPr>
                              <w:t> </w:t>
                            </w:r>
                            <w:r>
                              <w:rPr>
                                <w:color w:val="0000FF"/>
                                <w:sz w:val="12"/>
                                <w:u w:val="single" w:color="0000FF"/>
                              </w:rPr>
                              <w:t>U.S.</w:t>
                            </w:r>
                            <w:r>
                              <w:rPr>
                                <w:color w:val="0000FF"/>
                                <w:spacing w:val="9"/>
                                <w:sz w:val="12"/>
                                <w:u w:val="single" w:color="0000FF"/>
                              </w:rPr>
                              <w:t> </w:t>
                            </w:r>
                            <w:r>
                              <w:rPr>
                                <w:color w:val="0000FF"/>
                                <w:sz w:val="12"/>
                                <w:u w:val="single" w:color="0000FF"/>
                              </w:rPr>
                              <w:t>Bank</w:t>
                            </w:r>
                            <w:r>
                              <w:rPr>
                                <w:color w:val="0000FF"/>
                                <w:spacing w:val="9"/>
                                <w:sz w:val="12"/>
                                <w:u w:val="single" w:color="0000FF"/>
                              </w:rPr>
                              <w:t> </w:t>
                            </w:r>
                            <w:r>
                              <w:rPr>
                                <w:color w:val="0000FF"/>
                                <w:sz w:val="12"/>
                                <w:u w:val="single" w:color="0000FF"/>
                              </w:rPr>
                              <w:t>National Association,</w:t>
                            </w:r>
                            <w:r>
                              <w:rPr>
                                <w:color w:val="0000FF"/>
                                <w:spacing w:val="8"/>
                                <w:sz w:val="12"/>
                                <w:u w:val="single" w:color="0000FF"/>
                              </w:rPr>
                              <w:t> </w:t>
                            </w:r>
                            <w:r>
                              <w:rPr>
                                <w:color w:val="0000FF"/>
                                <w:sz w:val="12"/>
                                <w:u w:val="single" w:color="0000FF"/>
                              </w:rPr>
                              <w:t>as</w:t>
                            </w:r>
                            <w:r>
                              <w:rPr>
                                <w:color w:val="0000FF"/>
                                <w:spacing w:val="9"/>
                                <w:sz w:val="12"/>
                                <w:u w:val="single" w:color="0000FF"/>
                              </w:rPr>
                              <w:t> </w:t>
                            </w:r>
                            <w:r>
                              <w:rPr>
                                <w:color w:val="0000FF"/>
                                <w:sz w:val="12"/>
                              </w:rPr>
                              <w:tab/>
                            </w:r>
                            <w:r>
                              <w:rPr>
                                <w:position w:val="-7"/>
                                <w:sz w:val="12"/>
                              </w:rPr>
                              <w:t>S-</w:t>
                            </w:r>
                            <w:r>
                              <w:rPr>
                                <w:spacing w:val="-4"/>
                                <w:position w:val="-7"/>
                                <w:sz w:val="12"/>
                              </w:rPr>
                              <w:t>3ASR</w:t>
                            </w:r>
                          </w:p>
                        </w:tc>
                        <w:tc>
                          <w:tcPr>
                            <w:tcW w:w="704" w:type="dxa"/>
                            <w:shd w:val="clear" w:color="auto" w:fill="DAE3FA"/>
                          </w:tcPr>
                          <w:p>
                            <w:pPr>
                              <w:pStyle w:val="TableParagraph"/>
                              <w:spacing w:before="63"/>
                              <w:ind w:right="154"/>
                              <w:jc w:val="right"/>
                              <w:rPr>
                                <w:sz w:val="12"/>
                              </w:rPr>
                            </w:pPr>
                            <w:r>
                              <w:rPr>
                                <w:spacing w:val="-5"/>
                                <w:w w:val="105"/>
                                <w:sz w:val="12"/>
                              </w:rPr>
                              <w:t>4.1</w:t>
                            </w:r>
                          </w:p>
                        </w:tc>
                        <w:tc>
                          <w:tcPr>
                            <w:tcW w:w="988" w:type="dxa"/>
                            <w:shd w:val="clear" w:color="auto" w:fill="DAE3FA"/>
                          </w:tcPr>
                          <w:p>
                            <w:pPr>
                              <w:pStyle w:val="TableParagraph"/>
                              <w:spacing w:before="63"/>
                              <w:ind w:right="-15"/>
                              <w:jc w:val="right"/>
                              <w:rPr>
                                <w:sz w:val="12"/>
                              </w:rPr>
                            </w:pPr>
                            <w:r>
                              <w:rPr>
                                <w:spacing w:val="-2"/>
                                <w:w w:val="105"/>
                                <w:sz w:val="12"/>
                              </w:rPr>
                              <w:t>3/8/2011</w:t>
                            </w:r>
                          </w:p>
                        </w:tc>
                        <w:tc>
                          <w:tcPr>
                            <w:tcW w:w="746" w:type="dxa"/>
                            <w:shd w:val="clear" w:color="auto" w:fill="DAE3FA"/>
                          </w:tcPr>
                          <w:p>
                            <w:pPr>
                              <w:pStyle w:val="TableParagraph"/>
                              <w:rPr>
                                <w:rFonts w:ascii="Times New Roman"/>
                                <w:sz w:val="12"/>
                              </w:rPr>
                            </w:pPr>
                          </w:p>
                        </w:tc>
                      </w:tr>
                      <w:tr>
                        <w:trPr>
                          <w:trHeight w:val="261" w:hRule="atLeast"/>
                        </w:trPr>
                        <w:tc>
                          <w:tcPr>
                            <w:tcW w:w="9034" w:type="dxa"/>
                            <w:gridSpan w:val="4"/>
                          </w:tcPr>
                          <w:p>
                            <w:pPr>
                              <w:pStyle w:val="TableParagraph"/>
                              <w:tabs>
                                <w:tab w:pos="8755" w:val="left" w:leader="none"/>
                              </w:tabs>
                              <w:spacing w:line="146" w:lineRule="auto" w:before="11"/>
                              <w:ind w:left="1158"/>
                              <w:rPr>
                                <w:sz w:val="12"/>
                              </w:rPr>
                            </w:pPr>
                            <w:r>
                              <w:rPr>
                                <w:color w:val="0000FF"/>
                                <w:sz w:val="12"/>
                                <w:u w:val="single" w:color="0000FF"/>
                              </w:rPr>
                              <w:t>Third</w:t>
                            </w:r>
                            <w:r>
                              <w:rPr>
                                <w:color w:val="0000FF"/>
                                <w:spacing w:val="11"/>
                                <w:sz w:val="12"/>
                                <w:u w:val="single" w:color="0000FF"/>
                              </w:rPr>
                              <w:t> </w:t>
                            </w:r>
                            <w:r>
                              <w:rPr>
                                <w:color w:val="0000FF"/>
                                <w:sz w:val="12"/>
                                <w:u w:val="single" w:color="0000FF"/>
                              </w:rPr>
                              <w:t>Supplemental</w:t>
                            </w:r>
                            <w:r>
                              <w:rPr>
                                <w:color w:val="0000FF"/>
                                <w:spacing w:val="11"/>
                                <w:sz w:val="12"/>
                                <w:u w:val="single" w:color="0000FF"/>
                              </w:rPr>
                              <w:t> </w:t>
                            </w:r>
                            <w:r>
                              <w:rPr>
                                <w:color w:val="0000FF"/>
                                <w:sz w:val="12"/>
                                <w:u w:val="single" w:color="0000FF"/>
                              </w:rPr>
                              <w:t>Indenture,</w:t>
                            </w:r>
                            <w:r>
                              <w:rPr>
                                <w:color w:val="0000FF"/>
                                <w:spacing w:val="11"/>
                                <w:sz w:val="12"/>
                                <w:u w:val="single" w:color="0000FF"/>
                              </w:rPr>
                              <w:t> </w:t>
                            </w:r>
                            <w:r>
                              <w:rPr>
                                <w:color w:val="0000FF"/>
                                <w:sz w:val="12"/>
                                <w:u w:val="single" w:color="0000FF"/>
                              </w:rPr>
                              <w:t>dated</w:t>
                            </w:r>
                            <w:r>
                              <w:rPr>
                                <w:color w:val="0000FF"/>
                                <w:spacing w:val="11"/>
                                <w:sz w:val="12"/>
                                <w:u w:val="single" w:color="0000FF"/>
                              </w:rPr>
                              <w:t> </w:t>
                            </w:r>
                            <w:r>
                              <w:rPr>
                                <w:color w:val="0000FF"/>
                                <w:sz w:val="12"/>
                                <w:u w:val="single" w:color="0000FF"/>
                              </w:rPr>
                              <w:t>as</w:t>
                            </w:r>
                            <w:r>
                              <w:rPr>
                                <w:color w:val="0000FF"/>
                                <w:spacing w:val="11"/>
                                <w:sz w:val="12"/>
                                <w:u w:val="single" w:color="0000FF"/>
                              </w:rPr>
                              <w:t> </w:t>
                            </w:r>
                            <w:r>
                              <w:rPr>
                                <w:color w:val="0000FF"/>
                                <w:sz w:val="12"/>
                                <w:u w:val="single" w:color="0000FF"/>
                              </w:rPr>
                              <w:t>of</w:t>
                            </w:r>
                            <w:r>
                              <w:rPr>
                                <w:color w:val="0000FF"/>
                                <w:spacing w:val="11"/>
                                <w:sz w:val="12"/>
                                <w:u w:val="single" w:color="0000FF"/>
                              </w:rPr>
                              <w:t> </w:t>
                            </w:r>
                            <w:r>
                              <w:rPr>
                                <w:color w:val="0000FF"/>
                                <w:sz w:val="12"/>
                                <w:u w:val="single" w:color="0000FF"/>
                              </w:rPr>
                              <w:t>September</w:t>
                            </w:r>
                            <w:r>
                              <w:rPr>
                                <w:color w:val="0000FF"/>
                                <w:spacing w:val="11"/>
                                <w:sz w:val="12"/>
                                <w:u w:val="single" w:color="0000FF"/>
                              </w:rPr>
                              <w:t> </w:t>
                            </w:r>
                            <w:r>
                              <w:rPr>
                                <w:color w:val="0000FF"/>
                                <w:sz w:val="12"/>
                                <w:u w:val="single" w:color="0000FF"/>
                              </w:rPr>
                              <w:t>27,</w:t>
                            </w:r>
                            <w:r>
                              <w:rPr>
                                <w:color w:val="0000FF"/>
                                <w:spacing w:val="11"/>
                                <w:sz w:val="12"/>
                                <w:u w:val="single" w:color="0000FF"/>
                              </w:rPr>
                              <w:t> </w:t>
                            </w:r>
                            <w:r>
                              <w:rPr>
                                <w:color w:val="0000FF"/>
                                <w:sz w:val="12"/>
                                <w:u w:val="single" w:color="0000FF"/>
                              </w:rPr>
                              <w:t>2018,</w:t>
                            </w:r>
                            <w:r>
                              <w:rPr>
                                <w:color w:val="0000FF"/>
                                <w:spacing w:val="11"/>
                                <w:sz w:val="12"/>
                                <w:u w:val="single" w:color="0000FF"/>
                              </w:rPr>
                              <w:t> </w:t>
                            </w:r>
                            <w:r>
                              <w:rPr>
                                <w:color w:val="0000FF"/>
                                <w:sz w:val="12"/>
                                <w:u w:val="single" w:color="0000FF"/>
                              </w:rPr>
                              <w:t>to</w:t>
                            </w:r>
                            <w:r>
                              <w:rPr>
                                <w:color w:val="0000FF"/>
                                <w:spacing w:val="11"/>
                                <w:sz w:val="12"/>
                                <w:u w:val="single" w:color="0000FF"/>
                              </w:rPr>
                              <w:t> </w:t>
                            </w:r>
                            <w:r>
                              <w:rPr>
                                <w:color w:val="0000FF"/>
                                <w:sz w:val="12"/>
                                <w:u w:val="single" w:color="0000FF"/>
                              </w:rPr>
                              <w:t>the</w:t>
                            </w:r>
                            <w:r>
                              <w:rPr>
                                <w:color w:val="0000FF"/>
                                <w:spacing w:val="11"/>
                                <w:sz w:val="12"/>
                                <w:u w:val="single" w:color="0000FF"/>
                              </w:rPr>
                              <w:t> </w:t>
                            </w:r>
                            <w:r>
                              <w:rPr>
                                <w:color w:val="0000FF"/>
                                <w:sz w:val="12"/>
                                <w:u w:val="single" w:color="0000FF"/>
                              </w:rPr>
                              <w:t>Indenture</w:t>
                            </w:r>
                            <w:r>
                              <w:rPr>
                                <w:color w:val="0000FF"/>
                                <w:spacing w:val="11"/>
                                <w:sz w:val="12"/>
                                <w:u w:val="single" w:color="0000FF"/>
                              </w:rPr>
                              <w:t> </w:t>
                            </w:r>
                            <w:r>
                              <w:rPr>
                                <w:color w:val="0000FF"/>
                                <w:sz w:val="12"/>
                                <w:u w:val="single" w:color="0000FF"/>
                              </w:rPr>
                              <w:t>dated</w:t>
                            </w:r>
                            <w:r>
                              <w:rPr>
                                <w:color w:val="0000FF"/>
                                <w:spacing w:val="11"/>
                                <w:sz w:val="12"/>
                                <w:u w:val="single" w:color="0000FF"/>
                              </w:rPr>
                              <w:t> </w:t>
                            </w:r>
                            <w:r>
                              <w:rPr>
                                <w:color w:val="0000FF"/>
                                <w:sz w:val="12"/>
                                <w:u w:val="single" w:color="0000FF"/>
                              </w:rPr>
                              <w:t>as</w:t>
                            </w:r>
                            <w:r>
                              <w:rPr>
                                <w:color w:val="0000FF"/>
                                <w:spacing w:val="11"/>
                                <w:sz w:val="12"/>
                                <w:u w:val="single" w:color="0000FF"/>
                              </w:rPr>
                              <w:t> </w:t>
                            </w:r>
                            <w:r>
                              <w:rPr>
                                <w:color w:val="0000FF"/>
                                <w:sz w:val="12"/>
                                <w:u w:val="single" w:color="0000FF"/>
                              </w:rPr>
                              <w:t>of</w:t>
                            </w:r>
                            <w:r>
                              <w:rPr>
                                <w:color w:val="0000FF"/>
                                <w:spacing w:val="11"/>
                                <w:sz w:val="12"/>
                                <w:u w:val="single" w:color="0000FF"/>
                              </w:rPr>
                              <w:t> </w:t>
                            </w:r>
                            <w:r>
                              <w:rPr>
                                <w:color w:val="0000FF"/>
                                <w:sz w:val="12"/>
                                <w:u w:val="single" w:color="0000FF"/>
                              </w:rPr>
                              <w:t>March</w:t>
                            </w:r>
                            <w:r>
                              <w:rPr>
                                <w:color w:val="0000FF"/>
                                <w:spacing w:val="11"/>
                                <w:sz w:val="12"/>
                                <w:u w:val="single" w:color="0000FF"/>
                              </w:rPr>
                              <w:t> </w:t>
                            </w:r>
                            <w:r>
                              <w:rPr>
                                <w:color w:val="0000FF"/>
                                <w:sz w:val="12"/>
                                <w:u w:val="single" w:color="0000FF"/>
                              </w:rPr>
                              <w:t>11,</w:t>
                            </w:r>
                            <w:r>
                              <w:rPr>
                                <w:color w:val="0000FF"/>
                                <w:spacing w:val="11"/>
                                <w:sz w:val="12"/>
                                <w:u w:val="single" w:color="0000FF"/>
                              </w:rPr>
                              <w:t> </w:t>
                            </w:r>
                            <w:r>
                              <w:rPr>
                                <w:color w:val="0000FF"/>
                                <w:sz w:val="12"/>
                                <w:u w:val="single" w:color="0000FF"/>
                              </w:rPr>
                              <w:t>2011,</w:t>
                            </w:r>
                            <w:r>
                              <w:rPr>
                                <w:color w:val="0000FF"/>
                                <w:spacing w:val="11"/>
                                <w:sz w:val="12"/>
                                <w:u w:val="single" w:color="0000FF"/>
                              </w:rPr>
                              <w:t> </w:t>
                            </w:r>
                            <w:r>
                              <w:rPr>
                                <w:color w:val="0000FF"/>
                                <w:sz w:val="12"/>
                                <w:u w:val="single" w:color="0000FF"/>
                              </w:rPr>
                              <w:t>between</w:t>
                            </w:r>
                            <w:r>
                              <w:rPr>
                                <w:color w:val="0000FF"/>
                                <w:spacing w:val="11"/>
                                <w:sz w:val="12"/>
                                <w:u w:val="single" w:color="0000FF"/>
                              </w:rPr>
                              <w:t> </w:t>
                            </w:r>
                            <w:r>
                              <w:rPr>
                                <w:color w:val="0000FF"/>
                                <w:sz w:val="12"/>
                                <w:u w:val="single" w:color="0000FF"/>
                              </w:rPr>
                              <w:t>Best</w:t>
                            </w:r>
                            <w:r>
                              <w:rPr>
                                <w:color w:val="0000FF"/>
                                <w:spacing w:val="11"/>
                                <w:sz w:val="12"/>
                                <w:u w:val="single" w:color="0000FF"/>
                              </w:rPr>
                              <w:t> </w:t>
                            </w:r>
                            <w:r>
                              <w:rPr>
                                <w:color w:val="0000FF"/>
                                <w:sz w:val="12"/>
                              </w:rPr>
                              <w:tab/>
                            </w:r>
                            <w:r>
                              <w:rPr>
                                <w:position w:val="-6"/>
                                <w:sz w:val="12"/>
                              </w:rPr>
                              <w:t>8-</w:t>
                            </w:r>
                            <w:r>
                              <w:rPr>
                                <w:spacing w:val="-10"/>
                                <w:position w:val="-6"/>
                                <w:sz w:val="12"/>
                              </w:rPr>
                              <w:t>K</w:t>
                            </w:r>
                          </w:p>
                          <w:p>
                            <w:pPr>
                              <w:pStyle w:val="TableParagraph"/>
                              <w:spacing w:line="76" w:lineRule="exact"/>
                              <w:ind w:left="429"/>
                              <w:rPr>
                                <w:sz w:val="12"/>
                              </w:rPr>
                            </w:pPr>
                            <w:hyperlink r:id="rId10">
                              <w:r>
                                <w:rPr>
                                  <w:color w:val="0000FF"/>
                                  <w:spacing w:val="-5"/>
                                  <w:w w:val="105"/>
                                  <w:sz w:val="12"/>
                                </w:rPr>
                                <w:t>4.2</w:t>
                              </w:r>
                            </w:hyperlink>
                          </w:p>
                        </w:tc>
                        <w:tc>
                          <w:tcPr>
                            <w:tcW w:w="704" w:type="dxa"/>
                          </w:tcPr>
                          <w:p>
                            <w:pPr>
                              <w:pStyle w:val="TableParagraph"/>
                              <w:spacing w:before="61"/>
                              <w:ind w:right="154"/>
                              <w:jc w:val="right"/>
                              <w:rPr>
                                <w:sz w:val="12"/>
                              </w:rPr>
                            </w:pPr>
                            <w:r>
                              <w:rPr>
                                <w:spacing w:val="-5"/>
                                <w:w w:val="105"/>
                                <w:sz w:val="12"/>
                              </w:rPr>
                              <w:t>4.1</w:t>
                            </w:r>
                          </w:p>
                        </w:tc>
                        <w:tc>
                          <w:tcPr>
                            <w:tcW w:w="988" w:type="dxa"/>
                          </w:tcPr>
                          <w:p>
                            <w:pPr>
                              <w:pStyle w:val="TableParagraph"/>
                              <w:spacing w:before="61"/>
                              <w:ind w:right="-15"/>
                              <w:jc w:val="right"/>
                              <w:rPr>
                                <w:sz w:val="12"/>
                              </w:rPr>
                            </w:pPr>
                            <w:r>
                              <w:rPr>
                                <w:spacing w:val="-2"/>
                                <w:w w:val="105"/>
                                <w:sz w:val="12"/>
                              </w:rPr>
                              <w:t>9/27/2018</w:t>
                            </w:r>
                          </w:p>
                        </w:tc>
                        <w:tc>
                          <w:tcPr>
                            <w:tcW w:w="746" w:type="dxa"/>
                          </w:tcPr>
                          <w:p>
                            <w:pPr>
                              <w:pStyle w:val="TableParagraph"/>
                              <w:rPr>
                                <w:rFonts w:ascii="Times New Roman"/>
                                <w:sz w:val="12"/>
                              </w:rPr>
                            </w:pPr>
                          </w:p>
                        </w:tc>
                      </w:tr>
                      <w:tr>
                        <w:trPr>
                          <w:trHeight w:val="174" w:hRule="atLeast"/>
                        </w:trPr>
                        <w:tc>
                          <w:tcPr>
                            <w:tcW w:w="9034" w:type="dxa"/>
                            <w:gridSpan w:val="4"/>
                            <w:shd w:val="clear" w:color="auto" w:fill="DAE3FA"/>
                          </w:tcPr>
                          <w:p>
                            <w:pPr>
                              <w:pStyle w:val="TableParagraph"/>
                              <w:tabs>
                                <w:tab w:pos="1158" w:val="left" w:leader="none"/>
                              </w:tabs>
                              <w:spacing w:line="113" w:lineRule="exact" w:before="41"/>
                              <w:ind w:left="429"/>
                              <w:rPr>
                                <w:sz w:val="12"/>
                              </w:rPr>
                            </w:pPr>
                            <w:hyperlink r:id="rId10">
                              <w:r>
                                <w:rPr>
                                  <w:color w:val="0000FF"/>
                                  <w:spacing w:val="-5"/>
                                  <w:w w:val="105"/>
                                  <w:sz w:val="12"/>
                                  <w:u w:val="single" w:color="0000FF"/>
                                </w:rPr>
                                <w:t>4.3</w:t>
                              </w:r>
                            </w:hyperlink>
                            <w:r>
                              <w:rPr>
                                <w:color w:val="0000FF"/>
                                <w:sz w:val="12"/>
                              </w:rPr>
                              <w:tab/>
                            </w:r>
                            <w:hyperlink r:id="rId10">
                              <w:r>
                                <w:rPr>
                                  <w:color w:val="0000FF"/>
                                  <w:w w:val="105"/>
                                  <w:sz w:val="12"/>
                                  <w:u w:val="single" w:color="0000FF"/>
                                </w:rPr>
                                <w:t>Form</w:t>
                              </w:r>
                              <w:r>
                                <w:rPr>
                                  <w:color w:val="0000FF"/>
                                  <w:spacing w:val="-4"/>
                                  <w:w w:val="105"/>
                                  <w:sz w:val="12"/>
                                  <w:u w:val="single" w:color="0000FF"/>
                                </w:rPr>
                                <w:t> </w:t>
                              </w:r>
                              <w:r>
                                <w:rPr>
                                  <w:color w:val="0000FF"/>
                                  <w:w w:val="105"/>
                                  <w:sz w:val="12"/>
                                  <w:u w:val="single" w:color="0000FF"/>
                                </w:rPr>
                                <w:t>of</w:t>
                              </w:r>
                              <w:r>
                                <w:rPr>
                                  <w:color w:val="0000FF"/>
                                  <w:spacing w:val="-3"/>
                                  <w:w w:val="105"/>
                                  <w:sz w:val="12"/>
                                  <w:u w:val="single" w:color="0000FF"/>
                                </w:rPr>
                                <w:t> </w:t>
                              </w:r>
                              <w:r>
                                <w:rPr>
                                  <w:color w:val="0000FF"/>
                                  <w:w w:val="105"/>
                                  <w:sz w:val="12"/>
                                  <w:u w:val="single" w:color="0000FF"/>
                                </w:rPr>
                                <w:t>4.450%</w:t>
                              </w:r>
                              <w:r>
                                <w:rPr>
                                  <w:color w:val="0000FF"/>
                                  <w:spacing w:val="-4"/>
                                  <w:w w:val="105"/>
                                  <w:sz w:val="12"/>
                                  <w:u w:val="single" w:color="0000FF"/>
                                </w:rPr>
                                <w:t> </w:t>
                              </w:r>
                              <w:r>
                                <w:rPr>
                                  <w:color w:val="0000FF"/>
                                  <w:w w:val="105"/>
                                  <w:sz w:val="12"/>
                                  <w:u w:val="single" w:color="0000FF"/>
                                </w:rPr>
                                <w:t>Notes</w:t>
                              </w:r>
                              <w:r>
                                <w:rPr>
                                  <w:color w:val="0000FF"/>
                                  <w:spacing w:val="-3"/>
                                  <w:w w:val="105"/>
                                  <w:sz w:val="12"/>
                                  <w:u w:val="single" w:color="0000FF"/>
                                </w:rPr>
                                <w:t> </w:t>
                              </w:r>
                              <w:r>
                                <w:rPr>
                                  <w:color w:val="0000FF"/>
                                  <w:w w:val="105"/>
                                  <w:sz w:val="12"/>
                                  <w:u w:val="single" w:color="0000FF"/>
                                </w:rPr>
                                <w:t>due</w:t>
                              </w:r>
                              <w:r>
                                <w:rPr>
                                  <w:color w:val="0000FF"/>
                                  <w:spacing w:val="-4"/>
                                  <w:w w:val="105"/>
                                  <w:sz w:val="12"/>
                                  <w:u w:val="single" w:color="0000FF"/>
                                </w:rPr>
                                <w:t> </w:t>
                              </w:r>
                              <w:r>
                                <w:rPr>
                                  <w:color w:val="0000FF"/>
                                  <w:w w:val="105"/>
                                  <w:sz w:val="12"/>
                                  <w:u w:val="single" w:color="0000FF"/>
                                </w:rPr>
                                <w:t>2028</w:t>
                              </w:r>
                              <w:r>
                                <w:rPr>
                                  <w:color w:val="0000FF"/>
                                  <w:spacing w:val="-3"/>
                                  <w:w w:val="105"/>
                                  <w:sz w:val="12"/>
                                  <w:u w:val="single" w:color="0000FF"/>
                                </w:rPr>
                                <w:t> </w:t>
                              </w:r>
                              <w:r>
                                <w:rPr>
                                  <w:color w:val="0000FF"/>
                                  <w:w w:val="105"/>
                                  <w:sz w:val="12"/>
                                  <w:u w:val="single" w:color="0000FF"/>
                                </w:rPr>
                                <w:t>(included</w:t>
                              </w:r>
                              <w:r>
                                <w:rPr>
                                  <w:color w:val="0000FF"/>
                                  <w:spacing w:val="-4"/>
                                  <w:w w:val="105"/>
                                  <w:sz w:val="12"/>
                                  <w:u w:val="single" w:color="0000FF"/>
                                </w:rPr>
                                <w:t> </w:t>
                              </w:r>
                              <w:r>
                                <w:rPr>
                                  <w:color w:val="0000FF"/>
                                  <w:w w:val="105"/>
                                  <w:sz w:val="12"/>
                                  <w:u w:val="single" w:color="0000FF"/>
                                </w:rPr>
                                <w:t>in</w:t>
                              </w:r>
                              <w:r>
                                <w:rPr>
                                  <w:color w:val="0000FF"/>
                                  <w:spacing w:val="-3"/>
                                  <w:w w:val="105"/>
                                  <w:sz w:val="12"/>
                                  <w:u w:val="single" w:color="0000FF"/>
                                </w:rPr>
                                <w:t> </w:t>
                              </w:r>
                              <w:r>
                                <w:rPr>
                                  <w:color w:val="0000FF"/>
                                  <w:w w:val="105"/>
                                  <w:sz w:val="12"/>
                                  <w:u w:val="single" w:color="0000FF"/>
                                </w:rPr>
                                <w:t>Exhibit</w:t>
                              </w:r>
                              <w:r>
                                <w:rPr>
                                  <w:color w:val="0000FF"/>
                                  <w:spacing w:val="-4"/>
                                  <w:w w:val="105"/>
                                  <w:sz w:val="12"/>
                                  <w:u w:val="single" w:color="0000FF"/>
                                </w:rPr>
                                <w:t> 4.2</w:t>
                              </w:r>
                              <w:r>
                                <w:rPr>
                                  <w:color w:val="0000FF"/>
                                  <w:spacing w:val="-4"/>
                                  <w:w w:val="105"/>
                                  <w:sz w:val="12"/>
                                </w:rPr>
                                <w:t>)</w:t>
                              </w:r>
                            </w:hyperlink>
                          </w:p>
                        </w:tc>
                        <w:tc>
                          <w:tcPr>
                            <w:tcW w:w="704" w:type="dxa"/>
                            <w:shd w:val="clear" w:color="auto" w:fill="DAE3FA"/>
                          </w:tcPr>
                          <w:p>
                            <w:pPr>
                              <w:pStyle w:val="TableParagraph"/>
                              <w:rPr>
                                <w:rFonts w:ascii="Times New Roman"/>
                                <w:sz w:val="10"/>
                              </w:rPr>
                            </w:pPr>
                          </w:p>
                        </w:tc>
                        <w:tc>
                          <w:tcPr>
                            <w:tcW w:w="988" w:type="dxa"/>
                            <w:shd w:val="clear" w:color="auto" w:fill="DAE3FA"/>
                          </w:tcPr>
                          <w:p>
                            <w:pPr>
                              <w:pStyle w:val="TableParagraph"/>
                              <w:rPr>
                                <w:rFonts w:ascii="Times New Roman"/>
                                <w:sz w:val="10"/>
                              </w:rPr>
                            </w:pPr>
                          </w:p>
                        </w:tc>
                        <w:tc>
                          <w:tcPr>
                            <w:tcW w:w="746" w:type="dxa"/>
                            <w:shd w:val="clear" w:color="auto" w:fill="DAE3FA"/>
                          </w:tcPr>
                          <w:p>
                            <w:pPr>
                              <w:pStyle w:val="TableParagraph"/>
                              <w:rPr>
                                <w:rFonts w:ascii="Times New Roman"/>
                                <w:sz w:val="10"/>
                              </w:rPr>
                            </w:pPr>
                          </w:p>
                        </w:tc>
                      </w:tr>
                      <w:tr>
                        <w:trPr>
                          <w:trHeight w:val="207" w:hRule="atLeast"/>
                        </w:trPr>
                        <w:tc>
                          <w:tcPr>
                            <w:tcW w:w="9034" w:type="dxa"/>
                            <w:gridSpan w:val="4"/>
                          </w:tcPr>
                          <w:p>
                            <w:pPr>
                              <w:pStyle w:val="TableParagraph"/>
                              <w:tabs>
                                <w:tab w:pos="8755" w:val="left" w:leader="none"/>
                              </w:tabs>
                              <w:spacing w:line="146" w:lineRule="auto" w:before="18"/>
                              <w:ind w:left="1158"/>
                              <w:rPr>
                                <w:sz w:val="12"/>
                              </w:rPr>
                            </w:pPr>
                            <w:r>
                              <w:rPr>
                                <w:color w:val="0000FF"/>
                                <w:sz w:val="12"/>
                                <w:u w:val="single" w:color="0000FF"/>
                              </w:rPr>
                              <w:t>Fourth</w:t>
                            </w:r>
                            <w:r>
                              <w:rPr>
                                <w:color w:val="0000FF"/>
                                <w:spacing w:val="12"/>
                                <w:sz w:val="12"/>
                                <w:u w:val="single" w:color="0000FF"/>
                              </w:rPr>
                              <w:t> </w:t>
                            </w:r>
                            <w:r>
                              <w:rPr>
                                <w:color w:val="0000FF"/>
                                <w:sz w:val="12"/>
                                <w:u w:val="single" w:color="0000FF"/>
                              </w:rPr>
                              <w:t>Supplemental</w:t>
                            </w:r>
                            <w:r>
                              <w:rPr>
                                <w:color w:val="0000FF"/>
                                <w:spacing w:val="12"/>
                                <w:sz w:val="12"/>
                                <w:u w:val="single" w:color="0000FF"/>
                              </w:rPr>
                              <w:t> </w:t>
                            </w:r>
                            <w:r>
                              <w:rPr>
                                <w:color w:val="0000FF"/>
                                <w:sz w:val="12"/>
                                <w:u w:val="single" w:color="0000FF"/>
                              </w:rPr>
                              <w:t>Indenture,</w:t>
                            </w:r>
                            <w:r>
                              <w:rPr>
                                <w:color w:val="0000FF"/>
                                <w:spacing w:val="12"/>
                                <w:sz w:val="12"/>
                                <w:u w:val="single" w:color="0000FF"/>
                              </w:rPr>
                              <w:t> </w:t>
                            </w:r>
                            <w:r>
                              <w:rPr>
                                <w:color w:val="0000FF"/>
                                <w:sz w:val="12"/>
                                <w:u w:val="single" w:color="0000FF"/>
                              </w:rPr>
                              <w:t>dated</w:t>
                            </w:r>
                            <w:r>
                              <w:rPr>
                                <w:color w:val="0000FF"/>
                                <w:spacing w:val="12"/>
                                <w:sz w:val="12"/>
                                <w:u w:val="single" w:color="0000FF"/>
                              </w:rPr>
                              <w:t> </w:t>
                            </w:r>
                            <w:r>
                              <w:rPr>
                                <w:color w:val="0000FF"/>
                                <w:sz w:val="12"/>
                                <w:u w:val="single" w:color="0000FF"/>
                              </w:rPr>
                              <w:t>as</w:t>
                            </w:r>
                            <w:r>
                              <w:rPr>
                                <w:color w:val="0000FF"/>
                                <w:spacing w:val="12"/>
                                <w:sz w:val="12"/>
                                <w:u w:val="single" w:color="0000FF"/>
                              </w:rPr>
                              <w:t> </w:t>
                            </w:r>
                            <w:r>
                              <w:rPr>
                                <w:color w:val="0000FF"/>
                                <w:sz w:val="12"/>
                                <w:u w:val="single" w:color="0000FF"/>
                              </w:rPr>
                              <w:t>of</w:t>
                            </w:r>
                            <w:r>
                              <w:rPr>
                                <w:color w:val="0000FF"/>
                                <w:spacing w:val="12"/>
                                <w:sz w:val="12"/>
                                <w:u w:val="single" w:color="0000FF"/>
                              </w:rPr>
                              <w:t> </w:t>
                            </w:r>
                            <w:r>
                              <w:rPr>
                                <w:color w:val="0000FF"/>
                                <w:sz w:val="12"/>
                                <w:u w:val="single" w:color="0000FF"/>
                              </w:rPr>
                              <w:t>October</w:t>
                            </w:r>
                            <w:r>
                              <w:rPr>
                                <w:color w:val="0000FF"/>
                                <w:spacing w:val="12"/>
                                <w:sz w:val="12"/>
                                <w:u w:val="single" w:color="0000FF"/>
                              </w:rPr>
                              <w:t> </w:t>
                            </w:r>
                            <w:r>
                              <w:rPr>
                                <w:color w:val="0000FF"/>
                                <w:sz w:val="12"/>
                                <w:u w:val="single" w:color="0000FF"/>
                              </w:rPr>
                              <w:t>1,</w:t>
                            </w:r>
                            <w:r>
                              <w:rPr>
                                <w:color w:val="0000FF"/>
                                <w:spacing w:val="12"/>
                                <w:sz w:val="12"/>
                                <w:u w:val="single" w:color="0000FF"/>
                              </w:rPr>
                              <w:t> </w:t>
                            </w:r>
                            <w:r>
                              <w:rPr>
                                <w:color w:val="0000FF"/>
                                <w:sz w:val="12"/>
                                <w:u w:val="single" w:color="0000FF"/>
                              </w:rPr>
                              <w:t>2020,</w:t>
                            </w:r>
                            <w:r>
                              <w:rPr>
                                <w:color w:val="0000FF"/>
                                <w:spacing w:val="12"/>
                                <w:sz w:val="12"/>
                                <w:u w:val="single" w:color="0000FF"/>
                              </w:rPr>
                              <w:t> </w:t>
                            </w:r>
                            <w:r>
                              <w:rPr>
                                <w:color w:val="0000FF"/>
                                <w:sz w:val="12"/>
                                <w:u w:val="single" w:color="0000FF"/>
                              </w:rPr>
                              <w:t>to</w:t>
                            </w:r>
                            <w:r>
                              <w:rPr>
                                <w:color w:val="0000FF"/>
                                <w:spacing w:val="12"/>
                                <w:sz w:val="12"/>
                                <w:u w:val="single" w:color="0000FF"/>
                              </w:rPr>
                              <w:t> </w:t>
                            </w:r>
                            <w:r>
                              <w:rPr>
                                <w:color w:val="0000FF"/>
                                <w:sz w:val="12"/>
                                <w:u w:val="single" w:color="0000FF"/>
                              </w:rPr>
                              <w:t>the</w:t>
                            </w:r>
                            <w:r>
                              <w:rPr>
                                <w:color w:val="0000FF"/>
                                <w:spacing w:val="12"/>
                                <w:sz w:val="12"/>
                                <w:u w:val="single" w:color="0000FF"/>
                              </w:rPr>
                              <w:t> </w:t>
                            </w:r>
                            <w:r>
                              <w:rPr>
                                <w:color w:val="0000FF"/>
                                <w:sz w:val="12"/>
                                <w:u w:val="single" w:color="0000FF"/>
                              </w:rPr>
                              <w:t>Indenture,</w:t>
                            </w:r>
                            <w:r>
                              <w:rPr>
                                <w:color w:val="0000FF"/>
                                <w:spacing w:val="12"/>
                                <w:sz w:val="12"/>
                                <w:u w:val="single" w:color="0000FF"/>
                              </w:rPr>
                              <w:t> </w:t>
                            </w:r>
                            <w:r>
                              <w:rPr>
                                <w:color w:val="0000FF"/>
                                <w:sz w:val="12"/>
                                <w:u w:val="single" w:color="0000FF"/>
                              </w:rPr>
                              <w:t>dated</w:t>
                            </w:r>
                            <w:r>
                              <w:rPr>
                                <w:color w:val="0000FF"/>
                                <w:spacing w:val="12"/>
                                <w:sz w:val="12"/>
                                <w:u w:val="single" w:color="0000FF"/>
                              </w:rPr>
                              <w:t> </w:t>
                            </w:r>
                            <w:r>
                              <w:rPr>
                                <w:color w:val="0000FF"/>
                                <w:sz w:val="12"/>
                                <w:u w:val="single" w:color="0000FF"/>
                              </w:rPr>
                              <w:t>as</w:t>
                            </w:r>
                            <w:r>
                              <w:rPr>
                                <w:color w:val="0000FF"/>
                                <w:spacing w:val="12"/>
                                <w:sz w:val="12"/>
                                <w:u w:val="single" w:color="0000FF"/>
                              </w:rPr>
                              <w:t> </w:t>
                            </w:r>
                            <w:r>
                              <w:rPr>
                                <w:color w:val="0000FF"/>
                                <w:sz w:val="12"/>
                                <w:u w:val="single" w:color="0000FF"/>
                              </w:rPr>
                              <w:t>of</w:t>
                            </w:r>
                            <w:r>
                              <w:rPr>
                                <w:color w:val="0000FF"/>
                                <w:spacing w:val="12"/>
                                <w:sz w:val="12"/>
                                <w:u w:val="single" w:color="0000FF"/>
                              </w:rPr>
                              <w:t> </w:t>
                            </w:r>
                            <w:r>
                              <w:rPr>
                                <w:color w:val="0000FF"/>
                                <w:sz w:val="12"/>
                                <w:u w:val="single" w:color="0000FF"/>
                              </w:rPr>
                              <w:t>March</w:t>
                            </w:r>
                            <w:r>
                              <w:rPr>
                                <w:color w:val="0000FF"/>
                                <w:spacing w:val="12"/>
                                <w:sz w:val="12"/>
                                <w:u w:val="single" w:color="0000FF"/>
                              </w:rPr>
                              <w:t> </w:t>
                            </w:r>
                            <w:r>
                              <w:rPr>
                                <w:color w:val="0000FF"/>
                                <w:sz w:val="12"/>
                                <w:u w:val="single" w:color="0000FF"/>
                              </w:rPr>
                              <w:t>11,</w:t>
                            </w:r>
                            <w:r>
                              <w:rPr>
                                <w:color w:val="0000FF"/>
                                <w:spacing w:val="12"/>
                                <w:sz w:val="12"/>
                                <w:u w:val="single" w:color="0000FF"/>
                              </w:rPr>
                              <w:t> </w:t>
                            </w:r>
                            <w:r>
                              <w:rPr>
                                <w:color w:val="0000FF"/>
                                <w:sz w:val="12"/>
                                <w:u w:val="single" w:color="0000FF"/>
                              </w:rPr>
                              <w:t>2011,</w:t>
                            </w:r>
                            <w:r>
                              <w:rPr>
                                <w:color w:val="0000FF"/>
                                <w:spacing w:val="12"/>
                                <w:sz w:val="12"/>
                                <w:u w:val="single" w:color="0000FF"/>
                              </w:rPr>
                              <w:t> </w:t>
                            </w:r>
                            <w:r>
                              <w:rPr>
                                <w:color w:val="0000FF"/>
                                <w:sz w:val="12"/>
                                <w:u w:val="single" w:color="0000FF"/>
                              </w:rPr>
                              <w:t>between</w:t>
                            </w:r>
                            <w:r>
                              <w:rPr>
                                <w:color w:val="0000FF"/>
                                <w:spacing w:val="12"/>
                                <w:sz w:val="12"/>
                                <w:u w:val="single" w:color="0000FF"/>
                              </w:rPr>
                              <w:t> </w:t>
                            </w:r>
                            <w:r>
                              <w:rPr>
                                <w:color w:val="0000FF"/>
                                <w:sz w:val="12"/>
                                <w:u w:val="single" w:color="0000FF"/>
                              </w:rPr>
                              <w:t>Best</w:t>
                            </w:r>
                            <w:r>
                              <w:rPr>
                                <w:color w:val="0000FF"/>
                                <w:spacing w:val="12"/>
                                <w:sz w:val="12"/>
                                <w:u w:val="single" w:color="0000FF"/>
                              </w:rPr>
                              <w:t> </w:t>
                            </w:r>
                            <w:r>
                              <w:rPr>
                                <w:color w:val="0000FF"/>
                                <w:sz w:val="12"/>
                                <w:u w:val="single" w:color="0000FF"/>
                              </w:rPr>
                              <w:t>Buy</w:t>
                            </w:r>
                            <w:r>
                              <w:rPr>
                                <w:rFonts w:ascii="Times New Roman"/>
                                <w:color w:val="0000FF"/>
                                <w:spacing w:val="80"/>
                                <w:sz w:val="12"/>
                                <w:u w:val="single" w:color="0000FF"/>
                              </w:rPr>
                              <w:t> </w:t>
                            </w:r>
                            <w:r>
                              <w:rPr>
                                <w:rFonts w:ascii="Times New Roman"/>
                                <w:color w:val="0000FF"/>
                                <w:sz w:val="12"/>
                              </w:rPr>
                              <w:tab/>
                            </w:r>
                            <w:r>
                              <w:rPr>
                                <w:position w:val="-6"/>
                                <w:sz w:val="12"/>
                              </w:rPr>
                              <w:t>8-</w:t>
                            </w:r>
                            <w:r>
                              <w:rPr>
                                <w:spacing w:val="-10"/>
                                <w:position w:val="-6"/>
                                <w:sz w:val="12"/>
                              </w:rPr>
                              <w:t>K</w:t>
                            </w:r>
                          </w:p>
                          <w:p>
                            <w:pPr>
                              <w:pStyle w:val="TableParagraph"/>
                              <w:spacing w:line="15" w:lineRule="exact"/>
                              <w:ind w:left="429"/>
                              <w:rPr>
                                <w:sz w:val="12"/>
                              </w:rPr>
                            </w:pPr>
                            <w:hyperlink r:id="rId11">
                              <w:r>
                                <w:rPr>
                                  <w:color w:val="0000FF"/>
                                  <w:spacing w:val="-5"/>
                                  <w:w w:val="105"/>
                                  <w:sz w:val="12"/>
                                </w:rPr>
                                <w:t>4.4</w:t>
                              </w:r>
                            </w:hyperlink>
                          </w:p>
                        </w:tc>
                        <w:tc>
                          <w:tcPr>
                            <w:tcW w:w="704" w:type="dxa"/>
                          </w:tcPr>
                          <w:p>
                            <w:pPr>
                              <w:pStyle w:val="TableParagraph"/>
                              <w:spacing w:line="119" w:lineRule="exact" w:before="68"/>
                              <w:ind w:right="154"/>
                              <w:jc w:val="right"/>
                              <w:rPr>
                                <w:sz w:val="12"/>
                              </w:rPr>
                            </w:pPr>
                            <w:r>
                              <w:rPr>
                                <w:spacing w:val="-5"/>
                                <w:w w:val="105"/>
                                <w:sz w:val="12"/>
                              </w:rPr>
                              <w:t>4.1</w:t>
                            </w:r>
                          </w:p>
                        </w:tc>
                        <w:tc>
                          <w:tcPr>
                            <w:tcW w:w="988" w:type="dxa"/>
                          </w:tcPr>
                          <w:p>
                            <w:pPr>
                              <w:pStyle w:val="TableParagraph"/>
                              <w:spacing w:line="119" w:lineRule="exact" w:before="68"/>
                              <w:ind w:right="-15"/>
                              <w:jc w:val="right"/>
                              <w:rPr>
                                <w:sz w:val="12"/>
                              </w:rPr>
                            </w:pPr>
                            <w:r>
                              <w:rPr>
                                <w:spacing w:val="-2"/>
                                <w:w w:val="105"/>
                                <w:sz w:val="12"/>
                              </w:rPr>
                              <w:t>10/1/2020</w:t>
                            </w:r>
                          </w:p>
                        </w:tc>
                        <w:tc>
                          <w:tcPr>
                            <w:tcW w:w="746" w:type="dxa"/>
                          </w:tcPr>
                          <w:p>
                            <w:pPr>
                              <w:pStyle w:val="TableParagraph"/>
                              <w:rPr>
                                <w:rFonts w:ascii="Times New Roman"/>
                                <w:sz w:val="12"/>
                              </w:rPr>
                            </w:pPr>
                          </w:p>
                        </w:tc>
                      </w:tr>
                    </w:tbl>
                    <w:p>
                      <w:pPr>
                        <w:pStyle w:val="BodyText"/>
                        <w:ind w:left="0"/>
                      </w:pPr>
                    </w:p>
                  </w:txbxContent>
                </v:textbox>
                <w10:wrap type="none"/>
              </v:shape>
            </w:pict>
          </mc:Fallback>
        </mc:AlternateContent>
      </w:r>
      <w:hyperlink r:id="rId12">
        <w:r>
          <w:rPr>
            <w:color w:val="0000FF"/>
            <w:w w:val="105"/>
            <w:sz w:val="12"/>
            <w:u w:val="single" w:color="0000FF"/>
          </w:rPr>
          <w:t>successor</w:t>
        </w:r>
        <w:r>
          <w:rPr>
            <w:color w:val="0000FF"/>
            <w:spacing w:val="-7"/>
            <w:w w:val="105"/>
            <w:sz w:val="12"/>
            <w:u w:val="single" w:color="0000FF"/>
          </w:rPr>
          <w:t> </w:t>
        </w:r>
        <w:r>
          <w:rPr>
            <w:color w:val="0000FF"/>
            <w:spacing w:val="-2"/>
            <w:w w:val="105"/>
            <w:sz w:val="12"/>
            <w:u w:val="single" w:color="0000FF"/>
          </w:rPr>
          <w:t>trustee</w:t>
        </w:r>
      </w:hyperlink>
    </w:p>
    <w:p>
      <w:pPr>
        <w:spacing w:before="130"/>
        <w:ind w:left="1320" w:right="0" w:firstLine="0"/>
        <w:jc w:val="left"/>
        <w:rPr>
          <w:sz w:val="12"/>
        </w:rPr>
      </w:pPr>
      <w:hyperlink r:id="rId10">
        <w:r>
          <w:rPr>
            <w:color w:val="0000FF"/>
            <w:w w:val="105"/>
            <w:sz w:val="12"/>
          </w:rPr>
          <w:t>Buy</w:t>
        </w:r>
        <w:r>
          <w:rPr>
            <w:color w:val="0000FF"/>
            <w:spacing w:val="-5"/>
            <w:w w:val="105"/>
            <w:sz w:val="12"/>
          </w:rPr>
          <w:t> </w:t>
        </w:r>
        <w:r>
          <w:rPr>
            <w:color w:val="0000FF"/>
            <w:w w:val="105"/>
            <w:sz w:val="12"/>
          </w:rPr>
          <w:t>Co.,</w:t>
        </w:r>
        <w:r>
          <w:rPr>
            <w:color w:val="0000FF"/>
            <w:spacing w:val="-4"/>
            <w:w w:val="105"/>
            <w:sz w:val="12"/>
          </w:rPr>
          <w:t> </w:t>
        </w:r>
        <w:r>
          <w:rPr>
            <w:color w:val="0000FF"/>
            <w:w w:val="105"/>
            <w:sz w:val="12"/>
          </w:rPr>
          <w:t>Inc.</w:t>
        </w:r>
        <w:r>
          <w:rPr>
            <w:color w:val="0000FF"/>
            <w:spacing w:val="-3"/>
            <w:w w:val="105"/>
            <w:sz w:val="12"/>
          </w:rPr>
          <w:t> </w:t>
        </w:r>
        <w:r>
          <w:rPr>
            <w:color w:val="0000FF"/>
            <w:w w:val="105"/>
            <w:sz w:val="12"/>
          </w:rPr>
          <w:t>and</w:t>
        </w:r>
        <w:r>
          <w:rPr>
            <w:color w:val="0000FF"/>
            <w:spacing w:val="-4"/>
            <w:w w:val="105"/>
            <w:sz w:val="12"/>
          </w:rPr>
          <w:t> </w:t>
        </w:r>
        <w:r>
          <w:rPr>
            <w:color w:val="0000FF"/>
            <w:w w:val="105"/>
            <w:sz w:val="12"/>
          </w:rPr>
          <w:t>U.S.</w:t>
        </w:r>
        <w:r>
          <w:rPr>
            <w:color w:val="0000FF"/>
            <w:spacing w:val="-3"/>
            <w:w w:val="105"/>
            <w:sz w:val="12"/>
          </w:rPr>
          <w:t> </w:t>
        </w:r>
        <w:r>
          <w:rPr>
            <w:color w:val="0000FF"/>
            <w:w w:val="105"/>
            <w:sz w:val="12"/>
          </w:rPr>
          <w:t>Bank</w:t>
        </w:r>
        <w:r>
          <w:rPr>
            <w:color w:val="0000FF"/>
            <w:spacing w:val="-4"/>
            <w:w w:val="105"/>
            <w:sz w:val="12"/>
          </w:rPr>
          <w:t> </w:t>
        </w:r>
        <w:r>
          <w:rPr>
            <w:color w:val="0000FF"/>
            <w:w w:val="105"/>
            <w:sz w:val="12"/>
          </w:rPr>
          <w:t>National</w:t>
        </w:r>
        <w:r>
          <w:rPr>
            <w:color w:val="0000FF"/>
            <w:spacing w:val="-9"/>
            <w:w w:val="105"/>
            <w:sz w:val="12"/>
          </w:rPr>
          <w:t> </w:t>
        </w:r>
        <w:r>
          <w:rPr>
            <w:color w:val="0000FF"/>
            <w:w w:val="105"/>
            <w:sz w:val="12"/>
          </w:rPr>
          <w:t>Association,</w:t>
        </w:r>
        <w:r>
          <w:rPr>
            <w:color w:val="0000FF"/>
            <w:spacing w:val="-3"/>
            <w:w w:val="105"/>
            <w:sz w:val="12"/>
          </w:rPr>
          <w:t> </w:t>
        </w:r>
        <w:r>
          <w:rPr>
            <w:color w:val="0000FF"/>
            <w:w w:val="105"/>
            <w:sz w:val="12"/>
          </w:rPr>
          <w:t>as</w:t>
        </w:r>
        <w:r>
          <w:rPr>
            <w:color w:val="0000FF"/>
            <w:spacing w:val="-4"/>
            <w:w w:val="105"/>
            <w:sz w:val="12"/>
          </w:rPr>
          <w:t> </w:t>
        </w:r>
        <w:r>
          <w:rPr>
            <w:color w:val="0000FF"/>
            <w:spacing w:val="-2"/>
            <w:w w:val="105"/>
            <w:sz w:val="12"/>
          </w:rPr>
          <w:t>successor</w:t>
        </w:r>
      </w:hyperlink>
    </w:p>
    <w:p>
      <w:pPr>
        <w:pStyle w:val="BodyText"/>
        <w:ind w:left="0"/>
        <w:rPr>
          <w:sz w:val="12"/>
        </w:rPr>
      </w:pPr>
    </w:p>
    <w:p>
      <w:pPr>
        <w:pStyle w:val="BodyText"/>
        <w:spacing w:before="28"/>
        <w:ind w:left="0"/>
        <w:rPr>
          <w:sz w:val="12"/>
        </w:rPr>
      </w:pPr>
    </w:p>
    <w:p>
      <w:pPr>
        <w:spacing w:before="0"/>
        <w:ind w:left="1320" w:right="0" w:firstLine="0"/>
        <w:jc w:val="left"/>
        <w:rPr>
          <w:sz w:val="12"/>
        </w:rPr>
      </w:pPr>
      <w:hyperlink r:id="rId11">
        <w:r>
          <w:rPr>
            <w:color w:val="0000FF"/>
            <w:w w:val="105"/>
            <w:sz w:val="12"/>
          </w:rPr>
          <w:t>Co.,</w:t>
        </w:r>
        <w:r>
          <w:rPr>
            <w:color w:val="0000FF"/>
            <w:spacing w:val="-6"/>
            <w:w w:val="105"/>
            <w:sz w:val="12"/>
          </w:rPr>
          <w:t> </w:t>
        </w:r>
        <w:r>
          <w:rPr>
            <w:color w:val="0000FF"/>
            <w:w w:val="105"/>
            <w:sz w:val="12"/>
          </w:rPr>
          <w:t>Inc.</w:t>
        </w:r>
        <w:r>
          <w:rPr>
            <w:color w:val="0000FF"/>
            <w:spacing w:val="-4"/>
            <w:w w:val="105"/>
            <w:sz w:val="12"/>
          </w:rPr>
          <w:t> </w:t>
        </w:r>
        <w:r>
          <w:rPr>
            <w:color w:val="0000FF"/>
            <w:w w:val="105"/>
            <w:sz w:val="12"/>
          </w:rPr>
          <w:t>and</w:t>
        </w:r>
        <w:r>
          <w:rPr>
            <w:color w:val="0000FF"/>
            <w:spacing w:val="-4"/>
            <w:w w:val="105"/>
            <w:sz w:val="12"/>
          </w:rPr>
          <w:t> </w:t>
        </w:r>
        <w:r>
          <w:rPr>
            <w:color w:val="0000FF"/>
            <w:w w:val="105"/>
            <w:sz w:val="12"/>
          </w:rPr>
          <w:t>U.S.</w:t>
        </w:r>
        <w:r>
          <w:rPr>
            <w:color w:val="0000FF"/>
            <w:spacing w:val="-4"/>
            <w:w w:val="105"/>
            <w:sz w:val="12"/>
          </w:rPr>
          <w:t> </w:t>
        </w:r>
        <w:r>
          <w:rPr>
            <w:color w:val="0000FF"/>
            <w:w w:val="105"/>
            <w:sz w:val="12"/>
          </w:rPr>
          <w:t>Bank</w:t>
        </w:r>
        <w:r>
          <w:rPr>
            <w:color w:val="0000FF"/>
            <w:spacing w:val="-4"/>
            <w:w w:val="105"/>
            <w:sz w:val="12"/>
          </w:rPr>
          <w:t> </w:t>
        </w:r>
        <w:r>
          <w:rPr>
            <w:color w:val="0000FF"/>
            <w:w w:val="105"/>
            <w:sz w:val="12"/>
          </w:rPr>
          <w:t>National</w:t>
        </w:r>
        <w:r>
          <w:rPr>
            <w:color w:val="0000FF"/>
            <w:spacing w:val="-8"/>
            <w:w w:val="105"/>
            <w:sz w:val="12"/>
          </w:rPr>
          <w:t> </w:t>
        </w:r>
        <w:r>
          <w:rPr>
            <w:color w:val="0000FF"/>
            <w:w w:val="105"/>
            <w:sz w:val="12"/>
          </w:rPr>
          <w:t>Association,</w:t>
        </w:r>
        <w:r>
          <w:rPr>
            <w:color w:val="0000FF"/>
            <w:spacing w:val="-4"/>
            <w:w w:val="105"/>
            <w:sz w:val="12"/>
          </w:rPr>
          <w:t> </w:t>
        </w:r>
        <w:r>
          <w:rPr>
            <w:color w:val="0000FF"/>
            <w:w w:val="105"/>
            <w:sz w:val="12"/>
          </w:rPr>
          <w:t>as</w:t>
        </w:r>
        <w:r>
          <w:rPr>
            <w:color w:val="0000FF"/>
            <w:spacing w:val="-4"/>
            <w:w w:val="105"/>
            <w:sz w:val="12"/>
          </w:rPr>
          <w:t> </w:t>
        </w:r>
        <w:r>
          <w:rPr>
            <w:color w:val="0000FF"/>
            <w:w w:val="105"/>
            <w:sz w:val="12"/>
          </w:rPr>
          <w:t>successor</w:t>
        </w:r>
        <w:r>
          <w:rPr>
            <w:color w:val="0000FF"/>
            <w:spacing w:val="-4"/>
            <w:w w:val="105"/>
            <w:sz w:val="12"/>
          </w:rPr>
          <w:t> </w:t>
        </w:r>
        <w:r>
          <w:rPr>
            <w:color w:val="0000FF"/>
            <w:spacing w:val="-2"/>
            <w:w w:val="105"/>
            <w:sz w:val="12"/>
          </w:rPr>
          <w:t>trustee</w:t>
        </w:r>
      </w:hyperlink>
    </w:p>
    <w:p>
      <w:pPr>
        <w:pStyle w:val="BodyText"/>
        <w:spacing w:line="194" w:lineRule="exact"/>
        <w:rPr>
          <w:sz w:val="19"/>
        </w:rPr>
      </w:pPr>
      <w:r>
        <w:rPr>
          <w:position w:val="-3"/>
          <w:sz w:val="19"/>
        </w:rPr>
        <mc:AlternateContent>
          <mc:Choice Requires="wps">
            <w:drawing>
              <wp:inline distT="0" distB="0" distL="0" distR="0">
                <wp:extent cx="7287259" cy="123825"/>
                <wp:effectExtent l="0" t="0" r="0" b="0"/>
                <wp:docPr id="456" name="Group 456"/>
                <wp:cNvGraphicFramePr>
                  <a:graphicFrameLocks/>
                </wp:cNvGraphicFramePr>
                <a:graphic>
                  <a:graphicData uri="http://schemas.microsoft.com/office/word/2010/wordprocessingGroup">
                    <wpg:wgp>
                      <wpg:cNvPr id="456" name="Group 456"/>
                      <wpg:cNvGrpSpPr/>
                      <wpg:grpSpPr>
                        <a:xfrm>
                          <a:off x="0" y="0"/>
                          <a:ext cx="7287259" cy="123825"/>
                          <a:chExt cx="7287259" cy="123825"/>
                        </a:xfrm>
                      </wpg:grpSpPr>
                      <wps:wsp>
                        <wps:cNvPr id="457" name="Graphic 457"/>
                        <wps:cNvSpPr/>
                        <wps:spPr>
                          <a:xfrm>
                            <a:off x="272533" y="3"/>
                            <a:ext cx="2803525" cy="8890"/>
                          </a:xfrm>
                          <a:custGeom>
                            <a:avLst/>
                            <a:gdLst/>
                            <a:ahLst/>
                            <a:cxnLst/>
                            <a:rect l="l" t="t" r="r" b="b"/>
                            <a:pathLst>
                              <a:path w="2803525" h="8890">
                                <a:moveTo>
                                  <a:pt x="110528" y="0"/>
                                </a:moveTo>
                                <a:lnTo>
                                  <a:pt x="0" y="0"/>
                                </a:lnTo>
                                <a:lnTo>
                                  <a:pt x="0" y="8509"/>
                                </a:lnTo>
                                <a:lnTo>
                                  <a:pt x="110528" y="8509"/>
                                </a:lnTo>
                                <a:lnTo>
                                  <a:pt x="110528" y="0"/>
                                </a:lnTo>
                                <a:close/>
                              </a:path>
                              <a:path w="2803525" h="8890">
                                <a:moveTo>
                                  <a:pt x="2803042" y="0"/>
                                </a:moveTo>
                                <a:lnTo>
                                  <a:pt x="463270" y="0"/>
                                </a:lnTo>
                                <a:lnTo>
                                  <a:pt x="463270" y="8509"/>
                                </a:lnTo>
                                <a:lnTo>
                                  <a:pt x="2803042" y="8509"/>
                                </a:lnTo>
                                <a:lnTo>
                                  <a:pt x="2803042" y="0"/>
                                </a:lnTo>
                                <a:close/>
                              </a:path>
                            </a:pathLst>
                          </a:custGeom>
                          <a:solidFill>
                            <a:srgbClr val="0000FF"/>
                          </a:solidFill>
                        </wps:spPr>
                        <wps:bodyPr wrap="square" lIns="0" tIns="0" rIns="0" bIns="0" rtlCol="0">
                          <a:prstTxWarp prst="textNoShape">
                            <a:avLst/>
                          </a:prstTxWarp>
                          <a:noAutofit/>
                        </wps:bodyPr>
                      </wps:wsp>
                      <wps:wsp>
                        <wps:cNvPr id="458" name="Textbox 458"/>
                        <wps:cNvSpPr txBox="1"/>
                        <wps:spPr>
                          <a:xfrm>
                            <a:off x="0" y="4256"/>
                            <a:ext cx="7287259" cy="119380"/>
                          </a:xfrm>
                          <a:prstGeom prst="rect">
                            <a:avLst/>
                          </a:prstGeom>
                          <a:solidFill>
                            <a:srgbClr val="DAE3FA"/>
                          </a:solidFill>
                        </wps:spPr>
                        <wps:txbx>
                          <w:txbxContent>
                            <w:p>
                              <w:pPr>
                                <w:tabs>
                                  <w:tab w:pos="1158" w:val="left" w:leader="none"/>
                                </w:tabs>
                                <w:spacing w:line="133" w:lineRule="exact" w:before="55"/>
                                <w:ind w:left="429" w:right="0" w:firstLine="0"/>
                                <w:jc w:val="left"/>
                                <w:rPr>
                                  <w:color w:val="000000"/>
                                  <w:sz w:val="12"/>
                                </w:rPr>
                              </w:pPr>
                              <w:hyperlink r:id="rId11">
                                <w:r>
                                  <w:rPr>
                                    <w:color w:val="0000FF"/>
                                    <w:spacing w:val="-5"/>
                                    <w:w w:val="105"/>
                                    <w:sz w:val="12"/>
                                    <w:u w:val="single" w:color="0000FF"/>
                                  </w:rPr>
                                  <w:t>4.5</w:t>
                                </w:r>
                              </w:hyperlink>
                              <w:r>
                                <w:rPr>
                                  <w:color w:val="0000FF"/>
                                  <w:sz w:val="12"/>
                                </w:rPr>
                                <w:tab/>
                              </w:r>
                              <w:hyperlink r:id="rId11">
                                <w:r>
                                  <w:rPr>
                                    <w:color w:val="0000FF"/>
                                    <w:w w:val="105"/>
                                    <w:sz w:val="12"/>
                                    <w:u w:val="single" w:color="0000FF"/>
                                  </w:rPr>
                                  <w:t>Form</w:t>
                                </w:r>
                                <w:r>
                                  <w:rPr>
                                    <w:color w:val="0000FF"/>
                                    <w:spacing w:val="-6"/>
                                    <w:w w:val="105"/>
                                    <w:sz w:val="12"/>
                                    <w:u w:val="single" w:color="0000FF"/>
                                  </w:rPr>
                                  <w:t> </w:t>
                                </w:r>
                                <w:r>
                                  <w:rPr>
                                    <w:color w:val="0000FF"/>
                                    <w:w w:val="105"/>
                                    <w:sz w:val="12"/>
                                    <w:u w:val="single" w:color="0000FF"/>
                                  </w:rPr>
                                  <w:t>of</w:t>
                                </w:r>
                                <w:r>
                                  <w:rPr>
                                    <w:color w:val="0000FF"/>
                                    <w:spacing w:val="-3"/>
                                    <w:w w:val="105"/>
                                    <w:sz w:val="12"/>
                                    <w:u w:val="single" w:color="0000FF"/>
                                  </w:rPr>
                                  <w:t> </w:t>
                                </w:r>
                                <w:r>
                                  <w:rPr>
                                    <w:color w:val="0000FF"/>
                                    <w:w w:val="105"/>
                                    <w:sz w:val="12"/>
                                    <w:u w:val="single" w:color="0000FF"/>
                                  </w:rPr>
                                  <w:t>1.950%</w:t>
                                </w:r>
                                <w:r>
                                  <w:rPr>
                                    <w:color w:val="0000FF"/>
                                    <w:spacing w:val="-4"/>
                                    <w:w w:val="105"/>
                                    <w:sz w:val="12"/>
                                    <w:u w:val="single" w:color="0000FF"/>
                                  </w:rPr>
                                  <w:t> </w:t>
                                </w:r>
                                <w:r>
                                  <w:rPr>
                                    <w:color w:val="0000FF"/>
                                    <w:w w:val="105"/>
                                    <w:sz w:val="12"/>
                                    <w:u w:val="single" w:color="0000FF"/>
                                  </w:rPr>
                                  <w:t>Notes</w:t>
                                </w:r>
                                <w:r>
                                  <w:rPr>
                                    <w:color w:val="0000FF"/>
                                    <w:spacing w:val="-3"/>
                                    <w:w w:val="105"/>
                                    <w:sz w:val="12"/>
                                    <w:u w:val="single" w:color="0000FF"/>
                                  </w:rPr>
                                  <w:t> </w:t>
                                </w:r>
                                <w:r>
                                  <w:rPr>
                                    <w:color w:val="0000FF"/>
                                    <w:w w:val="105"/>
                                    <w:sz w:val="12"/>
                                    <w:u w:val="single" w:color="0000FF"/>
                                  </w:rPr>
                                  <w:t>due</w:t>
                                </w:r>
                                <w:r>
                                  <w:rPr>
                                    <w:color w:val="0000FF"/>
                                    <w:spacing w:val="-4"/>
                                    <w:w w:val="105"/>
                                    <w:sz w:val="12"/>
                                    <w:u w:val="single" w:color="0000FF"/>
                                  </w:rPr>
                                  <w:t> </w:t>
                                </w:r>
                                <w:r>
                                  <w:rPr>
                                    <w:color w:val="0000FF"/>
                                    <w:w w:val="105"/>
                                    <w:sz w:val="12"/>
                                    <w:u w:val="single" w:color="0000FF"/>
                                  </w:rPr>
                                  <w:t>2030</w:t>
                                </w:r>
                                <w:r>
                                  <w:rPr>
                                    <w:color w:val="0000FF"/>
                                    <w:spacing w:val="-3"/>
                                    <w:w w:val="105"/>
                                    <w:sz w:val="12"/>
                                    <w:u w:val="single" w:color="0000FF"/>
                                  </w:rPr>
                                  <w:t> </w:t>
                                </w:r>
                                <w:r>
                                  <w:rPr>
                                    <w:color w:val="0000FF"/>
                                    <w:w w:val="105"/>
                                    <w:sz w:val="12"/>
                                    <w:u w:val="single" w:color="0000FF"/>
                                  </w:rPr>
                                  <w:t>(included</w:t>
                                </w:r>
                                <w:r>
                                  <w:rPr>
                                    <w:color w:val="0000FF"/>
                                    <w:spacing w:val="-4"/>
                                    <w:w w:val="105"/>
                                    <w:sz w:val="12"/>
                                    <w:u w:val="single" w:color="0000FF"/>
                                  </w:rPr>
                                  <w:t> </w:t>
                                </w:r>
                                <w:r>
                                  <w:rPr>
                                    <w:color w:val="0000FF"/>
                                    <w:w w:val="105"/>
                                    <w:sz w:val="12"/>
                                    <w:u w:val="single" w:color="0000FF"/>
                                  </w:rPr>
                                  <w:t>in</w:t>
                                </w:r>
                                <w:r>
                                  <w:rPr>
                                    <w:color w:val="0000FF"/>
                                    <w:spacing w:val="-3"/>
                                    <w:w w:val="105"/>
                                    <w:sz w:val="12"/>
                                    <w:u w:val="single" w:color="0000FF"/>
                                  </w:rPr>
                                  <w:t> </w:t>
                                </w:r>
                                <w:r>
                                  <w:rPr>
                                    <w:color w:val="0000FF"/>
                                    <w:w w:val="105"/>
                                    <w:sz w:val="12"/>
                                    <w:u w:val="single" w:color="0000FF"/>
                                  </w:rPr>
                                  <w:t>Exhibit</w:t>
                                </w:r>
                                <w:r>
                                  <w:rPr>
                                    <w:color w:val="0000FF"/>
                                    <w:spacing w:val="-4"/>
                                    <w:w w:val="105"/>
                                    <w:sz w:val="12"/>
                                    <w:u w:val="single" w:color="0000FF"/>
                                  </w:rPr>
                                  <w:t> 4.4</w:t>
                                </w:r>
                                <w:r>
                                  <w:rPr>
                                    <w:color w:val="0000FF"/>
                                    <w:spacing w:val="-4"/>
                                    <w:w w:val="105"/>
                                    <w:sz w:val="12"/>
                                  </w:rPr>
                                  <w:t>)</w:t>
                                </w:r>
                              </w:hyperlink>
                            </w:p>
                          </w:txbxContent>
                        </wps:txbx>
                        <wps:bodyPr wrap="square" lIns="0" tIns="0" rIns="0" bIns="0" rtlCol="0">
                          <a:noAutofit/>
                        </wps:bodyPr>
                      </wps:wsp>
                    </wpg:wgp>
                  </a:graphicData>
                </a:graphic>
              </wp:inline>
            </w:drawing>
          </mc:Choice>
          <mc:Fallback>
            <w:pict>
              <v:group style="width:573.8pt;height:9.75pt;mso-position-horizontal-relative:char;mso-position-vertical-relative:line" id="docshapegroup454" coordorigin="0,0" coordsize="11476,195">
                <v:shape style="position:absolute;left:429;top:0;width:4415;height:14" id="docshape455" coordorigin="429,0" coordsize="4415,14" path="m603,0l429,0,429,13,603,13,603,0xm4843,0l1159,0,1159,13,4843,13,4843,0xe" filled="true" fillcolor="#0000ff" stroked="false">
                  <v:path arrowok="t"/>
                  <v:fill type="solid"/>
                </v:shape>
                <v:shape style="position:absolute;left:0;top:6;width:11476;height:188" type="#_x0000_t202" id="docshape456" filled="true" fillcolor="#dae3fa" stroked="false">
                  <v:textbox inset="0,0,0,0">
                    <w:txbxContent>
                      <w:p>
                        <w:pPr>
                          <w:tabs>
                            <w:tab w:pos="1158" w:val="left" w:leader="none"/>
                          </w:tabs>
                          <w:spacing w:line="133" w:lineRule="exact" w:before="55"/>
                          <w:ind w:left="429" w:right="0" w:firstLine="0"/>
                          <w:jc w:val="left"/>
                          <w:rPr>
                            <w:color w:val="000000"/>
                            <w:sz w:val="12"/>
                          </w:rPr>
                        </w:pPr>
                        <w:hyperlink r:id="rId11">
                          <w:r>
                            <w:rPr>
                              <w:color w:val="0000FF"/>
                              <w:spacing w:val="-5"/>
                              <w:w w:val="105"/>
                              <w:sz w:val="12"/>
                              <w:u w:val="single" w:color="0000FF"/>
                            </w:rPr>
                            <w:t>4.5</w:t>
                          </w:r>
                        </w:hyperlink>
                        <w:r>
                          <w:rPr>
                            <w:color w:val="0000FF"/>
                            <w:sz w:val="12"/>
                          </w:rPr>
                          <w:tab/>
                        </w:r>
                        <w:hyperlink r:id="rId11">
                          <w:r>
                            <w:rPr>
                              <w:color w:val="0000FF"/>
                              <w:w w:val="105"/>
                              <w:sz w:val="12"/>
                              <w:u w:val="single" w:color="0000FF"/>
                            </w:rPr>
                            <w:t>Form</w:t>
                          </w:r>
                          <w:r>
                            <w:rPr>
                              <w:color w:val="0000FF"/>
                              <w:spacing w:val="-6"/>
                              <w:w w:val="105"/>
                              <w:sz w:val="12"/>
                              <w:u w:val="single" w:color="0000FF"/>
                            </w:rPr>
                            <w:t> </w:t>
                          </w:r>
                          <w:r>
                            <w:rPr>
                              <w:color w:val="0000FF"/>
                              <w:w w:val="105"/>
                              <w:sz w:val="12"/>
                              <w:u w:val="single" w:color="0000FF"/>
                            </w:rPr>
                            <w:t>of</w:t>
                          </w:r>
                          <w:r>
                            <w:rPr>
                              <w:color w:val="0000FF"/>
                              <w:spacing w:val="-3"/>
                              <w:w w:val="105"/>
                              <w:sz w:val="12"/>
                              <w:u w:val="single" w:color="0000FF"/>
                            </w:rPr>
                            <w:t> </w:t>
                          </w:r>
                          <w:r>
                            <w:rPr>
                              <w:color w:val="0000FF"/>
                              <w:w w:val="105"/>
                              <w:sz w:val="12"/>
                              <w:u w:val="single" w:color="0000FF"/>
                            </w:rPr>
                            <w:t>1.950%</w:t>
                          </w:r>
                          <w:r>
                            <w:rPr>
                              <w:color w:val="0000FF"/>
                              <w:spacing w:val="-4"/>
                              <w:w w:val="105"/>
                              <w:sz w:val="12"/>
                              <w:u w:val="single" w:color="0000FF"/>
                            </w:rPr>
                            <w:t> </w:t>
                          </w:r>
                          <w:r>
                            <w:rPr>
                              <w:color w:val="0000FF"/>
                              <w:w w:val="105"/>
                              <w:sz w:val="12"/>
                              <w:u w:val="single" w:color="0000FF"/>
                            </w:rPr>
                            <w:t>Notes</w:t>
                          </w:r>
                          <w:r>
                            <w:rPr>
                              <w:color w:val="0000FF"/>
                              <w:spacing w:val="-3"/>
                              <w:w w:val="105"/>
                              <w:sz w:val="12"/>
                              <w:u w:val="single" w:color="0000FF"/>
                            </w:rPr>
                            <w:t> </w:t>
                          </w:r>
                          <w:r>
                            <w:rPr>
                              <w:color w:val="0000FF"/>
                              <w:w w:val="105"/>
                              <w:sz w:val="12"/>
                              <w:u w:val="single" w:color="0000FF"/>
                            </w:rPr>
                            <w:t>due</w:t>
                          </w:r>
                          <w:r>
                            <w:rPr>
                              <w:color w:val="0000FF"/>
                              <w:spacing w:val="-4"/>
                              <w:w w:val="105"/>
                              <w:sz w:val="12"/>
                              <w:u w:val="single" w:color="0000FF"/>
                            </w:rPr>
                            <w:t> </w:t>
                          </w:r>
                          <w:r>
                            <w:rPr>
                              <w:color w:val="0000FF"/>
                              <w:w w:val="105"/>
                              <w:sz w:val="12"/>
                              <w:u w:val="single" w:color="0000FF"/>
                            </w:rPr>
                            <w:t>2030</w:t>
                          </w:r>
                          <w:r>
                            <w:rPr>
                              <w:color w:val="0000FF"/>
                              <w:spacing w:val="-3"/>
                              <w:w w:val="105"/>
                              <w:sz w:val="12"/>
                              <w:u w:val="single" w:color="0000FF"/>
                            </w:rPr>
                            <w:t> </w:t>
                          </w:r>
                          <w:r>
                            <w:rPr>
                              <w:color w:val="0000FF"/>
                              <w:w w:val="105"/>
                              <w:sz w:val="12"/>
                              <w:u w:val="single" w:color="0000FF"/>
                            </w:rPr>
                            <w:t>(included</w:t>
                          </w:r>
                          <w:r>
                            <w:rPr>
                              <w:color w:val="0000FF"/>
                              <w:spacing w:val="-4"/>
                              <w:w w:val="105"/>
                              <w:sz w:val="12"/>
                              <w:u w:val="single" w:color="0000FF"/>
                            </w:rPr>
                            <w:t> </w:t>
                          </w:r>
                          <w:r>
                            <w:rPr>
                              <w:color w:val="0000FF"/>
                              <w:w w:val="105"/>
                              <w:sz w:val="12"/>
                              <w:u w:val="single" w:color="0000FF"/>
                            </w:rPr>
                            <w:t>in</w:t>
                          </w:r>
                          <w:r>
                            <w:rPr>
                              <w:color w:val="0000FF"/>
                              <w:spacing w:val="-3"/>
                              <w:w w:val="105"/>
                              <w:sz w:val="12"/>
                              <w:u w:val="single" w:color="0000FF"/>
                            </w:rPr>
                            <w:t> </w:t>
                          </w:r>
                          <w:r>
                            <w:rPr>
                              <w:color w:val="0000FF"/>
                              <w:w w:val="105"/>
                              <w:sz w:val="12"/>
                              <w:u w:val="single" w:color="0000FF"/>
                            </w:rPr>
                            <w:t>Exhibit</w:t>
                          </w:r>
                          <w:r>
                            <w:rPr>
                              <w:color w:val="0000FF"/>
                              <w:spacing w:val="-4"/>
                              <w:w w:val="105"/>
                              <w:sz w:val="12"/>
                              <w:u w:val="single" w:color="0000FF"/>
                            </w:rPr>
                            <w:t> 4.4</w:t>
                          </w:r>
                          <w:r>
                            <w:rPr>
                              <w:color w:val="0000FF"/>
                              <w:spacing w:val="-4"/>
                              <w:w w:val="105"/>
                              <w:sz w:val="12"/>
                            </w:rPr>
                            <w:t>)</w:t>
                          </w:r>
                        </w:hyperlink>
                      </w:p>
                    </w:txbxContent>
                  </v:textbox>
                  <v:fill type="solid"/>
                  <w10:wrap type="none"/>
                </v:shape>
              </v:group>
            </w:pict>
          </mc:Fallback>
        </mc:AlternateContent>
      </w:r>
      <w:r>
        <w:rPr>
          <w:position w:val="-3"/>
          <w:sz w:val="19"/>
        </w:rPr>
      </w: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spacing w:before="23"/>
        <w:ind w:left="0"/>
        <w:rPr>
          <w:sz w:val="12"/>
        </w:rPr>
      </w:pPr>
    </w:p>
    <w:p>
      <w:pPr>
        <w:spacing w:line="270" w:lineRule="atLeast" w:before="1"/>
        <w:ind w:left="1320" w:right="9492" w:firstLine="0"/>
        <w:jc w:val="left"/>
        <w:rPr>
          <w:sz w:val="12"/>
        </w:rPr>
      </w:pPr>
      <w:r>
        <w:rPr/>
        <mc:AlternateContent>
          <mc:Choice Requires="wps">
            <w:drawing>
              <wp:anchor distT="0" distB="0" distL="0" distR="0" allowOverlap="1" layoutInCell="1" locked="0" behindDoc="0" simplePos="0" relativeHeight="15809024">
                <wp:simplePos x="0" y="0"/>
                <wp:positionH relativeFrom="page">
                  <wp:posOffset>191740</wp:posOffset>
                </wp:positionH>
                <wp:positionV relativeFrom="paragraph">
                  <wp:posOffset>-4402224</wp:posOffset>
                </wp:positionV>
                <wp:extent cx="7363459" cy="5939154"/>
                <wp:effectExtent l="0" t="0" r="0" b="0"/>
                <wp:wrapNone/>
                <wp:docPr id="459" name="Textbox 459"/>
                <wp:cNvGraphicFramePr>
                  <a:graphicFrameLocks/>
                </wp:cNvGraphicFramePr>
                <a:graphic>
                  <a:graphicData uri="http://schemas.microsoft.com/office/word/2010/wordprocessingShape">
                    <wps:wsp>
                      <wps:cNvPr id="459" name="Textbox 459"/>
                      <wps:cNvSpPr txBox="1"/>
                      <wps:spPr>
                        <a:xfrm>
                          <a:off x="0" y="0"/>
                          <a:ext cx="7363459" cy="593915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7"/>
                              <w:gridCol w:w="462"/>
                              <w:gridCol w:w="7185"/>
                              <w:gridCol w:w="767"/>
                              <w:gridCol w:w="768"/>
                              <w:gridCol w:w="1050"/>
                              <w:gridCol w:w="550"/>
                            </w:tblGrid>
                            <w:tr>
                              <w:trPr>
                                <w:trHeight w:val="273" w:hRule="atLeast"/>
                              </w:trPr>
                              <w:tc>
                                <w:tcPr>
                                  <w:tcW w:w="697" w:type="dxa"/>
                                </w:tcPr>
                                <w:p>
                                  <w:pPr>
                                    <w:pStyle w:val="TableParagraph"/>
                                    <w:spacing w:line="113" w:lineRule="exact" w:before="134"/>
                                    <w:ind w:left="394"/>
                                    <w:rPr>
                                      <w:sz w:val="12"/>
                                    </w:rPr>
                                  </w:pPr>
                                  <w:hyperlink r:id="rId13">
                                    <w:r>
                                      <w:rPr>
                                        <w:color w:val="0000FF"/>
                                        <w:spacing w:val="-4"/>
                                        <w:w w:val="105"/>
                                        <w:sz w:val="12"/>
                                      </w:rPr>
                                      <w:t>10.1</w:t>
                                    </w:r>
                                  </w:hyperlink>
                                </w:p>
                              </w:tc>
                              <w:tc>
                                <w:tcPr>
                                  <w:tcW w:w="462" w:type="dxa"/>
                                </w:tcPr>
                                <w:p>
                                  <w:pPr>
                                    <w:pStyle w:val="TableParagraph"/>
                                    <w:rPr>
                                      <w:rFonts w:ascii="Times New Roman"/>
                                      <w:sz w:val="12"/>
                                    </w:rPr>
                                  </w:pPr>
                                </w:p>
                              </w:tc>
                              <w:tc>
                                <w:tcPr>
                                  <w:tcW w:w="7185" w:type="dxa"/>
                                </w:tcPr>
                                <w:p>
                                  <w:pPr>
                                    <w:pStyle w:val="TableParagraph"/>
                                    <w:spacing w:line="134" w:lineRule="exact"/>
                                    <w:ind w:left="-1" w:right="303"/>
                                    <w:rPr>
                                      <w:sz w:val="12"/>
                                    </w:rPr>
                                  </w:pPr>
                                  <w:r>
                                    <w:rPr>
                                      <w:color w:val="0000FF"/>
                                      <w:w w:val="105"/>
                                      <w:sz w:val="12"/>
                                      <w:u w:val="single" w:color="0000FF"/>
                                    </w:rPr>
                                    <w:t>Five-Year</w:t>
                                  </w:r>
                                  <w:r>
                                    <w:rPr>
                                      <w:color w:val="0000FF"/>
                                      <w:spacing w:val="-9"/>
                                      <w:w w:val="105"/>
                                      <w:sz w:val="12"/>
                                      <w:u w:val="single" w:color="0000FF"/>
                                    </w:rPr>
                                    <w:t> </w:t>
                                  </w:r>
                                  <w:r>
                                    <w:rPr>
                                      <w:color w:val="0000FF"/>
                                      <w:w w:val="105"/>
                                      <w:sz w:val="12"/>
                                      <w:u w:val="single" w:color="0000FF"/>
                                    </w:rPr>
                                    <w:t>Credit</w:t>
                                  </w:r>
                                  <w:r>
                                    <w:rPr>
                                      <w:color w:val="0000FF"/>
                                      <w:spacing w:val="-9"/>
                                      <w:w w:val="105"/>
                                      <w:sz w:val="12"/>
                                      <w:u w:val="single" w:color="0000FF"/>
                                    </w:rPr>
                                    <w:t> </w:t>
                                  </w:r>
                                  <w:r>
                                    <w:rPr>
                                      <w:color w:val="0000FF"/>
                                      <w:w w:val="105"/>
                                      <w:sz w:val="12"/>
                                      <w:u w:val="single" w:color="0000FF"/>
                                    </w:rPr>
                                    <w:t>Agreement</w:t>
                                  </w:r>
                                  <w:r>
                                    <w:rPr>
                                      <w:color w:val="0000FF"/>
                                      <w:spacing w:val="-9"/>
                                      <w:w w:val="105"/>
                                      <w:sz w:val="12"/>
                                      <w:u w:val="single" w:color="0000FF"/>
                                    </w:rPr>
                                    <w:t> </w:t>
                                  </w:r>
                                  <w:r>
                                    <w:rPr>
                                      <w:color w:val="0000FF"/>
                                      <w:w w:val="105"/>
                                      <w:sz w:val="12"/>
                                      <w:u w:val="single" w:color="0000FF"/>
                                    </w:rPr>
                                    <w:t>dated</w:t>
                                  </w:r>
                                  <w:r>
                                    <w:rPr>
                                      <w:color w:val="0000FF"/>
                                      <w:spacing w:val="-8"/>
                                      <w:w w:val="105"/>
                                      <w:sz w:val="12"/>
                                      <w:u w:val="single" w:color="0000FF"/>
                                    </w:rPr>
                                    <w:t> </w:t>
                                  </w:r>
                                  <w:r>
                                    <w:rPr>
                                      <w:color w:val="0000FF"/>
                                      <w:w w:val="105"/>
                                      <w:sz w:val="12"/>
                                      <w:u w:val="single" w:color="0000FF"/>
                                    </w:rPr>
                                    <w:t>as</w:t>
                                  </w:r>
                                  <w:r>
                                    <w:rPr>
                                      <w:color w:val="0000FF"/>
                                      <w:spacing w:val="-9"/>
                                      <w:w w:val="105"/>
                                      <w:sz w:val="12"/>
                                      <w:u w:val="single" w:color="0000FF"/>
                                    </w:rPr>
                                    <w:t> </w:t>
                                  </w:r>
                                  <w:r>
                                    <w:rPr>
                                      <w:color w:val="0000FF"/>
                                      <w:w w:val="105"/>
                                      <w:sz w:val="12"/>
                                      <w:u w:val="single" w:color="0000FF"/>
                                    </w:rPr>
                                    <w:t>of</w:t>
                                  </w:r>
                                  <w:r>
                                    <w:rPr>
                                      <w:color w:val="0000FF"/>
                                      <w:spacing w:val="-9"/>
                                      <w:w w:val="105"/>
                                      <w:sz w:val="12"/>
                                      <w:u w:val="single" w:color="0000FF"/>
                                    </w:rPr>
                                    <w:t> </w:t>
                                  </w:r>
                                  <w:r>
                                    <w:rPr>
                                      <w:color w:val="0000FF"/>
                                      <w:w w:val="105"/>
                                      <w:sz w:val="12"/>
                                      <w:u w:val="single" w:color="0000FF"/>
                                    </w:rPr>
                                    <w:t>May</w:t>
                                  </w:r>
                                  <w:r>
                                    <w:rPr>
                                      <w:color w:val="0000FF"/>
                                      <w:spacing w:val="6"/>
                                      <w:w w:val="105"/>
                                      <w:sz w:val="12"/>
                                      <w:u w:val="single" w:color="0000FF"/>
                                    </w:rPr>
                                    <w:t> </w:t>
                                  </w:r>
                                  <w:r>
                                    <w:rPr>
                                      <w:color w:val="0000FF"/>
                                      <w:w w:val="105"/>
                                      <w:sz w:val="12"/>
                                      <w:u w:val="single" w:color="0000FF"/>
                                    </w:rPr>
                                    <w:t>18,</w:t>
                                  </w:r>
                                  <w:r>
                                    <w:rPr>
                                      <w:color w:val="0000FF"/>
                                      <w:spacing w:val="-8"/>
                                      <w:w w:val="105"/>
                                      <w:sz w:val="12"/>
                                      <w:u w:val="single" w:color="0000FF"/>
                                    </w:rPr>
                                    <w:t> </w:t>
                                  </w:r>
                                  <w:r>
                                    <w:rPr>
                                      <w:color w:val="0000FF"/>
                                      <w:w w:val="105"/>
                                      <w:sz w:val="12"/>
                                      <w:u w:val="single" w:color="0000FF"/>
                                    </w:rPr>
                                    <w:t>2021,</w:t>
                                  </w:r>
                                  <w:r>
                                    <w:rPr>
                                      <w:color w:val="0000FF"/>
                                      <w:spacing w:val="-9"/>
                                      <w:w w:val="105"/>
                                      <w:sz w:val="12"/>
                                      <w:u w:val="single" w:color="0000FF"/>
                                    </w:rPr>
                                    <w:t> </w:t>
                                  </w:r>
                                  <w:r>
                                    <w:rPr>
                                      <w:color w:val="0000FF"/>
                                      <w:w w:val="105"/>
                                      <w:sz w:val="12"/>
                                      <w:u w:val="single" w:color="0000FF"/>
                                    </w:rPr>
                                    <w:t>among</w:t>
                                  </w:r>
                                  <w:r>
                                    <w:rPr>
                                      <w:color w:val="0000FF"/>
                                      <w:spacing w:val="-3"/>
                                      <w:w w:val="105"/>
                                      <w:sz w:val="12"/>
                                      <w:u w:val="single" w:color="0000FF"/>
                                    </w:rPr>
                                    <w:t> </w:t>
                                  </w:r>
                                  <w:r>
                                    <w:rPr>
                                      <w:color w:val="0000FF"/>
                                      <w:w w:val="105"/>
                                      <w:sz w:val="12"/>
                                      <w:u w:val="single" w:color="0000FF"/>
                                    </w:rPr>
                                    <w:t>Best</w:t>
                                  </w:r>
                                  <w:r>
                                    <w:rPr>
                                      <w:color w:val="0000FF"/>
                                      <w:spacing w:val="-9"/>
                                      <w:w w:val="105"/>
                                      <w:sz w:val="12"/>
                                      <w:u w:val="single" w:color="0000FF"/>
                                    </w:rPr>
                                    <w:t> </w:t>
                                  </w:r>
                                  <w:r>
                                    <w:rPr>
                                      <w:color w:val="0000FF"/>
                                      <w:w w:val="105"/>
                                      <w:sz w:val="12"/>
                                      <w:u w:val="single" w:color="0000FF"/>
                                    </w:rPr>
                                    <w:t>Buy</w:t>
                                  </w:r>
                                  <w:r>
                                    <w:rPr>
                                      <w:color w:val="0000FF"/>
                                      <w:spacing w:val="10"/>
                                      <w:w w:val="105"/>
                                      <w:sz w:val="12"/>
                                      <w:u w:val="single" w:color="0000FF"/>
                                    </w:rPr>
                                    <w:t> </w:t>
                                  </w:r>
                                  <w:r>
                                    <w:rPr>
                                      <w:color w:val="0000FF"/>
                                      <w:w w:val="105"/>
                                      <w:sz w:val="12"/>
                                      <w:u w:val="single" w:color="0000FF"/>
                                    </w:rPr>
                                    <w:t>Co.,</w:t>
                                  </w:r>
                                  <w:r>
                                    <w:rPr>
                                      <w:color w:val="0000FF"/>
                                      <w:spacing w:val="-9"/>
                                      <w:w w:val="105"/>
                                      <w:sz w:val="12"/>
                                      <w:u w:val="single" w:color="0000FF"/>
                                    </w:rPr>
                                    <w:t> </w:t>
                                  </w:r>
                                  <w:r>
                                    <w:rPr>
                                      <w:color w:val="0000FF"/>
                                      <w:w w:val="105"/>
                                      <w:sz w:val="12"/>
                                      <w:u w:val="single" w:color="0000FF"/>
                                    </w:rPr>
                                    <w:t>Inc.,</w:t>
                                  </w:r>
                                  <w:r>
                                    <w:rPr>
                                      <w:color w:val="0000FF"/>
                                      <w:spacing w:val="-9"/>
                                      <w:w w:val="105"/>
                                      <w:sz w:val="12"/>
                                      <w:u w:val="single" w:color="0000FF"/>
                                    </w:rPr>
                                    <w:t> </w:t>
                                  </w:r>
                                  <w:r>
                                    <w:rPr>
                                      <w:color w:val="0000FF"/>
                                      <w:w w:val="105"/>
                                      <w:sz w:val="12"/>
                                      <w:u w:val="single" w:color="0000FF"/>
                                    </w:rPr>
                                    <w:t>the</w:t>
                                  </w:r>
                                  <w:r>
                                    <w:rPr>
                                      <w:color w:val="0000FF"/>
                                      <w:spacing w:val="-9"/>
                                      <w:w w:val="105"/>
                                      <w:sz w:val="12"/>
                                      <w:u w:val="single" w:color="0000FF"/>
                                    </w:rPr>
                                    <w:t> </w:t>
                                  </w:r>
                                  <w:r>
                                    <w:rPr>
                                      <w:color w:val="0000FF"/>
                                      <w:w w:val="105"/>
                                      <w:sz w:val="12"/>
                                      <w:u w:val="single" w:color="0000FF"/>
                                    </w:rPr>
                                    <w:t>Subsidiary</w:t>
                                  </w:r>
                                  <w:r>
                                    <w:rPr>
                                      <w:color w:val="0000FF"/>
                                      <w:spacing w:val="10"/>
                                      <w:w w:val="105"/>
                                      <w:sz w:val="12"/>
                                      <w:u w:val="single" w:color="0000FF"/>
                                    </w:rPr>
                                    <w:t> </w:t>
                                  </w:r>
                                  <w:r>
                                    <w:rPr>
                                      <w:color w:val="0000FF"/>
                                      <w:w w:val="105"/>
                                      <w:sz w:val="12"/>
                                      <w:u w:val="single" w:color="0000FF"/>
                                    </w:rPr>
                                    <w:t>Guarantors,</w:t>
                                  </w:r>
                                  <w:r>
                                    <w:rPr>
                                      <w:color w:val="0000FF"/>
                                      <w:spacing w:val="-9"/>
                                      <w:w w:val="105"/>
                                      <w:sz w:val="12"/>
                                      <w:u w:val="single" w:color="0000FF"/>
                                    </w:rPr>
                                    <w:t> </w:t>
                                  </w:r>
                                  <w:r>
                                    <w:rPr>
                                      <w:color w:val="0000FF"/>
                                      <w:w w:val="105"/>
                                      <w:sz w:val="12"/>
                                      <w:u w:val="single" w:color="0000FF"/>
                                    </w:rPr>
                                    <w:t>the</w:t>
                                  </w:r>
                                  <w:r>
                                    <w:rPr>
                                      <w:color w:val="0000FF"/>
                                      <w:spacing w:val="-9"/>
                                      <w:w w:val="105"/>
                                      <w:sz w:val="12"/>
                                      <w:u w:val="single" w:color="0000FF"/>
                                    </w:rPr>
                                    <w:t> </w:t>
                                  </w:r>
                                  <w:r>
                                    <w:rPr>
                                      <w:color w:val="0000FF"/>
                                      <w:w w:val="105"/>
                                      <w:sz w:val="12"/>
                                      <w:u w:val="single" w:color="0000FF"/>
                                    </w:rPr>
                                    <w:t>Lenders</w:t>
                                  </w:r>
                                  <w:r>
                                    <w:rPr>
                                      <w:color w:val="0000FF"/>
                                      <w:spacing w:val="-9"/>
                                      <w:w w:val="105"/>
                                      <w:sz w:val="12"/>
                                      <w:u w:val="single" w:color="0000FF"/>
                                    </w:rPr>
                                    <w:t> </w:t>
                                  </w:r>
                                  <w:r>
                                    <w:rPr>
                                      <w:color w:val="0000FF"/>
                                      <w:spacing w:val="40"/>
                                      <w:w w:val="105"/>
                                      <w:sz w:val="12"/>
                                    </w:rPr>
                                    <w:t> </w:t>
                                  </w:r>
                                  <w:hyperlink r:id="rId13">
                                    <w:r>
                                      <w:rPr>
                                        <w:color w:val="0000FF"/>
                                        <w:w w:val="105"/>
                                        <w:sz w:val="12"/>
                                      </w:rPr>
                                      <w:t>and JPMorgan Chase Bank, N.A., as administrative agent</w:t>
                                    </w:r>
                                  </w:hyperlink>
                                </w:p>
                              </w:tc>
                              <w:tc>
                                <w:tcPr>
                                  <w:tcW w:w="767" w:type="dxa"/>
                                </w:tcPr>
                                <w:p>
                                  <w:pPr>
                                    <w:pStyle w:val="TableParagraph"/>
                                    <w:spacing w:before="67"/>
                                    <w:ind w:right="158"/>
                                    <w:jc w:val="right"/>
                                    <w:rPr>
                                      <w:sz w:val="12"/>
                                    </w:rPr>
                                  </w:pPr>
                                  <w:r>
                                    <w:rPr>
                                      <w:sz w:val="12"/>
                                    </w:rPr>
                                    <w:t>8-</w:t>
                                  </w:r>
                                  <w:r>
                                    <w:rPr>
                                      <w:spacing w:val="-10"/>
                                      <w:sz w:val="12"/>
                                    </w:rPr>
                                    <w:t>K</w:t>
                                  </w:r>
                                </w:p>
                              </w:tc>
                              <w:tc>
                                <w:tcPr>
                                  <w:tcW w:w="768" w:type="dxa"/>
                                </w:tcPr>
                                <w:p>
                                  <w:pPr>
                                    <w:pStyle w:val="TableParagraph"/>
                                    <w:spacing w:before="67"/>
                                    <w:ind w:right="295"/>
                                    <w:jc w:val="right"/>
                                    <w:rPr>
                                      <w:sz w:val="12"/>
                                    </w:rPr>
                                  </w:pPr>
                                  <w:r>
                                    <w:rPr>
                                      <w:spacing w:val="-4"/>
                                      <w:w w:val="105"/>
                                      <w:sz w:val="12"/>
                                    </w:rPr>
                                    <w:t>10.1</w:t>
                                  </w:r>
                                </w:p>
                              </w:tc>
                              <w:tc>
                                <w:tcPr>
                                  <w:tcW w:w="1050" w:type="dxa"/>
                                </w:tcPr>
                                <w:p>
                                  <w:pPr>
                                    <w:pStyle w:val="TableParagraph"/>
                                    <w:spacing w:before="67"/>
                                    <w:ind w:right="198"/>
                                    <w:jc w:val="right"/>
                                    <w:rPr>
                                      <w:sz w:val="12"/>
                                    </w:rPr>
                                  </w:pPr>
                                  <w:r>
                                    <w:rPr>
                                      <w:spacing w:val="-2"/>
                                      <w:w w:val="105"/>
                                      <w:sz w:val="12"/>
                                    </w:rPr>
                                    <w:t>5/20/2021</w:t>
                                  </w:r>
                                </w:p>
                              </w:tc>
                              <w:tc>
                                <w:tcPr>
                                  <w:tcW w:w="550" w:type="dxa"/>
                                </w:tcPr>
                                <w:p>
                                  <w:pPr>
                                    <w:pStyle w:val="TableParagraph"/>
                                    <w:rPr>
                                      <w:rFonts w:ascii="Times New Roman"/>
                                      <w:sz w:val="12"/>
                                    </w:rPr>
                                  </w:pPr>
                                </w:p>
                              </w:tc>
                            </w:tr>
                            <w:tr>
                              <w:trPr>
                                <w:trHeight w:val="173" w:hRule="atLeast"/>
                              </w:trPr>
                              <w:tc>
                                <w:tcPr>
                                  <w:tcW w:w="697" w:type="dxa"/>
                                  <w:shd w:val="clear" w:color="auto" w:fill="DAE3FA"/>
                                </w:tcPr>
                                <w:p>
                                  <w:pPr>
                                    <w:pStyle w:val="TableParagraph"/>
                                    <w:spacing w:line="119" w:lineRule="exact" w:before="41"/>
                                    <w:ind w:left="370"/>
                                    <w:rPr>
                                      <w:sz w:val="12"/>
                                    </w:rPr>
                                  </w:pPr>
                                  <w:hyperlink r:id="rId14">
                                    <w:r>
                                      <w:rPr>
                                        <w:color w:val="0000FF"/>
                                        <w:spacing w:val="-2"/>
                                        <w:w w:val="105"/>
                                        <w:sz w:val="12"/>
                                        <w:u w:val="single" w:color="0000FF"/>
                                      </w:rPr>
                                      <w:t>*10.2</w:t>
                                    </w:r>
                                  </w:hyperlink>
                                </w:p>
                              </w:tc>
                              <w:tc>
                                <w:tcPr>
                                  <w:tcW w:w="462" w:type="dxa"/>
                                  <w:shd w:val="clear" w:color="auto" w:fill="DAE3FA"/>
                                </w:tcPr>
                                <w:p>
                                  <w:pPr>
                                    <w:pStyle w:val="TableParagraph"/>
                                    <w:rPr>
                                      <w:rFonts w:ascii="Times New Roman"/>
                                      <w:sz w:val="12"/>
                                    </w:rPr>
                                  </w:pPr>
                                </w:p>
                              </w:tc>
                              <w:tc>
                                <w:tcPr>
                                  <w:tcW w:w="7185" w:type="dxa"/>
                                  <w:shd w:val="clear" w:color="auto" w:fill="DAE3FA"/>
                                </w:tcPr>
                                <w:p>
                                  <w:pPr>
                                    <w:pStyle w:val="TableParagraph"/>
                                    <w:spacing w:line="119" w:lineRule="exact" w:before="41"/>
                                    <w:ind w:left="-1"/>
                                    <w:rPr>
                                      <w:sz w:val="12"/>
                                    </w:rPr>
                                  </w:pPr>
                                  <w:hyperlink r:id="rId14">
                                    <w:r>
                                      <w:rPr>
                                        <w:color w:val="0000FF"/>
                                        <w:w w:val="105"/>
                                        <w:sz w:val="12"/>
                                        <w:u w:val="single" w:color="0000FF"/>
                                      </w:rPr>
                                      <w:t>Best</w:t>
                                    </w:r>
                                    <w:r>
                                      <w:rPr>
                                        <w:color w:val="0000FF"/>
                                        <w:spacing w:val="-6"/>
                                        <w:w w:val="105"/>
                                        <w:sz w:val="12"/>
                                        <w:u w:val="single" w:color="0000FF"/>
                                      </w:rPr>
                                      <w:t> </w:t>
                                    </w:r>
                                    <w:r>
                                      <w:rPr>
                                        <w:color w:val="0000FF"/>
                                        <w:w w:val="105"/>
                                        <w:sz w:val="12"/>
                                        <w:u w:val="single" w:color="0000FF"/>
                                      </w:rPr>
                                      <w:t>Buy</w:t>
                                    </w:r>
                                    <w:r>
                                      <w:rPr>
                                        <w:color w:val="0000FF"/>
                                        <w:spacing w:val="16"/>
                                        <w:w w:val="105"/>
                                        <w:sz w:val="12"/>
                                        <w:u w:val="single" w:color="0000FF"/>
                                      </w:rPr>
                                      <w:t> </w:t>
                                    </w:r>
                                    <w:r>
                                      <w:rPr>
                                        <w:color w:val="0000FF"/>
                                        <w:w w:val="105"/>
                                        <w:sz w:val="12"/>
                                        <w:u w:val="single" w:color="0000FF"/>
                                      </w:rPr>
                                      <w:t>Co.,</w:t>
                                    </w:r>
                                    <w:r>
                                      <w:rPr>
                                        <w:color w:val="0000FF"/>
                                        <w:spacing w:val="-5"/>
                                        <w:w w:val="105"/>
                                        <w:sz w:val="12"/>
                                        <w:u w:val="single" w:color="0000FF"/>
                                      </w:rPr>
                                      <w:t> </w:t>
                                    </w:r>
                                    <w:r>
                                      <w:rPr>
                                        <w:color w:val="0000FF"/>
                                        <w:w w:val="105"/>
                                        <w:sz w:val="12"/>
                                        <w:u w:val="single" w:color="0000FF"/>
                                      </w:rPr>
                                      <w:t>Inc.</w:t>
                                    </w:r>
                                    <w:r>
                                      <w:rPr>
                                        <w:color w:val="0000FF"/>
                                        <w:spacing w:val="-5"/>
                                        <w:w w:val="105"/>
                                        <w:sz w:val="12"/>
                                        <w:u w:val="single" w:color="0000FF"/>
                                      </w:rPr>
                                      <w:t> </w:t>
                                    </w:r>
                                    <w:r>
                                      <w:rPr>
                                        <w:color w:val="0000FF"/>
                                        <w:w w:val="105"/>
                                        <w:sz w:val="12"/>
                                        <w:u w:val="single" w:color="0000FF"/>
                                      </w:rPr>
                                      <w:t>2004</w:t>
                                    </w:r>
                                    <w:r>
                                      <w:rPr>
                                        <w:color w:val="0000FF"/>
                                        <w:spacing w:val="-5"/>
                                        <w:w w:val="105"/>
                                        <w:sz w:val="12"/>
                                        <w:u w:val="single" w:color="0000FF"/>
                                      </w:rPr>
                                      <w:t> </w:t>
                                    </w:r>
                                    <w:r>
                                      <w:rPr>
                                        <w:color w:val="0000FF"/>
                                        <w:w w:val="105"/>
                                        <w:sz w:val="12"/>
                                        <w:u w:val="single" w:color="0000FF"/>
                                      </w:rPr>
                                      <w:t>Omnibus</w:t>
                                    </w:r>
                                    <w:r>
                                      <w:rPr>
                                        <w:color w:val="0000FF"/>
                                        <w:spacing w:val="-5"/>
                                        <w:w w:val="105"/>
                                        <w:sz w:val="12"/>
                                        <w:u w:val="single" w:color="0000FF"/>
                                      </w:rPr>
                                      <w:t> </w:t>
                                    </w:r>
                                    <w:r>
                                      <w:rPr>
                                        <w:color w:val="0000FF"/>
                                        <w:w w:val="105"/>
                                        <w:sz w:val="12"/>
                                        <w:u w:val="single" w:color="0000FF"/>
                                      </w:rPr>
                                      <w:t>Stock</w:t>
                                    </w:r>
                                    <w:r>
                                      <w:rPr>
                                        <w:color w:val="0000FF"/>
                                        <w:spacing w:val="-5"/>
                                        <w:w w:val="105"/>
                                        <w:sz w:val="12"/>
                                        <w:u w:val="single" w:color="0000FF"/>
                                      </w:rPr>
                                      <w:t> </w:t>
                                    </w:r>
                                    <w:r>
                                      <w:rPr>
                                        <w:color w:val="0000FF"/>
                                        <w:w w:val="105"/>
                                        <w:sz w:val="12"/>
                                        <w:u w:val="single" w:color="0000FF"/>
                                      </w:rPr>
                                      <w:t>and</w:t>
                                    </w:r>
                                    <w:r>
                                      <w:rPr>
                                        <w:color w:val="0000FF"/>
                                        <w:spacing w:val="-5"/>
                                        <w:w w:val="105"/>
                                        <w:sz w:val="12"/>
                                        <w:u w:val="single" w:color="0000FF"/>
                                      </w:rPr>
                                      <w:t> </w:t>
                                    </w:r>
                                    <w:r>
                                      <w:rPr>
                                        <w:color w:val="0000FF"/>
                                        <w:w w:val="105"/>
                                        <w:sz w:val="12"/>
                                        <w:u w:val="single" w:color="0000FF"/>
                                      </w:rPr>
                                      <w:t>Incentive</w:t>
                                    </w:r>
                                    <w:r>
                                      <w:rPr>
                                        <w:color w:val="0000FF"/>
                                        <w:spacing w:val="-6"/>
                                        <w:w w:val="105"/>
                                        <w:sz w:val="12"/>
                                        <w:u w:val="single" w:color="0000FF"/>
                                      </w:rPr>
                                      <w:t> </w:t>
                                    </w:r>
                                    <w:r>
                                      <w:rPr>
                                        <w:color w:val="0000FF"/>
                                        <w:w w:val="105"/>
                                        <w:sz w:val="12"/>
                                        <w:u w:val="single" w:color="0000FF"/>
                                      </w:rPr>
                                      <w:t>Plan,</w:t>
                                    </w:r>
                                    <w:r>
                                      <w:rPr>
                                        <w:color w:val="0000FF"/>
                                        <w:spacing w:val="-5"/>
                                        <w:w w:val="105"/>
                                        <w:sz w:val="12"/>
                                        <w:u w:val="single" w:color="0000FF"/>
                                      </w:rPr>
                                      <w:t> </w:t>
                                    </w:r>
                                    <w:r>
                                      <w:rPr>
                                        <w:color w:val="0000FF"/>
                                        <w:w w:val="105"/>
                                        <w:sz w:val="12"/>
                                        <w:u w:val="single" w:color="0000FF"/>
                                      </w:rPr>
                                      <w:t>as</w:t>
                                    </w:r>
                                    <w:r>
                                      <w:rPr>
                                        <w:color w:val="0000FF"/>
                                        <w:spacing w:val="-5"/>
                                        <w:w w:val="105"/>
                                        <w:sz w:val="12"/>
                                        <w:u w:val="single" w:color="0000FF"/>
                                      </w:rPr>
                                      <w:t> </w:t>
                                    </w:r>
                                    <w:r>
                                      <w:rPr>
                                        <w:color w:val="0000FF"/>
                                        <w:spacing w:val="-2"/>
                                        <w:w w:val="105"/>
                                        <w:sz w:val="12"/>
                                        <w:u w:val="single" w:color="0000FF"/>
                                      </w:rPr>
                                      <w:t>amended</w:t>
                                    </w:r>
                                  </w:hyperlink>
                                </w:p>
                              </w:tc>
                              <w:tc>
                                <w:tcPr>
                                  <w:tcW w:w="767" w:type="dxa"/>
                                  <w:shd w:val="clear" w:color="auto" w:fill="DAE3FA"/>
                                </w:tcPr>
                                <w:p>
                                  <w:pPr>
                                    <w:pStyle w:val="TableParagraph"/>
                                    <w:spacing w:line="133" w:lineRule="exact" w:before="27"/>
                                    <w:ind w:right="158"/>
                                    <w:jc w:val="right"/>
                                    <w:rPr>
                                      <w:sz w:val="12"/>
                                    </w:rPr>
                                  </w:pPr>
                                  <w:r>
                                    <w:rPr>
                                      <w:sz w:val="12"/>
                                    </w:rPr>
                                    <w:t>S-</w:t>
                                  </w:r>
                                  <w:r>
                                    <w:rPr>
                                      <w:spacing w:val="-10"/>
                                      <w:sz w:val="12"/>
                                    </w:rPr>
                                    <w:t>8</w:t>
                                  </w:r>
                                </w:p>
                              </w:tc>
                              <w:tc>
                                <w:tcPr>
                                  <w:tcW w:w="768" w:type="dxa"/>
                                  <w:shd w:val="clear" w:color="auto" w:fill="DAE3FA"/>
                                </w:tcPr>
                                <w:p>
                                  <w:pPr>
                                    <w:pStyle w:val="TableParagraph"/>
                                    <w:spacing w:line="133" w:lineRule="exact" w:before="27"/>
                                    <w:ind w:right="295"/>
                                    <w:jc w:val="right"/>
                                    <w:rPr>
                                      <w:sz w:val="12"/>
                                    </w:rPr>
                                  </w:pPr>
                                  <w:r>
                                    <w:rPr>
                                      <w:spacing w:val="-5"/>
                                      <w:w w:val="105"/>
                                      <w:sz w:val="12"/>
                                    </w:rPr>
                                    <w:t>99</w:t>
                                  </w:r>
                                </w:p>
                              </w:tc>
                              <w:tc>
                                <w:tcPr>
                                  <w:tcW w:w="1050" w:type="dxa"/>
                                  <w:shd w:val="clear" w:color="auto" w:fill="DAE3FA"/>
                                </w:tcPr>
                                <w:p>
                                  <w:pPr>
                                    <w:pStyle w:val="TableParagraph"/>
                                    <w:spacing w:line="133" w:lineRule="exact" w:before="27"/>
                                    <w:ind w:right="198"/>
                                    <w:jc w:val="right"/>
                                    <w:rPr>
                                      <w:sz w:val="12"/>
                                    </w:rPr>
                                  </w:pPr>
                                  <w:r>
                                    <w:rPr>
                                      <w:spacing w:val="-2"/>
                                      <w:w w:val="105"/>
                                      <w:sz w:val="12"/>
                                    </w:rPr>
                                    <w:t>7/15/2011</w:t>
                                  </w:r>
                                </w:p>
                              </w:tc>
                              <w:tc>
                                <w:tcPr>
                                  <w:tcW w:w="550" w:type="dxa"/>
                                  <w:shd w:val="clear" w:color="auto" w:fill="DAE3FA"/>
                                </w:tcPr>
                                <w:p>
                                  <w:pPr>
                                    <w:pStyle w:val="TableParagraph"/>
                                    <w:rPr>
                                      <w:rFonts w:ascii="Times New Roman"/>
                                      <w:sz w:val="12"/>
                                    </w:rPr>
                                  </w:pPr>
                                </w:p>
                              </w:tc>
                            </w:tr>
                            <w:tr>
                              <w:trPr>
                                <w:trHeight w:val="179" w:hRule="atLeast"/>
                              </w:trPr>
                              <w:tc>
                                <w:tcPr>
                                  <w:tcW w:w="697" w:type="dxa"/>
                                </w:tcPr>
                                <w:p>
                                  <w:pPr>
                                    <w:pStyle w:val="TableParagraph"/>
                                    <w:spacing w:line="105" w:lineRule="exact" w:before="48"/>
                                    <w:ind w:left="370"/>
                                    <w:rPr>
                                      <w:sz w:val="12"/>
                                    </w:rPr>
                                  </w:pPr>
                                  <w:hyperlink r:id="rId15">
                                    <w:r>
                                      <w:rPr>
                                        <w:color w:val="0000FF"/>
                                        <w:spacing w:val="-2"/>
                                        <w:w w:val="105"/>
                                        <w:sz w:val="12"/>
                                      </w:rPr>
                                      <w:t>*10.3</w:t>
                                    </w:r>
                                  </w:hyperlink>
                                </w:p>
                              </w:tc>
                              <w:tc>
                                <w:tcPr>
                                  <w:tcW w:w="462" w:type="dxa"/>
                                </w:tcPr>
                                <w:p>
                                  <w:pPr>
                                    <w:pStyle w:val="TableParagraph"/>
                                    <w:rPr>
                                      <w:rFonts w:ascii="Times New Roman"/>
                                      <w:sz w:val="10"/>
                                    </w:rPr>
                                  </w:pPr>
                                </w:p>
                              </w:tc>
                              <w:tc>
                                <w:tcPr>
                                  <w:tcW w:w="7185" w:type="dxa"/>
                                  <w:tcBorders>
                                    <w:bottom w:val="single" w:sz="6" w:space="0" w:color="0000FF"/>
                                  </w:tcBorders>
                                </w:tcPr>
                                <w:p>
                                  <w:pPr>
                                    <w:pStyle w:val="TableParagraph"/>
                                    <w:spacing w:line="105" w:lineRule="exact" w:before="48"/>
                                    <w:ind w:left="-1"/>
                                    <w:rPr>
                                      <w:sz w:val="12"/>
                                    </w:rPr>
                                  </w:pPr>
                                  <w:hyperlink r:id="rId15">
                                    <w:r>
                                      <w:rPr>
                                        <w:color w:val="0000FF"/>
                                        <w:w w:val="105"/>
                                        <w:sz w:val="12"/>
                                      </w:rPr>
                                      <w:t>2010</w:t>
                                    </w:r>
                                    <w:r>
                                      <w:rPr>
                                        <w:color w:val="0000FF"/>
                                        <w:spacing w:val="-9"/>
                                        <w:w w:val="105"/>
                                        <w:sz w:val="12"/>
                                      </w:rPr>
                                      <w:t> </w:t>
                                    </w:r>
                                    <w:r>
                                      <w:rPr>
                                        <w:color w:val="0000FF"/>
                                        <w:w w:val="105"/>
                                        <w:sz w:val="12"/>
                                      </w:rPr>
                                      <w:t>Long-Term</w:t>
                                    </w:r>
                                    <w:r>
                                      <w:rPr>
                                        <w:color w:val="0000FF"/>
                                        <w:spacing w:val="-9"/>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9"/>
                                        <w:w w:val="105"/>
                                        <w:sz w:val="12"/>
                                      </w:rPr>
                                      <w:t> </w:t>
                                    </w:r>
                                    <w:r>
                                      <w:rPr>
                                        <w:color w:val="0000FF"/>
                                        <w:w w:val="105"/>
                                        <w:sz w:val="12"/>
                                      </w:rPr>
                                      <w:t>Agreement,</w:t>
                                    </w:r>
                                    <w:r>
                                      <w:rPr>
                                        <w:color w:val="0000FF"/>
                                        <w:spacing w:val="-5"/>
                                        <w:w w:val="105"/>
                                        <w:sz w:val="12"/>
                                      </w:rPr>
                                      <w:t> </w:t>
                                    </w:r>
                                    <w:r>
                                      <w:rPr>
                                        <w:color w:val="0000FF"/>
                                        <w:w w:val="105"/>
                                        <w:sz w:val="12"/>
                                      </w:rPr>
                                      <w:t>as</w:t>
                                    </w:r>
                                    <w:r>
                                      <w:rPr>
                                        <w:color w:val="0000FF"/>
                                        <w:spacing w:val="-6"/>
                                        <w:w w:val="105"/>
                                        <w:sz w:val="12"/>
                                      </w:rPr>
                                      <w:t> </w:t>
                                    </w:r>
                                    <w:r>
                                      <w:rPr>
                                        <w:color w:val="0000FF"/>
                                        <w:w w:val="105"/>
                                        <w:sz w:val="12"/>
                                      </w:rPr>
                                      <w:t>approved</w:t>
                                    </w:r>
                                    <w:r>
                                      <w:rPr>
                                        <w:color w:val="0000FF"/>
                                        <w:spacing w:val="-6"/>
                                        <w:w w:val="105"/>
                                        <w:sz w:val="12"/>
                                      </w:rPr>
                                      <w:t> </w:t>
                                    </w:r>
                                    <w:r>
                                      <w:rPr>
                                        <w:color w:val="0000FF"/>
                                        <w:w w:val="105"/>
                                        <w:sz w:val="12"/>
                                      </w:rPr>
                                      <w:t>by</w:t>
                                    </w:r>
                                    <w:r>
                                      <w:rPr>
                                        <w:color w:val="0000FF"/>
                                        <w:spacing w:val="-5"/>
                                        <w:w w:val="105"/>
                                        <w:sz w:val="12"/>
                                      </w:rPr>
                                      <w:t> </w:t>
                                    </w:r>
                                    <w:r>
                                      <w:rPr>
                                        <w:color w:val="0000FF"/>
                                        <w:w w:val="105"/>
                                        <w:sz w:val="12"/>
                                      </w:rPr>
                                      <w:t>the</w:t>
                                    </w:r>
                                    <w:r>
                                      <w:rPr>
                                        <w:color w:val="0000FF"/>
                                        <w:spacing w:val="-6"/>
                                        <w:w w:val="105"/>
                                        <w:sz w:val="12"/>
                                      </w:rPr>
                                      <w:t> </w:t>
                                    </w:r>
                                    <w:r>
                                      <w:rPr>
                                        <w:color w:val="0000FF"/>
                                        <w:w w:val="105"/>
                                        <w:sz w:val="12"/>
                                      </w:rPr>
                                      <w:t>Board</w:t>
                                    </w:r>
                                    <w:r>
                                      <w:rPr>
                                        <w:color w:val="0000FF"/>
                                        <w:spacing w:val="-6"/>
                                        <w:w w:val="105"/>
                                        <w:sz w:val="12"/>
                                      </w:rPr>
                                      <w:t> </w:t>
                                    </w:r>
                                    <w:r>
                                      <w:rPr>
                                        <w:color w:val="0000FF"/>
                                        <w:w w:val="105"/>
                                        <w:sz w:val="12"/>
                                      </w:rPr>
                                      <w:t>of</w:t>
                                    </w:r>
                                    <w:r>
                                      <w:rPr>
                                        <w:color w:val="0000FF"/>
                                        <w:spacing w:val="-5"/>
                                        <w:w w:val="105"/>
                                        <w:sz w:val="12"/>
                                      </w:rPr>
                                      <w:t> </w:t>
                                    </w:r>
                                    <w:r>
                                      <w:rPr>
                                        <w:color w:val="0000FF"/>
                                        <w:spacing w:val="-2"/>
                                        <w:w w:val="105"/>
                                        <w:sz w:val="12"/>
                                      </w:rPr>
                                      <w:t>Directors</w:t>
                                    </w:r>
                                  </w:hyperlink>
                                </w:p>
                              </w:tc>
                              <w:tc>
                                <w:tcPr>
                                  <w:tcW w:w="767" w:type="dxa"/>
                                </w:tcPr>
                                <w:p>
                                  <w:pPr>
                                    <w:pStyle w:val="TableParagraph"/>
                                    <w:spacing w:line="132" w:lineRule="exact" w:before="21"/>
                                    <w:ind w:right="158"/>
                                    <w:jc w:val="right"/>
                                    <w:rPr>
                                      <w:sz w:val="12"/>
                                    </w:rPr>
                                  </w:pPr>
                                  <w:r>
                                    <w:rPr>
                                      <w:sz w:val="12"/>
                                    </w:rPr>
                                    <w:t>10-</w:t>
                                  </w:r>
                                  <w:r>
                                    <w:rPr>
                                      <w:spacing w:val="-10"/>
                                      <w:sz w:val="12"/>
                                    </w:rPr>
                                    <w:t>K</w:t>
                                  </w:r>
                                </w:p>
                              </w:tc>
                              <w:tc>
                                <w:tcPr>
                                  <w:tcW w:w="768" w:type="dxa"/>
                                </w:tcPr>
                                <w:p>
                                  <w:pPr>
                                    <w:pStyle w:val="TableParagraph"/>
                                    <w:spacing w:line="132" w:lineRule="exact" w:before="21"/>
                                    <w:ind w:right="295"/>
                                    <w:jc w:val="right"/>
                                    <w:rPr>
                                      <w:sz w:val="12"/>
                                    </w:rPr>
                                  </w:pPr>
                                  <w:r>
                                    <w:rPr>
                                      <w:spacing w:val="-4"/>
                                      <w:w w:val="105"/>
                                      <w:sz w:val="12"/>
                                    </w:rPr>
                                    <w:t>10.7</w:t>
                                  </w:r>
                                </w:p>
                              </w:tc>
                              <w:tc>
                                <w:tcPr>
                                  <w:tcW w:w="1050" w:type="dxa"/>
                                </w:tcPr>
                                <w:p>
                                  <w:pPr>
                                    <w:pStyle w:val="TableParagraph"/>
                                    <w:spacing w:line="132" w:lineRule="exact" w:before="21"/>
                                    <w:ind w:right="198"/>
                                    <w:jc w:val="right"/>
                                    <w:rPr>
                                      <w:sz w:val="12"/>
                                    </w:rPr>
                                  </w:pPr>
                                  <w:r>
                                    <w:rPr>
                                      <w:spacing w:val="-2"/>
                                      <w:w w:val="105"/>
                                      <w:sz w:val="12"/>
                                    </w:rPr>
                                    <w:t>4/28/2010</w:t>
                                  </w:r>
                                </w:p>
                              </w:tc>
                              <w:tc>
                                <w:tcPr>
                                  <w:tcW w:w="550" w:type="dxa"/>
                                </w:tcPr>
                                <w:p>
                                  <w:pPr>
                                    <w:pStyle w:val="TableParagraph"/>
                                    <w:rPr>
                                      <w:rFonts w:ascii="Times New Roman"/>
                                      <w:sz w:val="10"/>
                                    </w:rPr>
                                  </w:pPr>
                                </w:p>
                              </w:tc>
                            </w:tr>
                            <w:tr>
                              <w:trPr>
                                <w:trHeight w:val="167" w:hRule="atLeast"/>
                              </w:trPr>
                              <w:tc>
                                <w:tcPr>
                                  <w:tcW w:w="697" w:type="dxa"/>
                                  <w:shd w:val="clear" w:color="auto" w:fill="DAE3FA"/>
                                </w:tcPr>
                                <w:p>
                                  <w:pPr>
                                    <w:pStyle w:val="TableParagraph"/>
                                    <w:spacing w:line="119" w:lineRule="exact" w:before="34"/>
                                    <w:ind w:left="370"/>
                                    <w:rPr>
                                      <w:sz w:val="12"/>
                                    </w:rPr>
                                  </w:pPr>
                                  <w:hyperlink r:id="rId16">
                                    <w:r>
                                      <w:rPr>
                                        <w:color w:val="0000FF"/>
                                        <w:spacing w:val="-2"/>
                                        <w:w w:val="105"/>
                                        <w:sz w:val="12"/>
                                        <w:u w:val="single" w:color="0000FF"/>
                                      </w:rPr>
                                      <w:t>*10.4</w:t>
                                    </w:r>
                                  </w:hyperlink>
                                </w:p>
                              </w:tc>
                              <w:tc>
                                <w:tcPr>
                                  <w:tcW w:w="462" w:type="dxa"/>
                                  <w:shd w:val="clear" w:color="auto" w:fill="DAE3FA"/>
                                </w:tcPr>
                                <w:p>
                                  <w:pPr>
                                    <w:pStyle w:val="TableParagraph"/>
                                    <w:rPr>
                                      <w:rFonts w:ascii="Times New Roman"/>
                                      <w:sz w:val="10"/>
                                    </w:rPr>
                                  </w:pPr>
                                </w:p>
                              </w:tc>
                              <w:tc>
                                <w:tcPr>
                                  <w:tcW w:w="7185" w:type="dxa"/>
                                  <w:tcBorders>
                                    <w:top w:val="single" w:sz="6" w:space="0" w:color="0000FF"/>
                                  </w:tcBorders>
                                  <w:shd w:val="clear" w:color="auto" w:fill="DAE3FA"/>
                                </w:tcPr>
                                <w:p>
                                  <w:pPr>
                                    <w:pStyle w:val="TableParagraph"/>
                                    <w:spacing w:line="119" w:lineRule="exact" w:before="34"/>
                                    <w:ind w:left="-1"/>
                                    <w:rPr>
                                      <w:sz w:val="12"/>
                                    </w:rPr>
                                  </w:pPr>
                                  <w:hyperlink r:id="rId16">
                                    <w:r>
                                      <w:rPr>
                                        <w:color w:val="0000FF"/>
                                        <w:w w:val="105"/>
                                        <w:sz w:val="12"/>
                                        <w:u w:val="single" w:color="0000FF"/>
                                      </w:rPr>
                                      <w:t>Letter</w:t>
                                    </w:r>
                                    <w:r>
                                      <w:rPr>
                                        <w:color w:val="0000FF"/>
                                        <w:spacing w:val="-9"/>
                                        <w:w w:val="105"/>
                                        <w:sz w:val="12"/>
                                        <w:u w:val="single" w:color="0000FF"/>
                                      </w:rPr>
                                      <w:t> </w:t>
                                    </w:r>
                                    <w:r>
                                      <w:rPr>
                                        <w:color w:val="0000FF"/>
                                        <w:w w:val="105"/>
                                        <w:sz w:val="12"/>
                                        <w:u w:val="single" w:color="0000FF"/>
                                      </w:rPr>
                                      <w:t>Agreement,</w:t>
                                    </w:r>
                                    <w:r>
                                      <w:rPr>
                                        <w:color w:val="0000FF"/>
                                        <w:spacing w:val="-8"/>
                                        <w:w w:val="105"/>
                                        <w:sz w:val="12"/>
                                        <w:u w:val="single" w:color="0000FF"/>
                                      </w:rPr>
                                      <w:t> </w:t>
                                    </w:r>
                                    <w:r>
                                      <w:rPr>
                                        <w:color w:val="0000FF"/>
                                        <w:w w:val="105"/>
                                        <w:sz w:val="12"/>
                                        <w:u w:val="single" w:color="0000FF"/>
                                      </w:rPr>
                                      <w:t>dated</w:t>
                                    </w:r>
                                    <w:r>
                                      <w:rPr>
                                        <w:color w:val="0000FF"/>
                                        <w:spacing w:val="-5"/>
                                        <w:w w:val="105"/>
                                        <w:sz w:val="12"/>
                                        <w:u w:val="single" w:color="0000FF"/>
                                      </w:rPr>
                                      <w:t> </w:t>
                                    </w:r>
                                    <w:r>
                                      <w:rPr>
                                        <w:color w:val="0000FF"/>
                                        <w:w w:val="105"/>
                                        <w:sz w:val="12"/>
                                        <w:u w:val="single" w:color="0000FF"/>
                                      </w:rPr>
                                      <w:t>March</w:t>
                                    </w:r>
                                    <w:r>
                                      <w:rPr>
                                        <w:color w:val="0000FF"/>
                                        <w:spacing w:val="-5"/>
                                        <w:w w:val="105"/>
                                        <w:sz w:val="12"/>
                                        <w:u w:val="single" w:color="0000FF"/>
                                      </w:rPr>
                                      <w:t> </w:t>
                                    </w:r>
                                    <w:r>
                                      <w:rPr>
                                        <w:color w:val="0000FF"/>
                                        <w:w w:val="105"/>
                                        <w:sz w:val="12"/>
                                        <w:u w:val="single" w:color="0000FF"/>
                                      </w:rPr>
                                      <w:t>25,</w:t>
                                    </w:r>
                                    <w:r>
                                      <w:rPr>
                                        <w:color w:val="0000FF"/>
                                        <w:spacing w:val="-5"/>
                                        <w:w w:val="105"/>
                                        <w:sz w:val="12"/>
                                        <w:u w:val="single" w:color="0000FF"/>
                                      </w:rPr>
                                      <w:t> </w:t>
                                    </w:r>
                                    <w:r>
                                      <w:rPr>
                                        <w:color w:val="0000FF"/>
                                        <w:w w:val="105"/>
                                        <w:sz w:val="12"/>
                                        <w:u w:val="single" w:color="0000FF"/>
                                      </w:rPr>
                                      <w:t>2013,</w:t>
                                    </w:r>
                                    <w:r>
                                      <w:rPr>
                                        <w:color w:val="0000FF"/>
                                        <w:spacing w:val="-5"/>
                                        <w:w w:val="105"/>
                                        <w:sz w:val="12"/>
                                        <w:u w:val="single" w:color="0000FF"/>
                                      </w:rPr>
                                      <w:t> </w:t>
                                    </w:r>
                                    <w:r>
                                      <w:rPr>
                                        <w:color w:val="0000FF"/>
                                        <w:w w:val="105"/>
                                        <w:sz w:val="12"/>
                                        <w:u w:val="single" w:color="0000FF"/>
                                      </w:rPr>
                                      <w:t>between</w:t>
                                    </w:r>
                                    <w:r>
                                      <w:rPr>
                                        <w:color w:val="0000FF"/>
                                        <w:spacing w:val="-5"/>
                                        <w:w w:val="105"/>
                                        <w:sz w:val="12"/>
                                        <w:u w:val="single" w:color="0000FF"/>
                                      </w:rPr>
                                      <w:t> </w:t>
                                    </w:r>
                                    <w:r>
                                      <w:rPr>
                                        <w:color w:val="0000FF"/>
                                        <w:w w:val="105"/>
                                        <w:sz w:val="12"/>
                                        <w:u w:val="single" w:color="0000FF"/>
                                      </w:rPr>
                                      <w:t>Best</w:t>
                                    </w:r>
                                    <w:r>
                                      <w:rPr>
                                        <w:color w:val="0000FF"/>
                                        <w:spacing w:val="-5"/>
                                        <w:w w:val="105"/>
                                        <w:sz w:val="12"/>
                                        <w:u w:val="single" w:color="0000FF"/>
                                      </w:rPr>
                                      <w:t> </w:t>
                                    </w:r>
                                    <w:r>
                                      <w:rPr>
                                        <w:color w:val="0000FF"/>
                                        <w:w w:val="105"/>
                                        <w:sz w:val="12"/>
                                        <w:u w:val="single" w:color="0000FF"/>
                                      </w:rPr>
                                      <w:t>Buy</w:t>
                                    </w:r>
                                    <w:r>
                                      <w:rPr>
                                        <w:color w:val="0000FF"/>
                                        <w:spacing w:val="16"/>
                                        <w:w w:val="105"/>
                                        <w:sz w:val="12"/>
                                        <w:u w:val="single" w:color="0000FF"/>
                                      </w:rPr>
                                      <w:t> </w:t>
                                    </w:r>
                                    <w:r>
                                      <w:rPr>
                                        <w:color w:val="0000FF"/>
                                        <w:w w:val="105"/>
                                        <w:sz w:val="12"/>
                                        <w:u w:val="single" w:color="0000FF"/>
                                      </w:rPr>
                                      <w:t>Co.,</w:t>
                                    </w:r>
                                    <w:r>
                                      <w:rPr>
                                        <w:color w:val="0000FF"/>
                                        <w:spacing w:val="-5"/>
                                        <w:w w:val="105"/>
                                        <w:sz w:val="12"/>
                                        <w:u w:val="single" w:color="0000FF"/>
                                      </w:rPr>
                                      <w:t> </w:t>
                                    </w:r>
                                    <w:r>
                                      <w:rPr>
                                        <w:color w:val="0000FF"/>
                                        <w:w w:val="105"/>
                                        <w:sz w:val="12"/>
                                        <w:u w:val="single" w:color="0000FF"/>
                                      </w:rPr>
                                      <w:t>Inc.</w:t>
                                    </w:r>
                                    <w:r>
                                      <w:rPr>
                                        <w:color w:val="0000FF"/>
                                        <w:spacing w:val="-5"/>
                                        <w:w w:val="105"/>
                                        <w:sz w:val="12"/>
                                        <w:u w:val="single" w:color="0000FF"/>
                                      </w:rPr>
                                      <w:t> </w:t>
                                    </w:r>
                                    <w:r>
                                      <w:rPr>
                                        <w:color w:val="0000FF"/>
                                        <w:w w:val="105"/>
                                        <w:sz w:val="12"/>
                                        <w:u w:val="single" w:color="0000FF"/>
                                      </w:rPr>
                                      <w:t>and</w:t>
                                    </w:r>
                                    <w:r>
                                      <w:rPr>
                                        <w:color w:val="0000FF"/>
                                        <w:spacing w:val="-5"/>
                                        <w:w w:val="105"/>
                                        <w:sz w:val="12"/>
                                        <w:u w:val="single" w:color="0000FF"/>
                                      </w:rPr>
                                      <w:t> </w:t>
                                    </w:r>
                                    <w:r>
                                      <w:rPr>
                                        <w:color w:val="0000FF"/>
                                        <w:w w:val="105"/>
                                        <w:sz w:val="12"/>
                                        <w:u w:val="single" w:color="0000FF"/>
                                      </w:rPr>
                                      <w:t>Richard</w:t>
                                    </w:r>
                                    <w:r>
                                      <w:rPr>
                                        <w:color w:val="0000FF"/>
                                        <w:spacing w:val="-5"/>
                                        <w:w w:val="105"/>
                                        <w:sz w:val="12"/>
                                        <w:u w:val="single" w:color="0000FF"/>
                                      </w:rPr>
                                      <w:t> </w:t>
                                    </w:r>
                                    <w:r>
                                      <w:rPr>
                                        <w:color w:val="0000FF"/>
                                        <w:w w:val="105"/>
                                        <w:sz w:val="12"/>
                                        <w:u w:val="single" w:color="0000FF"/>
                                      </w:rPr>
                                      <w:t>M.</w:t>
                                    </w:r>
                                    <w:r>
                                      <w:rPr>
                                        <w:color w:val="0000FF"/>
                                        <w:spacing w:val="-5"/>
                                        <w:w w:val="105"/>
                                        <w:sz w:val="12"/>
                                        <w:u w:val="single" w:color="0000FF"/>
                                      </w:rPr>
                                      <w:t> </w:t>
                                    </w:r>
                                    <w:r>
                                      <w:rPr>
                                        <w:color w:val="0000FF"/>
                                        <w:spacing w:val="-2"/>
                                        <w:w w:val="105"/>
                                        <w:sz w:val="12"/>
                                        <w:u w:val="single" w:color="0000FF"/>
                                      </w:rPr>
                                      <w:t>Schulze</w:t>
                                    </w:r>
                                  </w:hyperlink>
                                </w:p>
                              </w:tc>
                              <w:tc>
                                <w:tcPr>
                                  <w:tcW w:w="767" w:type="dxa"/>
                                  <w:shd w:val="clear" w:color="auto" w:fill="DAE3FA"/>
                                </w:tcPr>
                                <w:p>
                                  <w:pPr>
                                    <w:pStyle w:val="TableParagraph"/>
                                    <w:spacing w:line="133" w:lineRule="exact" w:before="20"/>
                                    <w:ind w:right="158"/>
                                    <w:jc w:val="right"/>
                                    <w:rPr>
                                      <w:sz w:val="12"/>
                                    </w:rPr>
                                  </w:pPr>
                                  <w:r>
                                    <w:rPr>
                                      <w:sz w:val="12"/>
                                    </w:rPr>
                                    <w:t>8-</w:t>
                                  </w:r>
                                  <w:r>
                                    <w:rPr>
                                      <w:spacing w:val="-10"/>
                                      <w:sz w:val="12"/>
                                    </w:rPr>
                                    <w:t>K</w:t>
                                  </w:r>
                                </w:p>
                              </w:tc>
                              <w:tc>
                                <w:tcPr>
                                  <w:tcW w:w="768" w:type="dxa"/>
                                  <w:shd w:val="clear" w:color="auto" w:fill="DAE3FA"/>
                                </w:tcPr>
                                <w:p>
                                  <w:pPr>
                                    <w:pStyle w:val="TableParagraph"/>
                                    <w:spacing w:line="133" w:lineRule="exact" w:before="20"/>
                                    <w:ind w:right="295"/>
                                    <w:jc w:val="right"/>
                                    <w:rPr>
                                      <w:sz w:val="12"/>
                                    </w:rPr>
                                  </w:pPr>
                                  <w:r>
                                    <w:rPr>
                                      <w:spacing w:val="-4"/>
                                      <w:w w:val="105"/>
                                      <w:sz w:val="12"/>
                                    </w:rPr>
                                    <w:t>99.2</w:t>
                                  </w:r>
                                </w:p>
                              </w:tc>
                              <w:tc>
                                <w:tcPr>
                                  <w:tcW w:w="1050" w:type="dxa"/>
                                  <w:shd w:val="clear" w:color="auto" w:fill="DAE3FA"/>
                                </w:tcPr>
                                <w:p>
                                  <w:pPr>
                                    <w:pStyle w:val="TableParagraph"/>
                                    <w:spacing w:line="133" w:lineRule="exact" w:before="20"/>
                                    <w:ind w:right="198"/>
                                    <w:jc w:val="right"/>
                                    <w:rPr>
                                      <w:sz w:val="12"/>
                                    </w:rPr>
                                  </w:pPr>
                                  <w:r>
                                    <w:rPr>
                                      <w:spacing w:val="-2"/>
                                      <w:w w:val="105"/>
                                      <w:sz w:val="12"/>
                                    </w:rPr>
                                    <w:t>3/25/2013</w:t>
                                  </w:r>
                                </w:p>
                              </w:tc>
                              <w:tc>
                                <w:tcPr>
                                  <w:tcW w:w="550" w:type="dxa"/>
                                  <w:shd w:val="clear" w:color="auto" w:fill="DAE3FA"/>
                                </w:tcPr>
                                <w:p>
                                  <w:pPr>
                                    <w:pStyle w:val="TableParagraph"/>
                                    <w:rPr>
                                      <w:rFonts w:ascii="Times New Roman"/>
                                      <w:sz w:val="10"/>
                                    </w:rPr>
                                  </w:pPr>
                                </w:p>
                              </w:tc>
                            </w:tr>
                            <w:tr>
                              <w:trPr>
                                <w:trHeight w:val="179" w:hRule="atLeast"/>
                              </w:trPr>
                              <w:tc>
                                <w:tcPr>
                                  <w:tcW w:w="697" w:type="dxa"/>
                                </w:tcPr>
                                <w:p>
                                  <w:pPr>
                                    <w:pStyle w:val="TableParagraph"/>
                                    <w:spacing w:line="105" w:lineRule="exact" w:before="48"/>
                                    <w:ind w:left="370"/>
                                    <w:rPr>
                                      <w:sz w:val="12"/>
                                    </w:rPr>
                                  </w:pPr>
                                  <w:hyperlink r:id="rId17">
                                    <w:r>
                                      <w:rPr>
                                        <w:color w:val="0000FF"/>
                                        <w:spacing w:val="-2"/>
                                        <w:w w:val="105"/>
                                        <w:sz w:val="12"/>
                                      </w:rPr>
                                      <w:t>*10.5</w:t>
                                    </w:r>
                                  </w:hyperlink>
                                </w:p>
                              </w:tc>
                              <w:tc>
                                <w:tcPr>
                                  <w:tcW w:w="462" w:type="dxa"/>
                                </w:tcPr>
                                <w:p>
                                  <w:pPr>
                                    <w:pStyle w:val="TableParagraph"/>
                                    <w:rPr>
                                      <w:rFonts w:ascii="Times New Roman"/>
                                      <w:sz w:val="10"/>
                                    </w:rPr>
                                  </w:pPr>
                                </w:p>
                              </w:tc>
                              <w:tc>
                                <w:tcPr>
                                  <w:tcW w:w="7185" w:type="dxa"/>
                                  <w:tcBorders>
                                    <w:bottom w:val="single" w:sz="6" w:space="0" w:color="0000FF"/>
                                  </w:tcBorders>
                                </w:tcPr>
                                <w:p>
                                  <w:pPr>
                                    <w:pStyle w:val="TableParagraph"/>
                                    <w:spacing w:line="105" w:lineRule="exact" w:before="48"/>
                                    <w:ind w:left="-1"/>
                                    <w:rPr>
                                      <w:sz w:val="12"/>
                                    </w:rPr>
                                  </w:pPr>
                                  <w:hyperlink r:id="rId17">
                                    <w:r>
                                      <w:rPr>
                                        <w:color w:val="0000FF"/>
                                        <w:w w:val="105"/>
                                        <w:sz w:val="12"/>
                                      </w:rPr>
                                      <w:t>Form</w:t>
                                    </w:r>
                                    <w:r>
                                      <w:rPr>
                                        <w:color w:val="0000FF"/>
                                        <w:spacing w:val="-9"/>
                                        <w:w w:val="105"/>
                                        <w:sz w:val="12"/>
                                      </w:rPr>
                                      <w:t> </w:t>
                                    </w:r>
                                    <w:r>
                                      <w:rPr>
                                        <w:color w:val="0000FF"/>
                                        <w:w w:val="105"/>
                                        <w:sz w:val="12"/>
                                      </w:rPr>
                                      <w:t>of</w:t>
                                    </w:r>
                                    <w:r>
                                      <w:rPr>
                                        <w:color w:val="0000FF"/>
                                        <w:spacing w:val="-5"/>
                                        <w:w w:val="105"/>
                                        <w:sz w:val="12"/>
                                      </w:rPr>
                                      <w:t> </w:t>
                                    </w:r>
                                    <w:r>
                                      <w:rPr>
                                        <w:color w:val="0000FF"/>
                                        <w:w w:val="105"/>
                                        <w:sz w:val="12"/>
                                      </w:rPr>
                                      <w:t>Best</w:t>
                                    </w:r>
                                    <w:r>
                                      <w:rPr>
                                        <w:color w:val="0000FF"/>
                                        <w:spacing w:val="-5"/>
                                        <w:w w:val="105"/>
                                        <w:sz w:val="12"/>
                                      </w:rPr>
                                      <w:t> </w:t>
                                    </w:r>
                                    <w:r>
                                      <w:rPr>
                                        <w:color w:val="0000FF"/>
                                        <w:w w:val="105"/>
                                        <w:sz w:val="12"/>
                                      </w:rPr>
                                      <w:t>Buy</w:t>
                                    </w:r>
                                    <w:r>
                                      <w:rPr>
                                        <w:color w:val="0000FF"/>
                                        <w:spacing w:val="-6"/>
                                        <w:w w:val="105"/>
                                        <w:sz w:val="12"/>
                                      </w:rPr>
                                      <w:t> </w:t>
                                    </w:r>
                                    <w:r>
                                      <w:rPr>
                                        <w:color w:val="0000FF"/>
                                        <w:w w:val="105"/>
                                        <w:sz w:val="12"/>
                                      </w:rPr>
                                      <w:t>Co.,</w:t>
                                    </w:r>
                                    <w:r>
                                      <w:rPr>
                                        <w:color w:val="0000FF"/>
                                        <w:spacing w:val="-5"/>
                                        <w:w w:val="105"/>
                                        <w:sz w:val="12"/>
                                      </w:rPr>
                                      <w:t> </w:t>
                                    </w:r>
                                    <w:r>
                                      <w:rPr>
                                        <w:color w:val="0000FF"/>
                                        <w:w w:val="105"/>
                                        <w:sz w:val="12"/>
                                      </w:rPr>
                                      <w:t>Inc.</w:t>
                                    </w:r>
                                    <w:r>
                                      <w:rPr>
                                        <w:color w:val="0000FF"/>
                                        <w:spacing w:val="-6"/>
                                        <w:w w:val="105"/>
                                        <w:sz w:val="12"/>
                                      </w:rPr>
                                      <w:t> </w:t>
                                    </w:r>
                                    <w:r>
                                      <w:rPr>
                                        <w:color w:val="0000FF"/>
                                        <w:w w:val="105"/>
                                        <w:sz w:val="12"/>
                                      </w:rPr>
                                      <w:t>Long-Term</w:t>
                                    </w:r>
                                    <w:r>
                                      <w:rPr>
                                        <w:color w:val="0000FF"/>
                                        <w:spacing w:val="-5"/>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spacing w:val="-2"/>
                                        <w:w w:val="105"/>
                                        <w:sz w:val="12"/>
                                      </w:rPr>
                                      <w:t>Award</w:t>
                                    </w:r>
                                  </w:hyperlink>
                                </w:p>
                              </w:tc>
                              <w:tc>
                                <w:tcPr>
                                  <w:tcW w:w="767" w:type="dxa"/>
                                </w:tcPr>
                                <w:p>
                                  <w:pPr>
                                    <w:pStyle w:val="TableParagraph"/>
                                    <w:spacing w:line="132" w:lineRule="exact" w:before="21"/>
                                    <w:ind w:right="158"/>
                                    <w:jc w:val="right"/>
                                    <w:rPr>
                                      <w:sz w:val="12"/>
                                    </w:rPr>
                                  </w:pPr>
                                  <w:r>
                                    <w:rPr>
                                      <w:sz w:val="12"/>
                                    </w:rPr>
                                    <w:t>10-</w:t>
                                  </w:r>
                                  <w:r>
                                    <w:rPr>
                                      <w:spacing w:val="-10"/>
                                      <w:sz w:val="12"/>
                                    </w:rPr>
                                    <w:t>K</w:t>
                                  </w:r>
                                </w:p>
                              </w:tc>
                              <w:tc>
                                <w:tcPr>
                                  <w:tcW w:w="768" w:type="dxa"/>
                                </w:tcPr>
                                <w:p>
                                  <w:pPr>
                                    <w:pStyle w:val="TableParagraph"/>
                                    <w:spacing w:line="132" w:lineRule="exact" w:before="21"/>
                                    <w:ind w:right="295"/>
                                    <w:jc w:val="right"/>
                                    <w:rPr>
                                      <w:sz w:val="12"/>
                                    </w:rPr>
                                  </w:pPr>
                                  <w:r>
                                    <w:rPr>
                                      <w:spacing w:val="-2"/>
                                      <w:w w:val="105"/>
                                      <w:sz w:val="12"/>
                                    </w:rPr>
                                    <w:t>10.19</w:t>
                                  </w:r>
                                </w:p>
                              </w:tc>
                              <w:tc>
                                <w:tcPr>
                                  <w:tcW w:w="1050" w:type="dxa"/>
                                </w:tcPr>
                                <w:p>
                                  <w:pPr>
                                    <w:pStyle w:val="TableParagraph"/>
                                    <w:spacing w:line="132" w:lineRule="exact" w:before="21"/>
                                    <w:ind w:right="198"/>
                                    <w:jc w:val="right"/>
                                    <w:rPr>
                                      <w:sz w:val="12"/>
                                    </w:rPr>
                                  </w:pPr>
                                  <w:r>
                                    <w:rPr>
                                      <w:spacing w:val="-2"/>
                                      <w:w w:val="105"/>
                                      <w:sz w:val="12"/>
                                    </w:rPr>
                                    <w:t>3/28/2014</w:t>
                                  </w:r>
                                </w:p>
                              </w:tc>
                              <w:tc>
                                <w:tcPr>
                                  <w:tcW w:w="550" w:type="dxa"/>
                                </w:tcPr>
                                <w:p>
                                  <w:pPr>
                                    <w:pStyle w:val="TableParagraph"/>
                                    <w:rPr>
                                      <w:rFonts w:ascii="Times New Roman"/>
                                      <w:sz w:val="10"/>
                                    </w:rPr>
                                  </w:pPr>
                                </w:p>
                              </w:tc>
                            </w:tr>
                            <w:tr>
                              <w:trPr>
                                <w:trHeight w:val="167" w:hRule="atLeast"/>
                              </w:trPr>
                              <w:tc>
                                <w:tcPr>
                                  <w:tcW w:w="697" w:type="dxa"/>
                                  <w:shd w:val="clear" w:color="auto" w:fill="DAE3FA"/>
                                </w:tcPr>
                                <w:p>
                                  <w:pPr>
                                    <w:pStyle w:val="TableParagraph"/>
                                    <w:spacing w:line="113" w:lineRule="exact" w:before="34"/>
                                    <w:ind w:left="370"/>
                                    <w:rPr>
                                      <w:sz w:val="12"/>
                                    </w:rPr>
                                  </w:pPr>
                                  <w:hyperlink r:id="rId18">
                                    <w:r>
                                      <w:rPr>
                                        <w:color w:val="0000FF"/>
                                        <w:spacing w:val="-2"/>
                                        <w:w w:val="105"/>
                                        <w:sz w:val="12"/>
                                        <w:u w:val="single" w:color="0000FF"/>
                                      </w:rPr>
                                      <w:t>*10.6</w:t>
                                    </w:r>
                                  </w:hyperlink>
                                </w:p>
                              </w:tc>
                              <w:tc>
                                <w:tcPr>
                                  <w:tcW w:w="462" w:type="dxa"/>
                                  <w:shd w:val="clear" w:color="auto" w:fill="DAE3FA"/>
                                </w:tcPr>
                                <w:p>
                                  <w:pPr>
                                    <w:pStyle w:val="TableParagraph"/>
                                    <w:rPr>
                                      <w:rFonts w:ascii="Times New Roman"/>
                                      <w:sz w:val="10"/>
                                    </w:rPr>
                                  </w:pPr>
                                </w:p>
                              </w:tc>
                              <w:tc>
                                <w:tcPr>
                                  <w:tcW w:w="7185" w:type="dxa"/>
                                  <w:tcBorders>
                                    <w:top w:val="single" w:sz="6" w:space="0" w:color="0000FF"/>
                                  </w:tcBorders>
                                  <w:shd w:val="clear" w:color="auto" w:fill="DAE3FA"/>
                                </w:tcPr>
                                <w:p>
                                  <w:pPr>
                                    <w:pStyle w:val="TableParagraph"/>
                                    <w:spacing w:line="113" w:lineRule="exact" w:before="34"/>
                                    <w:ind w:left="-1"/>
                                    <w:rPr>
                                      <w:sz w:val="12"/>
                                    </w:rPr>
                                  </w:pPr>
                                  <w:hyperlink r:id="rId18">
                                    <w:r>
                                      <w:rPr>
                                        <w:color w:val="0000FF"/>
                                        <w:w w:val="105"/>
                                        <w:sz w:val="12"/>
                                      </w:rPr>
                                      <w:t>Form</w:t>
                                    </w:r>
                                    <w:r>
                                      <w:rPr>
                                        <w:color w:val="0000FF"/>
                                        <w:spacing w:val="-9"/>
                                        <w:w w:val="105"/>
                                        <w:sz w:val="12"/>
                                      </w:rPr>
                                      <w:t> </w:t>
                                    </w:r>
                                    <w:r>
                                      <w:rPr>
                                        <w:color w:val="0000FF"/>
                                        <w:w w:val="105"/>
                                        <w:sz w:val="12"/>
                                      </w:rPr>
                                      <w:t>of</w:t>
                                    </w:r>
                                    <w:r>
                                      <w:rPr>
                                        <w:color w:val="0000FF"/>
                                        <w:spacing w:val="-8"/>
                                        <w:w w:val="105"/>
                                        <w:sz w:val="12"/>
                                      </w:rPr>
                                      <w:t> </w:t>
                                    </w:r>
                                    <w:r>
                                      <w:rPr>
                                        <w:color w:val="0000FF"/>
                                        <w:w w:val="105"/>
                                        <w:sz w:val="12"/>
                                      </w:rPr>
                                      <w:t>Best</w:t>
                                    </w:r>
                                    <w:r>
                                      <w:rPr>
                                        <w:color w:val="0000FF"/>
                                        <w:spacing w:val="-6"/>
                                        <w:w w:val="105"/>
                                        <w:sz w:val="12"/>
                                      </w:rPr>
                                      <w:t> </w:t>
                                    </w:r>
                                    <w:r>
                                      <w:rPr>
                                        <w:color w:val="0000FF"/>
                                        <w:w w:val="105"/>
                                        <w:sz w:val="12"/>
                                      </w:rPr>
                                      <w:t>Buy</w:t>
                                    </w:r>
                                    <w:r>
                                      <w:rPr>
                                        <w:color w:val="0000FF"/>
                                        <w:spacing w:val="15"/>
                                        <w:w w:val="105"/>
                                        <w:sz w:val="12"/>
                                        <w:u w:val="single" w:color="0000FF"/>
                                      </w:rPr>
                                      <w:t> </w:t>
                                    </w:r>
                                    <w:r>
                                      <w:rPr>
                                        <w:color w:val="0000FF"/>
                                        <w:w w:val="105"/>
                                        <w:sz w:val="12"/>
                                        <w:u w:val="single" w:color="0000FF"/>
                                      </w:rPr>
                                      <w:t>Co.,</w:t>
                                    </w:r>
                                    <w:r>
                                      <w:rPr>
                                        <w:color w:val="0000FF"/>
                                        <w:spacing w:val="-6"/>
                                        <w:w w:val="105"/>
                                        <w:sz w:val="12"/>
                                        <w:u w:val="single" w:color="0000FF"/>
                                      </w:rPr>
                                      <w:t> </w:t>
                                    </w:r>
                                    <w:r>
                                      <w:rPr>
                                        <w:color w:val="0000FF"/>
                                        <w:w w:val="105"/>
                                        <w:sz w:val="12"/>
                                        <w:u w:val="single" w:color="0000FF"/>
                                      </w:rPr>
                                      <w:t>Inc.</w:t>
                                    </w:r>
                                    <w:r>
                                      <w:rPr>
                                        <w:color w:val="0000FF"/>
                                        <w:spacing w:val="-5"/>
                                        <w:w w:val="105"/>
                                        <w:sz w:val="12"/>
                                        <w:u w:val="single" w:color="0000FF"/>
                                      </w:rPr>
                                      <w:t> </w:t>
                                    </w:r>
                                    <w:r>
                                      <w:rPr>
                                        <w:color w:val="0000FF"/>
                                        <w:w w:val="105"/>
                                        <w:sz w:val="12"/>
                                        <w:u w:val="single" w:color="0000FF"/>
                                      </w:rPr>
                                      <w:t>Director</w:t>
                                    </w:r>
                                    <w:r>
                                      <w:rPr>
                                        <w:color w:val="0000FF"/>
                                        <w:spacing w:val="-6"/>
                                        <w:w w:val="105"/>
                                        <w:sz w:val="12"/>
                                        <w:u w:val="single" w:color="0000FF"/>
                                      </w:rPr>
                                      <w:t> </w:t>
                                    </w:r>
                                    <w:r>
                                      <w:rPr>
                                        <w:color w:val="0000FF"/>
                                        <w:w w:val="105"/>
                                        <w:sz w:val="12"/>
                                        <w:u w:val="single" w:color="0000FF"/>
                                      </w:rPr>
                                      <w:t>Restricted</w:t>
                                    </w:r>
                                    <w:r>
                                      <w:rPr>
                                        <w:color w:val="0000FF"/>
                                        <w:spacing w:val="-5"/>
                                        <w:w w:val="105"/>
                                        <w:sz w:val="12"/>
                                        <w:u w:val="single" w:color="0000FF"/>
                                      </w:rPr>
                                      <w:t> </w:t>
                                    </w:r>
                                    <w:r>
                                      <w:rPr>
                                        <w:color w:val="0000FF"/>
                                        <w:w w:val="105"/>
                                        <w:sz w:val="12"/>
                                        <w:u w:val="single" w:color="0000FF"/>
                                      </w:rPr>
                                      <w:t>Stock</w:t>
                                    </w:r>
                                    <w:r>
                                      <w:rPr>
                                        <w:color w:val="0000FF"/>
                                        <w:spacing w:val="-6"/>
                                        <w:w w:val="105"/>
                                        <w:sz w:val="12"/>
                                        <w:u w:val="single" w:color="0000FF"/>
                                      </w:rPr>
                                      <w:t> </w:t>
                                    </w:r>
                                    <w:r>
                                      <w:rPr>
                                        <w:color w:val="0000FF"/>
                                        <w:w w:val="105"/>
                                        <w:sz w:val="12"/>
                                        <w:u w:val="single" w:color="0000FF"/>
                                      </w:rPr>
                                      <w:t>Unit</w:t>
                                    </w:r>
                                    <w:r>
                                      <w:rPr>
                                        <w:color w:val="0000FF"/>
                                        <w:spacing w:val="-9"/>
                                        <w:w w:val="105"/>
                                        <w:sz w:val="12"/>
                                        <w:u w:val="single" w:color="0000FF"/>
                                      </w:rPr>
                                      <w:t> </w:t>
                                    </w:r>
                                    <w:r>
                                      <w:rPr>
                                        <w:color w:val="0000FF"/>
                                        <w:w w:val="105"/>
                                        <w:sz w:val="12"/>
                                        <w:u w:val="single" w:color="0000FF"/>
                                      </w:rPr>
                                      <w:t>Award</w:t>
                                    </w:r>
                                    <w:r>
                                      <w:rPr>
                                        <w:color w:val="0000FF"/>
                                        <w:spacing w:val="-8"/>
                                        <w:w w:val="105"/>
                                        <w:sz w:val="12"/>
                                        <w:u w:val="single" w:color="0000FF"/>
                                      </w:rPr>
                                      <w:t> </w:t>
                                    </w:r>
                                    <w:r>
                                      <w:rPr>
                                        <w:color w:val="0000FF"/>
                                        <w:spacing w:val="-2"/>
                                        <w:w w:val="105"/>
                                        <w:sz w:val="12"/>
                                        <w:u w:val="single" w:color="0000FF"/>
                                      </w:rPr>
                                      <w:t>Agreement</w:t>
                                    </w:r>
                                  </w:hyperlink>
                                </w:p>
                              </w:tc>
                              <w:tc>
                                <w:tcPr>
                                  <w:tcW w:w="767" w:type="dxa"/>
                                  <w:shd w:val="clear" w:color="auto" w:fill="DAE3FA"/>
                                </w:tcPr>
                                <w:p>
                                  <w:pPr>
                                    <w:pStyle w:val="TableParagraph"/>
                                    <w:spacing w:before="7"/>
                                    <w:ind w:right="158"/>
                                    <w:jc w:val="right"/>
                                    <w:rPr>
                                      <w:sz w:val="12"/>
                                    </w:rPr>
                                  </w:pPr>
                                  <w:r>
                                    <w:rPr>
                                      <w:sz w:val="12"/>
                                    </w:rPr>
                                    <w:t>10-</w:t>
                                  </w:r>
                                  <w:r>
                                    <w:rPr>
                                      <w:spacing w:val="-10"/>
                                      <w:sz w:val="12"/>
                                    </w:rPr>
                                    <w:t>K</w:t>
                                  </w:r>
                                </w:p>
                              </w:tc>
                              <w:tc>
                                <w:tcPr>
                                  <w:tcW w:w="768" w:type="dxa"/>
                                  <w:shd w:val="clear" w:color="auto" w:fill="DAE3FA"/>
                                </w:tcPr>
                                <w:p>
                                  <w:pPr>
                                    <w:pStyle w:val="TableParagraph"/>
                                    <w:spacing w:before="7"/>
                                    <w:ind w:right="295"/>
                                    <w:jc w:val="right"/>
                                    <w:rPr>
                                      <w:sz w:val="12"/>
                                    </w:rPr>
                                  </w:pPr>
                                  <w:r>
                                    <w:rPr>
                                      <w:spacing w:val="-2"/>
                                      <w:w w:val="105"/>
                                      <w:sz w:val="12"/>
                                    </w:rPr>
                                    <w:t>10.20</w:t>
                                  </w:r>
                                </w:p>
                              </w:tc>
                              <w:tc>
                                <w:tcPr>
                                  <w:tcW w:w="1050" w:type="dxa"/>
                                  <w:shd w:val="clear" w:color="auto" w:fill="DAE3FA"/>
                                </w:tcPr>
                                <w:p>
                                  <w:pPr>
                                    <w:pStyle w:val="TableParagraph"/>
                                    <w:spacing w:before="7"/>
                                    <w:ind w:right="198"/>
                                    <w:jc w:val="right"/>
                                    <w:rPr>
                                      <w:sz w:val="12"/>
                                    </w:rPr>
                                  </w:pPr>
                                  <w:r>
                                    <w:rPr>
                                      <w:spacing w:val="-2"/>
                                      <w:w w:val="105"/>
                                      <w:sz w:val="12"/>
                                    </w:rPr>
                                    <w:t>3/28/2014</w:t>
                                  </w:r>
                                </w:p>
                              </w:tc>
                              <w:tc>
                                <w:tcPr>
                                  <w:tcW w:w="550" w:type="dxa"/>
                                  <w:shd w:val="clear" w:color="auto" w:fill="DAE3FA"/>
                                </w:tcPr>
                                <w:p>
                                  <w:pPr>
                                    <w:pStyle w:val="TableParagraph"/>
                                    <w:rPr>
                                      <w:rFonts w:ascii="Times New Roman"/>
                                      <w:sz w:val="10"/>
                                    </w:rPr>
                                  </w:pPr>
                                </w:p>
                              </w:tc>
                            </w:tr>
                            <w:tr>
                              <w:trPr>
                                <w:trHeight w:val="179" w:hRule="atLeast"/>
                              </w:trPr>
                              <w:tc>
                                <w:tcPr>
                                  <w:tcW w:w="697" w:type="dxa"/>
                                </w:tcPr>
                                <w:p>
                                  <w:pPr>
                                    <w:pStyle w:val="TableParagraph"/>
                                    <w:spacing w:line="105" w:lineRule="exact" w:before="55"/>
                                    <w:ind w:left="370"/>
                                    <w:rPr>
                                      <w:sz w:val="12"/>
                                    </w:rPr>
                                  </w:pPr>
                                  <w:hyperlink r:id="rId19">
                                    <w:r>
                                      <w:rPr>
                                        <w:color w:val="0000FF"/>
                                        <w:spacing w:val="-2"/>
                                        <w:w w:val="105"/>
                                        <w:sz w:val="12"/>
                                      </w:rPr>
                                      <w:t>*10.7</w:t>
                                    </w:r>
                                  </w:hyperlink>
                                </w:p>
                              </w:tc>
                              <w:tc>
                                <w:tcPr>
                                  <w:tcW w:w="462" w:type="dxa"/>
                                </w:tcPr>
                                <w:p>
                                  <w:pPr>
                                    <w:pStyle w:val="TableParagraph"/>
                                    <w:rPr>
                                      <w:rFonts w:ascii="Times New Roman"/>
                                      <w:sz w:val="12"/>
                                    </w:rPr>
                                  </w:pPr>
                                </w:p>
                              </w:tc>
                              <w:tc>
                                <w:tcPr>
                                  <w:tcW w:w="7185" w:type="dxa"/>
                                  <w:tcBorders>
                                    <w:bottom w:val="single" w:sz="6" w:space="0" w:color="0000FF"/>
                                  </w:tcBorders>
                                </w:tcPr>
                                <w:p>
                                  <w:pPr>
                                    <w:pStyle w:val="TableParagraph"/>
                                    <w:spacing w:line="105" w:lineRule="exact" w:before="55"/>
                                    <w:ind w:left="-1"/>
                                    <w:rPr>
                                      <w:sz w:val="12"/>
                                    </w:rPr>
                                  </w:pPr>
                                  <w:hyperlink r:id="rId19">
                                    <w:r>
                                      <w:rPr>
                                        <w:color w:val="0000FF"/>
                                        <w:w w:val="105"/>
                                        <w:sz w:val="12"/>
                                      </w:rPr>
                                      <w:t>Form</w:t>
                                    </w:r>
                                    <w:r>
                                      <w:rPr>
                                        <w:color w:val="0000FF"/>
                                        <w:spacing w:val="-9"/>
                                        <w:w w:val="105"/>
                                        <w:sz w:val="12"/>
                                      </w:rPr>
                                      <w:t> </w:t>
                                    </w:r>
                                    <w:r>
                                      <w:rPr>
                                        <w:color w:val="0000FF"/>
                                        <w:w w:val="105"/>
                                        <w:sz w:val="12"/>
                                      </w:rPr>
                                      <w:t>of</w:t>
                                    </w:r>
                                    <w:r>
                                      <w:rPr>
                                        <w:color w:val="0000FF"/>
                                        <w:spacing w:val="-7"/>
                                        <w:w w:val="105"/>
                                        <w:sz w:val="12"/>
                                      </w:rPr>
                                      <w:t> </w:t>
                                    </w:r>
                                    <w:r>
                                      <w:rPr>
                                        <w:color w:val="0000FF"/>
                                        <w:w w:val="105"/>
                                        <w:sz w:val="12"/>
                                      </w:rPr>
                                      <w:t>Best</w:t>
                                    </w:r>
                                    <w:r>
                                      <w:rPr>
                                        <w:color w:val="0000FF"/>
                                        <w:spacing w:val="-6"/>
                                        <w:w w:val="105"/>
                                        <w:sz w:val="12"/>
                                      </w:rPr>
                                      <w:t> </w:t>
                                    </w:r>
                                    <w:r>
                                      <w:rPr>
                                        <w:color w:val="0000FF"/>
                                        <w:w w:val="105"/>
                                        <w:sz w:val="12"/>
                                      </w:rPr>
                                      <w:t>Buy</w:t>
                                    </w:r>
                                    <w:r>
                                      <w:rPr>
                                        <w:color w:val="0000FF"/>
                                        <w:spacing w:val="-5"/>
                                        <w:w w:val="105"/>
                                        <w:sz w:val="12"/>
                                      </w:rPr>
                                      <w:t> </w:t>
                                    </w:r>
                                    <w:r>
                                      <w:rPr>
                                        <w:color w:val="0000FF"/>
                                        <w:w w:val="105"/>
                                        <w:sz w:val="12"/>
                                      </w:rPr>
                                      <w:t>Co.,</w:t>
                                    </w:r>
                                    <w:r>
                                      <w:rPr>
                                        <w:color w:val="0000FF"/>
                                        <w:spacing w:val="-5"/>
                                        <w:w w:val="105"/>
                                        <w:sz w:val="12"/>
                                      </w:rPr>
                                      <w:t> </w:t>
                                    </w:r>
                                    <w:r>
                                      <w:rPr>
                                        <w:color w:val="0000FF"/>
                                        <w:w w:val="105"/>
                                        <w:sz w:val="12"/>
                                      </w:rPr>
                                      <w:t>Inc.</w:t>
                                    </w:r>
                                    <w:r>
                                      <w:rPr>
                                        <w:color w:val="0000FF"/>
                                        <w:spacing w:val="-6"/>
                                        <w:w w:val="105"/>
                                        <w:sz w:val="12"/>
                                      </w:rPr>
                                      <w:t> </w:t>
                                    </w:r>
                                    <w:r>
                                      <w:rPr>
                                        <w:color w:val="0000FF"/>
                                        <w:w w:val="105"/>
                                        <w:sz w:val="12"/>
                                      </w:rPr>
                                      <w:t>Long</w:t>
                                    </w:r>
                                    <w:r>
                                      <w:rPr>
                                        <w:color w:val="0000FF"/>
                                        <w:spacing w:val="-7"/>
                                        <w:w w:val="105"/>
                                        <w:sz w:val="12"/>
                                      </w:rPr>
                                      <w:t> </w:t>
                                    </w:r>
                                    <w:r>
                                      <w:rPr>
                                        <w:color w:val="0000FF"/>
                                        <w:w w:val="105"/>
                                        <w:sz w:val="12"/>
                                      </w:rPr>
                                      <w:t>Term</w:t>
                                    </w:r>
                                    <w:r>
                                      <w:rPr>
                                        <w:color w:val="0000FF"/>
                                        <w:spacing w:val="-5"/>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9"/>
                                        <w:w w:val="105"/>
                                        <w:sz w:val="12"/>
                                      </w:rPr>
                                      <w:t> </w:t>
                                    </w:r>
                                    <w:r>
                                      <w:rPr>
                                        <w:color w:val="0000FF"/>
                                        <w:w w:val="105"/>
                                        <w:sz w:val="12"/>
                                      </w:rPr>
                                      <w:t>Agreement</w:t>
                                    </w:r>
                                    <w:r>
                                      <w:rPr>
                                        <w:color w:val="0000FF"/>
                                        <w:spacing w:val="-5"/>
                                        <w:w w:val="105"/>
                                        <w:sz w:val="12"/>
                                      </w:rPr>
                                      <w:t> </w:t>
                                    </w:r>
                                    <w:r>
                                      <w:rPr>
                                        <w:color w:val="0000FF"/>
                                        <w:spacing w:val="-2"/>
                                        <w:w w:val="105"/>
                                        <w:sz w:val="12"/>
                                      </w:rPr>
                                      <w:t>(2014)</w:t>
                                    </w:r>
                                  </w:hyperlink>
                                </w:p>
                              </w:tc>
                              <w:tc>
                                <w:tcPr>
                                  <w:tcW w:w="767" w:type="dxa"/>
                                </w:tcPr>
                                <w:p>
                                  <w:pPr>
                                    <w:pStyle w:val="TableParagraph"/>
                                    <w:spacing w:line="132" w:lineRule="exact" w:before="28"/>
                                    <w:ind w:right="158"/>
                                    <w:jc w:val="right"/>
                                    <w:rPr>
                                      <w:sz w:val="12"/>
                                    </w:rPr>
                                  </w:pPr>
                                  <w:r>
                                    <w:rPr>
                                      <w:sz w:val="12"/>
                                    </w:rPr>
                                    <w:t>10-</w:t>
                                  </w:r>
                                  <w:r>
                                    <w:rPr>
                                      <w:spacing w:val="-10"/>
                                      <w:sz w:val="12"/>
                                    </w:rPr>
                                    <w:t>Q</w:t>
                                  </w:r>
                                </w:p>
                              </w:tc>
                              <w:tc>
                                <w:tcPr>
                                  <w:tcW w:w="768" w:type="dxa"/>
                                </w:tcPr>
                                <w:p>
                                  <w:pPr>
                                    <w:pStyle w:val="TableParagraph"/>
                                    <w:spacing w:line="132" w:lineRule="exact" w:before="28"/>
                                    <w:ind w:right="295"/>
                                    <w:jc w:val="right"/>
                                    <w:rPr>
                                      <w:sz w:val="12"/>
                                    </w:rPr>
                                  </w:pPr>
                                  <w:r>
                                    <w:rPr>
                                      <w:spacing w:val="-4"/>
                                      <w:w w:val="105"/>
                                      <w:sz w:val="12"/>
                                    </w:rPr>
                                    <w:t>10.1</w:t>
                                  </w:r>
                                </w:p>
                              </w:tc>
                              <w:tc>
                                <w:tcPr>
                                  <w:tcW w:w="1050" w:type="dxa"/>
                                </w:tcPr>
                                <w:p>
                                  <w:pPr>
                                    <w:pStyle w:val="TableParagraph"/>
                                    <w:spacing w:line="132" w:lineRule="exact" w:before="28"/>
                                    <w:ind w:right="198"/>
                                    <w:jc w:val="right"/>
                                    <w:rPr>
                                      <w:sz w:val="12"/>
                                    </w:rPr>
                                  </w:pPr>
                                  <w:r>
                                    <w:rPr>
                                      <w:spacing w:val="-2"/>
                                      <w:w w:val="105"/>
                                      <w:sz w:val="12"/>
                                    </w:rPr>
                                    <w:t>12/5/2014</w:t>
                                  </w:r>
                                </w:p>
                              </w:tc>
                              <w:tc>
                                <w:tcPr>
                                  <w:tcW w:w="550" w:type="dxa"/>
                                </w:tcPr>
                                <w:p>
                                  <w:pPr>
                                    <w:pStyle w:val="TableParagraph"/>
                                    <w:rPr>
                                      <w:rFonts w:ascii="Times New Roman"/>
                                      <w:sz w:val="12"/>
                                    </w:rPr>
                                  </w:pPr>
                                </w:p>
                              </w:tc>
                            </w:tr>
                            <w:tr>
                              <w:trPr>
                                <w:trHeight w:val="167" w:hRule="atLeast"/>
                              </w:trPr>
                              <w:tc>
                                <w:tcPr>
                                  <w:tcW w:w="697" w:type="dxa"/>
                                  <w:shd w:val="clear" w:color="auto" w:fill="DAE3FA"/>
                                </w:tcPr>
                                <w:p>
                                  <w:pPr>
                                    <w:pStyle w:val="TableParagraph"/>
                                    <w:spacing w:line="119" w:lineRule="exact" w:before="34"/>
                                    <w:ind w:left="370"/>
                                    <w:rPr>
                                      <w:sz w:val="12"/>
                                    </w:rPr>
                                  </w:pPr>
                                  <w:hyperlink r:id="rId20">
                                    <w:r>
                                      <w:rPr>
                                        <w:color w:val="0000FF"/>
                                        <w:spacing w:val="-2"/>
                                        <w:w w:val="105"/>
                                        <w:sz w:val="12"/>
                                        <w:u w:val="single" w:color="0000FF"/>
                                      </w:rPr>
                                      <w:t>*10.8</w:t>
                                    </w:r>
                                  </w:hyperlink>
                                </w:p>
                              </w:tc>
                              <w:tc>
                                <w:tcPr>
                                  <w:tcW w:w="462" w:type="dxa"/>
                                  <w:shd w:val="clear" w:color="auto" w:fill="DAE3FA"/>
                                </w:tcPr>
                                <w:p>
                                  <w:pPr>
                                    <w:pStyle w:val="TableParagraph"/>
                                    <w:rPr>
                                      <w:rFonts w:ascii="Times New Roman"/>
                                      <w:sz w:val="10"/>
                                    </w:rPr>
                                  </w:pPr>
                                </w:p>
                              </w:tc>
                              <w:tc>
                                <w:tcPr>
                                  <w:tcW w:w="7185" w:type="dxa"/>
                                  <w:tcBorders>
                                    <w:top w:val="single" w:sz="6" w:space="0" w:color="0000FF"/>
                                  </w:tcBorders>
                                  <w:shd w:val="clear" w:color="auto" w:fill="DAE3FA"/>
                                </w:tcPr>
                                <w:p>
                                  <w:pPr>
                                    <w:pStyle w:val="TableParagraph"/>
                                    <w:spacing w:line="119" w:lineRule="exact" w:before="34"/>
                                    <w:ind w:left="-1"/>
                                    <w:rPr>
                                      <w:sz w:val="12"/>
                                    </w:rPr>
                                  </w:pPr>
                                  <w:hyperlink r:id="rId20">
                                    <w:r>
                                      <w:rPr>
                                        <w:color w:val="0000FF"/>
                                        <w:w w:val="105"/>
                                        <w:sz w:val="12"/>
                                        <w:u w:val="single" w:color="0000FF"/>
                                      </w:rPr>
                                      <w:t>Best</w:t>
                                    </w:r>
                                    <w:r>
                                      <w:rPr>
                                        <w:color w:val="0000FF"/>
                                        <w:spacing w:val="-7"/>
                                        <w:w w:val="105"/>
                                        <w:sz w:val="12"/>
                                        <w:u w:val="single" w:color="0000FF"/>
                                      </w:rPr>
                                      <w:t> </w:t>
                                    </w:r>
                                    <w:r>
                                      <w:rPr>
                                        <w:color w:val="0000FF"/>
                                        <w:w w:val="105"/>
                                        <w:sz w:val="12"/>
                                        <w:u w:val="single" w:color="0000FF"/>
                                      </w:rPr>
                                      <w:t>Buy</w:t>
                                    </w:r>
                                    <w:r>
                                      <w:rPr>
                                        <w:color w:val="0000FF"/>
                                        <w:spacing w:val="14"/>
                                        <w:w w:val="105"/>
                                        <w:sz w:val="12"/>
                                        <w:u w:val="single" w:color="0000FF"/>
                                      </w:rPr>
                                      <w:t> </w:t>
                                    </w:r>
                                    <w:r>
                                      <w:rPr>
                                        <w:color w:val="0000FF"/>
                                        <w:w w:val="105"/>
                                        <w:sz w:val="12"/>
                                        <w:u w:val="single" w:color="0000FF"/>
                                      </w:rPr>
                                      <w:t>Co.,</w:t>
                                    </w:r>
                                    <w:r>
                                      <w:rPr>
                                        <w:color w:val="0000FF"/>
                                        <w:spacing w:val="-6"/>
                                        <w:w w:val="105"/>
                                        <w:sz w:val="12"/>
                                        <w:u w:val="single" w:color="0000FF"/>
                                      </w:rPr>
                                      <w:t> </w:t>
                                    </w:r>
                                    <w:r>
                                      <w:rPr>
                                        <w:color w:val="0000FF"/>
                                        <w:w w:val="105"/>
                                        <w:sz w:val="12"/>
                                        <w:u w:val="single" w:color="0000FF"/>
                                      </w:rPr>
                                      <w:t>Inc.</w:t>
                                    </w:r>
                                    <w:r>
                                      <w:rPr>
                                        <w:color w:val="0000FF"/>
                                        <w:spacing w:val="-6"/>
                                        <w:w w:val="105"/>
                                        <w:sz w:val="12"/>
                                        <w:u w:val="single" w:color="0000FF"/>
                                      </w:rPr>
                                      <w:t> </w:t>
                                    </w:r>
                                    <w:r>
                                      <w:rPr>
                                        <w:color w:val="0000FF"/>
                                        <w:w w:val="105"/>
                                        <w:sz w:val="12"/>
                                        <w:u w:val="single" w:color="0000FF"/>
                                      </w:rPr>
                                      <w:t>2014</w:t>
                                    </w:r>
                                    <w:r>
                                      <w:rPr>
                                        <w:color w:val="0000FF"/>
                                        <w:spacing w:val="-7"/>
                                        <w:w w:val="105"/>
                                        <w:sz w:val="12"/>
                                        <w:u w:val="single" w:color="0000FF"/>
                                      </w:rPr>
                                      <w:t> </w:t>
                                    </w:r>
                                    <w:r>
                                      <w:rPr>
                                        <w:color w:val="0000FF"/>
                                        <w:w w:val="105"/>
                                        <w:sz w:val="12"/>
                                        <w:u w:val="single" w:color="0000FF"/>
                                      </w:rPr>
                                      <w:t>Omnibus</w:t>
                                    </w:r>
                                    <w:r>
                                      <w:rPr>
                                        <w:color w:val="0000FF"/>
                                        <w:spacing w:val="-6"/>
                                        <w:w w:val="105"/>
                                        <w:sz w:val="12"/>
                                        <w:u w:val="single" w:color="0000FF"/>
                                      </w:rPr>
                                      <w:t> </w:t>
                                    </w:r>
                                    <w:r>
                                      <w:rPr>
                                        <w:color w:val="0000FF"/>
                                        <w:w w:val="105"/>
                                        <w:sz w:val="12"/>
                                        <w:u w:val="single" w:color="0000FF"/>
                                      </w:rPr>
                                      <w:t>Incentive</w:t>
                                    </w:r>
                                    <w:r>
                                      <w:rPr>
                                        <w:color w:val="0000FF"/>
                                        <w:spacing w:val="-6"/>
                                        <w:w w:val="105"/>
                                        <w:sz w:val="12"/>
                                        <w:u w:val="single" w:color="0000FF"/>
                                      </w:rPr>
                                      <w:t> </w:t>
                                    </w:r>
                                    <w:r>
                                      <w:rPr>
                                        <w:color w:val="0000FF"/>
                                        <w:spacing w:val="-4"/>
                                        <w:w w:val="105"/>
                                        <w:sz w:val="12"/>
                                        <w:u w:val="single" w:color="0000FF"/>
                                      </w:rPr>
                                      <w:t>Plan</w:t>
                                    </w:r>
                                  </w:hyperlink>
                                </w:p>
                              </w:tc>
                              <w:tc>
                                <w:tcPr>
                                  <w:tcW w:w="767" w:type="dxa"/>
                                  <w:shd w:val="clear" w:color="auto" w:fill="DAE3FA"/>
                                </w:tcPr>
                                <w:p>
                                  <w:pPr>
                                    <w:pStyle w:val="TableParagraph"/>
                                    <w:spacing w:before="7"/>
                                    <w:ind w:right="158"/>
                                    <w:jc w:val="right"/>
                                    <w:rPr>
                                      <w:sz w:val="12"/>
                                    </w:rPr>
                                  </w:pPr>
                                  <w:r>
                                    <w:rPr>
                                      <w:sz w:val="12"/>
                                    </w:rPr>
                                    <w:t>S-</w:t>
                                  </w:r>
                                  <w:r>
                                    <w:rPr>
                                      <w:spacing w:val="-10"/>
                                      <w:sz w:val="12"/>
                                    </w:rPr>
                                    <w:t>8</w:t>
                                  </w:r>
                                </w:p>
                              </w:tc>
                              <w:tc>
                                <w:tcPr>
                                  <w:tcW w:w="768" w:type="dxa"/>
                                  <w:shd w:val="clear" w:color="auto" w:fill="DAE3FA"/>
                                </w:tcPr>
                                <w:p>
                                  <w:pPr>
                                    <w:pStyle w:val="TableParagraph"/>
                                    <w:spacing w:before="7"/>
                                    <w:ind w:right="295"/>
                                    <w:jc w:val="right"/>
                                    <w:rPr>
                                      <w:sz w:val="12"/>
                                    </w:rPr>
                                  </w:pPr>
                                  <w:r>
                                    <w:rPr>
                                      <w:spacing w:val="-5"/>
                                      <w:w w:val="105"/>
                                      <w:sz w:val="12"/>
                                    </w:rPr>
                                    <w:t>99</w:t>
                                  </w:r>
                                </w:p>
                              </w:tc>
                              <w:tc>
                                <w:tcPr>
                                  <w:tcW w:w="1050" w:type="dxa"/>
                                  <w:shd w:val="clear" w:color="auto" w:fill="DAE3FA"/>
                                </w:tcPr>
                                <w:p>
                                  <w:pPr>
                                    <w:pStyle w:val="TableParagraph"/>
                                    <w:spacing w:before="7"/>
                                    <w:ind w:right="198"/>
                                    <w:jc w:val="right"/>
                                    <w:rPr>
                                      <w:sz w:val="12"/>
                                    </w:rPr>
                                  </w:pPr>
                                  <w:r>
                                    <w:rPr>
                                      <w:spacing w:val="-2"/>
                                      <w:w w:val="105"/>
                                      <w:sz w:val="12"/>
                                    </w:rPr>
                                    <w:t>6/17/2014</w:t>
                                  </w:r>
                                </w:p>
                              </w:tc>
                              <w:tc>
                                <w:tcPr>
                                  <w:tcW w:w="550" w:type="dxa"/>
                                  <w:shd w:val="clear" w:color="auto" w:fill="DAE3FA"/>
                                </w:tcPr>
                                <w:p>
                                  <w:pPr>
                                    <w:pStyle w:val="TableParagraph"/>
                                    <w:rPr>
                                      <w:rFonts w:ascii="Times New Roman"/>
                                      <w:sz w:val="10"/>
                                    </w:rPr>
                                  </w:pPr>
                                </w:p>
                              </w:tc>
                            </w:tr>
                            <w:tr>
                              <w:trPr>
                                <w:trHeight w:val="166" w:hRule="atLeast"/>
                              </w:trPr>
                              <w:tc>
                                <w:tcPr>
                                  <w:tcW w:w="697" w:type="dxa"/>
                                </w:tcPr>
                                <w:p>
                                  <w:pPr>
                                    <w:pStyle w:val="TableParagraph"/>
                                    <w:spacing w:line="105" w:lineRule="exact" w:before="35"/>
                                    <w:ind w:left="370"/>
                                    <w:rPr>
                                      <w:sz w:val="12"/>
                                    </w:rPr>
                                  </w:pPr>
                                  <w:hyperlink r:id="rId21">
                                    <w:r>
                                      <w:rPr>
                                        <w:color w:val="0000FF"/>
                                        <w:spacing w:val="-2"/>
                                        <w:w w:val="105"/>
                                        <w:sz w:val="12"/>
                                      </w:rPr>
                                      <w:t>*10.9</w:t>
                                    </w:r>
                                  </w:hyperlink>
                                </w:p>
                              </w:tc>
                              <w:tc>
                                <w:tcPr>
                                  <w:tcW w:w="462" w:type="dxa"/>
                                </w:tcPr>
                                <w:p>
                                  <w:pPr>
                                    <w:pStyle w:val="TableParagraph"/>
                                    <w:rPr>
                                      <w:rFonts w:ascii="Times New Roman"/>
                                      <w:sz w:val="10"/>
                                    </w:rPr>
                                  </w:pPr>
                                </w:p>
                              </w:tc>
                              <w:tc>
                                <w:tcPr>
                                  <w:tcW w:w="7185" w:type="dxa"/>
                                  <w:tcBorders>
                                    <w:bottom w:val="single" w:sz="6" w:space="0" w:color="0000FF"/>
                                  </w:tcBorders>
                                </w:tcPr>
                                <w:p>
                                  <w:pPr>
                                    <w:pStyle w:val="TableParagraph"/>
                                    <w:spacing w:line="105" w:lineRule="exact" w:before="35"/>
                                    <w:ind w:left="-1"/>
                                    <w:rPr>
                                      <w:sz w:val="12"/>
                                    </w:rPr>
                                  </w:pPr>
                                  <w:hyperlink r:id="rId21">
                                    <w:r>
                                      <w:rPr>
                                        <w:color w:val="0000FF"/>
                                        <w:w w:val="105"/>
                                        <w:sz w:val="12"/>
                                      </w:rPr>
                                      <w:t>Form</w:t>
                                    </w:r>
                                    <w:r>
                                      <w:rPr>
                                        <w:color w:val="0000FF"/>
                                        <w:spacing w:val="-8"/>
                                        <w:w w:val="105"/>
                                        <w:sz w:val="12"/>
                                      </w:rPr>
                                      <w:t> </w:t>
                                    </w:r>
                                    <w:r>
                                      <w:rPr>
                                        <w:color w:val="0000FF"/>
                                        <w:w w:val="105"/>
                                        <w:sz w:val="12"/>
                                      </w:rPr>
                                      <w:t>of</w:t>
                                    </w:r>
                                    <w:r>
                                      <w:rPr>
                                        <w:color w:val="0000FF"/>
                                        <w:spacing w:val="-4"/>
                                        <w:w w:val="105"/>
                                        <w:sz w:val="12"/>
                                      </w:rPr>
                                      <w:t> </w:t>
                                    </w:r>
                                    <w:r>
                                      <w:rPr>
                                        <w:color w:val="0000FF"/>
                                        <w:w w:val="105"/>
                                        <w:sz w:val="12"/>
                                      </w:rPr>
                                      <w:t>Best</w:t>
                                    </w:r>
                                    <w:r>
                                      <w:rPr>
                                        <w:color w:val="0000FF"/>
                                        <w:spacing w:val="-4"/>
                                        <w:w w:val="105"/>
                                        <w:sz w:val="12"/>
                                      </w:rPr>
                                      <w:t> </w:t>
                                    </w:r>
                                    <w:r>
                                      <w:rPr>
                                        <w:color w:val="0000FF"/>
                                        <w:w w:val="105"/>
                                        <w:sz w:val="12"/>
                                      </w:rPr>
                                      <w:t>Buy</w:t>
                                    </w:r>
                                    <w:r>
                                      <w:rPr>
                                        <w:color w:val="0000FF"/>
                                        <w:spacing w:val="-4"/>
                                        <w:w w:val="105"/>
                                        <w:sz w:val="12"/>
                                      </w:rPr>
                                      <w:t> </w:t>
                                    </w:r>
                                    <w:r>
                                      <w:rPr>
                                        <w:color w:val="0000FF"/>
                                        <w:w w:val="105"/>
                                        <w:sz w:val="12"/>
                                      </w:rPr>
                                      <w:t>Co.,</w:t>
                                    </w:r>
                                    <w:r>
                                      <w:rPr>
                                        <w:color w:val="0000FF"/>
                                        <w:spacing w:val="-4"/>
                                        <w:w w:val="105"/>
                                        <w:sz w:val="12"/>
                                      </w:rPr>
                                      <w:t> </w:t>
                                    </w:r>
                                    <w:r>
                                      <w:rPr>
                                        <w:color w:val="0000FF"/>
                                        <w:w w:val="105"/>
                                        <w:sz w:val="12"/>
                                      </w:rPr>
                                      <w:t>Inc.</w:t>
                                    </w:r>
                                    <w:r>
                                      <w:rPr>
                                        <w:color w:val="0000FF"/>
                                        <w:spacing w:val="-4"/>
                                        <w:w w:val="105"/>
                                        <w:sz w:val="12"/>
                                      </w:rPr>
                                      <w:t> </w:t>
                                    </w:r>
                                    <w:r>
                                      <w:rPr>
                                        <w:color w:val="0000FF"/>
                                        <w:w w:val="105"/>
                                        <w:sz w:val="12"/>
                                      </w:rPr>
                                      <w:t>Director</w:t>
                                    </w:r>
                                    <w:r>
                                      <w:rPr>
                                        <w:color w:val="0000FF"/>
                                        <w:spacing w:val="-4"/>
                                        <w:w w:val="105"/>
                                        <w:sz w:val="12"/>
                                      </w:rPr>
                                      <w:t> </w:t>
                                    </w:r>
                                    <w:r>
                                      <w:rPr>
                                        <w:color w:val="0000FF"/>
                                        <w:w w:val="105"/>
                                        <w:sz w:val="12"/>
                                      </w:rPr>
                                      <w:t>Restricted</w:t>
                                    </w:r>
                                    <w:r>
                                      <w:rPr>
                                        <w:color w:val="0000FF"/>
                                        <w:spacing w:val="-4"/>
                                        <w:w w:val="105"/>
                                        <w:sz w:val="12"/>
                                      </w:rPr>
                                      <w:t> </w:t>
                                    </w:r>
                                    <w:r>
                                      <w:rPr>
                                        <w:color w:val="0000FF"/>
                                        <w:w w:val="105"/>
                                        <w:sz w:val="12"/>
                                      </w:rPr>
                                      <w:t>Stock</w:t>
                                    </w:r>
                                    <w:r>
                                      <w:rPr>
                                        <w:color w:val="0000FF"/>
                                        <w:spacing w:val="-4"/>
                                        <w:w w:val="105"/>
                                        <w:sz w:val="12"/>
                                      </w:rPr>
                                      <w:t> </w:t>
                                    </w:r>
                                    <w:r>
                                      <w:rPr>
                                        <w:color w:val="0000FF"/>
                                        <w:w w:val="105"/>
                                        <w:sz w:val="12"/>
                                      </w:rPr>
                                      <w:t>Unit</w:t>
                                    </w:r>
                                    <w:r>
                                      <w:rPr>
                                        <w:color w:val="0000FF"/>
                                        <w:spacing w:val="-9"/>
                                        <w:w w:val="105"/>
                                        <w:sz w:val="12"/>
                                      </w:rPr>
                                      <w:t> </w:t>
                                    </w:r>
                                    <w:r>
                                      <w:rPr>
                                        <w:color w:val="0000FF"/>
                                        <w:w w:val="105"/>
                                        <w:sz w:val="12"/>
                                      </w:rPr>
                                      <w:t>Award</w:t>
                                    </w:r>
                                    <w:r>
                                      <w:rPr>
                                        <w:color w:val="0000FF"/>
                                        <w:spacing w:val="-9"/>
                                        <w:w w:val="105"/>
                                        <w:sz w:val="12"/>
                                      </w:rPr>
                                      <w:t> </w:t>
                                    </w:r>
                                    <w:r>
                                      <w:rPr>
                                        <w:color w:val="0000FF"/>
                                        <w:w w:val="105"/>
                                        <w:sz w:val="12"/>
                                      </w:rPr>
                                      <w:t>Agreement</w:t>
                                    </w:r>
                                    <w:r>
                                      <w:rPr>
                                        <w:color w:val="0000FF"/>
                                        <w:spacing w:val="-4"/>
                                        <w:w w:val="105"/>
                                        <w:sz w:val="12"/>
                                      </w:rPr>
                                      <w:t> </w:t>
                                    </w:r>
                                    <w:r>
                                      <w:rPr>
                                        <w:color w:val="0000FF"/>
                                        <w:spacing w:val="-2"/>
                                        <w:w w:val="105"/>
                                        <w:sz w:val="12"/>
                                      </w:rPr>
                                      <w:t>(2014)</w:t>
                                    </w:r>
                                  </w:hyperlink>
                                </w:p>
                              </w:tc>
                              <w:tc>
                                <w:tcPr>
                                  <w:tcW w:w="767" w:type="dxa"/>
                                </w:tcPr>
                                <w:p>
                                  <w:pPr>
                                    <w:pStyle w:val="TableParagraph"/>
                                    <w:spacing w:line="119" w:lineRule="exact" w:before="21"/>
                                    <w:ind w:right="158"/>
                                    <w:jc w:val="right"/>
                                    <w:rPr>
                                      <w:sz w:val="12"/>
                                    </w:rPr>
                                  </w:pPr>
                                  <w:r>
                                    <w:rPr>
                                      <w:sz w:val="12"/>
                                    </w:rPr>
                                    <w:t>10-</w:t>
                                  </w:r>
                                  <w:r>
                                    <w:rPr>
                                      <w:spacing w:val="-10"/>
                                      <w:sz w:val="12"/>
                                    </w:rPr>
                                    <w:t>Q</w:t>
                                  </w:r>
                                </w:p>
                              </w:tc>
                              <w:tc>
                                <w:tcPr>
                                  <w:tcW w:w="768" w:type="dxa"/>
                                </w:tcPr>
                                <w:p>
                                  <w:pPr>
                                    <w:pStyle w:val="TableParagraph"/>
                                    <w:spacing w:line="119" w:lineRule="exact" w:before="21"/>
                                    <w:ind w:right="295"/>
                                    <w:jc w:val="right"/>
                                    <w:rPr>
                                      <w:sz w:val="12"/>
                                    </w:rPr>
                                  </w:pPr>
                                  <w:r>
                                    <w:rPr>
                                      <w:spacing w:val="-4"/>
                                      <w:w w:val="105"/>
                                      <w:sz w:val="12"/>
                                    </w:rPr>
                                    <w:t>10.1</w:t>
                                  </w:r>
                                </w:p>
                              </w:tc>
                              <w:tc>
                                <w:tcPr>
                                  <w:tcW w:w="1050" w:type="dxa"/>
                                </w:tcPr>
                                <w:p>
                                  <w:pPr>
                                    <w:pStyle w:val="TableParagraph"/>
                                    <w:spacing w:line="119" w:lineRule="exact" w:before="21"/>
                                    <w:ind w:right="198"/>
                                    <w:jc w:val="right"/>
                                    <w:rPr>
                                      <w:sz w:val="12"/>
                                    </w:rPr>
                                  </w:pPr>
                                  <w:r>
                                    <w:rPr>
                                      <w:spacing w:val="-2"/>
                                      <w:w w:val="105"/>
                                      <w:sz w:val="12"/>
                                    </w:rPr>
                                    <w:t>9/10/2014</w:t>
                                  </w:r>
                                </w:p>
                              </w:tc>
                              <w:tc>
                                <w:tcPr>
                                  <w:tcW w:w="550" w:type="dxa"/>
                                </w:tcPr>
                                <w:p>
                                  <w:pPr>
                                    <w:pStyle w:val="TableParagraph"/>
                                    <w:rPr>
                                      <w:rFonts w:ascii="Times New Roman"/>
                                      <w:sz w:val="10"/>
                                    </w:rPr>
                                  </w:pPr>
                                </w:p>
                              </w:tc>
                            </w:tr>
                            <w:tr>
                              <w:trPr>
                                <w:trHeight w:val="173" w:hRule="atLeast"/>
                              </w:trPr>
                              <w:tc>
                                <w:tcPr>
                                  <w:tcW w:w="697" w:type="dxa"/>
                                  <w:tcBorders>
                                    <w:bottom w:val="single" w:sz="6" w:space="0" w:color="0000FF"/>
                                  </w:tcBorders>
                                  <w:shd w:val="clear" w:color="auto" w:fill="DAE3FA"/>
                                </w:tcPr>
                                <w:p>
                                  <w:pPr>
                                    <w:pStyle w:val="TableParagraph"/>
                                    <w:spacing w:line="105" w:lineRule="exact" w:before="47"/>
                                    <w:ind w:left="335" w:right="-15"/>
                                    <w:rPr>
                                      <w:sz w:val="12"/>
                                    </w:rPr>
                                  </w:pPr>
                                  <w:hyperlink r:id="rId22">
                                    <w:r>
                                      <w:rPr>
                                        <w:color w:val="0000FF"/>
                                        <w:spacing w:val="-2"/>
                                        <w:w w:val="105"/>
                                        <w:sz w:val="12"/>
                                      </w:rPr>
                                      <w:t>*10.10</w:t>
                                    </w:r>
                                  </w:hyperlink>
                                </w:p>
                              </w:tc>
                              <w:tc>
                                <w:tcPr>
                                  <w:tcW w:w="462" w:type="dxa"/>
                                  <w:shd w:val="clear" w:color="auto" w:fill="DAE3FA"/>
                                </w:tcPr>
                                <w:p>
                                  <w:pPr>
                                    <w:pStyle w:val="TableParagraph"/>
                                    <w:rPr>
                                      <w:rFonts w:ascii="Times New Roman"/>
                                      <w:sz w:val="10"/>
                                    </w:rPr>
                                  </w:pPr>
                                </w:p>
                              </w:tc>
                              <w:tc>
                                <w:tcPr>
                                  <w:tcW w:w="7185" w:type="dxa"/>
                                  <w:tcBorders>
                                    <w:top w:val="single" w:sz="6" w:space="0" w:color="0000FF"/>
                                  </w:tcBorders>
                                  <w:shd w:val="clear" w:color="auto" w:fill="DAE3FA"/>
                                </w:tcPr>
                                <w:p>
                                  <w:pPr>
                                    <w:pStyle w:val="TableParagraph"/>
                                    <w:spacing w:line="105" w:lineRule="exact" w:before="47"/>
                                    <w:ind w:left="-1"/>
                                    <w:rPr>
                                      <w:sz w:val="12"/>
                                    </w:rPr>
                                  </w:pPr>
                                  <w:hyperlink r:id="rId22">
                                    <w:r>
                                      <w:rPr>
                                        <w:color w:val="0000FF"/>
                                        <w:w w:val="105"/>
                                        <w:sz w:val="12"/>
                                        <w:u w:val="single" w:color="0000FF"/>
                                      </w:rPr>
                                      <w:t>Best</w:t>
                                    </w:r>
                                    <w:r>
                                      <w:rPr>
                                        <w:color w:val="0000FF"/>
                                        <w:spacing w:val="-9"/>
                                        <w:w w:val="105"/>
                                        <w:sz w:val="12"/>
                                        <w:u w:val="single" w:color="0000FF"/>
                                      </w:rPr>
                                      <w:t> </w:t>
                                    </w:r>
                                    <w:r>
                                      <w:rPr>
                                        <w:color w:val="0000FF"/>
                                        <w:w w:val="105"/>
                                        <w:sz w:val="12"/>
                                        <w:u w:val="single" w:color="0000FF"/>
                                      </w:rPr>
                                      <w:t>Buy</w:t>
                                    </w:r>
                                    <w:r>
                                      <w:rPr>
                                        <w:color w:val="0000FF"/>
                                        <w:spacing w:val="10"/>
                                        <w:w w:val="105"/>
                                        <w:sz w:val="12"/>
                                        <w:u w:val="single" w:color="0000FF"/>
                                      </w:rPr>
                                      <w:t> </w:t>
                                    </w:r>
                                    <w:r>
                                      <w:rPr>
                                        <w:color w:val="0000FF"/>
                                        <w:w w:val="105"/>
                                        <w:sz w:val="12"/>
                                        <w:u w:val="single" w:color="0000FF"/>
                                      </w:rPr>
                                      <w:t>Sixth</w:t>
                                    </w:r>
                                    <w:r>
                                      <w:rPr>
                                        <w:color w:val="0000FF"/>
                                        <w:spacing w:val="-8"/>
                                        <w:w w:val="105"/>
                                        <w:sz w:val="12"/>
                                        <w:u w:val="single" w:color="0000FF"/>
                                      </w:rPr>
                                      <w:t> </w:t>
                                    </w:r>
                                    <w:r>
                                      <w:rPr>
                                        <w:color w:val="0000FF"/>
                                        <w:w w:val="105"/>
                                        <w:sz w:val="12"/>
                                        <w:u w:val="single" w:color="0000FF"/>
                                      </w:rPr>
                                      <w:t>Amended</w:t>
                                    </w:r>
                                    <w:r>
                                      <w:rPr>
                                        <w:color w:val="0000FF"/>
                                        <w:spacing w:val="-7"/>
                                        <w:w w:val="105"/>
                                        <w:sz w:val="12"/>
                                        <w:u w:val="single" w:color="0000FF"/>
                                      </w:rPr>
                                      <w:t> </w:t>
                                    </w:r>
                                    <w:r>
                                      <w:rPr>
                                        <w:color w:val="0000FF"/>
                                        <w:w w:val="105"/>
                                        <w:sz w:val="12"/>
                                        <w:u w:val="single" w:color="0000FF"/>
                                      </w:rPr>
                                      <w:t>and</w:t>
                                    </w:r>
                                    <w:r>
                                      <w:rPr>
                                        <w:color w:val="0000FF"/>
                                        <w:spacing w:val="-7"/>
                                        <w:w w:val="105"/>
                                        <w:sz w:val="12"/>
                                        <w:u w:val="single" w:color="0000FF"/>
                                      </w:rPr>
                                      <w:t> </w:t>
                                    </w:r>
                                    <w:r>
                                      <w:rPr>
                                        <w:color w:val="0000FF"/>
                                        <w:w w:val="105"/>
                                        <w:sz w:val="12"/>
                                        <w:u w:val="single" w:color="0000FF"/>
                                      </w:rPr>
                                      <w:t>Restated</w:t>
                                    </w:r>
                                    <w:r>
                                      <w:rPr>
                                        <w:color w:val="0000FF"/>
                                        <w:spacing w:val="-7"/>
                                        <w:w w:val="105"/>
                                        <w:sz w:val="12"/>
                                        <w:u w:val="single" w:color="0000FF"/>
                                      </w:rPr>
                                      <w:t> </w:t>
                                    </w:r>
                                    <w:r>
                                      <w:rPr>
                                        <w:color w:val="0000FF"/>
                                        <w:w w:val="105"/>
                                        <w:sz w:val="12"/>
                                        <w:u w:val="single" w:color="0000FF"/>
                                      </w:rPr>
                                      <w:t>Deferred</w:t>
                                    </w:r>
                                    <w:r>
                                      <w:rPr>
                                        <w:color w:val="0000FF"/>
                                        <w:spacing w:val="-7"/>
                                        <w:w w:val="105"/>
                                        <w:sz w:val="12"/>
                                        <w:u w:val="single" w:color="0000FF"/>
                                      </w:rPr>
                                      <w:t> </w:t>
                                    </w:r>
                                    <w:r>
                                      <w:rPr>
                                        <w:color w:val="0000FF"/>
                                        <w:w w:val="105"/>
                                        <w:sz w:val="12"/>
                                        <w:u w:val="single" w:color="0000FF"/>
                                      </w:rPr>
                                      <w:t>Compensation</w:t>
                                    </w:r>
                                    <w:r>
                                      <w:rPr>
                                        <w:color w:val="0000FF"/>
                                        <w:spacing w:val="-7"/>
                                        <w:w w:val="105"/>
                                        <w:sz w:val="12"/>
                                        <w:u w:val="single" w:color="0000FF"/>
                                      </w:rPr>
                                      <w:t> </w:t>
                                    </w:r>
                                    <w:r>
                                      <w:rPr>
                                        <w:color w:val="0000FF"/>
                                        <w:spacing w:val="-4"/>
                                        <w:w w:val="105"/>
                                        <w:sz w:val="12"/>
                                        <w:u w:val="single" w:color="0000FF"/>
                                      </w:rPr>
                                      <w:t>Plan</w:t>
                                    </w:r>
                                  </w:hyperlink>
                                </w:p>
                              </w:tc>
                              <w:tc>
                                <w:tcPr>
                                  <w:tcW w:w="767" w:type="dxa"/>
                                  <w:shd w:val="clear" w:color="auto" w:fill="DAE3FA"/>
                                </w:tcPr>
                                <w:p>
                                  <w:pPr>
                                    <w:pStyle w:val="TableParagraph"/>
                                    <w:spacing w:line="132" w:lineRule="exact" w:before="20"/>
                                    <w:ind w:right="158"/>
                                    <w:jc w:val="right"/>
                                    <w:rPr>
                                      <w:sz w:val="12"/>
                                    </w:rPr>
                                  </w:pPr>
                                  <w:r>
                                    <w:rPr>
                                      <w:sz w:val="12"/>
                                    </w:rPr>
                                    <w:t>10-</w:t>
                                  </w:r>
                                  <w:r>
                                    <w:rPr>
                                      <w:spacing w:val="-10"/>
                                      <w:sz w:val="12"/>
                                    </w:rPr>
                                    <w:t>K</w:t>
                                  </w:r>
                                </w:p>
                              </w:tc>
                              <w:tc>
                                <w:tcPr>
                                  <w:tcW w:w="768" w:type="dxa"/>
                                  <w:shd w:val="clear" w:color="auto" w:fill="DAE3FA"/>
                                </w:tcPr>
                                <w:p>
                                  <w:pPr>
                                    <w:pStyle w:val="TableParagraph"/>
                                    <w:spacing w:line="132" w:lineRule="exact" w:before="20"/>
                                    <w:ind w:right="295"/>
                                    <w:jc w:val="right"/>
                                    <w:rPr>
                                      <w:sz w:val="12"/>
                                    </w:rPr>
                                  </w:pPr>
                                  <w:r>
                                    <w:rPr>
                                      <w:spacing w:val="-2"/>
                                      <w:w w:val="105"/>
                                      <w:sz w:val="12"/>
                                    </w:rPr>
                                    <w:t>10.19</w:t>
                                  </w:r>
                                </w:p>
                              </w:tc>
                              <w:tc>
                                <w:tcPr>
                                  <w:tcW w:w="1050" w:type="dxa"/>
                                  <w:shd w:val="clear" w:color="auto" w:fill="DAE3FA"/>
                                </w:tcPr>
                                <w:p>
                                  <w:pPr>
                                    <w:pStyle w:val="TableParagraph"/>
                                    <w:spacing w:line="132" w:lineRule="exact" w:before="20"/>
                                    <w:ind w:right="198"/>
                                    <w:jc w:val="right"/>
                                    <w:rPr>
                                      <w:sz w:val="12"/>
                                    </w:rPr>
                                  </w:pPr>
                                  <w:r>
                                    <w:rPr>
                                      <w:spacing w:val="-2"/>
                                      <w:w w:val="105"/>
                                      <w:sz w:val="12"/>
                                    </w:rPr>
                                    <w:t>3/31/2015</w:t>
                                  </w:r>
                                </w:p>
                              </w:tc>
                              <w:tc>
                                <w:tcPr>
                                  <w:tcW w:w="550" w:type="dxa"/>
                                  <w:shd w:val="clear" w:color="auto" w:fill="DAE3FA"/>
                                </w:tcPr>
                                <w:p>
                                  <w:pPr>
                                    <w:pStyle w:val="TableParagraph"/>
                                    <w:rPr>
                                      <w:rFonts w:ascii="Times New Roman"/>
                                      <w:sz w:val="10"/>
                                    </w:rPr>
                                  </w:pPr>
                                </w:p>
                              </w:tc>
                            </w:tr>
                            <w:tr>
                              <w:trPr>
                                <w:trHeight w:val="158" w:hRule="atLeast"/>
                              </w:trPr>
                              <w:tc>
                                <w:tcPr>
                                  <w:tcW w:w="697" w:type="dxa"/>
                                  <w:tcBorders>
                                    <w:top w:val="single" w:sz="6" w:space="0" w:color="0000FF"/>
                                    <w:bottom w:val="single" w:sz="6" w:space="0" w:color="0000FF"/>
                                  </w:tcBorders>
                                </w:tcPr>
                                <w:p>
                                  <w:pPr>
                                    <w:pStyle w:val="TableParagraph"/>
                                    <w:spacing w:line="105" w:lineRule="exact" w:before="34"/>
                                    <w:ind w:left="339"/>
                                    <w:rPr>
                                      <w:sz w:val="12"/>
                                    </w:rPr>
                                  </w:pPr>
                                  <w:hyperlink r:id="rId23">
                                    <w:r>
                                      <w:rPr>
                                        <w:color w:val="0000FF"/>
                                        <w:spacing w:val="-4"/>
                                        <w:w w:val="105"/>
                                        <w:sz w:val="12"/>
                                      </w:rPr>
                                      <w:t>*10.11</w:t>
                                    </w:r>
                                  </w:hyperlink>
                                </w:p>
                              </w:tc>
                              <w:tc>
                                <w:tcPr>
                                  <w:tcW w:w="462" w:type="dxa"/>
                                </w:tcPr>
                                <w:p>
                                  <w:pPr>
                                    <w:pStyle w:val="TableParagraph"/>
                                    <w:rPr>
                                      <w:rFonts w:ascii="Times New Roman"/>
                                      <w:sz w:val="10"/>
                                    </w:rPr>
                                  </w:pPr>
                                </w:p>
                              </w:tc>
                              <w:tc>
                                <w:tcPr>
                                  <w:tcW w:w="7185" w:type="dxa"/>
                                  <w:tcBorders>
                                    <w:bottom w:val="single" w:sz="6" w:space="0" w:color="0000FF"/>
                                  </w:tcBorders>
                                </w:tcPr>
                                <w:p>
                                  <w:pPr>
                                    <w:pStyle w:val="TableParagraph"/>
                                    <w:spacing w:line="105" w:lineRule="exact" w:before="34"/>
                                    <w:ind w:left="-1"/>
                                    <w:rPr>
                                      <w:sz w:val="12"/>
                                    </w:rPr>
                                  </w:pPr>
                                  <w:hyperlink r:id="rId23">
                                    <w:r>
                                      <w:rPr>
                                        <w:color w:val="0000FF"/>
                                        <w:w w:val="105"/>
                                        <w:sz w:val="12"/>
                                      </w:rPr>
                                      <w:t>Form</w:t>
                                    </w:r>
                                    <w:r>
                                      <w:rPr>
                                        <w:color w:val="0000FF"/>
                                        <w:spacing w:val="-9"/>
                                        <w:w w:val="105"/>
                                        <w:sz w:val="12"/>
                                      </w:rPr>
                                      <w:t> </w:t>
                                    </w:r>
                                    <w:r>
                                      <w:rPr>
                                        <w:color w:val="0000FF"/>
                                        <w:w w:val="105"/>
                                        <w:sz w:val="12"/>
                                      </w:rPr>
                                      <w:t>of</w:t>
                                    </w:r>
                                    <w:r>
                                      <w:rPr>
                                        <w:color w:val="0000FF"/>
                                        <w:spacing w:val="-8"/>
                                        <w:w w:val="105"/>
                                        <w:sz w:val="12"/>
                                      </w:rPr>
                                      <w:t> </w:t>
                                    </w:r>
                                    <w:r>
                                      <w:rPr>
                                        <w:color w:val="0000FF"/>
                                        <w:w w:val="105"/>
                                        <w:sz w:val="12"/>
                                      </w:rPr>
                                      <w:t>Best</w:t>
                                    </w:r>
                                    <w:r>
                                      <w:rPr>
                                        <w:color w:val="0000FF"/>
                                        <w:spacing w:val="-5"/>
                                        <w:w w:val="105"/>
                                        <w:sz w:val="12"/>
                                      </w:rPr>
                                      <w:t> </w:t>
                                    </w:r>
                                    <w:r>
                                      <w:rPr>
                                        <w:color w:val="0000FF"/>
                                        <w:w w:val="105"/>
                                        <w:sz w:val="12"/>
                                      </w:rPr>
                                      <w:t>Buy</w:t>
                                    </w:r>
                                    <w:r>
                                      <w:rPr>
                                        <w:color w:val="0000FF"/>
                                        <w:spacing w:val="-6"/>
                                        <w:w w:val="105"/>
                                        <w:sz w:val="12"/>
                                      </w:rPr>
                                      <w:t> </w:t>
                                    </w:r>
                                    <w:r>
                                      <w:rPr>
                                        <w:color w:val="0000FF"/>
                                        <w:w w:val="105"/>
                                        <w:sz w:val="12"/>
                                      </w:rPr>
                                      <w:t>Co.,</w:t>
                                    </w:r>
                                    <w:r>
                                      <w:rPr>
                                        <w:color w:val="0000FF"/>
                                        <w:spacing w:val="-5"/>
                                        <w:w w:val="105"/>
                                        <w:sz w:val="12"/>
                                      </w:rPr>
                                      <w:t> </w:t>
                                    </w:r>
                                    <w:r>
                                      <w:rPr>
                                        <w:color w:val="0000FF"/>
                                        <w:w w:val="105"/>
                                        <w:sz w:val="12"/>
                                      </w:rPr>
                                      <w:t>Inc.</w:t>
                                    </w:r>
                                    <w:r>
                                      <w:rPr>
                                        <w:color w:val="0000FF"/>
                                        <w:spacing w:val="-6"/>
                                        <w:w w:val="105"/>
                                        <w:sz w:val="12"/>
                                      </w:rPr>
                                      <w:t> </w:t>
                                    </w:r>
                                    <w:r>
                                      <w:rPr>
                                        <w:color w:val="0000FF"/>
                                        <w:w w:val="105"/>
                                        <w:sz w:val="12"/>
                                      </w:rPr>
                                      <w:t>Long-Term</w:t>
                                    </w:r>
                                    <w:r>
                                      <w:rPr>
                                        <w:color w:val="0000FF"/>
                                        <w:spacing w:val="-5"/>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9"/>
                                        <w:w w:val="105"/>
                                        <w:sz w:val="12"/>
                                      </w:rPr>
                                      <w:t> </w:t>
                                    </w:r>
                                    <w:r>
                                      <w:rPr>
                                        <w:color w:val="0000FF"/>
                                        <w:w w:val="105"/>
                                        <w:sz w:val="12"/>
                                      </w:rPr>
                                      <w:t>Agreement</w:t>
                                    </w:r>
                                    <w:r>
                                      <w:rPr>
                                        <w:color w:val="0000FF"/>
                                        <w:spacing w:val="-5"/>
                                        <w:w w:val="105"/>
                                        <w:sz w:val="12"/>
                                      </w:rPr>
                                      <w:t> </w:t>
                                    </w:r>
                                    <w:r>
                                      <w:rPr>
                                        <w:color w:val="0000FF"/>
                                        <w:w w:val="105"/>
                                        <w:sz w:val="12"/>
                                      </w:rPr>
                                      <w:t>for</w:t>
                                    </w:r>
                                    <w:r>
                                      <w:rPr>
                                        <w:color w:val="0000FF"/>
                                        <w:spacing w:val="-6"/>
                                        <w:w w:val="105"/>
                                        <w:sz w:val="12"/>
                                      </w:rPr>
                                      <w:t> </w:t>
                                    </w:r>
                                    <w:r>
                                      <w:rPr>
                                        <w:color w:val="0000FF"/>
                                        <w:w w:val="105"/>
                                        <w:sz w:val="12"/>
                                      </w:rPr>
                                      <w:t>Directors</w:t>
                                    </w:r>
                                    <w:r>
                                      <w:rPr>
                                        <w:color w:val="0000FF"/>
                                        <w:spacing w:val="-5"/>
                                        <w:w w:val="105"/>
                                        <w:sz w:val="12"/>
                                      </w:rPr>
                                      <w:t> </w:t>
                                    </w:r>
                                    <w:r>
                                      <w:rPr>
                                        <w:color w:val="0000FF"/>
                                        <w:spacing w:val="-2"/>
                                        <w:w w:val="105"/>
                                        <w:sz w:val="12"/>
                                      </w:rPr>
                                      <w:t>(2015)</w:t>
                                    </w:r>
                                  </w:hyperlink>
                                </w:p>
                              </w:tc>
                              <w:tc>
                                <w:tcPr>
                                  <w:tcW w:w="767" w:type="dxa"/>
                                </w:tcPr>
                                <w:p>
                                  <w:pPr>
                                    <w:pStyle w:val="TableParagraph"/>
                                    <w:spacing w:line="119" w:lineRule="exact" w:before="20"/>
                                    <w:ind w:right="158"/>
                                    <w:jc w:val="right"/>
                                    <w:rPr>
                                      <w:sz w:val="12"/>
                                    </w:rPr>
                                  </w:pPr>
                                  <w:r>
                                    <w:rPr>
                                      <w:sz w:val="12"/>
                                    </w:rPr>
                                    <w:t>10-</w:t>
                                  </w:r>
                                  <w:r>
                                    <w:rPr>
                                      <w:spacing w:val="-10"/>
                                      <w:sz w:val="12"/>
                                    </w:rPr>
                                    <w:t>Q</w:t>
                                  </w:r>
                                </w:p>
                              </w:tc>
                              <w:tc>
                                <w:tcPr>
                                  <w:tcW w:w="768" w:type="dxa"/>
                                </w:tcPr>
                                <w:p>
                                  <w:pPr>
                                    <w:pStyle w:val="TableParagraph"/>
                                    <w:spacing w:line="119" w:lineRule="exact" w:before="20"/>
                                    <w:ind w:right="295"/>
                                    <w:jc w:val="right"/>
                                    <w:rPr>
                                      <w:sz w:val="12"/>
                                    </w:rPr>
                                  </w:pPr>
                                  <w:r>
                                    <w:rPr>
                                      <w:spacing w:val="-4"/>
                                      <w:w w:val="105"/>
                                      <w:sz w:val="12"/>
                                    </w:rPr>
                                    <w:t>10.1</w:t>
                                  </w:r>
                                </w:p>
                              </w:tc>
                              <w:tc>
                                <w:tcPr>
                                  <w:tcW w:w="1050" w:type="dxa"/>
                                </w:tcPr>
                                <w:p>
                                  <w:pPr>
                                    <w:pStyle w:val="TableParagraph"/>
                                    <w:spacing w:line="119" w:lineRule="exact" w:before="20"/>
                                    <w:ind w:right="198"/>
                                    <w:jc w:val="right"/>
                                    <w:rPr>
                                      <w:sz w:val="12"/>
                                    </w:rPr>
                                  </w:pPr>
                                  <w:r>
                                    <w:rPr>
                                      <w:spacing w:val="-2"/>
                                      <w:w w:val="105"/>
                                      <w:sz w:val="12"/>
                                    </w:rPr>
                                    <w:t>9/4/2015</w:t>
                                  </w:r>
                                </w:p>
                              </w:tc>
                              <w:tc>
                                <w:tcPr>
                                  <w:tcW w:w="550" w:type="dxa"/>
                                </w:tcPr>
                                <w:p>
                                  <w:pPr>
                                    <w:pStyle w:val="TableParagraph"/>
                                    <w:rPr>
                                      <w:rFonts w:ascii="Times New Roman"/>
                                      <w:sz w:val="10"/>
                                    </w:rPr>
                                  </w:pPr>
                                </w:p>
                              </w:tc>
                            </w:tr>
                            <w:tr>
                              <w:trPr>
                                <w:trHeight w:val="172" w:hRule="atLeast"/>
                              </w:trPr>
                              <w:tc>
                                <w:tcPr>
                                  <w:tcW w:w="697" w:type="dxa"/>
                                  <w:tcBorders>
                                    <w:top w:val="single" w:sz="6" w:space="0" w:color="0000FF"/>
                                    <w:bottom w:val="single" w:sz="6" w:space="0" w:color="0000FF"/>
                                  </w:tcBorders>
                                  <w:shd w:val="clear" w:color="auto" w:fill="DAE3FA"/>
                                </w:tcPr>
                                <w:p>
                                  <w:pPr>
                                    <w:pStyle w:val="TableParagraph"/>
                                    <w:spacing w:line="105" w:lineRule="exact" w:before="47"/>
                                    <w:ind w:left="335" w:right="-15"/>
                                    <w:rPr>
                                      <w:sz w:val="12"/>
                                    </w:rPr>
                                  </w:pPr>
                                  <w:hyperlink r:id="rId24">
                                    <w:r>
                                      <w:rPr>
                                        <w:color w:val="0000FF"/>
                                        <w:spacing w:val="-2"/>
                                        <w:w w:val="105"/>
                                        <w:sz w:val="12"/>
                                      </w:rPr>
                                      <w:t>*10.12</w:t>
                                    </w:r>
                                  </w:hyperlink>
                                </w:p>
                              </w:tc>
                              <w:tc>
                                <w:tcPr>
                                  <w:tcW w:w="462" w:type="dxa"/>
                                  <w:shd w:val="clear" w:color="auto" w:fill="DAE3FA"/>
                                </w:tcPr>
                                <w:p>
                                  <w:pPr>
                                    <w:pStyle w:val="TableParagraph"/>
                                    <w:rPr>
                                      <w:rFonts w:ascii="Times New Roman"/>
                                      <w:sz w:val="10"/>
                                    </w:rPr>
                                  </w:pPr>
                                </w:p>
                              </w:tc>
                              <w:tc>
                                <w:tcPr>
                                  <w:tcW w:w="7185" w:type="dxa"/>
                                  <w:tcBorders>
                                    <w:top w:val="single" w:sz="6" w:space="0" w:color="0000FF"/>
                                    <w:bottom w:val="single" w:sz="6" w:space="0" w:color="0000FF"/>
                                  </w:tcBorders>
                                  <w:shd w:val="clear" w:color="auto" w:fill="DAE3FA"/>
                                </w:tcPr>
                                <w:p>
                                  <w:pPr>
                                    <w:pStyle w:val="TableParagraph"/>
                                    <w:spacing w:line="105" w:lineRule="exact" w:before="47"/>
                                    <w:ind w:left="-1"/>
                                    <w:rPr>
                                      <w:sz w:val="12"/>
                                    </w:rPr>
                                  </w:pPr>
                                  <w:hyperlink r:id="rId24">
                                    <w:r>
                                      <w:rPr>
                                        <w:color w:val="0000FF"/>
                                        <w:w w:val="105"/>
                                        <w:sz w:val="12"/>
                                      </w:rPr>
                                      <w:t>Form</w:t>
                                    </w:r>
                                    <w:r>
                                      <w:rPr>
                                        <w:color w:val="0000FF"/>
                                        <w:spacing w:val="-9"/>
                                        <w:w w:val="105"/>
                                        <w:sz w:val="12"/>
                                      </w:rPr>
                                      <w:t> </w:t>
                                    </w:r>
                                    <w:r>
                                      <w:rPr>
                                        <w:color w:val="0000FF"/>
                                        <w:w w:val="105"/>
                                        <w:sz w:val="12"/>
                                      </w:rPr>
                                      <w:t>of</w:t>
                                    </w:r>
                                    <w:r>
                                      <w:rPr>
                                        <w:color w:val="0000FF"/>
                                        <w:spacing w:val="-9"/>
                                        <w:w w:val="105"/>
                                        <w:sz w:val="12"/>
                                      </w:rPr>
                                      <w:t> </w:t>
                                    </w:r>
                                    <w:r>
                                      <w:rPr>
                                        <w:color w:val="0000FF"/>
                                        <w:w w:val="105"/>
                                        <w:sz w:val="12"/>
                                      </w:rPr>
                                      <w:t>Best</w:t>
                                    </w:r>
                                    <w:r>
                                      <w:rPr>
                                        <w:color w:val="0000FF"/>
                                        <w:spacing w:val="-6"/>
                                        <w:w w:val="105"/>
                                        <w:sz w:val="12"/>
                                      </w:rPr>
                                      <w:t> </w:t>
                                    </w:r>
                                    <w:r>
                                      <w:rPr>
                                        <w:color w:val="0000FF"/>
                                        <w:w w:val="105"/>
                                        <w:sz w:val="12"/>
                                      </w:rPr>
                                      <w:t>Buy</w:t>
                                    </w:r>
                                    <w:r>
                                      <w:rPr>
                                        <w:color w:val="0000FF"/>
                                        <w:spacing w:val="-5"/>
                                        <w:w w:val="105"/>
                                        <w:sz w:val="12"/>
                                      </w:rPr>
                                      <w:t> </w:t>
                                    </w:r>
                                    <w:r>
                                      <w:rPr>
                                        <w:color w:val="0000FF"/>
                                        <w:w w:val="105"/>
                                        <w:sz w:val="12"/>
                                      </w:rPr>
                                      <w:t>Co.,</w:t>
                                    </w:r>
                                    <w:r>
                                      <w:rPr>
                                        <w:color w:val="0000FF"/>
                                        <w:spacing w:val="-6"/>
                                        <w:w w:val="105"/>
                                        <w:sz w:val="12"/>
                                      </w:rPr>
                                      <w:t> </w:t>
                                    </w:r>
                                    <w:r>
                                      <w:rPr>
                                        <w:color w:val="0000FF"/>
                                        <w:w w:val="105"/>
                                        <w:sz w:val="12"/>
                                      </w:rPr>
                                      <w:t>Inc.</w:t>
                                    </w:r>
                                    <w:r>
                                      <w:rPr>
                                        <w:color w:val="0000FF"/>
                                        <w:spacing w:val="-6"/>
                                        <w:w w:val="105"/>
                                        <w:sz w:val="12"/>
                                      </w:rPr>
                                      <w:t> </w:t>
                                    </w:r>
                                    <w:r>
                                      <w:rPr>
                                        <w:color w:val="0000FF"/>
                                        <w:w w:val="105"/>
                                        <w:sz w:val="12"/>
                                      </w:rPr>
                                      <w:t>Long-Term</w:t>
                                    </w:r>
                                    <w:r>
                                      <w:rPr>
                                        <w:color w:val="0000FF"/>
                                        <w:spacing w:val="-6"/>
                                        <w:w w:val="105"/>
                                        <w:sz w:val="12"/>
                                      </w:rPr>
                                      <w:t> </w:t>
                                    </w:r>
                                    <w:r>
                                      <w:rPr>
                                        <w:color w:val="0000FF"/>
                                        <w:w w:val="105"/>
                                        <w:sz w:val="12"/>
                                      </w:rPr>
                                      <w:t>Incentive</w:t>
                                    </w:r>
                                    <w:r>
                                      <w:rPr>
                                        <w:color w:val="0000FF"/>
                                        <w:spacing w:val="-6"/>
                                        <w:w w:val="105"/>
                                        <w:sz w:val="12"/>
                                      </w:rPr>
                                      <w:t> </w:t>
                                    </w:r>
                                    <w:r>
                                      <w:rPr>
                                        <w:color w:val="0000FF"/>
                                        <w:w w:val="105"/>
                                        <w:sz w:val="12"/>
                                      </w:rPr>
                                      <w:t>Program</w:t>
                                    </w:r>
                                    <w:r>
                                      <w:rPr>
                                        <w:color w:val="0000FF"/>
                                        <w:spacing w:val="-8"/>
                                        <w:w w:val="105"/>
                                        <w:sz w:val="12"/>
                                      </w:rPr>
                                      <w:t> </w:t>
                                    </w:r>
                                    <w:r>
                                      <w:rPr>
                                        <w:color w:val="0000FF"/>
                                        <w:w w:val="105"/>
                                        <w:sz w:val="12"/>
                                      </w:rPr>
                                      <w:t>Award</w:t>
                                    </w:r>
                                    <w:r>
                                      <w:rPr>
                                        <w:color w:val="0000FF"/>
                                        <w:spacing w:val="-9"/>
                                        <w:w w:val="105"/>
                                        <w:sz w:val="12"/>
                                      </w:rPr>
                                      <w:t> </w:t>
                                    </w:r>
                                    <w:r>
                                      <w:rPr>
                                        <w:color w:val="0000FF"/>
                                        <w:w w:val="105"/>
                                        <w:sz w:val="12"/>
                                      </w:rPr>
                                      <w:t>Ag</w:t>
                                    </w:r>
                                    <w:r>
                                      <w:rPr>
                                        <w:color w:val="0000FF"/>
                                        <w:w w:val="105"/>
                                        <w:sz w:val="12"/>
                                        <w:u w:val="single" w:color="0000FF"/>
                                      </w:rPr>
                                      <w:t>reement</w:t>
                                    </w:r>
                                    <w:r>
                                      <w:rPr>
                                        <w:color w:val="0000FF"/>
                                        <w:spacing w:val="-6"/>
                                        <w:w w:val="105"/>
                                        <w:sz w:val="12"/>
                                        <w:u w:val="single" w:color="0000FF"/>
                                      </w:rPr>
                                      <w:t> </w:t>
                                    </w:r>
                                    <w:r>
                                      <w:rPr>
                                        <w:color w:val="0000FF"/>
                                        <w:spacing w:val="-2"/>
                                        <w:w w:val="105"/>
                                        <w:sz w:val="12"/>
                                        <w:u w:val="single" w:color="0000FF"/>
                                      </w:rPr>
                                      <w:t>(2016</w:t>
                                    </w:r>
                                    <w:r>
                                      <w:rPr>
                                        <w:color w:val="0000FF"/>
                                        <w:spacing w:val="-2"/>
                                        <w:w w:val="105"/>
                                        <w:sz w:val="12"/>
                                      </w:rPr>
                                      <w:t>)</w:t>
                                    </w:r>
                                  </w:hyperlink>
                                </w:p>
                              </w:tc>
                              <w:tc>
                                <w:tcPr>
                                  <w:tcW w:w="767" w:type="dxa"/>
                                  <w:shd w:val="clear" w:color="auto" w:fill="DAE3FA"/>
                                </w:tcPr>
                                <w:p>
                                  <w:pPr>
                                    <w:pStyle w:val="TableParagraph"/>
                                    <w:spacing w:line="132" w:lineRule="exact" w:before="20"/>
                                    <w:ind w:right="158"/>
                                    <w:jc w:val="right"/>
                                    <w:rPr>
                                      <w:sz w:val="12"/>
                                    </w:rPr>
                                  </w:pPr>
                                  <w:r>
                                    <w:rPr>
                                      <w:sz w:val="12"/>
                                    </w:rPr>
                                    <w:t>10-</w:t>
                                  </w:r>
                                  <w:r>
                                    <w:rPr>
                                      <w:spacing w:val="-10"/>
                                      <w:sz w:val="12"/>
                                    </w:rPr>
                                    <w:t>Q</w:t>
                                  </w:r>
                                </w:p>
                              </w:tc>
                              <w:tc>
                                <w:tcPr>
                                  <w:tcW w:w="768" w:type="dxa"/>
                                  <w:shd w:val="clear" w:color="auto" w:fill="DAE3FA"/>
                                </w:tcPr>
                                <w:p>
                                  <w:pPr>
                                    <w:pStyle w:val="TableParagraph"/>
                                    <w:spacing w:line="132" w:lineRule="exact" w:before="20"/>
                                    <w:ind w:right="295"/>
                                    <w:jc w:val="right"/>
                                    <w:rPr>
                                      <w:sz w:val="12"/>
                                    </w:rPr>
                                  </w:pPr>
                                  <w:r>
                                    <w:rPr>
                                      <w:spacing w:val="-4"/>
                                      <w:w w:val="105"/>
                                      <w:sz w:val="12"/>
                                    </w:rPr>
                                    <w:t>10.1</w:t>
                                  </w:r>
                                </w:p>
                              </w:tc>
                              <w:tc>
                                <w:tcPr>
                                  <w:tcW w:w="1050" w:type="dxa"/>
                                  <w:shd w:val="clear" w:color="auto" w:fill="DAE3FA"/>
                                </w:tcPr>
                                <w:p>
                                  <w:pPr>
                                    <w:pStyle w:val="TableParagraph"/>
                                    <w:spacing w:line="132" w:lineRule="exact" w:before="20"/>
                                    <w:ind w:right="198"/>
                                    <w:jc w:val="right"/>
                                    <w:rPr>
                                      <w:sz w:val="12"/>
                                    </w:rPr>
                                  </w:pPr>
                                  <w:r>
                                    <w:rPr>
                                      <w:spacing w:val="-2"/>
                                      <w:w w:val="105"/>
                                      <w:sz w:val="12"/>
                                    </w:rPr>
                                    <w:t>6/9/2016</w:t>
                                  </w:r>
                                </w:p>
                              </w:tc>
                              <w:tc>
                                <w:tcPr>
                                  <w:tcW w:w="550" w:type="dxa"/>
                                  <w:shd w:val="clear" w:color="auto" w:fill="DAE3FA"/>
                                </w:tcPr>
                                <w:p>
                                  <w:pPr>
                                    <w:pStyle w:val="TableParagraph"/>
                                    <w:rPr>
                                      <w:rFonts w:ascii="Times New Roman"/>
                                      <w:sz w:val="10"/>
                                    </w:rPr>
                                  </w:pPr>
                                </w:p>
                              </w:tc>
                            </w:tr>
                            <w:tr>
                              <w:trPr>
                                <w:trHeight w:val="159" w:hRule="atLeast"/>
                              </w:trPr>
                              <w:tc>
                                <w:tcPr>
                                  <w:tcW w:w="697" w:type="dxa"/>
                                  <w:tcBorders>
                                    <w:top w:val="single" w:sz="6" w:space="0" w:color="0000FF"/>
                                    <w:bottom w:val="single" w:sz="6" w:space="0" w:color="0000FF"/>
                                  </w:tcBorders>
                                </w:tcPr>
                                <w:p>
                                  <w:pPr>
                                    <w:pStyle w:val="TableParagraph"/>
                                    <w:spacing w:line="105" w:lineRule="exact" w:before="34"/>
                                    <w:ind w:left="335" w:right="-15"/>
                                    <w:rPr>
                                      <w:sz w:val="12"/>
                                    </w:rPr>
                                  </w:pPr>
                                  <w:hyperlink r:id="rId25">
                                    <w:r>
                                      <w:rPr>
                                        <w:color w:val="0000FF"/>
                                        <w:spacing w:val="-2"/>
                                        <w:w w:val="105"/>
                                        <w:sz w:val="12"/>
                                      </w:rPr>
                                      <w:t>*10.13</w:t>
                                    </w:r>
                                  </w:hyperlink>
                                </w:p>
                              </w:tc>
                              <w:tc>
                                <w:tcPr>
                                  <w:tcW w:w="462" w:type="dxa"/>
                                </w:tcPr>
                                <w:p>
                                  <w:pPr>
                                    <w:pStyle w:val="TableParagraph"/>
                                    <w:rPr>
                                      <w:rFonts w:ascii="Times New Roman"/>
                                      <w:sz w:val="10"/>
                                    </w:rPr>
                                  </w:pPr>
                                </w:p>
                              </w:tc>
                              <w:tc>
                                <w:tcPr>
                                  <w:tcW w:w="7185" w:type="dxa"/>
                                  <w:tcBorders>
                                    <w:top w:val="single" w:sz="6" w:space="0" w:color="0000FF"/>
                                    <w:bottom w:val="single" w:sz="6" w:space="0" w:color="0000FF"/>
                                  </w:tcBorders>
                                </w:tcPr>
                                <w:p>
                                  <w:pPr>
                                    <w:pStyle w:val="TableParagraph"/>
                                    <w:spacing w:line="105" w:lineRule="exact" w:before="34"/>
                                    <w:ind w:left="-1"/>
                                    <w:rPr>
                                      <w:sz w:val="12"/>
                                    </w:rPr>
                                  </w:pPr>
                                  <w:hyperlink r:id="rId25">
                                    <w:r>
                                      <w:rPr>
                                        <w:color w:val="0000FF"/>
                                        <w:w w:val="105"/>
                                        <w:sz w:val="12"/>
                                      </w:rPr>
                                      <w:t>Form</w:t>
                                    </w:r>
                                    <w:r>
                                      <w:rPr>
                                        <w:color w:val="0000FF"/>
                                        <w:spacing w:val="-9"/>
                                        <w:w w:val="105"/>
                                        <w:sz w:val="12"/>
                                      </w:rPr>
                                      <w:t> </w:t>
                                    </w:r>
                                    <w:r>
                                      <w:rPr>
                                        <w:color w:val="0000FF"/>
                                        <w:w w:val="105"/>
                                        <w:sz w:val="12"/>
                                      </w:rPr>
                                      <w:t>of</w:t>
                                    </w:r>
                                    <w:r>
                                      <w:rPr>
                                        <w:color w:val="0000FF"/>
                                        <w:spacing w:val="-8"/>
                                        <w:w w:val="105"/>
                                        <w:sz w:val="12"/>
                                      </w:rPr>
                                      <w:t> </w:t>
                                    </w:r>
                                    <w:r>
                                      <w:rPr>
                                        <w:color w:val="0000FF"/>
                                        <w:w w:val="105"/>
                                        <w:sz w:val="12"/>
                                      </w:rPr>
                                      <w:t>Best</w:t>
                                    </w:r>
                                    <w:r>
                                      <w:rPr>
                                        <w:color w:val="0000FF"/>
                                        <w:spacing w:val="-5"/>
                                        <w:w w:val="105"/>
                                        <w:sz w:val="12"/>
                                      </w:rPr>
                                      <w:t> </w:t>
                                    </w:r>
                                    <w:r>
                                      <w:rPr>
                                        <w:color w:val="0000FF"/>
                                        <w:w w:val="105"/>
                                        <w:sz w:val="12"/>
                                      </w:rPr>
                                      <w:t>Buy</w:t>
                                    </w:r>
                                    <w:r>
                                      <w:rPr>
                                        <w:color w:val="0000FF"/>
                                        <w:spacing w:val="-6"/>
                                        <w:w w:val="105"/>
                                        <w:sz w:val="12"/>
                                      </w:rPr>
                                      <w:t> </w:t>
                                    </w:r>
                                    <w:r>
                                      <w:rPr>
                                        <w:color w:val="0000FF"/>
                                        <w:w w:val="105"/>
                                        <w:sz w:val="12"/>
                                      </w:rPr>
                                      <w:t>Co.,</w:t>
                                    </w:r>
                                    <w:r>
                                      <w:rPr>
                                        <w:color w:val="0000FF"/>
                                        <w:spacing w:val="-5"/>
                                        <w:w w:val="105"/>
                                        <w:sz w:val="12"/>
                                      </w:rPr>
                                      <w:t> </w:t>
                                    </w:r>
                                    <w:r>
                                      <w:rPr>
                                        <w:color w:val="0000FF"/>
                                        <w:w w:val="105"/>
                                        <w:sz w:val="12"/>
                                      </w:rPr>
                                      <w:t>Inc.</w:t>
                                    </w:r>
                                    <w:r>
                                      <w:rPr>
                                        <w:color w:val="0000FF"/>
                                        <w:spacing w:val="-6"/>
                                        <w:w w:val="105"/>
                                        <w:sz w:val="12"/>
                                      </w:rPr>
                                      <w:t> </w:t>
                                    </w:r>
                                    <w:r>
                                      <w:rPr>
                                        <w:color w:val="0000FF"/>
                                        <w:w w:val="105"/>
                                        <w:sz w:val="12"/>
                                      </w:rPr>
                                      <w:t>Long-Term</w:t>
                                    </w:r>
                                    <w:r>
                                      <w:rPr>
                                        <w:color w:val="0000FF"/>
                                        <w:spacing w:val="-5"/>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9"/>
                                        <w:w w:val="105"/>
                                        <w:sz w:val="12"/>
                                      </w:rPr>
                                      <w:t> </w:t>
                                    </w:r>
                                    <w:r>
                                      <w:rPr>
                                        <w:color w:val="0000FF"/>
                                        <w:w w:val="105"/>
                                        <w:sz w:val="12"/>
                                      </w:rPr>
                                      <w:t>Agreement</w:t>
                                    </w:r>
                                    <w:r>
                                      <w:rPr>
                                        <w:color w:val="0000FF"/>
                                        <w:spacing w:val="-5"/>
                                        <w:w w:val="105"/>
                                        <w:sz w:val="12"/>
                                      </w:rPr>
                                      <w:t> </w:t>
                                    </w:r>
                                    <w:r>
                                      <w:rPr>
                                        <w:color w:val="0000FF"/>
                                        <w:w w:val="105"/>
                                        <w:sz w:val="12"/>
                                      </w:rPr>
                                      <w:t>for</w:t>
                                    </w:r>
                                    <w:r>
                                      <w:rPr>
                                        <w:color w:val="0000FF"/>
                                        <w:spacing w:val="-6"/>
                                        <w:w w:val="105"/>
                                        <w:sz w:val="12"/>
                                      </w:rPr>
                                      <w:t> </w:t>
                                    </w:r>
                                    <w:r>
                                      <w:rPr>
                                        <w:color w:val="0000FF"/>
                                        <w:w w:val="105"/>
                                        <w:sz w:val="12"/>
                                      </w:rPr>
                                      <w:t>Directors</w:t>
                                    </w:r>
                                    <w:r>
                                      <w:rPr>
                                        <w:color w:val="0000FF"/>
                                        <w:spacing w:val="-5"/>
                                        <w:w w:val="105"/>
                                        <w:sz w:val="12"/>
                                      </w:rPr>
                                      <w:t> </w:t>
                                    </w:r>
                                    <w:r>
                                      <w:rPr>
                                        <w:color w:val="0000FF"/>
                                        <w:spacing w:val="-2"/>
                                        <w:w w:val="105"/>
                                        <w:sz w:val="12"/>
                                      </w:rPr>
                                      <w:t>(2016)</w:t>
                                    </w:r>
                                  </w:hyperlink>
                                </w:p>
                              </w:tc>
                              <w:tc>
                                <w:tcPr>
                                  <w:tcW w:w="767" w:type="dxa"/>
                                </w:tcPr>
                                <w:p>
                                  <w:pPr>
                                    <w:pStyle w:val="TableParagraph"/>
                                    <w:spacing w:line="132" w:lineRule="exact" w:before="7"/>
                                    <w:ind w:right="158"/>
                                    <w:jc w:val="right"/>
                                    <w:rPr>
                                      <w:sz w:val="12"/>
                                    </w:rPr>
                                  </w:pPr>
                                  <w:r>
                                    <w:rPr>
                                      <w:sz w:val="12"/>
                                    </w:rPr>
                                    <w:t>10-</w:t>
                                  </w:r>
                                  <w:r>
                                    <w:rPr>
                                      <w:spacing w:val="-10"/>
                                      <w:sz w:val="12"/>
                                    </w:rPr>
                                    <w:t>Q</w:t>
                                  </w:r>
                                </w:p>
                              </w:tc>
                              <w:tc>
                                <w:tcPr>
                                  <w:tcW w:w="768" w:type="dxa"/>
                                </w:tcPr>
                                <w:p>
                                  <w:pPr>
                                    <w:pStyle w:val="TableParagraph"/>
                                    <w:spacing w:line="132" w:lineRule="exact" w:before="7"/>
                                    <w:ind w:right="295"/>
                                    <w:jc w:val="right"/>
                                    <w:rPr>
                                      <w:sz w:val="12"/>
                                    </w:rPr>
                                  </w:pPr>
                                  <w:r>
                                    <w:rPr>
                                      <w:spacing w:val="-4"/>
                                      <w:w w:val="105"/>
                                      <w:sz w:val="12"/>
                                    </w:rPr>
                                    <w:t>10.2</w:t>
                                  </w:r>
                                </w:p>
                              </w:tc>
                              <w:tc>
                                <w:tcPr>
                                  <w:tcW w:w="1050" w:type="dxa"/>
                                </w:tcPr>
                                <w:p>
                                  <w:pPr>
                                    <w:pStyle w:val="TableParagraph"/>
                                    <w:spacing w:line="132" w:lineRule="exact" w:before="7"/>
                                    <w:ind w:right="198"/>
                                    <w:jc w:val="right"/>
                                    <w:rPr>
                                      <w:sz w:val="12"/>
                                    </w:rPr>
                                  </w:pPr>
                                  <w:r>
                                    <w:rPr>
                                      <w:spacing w:val="-2"/>
                                      <w:w w:val="105"/>
                                      <w:sz w:val="12"/>
                                    </w:rPr>
                                    <w:t>6/9/2016</w:t>
                                  </w:r>
                                </w:p>
                              </w:tc>
                              <w:tc>
                                <w:tcPr>
                                  <w:tcW w:w="550" w:type="dxa"/>
                                </w:tcPr>
                                <w:p>
                                  <w:pPr>
                                    <w:pStyle w:val="TableParagraph"/>
                                    <w:rPr>
                                      <w:rFonts w:ascii="Times New Roman"/>
                                      <w:sz w:val="10"/>
                                    </w:rPr>
                                  </w:pPr>
                                </w:p>
                              </w:tc>
                            </w:tr>
                            <w:tr>
                              <w:trPr>
                                <w:trHeight w:val="172" w:hRule="atLeast"/>
                              </w:trPr>
                              <w:tc>
                                <w:tcPr>
                                  <w:tcW w:w="697" w:type="dxa"/>
                                  <w:tcBorders>
                                    <w:top w:val="single" w:sz="6" w:space="0" w:color="0000FF"/>
                                    <w:bottom w:val="single" w:sz="6" w:space="0" w:color="0000FF"/>
                                  </w:tcBorders>
                                  <w:shd w:val="clear" w:color="auto" w:fill="DAE3FA"/>
                                </w:tcPr>
                                <w:p>
                                  <w:pPr>
                                    <w:pStyle w:val="TableParagraph"/>
                                    <w:spacing w:line="105" w:lineRule="exact" w:before="47"/>
                                    <w:ind w:left="335" w:right="-15"/>
                                    <w:rPr>
                                      <w:sz w:val="12"/>
                                    </w:rPr>
                                  </w:pPr>
                                  <w:hyperlink r:id="rId26">
                                    <w:r>
                                      <w:rPr>
                                        <w:color w:val="0000FF"/>
                                        <w:spacing w:val="-2"/>
                                        <w:w w:val="105"/>
                                        <w:sz w:val="12"/>
                                      </w:rPr>
                                      <w:t>*10.14</w:t>
                                    </w:r>
                                  </w:hyperlink>
                                </w:p>
                              </w:tc>
                              <w:tc>
                                <w:tcPr>
                                  <w:tcW w:w="462" w:type="dxa"/>
                                  <w:shd w:val="clear" w:color="auto" w:fill="DAE3FA"/>
                                </w:tcPr>
                                <w:p>
                                  <w:pPr>
                                    <w:pStyle w:val="TableParagraph"/>
                                    <w:rPr>
                                      <w:rFonts w:ascii="Times New Roman"/>
                                      <w:sz w:val="10"/>
                                    </w:rPr>
                                  </w:pPr>
                                </w:p>
                              </w:tc>
                              <w:tc>
                                <w:tcPr>
                                  <w:tcW w:w="7185" w:type="dxa"/>
                                  <w:tcBorders>
                                    <w:top w:val="single" w:sz="6" w:space="0" w:color="0000FF"/>
                                    <w:bottom w:val="single" w:sz="6" w:space="0" w:color="0000FF"/>
                                  </w:tcBorders>
                                  <w:shd w:val="clear" w:color="auto" w:fill="DAE3FA"/>
                                </w:tcPr>
                                <w:p>
                                  <w:pPr>
                                    <w:pStyle w:val="TableParagraph"/>
                                    <w:spacing w:line="105" w:lineRule="exact" w:before="47"/>
                                    <w:ind w:left="-1"/>
                                    <w:rPr>
                                      <w:sz w:val="12"/>
                                    </w:rPr>
                                  </w:pPr>
                                  <w:hyperlink r:id="rId26">
                                    <w:r>
                                      <w:rPr>
                                        <w:color w:val="0000FF"/>
                                        <w:w w:val="105"/>
                                        <w:sz w:val="12"/>
                                      </w:rPr>
                                      <w:t>Form</w:t>
                                    </w:r>
                                    <w:r>
                                      <w:rPr>
                                        <w:color w:val="0000FF"/>
                                        <w:spacing w:val="-9"/>
                                        <w:w w:val="105"/>
                                        <w:sz w:val="12"/>
                                      </w:rPr>
                                      <w:t> </w:t>
                                    </w:r>
                                    <w:r>
                                      <w:rPr>
                                        <w:color w:val="0000FF"/>
                                        <w:w w:val="105"/>
                                        <w:sz w:val="12"/>
                                      </w:rPr>
                                      <w:t>of</w:t>
                                    </w:r>
                                    <w:r>
                                      <w:rPr>
                                        <w:color w:val="0000FF"/>
                                        <w:spacing w:val="-7"/>
                                        <w:w w:val="105"/>
                                        <w:sz w:val="12"/>
                                      </w:rPr>
                                      <w:t> </w:t>
                                    </w:r>
                                    <w:r>
                                      <w:rPr>
                                        <w:color w:val="0000FF"/>
                                        <w:w w:val="105"/>
                                        <w:sz w:val="12"/>
                                      </w:rPr>
                                      <w:t>Best</w:t>
                                    </w:r>
                                    <w:r>
                                      <w:rPr>
                                        <w:color w:val="0000FF"/>
                                        <w:spacing w:val="-6"/>
                                        <w:w w:val="105"/>
                                        <w:sz w:val="12"/>
                                      </w:rPr>
                                      <w:t> </w:t>
                                    </w:r>
                                    <w:r>
                                      <w:rPr>
                                        <w:color w:val="0000FF"/>
                                        <w:w w:val="105"/>
                                        <w:sz w:val="12"/>
                                      </w:rPr>
                                      <w:t>Buy</w:t>
                                    </w:r>
                                    <w:r>
                                      <w:rPr>
                                        <w:color w:val="0000FF"/>
                                        <w:spacing w:val="-5"/>
                                        <w:w w:val="105"/>
                                        <w:sz w:val="12"/>
                                      </w:rPr>
                                      <w:t> </w:t>
                                    </w:r>
                                    <w:r>
                                      <w:rPr>
                                        <w:color w:val="0000FF"/>
                                        <w:w w:val="105"/>
                                        <w:sz w:val="12"/>
                                      </w:rPr>
                                      <w:t>Co.,</w:t>
                                    </w:r>
                                    <w:r>
                                      <w:rPr>
                                        <w:color w:val="0000FF"/>
                                        <w:spacing w:val="-5"/>
                                        <w:w w:val="105"/>
                                        <w:sz w:val="12"/>
                                      </w:rPr>
                                      <w:t> </w:t>
                                    </w:r>
                                    <w:r>
                                      <w:rPr>
                                        <w:color w:val="0000FF"/>
                                        <w:w w:val="105"/>
                                        <w:sz w:val="12"/>
                                      </w:rPr>
                                      <w:t>Inc.</w:t>
                                    </w:r>
                                    <w:r>
                                      <w:rPr>
                                        <w:color w:val="0000FF"/>
                                        <w:spacing w:val="-6"/>
                                        <w:w w:val="105"/>
                                        <w:sz w:val="12"/>
                                      </w:rPr>
                                      <w:t> </w:t>
                                    </w:r>
                                    <w:r>
                                      <w:rPr>
                                        <w:color w:val="0000FF"/>
                                        <w:w w:val="105"/>
                                        <w:sz w:val="12"/>
                                      </w:rPr>
                                      <w:t>Long-Term</w:t>
                                    </w:r>
                                    <w:r>
                                      <w:rPr>
                                        <w:color w:val="0000FF"/>
                                        <w:spacing w:val="-5"/>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9"/>
                                        <w:w w:val="105"/>
                                        <w:sz w:val="12"/>
                                      </w:rPr>
                                      <w:t> </w:t>
                                    </w:r>
                                    <w:r>
                                      <w:rPr>
                                        <w:color w:val="0000FF"/>
                                        <w:w w:val="105"/>
                                        <w:sz w:val="12"/>
                                      </w:rPr>
                                      <w:t>Ag</w:t>
                                    </w:r>
                                    <w:r>
                                      <w:rPr>
                                        <w:color w:val="0000FF"/>
                                        <w:w w:val="105"/>
                                        <w:sz w:val="12"/>
                                        <w:u w:val="single" w:color="0000FF"/>
                                      </w:rPr>
                                      <w:t>reement</w:t>
                                    </w:r>
                                    <w:r>
                                      <w:rPr>
                                        <w:color w:val="0000FF"/>
                                        <w:spacing w:val="-5"/>
                                        <w:w w:val="105"/>
                                        <w:sz w:val="12"/>
                                        <w:u w:val="single" w:color="0000FF"/>
                                      </w:rPr>
                                      <w:t> </w:t>
                                    </w:r>
                                    <w:r>
                                      <w:rPr>
                                        <w:color w:val="0000FF"/>
                                        <w:w w:val="105"/>
                                        <w:sz w:val="12"/>
                                        <w:u w:val="single" w:color="0000FF"/>
                                      </w:rPr>
                                      <w:t>(2017)</w:t>
                                    </w:r>
                                    <w:r>
                                      <w:rPr>
                                        <w:color w:val="0000FF"/>
                                        <w:spacing w:val="-5"/>
                                        <w:w w:val="105"/>
                                        <w:sz w:val="12"/>
                                        <w:u w:val="single" w:color="0000FF"/>
                                      </w:rPr>
                                      <w:t> </w:t>
                                    </w:r>
                                    <w:r>
                                      <w:rPr>
                                        <w:color w:val="0000FF"/>
                                        <w:w w:val="105"/>
                                        <w:sz w:val="12"/>
                                        <w:u w:val="single" w:color="0000FF"/>
                                      </w:rPr>
                                      <w:t>-</w:t>
                                    </w:r>
                                    <w:r>
                                      <w:rPr>
                                        <w:color w:val="0000FF"/>
                                        <w:spacing w:val="-6"/>
                                        <w:w w:val="105"/>
                                        <w:sz w:val="12"/>
                                        <w:u w:val="single" w:color="0000FF"/>
                                      </w:rPr>
                                      <w:t> </w:t>
                                    </w:r>
                                    <w:r>
                                      <w:rPr>
                                        <w:color w:val="0000FF"/>
                                        <w:w w:val="105"/>
                                        <w:sz w:val="12"/>
                                        <w:u w:val="single" w:color="0000FF"/>
                                      </w:rPr>
                                      <w:t>Restricted</w:t>
                                    </w:r>
                                    <w:r>
                                      <w:rPr>
                                        <w:color w:val="0000FF"/>
                                        <w:spacing w:val="-5"/>
                                        <w:w w:val="105"/>
                                        <w:sz w:val="12"/>
                                        <w:u w:val="single" w:color="0000FF"/>
                                      </w:rPr>
                                      <w:t> </w:t>
                                    </w:r>
                                    <w:r>
                                      <w:rPr>
                                        <w:color w:val="0000FF"/>
                                        <w:spacing w:val="-2"/>
                                        <w:w w:val="105"/>
                                        <w:sz w:val="12"/>
                                        <w:u w:val="single" w:color="0000FF"/>
                                      </w:rPr>
                                      <w:t>Shares</w:t>
                                    </w:r>
                                  </w:hyperlink>
                                </w:p>
                              </w:tc>
                              <w:tc>
                                <w:tcPr>
                                  <w:tcW w:w="767" w:type="dxa"/>
                                  <w:shd w:val="clear" w:color="auto" w:fill="DAE3FA"/>
                                </w:tcPr>
                                <w:p>
                                  <w:pPr>
                                    <w:pStyle w:val="TableParagraph"/>
                                    <w:spacing w:line="132" w:lineRule="exact" w:before="20"/>
                                    <w:ind w:right="158"/>
                                    <w:jc w:val="right"/>
                                    <w:rPr>
                                      <w:sz w:val="12"/>
                                    </w:rPr>
                                  </w:pPr>
                                  <w:r>
                                    <w:rPr>
                                      <w:sz w:val="12"/>
                                    </w:rPr>
                                    <w:t>10-</w:t>
                                  </w:r>
                                  <w:r>
                                    <w:rPr>
                                      <w:spacing w:val="-10"/>
                                      <w:sz w:val="12"/>
                                    </w:rPr>
                                    <w:t>Q</w:t>
                                  </w:r>
                                </w:p>
                              </w:tc>
                              <w:tc>
                                <w:tcPr>
                                  <w:tcW w:w="768" w:type="dxa"/>
                                  <w:shd w:val="clear" w:color="auto" w:fill="DAE3FA"/>
                                </w:tcPr>
                                <w:p>
                                  <w:pPr>
                                    <w:pStyle w:val="TableParagraph"/>
                                    <w:spacing w:line="132" w:lineRule="exact" w:before="20"/>
                                    <w:ind w:right="295"/>
                                    <w:jc w:val="right"/>
                                    <w:rPr>
                                      <w:sz w:val="12"/>
                                    </w:rPr>
                                  </w:pPr>
                                  <w:r>
                                    <w:rPr>
                                      <w:spacing w:val="-4"/>
                                      <w:w w:val="105"/>
                                      <w:sz w:val="12"/>
                                    </w:rPr>
                                    <w:t>10.1</w:t>
                                  </w:r>
                                </w:p>
                              </w:tc>
                              <w:tc>
                                <w:tcPr>
                                  <w:tcW w:w="1050" w:type="dxa"/>
                                  <w:shd w:val="clear" w:color="auto" w:fill="DAE3FA"/>
                                </w:tcPr>
                                <w:p>
                                  <w:pPr>
                                    <w:pStyle w:val="TableParagraph"/>
                                    <w:spacing w:line="132" w:lineRule="exact" w:before="20"/>
                                    <w:ind w:right="198"/>
                                    <w:jc w:val="right"/>
                                    <w:rPr>
                                      <w:sz w:val="12"/>
                                    </w:rPr>
                                  </w:pPr>
                                  <w:r>
                                    <w:rPr>
                                      <w:spacing w:val="-2"/>
                                      <w:w w:val="105"/>
                                      <w:sz w:val="12"/>
                                    </w:rPr>
                                    <w:t>6/5/2017</w:t>
                                  </w:r>
                                </w:p>
                              </w:tc>
                              <w:tc>
                                <w:tcPr>
                                  <w:tcW w:w="550" w:type="dxa"/>
                                  <w:shd w:val="clear" w:color="auto" w:fill="DAE3FA"/>
                                </w:tcPr>
                                <w:p>
                                  <w:pPr>
                                    <w:pStyle w:val="TableParagraph"/>
                                    <w:rPr>
                                      <w:rFonts w:ascii="Times New Roman"/>
                                      <w:sz w:val="10"/>
                                    </w:rPr>
                                  </w:pPr>
                                </w:p>
                              </w:tc>
                            </w:tr>
                            <w:tr>
                              <w:trPr>
                                <w:trHeight w:val="159" w:hRule="atLeast"/>
                              </w:trPr>
                              <w:tc>
                                <w:tcPr>
                                  <w:tcW w:w="697" w:type="dxa"/>
                                  <w:tcBorders>
                                    <w:top w:val="single" w:sz="6" w:space="0" w:color="0000FF"/>
                                    <w:bottom w:val="single" w:sz="6" w:space="0" w:color="0000FF"/>
                                  </w:tcBorders>
                                </w:tcPr>
                                <w:p>
                                  <w:pPr>
                                    <w:pStyle w:val="TableParagraph"/>
                                    <w:spacing w:line="105" w:lineRule="exact" w:before="34"/>
                                    <w:ind w:left="335" w:right="-15"/>
                                    <w:rPr>
                                      <w:sz w:val="12"/>
                                    </w:rPr>
                                  </w:pPr>
                                  <w:hyperlink r:id="rId27">
                                    <w:r>
                                      <w:rPr>
                                        <w:color w:val="0000FF"/>
                                        <w:spacing w:val="-2"/>
                                        <w:w w:val="105"/>
                                        <w:sz w:val="12"/>
                                      </w:rPr>
                                      <w:t>*10.15</w:t>
                                    </w:r>
                                  </w:hyperlink>
                                </w:p>
                              </w:tc>
                              <w:tc>
                                <w:tcPr>
                                  <w:tcW w:w="462" w:type="dxa"/>
                                </w:tcPr>
                                <w:p>
                                  <w:pPr>
                                    <w:pStyle w:val="TableParagraph"/>
                                    <w:rPr>
                                      <w:rFonts w:ascii="Times New Roman"/>
                                      <w:sz w:val="10"/>
                                    </w:rPr>
                                  </w:pPr>
                                </w:p>
                              </w:tc>
                              <w:tc>
                                <w:tcPr>
                                  <w:tcW w:w="7185" w:type="dxa"/>
                                  <w:tcBorders>
                                    <w:top w:val="single" w:sz="6" w:space="0" w:color="0000FF"/>
                                    <w:bottom w:val="single" w:sz="6" w:space="0" w:color="0000FF"/>
                                  </w:tcBorders>
                                </w:tcPr>
                                <w:p>
                                  <w:pPr>
                                    <w:pStyle w:val="TableParagraph"/>
                                    <w:spacing w:line="105" w:lineRule="exact" w:before="34"/>
                                    <w:ind w:left="-1"/>
                                    <w:rPr>
                                      <w:sz w:val="12"/>
                                    </w:rPr>
                                  </w:pPr>
                                  <w:hyperlink r:id="rId27">
                                    <w:r>
                                      <w:rPr>
                                        <w:color w:val="0000FF"/>
                                        <w:w w:val="105"/>
                                        <w:sz w:val="12"/>
                                      </w:rPr>
                                      <w:t>Form</w:t>
                                    </w:r>
                                    <w:r>
                                      <w:rPr>
                                        <w:color w:val="0000FF"/>
                                        <w:spacing w:val="-9"/>
                                        <w:w w:val="105"/>
                                        <w:sz w:val="12"/>
                                      </w:rPr>
                                      <w:t> </w:t>
                                    </w:r>
                                    <w:r>
                                      <w:rPr>
                                        <w:color w:val="0000FF"/>
                                        <w:w w:val="105"/>
                                        <w:sz w:val="12"/>
                                      </w:rPr>
                                      <w:t>of</w:t>
                                    </w:r>
                                    <w:r>
                                      <w:rPr>
                                        <w:color w:val="0000FF"/>
                                        <w:spacing w:val="-7"/>
                                        <w:w w:val="105"/>
                                        <w:sz w:val="12"/>
                                      </w:rPr>
                                      <w:t> </w:t>
                                    </w:r>
                                    <w:r>
                                      <w:rPr>
                                        <w:color w:val="0000FF"/>
                                        <w:w w:val="105"/>
                                        <w:sz w:val="12"/>
                                      </w:rPr>
                                      <w:t>Best</w:t>
                                    </w:r>
                                    <w:r>
                                      <w:rPr>
                                        <w:color w:val="0000FF"/>
                                        <w:spacing w:val="-5"/>
                                        <w:w w:val="105"/>
                                        <w:sz w:val="12"/>
                                      </w:rPr>
                                      <w:t> </w:t>
                                    </w:r>
                                    <w:r>
                                      <w:rPr>
                                        <w:color w:val="0000FF"/>
                                        <w:w w:val="105"/>
                                        <w:sz w:val="12"/>
                                      </w:rPr>
                                      <w:t>Buy</w:t>
                                    </w:r>
                                    <w:r>
                                      <w:rPr>
                                        <w:color w:val="0000FF"/>
                                        <w:spacing w:val="-5"/>
                                        <w:w w:val="105"/>
                                        <w:sz w:val="12"/>
                                      </w:rPr>
                                      <w:t> </w:t>
                                    </w:r>
                                    <w:r>
                                      <w:rPr>
                                        <w:color w:val="0000FF"/>
                                        <w:w w:val="105"/>
                                        <w:sz w:val="12"/>
                                      </w:rPr>
                                      <w:t>Co.,</w:t>
                                    </w:r>
                                    <w:r>
                                      <w:rPr>
                                        <w:color w:val="0000FF"/>
                                        <w:spacing w:val="-6"/>
                                        <w:w w:val="105"/>
                                        <w:sz w:val="12"/>
                                      </w:rPr>
                                      <w:t> </w:t>
                                    </w:r>
                                    <w:r>
                                      <w:rPr>
                                        <w:color w:val="0000FF"/>
                                        <w:w w:val="105"/>
                                        <w:sz w:val="12"/>
                                      </w:rPr>
                                      <w:t>Inc.</w:t>
                                    </w:r>
                                    <w:r>
                                      <w:rPr>
                                        <w:color w:val="0000FF"/>
                                        <w:spacing w:val="-5"/>
                                        <w:w w:val="105"/>
                                        <w:sz w:val="12"/>
                                      </w:rPr>
                                      <w:t> </w:t>
                                    </w:r>
                                    <w:r>
                                      <w:rPr>
                                        <w:color w:val="0000FF"/>
                                        <w:w w:val="105"/>
                                        <w:sz w:val="12"/>
                                      </w:rPr>
                                      <w:t>Long-Term</w:t>
                                    </w:r>
                                    <w:r>
                                      <w:rPr>
                                        <w:color w:val="0000FF"/>
                                        <w:spacing w:val="-5"/>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9"/>
                                        <w:w w:val="105"/>
                                        <w:sz w:val="12"/>
                                      </w:rPr>
                                      <w:t> </w:t>
                                    </w:r>
                                    <w:r>
                                      <w:rPr>
                                        <w:color w:val="0000FF"/>
                                        <w:w w:val="105"/>
                                        <w:sz w:val="12"/>
                                      </w:rPr>
                                      <w:t>Agreement</w:t>
                                    </w:r>
                                    <w:r>
                                      <w:rPr>
                                        <w:color w:val="0000FF"/>
                                        <w:spacing w:val="-5"/>
                                        <w:w w:val="105"/>
                                        <w:sz w:val="12"/>
                                      </w:rPr>
                                      <w:t> </w:t>
                                    </w:r>
                                    <w:r>
                                      <w:rPr>
                                        <w:color w:val="0000FF"/>
                                        <w:w w:val="105"/>
                                        <w:sz w:val="12"/>
                                      </w:rPr>
                                      <w:t>(2017)</w:t>
                                    </w:r>
                                    <w:r>
                                      <w:rPr>
                                        <w:color w:val="0000FF"/>
                                        <w:spacing w:val="-5"/>
                                        <w:w w:val="105"/>
                                        <w:sz w:val="12"/>
                                      </w:rPr>
                                      <w:t> </w:t>
                                    </w:r>
                                    <w:r>
                                      <w:rPr>
                                        <w:color w:val="0000FF"/>
                                        <w:w w:val="105"/>
                                        <w:sz w:val="12"/>
                                      </w:rPr>
                                      <w:t>-</w:t>
                                    </w:r>
                                    <w:r>
                                      <w:rPr>
                                        <w:color w:val="0000FF"/>
                                        <w:spacing w:val="-5"/>
                                        <w:w w:val="105"/>
                                        <w:sz w:val="12"/>
                                      </w:rPr>
                                      <w:t> </w:t>
                                    </w:r>
                                    <w:r>
                                      <w:rPr>
                                        <w:color w:val="0000FF"/>
                                        <w:w w:val="105"/>
                                        <w:sz w:val="12"/>
                                      </w:rPr>
                                      <w:t>Restricted</w:t>
                                    </w:r>
                                    <w:r>
                                      <w:rPr>
                                        <w:color w:val="0000FF"/>
                                        <w:spacing w:val="-6"/>
                                        <w:w w:val="105"/>
                                        <w:sz w:val="12"/>
                                      </w:rPr>
                                      <w:t> </w:t>
                                    </w:r>
                                    <w:r>
                                      <w:rPr>
                                        <w:color w:val="0000FF"/>
                                        <w:w w:val="105"/>
                                        <w:sz w:val="12"/>
                                      </w:rPr>
                                      <w:t>Stock</w:t>
                                    </w:r>
                                    <w:r>
                                      <w:rPr>
                                        <w:color w:val="0000FF"/>
                                        <w:spacing w:val="-5"/>
                                        <w:w w:val="105"/>
                                        <w:sz w:val="12"/>
                                      </w:rPr>
                                      <w:t> </w:t>
                                    </w:r>
                                    <w:r>
                                      <w:rPr>
                                        <w:color w:val="0000FF"/>
                                        <w:spacing w:val="-2"/>
                                        <w:w w:val="105"/>
                                        <w:sz w:val="12"/>
                                      </w:rPr>
                                      <w:t>Units</w:t>
                                    </w:r>
                                  </w:hyperlink>
                                </w:p>
                              </w:tc>
                              <w:tc>
                                <w:tcPr>
                                  <w:tcW w:w="767" w:type="dxa"/>
                                </w:tcPr>
                                <w:p>
                                  <w:pPr>
                                    <w:pStyle w:val="TableParagraph"/>
                                    <w:spacing w:line="132" w:lineRule="exact" w:before="7"/>
                                    <w:ind w:right="158"/>
                                    <w:jc w:val="right"/>
                                    <w:rPr>
                                      <w:sz w:val="12"/>
                                    </w:rPr>
                                  </w:pPr>
                                  <w:r>
                                    <w:rPr>
                                      <w:sz w:val="12"/>
                                    </w:rPr>
                                    <w:t>10-</w:t>
                                  </w:r>
                                  <w:r>
                                    <w:rPr>
                                      <w:spacing w:val="-10"/>
                                      <w:sz w:val="12"/>
                                    </w:rPr>
                                    <w:t>Q</w:t>
                                  </w:r>
                                </w:p>
                              </w:tc>
                              <w:tc>
                                <w:tcPr>
                                  <w:tcW w:w="768" w:type="dxa"/>
                                </w:tcPr>
                                <w:p>
                                  <w:pPr>
                                    <w:pStyle w:val="TableParagraph"/>
                                    <w:spacing w:line="132" w:lineRule="exact" w:before="7"/>
                                    <w:ind w:right="295"/>
                                    <w:jc w:val="right"/>
                                    <w:rPr>
                                      <w:sz w:val="12"/>
                                    </w:rPr>
                                  </w:pPr>
                                  <w:r>
                                    <w:rPr>
                                      <w:spacing w:val="-4"/>
                                      <w:w w:val="105"/>
                                      <w:sz w:val="12"/>
                                    </w:rPr>
                                    <w:t>10.2</w:t>
                                  </w:r>
                                </w:p>
                              </w:tc>
                              <w:tc>
                                <w:tcPr>
                                  <w:tcW w:w="1050" w:type="dxa"/>
                                </w:tcPr>
                                <w:p>
                                  <w:pPr>
                                    <w:pStyle w:val="TableParagraph"/>
                                    <w:spacing w:line="132" w:lineRule="exact" w:before="7"/>
                                    <w:ind w:right="198"/>
                                    <w:jc w:val="right"/>
                                    <w:rPr>
                                      <w:sz w:val="12"/>
                                    </w:rPr>
                                  </w:pPr>
                                  <w:r>
                                    <w:rPr>
                                      <w:spacing w:val="-2"/>
                                      <w:w w:val="105"/>
                                      <w:sz w:val="12"/>
                                    </w:rPr>
                                    <w:t>6/5/2017</w:t>
                                  </w:r>
                                </w:p>
                              </w:tc>
                              <w:tc>
                                <w:tcPr>
                                  <w:tcW w:w="550" w:type="dxa"/>
                                </w:tcPr>
                                <w:p>
                                  <w:pPr>
                                    <w:pStyle w:val="TableParagraph"/>
                                    <w:rPr>
                                      <w:rFonts w:ascii="Times New Roman"/>
                                      <w:sz w:val="10"/>
                                    </w:rPr>
                                  </w:pPr>
                                </w:p>
                              </w:tc>
                            </w:tr>
                            <w:tr>
                              <w:trPr>
                                <w:trHeight w:val="180" w:hRule="atLeast"/>
                              </w:trPr>
                              <w:tc>
                                <w:tcPr>
                                  <w:tcW w:w="697" w:type="dxa"/>
                                  <w:tcBorders>
                                    <w:top w:val="single" w:sz="6" w:space="0" w:color="0000FF"/>
                                  </w:tcBorders>
                                  <w:shd w:val="clear" w:color="auto" w:fill="DAE3FA"/>
                                </w:tcPr>
                                <w:p>
                                  <w:pPr>
                                    <w:pStyle w:val="TableParagraph"/>
                                    <w:spacing w:line="133" w:lineRule="exact" w:before="34"/>
                                    <w:ind w:left="335" w:right="-15"/>
                                    <w:rPr>
                                      <w:sz w:val="12"/>
                                    </w:rPr>
                                  </w:pPr>
                                  <w:hyperlink r:id="rId28">
                                    <w:r>
                                      <w:rPr>
                                        <w:color w:val="0000FF"/>
                                        <w:spacing w:val="-2"/>
                                        <w:w w:val="105"/>
                                        <w:sz w:val="12"/>
                                      </w:rPr>
                                      <w:t>*10.16</w:t>
                                    </w:r>
                                  </w:hyperlink>
                                </w:p>
                              </w:tc>
                              <w:tc>
                                <w:tcPr>
                                  <w:tcW w:w="462" w:type="dxa"/>
                                  <w:shd w:val="clear" w:color="auto" w:fill="DAE3FA"/>
                                </w:tcPr>
                                <w:p>
                                  <w:pPr>
                                    <w:pStyle w:val="TableParagraph"/>
                                    <w:rPr>
                                      <w:rFonts w:ascii="Times New Roman"/>
                                      <w:sz w:val="12"/>
                                    </w:rPr>
                                  </w:pPr>
                                </w:p>
                              </w:tc>
                              <w:tc>
                                <w:tcPr>
                                  <w:tcW w:w="7185" w:type="dxa"/>
                                  <w:tcBorders>
                                    <w:top w:val="single" w:sz="6" w:space="0" w:color="0000FF"/>
                                  </w:tcBorders>
                                  <w:shd w:val="clear" w:color="auto" w:fill="DAE3FA"/>
                                </w:tcPr>
                                <w:p>
                                  <w:pPr>
                                    <w:pStyle w:val="TableParagraph"/>
                                    <w:spacing w:line="133" w:lineRule="exact" w:before="34"/>
                                    <w:ind w:left="-1"/>
                                    <w:rPr>
                                      <w:sz w:val="12"/>
                                    </w:rPr>
                                  </w:pPr>
                                  <w:hyperlink r:id="rId28">
                                    <w:r>
                                      <w:rPr>
                                        <w:color w:val="0000FF"/>
                                        <w:w w:val="105"/>
                                        <w:sz w:val="12"/>
                                        <w:u w:val="single" w:color="0000FF"/>
                                      </w:rPr>
                                      <w:t>Best</w:t>
                                    </w:r>
                                    <w:r>
                                      <w:rPr>
                                        <w:color w:val="0000FF"/>
                                        <w:spacing w:val="-9"/>
                                        <w:w w:val="105"/>
                                        <w:sz w:val="12"/>
                                        <w:u w:val="single" w:color="0000FF"/>
                                      </w:rPr>
                                      <w:t> </w:t>
                                    </w:r>
                                    <w:r>
                                      <w:rPr>
                                        <w:color w:val="0000FF"/>
                                        <w:w w:val="105"/>
                                        <w:sz w:val="12"/>
                                        <w:u w:val="single" w:color="0000FF"/>
                                      </w:rPr>
                                      <w:t>Buy</w:t>
                                    </w:r>
                                    <w:r>
                                      <w:rPr>
                                        <w:color w:val="0000FF"/>
                                        <w:spacing w:val="14"/>
                                        <w:w w:val="105"/>
                                        <w:sz w:val="12"/>
                                        <w:u w:val="single" w:color="0000FF"/>
                                      </w:rPr>
                                      <w:t> </w:t>
                                    </w:r>
                                    <w:r>
                                      <w:rPr>
                                        <w:color w:val="0000FF"/>
                                        <w:w w:val="105"/>
                                        <w:sz w:val="12"/>
                                        <w:u w:val="single" w:color="0000FF"/>
                                      </w:rPr>
                                      <w:t>Co.,</w:t>
                                    </w:r>
                                    <w:r>
                                      <w:rPr>
                                        <w:color w:val="0000FF"/>
                                        <w:spacing w:val="-5"/>
                                        <w:w w:val="105"/>
                                        <w:sz w:val="12"/>
                                        <w:u w:val="single" w:color="0000FF"/>
                                      </w:rPr>
                                      <w:t> </w:t>
                                    </w:r>
                                    <w:r>
                                      <w:rPr>
                                        <w:color w:val="0000FF"/>
                                        <w:w w:val="105"/>
                                        <w:sz w:val="12"/>
                                        <w:u w:val="single" w:color="0000FF"/>
                                      </w:rPr>
                                      <w:t>Inc.</w:t>
                                    </w:r>
                                    <w:r>
                                      <w:rPr>
                                        <w:color w:val="0000FF"/>
                                        <w:spacing w:val="-9"/>
                                        <w:w w:val="105"/>
                                        <w:sz w:val="12"/>
                                        <w:u w:val="single" w:color="0000FF"/>
                                      </w:rPr>
                                      <w:t> </w:t>
                                    </w:r>
                                    <w:r>
                                      <w:rPr>
                                        <w:color w:val="0000FF"/>
                                        <w:w w:val="105"/>
                                        <w:sz w:val="12"/>
                                        <w:u w:val="single" w:color="0000FF"/>
                                      </w:rPr>
                                      <w:t>Amended</w:t>
                                    </w:r>
                                    <w:r>
                                      <w:rPr>
                                        <w:color w:val="0000FF"/>
                                        <w:spacing w:val="-6"/>
                                        <w:w w:val="105"/>
                                        <w:sz w:val="12"/>
                                        <w:u w:val="single" w:color="0000FF"/>
                                      </w:rPr>
                                      <w:t> </w:t>
                                    </w:r>
                                    <w:r>
                                      <w:rPr>
                                        <w:color w:val="0000FF"/>
                                        <w:w w:val="105"/>
                                        <w:sz w:val="12"/>
                                        <w:u w:val="single" w:color="0000FF"/>
                                      </w:rPr>
                                      <w:t>&amp;</w:t>
                                    </w:r>
                                    <w:r>
                                      <w:rPr>
                                        <w:color w:val="0000FF"/>
                                        <w:spacing w:val="-6"/>
                                        <w:w w:val="105"/>
                                        <w:sz w:val="12"/>
                                        <w:u w:val="single" w:color="0000FF"/>
                                      </w:rPr>
                                      <w:t> </w:t>
                                    </w:r>
                                    <w:r>
                                      <w:rPr>
                                        <w:color w:val="0000FF"/>
                                        <w:w w:val="105"/>
                                        <w:sz w:val="12"/>
                                        <w:u w:val="single" w:color="0000FF"/>
                                      </w:rPr>
                                      <w:t>Restated</w:t>
                                    </w:r>
                                    <w:r>
                                      <w:rPr>
                                        <w:color w:val="0000FF"/>
                                        <w:spacing w:val="-5"/>
                                        <w:w w:val="105"/>
                                        <w:sz w:val="12"/>
                                        <w:u w:val="single" w:color="0000FF"/>
                                      </w:rPr>
                                      <w:t> </w:t>
                                    </w:r>
                                    <w:r>
                                      <w:rPr>
                                        <w:color w:val="0000FF"/>
                                        <w:w w:val="105"/>
                                        <w:sz w:val="12"/>
                                        <w:u w:val="single" w:color="0000FF"/>
                                      </w:rPr>
                                      <w:t>2014</w:t>
                                    </w:r>
                                    <w:r>
                                      <w:rPr>
                                        <w:color w:val="0000FF"/>
                                        <w:spacing w:val="-6"/>
                                        <w:w w:val="105"/>
                                        <w:sz w:val="12"/>
                                        <w:u w:val="single" w:color="0000FF"/>
                                      </w:rPr>
                                      <w:t> </w:t>
                                    </w:r>
                                    <w:r>
                                      <w:rPr>
                                        <w:color w:val="0000FF"/>
                                        <w:w w:val="105"/>
                                        <w:sz w:val="12"/>
                                        <w:u w:val="single" w:color="0000FF"/>
                                      </w:rPr>
                                      <w:t>Omnibus</w:t>
                                    </w:r>
                                    <w:r>
                                      <w:rPr>
                                        <w:color w:val="0000FF"/>
                                        <w:spacing w:val="-6"/>
                                        <w:w w:val="105"/>
                                        <w:sz w:val="12"/>
                                        <w:u w:val="single" w:color="0000FF"/>
                                      </w:rPr>
                                      <w:t> </w:t>
                                    </w:r>
                                    <w:r>
                                      <w:rPr>
                                        <w:color w:val="0000FF"/>
                                        <w:w w:val="105"/>
                                        <w:sz w:val="12"/>
                                        <w:u w:val="single" w:color="0000FF"/>
                                      </w:rPr>
                                      <w:t>Incentive</w:t>
                                    </w:r>
                                    <w:r>
                                      <w:rPr>
                                        <w:color w:val="0000FF"/>
                                        <w:spacing w:val="-6"/>
                                        <w:w w:val="105"/>
                                        <w:sz w:val="12"/>
                                        <w:u w:val="single" w:color="0000FF"/>
                                      </w:rPr>
                                      <w:t> </w:t>
                                    </w:r>
                                    <w:r>
                                      <w:rPr>
                                        <w:color w:val="0000FF"/>
                                        <w:spacing w:val="-4"/>
                                        <w:w w:val="105"/>
                                        <w:sz w:val="12"/>
                                        <w:u w:val="single" w:color="0000FF"/>
                                      </w:rPr>
                                      <w:t>Plan</w:t>
                                    </w:r>
                                  </w:hyperlink>
                                </w:p>
                              </w:tc>
                              <w:tc>
                                <w:tcPr>
                                  <w:tcW w:w="767" w:type="dxa"/>
                                  <w:shd w:val="clear" w:color="auto" w:fill="DAE3FA"/>
                                </w:tcPr>
                                <w:p>
                                  <w:pPr>
                                    <w:pStyle w:val="TableParagraph"/>
                                    <w:spacing w:before="20"/>
                                    <w:ind w:right="158"/>
                                    <w:jc w:val="right"/>
                                    <w:rPr>
                                      <w:sz w:val="12"/>
                                    </w:rPr>
                                  </w:pPr>
                                  <w:r>
                                    <w:rPr>
                                      <w:sz w:val="12"/>
                                    </w:rPr>
                                    <w:t>S-</w:t>
                                  </w:r>
                                  <w:r>
                                    <w:rPr>
                                      <w:spacing w:val="-10"/>
                                      <w:sz w:val="12"/>
                                    </w:rPr>
                                    <w:t>8</w:t>
                                  </w:r>
                                </w:p>
                              </w:tc>
                              <w:tc>
                                <w:tcPr>
                                  <w:tcW w:w="768" w:type="dxa"/>
                                  <w:shd w:val="clear" w:color="auto" w:fill="DAE3FA"/>
                                </w:tcPr>
                                <w:p>
                                  <w:pPr>
                                    <w:pStyle w:val="TableParagraph"/>
                                    <w:spacing w:before="20"/>
                                    <w:ind w:right="295"/>
                                    <w:jc w:val="right"/>
                                    <w:rPr>
                                      <w:sz w:val="12"/>
                                    </w:rPr>
                                  </w:pPr>
                                  <w:r>
                                    <w:rPr>
                                      <w:spacing w:val="-5"/>
                                      <w:w w:val="105"/>
                                      <w:sz w:val="12"/>
                                    </w:rPr>
                                    <w:t>99</w:t>
                                  </w:r>
                                </w:p>
                              </w:tc>
                              <w:tc>
                                <w:tcPr>
                                  <w:tcW w:w="1050" w:type="dxa"/>
                                  <w:shd w:val="clear" w:color="auto" w:fill="DAE3FA"/>
                                </w:tcPr>
                                <w:p>
                                  <w:pPr>
                                    <w:pStyle w:val="TableParagraph"/>
                                    <w:spacing w:before="20"/>
                                    <w:ind w:right="198"/>
                                    <w:jc w:val="right"/>
                                    <w:rPr>
                                      <w:sz w:val="12"/>
                                    </w:rPr>
                                  </w:pPr>
                                  <w:r>
                                    <w:rPr>
                                      <w:spacing w:val="-2"/>
                                      <w:w w:val="105"/>
                                      <w:sz w:val="12"/>
                                    </w:rPr>
                                    <w:t>6/21/2017</w:t>
                                  </w:r>
                                </w:p>
                              </w:tc>
                              <w:tc>
                                <w:tcPr>
                                  <w:tcW w:w="550" w:type="dxa"/>
                                  <w:shd w:val="clear" w:color="auto" w:fill="DAE3FA"/>
                                </w:tcPr>
                                <w:p>
                                  <w:pPr>
                                    <w:pStyle w:val="TableParagraph"/>
                                    <w:rPr>
                                      <w:rFonts w:ascii="Times New Roman"/>
                                      <w:sz w:val="12"/>
                                    </w:rPr>
                                  </w:pPr>
                                </w:p>
                              </w:tc>
                            </w:tr>
                            <w:tr>
                              <w:trPr>
                                <w:trHeight w:val="166" w:hRule="atLeast"/>
                              </w:trPr>
                              <w:tc>
                                <w:tcPr>
                                  <w:tcW w:w="697" w:type="dxa"/>
                                  <w:tcBorders>
                                    <w:bottom w:val="single" w:sz="6" w:space="0" w:color="0000FF"/>
                                  </w:tcBorders>
                                </w:tcPr>
                                <w:p>
                                  <w:pPr>
                                    <w:pStyle w:val="TableParagraph"/>
                                    <w:spacing w:line="105" w:lineRule="exact" w:before="35"/>
                                    <w:ind w:left="335" w:right="-15"/>
                                    <w:rPr>
                                      <w:sz w:val="12"/>
                                    </w:rPr>
                                  </w:pPr>
                                  <w:hyperlink r:id="rId29">
                                    <w:r>
                                      <w:rPr>
                                        <w:color w:val="0000FF"/>
                                        <w:spacing w:val="-2"/>
                                        <w:w w:val="105"/>
                                        <w:sz w:val="12"/>
                                      </w:rPr>
                                      <w:t>*10.17</w:t>
                                    </w:r>
                                  </w:hyperlink>
                                </w:p>
                              </w:tc>
                              <w:tc>
                                <w:tcPr>
                                  <w:tcW w:w="462" w:type="dxa"/>
                                </w:tcPr>
                                <w:p>
                                  <w:pPr>
                                    <w:pStyle w:val="TableParagraph"/>
                                    <w:rPr>
                                      <w:rFonts w:ascii="Times New Roman"/>
                                      <w:sz w:val="10"/>
                                    </w:rPr>
                                  </w:pPr>
                                </w:p>
                              </w:tc>
                              <w:tc>
                                <w:tcPr>
                                  <w:tcW w:w="7185" w:type="dxa"/>
                                  <w:tcBorders>
                                    <w:bottom w:val="single" w:sz="6" w:space="0" w:color="0000FF"/>
                                  </w:tcBorders>
                                </w:tcPr>
                                <w:p>
                                  <w:pPr>
                                    <w:pStyle w:val="TableParagraph"/>
                                    <w:spacing w:line="105" w:lineRule="exact" w:before="35"/>
                                    <w:ind w:left="-1"/>
                                    <w:rPr>
                                      <w:sz w:val="12"/>
                                    </w:rPr>
                                  </w:pPr>
                                  <w:hyperlink r:id="rId29">
                                    <w:r>
                                      <w:rPr>
                                        <w:color w:val="0000FF"/>
                                        <w:w w:val="105"/>
                                        <w:sz w:val="12"/>
                                      </w:rPr>
                                      <w:t>Form</w:t>
                                    </w:r>
                                    <w:r>
                                      <w:rPr>
                                        <w:color w:val="0000FF"/>
                                        <w:spacing w:val="-9"/>
                                        <w:w w:val="105"/>
                                        <w:sz w:val="12"/>
                                      </w:rPr>
                                      <w:t> </w:t>
                                    </w:r>
                                    <w:r>
                                      <w:rPr>
                                        <w:color w:val="0000FF"/>
                                        <w:w w:val="105"/>
                                        <w:sz w:val="12"/>
                                      </w:rPr>
                                      <w:t>of</w:t>
                                    </w:r>
                                    <w:r>
                                      <w:rPr>
                                        <w:color w:val="0000FF"/>
                                        <w:spacing w:val="-7"/>
                                        <w:w w:val="105"/>
                                        <w:sz w:val="12"/>
                                      </w:rPr>
                                      <w:t> </w:t>
                                    </w:r>
                                    <w:r>
                                      <w:rPr>
                                        <w:color w:val="0000FF"/>
                                        <w:w w:val="105"/>
                                        <w:sz w:val="12"/>
                                      </w:rPr>
                                      <w:t>Best</w:t>
                                    </w:r>
                                    <w:r>
                                      <w:rPr>
                                        <w:color w:val="0000FF"/>
                                        <w:spacing w:val="-5"/>
                                        <w:w w:val="105"/>
                                        <w:sz w:val="12"/>
                                      </w:rPr>
                                      <w:t> </w:t>
                                    </w:r>
                                    <w:r>
                                      <w:rPr>
                                        <w:color w:val="0000FF"/>
                                        <w:w w:val="105"/>
                                        <w:sz w:val="12"/>
                                      </w:rPr>
                                      <w:t>Buy</w:t>
                                    </w:r>
                                    <w:r>
                                      <w:rPr>
                                        <w:color w:val="0000FF"/>
                                        <w:spacing w:val="-6"/>
                                        <w:w w:val="105"/>
                                        <w:sz w:val="12"/>
                                      </w:rPr>
                                      <w:t> </w:t>
                                    </w:r>
                                    <w:r>
                                      <w:rPr>
                                        <w:color w:val="0000FF"/>
                                        <w:w w:val="105"/>
                                        <w:sz w:val="12"/>
                                      </w:rPr>
                                      <w:t>Co.,</w:t>
                                    </w:r>
                                    <w:r>
                                      <w:rPr>
                                        <w:color w:val="0000FF"/>
                                        <w:spacing w:val="-5"/>
                                        <w:w w:val="105"/>
                                        <w:sz w:val="12"/>
                                      </w:rPr>
                                      <w:t> </w:t>
                                    </w:r>
                                    <w:r>
                                      <w:rPr>
                                        <w:color w:val="0000FF"/>
                                        <w:w w:val="105"/>
                                        <w:sz w:val="12"/>
                                      </w:rPr>
                                      <w:t>Inc.</w:t>
                                    </w:r>
                                    <w:r>
                                      <w:rPr>
                                        <w:color w:val="0000FF"/>
                                        <w:spacing w:val="-5"/>
                                        <w:w w:val="105"/>
                                        <w:sz w:val="12"/>
                                      </w:rPr>
                                      <w:t> </w:t>
                                    </w:r>
                                    <w:r>
                                      <w:rPr>
                                        <w:color w:val="0000FF"/>
                                        <w:w w:val="105"/>
                                        <w:sz w:val="12"/>
                                      </w:rPr>
                                      <w:t>Long-Term</w:t>
                                    </w:r>
                                    <w:r>
                                      <w:rPr>
                                        <w:color w:val="0000FF"/>
                                        <w:spacing w:val="-5"/>
                                        <w:w w:val="105"/>
                                        <w:sz w:val="12"/>
                                      </w:rPr>
                                      <w:t> </w:t>
                                    </w:r>
                                    <w:r>
                                      <w:rPr>
                                        <w:color w:val="0000FF"/>
                                        <w:w w:val="105"/>
                                        <w:sz w:val="12"/>
                                      </w:rPr>
                                      <w:t>Incentive</w:t>
                                    </w:r>
                                    <w:r>
                                      <w:rPr>
                                        <w:color w:val="0000FF"/>
                                        <w:spacing w:val="-6"/>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8"/>
                                        <w:w w:val="105"/>
                                        <w:sz w:val="12"/>
                                      </w:rPr>
                                      <w:t> </w:t>
                                    </w:r>
                                    <w:r>
                                      <w:rPr>
                                        <w:color w:val="0000FF"/>
                                        <w:w w:val="105"/>
                                        <w:sz w:val="12"/>
                                      </w:rPr>
                                      <w:t>Agreement</w:t>
                                    </w:r>
                                    <w:r>
                                      <w:rPr>
                                        <w:color w:val="0000FF"/>
                                        <w:spacing w:val="-6"/>
                                        <w:w w:val="105"/>
                                        <w:sz w:val="12"/>
                                      </w:rPr>
                                      <w:t> </w:t>
                                    </w:r>
                                    <w:r>
                                      <w:rPr>
                                        <w:color w:val="0000FF"/>
                                        <w:w w:val="105"/>
                                        <w:sz w:val="12"/>
                                      </w:rPr>
                                      <w:t>for</w:t>
                                    </w:r>
                                    <w:r>
                                      <w:rPr>
                                        <w:color w:val="0000FF"/>
                                        <w:spacing w:val="-5"/>
                                        <w:w w:val="105"/>
                                        <w:sz w:val="12"/>
                                      </w:rPr>
                                      <w:t> </w:t>
                                    </w:r>
                                    <w:r>
                                      <w:rPr>
                                        <w:color w:val="0000FF"/>
                                        <w:w w:val="105"/>
                                        <w:sz w:val="12"/>
                                      </w:rPr>
                                      <w:t>U.S.</w:t>
                                    </w:r>
                                    <w:r>
                                      <w:rPr>
                                        <w:color w:val="0000FF"/>
                                        <w:spacing w:val="-5"/>
                                        <w:w w:val="105"/>
                                        <w:sz w:val="12"/>
                                      </w:rPr>
                                      <w:t> </w:t>
                                    </w:r>
                                    <w:r>
                                      <w:rPr>
                                        <w:color w:val="0000FF"/>
                                        <w:w w:val="105"/>
                                        <w:sz w:val="12"/>
                                      </w:rPr>
                                      <w:t>Directors</w:t>
                                    </w:r>
                                    <w:r>
                                      <w:rPr>
                                        <w:color w:val="0000FF"/>
                                        <w:spacing w:val="-5"/>
                                        <w:w w:val="105"/>
                                        <w:sz w:val="12"/>
                                      </w:rPr>
                                      <w:t> </w:t>
                                    </w:r>
                                    <w:r>
                                      <w:rPr>
                                        <w:color w:val="0000FF"/>
                                        <w:spacing w:val="-2"/>
                                        <w:w w:val="105"/>
                                        <w:sz w:val="12"/>
                                      </w:rPr>
                                      <w:t>(2017)</w:t>
                                    </w:r>
                                  </w:hyperlink>
                                </w:p>
                              </w:tc>
                              <w:tc>
                                <w:tcPr>
                                  <w:tcW w:w="767" w:type="dxa"/>
                                </w:tcPr>
                                <w:p>
                                  <w:pPr>
                                    <w:pStyle w:val="TableParagraph"/>
                                    <w:spacing w:line="132" w:lineRule="exact" w:before="8"/>
                                    <w:ind w:right="158"/>
                                    <w:jc w:val="right"/>
                                    <w:rPr>
                                      <w:sz w:val="12"/>
                                    </w:rPr>
                                  </w:pPr>
                                  <w:r>
                                    <w:rPr>
                                      <w:sz w:val="12"/>
                                    </w:rPr>
                                    <w:t>10-</w:t>
                                  </w:r>
                                  <w:r>
                                    <w:rPr>
                                      <w:spacing w:val="-10"/>
                                      <w:sz w:val="12"/>
                                    </w:rPr>
                                    <w:t>Q</w:t>
                                  </w:r>
                                </w:p>
                              </w:tc>
                              <w:tc>
                                <w:tcPr>
                                  <w:tcW w:w="768" w:type="dxa"/>
                                </w:tcPr>
                                <w:p>
                                  <w:pPr>
                                    <w:pStyle w:val="TableParagraph"/>
                                    <w:spacing w:line="132" w:lineRule="exact" w:before="8"/>
                                    <w:ind w:right="295"/>
                                    <w:jc w:val="right"/>
                                    <w:rPr>
                                      <w:sz w:val="12"/>
                                    </w:rPr>
                                  </w:pPr>
                                  <w:r>
                                    <w:rPr>
                                      <w:spacing w:val="-4"/>
                                      <w:w w:val="105"/>
                                      <w:sz w:val="12"/>
                                    </w:rPr>
                                    <w:t>10.2</w:t>
                                  </w:r>
                                </w:p>
                              </w:tc>
                              <w:tc>
                                <w:tcPr>
                                  <w:tcW w:w="1050" w:type="dxa"/>
                                </w:tcPr>
                                <w:p>
                                  <w:pPr>
                                    <w:pStyle w:val="TableParagraph"/>
                                    <w:spacing w:line="132" w:lineRule="exact" w:before="8"/>
                                    <w:ind w:right="198"/>
                                    <w:jc w:val="right"/>
                                    <w:rPr>
                                      <w:sz w:val="12"/>
                                    </w:rPr>
                                  </w:pPr>
                                  <w:r>
                                    <w:rPr>
                                      <w:spacing w:val="-2"/>
                                      <w:w w:val="105"/>
                                      <w:sz w:val="12"/>
                                    </w:rPr>
                                    <w:t>9/5/2017</w:t>
                                  </w:r>
                                </w:p>
                              </w:tc>
                              <w:tc>
                                <w:tcPr>
                                  <w:tcW w:w="550" w:type="dxa"/>
                                </w:tcPr>
                                <w:p>
                                  <w:pPr>
                                    <w:pStyle w:val="TableParagraph"/>
                                    <w:rPr>
                                      <w:rFonts w:ascii="Times New Roman"/>
                                      <w:sz w:val="10"/>
                                    </w:rPr>
                                  </w:pPr>
                                </w:p>
                              </w:tc>
                            </w:tr>
                            <w:tr>
                              <w:trPr>
                                <w:trHeight w:val="159" w:hRule="atLeast"/>
                              </w:trPr>
                              <w:tc>
                                <w:tcPr>
                                  <w:tcW w:w="697" w:type="dxa"/>
                                  <w:tcBorders>
                                    <w:top w:val="single" w:sz="6" w:space="0" w:color="0000FF"/>
                                    <w:bottom w:val="single" w:sz="6" w:space="0" w:color="0000FF"/>
                                  </w:tcBorders>
                                  <w:shd w:val="clear" w:color="auto" w:fill="DAE3FA"/>
                                </w:tcPr>
                                <w:p>
                                  <w:pPr>
                                    <w:pStyle w:val="TableParagraph"/>
                                    <w:spacing w:line="105" w:lineRule="exact" w:before="34"/>
                                    <w:ind w:left="335" w:right="-15"/>
                                    <w:rPr>
                                      <w:sz w:val="12"/>
                                    </w:rPr>
                                  </w:pPr>
                                  <w:hyperlink r:id="rId30">
                                    <w:r>
                                      <w:rPr>
                                        <w:color w:val="0000FF"/>
                                        <w:spacing w:val="-2"/>
                                        <w:w w:val="105"/>
                                        <w:sz w:val="12"/>
                                      </w:rPr>
                                      <w:t>*10.18</w:t>
                                    </w:r>
                                  </w:hyperlink>
                                </w:p>
                              </w:tc>
                              <w:tc>
                                <w:tcPr>
                                  <w:tcW w:w="462" w:type="dxa"/>
                                  <w:shd w:val="clear" w:color="auto" w:fill="DAE3FA"/>
                                </w:tcPr>
                                <w:p>
                                  <w:pPr>
                                    <w:pStyle w:val="TableParagraph"/>
                                    <w:rPr>
                                      <w:rFonts w:ascii="Times New Roman"/>
                                      <w:sz w:val="10"/>
                                    </w:rPr>
                                  </w:pPr>
                                </w:p>
                              </w:tc>
                              <w:tc>
                                <w:tcPr>
                                  <w:tcW w:w="7185" w:type="dxa"/>
                                  <w:tcBorders>
                                    <w:top w:val="single" w:sz="6" w:space="0" w:color="0000FF"/>
                                    <w:bottom w:val="single" w:sz="6" w:space="0" w:color="0000FF"/>
                                  </w:tcBorders>
                                  <w:shd w:val="clear" w:color="auto" w:fill="DAE3FA"/>
                                </w:tcPr>
                                <w:p>
                                  <w:pPr>
                                    <w:pStyle w:val="TableParagraph"/>
                                    <w:spacing w:line="105" w:lineRule="exact" w:before="34"/>
                                    <w:ind w:left="-1"/>
                                    <w:rPr>
                                      <w:sz w:val="12"/>
                                    </w:rPr>
                                  </w:pPr>
                                  <w:hyperlink r:id="rId30">
                                    <w:r>
                                      <w:rPr>
                                        <w:color w:val="0000FF"/>
                                        <w:w w:val="105"/>
                                        <w:sz w:val="12"/>
                                      </w:rPr>
                                      <w:t>Form</w:t>
                                    </w:r>
                                    <w:r>
                                      <w:rPr>
                                        <w:color w:val="0000FF"/>
                                        <w:spacing w:val="-9"/>
                                        <w:w w:val="105"/>
                                        <w:sz w:val="12"/>
                                      </w:rPr>
                                      <w:t> </w:t>
                                    </w:r>
                                    <w:r>
                                      <w:rPr>
                                        <w:color w:val="0000FF"/>
                                        <w:w w:val="105"/>
                                        <w:sz w:val="12"/>
                                      </w:rPr>
                                      <w:t>of</w:t>
                                    </w:r>
                                    <w:r>
                                      <w:rPr>
                                        <w:color w:val="0000FF"/>
                                        <w:spacing w:val="-7"/>
                                        <w:w w:val="105"/>
                                        <w:sz w:val="12"/>
                                      </w:rPr>
                                      <w:t> </w:t>
                                    </w:r>
                                    <w:r>
                                      <w:rPr>
                                        <w:color w:val="0000FF"/>
                                        <w:w w:val="105"/>
                                        <w:sz w:val="12"/>
                                      </w:rPr>
                                      <w:t>Best</w:t>
                                    </w:r>
                                    <w:r>
                                      <w:rPr>
                                        <w:color w:val="0000FF"/>
                                        <w:spacing w:val="-6"/>
                                        <w:w w:val="105"/>
                                        <w:sz w:val="12"/>
                                      </w:rPr>
                                      <w:t> </w:t>
                                    </w:r>
                                    <w:r>
                                      <w:rPr>
                                        <w:color w:val="0000FF"/>
                                        <w:w w:val="105"/>
                                        <w:sz w:val="12"/>
                                      </w:rPr>
                                      <w:t>Buy</w:t>
                                    </w:r>
                                    <w:r>
                                      <w:rPr>
                                        <w:color w:val="0000FF"/>
                                        <w:spacing w:val="-5"/>
                                        <w:w w:val="105"/>
                                        <w:sz w:val="12"/>
                                      </w:rPr>
                                      <w:t> </w:t>
                                    </w:r>
                                    <w:r>
                                      <w:rPr>
                                        <w:color w:val="0000FF"/>
                                        <w:w w:val="105"/>
                                        <w:sz w:val="12"/>
                                      </w:rPr>
                                      <w:t>Co.,</w:t>
                                    </w:r>
                                    <w:r>
                                      <w:rPr>
                                        <w:color w:val="0000FF"/>
                                        <w:spacing w:val="-5"/>
                                        <w:w w:val="105"/>
                                        <w:sz w:val="12"/>
                                      </w:rPr>
                                      <w:t> </w:t>
                                    </w:r>
                                    <w:r>
                                      <w:rPr>
                                        <w:color w:val="0000FF"/>
                                        <w:w w:val="105"/>
                                        <w:sz w:val="12"/>
                                      </w:rPr>
                                      <w:t>Inc.</w:t>
                                    </w:r>
                                    <w:r>
                                      <w:rPr>
                                        <w:color w:val="0000FF"/>
                                        <w:spacing w:val="-6"/>
                                        <w:w w:val="105"/>
                                        <w:sz w:val="12"/>
                                      </w:rPr>
                                      <w:t> </w:t>
                                    </w:r>
                                    <w:r>
                                      <w:rPr>
                                        <w:color w:val="0000FF"/>
                                        <w:w w:val="105"/>
                                        <w:sz w:val="12"/>
                                      </w:rPr>
                                      <w:t>Long-Term</w:t>
                                    </w:r>
                                    <w:r>
                                      <w:rPr>
                                        <w:color w:val="0000FF"/>
                                        <w:spacing w:val="-5"/>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9"/>
                                        <w:w w:val="105"/>
                                        <w:sz w:val="12"/>
                                      </w:rPr>
                                      <w:t> </w:t>
                                    </w:r>
                                    <w:r>
                                      <w:rPr>
                                        <w:color w:val="0000FF"/>
                                        <w:w w:val="105"/>
                                        <w:sz w:val="12"/>
                                      </w:rPr>
                                      <w:t>Ag</w:t>
                                    </w:r>
                                    <w:r>
                                      <w:rPr>
                                        <w:color w:val="0000FF"/>
                                        <w:w w:val="105"/>
                                        <w:sz w:val="12"/>
                                        <w:u w:val="single" w:color="0000FF"/>
                                      </w:rPr>
                                      <w:t>reement</w:t>
                                    </w:r>
                                    <w:r>
                                      <w:rPr>
                                        <w:color w:val="0000FF"/>
                                        <w:spacing w:val="-5"/>
                                        <w:w w:val="105"/>
                                        <w:sz w:val="12"/>
                                        <w:u w:val="single" w:color="0000FF"/>
                                      </w:rPr>
                                      <w:t> </w:t>
                                    </w:r>
                                    <w:r>
                                      <w:rPr>
                                        <w:color w:val="0000FF"/>
                                        <w:w w:val="105"/>
                                        <w:sz w:val="12"/>
                                        <w:u w:val="single" w:color="0000FF"/>
                                      </w:rPr>
                                      <w:t>(2018)</w:t>
                                    </w:r>
                                    <w:r>
                                      <w:rPr>
                                        <w:color w:val="0000FF"/>
                                        <w:spacing w:val="-6"/>
                                        <w:w w:val="105"/>
                                        <w:sz w:val="12"/>
                                        <w:u w:val="single" w:color="0000FF"/>
                                      </w:rPr>
                                      <w:t> </w:t>
                                    </w:r>
                                    <w:r>
                                      <w:rPr>
                                        <w:color w:val="0000FF"/>
                                        <w:w w:val="105"/>
                                        <w:sz w:val="12"/>
                                        <w:u w:val="single" w:color="0000FF"/>
                                      </w:rPr>
                                      <w:t>–</w:t>
                                    </w:r>
                                    <w:r>
                                      <w:rPr>
                                        <w:color w:val="0000FF"/>
                                        <w:spacing w:val="-5"/>
                                        <w:w w:val="105"/>
                                        <w:sz w:val="12"/>
                                        <w:u w:val="single" w:color="0000FF"/>
                                      </w:rPr>
                                      <w:t> </w:t>
                                    </w:r>
                                    <w:r>
                                      <w:rPr>
                                        <w:color w:val="0000FF"/>
                                        <w:w w:val="105"/>
                                        <w:sz w:val="12"/>
                                        <w:u w:val="single" w:color="0000FF"/>
                                      </w:rPr>
                                      <w:t>Restricted</w:t>
                                    </w:r>
                                    <w:r>
                                      <w:rPr>
                                        <w:color w:val="0000FF"/>
                                        <w:spacing w:val="-5"/>
                                        <w:w w:val="105"/>
                                        <w:sz w:val="12"/>
                                        <w:u w:val="single" w:color="0000FF"/>
                                      </w:rPr>
                                      <w:t> </w:t>
                                    </w:r>
                                    <w:r>
                                      <w:rPr>
                                        <w:color w:val="0000FF"/>
                                        <w:spacing w:val="-2"/>
                                        <w:w w:val="105"/>
                                        <w:sz w:val="12"/>
                                        <w:u w:val="single" w:color="0000FF"/>
                                      </w:rPr>
                                      <w:t>Shares</w:t>
                                    </w:r>
                                  </w:hyperlink>
                                </w:p>
                              </w:tc>
                              <w:tc>
                                <w:tcPr>
                                  <w:tcW w:w="767" w:type="dxa"/>
                                  <w:shd w:val="clear" w:color="auto" w:fill="DAE3FA"/>
                                </w:tcPr>
                                <w:p>
                                  <w:pPr>
                                    <w:pStyle w:val="TableParagraph"/>
                                    <w:spacing w:line="119" w:lineRule="exact" w:before="20"/>
                                    <w:ind w:right="158"/>
                                    <w:jc w:val="right"/>
                                    <w:rPr>
                                      <w:sz w:val="12"/>
                                    </w:rPr>
                                  </w:pPr>
                                  <w:r>
                                    <w:rPr>
                                      <w:sz w:val="12"/>
                                    </w:rPr>
                                    <w:t>10-</w:t>
                                  </w:r>
                                  <w:r>
                                    <w:rPr>
                                      <w:spacing w:val="-10"/>
                                      <w:sz w:val="12"/>
                                    </w:rPr>
                                    <w:t>Q</w:t>
                                  </w:r>
                                </w:p>
                              </w:tc>
                              <w:tc>
                                <w:tcPr>
                                  <w:tcW w:w="768" w:type="dxa"/>
                                  <w:shd w:val="clear" w:color="auto" w:fill="DAE3FA"/>
                                </w:tcPr>
                                <w:p>
                                  <w:pPr>
                                    <w:pStyle w:val="TableParagraph"/>
                                    <w:spacing w:line="119" w:lineRule="exact" w:before="20"/>
                                    <w:ind w:right="295"/>
                                    <w:jc w:val="right"/>
                                    <w:rPr>
                                      <w:sz w:val="12"/>
                                    </w:rPr>
                                  </w:pPr>
                                  <w:r>
                                    <w:rPr>
                                      <w:spacing w:val="-4"/>
                                      <w:w w:val="105"/>
                                      <w:sz w:val="12"/>
                                    </w:rPr>
                                    <w:t>10.1</w:t>
                                  </w:r>
                                </w:p>
                              </w:tc>
                              <w:tc>
                                <w:tcPr>
                                  <w:tcW w:w="1050" w:type="dxa"/>
                                  <w:shd w:val="clear" w:color="auto" w:fill="DAE3FA"/>
                                </w:tcPr>
                                <w:p>
                                  <w:pPr>
                                    <w:pStyle w:val="TableParagraph"/>
                                    <w:spacing w:line="119" w:lineRule="exact" w:before="20"/>
                                    <w:ind w:right="198"/>
                                    <w:jc w:val="right"/>
                                    <w:rPr>
                                      <w:sz w:val="12"/>
                                    </w:rPr>
                                  </w:pPr>
                                  <w:r>
                                    <w:rPr>
                                      <w:spacing w:val="-2"/>
                                      <w:w w:val="105"/>
                                      <w:sz w:val="12"/>
                                    </w:rPr>
                                    <w:t>6/8/2018</w:t>
                                  </w:r>
                                </w:p>
                              </w:tc>
                              <w:tc>
                                <w:tcPr>
                                  <w:tcW w:w="550" w:type="dxa"/>
                                  <w:shd w:val="clear" w:color="auto" w:fill="DAE3FA"/>
                                </w:tcPr>
                                <w:p>
                                  <w:pPr>
                                    <w:pStyle w:val="TableParagraph"/>
                                    <w:rPr>
                                      <w:rFonts w:ascii="Times New Roman"/>
                                      <w:sz w:val="10"/>
                                    </w:rPr>
                                  </w:pPr>
                                </w:p>
                              </w:tc>
                            </w:tr>
                            <w:tr>
                              <w:trPr>
                                <w:trHeight w:val="172" w:hRule="atLeast"/>
                              </w:trPr>
                              <w:tc>
                                <w:tcPr>
                                  <w:tcW w:w="697" w:type="dxa"/>
                                  <w:tcBorders>
                                    <w:top w:val="single" w:sz="6" w:space="0" w:color="0000FF"/>
                                    <w:bottom w:val="single" w:sz="6" w:space="0" w:color="0000FF"/>
                                  </w:tcBorders>
                                </w:tcPr>
                                <w:p>
                                  <w:pPr>
                                    <w:pStyle w:val="TableParagraph"/>
                                    <w:spacing w:line="105" w:lineRule="exact" w:before="47"/>
                                    <w:ind w:left="335" w:right="-15"/>
                                    <w:rPr>
                                      <w:sz w:val="12"/>
                                    </w:rPr>
                                  </w:pPr>
                                  <w:hyperlink r:id="rId31">
                                    <w:r>
                                      <w:rPr>
                                        <w:color w:val="0000FF"/>
                                        <w:spacing w:val="-2"/>
                                        <w:w w:val="105"/>
                                        <w:sz w:val="12"/>
                                      </w:rPr>
                                      <w:t>*10.19</w:t>
                                    </w:r>
                                  </w:hyperlink>
                                </w:p>
                              </w:tc>
                              <w:tc>
                                <w:tcPr>
                                  <w:tcW w:w="462" w:type="dxa"/>
                                </w:tcPr>
                                <w:p>
                                  <w:pPr>
                                    <w:pStyle w:val="TableParagraph"/>
                                    <w:rPr>
                                      <w:rFonts w:ascii="Times New Roman"/>
                                      <w:sz w:val="10"/>
                                    </w:rPr>
                                  </w:pPr>
                                </w:p>
                              </w:tc>
                              <w:tc>
                                <w:tcPr>
                                  <w:tcW w:w="7185" w:type="dxa"/>
                                  <w:tcBorders>
                                    <w:top w:val="single" w:sz="6" w:space="0" w:color="0000FF"/>
                                    <w:bottom w:val="single" w:sz="6" w:space="0" w:color="0000FF"/>
                                  </w:tcBorders>
                                </w:tcPr>
                                <w:p>
                                  <w:pPr>
                                    <w:pStyle w:val="TableParagraph"/>
                                    <w:spacing w:line="105" w:lineRule="exact" w:before="47"/>
                                    <w:ind w:left="-1"/>
                                    <w:rPr>
                                      <w:sz w:val="12"/>
                                    </w:rPr>
                                  </w:pPr>
                                  <w:hyperlink r:id="rId31">
                                    <w:r>
                                      <w:rPr>
                                        <w:color w:val="0000FF"/>
                                        <w:w w:val="105"/>
                                        <w:sz w:val="12"/>
                                      </w:rPr>
                                      <w:t>Form</w:t>
                                    </w:r>
                                    <w:r>
                                      <w:rPr>
                                        <w:color w:val="0000FF"/>
                                        <w:spacing w:val="-9"/>
                                        <w:w w:val="105"/>
                                        <w:sz w:val="12"/>
                                      </w:rPr>
                                      <w:t> </w:t>
                                    </w:r>
                                    <w:r>
                                      <w:rPr>
                                        <w:color w:val="0000FF"/>
                                        <w:w w:val="105"/>
                                        <w:sz w:val="12"/>
                                      </w:rPr>
                                      <w:t>of</w:t>
                                    </w:r>
                                    <w:r>
                                      <w:rPr>
                                        <w:color w:val="0000FF"/>
                                        <w:spacing w:val="-7"/>
                                        <w:w w:val="105"/>
                                        <w:sz w:val="12"/>
                                      </w:rPr>
                                      <w:t> </w:t>
                                    </w:r>
                                    <w:r>
                                      <w:rPr>
                                        <w:color w:val="0000FF"/>
                                        <w:w w:val="105"/>
                                        <w:sz w:val="12"/>
                                      </w:rPr>
                                      <w:t>Best</w:t>
                                    </w:r>
                                    <w:r>
                                      <w:rPr>
                                        <w:color w:val="0000FF"/>
                                        <w:spacing w:val="-5"/>
                                        <w:w w:val="105"/>
                                        <w:sz w:val="12"/>
                                      </w:rPr>
                                      <w:t> </w:t>
                                    </w:r>
                                    <w:r>
                                      <w:rPr>
                                        <w:color w:val="0000FF"/>
                                        <w:w w:val="105"/>
                                        <w:sz w:val="12"/>
                                      </w:rPr>
                                      <w:t>Buy</w:t>
                                    </w:r>
                                    <w:r>
                                      <w:rPr>
                                        <w:color w:val="0000FF"/>
                                        <w:spacing w:val="-5"/>
                                        <w:w w:val="105"/>
                                        <w:sz w:val="12"/>
                                      </w:rPr>
                                      <w:t> </w:t>
                                    </w:r>
                                    <w:r>
                                      <w:rPr>
                                        <w:color w:val="0000FF"/>
                                        <w:w w:val="105"/>
                                        <w:sz w:val="12"/>
                                      </w:rPr>
                                      <w:t>Co.,</w:t>
                                    </w:r>
                                    <w:r>
                                      <w:rPr>
                                        <w:color w:val="0000FF"/>
                                        <w:spacing w:val="-6"/>
                                        <w:w w:val="105"/>
                                        <w:sz w:val="12"/>
                                      </w:rPr>
                                      <w:t> </w:t>
                                    </w:r>
                                    <w:r>
                                      <w:rPr>
                                        <w:color w:val="0000FF"/>
                                        <w:w w:val="105"/>
                                        <w:sz w:val="12"/>
                                      </w:rPr>
                                      <w:t>Inc.</w:t>
                                    </w:r>
                                    <w:r>
                                      <w:rPr>
                                        <w:color w:val="0000FF"/>
                                        <w:spacing w:val="-5"/>
                                        <w:w w:val="105"/>
                                        <w:sz w:val="12"/>
                                      </w:rPr>
                                      <w:t> </w:t>
                                    </w:r>
                                    <w:r>
                                      <w:rPr>
                                        <w:color w:val="0000FF"/>
                                        <w:w w:val="105"/>
                                        <w:sz w:val="12"/>
                                      </w:rPr>
                                      <w:t>Long-Term</w:t>
                                    </w:r>
                                    <w:r>
                                      <w:rPr>
                                        <w:color w:val="0000FF"/>
                                        <w:spacing w:val="-5"/>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9"/>
                                        <w:w w:val="105"/>
                                        <w:sz w:val="12"/>
                                      </w:rPr>
                                      <w:t> </w:t>
                                    </w:r>
                                    <w:r>
                                      <w:rPr>
                                        <w:color w:val="0000FF"/>
                                        <w:w w:val="105"/>
                                        <w:sz w:val="12"/>
                                      </w:rPr>
                                      <w:t>Agreement</w:t>
                                    </w:r>
                                    <w:r>
                                      <w:rPr>
                                        <w:color w:val="0000FF"/>
                                        <w:spacing w:val="-5"/>
                                        <w:w w:val="105"/>
                                        <w:sz w:val="12"/>
                                      </w:rPr>
                                      <w:t> </w:t>
                                    </w:r>
                                    <w:r>
                                      <w:rPr>
                                        <w:color w:val="0000FF"/>
                                        <w:w w:val="105"/>
                                        <w:sz w:val="12"/>
                                      </w:rPr>
                                      <w:t>(2018)</w:t>
                                    </w:r>
                                    <w:r>
                                      <w:rPr>
                                        <w:color w:val="0000FF"/>
                                        <w:spacing w:val="-5"/>
                                        <w:w w:val="105"/>
                                        <w:sz w:val="12"/>
                                      </w:rPr>
                                      <w:t> </w:t>
                                    </w:r>
                                    <w:r>
                                      <w:rPr>
                                        <w:color w:val="0000FF"/>
                                        <w:w w:val="105"/>
                                        <w:sz w:val="12"/>
                                      </w:rPr>
                                      <w:t>–</w:t>
                                    </w:r>
                                    <w:r>
                                      <w:rPr>
                                        <w:color w:val="0000FF"/>
                                        <w:spacing w:val="-6"/>
                                        <w:w w:val="105"/>
                                        <w:sz w:val="12"/>
                                      </w:rPr>
                                      <w:t> </w:t>
                                    </w:r>
                                    <w:r>
                                      <w:rPr>
                                        <w:color w:val="0000FF"/>
                                        <w:w w:val="105"/>
                                        <w:sz w:val="12"/>
                                      </w:rPr>
                                      <w:t>Restricted</w:t>
                                    </w:r>
                                    <w:r>
                                      <w:rPr>
                                        <w:color w:val="0000FF"/>
                                        <w:spacing w:val="-5"/>
                                        <w:w w:val="105"/>
                                        <w:sz w:val="12"/>
                                      </w:rPr>
                                      <w:t> </w:t>
                                    </w:r>
                                    <w:r>
                                      <w:rPr>
                                        <w:color w:val="0000FF"/>
                                        <w:w w:val="105"/>
                                        <w:sz w:val="12"/>
                                      </w:rPr>
                                      <w:t>Stock</w:t>
                                    </w:r>
                                    <w:r>
                                      <w:rPr>
                                        <w:color w:val="0000FF"/>
                                        <w:spacing w:val="-5"/>
                                        <w:w w:val="105"/>
                                        <w:sz w:val="12"/>
                                      </w:rPr>
                                      <w:t> </w:t>
                                    </w:r>
                                    <w:r>
                                      <w:rPr>
                                        <w:color w:val="0000FF"/>
                                        <w:spacing w:val="-2"/>
                                        <w:w w:val="105"/>
                                        <w:sz w:val="12"/>
                                      </w:rPr>
                                      <w:t>Units</w:t>
                                    </w:r>
                                  </w:hyperlink>
                                </w:p>
                              </w:tc>
                              <w:tc>
                                <w:tcPr>
                                  <w:tcW w:w="767" w:type="dxa"/>
                                </w:tcPr>
                                <w:p>
                                  <w:pPr>
                                    <w:pStyle w:val="TableParagraph"/>
                                    <w:spacing w:line="132" w:lineRule="exact" w:before="20"/>
                                    <w:ind w:right="158"/>
                                    <w:jc w:val="right"/>
                                    <w:rPr>
                                      <w:sz w:val="12"/>
                                    </w:rPr>
                                  </w:pPr>
                                  <w:r>
                                    <w:rPr>
                                      <w:sz w:val="12"/>
                                    </w:rPr>
                                    <w:t>10-</w:t>
                                  </w:r>
                                  <w:r>
                                    <w:rPr>
                                      <w:spacing w:val="-10"/>
                                      <w:sz w:val="12"/>
                                    </w:rPr>
                                    <w:t>Q</w:t>
                                  </w:r>
                                </w:p>
                              </w:tc>
                              <w:tc>
                                <w:tcPr>
                                  <w:tcW w:w="768" w:type="dxa"/>
                                </w:tcPr>
                                <w:p>
                                  <w:pPr>
                                    <w:pStyle w:val="TableParagraph"/>
                                    <w:spacing w:line="132" w:lineRule="exact" w:before="20"/>
                                    <w:ind w:right="295"/>
                                    <w:jc w:val="right"/>
                                    <w:rPr>
                                      <w:sz w:val="12"/>
                                    </w:rPr>
                                  </w:pPr>
                                  <w:r>
                                    <w:rPr>
                                      <w:spacing w:val="-4"/>
                                      <w:w w:val="105"/>
                                      <w:sz w:val="12"/>
                                    </w:rPr>
                                    <w:t>10.2</w:t>
                                  </w:r>
                                </w:p>
                              </w:tc>
                              <w:tc>
                                <w:tcPr>
                                  <w:tcW w:w="1050" w:type="dxa"/>
                                </w:tcPr>
                                <w:p>
                                  <w:pPr>
                                    <w:pStyle w:val="TableParagraph"/>
                                    <w:spacing w:line="132" w:lineRule="exact" w:before="20"/>
                                    <w:ind w:right="198"/>
                                    <w:jc w:val="right"/>
                                    <w:rPr>
                                      <w:sz w:val="12"/>
                                    </w:rPr>
                                  </w:pPr>
                                  <w:r>
                                    <w:rPr>
                                      <w:spacing w:val="-2"/>
                                      <w:w w:val="105"/>
                                      <w:sz w:val="12"/>
                                    </w:rPr>
                                    <w:t>6/8/2018</w:t>
                                  </w:r>
                                </w:p>
                              </w:tc>
                              <w:tc>
                                <w:tcPr>
                                  <w:tcW w:w="550" w:type="dxa"/>
                                </w:tcPr>
                                <w:p>
                                  <w:pPr>
                                    <w:pStyle w:val="TableParagraph"/>
                                    <w:rPr>
                                      <w:rFonts w:ascii="Times New Roman"/>
                                      <w:sz w:val="10"/>
                                    </w:rPr>
                                  </w:pPr>
                                </w:p>
                              </w:tc>
                            </w:tr>
                            <w:tr>
                              <w:trPr>
                                <w:trHeight w:val="159" w:hRule="atLeast"/>
                              </w:trPr>
                              <w:tc>
                                <w:tcPr>
                                  <w:tcW w:w="697" w:type="dxa"/>
                                  <w:tcBorders>
                                    <w:top w:val="single" w:sz="6" w:space="0" w:color="0000FF"/>
                                    <w:bottom w:val="single" w:sz="6" w:space="0" w:color="0000FF"/>
                                  </w:tcBorders>
                                  <w:shd w:val="clear" w:color="auto" w:fill="DAE3FA"/>
                                </w:tcPr>
                                <w:p>
                                  <w:pPr>
                                    <w:pStyle w:val="TableParagraph"/>
                                    <w:spacing w:line="105" w:lineRule="exact" w:before="34"/>
                                    <w:ind w:left="335" w:right="-15"/>
                                    <w:rPr>
                                      <w:sz w:val="12"/>
                                    </w:rPr>
                                  </w:pPr>
                                  <w:hyperlink r:id="rId32">
                                    <w:r>
                                      <w:rPr>
                                        <w:color w:val="0000FF"/>
                                        <w:spacing w:val="-2"/>
                                        <w:w w:val="105"/>
                                        <w:sz w:val="12"/>
                                      </w:rPr>
                                      <w:t>*10.20</w:t>
                                    </w:r>
                                  </w:hyperlink>
                                </w:p>
                              </w:tc>
                              <w:tc>
                                <w:tcPr>
                                  <w:tcW w:w="462" w:type="dxa"/>
                                  <w:shd w:val="clear" w:color="auto" w:fill="DAE3FA"/>
                                </w:tcPr>
                                <w:p>
                                  <w:pPr>
                                    <w:pStyle w:val="TableParagraph"/>
                                    <w:rPr>
                                      <w:rFonts w:ascii="Times New Roman"/>
                                      <w:sz w:val="10"/>
                                    </w:rPr>
                                  </w:pPr>
                                </w:p>
                              </w:tc>
                              <w:tc>
                                <w:tcPr>
                                  <w:tcW w:w="7185" w:type="dxa"/>
                                  <w:tcBorders>
                                    <w:top w:val="single" w:sz="6" w:space="0" w:color="0000FF"/>
                                    <w:bottom w:val="single" w:sz="6" w:space="0" w:color="0000FF"/>
                                  </w:tcBorders>
                                  <w:shd w:val="clear" w:color="auto" w:fill="DAE3FA"/>
                                </w:tcPr>
                                <w:p>
                                  <w:pPr>
                                    <w:pStyle w:val="TableParagraph"/>
                                    <w:spacing w:line="105" w:lineRule="exact" w:before="34"/>
                                    <w:ind w:left="-1"/>
                                    <w:rPr>
                                      <w:sz w:val="12"/>
                                    </w:rPr>
                                  </w:pPr>
                                  <w:hyperlink r:id="rId32">
                                    <w:r>
                                      <w:rPr>
                                        <w:color w:val="0000FF"/>
                                        <w:w w:val="105"/>
                                        <w:sz w:val="12"/>
                                      </w:rPr>
                                      <w:t>Form</w:t>
                                    </w:r>
                                    <w:r>
                                      <w:rPr>
                                        <w:color w:val="0000FF"/>
                                        <w:spacing w:val="-9"/>
                                        <w:w w:val="105"/>
                                        <w:sz w:val="12"/>
                                      </w:rPr>
                                      <w:t> </w:t>
                                    </w:r>
                                    <w:r>
                                      <w:rPr>
                                        <w:color w:val="0000FF"/>
                                        <w:w w:val="105"/>
                                        <w:sz w:val="12"/>
                                      </w:rPr>
                                      <w:t>of</w:t>
                                    </w:r>
                                    <w:r>
                                      <w:rPr>
                                        <w:color w:val="0000FF"/>
                                        <w:spacing w:val="-7"/>
                                        <w:w w:val="105"/>
                                        <w:sz w:val="12"/>
                                      </w:rPr>
                                      <w:t> </w:t>
                                    </w:r>
                                    <w:r>
                                      <w:rPr>
                                        <w:color w:val="0000FF"/>
                                        <w:w w:val="105"/>
                                        <w:sz w:val="12"/>
                                      </w:rPr>
                                      <w:t>Best</w:t>
                                    </w:r>
                                    <w:r>
                                      <w:rPr>
                                        <w:color w:val="0000FF"/>
                                        <w:spacing w:val="-6"/>
                                        <w:w w:val="105"/>
                                        <w:sz w:val="12"/>
                                      </w:rPr>
                                      <w:t> </w:t>
                                    </w:r>
                                    <w:r>
                                      <w:rPr>
                                        <w:color w:val="0000FF"/>
                                        <w:w w:val="105"/>
                                        <w:sz w:val="12"/>
                                      </w:rPr>
                                      <w:t>Buy</w:t>
                                    </w:r>
                                    <w:r>
                                      <w:rPr>
                                        <w:color w:val="0000FF"/>
                                        <w:spacing w:val="-5"/>
                                        <w:w w:val="105"/>
                                        <w:sz w:val="12"/>
                                      </w:rPr>
                                      <w:t> </w:t>
                                    </w:r>
                                    <w:r>
                                      <w:rPr>
                                        <w:color w:val="0000FF"/>
                                        <w:w w:val="105"/>
                                        <w:sz w:val="12"/>
                                      </w:rPr>
                                      <w:t>Co.,</w:t>
                                    </w:r>
                                    <w:r>
                                      <w:rPr>
                                        <w:color w:val="0000FF"/>
                                        <w:spacing w:val="-5"/>
                                        <w:w w:val="105"/>
                                        <w:sz w:val="12"/>
                                      </w:rPr>
                                      <w:t> </w:t>
                                    </w:r>
                                    <w:r>
                                      <w:rPr>
                                        <w:color w:val="0000FF"/>
                                        <w:w w:val="105"/>
                                        <w:sz w:val="12"/>
                                      </w:rPr>
                                      <w:t>Inc.</w:t>
                                    </w:r>
                                    <w:r>
                                      <w:rPr>
                                        <w:color w:val="0000FF"/>
                                        <w:spacing w:val="-5"/>
                                        <w:w w:val="105"/>
                                        <w:sz w:val="12"/>
                                      </w:rPr>
                                      <w:t> </w:t>
                                    </w:r>
                                    <w:r>
                                      <w:rPr>
                                        <w:color w:val="0000FF"/>
                                        <w:w w:val="105"/>
                                        <w:sz w:val="12"/>
                                      </w:rPr>
                                      <w:t>Long-Term</w:t>
                                    </w:r>
                                    <w:r>
                                      <w:rPr>
                                        <w:color w:val="0000FF"/>
                                        <w:spacing w:val="-6"/>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8"/>
                                        <w:w w:val="105"/>
                                        <w:sz w:val="12"/>
                                      </w:rPr>
                                      <w:t> </w:t>
                                    </w:r>
                                    <w:r>
                                      <w:rPr>
                                        <w:color w:val="0000FF"/>
                                        <w:w w:val="105"/>
                                        <w:sz w:val="12"/>
                                      </w:rPr>
                                      <w:t>Ag</w:t>
                                    </w:r>
                                    <w:r>
                                      <w:rPr>
                                        <w:color w:val="0000FF"/>
                                        <w:w w:val="105"/>
                                        <w:sz w:val="12"/>
                                        <w:u w:val="single" w:color="0000FF"/>
                                      </w:rPr>
                                      <w:t>reement</w:t>
                                    </w:r>
                                    <w:r>
                                      <w:rPr>
                                        <w:color w:val="0000FF"/>
                                        <w:spacing w:val="-6"/>
                                        <w:w w:val="105"/>
                                        <w:sz w:val="12"/>
                                        <w:u w:val="single" w:color="0000FF"/>
                                      </w:rPr>
                                      <w:t> </w:t>
                                    </w:r>
                                    <w:r>
                                      <w:rPr>
                                        <w:color w:val="0000FF"/>
                                        <w:w w:val="105"/>
                                        <w:sz w:val="12"/>
                                        <w:u w:val="single" w:color="0000FF"/>
                                      </w:rPr>
                                      <w:t>(2018)</w:t>
                                    </w:r>
                                    <w:r>
                                      <w:rPr>
                                        <w:color w:val="0000FF"/>
                                        <w:spacing w:val="-5"/>
                                        <w:w w:val="105"/>
                                        <w:sz w:val="12"/>
                                        <w:u w:val="single" w:color="0000FF"/>
                                      </w:rPr>
                                      <w:t> </w:t>
                                    </w:r>
                                    <w:r>
                                      <w:rPr>
                                        <w:color w:val="0000FF"/>
                                        <w:w w:val="105"/>
                                        <w:sz w:val="12"/>
                                        <w:u w:val="single" w:color="0000FF"/>
                                      </w:rPr>
                                      <w:t>–</w:t>
                                    </w:r>
                                    <w:r>
                                      <w:rPr>
                                        <w:color w:val="0000FF"/>
                                        <w:spacing w:val="-5"/>
                                        <w:w w:val="105"/>
                                        <w:sz w:val="12"/>
                                        <w:u w:val="single" w:color="0000FF"/>
                                      </w:rPr>
                                      <w:t> </w:t>
                                    </w:r>
                                    <w:r>
                                      <w:rPr>
                                        <w:color w:val="0000FF"/>
                                        <w:spacing w:val="-2"/>
                                        <w:w w:val="105"/>
                                        <w:sz w:val="12"/>
                                        <w:u w:val="single" w:color="0000FF"/>
                                      </w:rPr>
                                      <w:t>Directors</w:t>
                                    </w:r>
                                  </w:hyperlink>
                                </w:p>
                              </w:tc>
                              <w:tc>
                                <w:tcPr>
                                  <w:tcW w:w="767" w:type="dxa"/>
                                  <w:shd w:val="clear" w:color="auto" w:fill="DAE3FA"/>
                                </w:tcPr>
                                <w:p>
                                  <w:pPr>
                                    <w:pStyle w:val="TableParagraph"/>
                                    <w:spacing w:line="119" w:lineRule="exact" w:before="20"/>
                                    <w:ind w:right="158"/>
                                    <w:jc w:val="right"/>
                                    <w:rPr>
                                      <w:sz w:val="12"/>
                                    </w:rPr>
                                  </w:pPr>
                                  <w:r>
                                    <w:rPr>
                                      <w:sz w:val="12"/>
                                    </w:rPr>
                                    <w:t>10-</w:t>
                                  </w:r>
                                  <w:r>
                                    <w:rPr>
                                      <w:spacing w:val="-10"/>
                                      <w:sz w:val="12"/>
                                    </w:rPr>
                                    <w:t>Q</w:t>
                                  </w:r>
                                </w:p>
                              </w:tc>
                              <w:tc>
                                <w:tcPr>
                                  <w:tcW w:w="768" w:type="dxa"/>
                                  <w:shd w:val="clear" w:color="auto" w:fill="DAE3FA"/>
                                </w:tcPr>
                                <w:p>
                                  <w:pPr>
                                    <w:pStyle w:val="TableParagraph"/>
                                    <w:spacing w:line="119" w:lineRule="exact" w:before="20"/>
                                    <w:ind w:right="295"/>
                                    <w:jc w:val="right"/>
                                    <w:rPr>
                                      <w:sz w:val="12"/>
                                    </w:rPr>
                                  </w:pPr>
                                  <w:r>
                                    <w:rPr>
                                      <w:spacing w:val="-4"/>
                                      <w:w w:val="105"/>
                                      <w:sz w:val="12"/>
                                    </w:rPr>
                                    <w:t>10.1</w:t>
                                  </w:r>
                                </w:p>
                              </w:tc>
                              <w:tc>
                                <w:tcPr>
                                  <w:tcW w:w="1050" w:type="dxa"/>
                                  <w:shd w:val="clear" w:color="auto" w:fill="DAE3FA"/>
                                </w:tcPr>
                                <w:p>
                                  <w:pPr>
                                    <w:pStyle w:val="TableParagraph"/>
                                    <w:spacing w:line="119" w:lineRule="exact" w:before="20"/>
                                    <w:ind w:right="198"/>
                                    <w:jc w:val="right"/>
                                    <w:rPr>
                                      <w:sz w:val="12"/>
                                    </w:rPr>
                                  </w:pPr>
                                  <w:r>
                                    <w:rPr>
                                      <w:spacing w:val="-2"/>
                                      <w:w w:val="105"/>
                                      <w:sz w:val="12"/>
                                    </w:rPr>
                                    <w:t>9/10/2018</w:t>
                                  </w:r>
                                </w:p>
                              </w:tc>
                              <w:tc>
                                <w:tcPr>
                                  <w:tcW w:w="550" w:type="dxa"/>
                                  <w:shd w:val="clear" w:color="auto" w:fill="DAE3FA"/>
                                </w:tcPr>
                                <w:p>
                                  <w:pPr>
                                    <w:pStyle w:val="TableParagraph"/>
                                    <w:rPr>
                                      <w:rFonts w:ascii="Times New Roman"/>
                                      <w:sz w:val="10"/>
                                    </w:rPr>
                                  </w:pPr>
                                </w:p>
                              </w:tc>
                            </w:tr>
                            <w:tr>
                              <w:trPr>
                                <w:trHeight w:val="172" w:hRule="atLeast"/>
                              </w:trPr>
                              <w:tc>
                                <w:tcPr>
                                  <w:tcW w:w="697" w:type="dxa"/>
                                  <w:tcBorders>
                                    <w:top w:val="single" w:sz="6" w:space="0" w:color="0000FF"/>
                                    <w:bottom w:val="single" w:sz="6" w:space="0" w:color="0000FF"/>
                                  </w:tcBorders>
                                </w:tcPr>
                                <w:p>
                                  <w:pPr>
                                    <w:pStyle w:val="TableParagraph"/>
                                    <w:spacing w:line="105" w:lineRule="exact" w:before="47"/>
                                    <w:ind w:left="335" w:right="-15"/>
                                    <w:rPr>
                                      <w:sz w:val="12"/>
                                    </w:rPr>
                                  </w:pPr>
                                  <w:hyperlink r:id="rId33">
                                    <w:r>
                                      <w:rPr>
                                        <w:color w:val="0000FF"/>
                                        <w:spacing w:val="-2"/>
                                        <w:w w:val="105"/>
                                        <w:sz w:val="12"/>
                                      </w:rPr>
                                      <w:t>*10.21</w:t>
                                    </w:r>
                                  </w:hyperlink>
                                </w:p>
                              </w:tc>
                              <w:tc>
                                <w:tcPr>
                                  <w:tcW w:w="462" w:type="dxa"/>
                                </w:tcPr>
                                <w:p>
                                  <w:pPr>
                                    <w:pStyle w:val="TableParagraph"/>
                                    <w:rPr>
                                      <w:rFonts w:ascii="Times New Roman"/>
                                      <w:sz w:val="10"/>
                                    </w:rPr>
                                  </w:pPr>
                                </w:p>
                              </w:tc>
                              <w:tc>
                                <w:tcPr>
                                  <w:tcW w:w="7185" w:type="dxa"/>
                                  <w:tcBorders>
                                    <w:top w:val="single" w:sz="6" w:space="0" w:color="0000FF"/>
                                    <w:bottom w:val="single" w:sz="6" w:space="0" w:color="0000FF"/>
                                  </w:tcBorders>
                                </w:tcPr>
                                <w:p>
                                  <w:pPr>
                                    <w:pStyle w:val="TableParagraph"/>
                                    <w:spacing w:line="105" w:lineRule="exact" w:before="47"/>
                                    <w:ind w:left="-1"/>
                                    <w:rPr>
                                      <w:sz w:val="12"/>
                                    </w:rPr>
                                  </w:pPr>
                                  <w:hyperlink r:id="rId33">
                                    <w:r>
                                      <w:rPr>
                                        <w:color w:val="0000FF"/>
                                        <w:w w:val="105"/>
                                        <w:sz w:val="12"/>
                                      </w:rPr>
                                      <w:t>Employment</w:t>
                                    </w:r>
                                    <w:r>
                                      <w:rPr>
                                        <w:color w:val="0000FF"/>
                                        <w:spacing w:val="-9"/>
                                        <w:w w:val="105"/>
                                        <w:sz w:val="12"/>
                                      </w:rPr>
                                      <w:t> </w:t>
                                    </w:r>
                                    <w:r>
                                      <w:rPr>
                                        <w:color w:val="0000FF"/>
                                        <w:w w:val="105"/>
                                        <w:sz w:val="12"/>
                                      </w:rPr>
                                      <w:t>Agreement,</w:t>
                                    </w:r>
                                    <w:r>
                                      <w:rPr>
                                        <w:color w:val="0000FF"/>
                                        <w:spacing w:val="-7"/>
                                        <w:w w:val="105"/>
                                        <w:sz w:val="12"/>
                                      </w:rPr>
                                      <w:t> </w:t>
                                    </w:r>
                                    <w:r>
                                      <w:rPr>
                                        <w:color w:val="0000FF"/>
                                        <w:w w:val="105"/>
                                        <w:sz w:val="12"/>
                                      </w:rPr>
                                      <w:t>dated</w:t>
                                    </w:r>
                                    <w:r>
                                      <w:rPr>
                                        <w:color w:val="0000FF"/>
                                        <w:spacing w:val="-9"/>
                                        <w:w w:val="105"/>
                                        <w:sz w:val="12"/>
                                      </w:rPr>
                                      <w:t> </w:t>
                                    </w:r>
                                    <w:r>
                                      <w:rPr>
                                        <w:color w:val="0000FF"/>
                                        <w:w w:val="105"/>
                                        <w:sz w:val="12"/>
                                      </w:rPr>
                                      <w:t>April</w:t>
                                    </w:r>
                                    <w:r>
                                      <w:rPr>
                                        <w:color w:val="0000FF"/>
                                        <w:spacing w:val="-4"/>
                                        <w:w w:val="105"/>
                                        <w:sz w:val="12"/>
                                      </w:rPr>
                                      <w:t> </w:t>
                                    </w:r>
                                    <w:r>
                                      <w:rPr>
                                        <w:color w:val="0000FF"/>
                                        <w:w w:val="105"/>
                                        <w:sz w:val="12"/>
                                      </w:rPr>
                                      <w:t>13,</w:t>
                                    </w:r>
                                    <w:r>
                                      <w:rPr>
                                        <w:color w:val="0000FF"/>
                                        <w:spacing w:val="-4"/>
                                        <w:w w:val="105"/>
                                        <w:sz w:val="12"/>
                                      </w:rPr>
                                      <w:t> </w:t>
                                    </w:r>
                                    <w:r>
                                      <w:rPr>
                                        <w:color w:val="0000FF"/>
                                        <w:w w:val="105"/>
                                        <w:sz w:val="12"/>
                                      </w:rPr>
                                      <w:t>2019,</w:t>
                                    </w:r>
                                    <w:r>
                                      <w:rPr>
                                        <w:color w:val="0000FF"/>
                                        <w:spacing w:val="-4"/>
                                        <w:w w:val="105"/>
                                        <w:sz w:val="12"/>
                                      </w:rPr>
                                      <w:t> </w:t>
                                    </w:r>
                                    <w:r>
                                      <w:rPr>
                                        <w:color w:val="0000FF"/>
                                        <w:w w:val="105"/>
                                        <w:sz w:val="12"/>
                                      </w:rPr>
                                      <w:t>between</w:t>
                                    </w:r>
                                    <w:r>
                                      <w:rPr>
                                        <w:color w:val="0000FF"/>
                                        <w:spacing w:val="-4"/>
                                        <w:w w:val="105"/>
                                        <w:sz w:val="12"/>
                                      </w:rPr>
                                      <w:t> </w:t>
                                    </w:r>
                                    <w:r>
                                      <w:rPr>
                                        <w:color w:val="0000FF"/>
                                        <w:w w:val="105"/>
                                        <w:sz w:val="12"/>
                                      </w:rPr>
                                      <w:t>Corie</w:t>
                                    </w:r>
                                    <w:r>
                                      <w:rPr>
                                        <w:color w:val="0000FF"/>
                                        <w:spacing w:val="-4"/>
                                        <w:w w:val="105"/>
                                        <w:sz w:val="12"/>
                                      </w:rPr>
                                      <w:t> </w:t>
                                    </w:r>
                                    <w:r>
                                      <w:rPr>
                                        <w:color w:val="0000FF"/>
                                        <w:w w:val="105"/>
                                        <w:sz w:val="12"/>
                                      </w:rPr>
                                      <w:t>Barry</w:t>
                                    </w:r>
                                    <w:r>
                                      <w:rPr>
                                        <w:color w:val="0000FF"/>
                                        <w:spacing w:val="-4"/>
                                        <w:w w:val="105"/>
                                        <w:sz w:val="12"/>
                                      </w:rPr>
                                      <w:t> </w:t>
                                    </w:r>
                                    <w:r>
                                      <w:rPr>
                                        <w:color w:val="0000FF"/>
                                        <w:w w:val="105"/>
                                        <w:sz w:val="12"/>
                                      </w:rPr>
                                      <w:t>and</w:t>
                                    </w:r>
                                    <w:r>
                                      <w:rPr>
                                        <w:color w:val="0000FF"/>
                                        <w:spacing w:val="-4"/>
                                        <w:w w:val="105"/>
                                        <w:sz w:val="12"/>
                                      </w:rPr>
                                      <w:t> </w:t>
                                    </w:r>
                                    <w:r>
                                      <w:rPr>
                                        <w:color w:val="0000FF"/>
                                        <w:w w:val="105"/>
                                        <w:sz w:val="12"/>
                                      </w:rPr>
                                      <w:t>Best</w:t>
                                    </w:r>
                                    <w:r>
                                      <w:rPr>
                                        <w:color w:val="0000FF"/>
                                        <w:spacing w:val="-4"/>
                                        <w:w w:val="105"/>
                                        <w:sz w:val="12"/>
                                      </w:rPr>
                                      <w:t> </w:t>
                                    </w:r>
                                    <w:r>
                                      <w:rPr>
                                        <w:color w:val="0000FF"/>
                                        <w:w w:val="105"/>
                                        <w:sz w:val="12"/>
                                      </w:rPr>
                                      <w:t>Buy</w:t>
                                    </w:r>
                                    <w:r>
                                      <w:rPr>
                                        <w:color w:val="0000FF"/>
                                        <w:spacing w:val="-4"/>
                                        <w:w w:val="105"/>
                                        <w:sz w:val="12"/>
                                      </w:rPr>
                                      <w:t> </w:t>
                                    </w:r>
                                    <w:r>
                                      <w:rPr>
                                        <w:color w:val="0000FF"/>
                                        <w:w w:val="105"/>
                                        <w:sz w:val="12"/>
                                      </w:rPr>
                                      <w:t>Co.,</w:t>
                                    </w:r>
                                    <w:r>
                                      <w:rPr>
                                        <w:color w:val="0000FF"/>
                                        <w:spacing w:val="-4"/>
                                        <w:w w:val="105"/>
                                        <w:sz w:val="12"/>
                                      </w:rPr>
                                      <w:t> Inc.</w:t>
                                    </w:r>
                                  </w:hyperlink>
                                </w:p>
                              </w:tc>
                              <w:tc>
                                <w:tcPr>
                                  <w:tcW w:w="767" w:type="dxa"/>
                                </w:tcPr>
                                <w:p>
                                  <w:pPr>
                                    <w:pStyle w:val="TableParagraph"/>
                                    <w:spacing w:line="132" w:lineRule="exact" w:before="20"/>
                                    <w:ind w:right="158"/>
                                    <w:jc w:val="right"/>
                                    <w:rPr>
                                      <w:sz w:val="12"/>
                                    </w:rPr>
                                  </w:pPr>
                                  <w:r>
                                    <w:rPr>
                                      <w:sz w:val="12"/>
                                    </w:rPr>
                                    <w:t>8-</w:t>
                                  </w:r>
                                  <w:r>
                                    <w:rPr>
                                      <w:spacing w:val="-10"/>
                                      <w:sz w:val="12"/>
                                    </w:rPr>
                                    <w:t>K</w:t>
                                  </w:r>
                                </w:p>
                              </w:tc>
                              <w:tc>
                                <w:tcPr>
                                  <w:tcW w:w="768" w:type="dxa"/>
                                </w:tcPr>
                                <w:p>
                                  <w:pPr>
                                    <w:pStyle w:val="TableParagraph"/>
                                    <w:spacing w:line="132" w:lineRule="exact" w:before="20"/>
                                    <w:ind w:right="295"/>
                                    <w:jc w:val="right"/>
                                    <w:rPr>
                                      <w:sz w:val="12"/>
                                    </w:rPr>
                                  </w:pPr>
                                  <w:r>
                                    <w:rPr>
                                      <w:spacing w:val="-4"/>
                                      <w:w w:val="105"/>
                                      <w:sz w:val="12"/>
                                    </w:rPr>
                                    <w:t>10.2</w:t>
                                  </w:r>
                                </w:p>
                              </w:tc>
                              <w:tc>
                                <w:tcPr>
                                  <w:tcW w:w="1050" w:type="dxa"/>
                                </w:tcPr>
                                <w:p>
                                  <w:pPr>
                                    <w:pStyle w:val="TableParagraph"/>
                                    <w:spacing w:line="132" w:lineRule="exact" w:before="20"/>
                                    <w:ind w:right="198"/>
                                    <w:jc w:val="right"/>
                                    <w:rPr>
                                      <w:sz w:val="12"/>
                                    </w:rPr>
                                  </w:pPr>
                                  <w:r>
                                    <w:rPr>
                                      <w:spacing w:val="-2"/>
                                      <w:w w:val="105"/>
                                      <w:sz w:val="12"/>
                                    </w:rPr>
                                    <w:t>4/15/2019</w:t>
                                  </w:r>
                                </w:p>
                              </w:tc>
                              <w:tc>
                                <w:tcPr>
                                  <w:tcW w:w="550" w:type="dxa"/>
                                </w:tcPr>
                                <w:p>
                                  <w:pPr>
                                    <w:pStyle w:val="TableParagraph"/>
                                    <w:rPr>
                                      <w:rFonts w:ascii="Times New Roman"/>
                                      <w:sz w:val="10"/>
                                    </w:rPr>
                                  </w:pPr>
                                </w:p>
                              </w:tc>
                            </w:tr>
                            <w:tr>
                              <w:trPr>
                                <w:trHeight w:val="159" w:hRule="atLeast"/>
                              </w:trPr>
                              <w:tc>
                                <w:tcPr>
                                  <w:tcW w:w="697" w:type="dxa"/>
                                  <w:tcBorders>
                                    <w:top w:val="single" w:sz="6" w:space="0" w:color="0000FF"/>
                                    <w:bottom w:val="single" w:sz="6" w:space="0" w:color="0000FF"/>
                                  </w:tcBorders>
                                  <w:shd w:val="clear" w:color="auto" w:fill="DAE3FA"/>
                                </w:tcPr>
                                <w:p>
                                  <w:pPr>
                                    <w:pStyle w:val="TableParagraph"/>
                                    <w:spacing w:line="105" w:lineRule="exact" w:before="34"/>
                                    <w:ind w:left="335" w:right="-15"/>
                                    <w:rPr>
                                      <w:sz w:val="12"/>
                                    </w:rPr>
                                  </w:pPr>
                                  <w:hyperlink r:id="rId34">
                                    <w:r>
                                      <w:rPr>
                                        <w:color w:val="0000FF"/>
                                        <w:spacing w:val="-2"/>
                                        <w:w w:val="105"/>
                                        <w:sz w:val="12"/>
                                      </w:rPr>
                                      <w:t>*10.22</w:t>
                                    </w:r>
                                  </w:hyperlink>
                                </w:p>
                              </w:tc>
                              <w:tc>
                                <w:tcPr>
                                  <w:tcW w:w="462" w:type="dxa"/>
                                  <w:shd w:val="clear" w:color="auto" w:fill="DAE3FA"/>
                                </w:tcPr>
                                <w:p>
                                  <w:pPr>
                                    <w:pStyle w:val="TableParagraph"/>
                                    <w:rPr>
                                      <w:rFonts w:ascii="Times New Roman"/>
                                      <w:sz w:val="10"/>
                                    </w:rPr>
                                  </w:pPr>
                                </w:p>
                              </w:tc>
                              <w:tc>
                                <w:tcPr>
                                  <w:tcW w:w="7185" w:type="dxa"/>
                                  <w:tcBorders>
                                    <w:top w:val="single" w:sz="6" w:space="0" w:color="0000FF"/>
                                    <w:bottom w:val="single" w:sz="6" w:space="0" w:color="0000FF"/>
                                  </w:tcBorders>
                                  <w:shd w:val="clear" w:color="auto" w:fill="DAE3FA"/>
                                </w:tcPr>
                                <w:p>
                                  <w:pPr>
                                    <w:pStyle w:val="TableParagraph"/>
                                    <w:spacing w:line="105" w:lineRule="exact" w:before="34"/>
                                    <w:ind w:left="-1"/>
                                    <w:rPr>
                                      <w:sz w:val="12"/>
                                    </w:rPr>
                                  </w:pPr>
                                  <w:hyperlink r:id="rId34">
                                    <w:r>
                                      <w:rPr>
                                        <w:color w:val="0000FF"/>
                                        <w:w w:val="105"/>
                                        <w:sz w:val="12"/>
                                      </w:rPr>
                                      <w:t>Form</w:t>
                                    </w:r>
                                    <w:r>
                                      <w:rPr>
                                        <w:color w:val="0000FF"/>
                                        <w:spacing w:val="-9"/>
                                        <w:w w:val="105"/>
                                        <w:sz w:val="12"/>
                                      </w:rPr>
                                      <w:t> </w:t>
                                    </w:r>
                                    <w:r>
                                      <w:rPr>
                                        <w:color w:val="0000FF"/>
                                        <w:w w:val="105"/>
                                        <w:sz w:val="12"/>
                                      </w:rPr>
                                      <w:t>of</w:t>
                                    </w:r>
                                    <w:r>
                                      <w:rPr>
                                        <w:color w:val="0000FF"/>
                                        <w:spacing w:val="-7"/>
                                        <w:w w:val="105"/>
                                        <w:sz w:val="12"/>
                                      </w:rPr>
                                      <w:t> </w:t>
                                    </w:r>
                                    <w:r>
                                      <w:rPr>
                                        <w:color w:val="0000FF"/>
                                        <w:w w:val="105"/>
                                        <w:sz w:val="12"/>
                                      </w:rPr>
                                      <w:t>Best</w:t>
                                    </w:r>
                                    <w:r>
                                      <w:rPr>
                                        <w:color w:val="0000FF"/>
                                        <w:spacing w:val="-6"/>
                                        <w:w w:val="105"/>
                                        <w:sz w:val="12"/>
                                      </w:rPr>
                                      <w:t> </w:t>
                                    </w:r>
                                    <w:r>
                                      <w:rPr>
                                        <w:color w:val="0000FF"/>
                                        <w:w w:val="105"/>
                                        <w:sz w:val="12"/>
                                      </w:rPr>
                                      <w:t>Buy</w:t>
                                    </w:r>
                                    <w:r>
                                      <w:rPr>
                                        <w:color w:val="0000FF"/>
                                        <w:spacing w:val="-5"/>
                                        <w:w w:val="105"/>
                                        <w:sz w:val="12"/>
                                      </w:rPr>
                                      <w:t> </w:t>
                                    </w:r>
                                    <w:r>
                                      <w:rPr>
                                        <w:color w:val="0000FF"/>
                                        <w:w w:val="105"/>
                                        <w:sz w:val="12"/>
                                      </w:rPr>
                                      <w:t>Co.,</w:t>
                                    </w:r>
                                    <w:r>
                                      <w:rPr>
                                        <w:color w:val="0000FF"/>
                                        <w:spacing w:val="-5"/>
                                        <w:w w:val="105"/>
                                        <w:sz w:val="12"/>
                                      </w:rPr>
                                      <w:t> </w:t>
                                    </w:r>
                                    <w:r>
                                      <w:rPr>
                                        <w:color w:val="0000FF"/>
                                        <w:w w:val="105"/>
                                        <w:sz w:val="12"/>
                                      </w:rPr>
                                      <w:t>Inc.</w:t>
                                    </w:r>
                                    <w:r>
                                      <w:rPr>
                                        <w:color w:val="0000FF"/>
                                        <w:spacing w:val="-6"/>
                                        <w:w w:val="105"/>
                                        <w:sz w:val="12"/>
                                      </w:rPr>
                                      <w:t> </w:t>
                                    </w:r>
                                    <w:r>
                                      <w:rPr>
                                        <w:color w:val="0000FF"/>
                                        <w:w w:val="105"/>
                                        <w:sz w:val="12"/>
                                      </w:rPr>
                                      <w:t>Long-Term</w:t>
                                    </w:r>
                                    <w:r>
                                      <w:rPr>
                                        <w:color w:val="0000FF"/>
                                        <w:spacing w:val="-5"/>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9"/>
                                        <w:w w:val="105"/>
                                        <w:sz w:val="12"/>
                                      </w:rPr>
                                      <w:t> </w:t>
                                    </w:r>
                                    <w:r>
                                      <w:rPr>
                                        <w:color w:val="0000FF"/>
                                        <w:w w:val="105"/>
                                        <w:sz w:val="12"/>
                                      </w:rPr>
                                      <w:t>Ag</w:t>
                                    </w:r>
                                    <w:r>
                                      <w:rPr>
                                        <w:color w:val="0000FF"/>
                                        <w:w w:val="105"/>
                                        <w:sz w:val="12"/>
                                        <w:u w:val="single" w:color="0000FF"/>
                                      </w:rPr>
                                      <w:t>reement</w:t>
                                    </w:r>
                                    <w:r>
                                      <w:rPr>
                                        <w:color w:val="0000FF"/>
                                        <w:spacing w:val="-5"/>
                                        <w:w w:val="105"/>
                                        <w:sz w:val="12"/>
                                        <w:u w:val="single" w:color="0000FF"/>
                                      </w:rPr>
                                      <w:t> </w:t>
                                    </w:r>
                                    <w:r>
                                      <w:rPr>
                                        <w:color w:val="0000FF"/>
                                        <w:w w:val="105"/>
                                        <w:sz w:val="12"/>
                                        <w:u w:val="single" w:color="0000FF"/>
                                      </w:rPr>
                                      <w:t>(2019)</w:t>
                                    </w:r>
                                    <w:r>
                                      <w:rPr>
                                        <w:color w:val="0000FF"/>
                                        <w:spacing w:val="-6"/>
                                        <w:w w:val="105"/>
                                        <w:sz w:val="12"/>
                                        <w:u w:val="single" w:color="0000FF"/>
                                      </w:rPr>
                                      <w:t> </w:t>
                                    </w:r>
                                    <w:r>
                                      <w:rPr>
                                        <w:color w:val="0000FF"/>
                                        <w:w w:val="105"/>
                                        <w:sz w:val="12"/>
                                        <w:u w:val="single" w:color="0000FF"/>
                                      </w:rPr>
                                      <w:t>–</w:t>
                                    </w:r>
                                    <w:r>
                                      <w:rPr>
                                        <w:color w:val="0000FF"/>
                                        <w:spacing w:val="-5"/>
                                        <w:w w:val="105"/>
                                        <w:sz w:val="12"/>
                                        <w:u w:val="single" w:color="0000FF"/>
                                      </w:rPr>
                                      <w:t> </w:t>
                                    </w:r>
                                    <w:r>
                                      <w:rPr>
                                        <w:color w:val="0000FF"/>
                                        <w:w w:val="105"/>
                                        <w:sz w:val="12"/>
                                        <w:u w:val="single" w:color="0000FF"/>
                                      </w:rPr>
                                      <w:t>Restricted</w:t>
                                    </w:r>
                                    <w:r>
                                      <w:rPr>
                                        <w:color w:val="0000FF"/>
                                        <w:spacing w:val="-5"/>
                                        <w:w w:val="105"/>
                                        <w:sz w:val="12"/>
                                        <w:u w:val="single" w:color="0000FF"/>
                                      </w:rPr>
                                      <w:t> </w:t>
                                    </w:r>
                                    <w:r>
                                      <w:rPr>
                                        <w:color w:val="0000FF"/>
                                        <w:spacing w:val="-2"/>
                                        <w:w w:val="105"/>
                                        <w:sz w:val="12"/>
                                        <w:u w:val="single" w:color="0000FF"/>
                                      </w:rPr>
                                      <w:t>Shares</w:t>
                                    </w:r>
                                  </w:hyperlink>
                                </w:p>
                              </w:tc>
                              <w:tc>
                                <w:tcPr>
                                  <w:tcW w:w="767" w:type="dxa"/>
                                  <w:shd w:val="clear" w:color="auto" w:fill="DAE3FA"/>
                                </w:tcPr>
                                <w:p>
                                  <w:pPr>
                                    <w:pStyle w:val="TableParagraph"/>
                                    <w:spacing w:line="132" w:lineRule="exact" w:before="7"/>
                                    <w:ind w:right="158"/>
                                    <w:jc w:val="right"/>
                                    <w:rPr>
                                      <w:sz w:val="12"/>
                                    </w:rPr>
                                  </w:pPr>
                                  <w:r>
                                    <w:rPr>
                                      <w:sz w:val="12"/>
                                    </w:rPr>
                                    <w:t>10-</w:t>
                                  </w:r>
                                  <w:r>
                                    <w:rPr>
                                      <w:spacing w:val="-10"/>
                                      <w:sz w:val="12"/>
                                    </w:rPr>
                                    <w:t>Q</w:t>
                                  </w:r>
                                </w:p>
                              </w:tc>
                              <w:tc>
                                <w:tcPr>
                                  <w:tcW w:w="768" w:type="dxa"/>
                                  <w:shd w:val="clear" w:color="auto" w:fill="DAE3FA"/>
                                </w:tcPr>
                                <w:p>
                                  <w:pPr>
                                    <w:pStyle w:val="TableParagraph"/>
                                    <w:spacing w:line="132" w:lineRule="exact" w:before="7"/>
                                    <w:ind w:right="295"/>
                                    <w:jc w:val="right"/>
                                    <w:rPr>
                                      <w:sz w:val="12"/>
                                    </w:rPr>
                                  </w:pPr>
                                  <w:r>
                                    <w:rPr>
                                      <w:spacing w:val="-4"/>
                                      <w:w w:val="105"/>
                                      <w:sz w:val="12"/>
                                    </w:rPr>
                                    <w:t>10.1</w:t>
                                  </w:r>
                                </w:p>
                              </w:tc>
                              <w:tc>
                                <w:tcPr>
                                  <w:tcW w:w="1050" w:type="dxa"/>
                                  <w:shd w:val="clear" w:color="auto" w:fill="DAE3FA"/>
                                </w:tcPr>
                                <w:p>
                                  <w:pPr>
                                    <w:pStyle w:val="TableParagraph"/>
                                    <w:spacing w:line="132" w:lineRule="exact" w:before="7"/>
                                    <w:ind w:right="198"/>
                                    <w:jc w:val="right"/>
                                    <w:rPr>
                                      <w:sz w:val="12"/>
                                    </w:rPr>
                                  </w:pPr>
                                  <w:r>
                                    <w:rPr>
                                      <w:spacing w:val="-2"/>
                                      <w:w w:val="105"/>
                                      <w:sz w:val="12"/>
                                    </w:rPr>
                                    <w:t>6/7/2019</w:t>
                                  </w:r>
                                </w:p>
                              </w:tc>
                              <w:tc>
                                <w:tcPr>
                                  <w:tcW w:w="550" w:type="dxa"/>
                                  <w:shd w:val="clear" w:color="auto" w:fill="DAE3FA"/>
                                </w:tcPr>
                                <w:p>
                                  <w:pPr>
                                    <w:pStyle w:val="TableParagraph"/>
                                    <w:rPr>
                                      <w:rFonts w:ascii="Times New Roman"/>
                                      <w:sz w:val="10"/>
                                    </w:rPr>
                                  </w:pPr>
                                </w:p>
                              </w:tc>
                            </w:tr>
                            <w:tr>
                              <w:trPr>
                                <w:trHeight w:val="172" w:hRule="atLeast"/>
                              </w:trPr>
                              <w:tc>
                                <w:tcPr>
                                  <w:tcW w:w="697" w:type="dxa"/>
                                  <w:tcBorders>
                                    <w:top w:val="single" w:sz="6" w:space="0" w:color="0000FF"/>
                                    <w:bottom w:val="single" w:sz="6" w:space="0" w:color="0000FF"/>
                                  </w:tcBorders>
                                </w:tcPr>
                                <w:p>
                                  <w:pPr>
                                    <w:pStyle w:val="TableParagraph"/>
                                    <w:spacing w:line="105" w:lineRule="exact" w:before="47"/>
                                    <w:ind w:left="335" w:right="-15"/>
                                    <w:rPr>
                                      <w:sz w:val="12"/>
                                    </w:rPr>
                                  </w:pPr>
                                  <w:hyperlink r:id="rId35">
                                    <w:r>
                                      <w:rPr>
                                        <w:color w:val="0000FF"/>
                                        <w:spacing w:val="-2"/>
                                        <w:w w:val="105"/>
                                        <w:sz w:val="12"/>
                                      </w:rPr>
                                      <w:t>*10.23</w:t>
                                    </w:r>
                                  </w:hyperlink>
                                </w:p>
                              </w:tc>
                              <w:tc>
                                <w:tcPr>
                                  <w:tcW w:w="462" w:type="dxa"/>
                                </w:tcPr>
                                <w:p>
                                  <w:pPr>
                                    <w:pStyle w:val="TableParagraph"/>
                                    <w:rPr>
                                      <w:rFonts w:ascii="Times New Roman"/>
                                      <w:sz w:val="10"/>
                                    </w:rPr>
                                  </w:pPr>
                                </w:p>
                              </w:tc>
                              <w:tc>
                                <w:tcPr>
                                  <w:tcW w:w="7185" w:type="dxa"/>
                                  <w:tcBorders>
                                    <w:top w:val="single" w:sz="6" w:space="0" w:color="0000FF"/>
                                    <w:bottom w:val="single" w:sz="6" w:space="0" w:color="0000FF"/>
                                  </w:tcBorders>
                                </w:tcPr>
                                <w:p>
                                  <w:pPr>
                                    <w:pStyle w:val="TableParagraph"/>
                                    <w:spacing w:line="105" w:lineRule="exact" w:before="47"/>
                                    <w:ind w:left="-1"/>
                                    <w:rPr>
                                      <w:sz w:val="12"/>
                                    </w:rPr>
                                  </w:pPr>
                                  <w:hyperlink r:id="rId35">
                                    <w:r>
                                      <w:rPr>
                                        <w:color w:val="0000FF"/>
                                        <w:w w:val="105"/>
                                        <w:sz w:val="12"/>
                                      </w:rPr>
                                      <w:t>Form</w:t>
                                    </w:r>
                                    <w:r>
                                      <w:rPr>
                                        <w:color w:val="0000FF"/>
                                        <w:spacing w:val="-9"/>
                                        <w:w w:val="105"/>
                                        <w:sz w:val="12"/>
                                      </w:rPr>
                                      <w:t> </w:t>
                                    </w:r>
                                    <w:r>
                                      <w:rPr>
                                        <w:color w:val="0000FF"/>
                                        <w:w w:val="105"/>
                                        <w:sz w:val="12"/>
                                      </w:rPr>
                                      <w:t>of</w:t>
                                    </w:r>
                                    <w:r>
                                      <w:rPr>
                                        <w:color w:val="0000FF"/>
                                        <w:spacing w:val="-7"/>
                                        <w:w w:val="105"/>
                                        <w:sz w:val="12"/>
                                      </w:rPr>
                                      <w:t> </w:t>
                                    </w:r>
                                    <w:r>
                                      <w:rPr>
                                        <w:color w:val="0000FF"/>
                                        <w:w w:val="105"/>
                                        <w:sz w:val="12"/>
                                      </w:rPr>
                                      <w:t>Best</w:t>
                                    </w:r>
                                    <w:r>
                                      <w:rPr>
                                        <w:color w:val="0000FF"/>
                                        <w:spacing w:val="-5"/>
                                        <w:w w:val="105"/>
                                        <w:sz w:val="12"/>
                                      </w:rPr>
                                      <w:t> </w:t>
                                    </w:r>
                                    <w:r>
                                      <w:rPr>
                                        <w:color w:val="0000FF"/>
                                        <w:w w:val="105"/>
                                        <w:sz w:val="12"/>
                                      </w:rPr>
                                      <w:t>Buy</w:t>
                                    </w:r>
                                    <w:r>
                                      <w:rPr>
                                        <w:color w:val="0000FF"/>
                                        <w:spacing w:val="-5"/>
                                        <w:w w:val="105"/>
                                        <w:sz w:val="12"/>
                                      </w:rPr>
                                      <w:t> </w:t>
                                    </w:r>
                                    <w:r>
                                      <w:rPr>
                                        <w:color w:val="0000FF"/>
                                        <w:w w:val="105"/>
                                        <w:sz w:val="12"/>
                                      </w:rPr>
                                      <w:t>Co.,</w:t>
                                    </w:r>
                                    <w:r>
                                      <w:rPr>
                                        <w:color w:val="0000FF"/>
                                        <w:spacing w:val="-6"/>
                                        <w:w w:val="105"/>
                                        <w:sz w:val="12"/>
                                      </w:rPr>
                                      <w:t> </w:t>
                                    </w:r>
                                    <w:r>
                                      <w:rPr>
                                        <w:color w:val="0000FF"/>
                                        <w:w w:val="105"/>
                                        <w:sz w:val="12"/>
                                      </w:rPr>
                                      <w:t>Inc.</w:t>
                                    </w:r>
                                    <w:r>
                                      <w:rPr>
                                        <w:color w:val="0000FF"/>
                                        <w:spacing w:val="-5"/>
                                        <w:w w:val="105"/>
                                        <w:sz w:val="12"/>
                                      </w:rPr>
                                      <w:t> </w:t>
                                    </w:r>
                                    <w:r>
                                      <w:rPr>
                                        <w:color w:val="0000FF"/>
                                        <w:w w:val="105"/>
                                        <w:sz w:val="12"/>
                                      </w:rPr>
                                      <w:t>Long-Term</w:t>
                                    </w:r>
                                    <w:r>
                                      <w:rPr>
                                        <w:color w:val="0000FF"/>
                                        <w:spacing w:val="-5"/>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9"/>
                                        <w:w w:val="105"/>
                                        <w:sz w:val="12"/>
                                      </w:rPr>
                                      <w:t> </w:t>
                                    </w:r>
                                    <w:r>
                                      <w:rPr>
                                        <w:color w:val="0000FF"/>
                                        <w:w w:val="105"/>
                                        <w:sz w:val="12"/>
                                      </w:rPr>
                                      <w:t>Agreement</w:t>
                                    </w:r>
                                    <w:r>
                                      <w:rPr>
                                        <w:color w:val="0000FF"/>
                                        <w:spacing w:val="-5"/>
                                        <w:w w:val="105"/>
                                        <w:sz w:val="12"/>
                                      </w:rPr>
                                      <w:t> </w:t>
                                    </w:r>
                                    <w:r>
                                      <w:rPr>
                                        <w:color w:val="0000FF"/>
                                        <w:w w:val="105"/>
                                        <w:sz w:val="12"/>
                                      </w:rPr>
                                      <w:t>(2019)</w:t>
                                    </w:r>
                                    <w:r>
                                      <w:rPr>
                                        <w:color w:val="0000FF"/>
                                        <w:spacing w:val="-5"/>
                                        <w:w w:val="105"/>
                                        <w:sz w:val="12"/>
                                      </w:rPr>
                                      <w:t> </w:t>
                                    </w:r>
                                    <w:r>
                                      <w:rPr>
                                        <w:color w:val="0000FF"/>
                                        <w:w w:val="105"/>
                                        <w:sz w:val="12"/>
                                      </w:rPr>
                                      <w:t>–</w:t>
                                    </w:r>
                                    <w:r>
                                      <w:rPr>
                                        <w:color w:val="0000FF"/>
                                        <w:spacing w:val="-6"/>
                                        <w:w w:val="105"/>
                                        <w:sz w:val="12"/>
                                      </w:rPr>
                                      <w:t> </w:t>
                                    </w:r>
                                    <w:r>
                                      <w:rPr>
                                        <w:color w:val="0000FF"/>
                                        <w:w w:val="105"/>
                                        <w:sz w:val="12"/>
                                      </w:rPr>
                                      <w:t>Restricted</w:t>
                                    </w:r>
                                    <w:r>
                                      <w:rPr>
                                        <w:color w:val="0000FF"/>
                                        <w:spacing w:val="-5"/>
                                        <w:w w:val="105"/>
                                        <w:sz w:val="12"/>
                                      </w:rPr>
                                      <w:t> </w:t>
                                    </w:r>
                                    <w:r>
                                      <w:rPr>
                                        <w:color w:val="0000FF"/>
                                        <w:w w:val="105"/>
                                        <w:sz w:val="12"/>
                                      </w:rPr>
                                      <w:t>Stock</w:t>
                                    </w:r>
                                    <w:r>
                                      <w:rPr>
                                        <w:color w:val="0000FF"/>
                                        <w:spacing w:val="-5"/>
                                        <w:w w:val="105"/>
                                        <w:sz w:val="12"/>
                                      </w:rPr>
                                      <w:t> </w:t>
                                    </w:r>
                                    <w:r>
                                      <w:rPr>
                                        <w:color w:val="0000FF"/>
                                        <w:spacing w:val="-2"/>
                                        <w:w w:val="105"/>
                                        <w:sz w:val="12"/>
                                      </w:rPr>
                                      <w:t>Units</w:t>
                                    </w:r>
                                  </w:hyperlink>
                                </w:p>
                              </w:tc>
                              <w:tc>
                                <w:tcPr>
                                  <w:tcW w:w="767" w:type="dxa"/>
                                </w:tcPr>
                                <w:p>
                                  <w:pPr>
                                    <w:pStyle w:val="TableParagraph"/>
                                    <w:spacing w:line="132" w:lineRule="exact" w:before="20"/>
                                    <w:ind w:right="158"/>
                                    <w:jc w:val="right"/>
                                    <w:rPr>
                                      <w:sz w:val="12"/>
                                    </w:rPr>
                                  </w:pPr>
                                  <w:r>
                                    <w:rPr>
                                      <w:sz w:val="12"/>
                                    </w:rPr>
                                    <w:t>10-</w:t>
                                  </w:r>
                                  <w:r>
                                    <w:rPr>
                                      <w:spacing w:val="-10"/>
                                      <w:sz w:val="12"/>
                                    </w:rPr>
                                    <w:t>Q</w:t>
                                  </w:r>
                                </w:p>
                              </w:tc>
                              <w:tc>
                                <w:tcPr>
                                  <w:tcW w:w="768" w:type="dxa"/>
                                </w:tcPr>
                                <w:p>
                                  <w:pPr>
                                    <w:pStyle w:val="TableParagraph"/>
                                    <w:spacing w:line="132" w:lineRule="exact" w:before="20"/>
                                    <w:ind w:right="295"/>
                                    <w:jc w:val="right"/>
                                    <w:rPr>
                                      <w:sz w:val="12"/>
                                    </w:rPr>
                                  </w:pPr>
                                  <w:r>
                                    <w:rPr>
                                      <w:spacing w:val="-4"/>
                                      <w:w w:val="105"/>
                                      <w:sz w:val="12"/>
                                    </w:rPr>
                                    <w:t>10.2</w:t>
                                  </w:r>
                                </w:p>
                              </w:tc>
                              <w:tc>
                                <w:tcPr>
                                  <w:tcW w:w="1050" w:type="dxa"/>
                                </w:tcPr>
                                <w:p>
                                  <w:pPr>
                                    <w:pStyle w:val="TableParagraph"/>
                                    <w:spacing w:line="132" w:lineRule="exact" w:before="20"/>
                                    <w:ind w:right="198"/>
                                    <w:jc w:val="right"/>
                                    <w:rPr>
                                      <w:sz w:val="12"/>
                                    </w:rPr>
                                  </w:pPr>
                                  <w:r>
                                    <w:rPr>
                                      <w:spacing w:val="-2"/>
                                      <w:w w:val="105"/>
                                      <w:sz w:val="12"/>
                                    </w:rPr>
                                    <w:t>6/7/2019</w:t>
                                  </w:r>
                                </w:p>
                              </w:tc>
                              <w:tc>
                                <w:tcPr>
                                  <w:tcW w:w="550" w:type="dxa"/>
                                </w:tcPr>
                                <w:p>
                                  <w:pPr>
                                    <w:pStyle w:val="TableParagraph"/>
                                    <w:rPr>
                                      <w:rFonts w:ascii="Times New Roman"/>
                                      <w:sz w:val="10"/>
                                    </w:rPr>
                                  </w:pPr>
                                </w:p>
                              </w:tc>
                            </w:tr>
                            <w:tr>
                              <w:trPr>
                                <w:trHeight w:val="159" w:hRule="atLeast"/>
                              </w:trPr>
                              <w:tc>
                                <w:tcPr>
                                  <w:tcW w:w="697" w:type="dxa"/>
                                  <w:tcBorders>
                                    <w:top w:val="single" w:sz="6" w:space="0" w:color="0000FF"/>
                                    <w:bottom w:val="single" w:sz="6" w:space="0" w:color="0000FF"/>
                                  </w:tcBorders>
                                  <w:shd w:val="clear" w:color="auto" w:fill="DAE3FA"/>
                                </w:tcPr>
                                <w:p>
                                  <w:pPr>
                                    <w:pStyle w:val="TableParagraph"/>
                                    <w:spacing w:line="105" w:lineRule="exact" w:before="34"/>
                                    <w:ind w:left="335" w:right="-15"/>
                                    <w:rPr>
                                      <w:sz w:val="12"/>
                                    </w:rPr>
                                  </w:pPr>
                                  <w:hyperlink r:id="rId36">
                                    <w:r>
                                      <w:rPr>
                                        <w:color w:val="0000FF"/>
                                        <w:spacing w:val="-2"/>
                                        <w:w w:val="105"/>
                                        <w:sz w:val="12"/>
                                      </w:rPr>
                                      <w:t>*10.24</w:t>
                                    </w:r>
                                  </w:hyperlink>
                                </w:p>
                              </w:tc>
                              <w:tc>
                                <w:tcPr>
                                  <w:tcW w:w="462" w:type="dxa"/>
                                  <w:shd w:val="clear" w:color="auto" w:fill="DAE3FA"/>
                                </w:tcPr>
                                <w:p>
                                  <w:pPr>
                                    <w:pStyle w:val="TableParagraph"/>
                                    <w:rPr>
                                      <w:rFonts w:ascii="Times New Roman"/>
                                      <w:sz w:val="10"/>
                                    </w:rPr>
                                  </w:pPr>
                                </w:p>
                              </w:tc>
                              <w:tc>
                                <w:tcPr>
                                  <w:tcW w:w="7185" w:type="dxa"/>
                                  <w:tcBorders>
                                    <w:top w:val="single" w:sz="6" w:space="0" w:color="0000FF"/>
                                    <w:bottom w:val="single" w:sz="6" w:space="0" w:color="0000FF"/>
                                  </w:tcBorders>
                                  <w:shd w:val="clear" w:color="auto" w:fill="DAE3FA"/>
                                </w:tcPr>
                                <w:p>
                                  <w:pPr>
                                    <w:pStyle w:val="TableParagraph"/>
                                    <w:spacing w:line="105" w:lineRule="exact" w:before="34"/>
                                    <w:ind w:left="-1"/>
                                    <w:rPr>
                                      <w:sz w:val="12"/>
                                    </w:rPr>
                                  </w:pPr>
                                  <w:hyperlink r:id="rId36">
                                    <w:r>
                                      <w:rPr>
                                        <w:color w:val="0000FF"/>
                                        <w:w w:val="105"/>
                                        <w:sz w:val="12"/>
                                      </w:rPr>
                                      <w:t>Form</w:t>
                                    </w:r>
                                    <w:r>
                                      <w:rPr>
                                        <w:color w:val="0000FF"/>
                                        <w:spacing w:val="-9"/>
                                        <w:w w:val="105"/>
                                        <w:sz w:val="12"/>
                                      </w:rPr>
                                      <w:t> </w:t>
                                    </w:r>
                                    <w:r>
                                      <w:rPr>
                                        <w:color w:val="0000FF"/>
                                        <w:w w:val="105"/>
                                        <w:sz w:val="12"/>
                                      </w:rPr>
                                      <w:t>of</w:t>
                                    </w:r>
                                    <w:r>
                                      <w:rPr>
                                        <w:color w:val="0000FF"/>
                                        <w:spacing w:val="-7"/>
                                        <w:w w:val="105"/>
                                        <w:sz w:val="12"/>
                                      </w:rPr>
                                      <w:t> </w:t>
                                    </w:r>
                                    <w:r>
                                      <w:rPr>
                                        <w:color w:val="0000FF"/>
                                        <w:w w:val="105"/>
                                        <w:sz w:val="12"/>
                                      </w:rPr>
                                      <w:t>Best</w:t>
                                    </w:r>
                                    <w:r>
                                      <w:rPr>
                                        <w:color w:val="0000FF"/>
                                        <w:spacing w:val="-6"/>
                                        <w:w w:val="105"/>
                                        <w:sz w:val="12"/>
                                      </w:rPr>
                                      <w:t> </w:t>
                                    </w:r>
                                    <w:r>
                                      <w:rPr>
                                        <w:color w:val="0000FF"/>
                                        <w:w w:val="105"/>
                                        <w:sz w:val="12"/>
                                      </w:rPr>
                                      <w:t>Buy</w:t>
                                    </w:r>
                                    <w:r>
                                      <w:rPr>
                                        <w:color w:val="0000FF"/>
                                        <w:spacing w:val="-5"/>
                                        <w:w w:val="105"/>
                                        <w:sz w:val="12"/>
                                      </w:rPr>
                                      <w:t> </w:t>
                                    </w:r>
                                    <w:r>
                                      <w:rPr>
                                        <w:color w:val="0000FF"/>
                                        <w:w w:val="105"/>
                                        <w:sz w:val="12"/>
                                      </w:rPr>
                                      <w:t>Co.,</w:t>
                                    </w:r>
                                    <w:r>
                                      <w:rPr>
                                        <w:color w:val="0000FF"/>
                                        <w:spacing w:val="-5"/>
                                        <w:w w:val="105"/>
                                        <w:sz w:val="12"/>
                                      </w:rPr>
                                      <w:t> </w:t>
                                    </w:r>
                                    <w:r>
                                      <w:rPr>
                                        <w:color w:val="0000FF"/>
                                        <w:w w:val="105"/>
                                        <w:sz w:val="12"/>
                                      </w:rPr>
                                      <w:t>Inc.</w:t>
                                    </w:r>
                                    <w:r>
                                      <w:rPr>
                                        <w:color w:val="0000FF"/>
                                        <w:spacing w:val="-5"/>
                                        <w:w w:val="105"/>
                                        <w:sz w:val="12"/>
                                      </w:rPr>
                                      <w:t> </w:t>
                                    </w:r>
                                    <w:r>
                                      <w:rPr>
                                        <w:color w:val="0000FF"/>
                                        <w:w w:val="105"/>
                                        <w:sz w:val="12"/>
                                      </w:rPr>
                                      <w:t>Long-Term</w:t>
                                    </w:r>
                                    <w:r>
                                      <w:rPr>
                                        <w:color w:val="0000FF"/>
                                        <w:spacing w:val="-6"/>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8"/>
                                        <w:w w:val="105"/>
                                        <w:sz w:val="12"/>
                                      </w:rPr>
                                      <w:t> </w:t>
                                    </w:r>
                                    <w:r>
                                      <w:rPr>
                                        <w:color w:val="0000FF"/>
                                        <w:w w:val="105"/>
                                        <w:sz w:val="12"/>
                                      </w:rPr>
                                      <w:t>Ag</w:t>
                                    </w:r>
                                    <w:r>
                                      <w:rPr>
                                        <w:color w:val="0000FF"/>
                                        <w:w w:val="105"/>
                                        <w:sz w:val="12"/>
                                        <w:u w:val="single" w:color="0000FF"/>
                                      </w:rPr>
                                      <w:t>reement</w:t>
                                    </w:r>
                                    <w:r>
                                      <w:rPr>
                                        <w:color w:val="0000FF"/>
                                        <w:spacing w:val="-6"/>
                                        <w:w w:val="105"/>
                                        <w:sz w:val="12"/>
                                        <w:u w:val="single" w:color="0000FF"/>
                                      </w:rPr>
                                      <w:t> </w:t>
                                    </w:r>
                                    <w:r>
                                      <w:rPr>
                                        <w:color w:val="0000FF"/>
                                        <w:w w:val="105"/>
                                        <w:sz w:val="12"/>
                                        <w:u w:val="single" w:color="0000FF"/>
                                      </w:rPr>
                                      <w:t>(2019)</w:t>
                                    </w:r>
                                    <w:r>
                                      <w:rPr>
                                        <w:color w:val="0000FF"/>
                                        <w:spacing w:val="-5"/>
                                        <w:w w:val="105"/>
                                        <w:sz w:val="12"/>
                                        <w:u w:val="single" w:color="0000FF"/>
                                      </w:rPr>
                                      <w:t> </w:t>
                                    </w:r>
                                    <w:r>
                                      <w:rPr>
                                        <w:color w:val="0000FF"/>
                                        <w:w w:val="105"/>
                                        <w:sz w:val="12"/>
                                        <w:u w:val="single" w:color="0000FF"/>
                                      </w:rPr>
                                      <w:t>–</w:t>
                                    </w:r>
                                    <w:r>
                                      <w:rPr>
                                        <w:color w:val="0000FF"/>
                                        <w:spacing w:val="-5"/>
                                        <w:w w:val="105"/>
                                        <w:sz w:val="12"/>
                                        <w:u w:val="single" w:color="0000FF"/>
                                      </w:rPr>
                                      <w:t> </w:t>
                                    </w:r>
                                    <w:r>
                                      <w:rPr>
                                        <w:color w:val="0000FF"/>
                                        <w:spacing w:val="-2"/>
                                        <w:w w:val="105"/>
                                        <w:sz w:val="12"/>
                                        <w:u w:val="single" w:color="0000FF"/>
                                      </w:rPr>
                                      <w:t>Directors</w:t>
                                    </w:r>
                                  </w:hyperlink>
                                </w:p>
                              </w:tc>
                              <w:tc>
                                <w:tcPr>
                                  <w:tcW w:w="767" w:type="dxa"/>
                                  <w:shd w:val="clear" w:color="auto" w:fill="DAE3FA"/>
                                </w:tcPr>
                                <w:p>
                                  <w:pPr>
                                    <w:pStyle w:val="TableParagraph"/>
                                    <w:spacing w:line="132" w:lineRule="exact" w:before="7"/>
                                    <w:ind w:right="158"/>
                                    <w:jc w:val="right"/>
                                    <w:rPr>
                                      <w:sz w:val="12"/>
                                    </w:rPr>
                                  </w:pPr>
                                  <w:r>
                                    <w:rPr>
                                      <w:sz w:val="12"/>
                                    </w:rPr>
                                    <w:t>10-</w:t>
                                  </w:r>
                                  <w:r>
                                    <w:rPr>
                                      <w:spacing w:val="-10"/>
                                      <w:sz w:val="12"/>
                                    </w:rPr>
                                    <w:t>Q</w:t>
                                  </w:r>
                                </w:p>
                              </w:tc>
                              <w:tc>
                                <w:tcPr>
                                  <w:tcW w:w="768" w:type="dxa"/>
                                  <w:shd w:val="clear" w:color="auto" w:fill="DAE3FA"/>
                                </w:tcPr>
                                <w:p>
                                  <w:pPr>
                                    <w:pStyle w:val="TableParagraph"/>
                                    <w:spacing w:line="132" w:lineRule="exact" w:before="7"/>
                                    <w:ind w:right="295"/>
                                    <w:jc w:val="right"/>
                                    <w:rPr>
                                      <w:sz w:val="12"/>
                                    </w:rPr>
                                  </w:pPr>
                                  <w:r>
                                    <w:rPr>
                                      <w:spacing w:val="-4"/>
                                      <w:w w:val="105"/>
                                      <w:sz w:val="12"/>
                                    </w:rPr>
                                    <w:t>10.1</w:t>
                                  </w:r>
                                </w:p>
                              </w:tc>
                              <w:tc>
                                <w:tcPr>
                                  <w:tcW w:w="1050" w:type="dxa"/>
                                  <w:shd w:val="clear" w:color="auto" w:fill="DAE3FA"/>
                                </w:tcPr>
                                <w:p>
                                  <w:pPr>
                                    <w:pStyle w:val="TableParagraph"/>
                                    <w:spacing w:line="132" w:lineRule="exact" w:before="7"/>
                                    <w:ind w:right="198"/>
                                    <w:jc w:val="right"/>
                                    <w:rPr>
                                      <w:sz w:val="12"/>
                                    </w:rPr>
                                  </w:pPr>
                                  <w:r>
                                    <w:rPr>
                                      <w:spacing w:val="-2"/>
                                      <w:w w:val="105"/>
                                      <w:sz w:val="12"/>
                                    </w:rPr>
                                    <w:t>9/6/2019</w:t>
                                  </w:r>
                                </w:p>
                              </w:tc>
                              <w:tc>
                                <w:tcPr>
                                  <w:tcW w:w="550" w:type="dxa"/>
                                  <w:shd w:val="clear" w:color="auto" w:fill="DAE3FA"/>
                                </w:tcPr>
                                <w:p>
                                  <w:pPr>
                                    <w:pStyle w:val="TableParagraph"/>
                                    <w:rPr>
                                      <w:rFonts w:ascii="Times New Roman"/>
                                      <w:sz w:val="10"/>
                                    </w:rPr>
                                  </w:pPr>
                                </w:p>
                              </w:tc>
                            </w:tr>
                            <w:tr>
                              <w:trPr>
                                <w:trHeight w:val="159" w:hRule="atLeast"/>
                              </w:trPr>
                              <w:tc>
                                <w:tcPr>
                                  <w:tcW w:w="697" w:type="dxa"/>
                                  <w:tcBorders>
                                    <w:top w:val="single" w:sz="6" w:space="0" w:color="0000FF"/>
                                    <w:bottom w:val="single" w:sz="6" w:space="0" w:color="0000FF"/>
                                  </w:tcBorders>
                                </w:tcPr>
                                <w:p>
                                  <w:pPr>
                                    <w:pStyle w:val="TableParagraph"/>
                                    <w:spacing w:line="105" w:lineRule="exact" w:before="34"/>
                                    <w:ind w:left="335" w:right="-15"/>
                                    <w:rPr>
                                      <w:sz w:val="12"/>
                                    </w:rPr>
                                  </w:pPr>
                                  <w:hyperlink r:id="rId37">
                                    <w:r>
                                      <w:rPr>
                                        <w:color w:val="0000FF"/>
                                        <w:spacing w:val="-2"/>
                                        <w:w w:val="105"/>
                                        <w:sz w:val="12"/>
                                      </w:rPr>
                                      <w:t>*10.25</w:t>
                                    </w:r>
                                  </w:hyperlink>
                                </w:p>
                              </w:tc>
                              <w:tc>
                                <w:tcPr>
                                  <w:tcW w:w="462" w:type="dxa"/>
                                </w:tcPr>
                                <w:p>
                                  <w:pPr>
                                    <w:pStyle w:val="TableParagraph"/>
                                    <w:rPr>
                                      <w:rFonts w:ascii="Times New Roman"/>
                                      <w:sz w:val="10"/>
                                    </w:rPr>
                                  </w:pPr>
                                </w:p>
                              </w:tc>
                              <w:tc>
                                <w:tcPr>
                                  <w:tcW w:w="7185" w:type="dxa"/>
                                  <w:tcBorders>
                                    <w:top w:val="single" w:sz="6" w:space="0" w:color="0000FF"/>
                                    <w:bottom w:val="single" w:sz="6" w:space="0" w:color="0000FF"/>
                                  </w:tcBorders>
                                </w:tcPr>
                                <w:p>
                                  <w:pPr>
                                    <w:pStyle w:val="TableParagraph"/>
                                    <w:spacing w:line="105" w:lineRule="exact" w:before="34"/>
                                    <w:ind w:left="-1"/>
                                    <w:rPr>
                                      <w:sz w:val="12"/>
                                    </w:rPr>
                                  </w:pPr>
                                  <w:hyperlink r:id="rId37">
                                    <w:r>
                                      <w:rPr>
                                        <w:color w:val="0000FF"/>
                                        <w:w w:val="105"/>
                                        <w:sz w:val="12"/>
                                      </w:rPr>
                                      <w:t>Form</w:t>
                                    </w:r>
                                    <w:r>
                                      <w:rPr>
                                        <w:color w:val="0000FF"/>
                                        <w:spacing w:val="-9"/>
                                        <w:w w:val="105"/>
                                        <w:sz w:val="12"/>
                                      </w:rPr>
                                      <w:t> </w:t>
                                    </w:r>
                                    <w:r>
                                      <w:rPr>
                                        <w:color w:val="0000FF"/>
                                        <w:w w:val="105"/>
                                        <w:sz w:val="12"/>
                                      </w:rPr>
                                      <w:t>of</w:t>
                                    </w:r>
                                    <w:r>
                                      <w:rPr>
                                        <w:color w:val="0000FF"/>
                                        <w:spacing w:val="-7"/>
                                        <w:w w:val="105"/>
                                        <w:sz w:val="12"/>
                                      </w:rPr>
                                      <w:t> </w:t>
                                    </w:r>
                                    <w:r>
                                      <w:rPr>
                                        <w:color w:val="0000FF"/>
                                        <w:w w:val="105"/>
                                        <w:sz w:val="12"/>
                                      </w:rPr>
                                      <w:t>Best</w:t>
                                    </w:r>
                                    <w:r>
                                      <w:rPr>
                                        <w:color w:val="0000FF"/>
                                        <w:spacing w:val="-6"/>
                                        <w:w w:val="105"/>
                                        <w:sz w:val="12"/>
                                      </w:rPr>
                                      <w:t> </w:t>
                                    </w:r>
                                    <w:r>
                                      <w:rPr>
                                        <w:color w:val="0000FF"/>
                                        <w:w w:val="105"/>
                                        <w:sz w:val="12"/>
                                      </w:rPr>
                                      <w:t>Buy</w:t>
                                    </w:r>
                                    <w:r>
                                      <w:rPr>
                                        <w:color w:val="0000FF"/>
                                        <w:spacing w:val="-5"/>
                                        <w:w w:val="105"/>
                                        <w:sz w:val="12"/>
                                      </w:rPr>
                                      <w:t> </w:t>
                                    </w:r>
                                    <w:r>
                                      <w:rPr>
                                        <w:color w:val="0000FF"/>
                                        <w:w w:val="105"/>
                                        <w:sz w:val="12"/>
                                      </w:rPr>
                                      <w:t>Co.,</w:t>
                                    </w:r>
                                    <w:r>
                                      <w:rPr>
                                        <w:color w:val="0000FF"/>
                                        <w:spacing w:val="-5"/>
                                        <w:w w:val="105"/>
                                        <w:sz w:val="12"/>
                                      </w:rPr>
                                      <w:t> </w:t>
                                    </w:r>
                                    <w:r>
                                      <w:rPr>
                                        <w:color w:val="0000FF"/>
                                        <w:w w:val="105"/>
                                        <w:sz w:val="12"/>
                                      </w:rPr>
                                      <w:t>Inc.</w:t>
                                    </w:r>
                                    <w:r>
                                      <w:rPr>
                                        <w:color w:val="0000FF"/>
                                        <w:spacing w:val="-6"/>
                                        <w:w w:val="105"/>
                                        <w:sz w:val="12"/>
                                      </w:rPr>
                                      <w:t> </w:t>
                                    </w:r>
                                    <w:r>
                                      <w:rPr>
                                        <w:color w:val="0000FF"/>
                                        <w:w w:val="105"/>
                                        <w:sz w:val="12"/>
                                      </w:rPr>
                                      <w:t>Long-Term</w:t>
                                    </w:r>
                                    <w:r>
                                      <w:rPr>
                                        <w:color w:val="0000FF"/>
                                        <w:spacing w:val="-5"/>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9"/>
                                        <w:w w:val="105"/>
                                        <w:sz w:val="12"/>
                                      </w:rPr>
                                      <w:t> </w:t>
                                    </w:r>
                                    <w:r>
                                      <w:rPr>
                                        <w:color w:val="0000FF"/>
                                        <w:w w:val="105"/>
                                        <w:sz w:val="12"/>
                                      </w:rPr>
                                      <w:t>Agreement</w:t>
                                    </w:r>
                                    <w:r>
                                      <w:rPr>
                                        <w:color w:val="0000FF"/>
                                        <w:spacing w:val="-5"/>
                                        <w:w w:val="105"/>
                                        <w:sz w:val="12"/>
                                      </w:rPr>
                                      <w:t> </w:t>
                                    </w:r>
                                    <w:r>
                                      <w:rPr>
                                        <w:color w:val="0000FF"/>
                                        <w:w w:val="105"/>
                                        <w:sz w:val="12"/>
                                      </w:rPr>
                                      <w:t>(2020)</w:t>
                                    </w:r>
                                    <w:r>
                                      <w:rPr>
                                        <w:color w:val="0000FF"/>
                                        <w:spacing w:val="-6"/>
                                        <w:w w:val="105"/>
                                        <w:sz w:val="12"/>
                                      </w:rPr>
                                      <w:t> </w:t>
                                    </w:r>
                                    <w:r>
                                      <w:rPr>
                                        <w:color w:val="0000FF"/>
                                        <w:w w:val="105"/>
                                        <w:sz w:val="12"/>
                                      </w:rPr>
                                      <w:t>–</w:t>
                                    </w:r>
                                    <w:r>
                                      <w:rPr>
                                        <w:color w:val="0000FF"/>
                                        <w:spacing w:val="-5"/>
                                        <w:w w:val="105"/>
                                        <w:sz w:val="12"/>
                                      </w:rPr>
                                      <w:t> </w:t>
                                    </w:r>
                                    <w:r>
                                      <w:rPr>
                                        <w:color w:val="0000FF"/>
                                        <w:w w:val="105"/>
                                        <w:sz w:val="12"/>
                                      </w:rPr>
                                      <w:t>Restricted</w:t>
                                    </w:r>
                                    <w:r>
                                      <w:rPr>
                                        <w:color w:val="0000FF"/>
                                        <w:spacing w:val="-5"/>
                                        <w:w w:val="105"/>
                                        <w:sz w:val="12"/>
                                      </w:rPr>
                                      <w:t> </w:t>
                                    </w:r>
                                    <w:r>
                                      <w:rPr>
                                        <w:color w:val="0000FF"/>
                                        <w:spacing w:val="-2"/>
                                        <w:w w:val="105"/>
                                        <w:sz w:val="12"/>
                                      </w:rPr>
                                      <w:t>Shares</w:t>
                                    </w:r>
                                  </w:hyperlink>
                                </w:p>
                              </w:tc>
                              <w:tc>
                                <w:tcPr>
                                  <w:tcW w:w="767" w:type="dxa"/>
                                </w:tcPr>
                                <w:p>
                                  <w:pPr>
                                    <w:pStyle w:val="TableParagraph"/>
                                    <w:spacing w:line="119" w:lineRule="exact" w:before="20"/>
                                    <w:ind w:right="158"/>
                                    <w:jc w:val="right"/>
                                    <w:rPr>
                                      <w:sz w:val="12"/>
                                    </w:rPr>
                                  </w:pPr>
                                  <w:r>
                                    <w:rPr>
                                      <w:sz w:val="12"/>
                                    </w:rPr>
                                    <w:t>10-</w:t>
                                  </w:r>
                                  <w:r>
                                    <w:rPr>
                                      <w:spacing w:val="-10"/>
                                      <w:sz w:val="12"/>
                                    </w:rPr>
                                    <w:t>Q</w:t>
                                  </w:r>
                                </w:p>
                              </w:tc>
                              <w:tc>
                                <w:tcPr>
                                  <w:tcW w:w="768" w:type="dxa"/>
                                </w:tcPr>
                                <w:p>
                                  <w:pPr>
                                    <w:pStyle w:val="TableParagraph"/>
                                    <w:spacing w:line="119" w:lineRule="exact" w:before="20"/>
                                    <w:ind w:right="295"/>
                                    <w:jc w:val="right"/>
                                    <w:rPr>
                                      <w:sz w:val="12"/>
                                    </w:rPr>
                                  </w:pPr>
                                  <w:r>
                                    <w:rPr>
                                      <w:spacing w:val="-4"/>
                                      <w:w w:val="105"/>
                                      <w:sz w:val="12"/>
                                    </w:rPr>
                                    <w:t>10.2</w:t>
                                  </w:r>
                                </w:p>
                              </w:tc>
                              <w:tc>
                                <w:tcPr>
                                  <w:tcW w:w="1050" w:type="dxa"/>
                                </w:tcPr>
                                <w:p>
                                  <w:pPr>
                                    <w:pStyle w:val="TableParagraph"/>
                                    <w:spacing w:line="119" w:lineRule="exact" w:before="20"/>
                                    <w:ind w:right="198"/>
                                    <w:jc w:val="right"/>
                                    <w:rPr>
                                      <w:sz w:val="12"/>
                                    </w:rPr>
                                  </w:pPr>
                                  <w:r>
                                    <w:rPr>
                                      <w:spacing w:val="-2"/>
                                      <w:w w:val="105"/>
                                      <w:sz w:val="12"/>
                                    </w:rPr>
                                    <w:t>5/27/2020</w:t>
                                  </w:r>
                                </w:p>
                              </w:tc>
                              <w:tc>
                                <w:tcPr>
                                  <w:tcW w:w="550" w:type="dxa"/>
                                </w:tcPr>
                                <w:p>
                                  <w:pPr>
                                    <w:pStyle w:val="TableParagraph"/>
                                    <w:rPr>
                                      <w:rFonts w:ascii="Times New Roman"/>
                                      <w:sz w:val="10"/>
                                    </w:rPr>
                                  </w:pPr>
                                </w:p>
                              </w:tc>
                            </w:tr>
                            <w:tr>
                              <w:trPr>
                                <w:trHeight w:val="172" w:hRule="atLeast"/>
                              </w:trPr>
                              <w:tc>
                                <w:tcPr>
                                  <w:tcW w:w="697" w:type="dxa"/>
                                  <w:tcBorders>
                                    <w:top w:val="single" w:sz="6" w:space="0" w:color="0000FF"/>
                                    <w:bottom w:val="single" w:sz="6" w:space="0" w:color="0000FF"/>
                                  </w:tcBorders>
                                  <w:shd w:val="clear" w:color="auto" w:fill="DAE3FA"/>
                                </w:tcPr>
                                <w:p>
                                  <w:pPr>
                                    <w:pStyle w:val="TableParagraph"/>
                                    <w:spacing w:line="105" w:lineRule="exact" w:before="47"/>
                                    <w:ind w:left="335" w:right="-15"/>
                                    <w:rPr>
                                      <w:sz w:val="12"/>
                                    </w:rPr>
                                  </w:pPr>
                                  <w:hyperlink r:id="rId38">
                                    <w:r>
                                      <w:rPr>
                                        <w:color w:val="0000FF"/>
                                        <w:spacing w:val="-2"/>
                                        <w:w w:val="105"/>
                                        <w:sz w:val="12"/>
                                      </w:rPr>
                                      <w:t>*10.26</w:t>
                                    </w:r>
                                  </w:hyperlink>
                                </w:p>
                              </w:tc>
                              <w:tc>
                                <w:tcPr>
                                  <w:tcW w:w="462" w:type="dxa"/>
                                  <w:shd w:val="clear" w:color="auto" w:fill="DAE3FA"/>
                                </w:tcPr>
                                <w:p>
                                  <w:pPr>
                                    <w:pStyle w:val="TableParagraph"/>
                                    <w:rPr>
                                      <w:rFonts w:ascii="Times New Roman"/>
                                      <w:sz w:val="10"/>
                                    </w:rPr>
                                  </w:pPr>
                                </w:p>
                              </w:tc>
                              <w:tc>
                                <w:tcPr>
                                  <w:tcW w:w="7185" w:type="dxa"/>
                                  <w:tcBorders>
                                    <w:top w:val="single" w:sz="6" w:space="0" w:color="0000FF"/>
                                    <w:bottom w:val="single" w:sz="6" w:space="0" w:color="0000FF"/>
                                  </w:tcBorders>
                                  <w:shd w:val="clear" w:color="auto" w:fill="DAE3FA"/>
                                </w:tcPr>
                                <w:p>
                                  <w:pPr>
                                    <w:pStyle w:val="TableParagraph"/>
                                    <w:spacing w:line="105" w:lineRule="exact" w:before="47"/>
                                    <w:ind w:left="-1"/>
                                    <w:rPr>
                                      <w:sz w:val="12"/>
                                    </w:rPr>
                                  </w:pPr>
                                  <w:hyperlink r:id="rId38">
                                    <w:r>
                                      <w:rPr>
                                        <w:color w:val="0000FF"/>
                                        <w:w w:val="105"/>
                                        <w:sz w:val="12"/>
                                      </w:rPr>
                                      <w:t>Form</w:t>
                                    </w:r>
                                    <w:r>
                                      <w:rPr>
                                        <w:color w:val="0000FF"/>
                                        <w:spacing w:val="-9"/>
                                        <w:w w:val="105"/>
                                        <w:sz w:val="12"/>
                                      </w:rPr>
                                      <w:t> </w:t>
                                    </w:r>
                                    <w:r>
                                      <w:rPr>
                                        <w:color w:val="0000FF"/>
                                        <w:w w:val="105"/>
                                        <w:sz w:val="12"/>
                                      </w:rPr>
                                      <w:t>of</w:t>
                                    </w:r>
                                    <w:r>
                                      <w:rPr>
                                        <w:color w:val="0000FF"/>
                                        <w:spacing w:val="-7"/>
                                        <w:w w:val="105"/>
                                        <w:sz w:val="12"/>
                                      </w:rPr>
                                      <w:t> </w:t>
                                    </w:r>
                                    <w:r>
                                      <w:rPr>
                                        <w:color w:val="0000FF"/>
                                        <w:w w:val="105"/>
                                        <w:sz w:val="12"/>
                                      </w:rPr>
                                      <w:t>Best</w:t>
                                    </w:r>
                                    <w:r>
                                      <w:rPr>
                                        <w:color w:val="0000FF"/>
                                        <w:spacing w:val="-5"/>
                                        <w:w w:val="105"/>
                                        <w:sz w:val="12"/>
                                      </w:rPr>
                                      <w:t> </w:t>
                                    </w:r>
                                    <w:r>
                                      <w:rPr>
                                        <w:color w:val="0000FF"/>
                                        <w:w w:val="105"/>
                                        <w:sz w:val="12"/>
                                      </w:rPr>
                                      <w:t>Buy</w:t>
                                    </w:r>
                                    <w:r>
                                      <w:rPr>
                                        <w:color w:val="0000FF"/>
                                        <w:spacing w:val="-5"/>
                                        <w:w w:val="105"/>
                                        <w:sz w:val="12"/>
                                      </w:rPr>
                                      <w:t> </w:t>
                                    </w:r>
                                    <w:r>
                                      <w:rPr>
                                        <w:color w:val="0000FF"/>
                                        <w:w w:val="105"/>
                                        <w:sz w:val="12"/>
                                      </w:rPr>
                                      <w:t>Co.,</w:t>
                                    </w:r>
                                    <w:r>
                                      <w:rPr>
                                        <w:color w:val="0000FF"/>
                                        <w:spacing w:val="-6"/>
                                        <w:w w:val="105"/>
                                        <w:sz w:val="12"/>
                                      </w:rPr>
                                      <w:t> </w:t>
                                    </w:r>
                                    <w:r>
                                      <w:rPr>
                                        <w:color w:val="0000FF"/>
                                        <w:w w:val="105"/>
                                        <w:sz w:val="12"/>
                                      </w:rPr>
                                      <w:t>Inc.</w:t>
                                    </w:r>
                                    <w:r>
                                      <w:rPr>
                                        <w:color w:val="0000FF"/>
                                        <w:spacing w:val="-5"/>
                                        <w:w w:val="105"/>
                                        <w:sz w:val="12"/>
                                      </w:rPr>
                                      <w:t> </w:t>
                                    </w:r>
                                    <w:r>
                                      <w:rPr>
                                        <w:color w:val="0000FF"/>
                                        <w:w w:val="105"/>
                                        <w:sz w:val="12"/>
                                      </w:rPr>
                                      <w:t>Long-Term</w:t>
                                    </w:r>
                                    <w:r>
                                      <w:rPr>
                                        <w:color w:val="0000FF"/>
                                        <w:spacing w:val="-5"/>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9"/>
                                        <w:w w:val="105"/>
                                        <w:sz w:val="12"/>
                                      </w:rPr>
                                      <w:t> </w:t>
                                    </w:r>
                                    <w:r>
                                      <w:rPr>
                                        <w:color w:val="0000FF"/>
                                        <w:w w:val="105"/>
                                        <w:sz w:val="12"/>
                                      </w:rPr>
                                      <w:t>Ag</w:t>
                                    </w:r>
                                    <w:r>
                                      <w:rPr>
                                        <w:color w:val="0000FF"/>
                                        <w:w w:val="105"/>
                                        <w:sz w:val="12"/>
                                        <w:u w:val="single" w:color="0000FF"/>
                                      </w:rPr>
                                      <w:t>reement</w:t>
                                    </w:r>
                                    <w:r>
                                      <w:rPr>
                                        <w:color w:val="0000FF"/>
                                        <w:spacing w:val="-5"/>
                                        <w:w w:val="105"/>
                                        <w:sz w:val="12"/>
                                        <w:u w:val="single" w:color="0000FF"/>
                                      </w:rPr>
                                      <w:t> </w:t>
                                    </w:r>
                                    <w:r>
                                      <w:rPr>
                                        <w:color w:val="0000FF"/>
                                        <w:w w:val="105"/>
                                        <w:sz w:val="12"/>
                                        <w:u w:val="single" w:color="0000FF"/>
                                      </w:rPr>
                                      <w:t>(2020)</w:t>
                                    </w:r>
                                    <w:r>
                                      <w:rPr>
                                        <w:color w:val="0000FF"/>
                                        <w:spacing w:val="-5"/>
                                        <w:w w:val="105"/>
                                        <w:sz w:val="12"/>
                                        <w:u w:val="single" w:color="0000FF"/>
                                      </w:rPr>
                                      <w:t> </w:t>
                                    </w:r>
                                    <w:r>
                                      <w:rPr>
                                        <w:color w:val="0000FF"/>
                                        <w:w w:val="105"/>
                                        <w:sz w:val="12"/>
                                        <w:u w:val="single" w:color="0000FF"/>
                                      </w:rPr>
                                      <w:t>–</w:t>
                                    </w:r>
                                    <w:r>
                                      <w:rPr>
                                        <w:color w:val="0000FF"/>
                                        <w:spacing w:val="-6"/>
                                        <w:w w:val="105"/>
                                        <w:sz w:val="12"/>
                                        <w:u w:val="single" w:color="0000FF"/>
                                      </w:rPr>
                                      <w:t> </w:t>
                                    </w:r>
                                    <w:r>
                                      <w:rPr>
                                        <w:color w:val="0000FF"/>
                                        <w:w w:val="105"/>
                                        <w:sz w:val="12"/>
                                        <w:u w:val="single" w:color="0000FF"/>
                                      </w:rPr>
                                      <w:t>Restricted</w:t>
                                    </w:r>
                                    <w:r>
                                      <w:rPr>
                                        <w:color w:val="0000FF"/>
                                        <w:spacing w:val="-5"/>
                                        <w:w w:val="105"/>
                                        <w:sz w:val="12"/>
                                        <w:u w:val="single" w:color="0000FF"/>
                                      </w:rPr>
                                      <w:t> </w:t>
                                    </w:r>
                                    <w:r>
                                      <w:rPr>
                                        <w:color w:val="0000FF"/>
                                        <w:w w:val="105"/>
                                        <w:sz w:val="12"/>
                                        <w:u w:val="single" w:color="0000FF"/>
                                      </w:rPr>
                                      <w:t>Stock</w:t>
                                    </w:r>
                                    <w:r>
                                      <w:rPr>
                                        <w:color w:val="0000FF"/>
                                        <w:spacing w:val="-5"/>
                                        <w:w w:val="105"/>
                                        <w:sz w:val="12"/>
                                        <w:u w:val="single" w:color="0000FF"/>
                                      </w:rPr>
                                      <w:t> </w:t>
                                    </w:r>
                                    <w:r>
                                      <w:rPr>
                                        <w:color w:val="0000FF"/>
                                        <w:spacing w:val="-2"/>
                                        <w:w w:val="105"/>
                                        <w:sz w:val="12"/>
                                        <w:u w:val="single" w:color="0000FF"/>
                                      </w:rPr>
                                      <w:t>Units</w:t>
                                    </w:r>
                                  </w:hyperlink>
                                </w:p>
                              </w:tc>
                              <w:tc>
                                <w:tcPr>
                                  <w:tcW w:w="767" w:type="dxa"/>
                                  <w:shd w:val="clear" w:color="auto" w:fill="DAE3FA"/>
                                </w:tcPr>
                                <w:p>
                                  <w:pPr>
                                    <w:pStyle w:val="TableParagraph"/>
                                    <w:spacing w:line="132" w:lineRule="exact" w:before="20"/>
                                    <w:ind w:right="158"/>
                                    <w:jc w:val="right"/>
                                    <w:rPr>
                                      <w:sz w:val="12"/>
                                    </w:rPr>
                                  </w:pPr>
                                  <w:r>
                                    <w:rPr>
                                      <w:sz w:val="12"/>
                                    </w:rPr>
                                    <w:t>10-</w:t>
                                  </w:r>
                                  <w:r>
                                    <w:rPr>
                                      <w:spacing w:val="-10"/>
                                      <w:sz w:val="12"/>
                                    </w:rPr>
                                    <w:t>Q</w:t>
                                  </w:r>
                                </w:p>
                              </w:tc>
                              <w:tc>
                                <w:tcPr>
                                  <w:tcW w:w="768" w:type="dxa"/>
                                  <w:shd w:val="clear" w:color="auto" w:fill="DAE3FA"/>
                                </w:tcPr>
                                <w:p>
                                  <w:pPr>
                                    <w:pStyle w:val="TableParagraph"/>
                                    <w:spacing w:line="132" w:lineRule="exact" w:before="20"/>
                                    <w:ind w:right="295"/>
                                    <w:jc w:val="right"/>
                                    <w:rPr>
                                      <w:sz w:val="12"/>
                                    </w:rPr>
                                  </w:pPr>
                                  <w:r>
                                    <w:rPr>
                                      <w:spacing w:val="-4"/>
                                      <w:w w:val="105"/>
                                      <w:sz w:val="12"/>
                                    </w:rPr>
                                    <w:t>10.3</w:t>
                                  </w:r>
                                </w:p>
                              </w:tc>
                              <w:tc>
                                <w:tcPr>
                                  <w:tcW w:w="1050" w:type="dxa"/>
                                  <w:shd w:val="clear" w:color="auto" w:fill="DAE3FA"/>
                                </w:tcPr>
                                <w:p>
                                  <w:pPr>
                                    <w:pStyle w:val="TableParagraph"/>
                                    <w:spacing w:line="132" w:lineRule="exact" w:before="20"/>
                                    <w:ind w:right="198"/>
                                    <w:jc w:val="right"/>
                                    <w:rPr>
                                      <w:sz w:val="12"/>
                                    </w:rPr>
                                  </w:pPr>
                                  <w:r>
                                    <w:rPr>
                                      <w:spacing w:val="-2"/>
                                      <w:w w:val="105"/>
                                      <w:sz w:val="12"/>
                                    </w:rPr>
                                    <w:t>5/27/2020</w:t>
                                  </w:r>
                                </w:p>
                              </w:tc>
                              <w:tc>
                                <w:tcPr>
                                  <w:tcW w:w="550" w:type="dxa"/>
                                  <w:shd w:val="clear" w:color="auto" w:fill="DAE3FA"/>
                                </w:tcPr>
                                <w:p>
                                  <w:pPr>
                                    <w:pStyle w:val="TableParagraph"/>
                                    <w:rPr>
                                      <w:rFonts w:ascii="Times New Roman"/>
                                      <w:sz w:val="10"/>
                                    </w:rPr>
                                  </w:pPr>
                                </w:p>
                              </w:tc>
                            </w:tr>
                            <w:tr>
                              <w:trPr>
                                <w:trHeight w:val="159" w:hRule="atLeast"/>
                              </w:trPr>
                              <w:tc>
                                <w:tcPr>
                                  <w:tcW w:w="697" w:type="dxa"/>
                                  <w:tcBorders>
                                    <w:top w:val="single" w:sz="6" w:space="0" w:color="0000FF"/>
                                    <w:bottom w:val="single" w:sz="6" w:space="0" w:color="0000FF"/>
                                  </w:tcBorders>
                                </w:tcPr>
                                <w:p>
                                  <w:pPr>
                                    <w:pStyle w:val="TableParagraph"/>
                                    <w:spacing w:line="105" w:lineRule="exact" w:before="34"/>
                                    <w:ind w:left="335" w:right="-15"/>
                                    <w:rPr>
                                      <w:sz w:val="12"/>
                                    </w:rPr>
                                  </w:pPr>
                                  <w:hyperlink r:id="rId39">
                                    <w:r>
                                      <w:rPr>
                                        <w:color w:val="0000FF"/>
                                        <w:spacing w:val="-2"/>
                                        <w:w w:val="105"/>
                                        <w:sz w:val="12"/>
                                      </w:rPr>
                                      <w:t>*10.27</w:t>
                                    </w:r>
                                  </w:hyperlink>
                                </w:p>
                              </w:tc>
                              <w:tc>
                                <w:tcPr>
                                  <w:tcW w:w="462" w:type="dxa"/>
                                </w:tcPr>
                                <w:p>
                                  <w:pPr>
                                    <w:pStyle w:val="TableParagraph"/>
                                    <w:rPr>
                                      <w:rFonts w:ascii="Times New Roman"/>
                                      <w:sz w:val="10"/>
                                    </w:rPr>
                                  </w:pPr>
                                </w:p>
                              </w:tc>
                              <w:tc>
                                <w:tcPr>
                                  <w:tcW w:w="7185" w:type="dxa"/>
                                  <w:tcBorders>
                                    <w:top w:val="single" w:sz="6" w:space="0" w:color="0000FF"/>
                                  </w:tcBorders>
                                </w:tcPr>
                                <w:p>
                                  <w:pPr>
                                    <w:pStyle w:val="TableParagraph"/>
                                    <w:spacing w:line="105" w:lineRule="exact" w:before="34"/>
                                    <w:ind w:left="-1"/>
                                    <w:rPr>
                                      <w:sz w:val="12"/>
                                    </w:rPr>
                                  </w:pPr>
                                  <w:hyperlink r:id="rId39">
                                    <w:r>
                                      <w:rPr>
                                        <w:color w:val="0000FF"/>
                                        <w:w w:val="105"/>
                                        <w:sz w:val="12"/>
                                      </w:rPr>
                                      <w:t>Best</w:t>
                                    </w:r>
                                    <w:r>
                                      <w:rPr>
                                        <w:color w:val="0000FF"/>
                                        <w:spacing w:val="-4"/>
                                        <w:w w:val="105"/>
                                        <w:sz w:val="12"/>
                                      </w:rPr>
                                      <w:t> </w:t>
                                    </w:r>
                                    <w:r>
                                      <w:rPr>
                                        <w:color w:val="0000FF"/>
                                        <w:w w:val="105"/>
                                        <w:sz w:val="12"/>
                                      </w:rPr>
                                      <w:t>Buy</w:t>
                                    </w:r>
                                    <w:r>
                                      <w:rPr>
                                        <w:color w:val="0000FF"/>
                                        <w:spacing w:val="-4"/>
                                        <w:w w:val="105"/>
                                        <w:sz w:val="12"/>
                                      </w:rPr>
                                      <w:t> </w:t>
                                    </w:r>
                                    <w:r>
                                      <w:rPr>
                                        <w:color w:val="0000FF"/>
                                        <w:w w:val="105"/>
                                        <w:sz w:val="12"/>
                                      </w:rPr>
                                      <w:t>Co.,</w:t>
                                    </w:r>
                                    <w:r>
                                      <w:rPr>
                                        <w:color w:val="0000FF"/>
                                        <w:spacing w:val="-3"/>
                                        <w:w w:val="105"/>
                                        <w:sz w:val="12"/>
                                      </w:rPr>
                                      <w:t> </w:t>
                                    </w:r>
                                    <w:r>
                                      <w:rPr>
                                        <w:color w:val="0000FF"/>
                                        <w:w w:val="105"/>
                                        <w:sz w:val="12"/>
                                      </w:rPr>
                                      <w:t>Inc.</w:t>
                                    </w:r>
                                    <w:r>
                                      <w:rPr>
                                        <w:color w:val="0000FF"/>
                                        <w:spacing w:val="-4"/>
                                        <w:w w:val="105"/>
                                        <w:sz w:val="12"/>
                                      </w:rPr>
                                      <w:t> </w:t>
                                    </w:r>
                                    <w:r>
                                      <w:rPr>
                                        <w:color w:val="0000FF"/>
                                        <w:w w:val="105"/>
                                        <w:sz w:val="12"/>
                                      </w:rPr>
                                      <w:t>2020</w:t>
                                    </w:r>
                                    <w:r>
                                      <w:rPr>
                                        <w:color w:val="0000FF"/>
                                        <w:spacing w:val="-4"/>
                                        <w:w w:val="105"/>
                                        <w:sz w:val="12"/>
                                      </w:rPr>
                                      <w:t> </w:t>
                                    </w:r>
                                    <w:r>
                                      <w:rPr>
                                        <w:color w:val="0000FF"/>
                                        <w:w w:val="105"/>
                                        <w:sz w:val="12"/>
                                      </w:rPr>
                                      <w:t>Omnibus</w:t>
                                    </w:r>
                                    <w:r>
                                      <w:rPr>
                                        <w:color w:val="0000FF"/>
                                        <w:spacing w:val="-3"/>
                                        <w:w w:val="105"/>
                                        <w:sz w:val="12"/>
                                      </w:rPr>
                                      <w:t> </w:t>
                                    </w:r>
                                    <w:r>
                                      <w:rPr>
                                        <w:color w:val="0000FF"/>
                                        <w:w w:val="105"/>
                                        <w:sz w:val="12"/>
                                      </w:rPr>
                                      <w:t>Incentive</w:t>
                                    </w:r>
                                    <w:r>
                                      <w:rPr>
                                        <w:color w:val="0000FF"/>
                                        <w:spacing w:val="-4"/>
                                        <w:w w:val="105"/>
                                        <w:sz w:val="12"/>
                                      </w:rPr>
                                      <w:t> Plan</w:t>
                                    </w:r>
                                  </w:hyperlink>
                                </w:p>
                              </w:tc>
                              <w:tc>
                                <w:tcPr>
                                  <w:tcW w:w="767" w:type="dxa"/>
                                </w:tcPr>
                                <w:p>
                                  <w:pPr>
                                    <w:pStyle w:val="TableParagraph"/>
                                    <w:spacing w:line="119" w:lineRule="exact" w:before="20"/>
                                    <w:ind w:right="158"/>
                                    <w:jc w:val="right"/>
                                    <w:rPr>
                                      <w:sz w:val="12"/>
                                    </w:rPr>
                                  </w:pPr>
                                  <w:r>
                                    <w:rPr>
                                      <w:sz w:val="12"/>
                                    </w:rPr>
                                    <w:t>10-</w:t>
                                  </w:r>
                                  <w:r>
                                    <w:rPr>
                                      <w:spacing w:val="-10"/>
                                      <w:sz w:val="12"/>
                                    </w:rPr>
                                    <w:t>K</w:t>
                                  </w:r>
                                </w:p>
                              </w:tc>
                              <w:tc>
                                <w:tcPr>
                                  <w:tcW w:w="768" w:type="dxa"/>
                                </w:tcPr>
                                <w:p>
                                  <w:pPr>
                                    <w:pStyle w:val="TableParagraph"/>
                                    <w:spacing w:line="119" w:lineRule="exact" w:before="20"/>
                                    <w:ind w:right="295"/>
                                    <w:jc w:val="right"/>
                                    <w:rPr>
                                      <w:sz w:val="12"/>
                                    </w:rPr>
                                  </w:pPr>
                                  <w:r>
                                    <w:rPr>
                                      <w:spacing w:val="-2"/>
                                      <w:w w:val="105"/>
                                      <w:sz w:val="12"/>
                                    </w:rPr>
                                    <w:t>10.32</w:t>
                                  </w:r>
                                </w:p>
                              </w:tc>
                              <w:tc>
                                <w:tcPr>
                                  <w:tcW w:w="1050" w:type="dxa"/>
                                </w:tcPr>
                                <w:p>
                                  <w:pPr>
                                    <w:pStyle w:val="TableParagraph"/>
                                    <w:spacing w:line="119" w:lineRule="exact" w:before="20"/>
                                    <w:ind w:right="198"/>
                                    <w:jc w:val="right"/>
                                    <w:rPr>
                                      <w:sz w:val="12"/>
                                    </w:rPr>
                                  </w:pPr>
                                  <w:r>
                                    <w:rPr>
                                      <w:spacing w:val="-2"/>
                                      <w:w w:val="105"/>
                                      <w:sz w:val="12"/>
                                    </w:rPr>
                                    <w:t>3/19/2021</w:t>
                                  </w:r>
                                </w:p>
                              </w:tc>
                              <w:tc>
                                <w:tcPr>
                                  <w:tcW w:w="550" w:type="dxa"/>
                                </w:tcPr>
                                <w:p>
                                  <w:pPr>
                                    <w:pStyle w:val="TableParagraph"/>
                                    <w:rPr>
                                      <w:rFonts w:ascii="Times New Roman"/>
                                      <w:sz w:val="10"/>
                                    </w:rPr>
                                  </w:pPr>
                                </w:p>
                              </w:tc>
                            </w:tr>
                            <w:tr>
                              <w:trPr>
                                <w:trHeight w:val="172" w:hRule="atLeast"/>
                              </w:trPr>
                              <w:tc>
                                <w:tcPr>
                                  <w:tcW w:w="697" w:type="dxa"/>
                                  <w:tcBorders>
                                    <w:top w:val="single" w:sz="6" w:space="0" w:color="0000FF"/>
                                    <w:bottom w:val="single" w:sz="6" w:space="0" w:color="0000FF"/>
                                  </w:tcBorders>
                                  <w:shd w:val="clear" w:color="auto" w:fill="DAE3FA"/>
                                </w:tcPr>
                                <w:p>
                                  <w:pPr>
                                    <w:pStyle w:val="TableParagraph"/>
                                    <w:spacing w:line="105" w:lineRule="exact" w:before="47"/>
                                    <w:ind w:left="335" w:right="-15"/>
                                    <w:rPr>
                                      <w:sz w:val="12"/>
                                    </w:rPr>
                                  </w:pPr>
                                  <w:hyperlink r:id="rId40">
                                    <w:r>
                                      <w:rPr>
                                        <w:color w:val="0000FF"/>
                                        <w:spacing w:val="-2"/>
                                        <w:w w:val="105"/>
                                        <w:sz w:val="12"/>
                                      </w:rPr>
                                      <w:t>*10.28</w:t>
                                    </w:r>
                                  </w:hyperlink>
                                </w:p>
                              </w:tc>
                              <w:tc>
                                <w:tcPr>
                                  <w:tcW w:w="462" w:type="dxa"/>
                                  <w:shd w:val="clear" w:color="auto" w:fill="DAE3FA"/>
                                </w:tcPr>
                                <w:p>
                                  <w:pPr>
                                    <w:pStyle w:val="TableParagraph"/>
                                    <w:rPr>
                                      <w:rFonts w:ascii="Times New Roman"/>
                                      <w:sz w:val="10"/>
                                    </w:rPr>
                                  </w:pPr>
                                </w:p>
                              </w:tc>
                              <w:tc>
                                <w:tcPr>
                                  <w:tcW w:w="7185" w:type="dxa"/>
                                  <w:tcBorders>
                                    <w:bottom w:val="single" w:sz="6" w:space="0" w:color="0000FF"/>
                                  </w:tcBorders>
                                  <w:shd w:val="clear" w:color="auto" w:fill="DAE3FA"/>
                                </w:tcPr>
                                <w:p>
                                  <w:pPr>
                                    <w:pStyle w:val="TableParagraph"/>
                                    <w:spacing w:line="105" w:lineRule="exact" w:before="47"/>
                                    <w:ind w:left="-1"/>
                                    <w:rPr>
                                      <w:sz w:val="12"/>
                                    </w:rPr>
                                  </w:pPr>
                                  <w:hyperlink r:id="rId40">
                                    <w:r>
                                      <w:rPr>
                                        <w:color w:val="0000FF"/>
                                        <w:w w:val="105"/>
                                        <w:sz w:val="12"/>
                                      </w:rPr>
                                      <w:t>Form</w:t>
                                    </w:r>
                                    <w:r>
                                      <w:rPr>
                                        <w:color w:val="0000FF"/>
                                        <w:spacing w:val="-9"/>
                                        <w:w w:val="105"/>
                                        <w:sz w:val="12"/>
                                      </w:rPr>
                                      <w:t> </w:t>
                                    </w:r>
                                    <w:r>
                                      <w:rPr>
                                        <w:color w:val="0000FF"/>
                                        <w:w w:val="105"/>
                                        <w:sz w:val="12"/>
                                      </w:rPr>
                                      <w:t>of</w:t>
                                    </w:r>
                                    <w:r>
                                      <w:rPr>
                                        <w:color w:val="0000FF"/>
                                        <w:spacing w:val="-7"/>
                                        <w:w w:val="105"/>
                                        <w:sz w:val="12"/>
                                      </w:rPr>
                                      <w:t> </w:t>
                                    </w:r>
                                    <w:r>
                                      <w:rPr>
                                        <w:color w:val="0000FF"/>
                                        <w:w w:val="105"/>
                                        <w:sz w:val="12"/>
                                      </w:rPr>
                                      <w:t>Best</w:t>
                                    </w:r>
                                    <w:r>
                                      <w:rPr>
                                        <w:color w:val="0000FF"/>
                                        <w:spacing w:val="-6"/>
                                        <w:w w:val="105"/>
                                        <w:sz w:val="12"/>
                                      </w:rPr>
                                      <w:t> </w:t>
                                    </w:r>
                                    <w:r>
                                      <w:rPr>
                                        <w:color w:val="0000FF"/>
                                        <w:w w:val="105"/>
                                        <w:sz w:val="12"/>
                                      </w:rPr>
                                      <w:t>Buy</w:t>
                                    </w:r>
                                    <w:r>
                                      <w:rPr>
                                        <w:color w:val="0000FF"/>
                                        <w:spacing w:val="-5"/>
                                        <w:w w:val="105"/>
                                        <w:sz w:val="12"/>
                                      </w:rPr>
                                      <w:t> </w:t>
                                    </w:r>
                                    <w:r>
                                      <w:rPr>
                                        <w:color w:val="0000FF"/>
                                        <w:w w:val="105"/>
                                        <w:sz w:val="12"/>
                                      </w:rPr>
                                      <w:t>Co.,</w:t>
                                    </w:r>
                                    <w:r>
                                      <w:rPr>
                                        <w:color w:val="0000FF"/>
                                        <w:spacing w:val="-5"/>
                                        <w:w w:val="105"/>
                                        <w:sz w:val="12"/>
                                      </w:rPr>
                                      <w:t> </w:t>
                                    </w:r>
                                    <w:r>
                                      <w:rPr>
                                        <w:color w:val="0000FF"/>
                                        <w:w w:val="105"/>
                                        <w:sz w:val="12"/>
                                      </w:rPr>
                                      <w:t>Inc.</w:t>
                                    </w:r>
                                    <w:r>
                                      <w:rPr>
                                        <w:color w:val="0000FF"/>
                                        <w:spacing w:val="-5"/>
                                        <w:w w:val="105"/>
                                        <w:sz w:val="12"/>
                                      </w:rPr>
                                      <w:t> </w:t>
                                    </w:r>
                                    <w:r>
                                      <w:rPr>
                                        <w:color w:val="0000FF"/>
                                        <w:w w:val="105"/>
                                        <w:sz w:val="12"/>
                                      </w:rPr>
                                      <w:t>Long-Term</w:t>
                                    </w:r>
                                    <w:r>
                                      <w:rPr>
                                        <w:color w:val="0000FF"/>
                                        <w:spacing w:val="-6"/>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8"/>
                                        <w:w w:val="105"/>
                                        <w:sz w:val="12"/>
                                      </w:rPr>
                                      <w:t> </w:t>
                                    </w:r>
                                    <w:r>
                                      <w:rPr>
                                        <w:color w:val="0000FF"/>
                                        <w:w w:val="105"/>
                                        <w:sz w:val="12"/>
                                      </w:rPr>
                                      <w:t>Ag</w:t>
                                    </w:r>
                                    <w:r>
                                      <w:rPr>
                                        <w:color w:val="0000FF"/>
                                        <w:w w:val="105"/>
                                        <w:sz w:val="12"/>
                                        <w:u w:val="single" w:color="0000FF"/>
                                      </w:rPr>
                                      <w:t>reement</w:t>
                                    </w:r>
                                    <w:r>
                                      <w:rPr>
                                        <w:color w:val="0000FF"/>
                                        <w:spacing w:val="-6"/>
                                        <w:w w:val="105"/>
                                        <w:sz w:val="12"/>
                                        <w:u w:val="single" w:color="0000FF"/>
                                      </w:rPr>
                                      <w:t> </w:t>
                                    </w:r>
                                    <w:r>
                                      <w:rPr>
                                        <w:color w:val="0000FF"/>
                                        <w:w w:val="105"/>
                                        <w:sz w:val="12"/>
                                        <w:u w:val="single" w:color="0000FF"/>
                                      </w:rPr>
                                      <w:t>(2020)</w:t>
                                    </w:r>
                                    <w:r>
                                      <w:rPr>
                                        <w:color w:val="0000FF"/>
                                        <w:spacing w:val="-5"/>
                                        <w:w w:val="105"/>
                                        <w:sz w:val="12"/>
                                        <w:u w:val="single" w:color="0000FF"/>
                                      </w:rPr>
                                      <w:t> </w:t>
                                    </w:r>
                                    <w:r>
                                      <w:rPr>
                                        <w:color w:val="0000FF"/>
                                        <w:w w:val="105"/>
                                        <w:sz w:val="12"/>
                                        <w:u w:val="single" w:color="0000FF"/>
                                      </w:rPr>
                                      <w:t>–</w:t>
                                    </w:r>
                                    <w:r>
                                      <w:rPr>
                                        <w:color w:val="0000FF"/>
                                        <w:spacing w:val="-5"/>
                                        <w:w w:val="105"/>
                                        <w:sz w:val="12"/>
                                        <w:u w:val="single" w:color="0000FF"/>
                                      </w:rPr>
                                      <w:t> </w:t>
                                    </w:r>
                                    <w:r>
                                      <w:rPr>
                                        <w:color w:val="0000FF"/>
                                        <w:spacing w:val="-2"/>
                                        <w:w w:val="105"/>
                                        <w:sz w:val="12"/>
                                        <w:u w:val="single" w:color="0000FF"/>
                                      </w:rPr>
                                      <w:t>Directors</w:t>
                                    </w:r>
                                  </w:hyperlink>
                                </w:p>
                              </w:tc>
                              <w:tc>
                                <w:tcPr>
                                  <w:tcW w:w="767" w:type="dxa"/>
                                  <w:shd w:val="clear" w:color="auto" w:fill="DAE3FA"/>
                                </w:tcPr>
                                <w:p>
                                  <w:pPr>
                                    <w:pStyle w:val="TableParagraph"/>
                                    <w:spacing w:line="132" w:lineRule="exact" w:before="20"/>
                                    <w:ind w:right="158"/>
                                    <w:jc w:val="right"/>
                                    <w:rPr>
                                      <w:sz w:val="12"/>
                                    </w:rPr>
                                  </w:pPr>
                                  <w:r>
                                    <w:rPr>
                                      <w:sz w:val="12"/>
                                    </w:rPr>
                                    <w:t>10-</w:t>
                                  </w:r>
                                  <w:r>
                                    <w:rPr>
                                      <w:spacing w:val="-10"/>
                                      <w:sz w:val="12"/>
                                    </w:rPr>
                                    <w:t>Q</w:t>
                                  </w:r>
                                </w:p>
                              </w:tc>
                              <w:tc>
                                <w:tcPr>
                                  <w:tcW w:w="768" w:type="dxa"/>
                                  <w:shd w:val="clear" w:color="auto" w:fill="DAE3FA"/>
                                </w:tcPr>
                                <w:p>
                                  <w:pPr>
                                    <w:pStyle w:val="TableParagraph"/>
                                    <w:spacing w:line="132" w:lineRule="exact" w:before="20"/>
                                    <w:ind w:right="295"/>
                                    <w:jc w:val="right"/>
                                    <w:rPr>
                                      <w:sz w:val="12"/>
                                    </w:rPr>
                                  </w:pPr>
                                  <w:r>
                                    <w:rPr>
                                      <w:spacing w:val="-4"/>
                                      <w:w w:val="105"/>
                                      <w:sz w:val="12"/>
                                    </w:rPr>
                                    <w:t>10.2</w:t>
                                  </w:r>
                                </w:p>
                              </w:tc>
                              <w:tc>
                                <w:tcPr>
                                  <w:tcW w:w="1050" w:type="dxa"/>
                                  <w:shd w:val="clear" w:color="auto" w:fill="DAE3FA"/>
                                </w:tcPr>
                                <w:p>
                                  <w:pPr>
                                    <w:pStyle w:val="TableParagraph"/>
                                    <w:spacing w:line="132" w:lineRule="exact" w:before="20"/>
                                    <w:ind w:right="198"/>
                                    <w:jc w:val="right"/>
                                    <w:rPr>
                                      <w:sz w:val="12"/>
                                    </w:rPr>
                                  </w:pPr>
                                  <w:r>
                                    <w:rPr>
                                      <w:spacing w:val="-2"/>
                                      <w:w w:val="105"/>
                                      <w:sz w:val="12"/>
                                    </w:rPr>
                                    <w:t>8/31/2020</w:t>
                                  </w:r>
                                </w:p>
                              </w:tc>
                              <w:tc>
                                <w:tcPr>
                                  <w:tcW w:w="550" w:type="dxa"/>
                                  <w:shd w:val="clear" w:color="auto" w:fill="DAE3FA"/>
                                </w:tcPr>
                                <w:p>
                                  <w:pPr>
                                    <w:pStyle w:val="TableParagraph"/>
                                    <w:rPr>
                                      <w:rFonts w:ascii="Times New Roman"/>
                                      <w:sz w:val="10"/>
                                    </w:rPr>
                                  </w:pPr>
                                </w:p>
                              </w:tc>
                            </w:tr>
                            <w:tr>
                              <w:trPr>
                                <w:trHeight w:val="159" w:hRule="atLeast"/>
                              </w:trPr>
                              <w:tc>
                                <w:tcPr>
                                  <w:tcW w:w="697" w:type="dxa"/>
                                  <w:tcBorders>
                                    <w:top w:val="single" w:sz="6" w:space="0" w:color="0000FF"/>
                                    <w:bottom w:val="single" w:sz="6" w:space="0" w:color="0000FF"/>
                                  </w:tcBorders>
                                </w:tcPr>
                                <w:p>
                                  <w:pPr>
                                    <w:pStyle w:val="TableParagraph"/>
                                    <w:spacing w:line="105" w:lineRule="exact" w:before="34"/>
                                    <w:ind w:left="335" w:right="-15"/>
                                    <w:rPr>
                                      <w:sz w:val="12"/>
                                    </w:rPr>
                                  </w:pPr>
                                  <w:hyperlink r:id="rId41">
                                    <w:r>
                                      <w:rPr>
                                        <w:color w:val="0000FF"/>
                                        <w:spacing w:val="-2"/>
                                        <w:w w:val="105"/>
                                        <w:sz w:val="12"/>
                                      </w:rPr>
                                      <w:t>*10.29</w:t>
                                    </w:r>
                                  </w:hyperlink>
                                </w:p>
                              </w:tc>
                              <w:tc>
                                <w:tcPr>
                                  <w:tcW w:w="462" w:type="dxa"/>
                                </w:tcPr>
                                <w:p>
                                  <w:pPr>
                                    <w:pStyle w:val="TableParagraph"/>
                                    <w:rPr>
                                      <w:rFonts w:ascii="Times New Roman"/>
                                      <w:sz w:val="10"/>
                                    </w:rPr>
                                  </w:pPr>
                                </w:p>
                              </w:tc>
                              <w:tc>
                                <w:tcPr>
                                  <w:tcW w:w="7185" w:type="dxa"/>
                                  <w:tcBorders>
                                    <w:top w:val="single" w:sz="6" w:space="0" w:color="0000FF"/>
                                    <w:bottom w:val="single" w:sz="6" w:space="0" w:color="0000FF"/>
                                  </w:tcBorders>
                                </w:tcPr>
                                <w:p>
                                  <w:pPr>
                                    <w:pStyle w:val="TableParagraph"/>
                                    <w:spacing w:line="105" w:lineRule="exact" w:before="34"/>
                                    <w:ind w:left="-1"/>
                                    <w:rPr>
                                      <w:sz w:val="12"/>
                                    </w:rPr>
                                  </w:pPr>
                                  <w:hyperlink r:id="rId41">
                                    <w:r>
                                      <w:rPr>
                                        <w:color w:val="0000FF"/>
                                        <w:w w:val="105"/>
                                        <w:sz w:val="12"/>
                                      </w:rPr>
                                      <w:t>Best</w:t>
                                    </w:r>
                                    <w:r>
                                      <w:rPr>
                                        <w:color w:val="0000FF"/>
                                        <w:spacing w:val="-5"/>
                                        <w:w w:val="105"/>
                                        <w:sz w:val="12"/>
                                      </w:rPr>
                                      <w:t> </w:t>
                                    </w:r>
                                    <w:r>
                                      <w:rPr>
                                        <w:color w:val="0000FF"/>
                                        <w:w w:val="105"/>
                                        <w:sz w:val="12"/>
                                      </w:rPr>
                                      <w:t>Buy</w:t>
                                    </w:r>
                                    <w:r>
                                      <w:rPr>
                                        <w:color w:val="0000FF"/>
                                        <w:spacing w:val="-4"/>
                                        <w:w w:val="105"/>
                                        <w:sz w:val="12"/>
                                      </w:rPr>
                                      <w:t> </w:t>
                                    </w:r>
                                    <w:r>
                                      <w:rPr>
                                        <w:color w:val="0000FF"/>
                                        <w:w w:val="105"/>
                                        <w:sz w:val="12"/>
                                      </w:rPr>
                                      <w:t>Severance</w:t>
                                    </w:r>
                                    <w:r>
                                      <w:rPr>
                                        <w:color w:val="0000FF"/>
                                        <w:spacing w:val="-4"/>
                                        <w:w w:val="105"/>
                                        <w:sz w:val="12"/>
                                      </w:rPr>
                                      <w:t> </w:t>
                                    </w:r>
                                    <w:r>
                                      <w:rPr>
                                        <w:color w:val="0000FF"/>
                                        <w:w w:val="105"/>
                                        <w:sz w:val="12"/>
                                      </w:rPr>
                                      <w:t>Plan</w:t>
                                    </w:r>
                                    <w:r>
                                      <w:rPr>
                                        <w:color w:val="0000FF"/>
                                        <w:spacing w:val="-4"/>
                                        <w:w w:val="105"/>
                                        <w:sz w:val="12"/>
                                      </w:rPr>
                                      <w:t> </w:t>
                                    </w:r>
                                    <w:r>
                                      <w:rPr>
                                        <w:color w:val="0000FF"/>
                                        <w:w w:val="105"/>
                                        <w:sz w:val="12"/>
                                      </w:rPr>
                                      <w:t>and</w:t>
                                    </w:r>
                                    <w:r>
                                      <w:rPr>
                                        <w:color w:val="0000FF"/>
                                        <w:spacing w:val="-4"/>
                                        <w:w w:val="105"/>
                                        <w:sz w:val="12"/>
                                      </w:rPr>
                                      <w:t> </w:t>
                                    </w:r>
                                    <w:r>
                                      <w:rPr>
                                        <w:color w:val="0000FF"/>
                                        <w:w w:val="105"/>
                                        <w:sz w:val="12"/>
                                      </w:rPr>
                                      <w:t>Summary</w:t>
                                    </w:r>
                                    <w:r>
                                      <w:rPr>
                                        <w:color w:val="0000FF"/>
                                        <w:spacing w:val="-4"/>
                                        <w:w w:val="105"/>
                                        <w:sz w:val="12"/>
                                      </w:rPr>
                                      <w:t> </w:t>
                                    </w:r>
                                    <w:r>
                                      <w:rPr>
                                        <w:color w:val="0000FF"/>
                                        <w:w w:val="105"/>
                                        <w:sz w:val="12"/>
                                      </w:rPr>
                                      <w:t>Plan</w:t>
                                    </w:r>
                                    <w:r>
                                      <w:rPr>
                                        <w:color w:val="0000FF"/>
                                        <w:spacing w:val="-4"/>
                                        <w:w w:val="105"/>
                                        <w:sz w:val="12"/>
                                      </w:rPr>
                                      <w:t> </w:t>
                                    </w:r>
                                    <w:r>
                                      <w:rPr>
                                        <w:color w:val="0000FF"/>
                                        <w:w w:val="105"/>
                                        <w:sz w:val="12"/>
                                      </w:rPr>
                                      <w:t>Description</w:t>
                                    </w:r>
                                    <w:r>
                                      <w:rPr>
                                        <w:color w:val="0000FF"/>
                                        <w:spacing w:val="-4"/>
                                        <w:w w:val="105"/>
                                        <w:sz w:val="12"/>
                                      </w:rPr>
                                      <w:t> </w:t>
                                    </w:r>
                                    <w:r>
                                      <w:rPr>
                                        <w:color w:val="0000FF"/>
                                        <w:w w:val="105"/>
                                        <w:sz w:val="12"/>
                                      </w:rPr>
                                      <w:t>(January</w:t>
                                    </w:r>
                                    <w:r>
                                      <w:rPr>
                                        <w:color w:val="0000FF"/>
                                        <w:spacing w:val="-5"/>
                                        <w:w w:val="105"/>
                                        <w:sz w:val="12"/>
                                      </w:rPr>
                                      <w:t> </w:t>
                                    </w:r>
                                    <w:r>
                                      <w:rPr>
                                        <w:color w:val="0000FF"/>
                                        <w:w w:val="105"/>
                                        <w:sz w:val="12"/>
                                      </w:rPr>
                                      <w:t>31,</w:t>
                                    </w:r>
                                    <w:r>
                                      <w:rPr>
                                        <w:color w:val="0000FF"/>
                                        <w:spacing w:val="-4"/>
                                        <w:w w:val="105"/>
                                        <w:sz w:val="12"/>
                                      </w:rPr>
                                      <w:t> </w:t>
                                    </w:r>
                                    <w:r>
                                      <w:rPr>
                                        <w:color w:val="0000FF"/>
                                        <w:spacing w:val="-2"/>
                                        <w:w w:val="105"/>
                                        <w:sz w:val="12"/>
                                      </w:rPr>
                                      <w:t>2021)</w:t>
                                    </w:r>
                                  </w:hyperlink>
                                </w:p>
                              </w:tc>
                              <w:tc>
                                <w:tcPr>
                                  <w:tcW w:w="767" w:type="dxa"/>
                                </w:tcPr>
                                <w:p>
                                  <w:pPr>
                                    <w:pStyle w:val="TableParagraph"/>
                                    <w:spacing w:line="132" w:lineRule="exact" w:before="7"/>
                                    <w:ind w:right="158"/>
                                    <w:jc w:val="right"/>
                                    <w:rPr>
                                      <w:sz w:val="12"/>
                                    </w:rPr>
                                  </w:pPr>
                                  <w:r>
                                    <w:rPr>
                                      <w:sz w:val="12"/>
                                    </w:rPr>
                                    <w:t>10-</w:t>
                                  </w:r>
                                  <w:r>
                                    <w:rPr>
                                      <w:spacing w:val="-10"/>
                                      <w:sz w:val="12"/>
                                    </w:rPr>
                                    <w:t>K</w:t>
                                  </w:r>
                                </w:p>
                              </w:tc>
                              <w:tc>
                                <w:tcPr>
                                  <w:tcW w:w="768" w:type="dxa"/>
                                </w:tcPr>
                                <w:p>
                                  <w:pPr>
                                    <w:pStyle w:val="TableParagraph"/>
                                    <w:spacing w:line="132" w:lineRule="exact" w:before="7"/>
                                    <w:ind w:right="295"/>
                                    <w:jc w:val="right"/>
                                    <w:rPr>
                                      <w:sz w:val="12"/>
                                    </w:rPr>
                                  </w:pPr>
                                  <w:r>
                                    <w:rPr>
                                      <w:spacing w:val="-2"/>
                                      <w:w w:val="105"/>
                                      <w:sz w:val="12"/>
                                    </w:rPr>
                                    <w:t>10.34</w:t>
                                  </w:r>
                                </w:p>
                              </w:tc>
                              <w:tc>
                                <w:tcPr>
                                  <w:tcW w:w="1050" w:type="dxa"/>
                                </w:tcPr>
                                <w:p>
                                  <w:pPr>
                                    <w:pStyle w:val="TableParagraph"/>
                                    <w:spacing w:line="132" w:lineRule="exact" w:before="7"/>
                                    <w:ind w:right="198"/>
                                    <w:jc w:val="right"/>
                                    <w:rPr>
                                      <w:sz w:val="12"/>
                                    </w:rPr>
                                  </w:pPr>
                                  <w:r>
                                    <w:rPr>
                                      <w:spacing w:val="-2"/>
                                      <w:w w:val="105"/>
                                      <w:sz w:val="12"/>
                                    </w:rPr>
                                    <w:t>3/19/2021</w:t>
                                  </w:r>
                                </w:p>
                              </w:tc>
                              <w:tc>
                                <w:tcPr>
                                  <w:tcW w:w="550" w:type="dxa"/>
                                </w:tcPr>
                                <w:p>
                                  <w:pPr>
                                    <w:pStyle w:val="TableParagraph"/>
                                    <w:rPr>
                                      <w:rFonts w:ascii="Times New Roman"/>
                                      <w:sz w:val="10"/>
                                    </w:rPr>
                                  </w:pPr>
                                </w:p>
                              </w:tc>
                            </w:tr>
                            <w:tr>
                              <w:trPr>
                                <w:trHeight w:val="172" w:hRule="atLeast"/>
                              </w:trPr>
                              <w:tc>
                                <w:tcPr>
                                  <w:tcW w:w="697" w:type="dxa"/>
                                  <w:tcBorders>
                                    <w:top w:val="single" w:sz="6" w:space="0" w:color="0000FF"/>
                                    <w:bottom w:val="single" w:sz="6" w:space="0" w:color="0000FF"/>
                                  </w:tcBorders>
                                  <w:shd w:val="clear" w:color="auto" w:fill="DAE3FA"/>
                                </w:tcPr>
                                <w:p>
                                  <w:pPr>
                                    <w:pStyle w:val="TableParagraph"/>
                                    <w:spacing w:line="105" w:lineRule="exact" w:before="47"/>
                                    <w:ind w:left="335" w:right="-15"/>
                                    <w:rPr>
                                      <w:sz w:val="12"/>
                                    </w:rPr>
                                  </w:pPr>
                                  <w:hyperlink r:id="rId42">
                                    <w:r>
                                      <w:rPr>
                                        <w:color w:val="0000FF"/>
                                        <w:spacing w:val="-2"/>
                                        <w:w w:val="105"/>
                                        <w:sz w:val="12"/>
                                      </w:rPr>
                                      <w:t>*10.30</w:t>
                                    </w:r>
                                  </w:hyperlink>
                                </w:p>
                              </w:tc>
                              <w:tc>
                                <w:tcPr>
                                  <w:tcW w:w="462" w:type="dxa"/>
                                  <w:shd w:val="clear" w:color="auto" w:fill="DAE3FA"/>
                                </w:tcPr>
                                <w:p>
                                  <w:pPr>
                                    <w:pStyle w:val="TableParagraph"/>
                                    <w:rPr>
                                      <w:rFonts w:ascii="Times New Roman"/>
                                      <w:sz w:val="10"/>
                                    </w:rPr>
                                  </w:pPr>
                                </w:p>
                              </w:tc>
                              <w:tc>
                                <w:tcPr>
                                  <w:tcW w:w="7185" w:type="dxa"/>
                                  <w:tcBorders>
                                    <w:top w:val="single" w:sz="6" w:space="0" w:color="0000FF"/>
                                  </w:tcBorders>
                                  <w:shd w:val="clear" w:color="auto" w:fill="DAE3FA"/>
                                </w:tcPr>
                                <w:p>
                                  <w:pPr>
                                    <w:pStyle w:val="TableParagraph"/>
                                    <w:spacing w:line="105" w:lineRule="exact" w:before="47"/>
                                    <w:ind w:left="-1"/>
                                    <w:rPr>
                                      <w:sz w:val="12"/>
                                    </w:rPr>
                                  </w:pPr>
                                  <w:hyperlink r:id="rId42">
                                    <w:r>
                                      <w:rPr>
                                        <w:color w:val="0000FF"/>
                                        <w:w w:val="105"/>
                                        <w:sz w:val="12"/>
                                        <w:u w:val="single" w:color="0000FF"/>
                                      </w:rPr>
                                      <w:t>Form</w:t>
                                    </w:r>
                                    <w:r>
                                      <w:rPr>
                                        <w:color w:val="0000FF"/>
                                        <w:spacing w:val="-7"/>
                                        <w:w w:val="105"/>
                                        <w:sz w:val="12"/>
                                        <w:u w:val="single" w:color="0000FF"/>
                                      </w:rPr>
                                      <w:t> </w:t>
                                    </w:r>
                                    <w:r>
                                      <w:rPr>
                                        <w:color w:val="0000FF"/>
                                        <w:w w:val="105"/>
                                        <w:sz w:val="12"/>
                                        <w:u w:val="single" w:color="0000FF"/>
                                      </w:rPr>
                                      <w:t>of</w:t>
                                    </w:r>
                                    <w:r>
                                      <w:rPr>
                                        <w:color w:val="0000FF"/>
                                        <w:spacing w:val="-5"/>
                                        <w:w w:val="105"/>
                                        <w:sz w:val="12"/>
                                        <w:u w:val="single" w:color="0000FF"/>
                                      </w:rPr>
                                      <w:t> </w:t>
                                    </w:r>
                                    <w:r>
                                      <w:rPr>
                                        <w:color w:val="0000FF"/>
                                        <w:w w:val="105"/>
                                        <w:sz w:val="12"/>
                                        <w:u w:val="single" w:color="0000FF"/>
                                      </w:rPr>
                                      <w:t>Employment</w:t>
                                    </w:r>
                                    <w:r>
                                      <w:rPr>
                                        <w:color w:val="0000FF"/>
                                        <w:spacing w:val="-4"/>
                                        <w:w w:val="105"/>
                                        <w:sz w:val="12"/>
                                        <w:u w:val="single" w:color="0000FF"/>
                                      </w:rPr>
                                      <w:t> </w:t>
                                    </w:r>
                                    <w:r>
                                      <w:rPr>
                                        <w:color w:val="0000FF"/>
                                        <w:w w:val="105"/>
                                        <w:sz w:val="12"/>
                                        <w:u w:val="single" w:color="0000FF"/>
                                      </w:rPr>
                                      <w:t>Separation</w:t>
                                    </w:r>
                                    <w:r>
                                      <w:rPr>
                                        <w:color w:val="0000FF"/>
                                        <w:spacing w:val="-5"/>
                                        <w:w w:val="105"/>
                                        <w:sz w:val="12"/>
                                        <w:u w:val="single" w:color="0000FF"/>
                                      </w:rPr>
                                      <w:t> </w:t>
                                    </w:r>
                                    <w:r>
                                      <w:rPr>
                                        <w:color w:val="0000FF"/>
                                        <w:w w:val="105"/>
                                        <w:sz w:val="12"/>
                                        <w:u w:val="single" w:color="0000FF"/>
                                      </w:rPr>
                                      <w:t>and</w:t>
                                    </w:r>
                                    <w:r>
                                      <w:rPr>
                                        <w:color w:val="0000FF"/>
                                        <w:spacing w:val="-5"/>
                                        <w:w w:val="105"/>
                                        <w:sz w:val="12"/>
                                        <w:u w:val="single" w:color="0000FF"/>
                                      </w:rPr>
                                      <w:t> </w:t>
                                    </w:r>
                                    <w:r>
                                      <w:rPr>
                                        <w:color w:val="0000FF"/>
                                        <w:w w:val="105"/>
                                        <w:sz w:val="12"/>
                                        <w:u w:val="single" w:color="0000FF"/>
                                      </w:rPr>
                                      <w:t>General</w:t>
                                    </w:r>
                                    <w:r>
                                      <w:rPr>
                                        <w:color w:val="0000FF"/>
                                        <w:spacing w:val="-4"/>
                                        <w:w w:val="105"/>
                                        <w:sz w:val="12"/>
                                        <w:u w:val="single" w:color="0000FF"/>
                                      </w:rPr>
                                      <w:t> </w:t>
                                    </w:r>
                                    <w:r>
                                      <w:rPr>
                                        <w:color w:val="0000FF"/>
                                        <w:w w:val="105"/>
                                        <w:sz w:val="12"/>
                                        <w:u w:val="single" w:color="0000FF"/>
                                      </w:rPr>
                                      <w:t>Release</w:t>
                                    </w:r>
                                    <w:r>
                                      <w:rPr>
                                        <w:color w:val="0000FF"/>
                                        <w:spacing w:val="-9"/>
                                        <w:w w:val="105"/>
                                        <w:sz w:val="12"/>
                                        <w:u w:val="single" w:color="0000FF"/>
                                      </w:rPr>
                                      <w:t> </w:t>
                                    </w:r>
                                    <w:r>
                                      <w:rPr>
                                        <w:color w:val="0000FF"/>
                                        <w:spacing w:val="-2"/>
                                        <w:w w:val="105"/>
                                        <w:sz w:val="12"/>
                                        <w:u w:val="single" w:color="0000FF"/>
                                      </w:rPr>
                                      <w:t>Agreement</w:t>
                                    </w:r>
                                  </w:hyperlink>
                                </w:p>
                              </w:tc>
                              <w:tc>
                                <w:tcPr>
                                  <w:tcW w:w="767" w:type="dxa"/>
                                  <w:shd w:val="clear" w:color="auto" w:fill="DAE3FA"/>
                                </w:tcPr>
                                <w:p>
                                  <w:pPr>
                                    <w:pStyle w:val="TableParagraph"/>
                                    <w:spacing w:line="132" w:lineRule="exact" w:before="20"/>
                                    <w:ind w:right="158"/>
                                    <w:jc w:val="right"/>
                                    <w:rPr>
                                      <w:sz w:val="12"/>
                                    </w:rPr>
                                  </w:pPr>
                                  <w:r>
                                    <w:rPr>
                                      <w:sz w:val="12"/>
                                    </w:rPr>
                                    <w:t>10-</w:t>
                                  </w:r>
                                  <w:r>
                                    <w:rPr>
                                      <w:spacing w:val="-10"/>
                                      <w:sz w:val="12"/>
                                    </w:rPr>
                                    <w:t>Q</w:t>
                                  </w:r>
                                </w:p>
                              </w:tc>
                              <w:tc>
                                <w:tcPr>
                                  <w:tcW w:w="768" w:type="dxa"/>
                                  <w:shd w:val="clear" w:color="auto" w:fill="DAE3FA"/>
                                </w:tcPr>
                                <w:p>
                                  <w:pPr>
                                    <w:pStyle w:val="TableParagraph"/>
                                    <w:spacing w:line="132" w:lineRule="exact" w:before="20"/>
                                    <w:ind w:right="295"/>
                                    <w:jc w:val="right"/>
                                    <w:rPr>
                                      <w:sz w:val="12"/>
                                    </w:rPr>
                                  </w:pPr>
                                  <w:r>
                                    <w:rPr>
                                      <w:spacing w:val="-4"/>
                                      <w:w w:val="105"/>
                                      <w:sz w:val="12"/>
                                    </w:rPr>
                                    <w:t>10.2</w:t>
                                  </w:r>
                                </w:p>
                              </w:tc>
                              <w:tc>
                                <w:tcPr>
                                  <w:tcW w:w="1050" w:type="dxa"/>
                                  <w:shd w:val="clear" w:color="auto" w:fill="DAE3FA"/>
                                </w:tcPr>
                                <w:p>
                                  <w:pPr>
                                    <w:pStyle w:val="TableParagraph"/>
                                    <w:spacing w:line="132" w:lineRule="exact" w:before="20"/>
                                    <w:ind w:right="198"/>
                                    <w:jc w:val="right"/>
                                    <w:rPr>
                                      <w:sz w:val="12"/>
                                    </w:rPr>
                                  </w:pPr>
                                  <w:r>
                                    <w:rPr>
                                      <w:spacing w:val="-2"/>
                                      <w:w w:val="105"/>
                                      <w:sz w:val="12"/>
                                    </w:rPr>
                                    <w:t>6/4/2021</w:t>
                                  </w:r>
                                </w:p>
                              </w:tc>
                              <w:tc>
                                <w:tcPr>
                                  <w:tcW w:w="550" w:type="dxa"/>
                                  <w:shd w:val="clear" w:color="auto" w:fill="DAE3FA"/>
                                </w:tcPr>
                                <w:p>
                                  <w:pPr>
                                    <w:pStyle w:val="TableParagraph"/>
                                    <w:rPr>
                                      <w:rFonts w:ascii="Times New Roman"/>
                                      <w:sz w:val="10"/>
                                    </w:rPr>
                                  </w:pPr>
                                </w:p>
                              </w:tc>
                            </w:tr>
                            <w:tr>
                              <w:trPr>
                                <w:trHeight w:val="159" w:hRule="atLeast"/>
                              </w:trPr>
                              <w:tc>
                                <w:tcPr>
                                  <w:tcW w:w="697" w:type="dxa"/>
                                  <w:tcBorders>
                                    <w:top w:val="single" w:sz="6" w:space="0" w:color="0000FF"/>
                                    <w:bottom w:val="single" w:sz="6" w:space="0" w:color="0000FF"/>
                                  </w:tcBorders>
                                </w:tcPr>
                                <w:p>
                                  <w:pPr>
                                    <w:pStyle w:val="TableParagraph"/>
                                    <w:spacing w:line="105" w:lineRule="exact" w:before="34"/>
                                    <w:ind w:left="335" w:right="-15"/>
                                    <w:rPr>
                                      <w:sz w:val="12"/>
                                    </w:rPr>
                                  </w:pPr>
                                  <w:hyperlink r:id="rId43">
                                    <w:r>
                                      <w:rPr>
                                        <w:color w:val="0000FF"/>
                                        <w:spacing w:val="-2"/>
                                        <w:w w:val="105"/>
                                        <w:sz w:val="12"/>
                                      </w:rPr>
                                      <w:t>*10.31</w:t>
                                    </w:r>
                                  </w:hyperlink>
                                </w:p>
                              </w:tc>
                              <w:tc>
                                <w:tcPr>
                                  <w:tcW w:w="462" w:type="dxa"/>
                                </w:tcPr>
                                <w:p>
                                  <w:pPr>
                                    <w:pStyle w:val="TableParagraph"/>
                                    <w:rPr>
                                      <w:rFonts w:ascii="Times New Roman"/>
                                      <w:sz w:val="10"/>
                                    </w:rPr>
                                  </w:pPr>
                                </w:p>
                              </w:tc>
                              <w:tc>
                                <w:tcPr>
                                  <w:tcW w:w="7185" w:type="dxa"/>
                                  <w:tcBorders>
                                    <w:bottom w:val="single" w:sz="6" w:space="0" w:color="0000FF"/>
                                  </w:tcBorders>
                                </w:tcPr>
                                <w:p>
                                  <w:pPr>
                                    <w:pStyle w:val="TableParagraph"/>
                                    <w:spacing w:line="105" w:lineRule="exact" w:before="34"/>
                                    <w:ind w:left="-1"/>
                                    <w:rPr>
                                      <w:sz w:val="12"/>
                                    </w:rPr>
                                  </w:pPr>
                                  <w:hyperlink r:id="rId43">
                                    <w:r>
                                      <w:rPr>
                                        <w:color w:val="0000FF"/>
                                        <w:w w:val="105"/>
                                        <w:sz w:val="12"/>
                                      </w:rPr>
                                      <w:t>Form</w:t>
                                    </w:r>
                                    <w:r>
                                      <w:rPr>
                                        <w:color w:val="0000FF"/>
                                        <w:spacing w:val="-9"/>
                                        <w:w w:val="105"/>
                                        <w:sz w:val="12"/>
                                      </w:rPr>
                                      <w:t> </w:t>
                                    </w:r>
                                    <w:r>
                                      <w:rPr>
                                        <w:color w:val="0000FF"/>
                                        <w:w w:val="105"/>
                                        <w:sz w:val="12"/>
                                      </w:rPr>
                                      <w:t>of</w:t>
                                    </w:r>
                                    <w:r>
                                      <w:rPr>
                                        <w:color w:val="0000FF"/>
                                        <w:spacing w:val="-7"/>
                                        <w:w w:val="105"/>
                                        <w:sz w:val="12"/>
                                      </w:rPr>
                                      <w:t> </w:t>
                                    </w:r>
                                    <w:r>
                                      <w:rPr>
                                        <w:color w:val="0000FF"/>
                                        <w:w w:val="105"/>
                                        <w:sz w:val="12"/>
                                      </w:rPr>
                                      <w:t>Best</w:t>
                                    </w:r>
                                    <w:r>
                                      <w:rPr>
                                        <w:color w:val="0000FF"/>
                                        <w:spacing w:val="-6"/>
                                        <w:w w:val="105"/>
                                        <w:sz w:val="12"/>
                                      </w:rPr>
                                      <w:t> </w:t>
                                    </w:r>
                                    <w:r>
                                      <w:rPr>
                                        <w:color w:val="0000FF"/>
                                        <w:w w:val="105"/>
                                        <w:sz w:val="12"/>
                                      </w:rPr>
                                      <w:t>Buy</w:t>
                                    </w:r>
                                    <w:r>
                                      <w:rPr>
                                        <w:color w:val="0000FF"/>
                                        <w:spacing w:val="-5"/>
                                        <w:w w:val="105"/>
                                        <w:sz w:val="12"/>
                                      </w:rPr>
                                      <w:t> </w:t>
                                    </w:r>
                                    <w:r>
                                      <w:rPr>
                                        <w:color w:val="0000FF"/>
                                        <w:w w:val="105"/>
                                        <w:sz w:val="12"/>
                                      </w:rPr>
                                      <w:t>Co.,</w:t>
                                    </w:r>
                                    <w:r>
                                      <w:rPr>
                                        <w:color w:val="0000FF"/>
                                        <w:spacing w:val="-5"/>
                                        <w:w w:val="105"/>
                                        <w:sz w:val="12"/>
                                      </w:rPr>
                                      <w:t> </w:t>
                                    </w:r>
                                    <w:r>
                                      <w:rPr>
                                        <w:color w:val="0000FF"/>
                                        <w:w w:val="105"/>
                                        <w:sz w:val="12"/>
                                      </w:rPr>
                                      <w:t>Inc.</w:t>
                                    </w:r>
                                    <w:r>
                                      <w:rPr>
                                        <w:color w:val="0000FF"/>
                                        <w:spacing w:val="-6"/>
                                        <w:w w:val="105"/>
                                        <w:sz w:val="12"/>
                                      </w:rPr>
                                      <w:t> </w:t>
                                    </w:r>
                                    <w:r>
                                      <w:rPr>
                                        <w:color w:val="0000FF"/>
                                        <w:w w:val="105"/>
                                        <w:sz w:val="12"/>
                                      </w:rPr>
                                      <w:t>Long-Term</w:t>
                                    </w:r>
                                    <w:r>
                                      <w:rPr>
                                        <w:color w:val="0000FF"/>
                                        <w:spacing w:val="-5"/>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9"/>
                                        <w:w w:val="105"/>
                                        <w:sz w:val="12"/>
                                      </w:rPr>
                                      <w:t> </w:t>
                                    </w:r>
                                    <w:r>
                                      <w:rPr>
                                        <w:color w:val="0000FF"/>
                                        <w:w w:val="105"/>
                                        <w:sz w:val="12"/>
                                      </w:rPr>
                                      <w:t>Agreement</w:t>
                                    </w:r>
                                    <w:r>
                                      <w:rPr>
                                        <w:color w:val="0000FF"/>
                                        <w:spacing w:val="-5"/>
                                        <w:w w:val="105"/>
                                        <w:sz w:val="12"/>
                                      </w:rPr>
                                      <w:t> </w:t>
                                    </w:r>
                                    <w:r>
                                      <w:rPr>
                                        <w:color w:val="0000FF"/>
                                        <w:w w:val="105"/>
                                        <w:sz w:val="12"/>
                                      </w:rPr>
                                      <w:t>(2021)</w:t>
                                    </w:r>
                                    <w:r>
                                      <w:rPr>
                                        <w:color w:val="0000FF"/>
                                        <w:spacing w:val="-6"/>
                                        <w:w w:val="105"/>
                                        <w:sz w:val="12"/>
                                      </w:rPr>
                                      <w:t> </w:t>
                                    </w:r>
                                    <w:r>
                                      <w:rPr>
                                        <w:color w:val="0000FF"/>
                                        <w:w w:val="105"/>
                                        <w:sz w:val="12"/>
                                      </w:rPr>
                                      <w:t>–</w:t>
                                    </w:r>
                                    <w:r>
                                      <w:rPr>
                                        <w:color w:val="0000FF"/>
                                        <w:spacing w:val="-5"/>
                                        <w:w w:val="105"/>
                                        <w:sz w:val="12"/>
                                      </w:rPr>
                                      <w:t> </w:t>
                                    </w:r>
                                    <w:r>
                                      <w:rPr>
                                        <w:color w:val="0000FF"/>
                                        <w:w w:val="105"/>
                                        <w:sz w:val="12"/>
                                      </w:rPr>
                                      <w:t>Restricted</w:t>
                                    </w:r>
                                    <w:r>
                                      <w:rPr>
                                        <w:color w:val="0000FF"/>
                                        <w:spacing w:val="-5"/>
                                        <w:w w:val="105"/>
                                        <w:sz w:val="12"/>
                                      </w:rPr>
                                      <w:t> </w:t>
                                    </w:r>
                                    <w:r>
                                      <w:rPr>
                                        <w:color w:val="0000FF"/>
                                        <w:spacing w:val="-2"/>
                                        <w:w w:val="105"/>
                                        <w:sz w:val="12"/>
                                      </w:rPr>
                                      <w:t>Shares</w:t>
                                    </w:r>
                                  </w:hyperlink>
                                </w:p>
                              </w:tc>
                              <w:tc>
                                <w:tcPr>
                                  <w:tcW w:w="767" w:type="dxa"/>
                                </w:tcPr>
                                <w:p>
                                  <w:pPr>
                                    <w:pStyle w:val="TableParagraph"/>
                                    <w:spacing w:line="132" w:lineRule="exact" w:before="7"/>
                                    <w:ind w:right="158"/>
                                    <w:jc w:val="right"/>
                                    <w:rPr>
                                      <w:sz w:val="12"/>
                                    </w:rPr>
                                  </w:pPr>
                                  <w:r>
                                    <w:rPr>
                                      <w:sz w:val="12"/>
                                    </w:rPr>
                                    <w:t>10-</w:t>
                                  </w:r>
                                  <w:r>
                                    <w:rPr>
                                      <w:spacing w:val="-10"/>
                                      <w:sz w:val="12"/>
                                    </w:rPr>
                                    <w:t>K</w:t>
                                  </w:r>
                                </w:p>
                              </w:tc>
                              <w:tc>
                                <w:tcPr>
                                  <w:tcW w:w="768" w:type="dxa"/>
                                </w:tcPr>
                                <w:p>
                                  <w:pPr>
                                    <w:pStyle w:val="TableParagraph"/>
                                    <w:spacing w:line="132" w:lineRule="exact" w:before="7"/>
                                    <w:ind w:right="295"/>
                                    <w:jc w:val="right"/>
                                    <w:rPr>
                                      <w:sz w:val="12"/>
                                    </w:rPr>
                                  </w:pPr>
                                  <w:r>
                                    <w:rPr>
                                      <w:spacing w:val="-2"/>
                                      <w:w w:val="105"/>
                                      <w:sz w:val="12"/>
                                    </w:rPr>
                                    <w:t>10.32</w:t>
                                  </w:r>
                                </w:p>
                              </w:tc>
                              <w:tc>
                                <w:tcPr>
                                  <w:tcW w:w="1050" w:type="dxa"/>
                                </w:tcPr>
                                <w:p>
                                  <w:pPr>
                                    <w:pStyle w:val="TableParagraph"/>
                                    <w:spacing w:line="132" w:lineRule="exact" w:before="7"/>
                                    <w:ind w:right="198"/>
                                    <w:jc w:val="right"/>
                                    <w:rPr>
                                      <w:sz w:val="12"/>
                                    </w:rPr>
                                  </w:pPr>
                                  <w:r>
                                    <w:rPr>
                                      <w:spacing w:val="-2"/>
                                      <w:w w:val="105"/>
                                      <w:sz w:val="12"/>
                                    </w:rPr>
                                    <w:t>3/18/2022</w:t>
                                  </w:r>
                                </w:p>
                              </w:tc>
                              <w:tc>
                                <w:tcPr>
                                  <w:tcW w:w="550" w:type="dxa"/>
                                </w:tcPr>
                                <w:p>
                                  <w:pPr>
                                    <w:pStyle w:val="TableParagraph"/>
                                    <w:rPr>
                                      <w:rFonts w:ascii="Times New Roman"/>
                                      <w:sz w:val="10"/>
                                    </w:rPr>
                                  </w:pPr>
                                </w:p>
                              </w:tc>
                            </w:tr>
                            <w:tr>
                              <w:trPr>
                                <w:trHeight w:val="180" w:hRule="atLeast"/>
                              </w:trPr>
                              <w:tc>
                                <w:tcPr>
                                  <w:tcW w:w="697" w:type="dxa"/>
                                  <w:tcBorders>
                                    <w:top w:val="single" w:sz="6" w:space="0" w:color="0000FF"/>
                                  </w:tcBorders>
                                  <w:shd w:val="clear" w:color="auto" w:fill="DAE3FA"/>
                                </w:tcPr>
                                <w:p>
                                  <w:pPr>
                                    <w:pStyle w:val="TableParagraph"/>
                                    <w:spacing w:line="133" w:lineRule="exact" w:before="34"/>
                                    <w:ind w:left="335" w:right="-15"/>
                                    <w:rPr>
                                      <w:sz w:val="12"/>
                                    </w:rPr>
                                  </w:pPr>
                                  <w:hyperlink r:id="rId44">
                                    <w:r>
                                      <w:rPr>
                                        <w:color w:val="0000FF"/>
                                        <w:spacing w:val="-2"/>
                                        <w:w w:val="105"/>
                                        <w:sz w:val="12"/>
                                      </w:rPr>
                                      <w:t>*10.32</w:t>
                                    </w:r>
                                  </w:hyperlink>
                                </w:p>
                              </w:tc>
                              <w:tc>
                                <w:tcPr>
                                  <w:tcW w:w="462" w:type="dxa"/>
                                  <w:shd w:val="clear" w:color="auto" w:fill="DAE3FA"/>
                                </w:tcPr>
                                <w:p>
                                  <w:pPr>
                                    <w:pStyle w:val="TableParagraph"/>
                                    <w:rPr>
                                      <w:rFonts w:ascii="Times New Roman"/>
                                      <w:sz w:val="12"/>
                                    </w:rPr>
                                  </w:pPr>
                                </w:p>
                              </w:tc>
                              <w:tc>
                                <w:tcPr>
                                  <w:tcW w:w="7185" w:type="dxa"/>
                                  <w:tcBorders>
                                    <w:top w:val="single" w:sz="6" w:space="0" w:color="0000FF"/>
                                  </w:tcBorders>
                                  <w:shd w:val="clear" w:color="auto" w:fill="DAE3FA"/>
                                </w:tcPr>
                                <w:p>
                                  <w:pPr>
                                    <w:pStyle w:val="TableParagraph"/>
                                    <w:spacing w:line="133" w:lineRule="exact" w:before="34"/>
                                    <w:ind w:left="-1"/>
                                    <w:rPr>
                                      <w:sz w:val="12"/>
                                    </w:rPr>
                                  </w:pPr>
                                  <w:hyperlink r:id="rId44">
                                    <w:r>
                                      <w:rPr>
                                        <w:color w:val="0000FF"/>
                                        <w:w w:val="105"/>
                                        <w:sz w:val="12"/>
                                      </w:rPr>
                                      <w:t>Form</w:t>
                                    </w:r>
                                    <w:r>
                                      <w:rPr>
                                        <w:color w:val="0000FF"/>
                                        <w:spacing w:val="-9"/>
                                        <w:w w:val="105"/>
                                        <w:sz w:val="12"/>
                                      </w:rPr>
                                      <w:t> </w:t>
                                    </w:r>
                                    <w:r>
                                      <w:rPr>
                                        <w:color w:val="0000FF"/>
                                        <w:w w:val="105"/>
                                        <w:sz w:val="12"/>
                                      </w:rPr>
                                      <w:t>of</w:t>
                                    </w:r>
                                    <w:r>
                                      <w:rPr>
                                        <w:color w:val="0000FF"/>
                                        <w:spacing w:val="-7"/>
                                        <w:w w:val="105"/>
                                        <w:sz w:val="12"/>
                                      </w:rPr>
                                      <w:t> </w:t>
                                    </w:r>
                                    <w:r>
                                      <w:rPr>
                                        <w:color w:val="0000FF"/>
                                        <w:w w:val="105"/>
                                        <w:sz w:val="12"/>
                                      </w:rPr>
                                      <w:t>Best</w:t>
                                    </w:r>
                                    <w:r>
                                      <w:rPr>
                                        <w:color w:val="0000FF"/>
                                        <w:spacing w:val="-5"/>
                                        <w:w w:val="105"/>
                                        <w:sz w:val="12"/>
                                      </w:rPr>
                                      <w:t> </w:t>
                                    </w:r>
                                    <w:r>
                                      <w:rPr>
                                        <w:color w:val="0000FF"/>
                                        <w:w w:val="105"/>
                                        <w:sz w:val="12"/>
                                      </w:rPr>
                                      <w:t>Buy</w:t>
                                    </w:r>
                                    <w:r>
                                      <w:rPr>
                                        <w:color w:val="0000FF"/>
                                        <w:spacing w:val="-5"/>
                                        <w:w w:val="105"/>
                                        <w:sz w:val="12"/>
                                      </w:rPr>
                                      <w:t> </w:t>
                                    </w:r>
                                    <w:r>
                                      <w:rPr>
                                        <w:color w:val="0000FF"/>
                                        <w:w w:val="105"/>
                                        <w:sz w:val="12"/>
                                      </w:rPr>
                                      <w:t>Co.,</w:t>
                                    </w:r>
                                    <w:r>
                                      <w:rPr>
                                        <w:color w:val="0000FF"/>
                                        <w:spacing w:val="-6"/>
                                        <w:w w:val="105"/>
                                        <w:sz w:val="12"/>
                                      </w:rPr>
                                      <w:t> </w:t>
                                    </w:r>
                                    <w:r>
                                      <w:rPr>
                                        <w:color w:val="0000FF"/>
                                        <w:w w:val="105"/>
                                        <w:sz w:val="12"/>
                                      </w:rPr>
                                      <w:t>Inc.</w:t>
                                    </w:r>
                                    <w:r>
                                      <w:rPr>
                                        <w:color w:val="0000FF"/>
                                        <w:spacing w:val="-5"/>
                                        <w:w w:val="105"/>
                                        <w:sz w:val="12"/>
                                      </w:rPr>
                                      <w:t> </w:t>
                                    </w:r>
                                    <w:r>
                                      <w:rPr>
                                        <w:color w:val="0000FF"/>
                                        <w:w w:val="105"/>
                                        <w:sz w:val="12"/>
                                      </w:rPr>
                                      <w:t>Long-Term</w:t>
                                    </w:r>
                                    <w:r>
                                      <w:rPr>
                                        <w:color w:val="0000FF"/>
                                        <w:spacing w:val="-5"/>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9"/>
                                        <w:w w:val="105"/>
                                        <w:sz w:val="12"/>
                                      </w:rPr>
                                      <w:t> </w:t>
                                    </w:r>
                                    <w:r>
                                      <w:rPr>
                                        <w:color w:val="0000FF"/>
                                        <w:w w:val="105"/>
                                        <w:sz w:val="12"/>
                                      </w:rPr>
                                      <w:t>Ag</w:t>
                                    </w:r>
                                    <w:r>
                                      <w:rPr>
                                        <w:color w:val="0000FF"/>
                                        <w:w w:val="105"/>
                                        <w:sz w:val="12"/>
                                        <w:u w:val="single" w:color="0000FF"/>
                                      </w:rPr>
                                      <w:t>reement</w:t>
                                    </w:r>
                                    <w:r>
                                      <w:rPr>
                                        <w:color w:val="0000FF"/>
                                        <w:spacing w:val="-5"/>
                                        <w:w w:val="105"/>
                                        <w:sz w:val="12"/>
                                        <w:u w:val="single" w:color="0000FF"/>
                                      </w:rPr>
                                      <w:t> </w:t>
                                    </w:r>
                                    <w:r>
                                      <w:rPr>
                                        <w:color w:val="0000FF"/>
                                        <w:w w:val="105"/>
                                        <w:sz w:val="12"/>
                                        <w:u w:val="single" w:color="0000FF"/>
                                      </w:rPr>
                                      <w:t>(2021)</w:t>
                                    </w:r>
                                    <w:r>
                                      <w:rPr>
                                        <w:color w:val="0000FF"/>
                                        <w:spacing w:val="-5"/>
                                        <w:w w:val="105"/>
                                        <w:sz w:val="12"/>
                                        <w:u w:val="single" w:color="0000FF"/>
                                      </w:rPr>
                                      <w:t> </w:t>
                                    </w:r>
                                    <w:r>
                                      <w:rPr>
                                        <w:color w:val="0000FF"/>
                                        <w:w w:val="105"/>
                                        <w:sz w:val="12"/>
                                        <w:u w:val="single" w:color="0000FF"/>
                                      </w:rPr>
                                      <w:t>–</w:t>
                                    </w:r>
                                    <w:r>
                                      <w:rPr>
                                        <w:color w:val="0000FF"/>
                                        <w:spacing w:val="-6"/>
                                        <w:w w:val="105"/>
                                        <w:sz w:val="12"/>
                                        <w:u w:val="single" w:color="0000FF"/>
                                      </w:rPr>
                                      <w:t> </w:t>
                                    </w:r>
                                    <w:r>
                                      <w:rPr>
                                        <w:color w:val="0000FF"/>
                                        <w:w w:val="105"/>
                                        <w:sz w:val="12"/>
                                        <w:u w:val="single" w:color="0000FF"/>
                                      </w:rPr>
                                      <w:t>Restricted</w:t>
                                    </w:r>
                                    <w:r>
                                      <w:rPr>
                                        <w:color w:val="0000FF"/>
                                        <w:spacing w:val="-5"/>
                                        <w:w w:val="105"/>
                                        <w:sz w:val="12"/>
                                        <w:u w:val="single" w:color="0000FF"/>
                                      </w:rPr>
                                      <w:t> </w:t>
                                    </w:r>
                                    <w:r>
                                      <w:rPr>
                                        <w:color w:val="0000FF"/>
                                        <w:w w:val="105"/>
                                        <w:sz w:val="12"/>
                                        <w:u w:val="single" w:color="0000FF"/>
                                      </w:rPr>
                                      <w:t>Stock</w:t>
                                    </w:r>
                                    <w:r>
                                      <w:rPr>
                                        <w:color w:val="0000FF"/>
                                        <w:spacing w:val="-5"/>
                                        <w:w w:val="105"/>
                                        <w:sz w:val="12"/>
                                        <w:u w:val="single" w:color="0000FF"/>
                                      </w:rPr>
                                      <w:t> </w:t>
                                    </w:r>
                                    <w:r>
                                      <w:rPr>
                                        <w:color w:val="0000FF"/>
                                        <w:spacing w:val="-2"/>
                                        <w:w w:val="105"/>
                                        <w:sz w:val="12"/>
                                        <w:u w:val="single" w:color="0000FF"/>
                                      </w:rPr>
                                      <w:t>Units</w:t>
                                    </w:r>
                                  </w:hyperlink>
                                </w:p>
                              </w:tc>
                              <w:tc>
                                <w:tcPr>
                                  <w:tcW w:w="767" w:type="dxa"/>
                                  <w:shd w:val="clear" w:color="auto" w:fill="DAE3FA"/>
                                </w:tcPr>
                                <w:p>
                                  <w:pPr>
                                    <w:pStyle w:val="TableParagraph"/>
                                    <w:spacing w:before="20"/>
                                    <w:ind w:right="158"/>
                                    <w:jc w:val="right"/>
                                    <w:rPr>
                                      <w:sz w:val="12"/>
                                    </w:rPr>
                                  </w:pPr>
                                  <w:r>
                                    <w:rPr>
                                      <w:sz w:val="12"/>
                                    </w:rPr>
                                    <w:t>10-</w:t>
                                  </w:r>
                                  <w:r>
                                    <w:rPr>
                                      <w:spacing w:val="-10"/>
                                      <w:sz w:val="12"/>
                                    </w:rPr>
                                    <w:t>K</w:t>
                                  </w:r>
                                </w:p>
                              </w:tc>
                              <w:tc>
                                <w:tcPr>
                                  <w:tcW w:w="768" w:type="dxa"/>
                                  <w:shd w:val="clear" w:color="auto" w:fill="DAE3FA"/>
                                </w:tcPr>
                                <w:p>
                                  <w:pPr>
                                    <w:pStyle w:val="TableParagraph"/>
                                    <w:spacing w:before="20"/>
                                    <w:ind w:right="295"/>
                                    <w:jc w:val="right"/>
                                    <w:rPr>
                                      <w:sz w:val="12"/>
                                    </w:rPr>
                                  </w:pPr>
                                  <w:r>
                                    <w:rPr>
                                      <w:spacing w:val="-2"/>
                                      <w:w w:val="105"/>
                                      <w:sz w:val="12"/>
                                    </w:rPr>
                                    <w:t>10.33</w:t>
                                  </w:r>
                                </w:p>
                              </w:tc>
                              <w:tc>
                                <w:tcPr>
                                  <w:tcW w:w="1050" w:type="dxa"/>
                                  <w:shd w:val="clear" w:color="auto" w:fill="DAE3FA"/>
                                </w:tcPr>
                                <w:p>
                                  <w:pPr>
                                    <w:pStyle w:val="TableParagraph"/>
                                    <w:spacing w:before="20"/>
                                    <w:ind w:right="198"/>
                                    <w:jc w:val="right"/>
                                    <w:rPr>
                                      <w:sz w:val="12"/>
                                    </w:rPr>
                                  </w:pPr>
                                  <w:r>
                                    <w:rPr>
                                      <w:spacing w:val="-2"/>
                                      <w:w w:val="105"/>
                                      <w:sz w:val="12"/>
                                    </w:rPr>
                                    <w:t>3/18/2022</w:t>
                                  </w:r>
                                </w:p>
                              </w:tc>
                              <w:tc>
                                <w:tcPr>
                                  <w:tcW w:w="550" w:type="dxa"/>
                                  <w:shd w:val="clear" w:color="auto" w:fill="DAE3FA"/>
                                </w:tcPr>
                                <w:p>
                                  <w:pPr>
                                    <w:pStyle w:val="TableParagraph"/>
                                    <w:rPr>
                                      <w:rFonts w:ascii="Times New Roman"/>
                                      <w:sz w:val="12"/>
                                    </w:rPr>
                                  </w:pPr>
                                </w:p>
                              </w:tc>
                            </w:tr>
                            <w:tr>
                              <w:trPr>
                                <w:trHeight w:val="166" w:hRule="atLeast"/>
                              </w:trPr>
                              <w:tc>
                                <w:tcPr>
                                  <w:tcW w:w="697" w:type="dxa"/>
                                  <w:tcBorders>
                                    <w:bottom w:val="single" w:sz="6" w:space="0" w:color="0000FF"/>
                                  </w:tcBorders>
                                </w:tcPr>
                                <w:p>
                                  <w:pPr>
                                    <w:pStyle w:val="TableParagraph"/>
                                    <w:spacing w:line="105" w:lineRule="exact" w:before="35"/>
                                    <w:ind w:left="335" w:right="-15"/>
                                    <w:rPr>
                                      <w:sz w:val="12"/>
                                    </w:rPr>
                                  </w:pPr>
                                  <w:hyperlink r:id="rId45">
                                    <w:r>
                                      <w:rPr>
                                        <w:color w:val="0000FF"/>
                                        <w:spacing w:val="-2"/>
                                        <w:w w:val="105"/>
                                        <w:sz w:val="12"/>
                                      </w:rPr>
                                      <w:t>*10.33</w:t>
                                    </w:r>
                                  </w:hyperlink>
                                </w:p>
                              </w:tc>
                              <w:tc>
                                <w:tcPr>
                                  <w:tcW w:w="462" w:type="dxa"/>
                                </w:tcPr>
                                <w:p>
                                  <w:pPr>
                                    <w:pStyle w:val="TableParagraph"/>
                                    <w:rPr>
                                      <w:rFonts w:ascii="Times New Roman"/>
                                      <w:sz w:val="10"/>
                                    </w:rPr>
                                  </w:pPr>
                                </w:p>
                              </w:tc>
                              <w:tc>
                                <w:tcPr>
                                  <w:tcW w:w="7185" w:type="dxa"/>
                                  <w:tcBorders>
                                    <w:bottom w:val="single" w:sz="6" w:space="0" w:color="0000FF"/>
                                  </w:tcBorders>
                                </w:tcPr>
                                <w:p>
                                  <w:pPr>
                                    <w:pStyle w:val="TableParagraph"/>
                                    <w:spacing w:line="105" w:lineRule="exact" w:before="35"/>
                                    <w:ind w:left="-1"/>
                                    <w:rPr>
                                      <w:sz w:val="12"/>
                                    </w:rPr>
                                  </w:pPr>
                                  <w:hyperlink r:id="rId45">
                                    <w:r>
                                      <w:rPr>
                                        <w:color w:val="0000FF"/>
                                        <w:w w:val="105"/>
                                        <w:sz w:val="12"/>
                                      </w:rPr>
                                      <w:t>Form</w:t>
                                    </w:r>
                                    <w:r>
                                      <w:rPr>
                                        <w:color w:val="0000FF"/>
                                        <w:spacing w:val="-9"/>
                                        <w:w w:val="105"/>
                                        <w:sz w:val="12"/>
                                      </w:rPr>
                                      <w:t> </w:t>
                                    </w:r>
                                    <w:r>
                                      <w:rPr>
                                        <w:color w:val="0000FF"/>
                                        <w:w w:val="105"/>
                                        <w:sz w:val="12"/>
                                      </w:rPr>
                                      <w:t>of</w:t>
                                    </w:r>
                                    <w:r>
                                      <w:rPr>
                                        <w:color w:val="0000FF"/>
                                        <w:spacing w:val="-7"/>
                                        <w:w w:val="105"/>
                                        <w:sz w:val="12"/>
                                      </w:rPr>
                                      <w:t> </w:t>
                                    </w:r>
                                    <w:r>
                                      <w:rPr>
                                        <w:color w:val="0000FF"/>
                                        <w:w w:val="105"/>
                                        <w:sz w:val="12"/>
                                      </w:rPr>
                                      <w:t>Best</w:t>
                                    </w:r>
                                    <w:r>
                                      <w:rPr>
                                        <w:color w:val="0000FF"/>
                                        <w:spacing w:val="-6"/>
                                        <w:w w:val="105"/>
                                        <w:sz w:val="12"/>
                                      </w:rPr>
                                      <w:t> </w:t>
                                    </w:r>
                                    <w:r>
                                      <w:rPr>
                                        <w:color w:val="0000FF"/>
                                        <w:w w:val="105"/>
                                        <w:sz w:val="12"/>
                                      </w:rPr>
                                      <w:t>Buy</w:t>
                                    </w:r>
                                    <w:r>
                                      <w:rPr>
                                        <w:color w:val="0000FF"/>
                                        <w:spacing w:val="-5"/>
                                        <w:w w:val="105"/>
                                        <w:sz w:val="12"/>
                                      </w:rPr>
                                      <w:t> </w:t>
                                    </w:r>
                                    <w:r>
                                      <w:rPr>
                                        <w:color w:val="0000FF"/>
                                        <w:w w:val="105"/>
                                        <w:sz w:val="12"/>
                                      </w:rPr>
                                      <w:t>Co.,</w:t>
                                    </w:r>
                                    <w:r>
                                      <w:rPr>
                                        <w:color w:val="0000FF"/>
                                        <w:spacing w:val="-5"/>
                                        <w:w w:val="105"/>
                                        <w:sz w:val="12"/>
                                      </w:rPr>
                                      <w:t> </w:t>
                                    </w:r>
                                    <w:r>
                                      <w:rPr>
                                        <w:color w:val="0000FF"/>
                                        <w:w w:val="105"/>
                                        <w:sz w:val="12"/>
                                      </w:rPr>
                                      <w:t>Inc.</w:t>
                                    </w:r>
                                    <w:r>
                                      <w:rPr>
                                        <w:color w:val="0000FF"/>
                                        <w:spacing w:val="-5"/>
                                        <w:w w:val="105"/>
                                        <w:sz w:val="12"/>
                                      </w:rPr>
                                      <w:t> </w:t>
                                    </w:r>
                                    <w:r>
                                      <w:rPr>
                                        <w:color w:val="0000FF"/>
                                        <w:w w:val="105"/>
                                        <w:sz w:val="12"/>
                                      </w:rPr>
                                      <w:t>Long-Term</w:t>
                                    </w:r>
                                    <w:r>
                                      <w:rPr>
                                        <w:color w:val="0000FF"/>
                                        <w:spacing w:val="-6"/>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8"/>
                                        <w:w w:val="105"/>
                                        <w:sz w:val="12"/>
                                      </w:rPr>
                                      <w:t> </w:t>
                                    </w:r>
                                    <w:r>
                                      <w:rPr>
                                        <w:color w:val="0000FF"/>
                                        <w:w w:val="105"/>
                                        <w:sz w:val="12"/>
                                      </w:rPr>
                                      <w:t>Agreement</w:t>
                                    </w:r>
                                    <w:r>
                                      <w:rPr>
                                        <w:color w:val="0000FF"/>
                                        <w:spacing w:val="-6"/>
                                        <w:w w:val="105"/>
                                        <w:sz w:val="12"/>
                                      </w:rPr>
                                      <w:t> </w:t>
                                    </w:r>
                                    <w:r>
                                      <w:rPr>
                                        <w:color w:val="0000FF"/>
                                        <w:w w:val="105"/>
                                        <w:sz w:val="12"/>
                                      </w:rPr>
                                      <w:t>(2021)</w:t>
                                    </w:r>
                                    <w:r>
                                      <w:rPr>
                                        <w:color w:val="0000FF"/>
                                        <w:spacing w:val="-5"/>
                                        <w:w w:val="105"/>
                                        <w:sz w:val="12"/>
                                      </w:rPr>
                                      <w:t> </w:t>
                                    </w:r>
                                    <w:r>
                                      <w:rPr>
                                        <w:color w:val="0000FF"/>
                                        <w:w w:val="105"/>
                                        <w:sz w:val="12"/>
                                      </w:rPr>
                                      <w:t>–</w:t>
                                    </w:r>
                                    <w:r>
                                      <w:rPr>
                                        <w:color w:val="0000FF"/>
                                        <w:spacing w:val="-5"/>
                                        <w:w w:val="105"/>
                                        <w:sz w:val="12"/>
                                      </w:rPr>
                                      <w:t> </w:t>
                                    </w:r>
                                    <w:r>
                                      <w:rPr>
                                        <w:color w:val="0000FF"/>
                                        <w:spacing w:val="-2"/>
                                        <w:w w:val="105"/>
                                        <w:sz w:val="12"/>
                                      </w:rPr>
                                      <w:t>Directors</w:t>
                                    </w:r>
                                  </w:hyperlink>
                                </w:p>
                              </w:tc>
                              <w:tc>
                                <w:tcPr>
                                  <w:tcW w:w="767" w:type="dxa"/>
                                </w:tcPr>
                                <w:p>
                                  <w:pPr>
                                    <w:pStyle w:val="TableParagraph"/>
                                    <w:spacing w:line="132" w:lineRule="exact" w:before="8"/>
                                    <w:ind w:right="158"/>
                                    <w:jc w:val="right"/>
                                    <w:rPr>
                                      <w:sz w:val="12"/>
                                    </w:rPr>
                                  </w:pPr>
                                  <w:r>
                                    <w:rPr>
                                      <w:sz w:val="12"/>
                                    </w:rPr>
                                    <w:t>10-</w:t>
                                  </w:r>
                                  <w:r>
                                    <w:rPr>
                                      <w:spacing w:val="-10"/>
                                      <w:sz w:val="12"/>
                                    </w:rPr>
                                    <w:t>Q</w:t>
                                  </w:r>
                                </w:p>
                              </w:tc>
                              <w:tc>
                                <w:tcPr>
                                  <w:tcW w:w="768" w:type="dxa"/>
                                </w:tcPr>
                                <w:p>
                                  <w:pPr>
                                    <w:pStyle w:val="TableParagraph"/>
                                    <w:spacing w:line="132" w:lineRule="exact" w:before="8"/>
                                    <w:ind w:right="295"/>
                                    <w:jc w:val="right"/>
                                    <w:rPr>
                                      <w:sz w:val="12"/>
                                    </w:rPr>
                                  </w:pPr>
                                  <w:r>
                                    <w:rPr>
                                      <w:spacing w:val="-4"/>
                                      <w:w w:val="105"/>
                                      <w:sz w:val="12"/>
                                    </w:rPr>
                                    <w:t>10.2</w:t>
                                  </w:r>
                                </w:p>
                              </w:tc>
                              <w:tc>
                                <w:tcPr>
                                  <w:tcW w:w="1050" w:type="dxa"/>
                                </w:tcPr>
                                <w:p>
                                  <w:pPr>
                                    <w:pStyle w:val="TableParagraph"/>
                                    <w:spacing w:line="132" w:lineRule="exact" w:before="8"/>
                                    <w:ind w:right="198"/>
                                    <w:jc w:val="right"/>
                                    <w:rPr>
                                      <w:sz w:val="12"/>
                                    </w:rPr>
                                  </w:pPr>
                                  <w:r>
                                    <w:rPr>
                                      <w:spacing w:val="-2"/>
                                      <w:w w:val="105"/>
                                      <w:sz w:val="12"/>
                                    </w:rPr>
                                    <w:t>8/31/2021</w:t>
                                  </w:r>
                                </w:p>
                              </w:tc>
                              <w:tc>
                                <w:tcPr>
                                  <w:tcW w:w="550" w:type="dxa"/>
                                </w:tcPr>
                                <w:p>
                                  <w:pPr>
                                    <w:pStyle w:val="TableParagraph"/>
                                    <w:rPr>
                                      <w:rFonts w:ascii="Times New Roman"/>
                                      <w:sz w:val="10"/>
                                    </w:rPr>
                                  </w:pPr>
                                </w:p>
                              </w:tc>
                            </w:tr>
                            <w:tr>
                              <w:trPr>
                                <w:trHeight w:val="159" w:hRule="atLeast"/>
                              </w:trPr>
                              <w:tc>
                                <w:tcPr>
                                  <w:tcW w:w="697" w:type="dxa"/>
                                  <w:tcBorders>
                                    <w:top w:val="single" w:sz="6" w:space="0" w:color="0000FF"/>
                                    <w:bottom w:val="single" w:sz="6" w:space="0" w:color="0000FF"/>
                                  </w:tcBorders>
                                  <w:shd w:val="clear" w:color="auto" w:fill="DAE3FA"/>
                                </w:tcPr>
                                <w:p>
                                  <w:pPr>
                                    <w:pStyle w:val="TableParagraph"/>
                                    <w:spacing w:line="105" w:lineRule="exact" w:before="34"/>
                                    <w:ind w:left="335" w:right="-15"/>
                                    <w:rPr>
                                      <w:sz w:val="12"/>
                                    </w:rPr>
                                  </w:pPr>
                                  <w:hyperlink r:id="rId46">
                                    <w:r>
                                      <w:rPr>
                                        <w:color w:val="0000FF"/>
                                        <w:spacing w:val="-2"/>
                                        <w:w w:val="105"/>
                                        <w:sz w:val="12"/>
                                      </w:rPr>
                                      <w:t>*10.34</w:t>
                                    </w:r>
                                  </w:hyperlink>
                                </w:p>
                              </w:tc>
                              <w:tc>
                                <w:tcPr>
                                  <w:tcW w:w="462" w:type="dxa"/>
                                  <w:shd w:val="clear" w:color="auto" w:fill="DAE3FA"/>
                                </w:tcPr>
                                <w:p>
                                  <w:pPr>
                                    <w:pStyle w:val="TableParagraph"/>
                                    <w:rPr>
                                      <w:rFonts w:ascii="Times New Roman"/>
                                      <w:sz w:val="10"/>
                                    </w:rPr>
                                  </w:pPr>
                                </w:p>
                              </w:tc>
                              <w:tc>
                                <w:tcPr>
                                  <w:tcW w:w="7185" w:type="dxa"/>
                                  <w:tcBorders>
                                    <w:top w:val="single" w:sz="6" w:space="0" w:color="0000FF"/>
                                    <w:bottom w:val="single" w:sz="6" w:space="0" w:color="0000FF"/>
                                  </w:tcBorders>
                                  <w:shd w:val="clear" w:color="auto" w:fill="DAE3FA"/>
                                </w:tcPr>
                                <w:p>
                                  <w:pPr>
                                    <w:pStyle w:val="TableParagraph"/>
                                    <w:spacing w:line="105" w:lineRule="exact" w:before="34"/>
                                    <w:ind w:left="-1"/>
                                    <w:rPr>
                                      <w:sz w:val="12"/>
                                    </w:rPr>
                                  </w:pPr>
                                  <w:hyperlink r:id="rId46">
                                    <w:r>
                                      <w:rPr>
                                        <w:color w:val="0000FF"/>
                                        <w:w w:val="105"/>
                                        <w:sz w:val="12"/>
                                      </w:rPr>
                                      <w:t>Form</w:t>
                                    </w:r>
                                    <w:r>
                                      <w:rPr>
                                        <w:color w:val="0000FF"/>
                                        <w:spacing w:val="-9"/>
                                        <w:w w:val="105"/>
                                        <w:sz w:val="12"/>
                                      </w:rPr>
                                      <w:t> </w:t>
                                    </w:r>
                                    <w:r>
                                      <w:rPr>
                                        <w:color w:val="0000FF"/>
                                        <w:w w:val="105"/>
                                        <w:sz w:val="12"/>
                                      </w:rPr>
                                      <w:t>of</w:t>
                                    </w:r>
                                    <w:r>
                                      <w:rPr>
                                        <w:color w:val="0000FF"/>
                                        <w:spacing w:val="-7"/>
                                        <w:w w:val="105"/>
                                        <w:sz w:val="12"/>
                                      </w:rPr>
                                      <w:t> </w:t>
                                    </w:r>
                                    <w:r>
                                      <w:rPr>
                                        <w:color w:val="0000FF"/>
                                        <w:w w:val="105"/>
                                        <w:sz w:val="12"/>
                                      </w:rPr>
                                      <w:t>Best</w:t>
                                    </w:r>
                                    <w:r>
                                      <w:rPr>
                                        <w:color w:val="0000FF"/>
                                        <w:spacing w:val="-6"/>
                                        <w:w w:val="105"/>
                                        <w:sz w:val="12"/>
                                      </w:rPr>
                                      <w:t> </w:t>
                                    </w:r>
                                    <w:r>
                                      <w:rPr>
                                        <w:color w:val="0000FF"/>
                                        <w:w w:val="105"/>
                                        <w:sz w:val="12"/>
                                      </w:rPr>
                                      <w:t>Buy</w:t>
                                    </w:r>
                                    <w:r>
                                      <w:rPr>
                                        <w:color w:val="0000FF"/>
                                        <w:spacing w:val="-5"/>
                                        <w:w w:val="105"/>
                                        <w:sz w:val="12"/>
                                      </w:rPr>
                                      <w:t> </w:t>
                                    </w:r>
                                    <w:r>
                                      <w:rPr>
                                        <w:color w:val="0000FF"/>
                                        <w:w w:val="105"/>
                                        <w:sz w:val="12"/>
                                      </w:rPr>
                                      <w:t>Co.,</w:t>
                                    </w:r>
                                    <w:r>
                                      <w:rPr>
                                        <w:color w:val="0000FF"/>
                                        <w:spacing w:val="-5"/>
                                        <w:w w:val="105"/>
                                        <w:sz w:val="12"/>
                                      </w:rPr>
                                      <w:t> </w:t>
                                    </w:r>
                                    <w:r>
                                      <w:rPr>
                                        <w:color w:val="0000FF"/>
                                        <w:w w:val="105"/>
                                        <w:sz w:val="12"/>
                                      </w:rPr>
                                      <w:t>Inc.</w:t>
                                    </w:r>
                                    <w:r>
                                      <w:rPr>
                                        <w:color w:val="0000FF"/>
                                        <w:spacing w:val="-6"/>
                                        <w:w w:val="105"/>
                                        <w:sz w:val="12"/>
                                      </w:rPr>
                                      <w:t> </w:t>
                                    </w:r>
                                    <w:r>
                                      <w:rPr>
                                        <w:color w:val="0000FF"/>
                                        <w:w w:val="105"/>
                                        <w:sz w:val="12"/>
                                      </w:rPr>
                                      <w:t>Long-Term</w:t>
                                    </w:r>
                                    <w:r>
                                      <w:rPr>
                                        <w:color w:val="0000FF"/>
                                        <w:spacing w:val="-5"/>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9"/>
                                        <w:w w:val="105"/>
                                        <w:sz w:val="12"/>
                                      </w:rPr>
                                      <w:t> </w:t>
                                    </w:r>
                                    <w:r>
                                      <w:rPr>
                                        <w:color w:val="0000FF"/>
                                        <w:w w:val="105"/>
                                        <w:sz w:val="12"/>
                                      </w:rPr>
                                      <w:t>Ag</w:t>
                                    </w:r>
                                    <w:r>
                                      <w:rPr>
                                        <w:color w:val="0000FF"/>
                                        <w:w w:val="105"/>
                                        <w:sz w:val="12"/>
                                        <w:u w:val="single" w:color="0000FF"/>
                                      </w:rPr>
                                      <w:t>reement</w:t>
                                    </w:r>
                                    <w:r>
                                      <w:rPr>
                                        <w:color w:val="0000FF"/>
                                        <w:spacing w:val="-5"/>
                                        <w:w w:val="105"/>
                                        <w:sz w:val="12"/>
                                        <w:u w:val="single" w:color="0000FF"/>
                                      </w:rPr>
                                      <w:t> </w:t>
                                    </w:r>
                                    <w:r>
                                      <w:rPr>
                                        <w:color w:val="0000FF"/>
                                        <w:w w:val="105"/>
                                        <w:sz w:val="12"/>
                                        <w:u w:val="single" w:color="0000FF"/>
                                      </w:rPr>
                                      <w:t>(2022)</w:t>
                                    </w:r>
                                    <w:r>
                                      <w:rPr>
                                        <w:color w:val="0000FF"/>
                                        <w:spacing w:val="-6"/>
                                        <w:w w:val="105"/>
                                        <w:sz w:val="12"/>
                                        <w:u w:val="single" w:color="0000FF"/>
                                      </w:rPr>
                                      <w:t> </w:t>
                                    </w:r>
                                    <w:r>
                                      <w:rPr>
                                        <w:color w:val="0000FF"/>
                                        <w:w w:val="105"/>
                                        <w:sz w:val="12"/>
                                        <w:u w:val="single" w:color="0000FF"/>
                                      </w:rPr>
                                      <w:t>–</w:t>
                                    </w:r>
                                    <w:r>
                                      <w:rPr>
                                        <w:color w:val="0000FF"/>
                                        <w:spacing w:val="-5"/>
                                        <w:w w:val="105"/>
                                        <w:sz w:val="12"/>
                                        <w:u w:val="single" w:color="0000FF"/>
                                      </w:rPr>
                                      <w:t> </w:t>
                                    </w:r>
                                    <w:r>
                                      <w:rPr>
                                        <w:color w:val="0000FF"/>
                                        <w:w w:val="105"/>
                                        <w:sz w:val="12"/>
                                        <w:u w:val="single" w:color="0000FF"/>
                                      </w:rPr>
                                      <w:t>Restricted</w:t>
                                    </w:r>
                                    <w:r>
                                      <w:rPr>
                                        <w:color w:val="0000FF"/>
                                        <w:spacing w:val="-5"/>
                                        <w:w w:val="105"/>
                                        <w:sz w:val="12"/>
                                        <w:u w:val="single" w:color="0000FF"/>
                                      </w:rPr>
                                      <w:t> </w:t>
                                    </w:r>
                                    <w:r>
                                      <w:rPr>
                                        <w:color w:val="0000FF"/>
                                        <w:spacing w:val="-2"/>
                                        <w:w w:val="105"/>
                                        <w:sz w:val="12"/>
                                        <w:u w:val="single" w:color="0000FF"/>
                                      </w:rPr>
                                      <w:t>Shares</w:t>
                                    </w:r>
                                  </w:hyperlink>
                                </w:p>
                              </w:tc>
                              <w:tc>
                                <w:tcPr>
                                  <w:tcW w:w="767" w:type="dxa"/>
                                  <w:shd w:val="clear" w:color="auto" w:fill="DAE3FA"/>
                                </w:tcPr>
                                <w:p>
                                  <w:pPr>
                                    <w:pStyle w:val="TableParagraph"/>
                                    <w:spacing w:line="119" w:lineRule="exact" w:before="20"/>
                                    <w:ind w:right="158"/>
                                    <w:jc w:val="right"/>
                                    <w:rPr>
                                      <w:sz w:val="12"/>
                                    </w:rPr>
                                  </w:pPr>
                                  <w:r>
                                    <w:rPr>
                                      <w:sz w:val="12"/>
                                    </w:rPr>
                                    <w:t>10-</w:t>
                                  </w:r>
                                  <w:r>
                                    <w:rPr>
                                      <w:spacing w:val="-10"/>
                                      <w:sz w:val="12"/>
                                    </w:rPr>
                                    <w:t>Q</w:t>
                                  </w:r>
                                </w:p>
                              </w:tc>
                              <w:tc>
                                <w:tcPr>
                                  <w:tcW w:w="768" w:type="dxa"/>
                                  <w:shd w:val="clear" w:color="auto" w:fill="DAE3FA"/>
                                </w:tcPr>
                                <w:p>
                                  <w:pPr>
                                    <w:pStyle w:val="TableParagraph"/>
                                    <w:spacing w:line="119" w:lineRule="exact" w:before="20"/>
                                    <w:ind w:right="295"/>
                                    <w:jc w:val="right"/>
                                    <w:rPr>
                                      <w:sz w:val="12"/>
                                    </w:rPr>
                                  </w:pPr>
                                  <w:r>
                                    <w:rPr>
                                      <w:spacing w:val="-4"/>
                                      <w:w w:val="105"/>
                                      <w:sz w:val="12"/>
                                    </w:rPr>
                                    <w:t>10.1</w:t>
                                  </w:r>
                                </w:p>
                              </w:tc>
                              <w:tc>
                                <w:tcPr>
                                  <w:tcW w:w="1050" w:type="dxa"/>
                                  <w:shd w:val="clear" w:color="auto" w:fill="DAE3FA"/>
                                </w:tcPr>
                                <w:p>
                                  <w:pPr>
                                    <w:pStyle w:val="TableParagraph"/>
                                    <w:spacing w:line="119" w:lineRule="exact" w:before="20"/>
                                    <w:ind w:right="198"/>
                                    <w:jc w:val="right"/>
                                    <w:rPr>
                                      <w:sz w:val="12"/>
                                    </w:rPr>
                                  </w:pPr>
                                  <w:r>
                                    <w:rPr>
                                      <w:spacing w:val="-2"/>
                                      <w:w w:val="105"/>
                                      <w:sz w:val="12"/>
                                    </w:rPr>
                                    <w:t>6/2/2022</w:t>
                                  </w:r>
                                </w:p>
                              </w:tc>
                              <w:tc>
                                <w:tcPr>
                                  <w:tcW w:w="550" w:type="dxa"/>
                                  <w:shd w:val="clear" w:color="auto" w:fill="DAE3FA"/>
                                </w:tcPr>
                                <w:p>
                                  <w:pPr>
                                    <w:pStyle w:val="TableParagraph"/>
                                    <w:rPr>
                                      <w:rFonts w:ascii="Times New Roman"/>
                                      <w:sz w:val="10"/>
                                    </w:rPr>
                                  </w:pPr>
                                </w:p>
                              </w:tc>
                            </w:tr>
                            <w:tr>
                              <w:trPr>
                                <w:trHeight w:val="172" w:hRule="atLeast"/>
                              </w:trPr>
                              <w:tc>
                                <w:tcPr>
                                  <w:tcW w:w="697" w:type="dxa"/>
                                  <w:tcBorders>
                                    <w:top w:val="single" w:sz="6" w:space="0" w:color="0000FF"/>
                                    <w:bottom w:val="single" w:sz="6" w:space="0" w:color="0000FF"/>
                                  </w:tcBorders>
                                </w:tcPr>
                                <w:p>
                                  <w:pPr>
                                    <w:pStyle w:val="TableParagraph"/>
                                    <w:spacing w:line="105" w:lineRule="exact" w:before="47"/>
                                    <w:ind w:left="335" w:right="-15"/>
                                    <w:rPr>
                                      <w:sz w:val="12"/>
                                    </w:rPr>
                                  </w:pPr>
                                  <w:hyperlink r:id="rId47">
                                    <w:r>
                                      <w:rPr>
                                        <w:color w:val="0000FF"/>
                                        <w:spacing w:val="-2"/>
                                        <w:w w:val="105"/>
                                        <w:sz w:val="12"/>
                                      </w:rPr>
                                      <w:t>*10.35</w:t>
                                    </w:r>
                                  </w:hyperlink>
                                </w:p>
                              </w:tc>
                              <w:tc>
                                <w:tcPr>
                                  <w:tcW w:w="462" w:type="dxa"/>
                                </w:tcPr>
                                <w:p>
                                  <w:pPr>
                                    <w:pStyle w:val="TableParagraph"/>
                                    <w:rPr>
                                      <w:rFonts w:ascii="Times New Roman"/>
                                      <w:sz w:val="10"/>
                                    </w:rPr>
                                  </w:pPr>
                                </w:p>
                              </w:tc>
                              <w:tc>
                                <w:tcPr>
                                  <w:tcW w:w="7185" w:type="dxa"/>
                                  <w:tcBorders>
                                    <w:top w:val="single" w:sz="6" w:space="0" w:color="0000FF"/>
                                    <w:bottom w:val="single" w:sz="6" w:space="0" w:color="0000FF"/>
                                  </w:tcBorders>
                                </w:tcPr>
                                <w:p>
                                  <w:pPr>
                                    <w:pStyle w:val="TableParagraph"/>
                                    <w:spacing w:line="105" w:lineRule="exact" w:before="47"/>
                                    <w:ind w:left="-1"/>
                                    <w:rPr>
                                      <w:sz w:val="12"/>
                                    </w:rPr>
                                  </w:pPr>
                                  <w:hyperlink r:id="rId47">
                                    <w:r>
                                      <w:rPr>
                                        <w:color w:val="0000FF"/>
                                        <w:w w:val="105"/>
                                        <w:sz w:val="12"/>
                                      </w:rPr>
                                      <w:t>Form</w:t>
                                    </w:r>
                                    <w:r>
                                      <w:rPr>
                                        <w:color w:val="0000FF"/>
                                        <w:spacing w:val="-9"/>
                                        <w:w w:val="105"/>
                                        <w:sz w:val="12"/>
                                      </w:rPr>
                                      <w:t> </w:t>
                                    </w:r>
                                    <w:r>
                                      <w:rPr>
                                        <w:color w:val="0000FF"/>
                                        <w:w w:val="105"/>
                                        <w:sz w:val="12"/>
                                      </w:rPr>
                                      <w:t>of</w:t>
                                    </w:r>
                                    <w:r>
                                      <w:rPr>
                                        <w:color w:val="0000FF"/>
                                        <w:spacing w:val="-7"/>
                                        <w:w w:val="105"/>
                                        <w:sz w:val="12"/>
                                      </w:rPr>
                                      <w:t> </w:t>
                                    </w:r>
                                    <w:r>
                                      <w:rPr>
                                        <w:color w:val="0000FF"/>
                                        <w:w w:val="105"/>
                                        <w:sz w:val="12"/>
                                      </w:rPr>
                                      <w:t>Best</w:t>
                                    </w:r>
                                    <w:r>
                                      <w:rPr>
                                        <w:color w:val="0000FF"/>
                                        <w:spacing w:val="-5"/>
                                        <w:w w:val="105"/>
                                        <w:sz w:val="12"/>
                                      </w:rPr>
                                      <w:t> </w:t>
                                    </w:r>
                                    <w:r>
                                      <w:rPr>
                                        <w:color w:val="0000FF"/>
                                        <w:w w:val="105"/>
                                        <w:sz w:val="12"/>
                                      </w:rPr>
                                      <w:t>Buy</w:t>
                                    </w:r>
                                    <w:r>
                                      <w:rPr>
                                        <w:color w:val="0000FF"/>
                                        <w:spacing w:val="-5"/>
                                        <w:w w:val="105"/>
                                        <w:sz w:val="12"/>
                                      </w:rPr>
                                      <w:t> </w:t>
                                    </w:r>
                                    <w:r>
                                      <w:rPr>
                                        <w:color w:val="0000FF"/>
                                        <w:w w:val="105"/>
                                        <w:sz w:val="12"/>
                                      </w:rPr>
                                      <w:t>Co.,</w:t>
                                    </w:r>
                                    <w:r>
                                      <w:rPr>
                                        <w:color w:val="0000FF"/>
                                        <w:spacing w:val="-6"/>
                                        <w:w w:val="105"/>
                                        <w:sz w:val="12"/>
                                      </w:rPr>
                                      <w:t> </w:t>
                                    </w:r>
                                    <w:r>
                                      <w:rPr>
                                        <w:color w:val="0000FF"/>
                                        <w:w w:val="105"/>
                                        <w:sz w:val="12"/>
                                      </w:rPr>
                                      <w:t>Inc.</w:t>
                                    </w:r>
                                    <w:r>
                                      <w:rPr>
                                        <w:color w:val="0000FF"/>
                                        <w:spacing w:val="-5"/>
                                        <w:w w:val="105"/>
                                        <w:sz w:val="12"/>
                                      </w:rPr>
                                      <w:t> </w:t>
                                    </w:r>
                                    <w:r>
                                      <w:rPr>
                                        <w:color w:val="0000FF"/>
                                        <w:w w:val="105"/>
                                        <w:sz w:val="12"/>
                                      </w:rPr>
                                      <w:t>Long-Term</w:t>
                                    </w:r>
                                    <w:r>
                                      <w:rPr>
                                        <w:color w:val="0000FF"/>
                                        <w:spacing w:val="-5"/>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9"/>
                                        <w:w w:val="105"/>
                                        <w:sz w:val="12"/>
                                      </w:rPr>
                                      <w:t> </w:t>
                                    </w:r>
                                    <w:r>
                                      <w:rPr>
                                        <w:color w:val="0000FF"/>
                                        <w:w w:val="105"/>
                                        <w:sz w:val="12"/>
                                      </w:rPr>
                                      <w:t>Agreement</w:t>
                                    </w:r>
                                    <w:r>
                                      <w:rPr>
                                        <w:color w:val="0000FF"/>
                                        <w:spacing w:val="-5"/>
                                        <w:w w:val="105"/>
                                        <w:sz w:val="12"/>
                                      </w:rPr>
                                      <w:t> </w:t>
                                    </w:r>
                                    <w:r>
                                      <w:rPr>
                                        <w:color w:val="0000FF"/>
                                        <w:w w:val="105"/>
                                        <w:sz w:val="12"/>
                                      </w:rPr>
                                      <w:t>(2022)</w:t>
                                    </w:r>
                                    <w:r>
                                      <w:rPr>
                                        <w:color w:val="0000FF"/>
                                        <w:spacing w:val="-5"/>
                                        <w:w w:val="105"/>
                                        <w:sz w:val="12"/>
                                      </w:rPr>
                                      <w:t> </w:t>
                                    </w:r>
                                    <w:r>
                                      <w:rPr>
                                        <w:color w:val="0000FF"/>
                                        <w:w w:val="105"/>
                                        <w:sz w:val="12"/>
                                      </w:rPr>
                                      <w:t>–</w:t>
                                    </w:r>
                                    <w:r>
                                      <w:rPr>
                                        <w:color w:val="0000FF"/>
                                        <w:spacing w:val="-6"/>
                                        <w:w w:val="105"/>
                                        <w:sz w:val="12"/>
                                      </w:rPr>
                                      <w:t> </w:t>
                                    </w:r>
                                    <w:r>
                                      <w:rPr>
                                        <w:color w:val="0000FF"/>
                                        <w:w w:val="105"/>
                                        <w:sz w:val="12"/>
                                      </w:rPr>
                                      <w:t>Restricted</w:t>
                                    </w:r>
                                    <w:r>
                                      <w:rPr>
                                        <w:color w:val="0000FF"/>
                                        <w:spacing w:val="-5"/>
                                        <w:w w:val="105"/>
                                        <w:sz w:val="12"/>
                                      </w:rPr>
                                      <w:t> </w:t>
                                    </w:r>
                                    <w:r>
                                      <w:rPr>
                                        <w:color w:val="0000FF"/>
                                        <w:w w:val="105"/>
                                        <w:sz w:val="12"/>
                                      </w:rPr>
                                      <w:t>Stock</w:t>
                                    </w:r>
                                    <w:r>
                                      <w:rPr>
                                        <w:color w:val="0000FF"/>
                                        <w:spacing w:val="-5"/>
                                        <w:w w:val="105"/>
                                        <w:sz w:val="12"/>
                                      </w:rPr>
                                      <w:t> </w:t>
                                    </w:r>
                                    <w:r>
                                      <w:rPr>
                                        <w:color w:val="0000FF"/>
                                        <w:spacing w:val="-2"/>
                                        <w:w w:val="105"/>
                                        <w:sz w:val="12"/>
                                      </w:rPr>
                                      <w:t>Units</w:t>
                                    </w:r>
                                  </w:hyperlink>
                                </w:p>
                              </w:tc>
                              <w:tc>
                                <w:tcPr>
                                  <w:tcW w:w="767" w:type="dxa"/>
                                </w:tcPr>
                                <w:p>
                                  <w:pPr>
                                    <w:pStyle w:val="TableParagraph"/>
                                    <w:spacing w:line="132" w:lineRule="exact" w:before="20"/>
                                    <w:ind w:right="158"/>
                                    <w:jc w:val="right"/>
                                    <w:rPr>
                                      <w:sz w:val="12"/>
                                    </w:rPr>
                                  </w:pPr>
                                  <w:r>
                                    <w:rPr>
                                      <w:sz w:val="12"/>
                                    </w:rPr>
                                    <w:t>10-</w:t>
                                  </w:r>
                                  <w:r>
                                    <w:rPr>
                                      <w:spacing w:val="-10"/>
                                      <w:sz w:val="12"/>
                                    </w:rPr>
                                    <w:t>Q</w:t>
                                  </w:r>
                                </w:p>
                              </w:tc>
                              <w:tc>
                                <w:tcPr>
                                  <w:tcW w:w="768" w:type="dxa"/>
                                </w:tcPr>
                                <w:p>
                                  <w:pPr>
                                    <w:pStyle w:val="TableParagraph"/>
                                    <w:spacing w:line="132" w:lineRule="exact" w:before="20"/>
                                    <w:ind w:right="295"/>
                                    <w:jc w:val="right"/>
                                    <w:rPr>
                                      <w:sz w:val="12"/>
                                    </w:rPr>
                                  </w:pPr>
                                  <w:r>
                                    <w:rPr>
                                      <w:spacing w:val="-4"/>
                                      <w:w w:val="105"/>
                                      <w:sz w:val="12"/>
                                    </w:rPr>
                                    <w:t>10.2</w:t>
                                  </w:r>
                                </w:p>
                              </w:tc>
                              <w:tc>
                                <w:tcPr>
                                  <w:tcW w:w="1050" w:type="dxa"/>
                                </w:tcPr>
                                <w:p>
                                  <w:pPr>
                                    <w:pStyle w:val="TableParagraph"/>
                                    <w:spacing w:line="132" w:lineRule="exact" w:before="20"/>
                                    <w:ind w:right="198"/>
                                    <w:jc w:val="right"/>
                                    <w:rPr>
                                      <w:sz w:val="12"/>
                                    </w:rPr>
                                  </w:pPr>
                                  <w:r>
                                    <w:rPr>
                                      <w:spacing w:val="-2"/>
                                      <w:w w:val="105"/>
                                      <w:sz w:val="12"/>
                                    </w:rPr>
                                    <w:t>6/2/2022</w:t>
                                  </w:r>
                                </w:p>
                              </w:tc>
                              <w:tc>
                                <w:tcPr>
                                  <w:tcW w:w="550" w:type="dxa"/>
                                </w:tcPr>
                                <w:p>
                                  <w:pPr>
                                    <w:pStyle w:val="TableParagraph"/>
                                    <w:rPr>
                                      <w:rFonts w:ascii="Times New Roman"/>
                                      <w:sz w:val="10"/>
                                    </w:rPr>
                                  </w:pPr>
                                </w:p>
                              </w:tc>
                            </w:tr>
                            <w:tr>
                              <w:trPr>
                                <w:trHeight w:val="159" w:hRule="atLeast"/>
                              </w:trPr>
                              <w:tc>
                                <w:tcPr>
                                  <w:tcW w:w="697" w:type="dxa"/>
                                  <w:tcBorders>
                                    <w:top w:val="single" w:sz="6" w:space="0" w:color="0000FF"/>
                                    <w:bottom w:val="single" w:sz="6" w:space="0" w:color="0000FF"/>
                                  </w:tcBorders>
                                  <w:shd w:val="clear" w:color="auto" w:fill="DAE3FA"/>
                                </w:tcPr>
                                <w:p>
                                  <w:pPr>
                                    <w:pStyle w:val="TableParagraph"/>
                                    <w:spacing w:line="105" w:lineRule="exact" w:before="34"/>
                                    <w:ind w:left="335" w:right="-15"/>
                                    <w:rPr>
                                      <w:sz w:val="12"/>
                                    </w:rPr>
                                  </w:pPr>
                                  <w:hyperlink r:id="rId48">
                                    <w:r>
                                      <w:rPr>
                                        <w:color w:val="0000FF"/>
                                        <w:spacing w:val="-2"/>
                                        <w:w w:val="105"/>
                                        <w:sz w:val="12"/>
                                      </w:rPr>
                                      <w:t>*10.36</w:t>
                                    </w:r>
                                  </w:hyperlink>
                                </w:p>
                              </w:tc>
                              <w:tc>
                                <w:tcPr>
                                  <w:tcW w:w="462" w:type="dxa"/>
                                  <w:shd w:val="clear" w:color="auto" w:fill="DAE3FA"/>
                                </w:tcPr>
                                <w:p>
                                  <w:pPr>
                                    <w:pStyle w:val="TableParagraph"/>
                                    <w:rPr>
                                      <w:rFonts w:ascii="Times New Roman"/>
                                      <w:sz w:val="10"/>
                                    </w:rPr>
                                  </w:pPr>
                                </w:p>
                              </w:tc>
                              <w:tc>
                                <w:tcPr>
                                  <w:tcW w:w="7185" w:type="dxa"/>
                                  <w:tcBorders>
                                    <w:top w:val="single" w:sz="6" w:space="0" w:color="0000FF"/>
                                    <w:bottom w:val="single" w:sz="6" w:space="0" w:color="0000FF"/>
                                  </w:tcBorders>
                                  <w:shd w:val="clear" w:color="auto" w:fill="DAE3FA"/>
                                </w:tcPr>
                                <w:p>
                                  <w:pPr>
                                    <w:pStyle w:val="TableParagraph"/>
                                    <w:spacing w:line="105" w:lineRule="exact" w:before="34"/>
                                    <w:ind w:left="-1"/>
                                    <w:rPr>
                                      <w:sz w:val="12"/>
                                    </w:rPr>
                                  </w:pPr>
                                  <w:hyperlink r:id="rId48">
                                    <w:r>
                                      <w:rPr>
                                        <w:color w:val="0000FF"/>
                                        <w:w w:val="105"/>
                                        <w:sz w:val="12"/>
                                      </w:rPr>
                                      <w:t>Form</w:t>
                                    </w:r>
                                    <w:r>
                                      <w:rPr>
                                        <w:color w:val="0000FF"/>
                                        <w:spacing w:val="-9"/>
                                        <w:w w:val="105"/>
                                        <w:sz w:val="12"/>
                                      </w:rPr>
                                      <w:t> </w:t>
                                    </w:r>
                                    <w:r>
                                      <w:rPr>
                                        <w:color w:val="0000FF"/>
                                        <w:w w:val="105"/>
                                        <w:sz w:val="12"/>
                                      </w:rPr>
                                      <w:t>of</w:t>
                                    </w:r>
                                    <w:r>
                                      <w:rPr>
                                        <w:color w:val="0000FF"/>
                                        <w:spacing w:val="-7"/>
                                        <w:w w:val="105"/>
                                        <w:sz w:val="12"/>
                                      </w:rPr>
                                      <w:t> </w:t>
                                    </w:r>
                                    <w:r>
                                      <w:rPr>
                                        <w:color w:val="0000FF"/>
                                        <w:w w:val="105"/>
                                        <w:sz w:val="12"/>
                                      </w:rPr>
                                      <w:t>Best</w:t>
                                    </w:r>
                                    <w:r>
                                      <w:rPr>
                                        <w:color w:val="0000FF"/>
                                        <w:spacing w:val="-6"/>
                                        <w:w w:val="105"/>
                                        <w:sz w:val="12"/>
                                      </w:rPr>
                                      <w:t> </w:t>
                                    </w:r>
                                    <w:r>
                                      <w:rPr>
                                        <w:color w:val="0000FF"/>
                                        <w:w w:val="105"/>
                                        <w:sz w:val="12"/>
                                      </w:rPr>
                                      <w:t>Buy</w:t>
                                    </w:r>
                                    <w:r>
                                      <w:rPr>
                                        <w:color w:val="0000FF"/>
                                        <w:spacing w:val="-5"/>
                                        <w:w w:val="105"/>
                                        <w:sz w:val="12"/>
                                      </w:rPr>
                                      <w:t> </w:t>
                                    </w:r>
                                    <w:r>
                                      <w:rPr>
                                        <w:color w:val="0000FF"/>
                                        <w:w w:val="105"/>
                                        <w:sz w:val="12"/>
                                      </w:rPr>
                                      <w:t>Co.,</w:t>
                                    </w:r>
                                    <w:r>
                                      <w:rPr>
                                        <w:color w:val="0000FF"/>
                                        <w:spacing w:val="-5"/>
                                        <w:w w:val="105"/>
                                        <w:sz w:val="12"/>
                                      </w:rPr>
                                      <w:t> </w:t>
                                    </w:r>
                                    <w:r>
                                      <w:rPr>
                                        <w:color w:val="0000FF"/>
                                        <w:w w:val="105"/>
                                        <w:sz w:val="12"/>
                                      </w:rPr>
                                      <w:t>Inc.</w:t>
                                    </w:r>
                                    <w:r>
                                      <w:rPr>
                                        <w:color w:val="0000FF"/>
                                        <w:spacing w:val="-5"/>
                                        <w:w w:val="105"/>
                                        <w:sz w:val="12"/>
                                      </w:rPr>
                                      <w:t> </w:t>
                                    </w:r>
                                    <w:r>
                                      <w:rPr>
                                        <w:color w:val="0000FF"/>
                                        <w:w w:val="105"/>
                                        <w:sz w:val="12"/>
                                      </w:rPr>
                                      <w:t>Long-Term</w:t>
                                    </w:r>
                                    <w:r>
                                      <w:rPr>
                                        <w:color w:val="0000FF"/>
                                        <w:spacing w:val="-6"/>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8"/>
                                        <w:w w:val="105"/>
                                        <w:sz w:val="12"/>
                                      </w:rPr>
                                      <w:t> </w:t>
                                    </w:r>
                                    <w:r>
                                      <w:rPr>
                                        <w:color w:val="0000FF"/>
                                        <w:w w:val="105"/>
                                        <w:sz w:val="12"/>
                                      </w:rPr>
                                      <w:t>Ag</w:t>
                                    </w:r>
                                    <w:r>
                                      <w:rPr>
                                        <w:color w:val="0000FF"/>
                                        <w:w w:val="105"/>
                                        <w:sz w:val="12"/>
                                        <w:u w:val="single" w:color="0000FF"/>
                                      </w:rPr>
                                      <w:t>reement</w:t>
                                    </w:r>
                                    <w:r>
                                      <w:rPr>
                                        <w:color w:val="0000FF"/>
                                        <w:spacing w:val="-6"/>
                                        <w:w w:val="105"/>
                                        <w:sz w:val="12"/>
                                        <w:u w:val="single" w:color="0000FF"/>
                                      </w:rPr>
                                      <w:t> </w:t>
                                    </w:r>
                                    <w:r>
                                      <w:rPr>
                                        <w:color w:val="0000FF"/>
                                        <w:w w:val="105"/>
                                        <w:sz w:val="12"/>
                                        <w:u w:val="single" w:color="0000FF"/>
                                      </w:rPr>
                                      <w:t>(2022)</w:t>
                                    </w:r>
                                    <w:r>
                                      <w:rPr>
                                        <w:color w:val="0000FF"/>
                                        <w:spacing w:val="-5"/>
                                        <w:w w:val="105"/>
                                        <w:sz w:val="12"/>
                                        <w:u w:val="single" w:color="0000FF"/>
                                      </w:rPr>
                                      <w:t> </w:t>
                                    </w:r>
                                    <w:r>
                                      <w:rPr>
                                        <w:color w:val="0000FF"/>
                                        <w:w w:val="105"/>
                                        <w:sz w:val="12"/>
                                        <w:u w:val="single" w:color="0000FF"/>
                                      </w:rPr>
                                      <w:t>–</w:t>
                                    </w:r>
                                    <w:r>
                                      <w:rPr>
                                        <w:color w:val="0000FF"/>
                                        <w:spacing w:val="-5"/>
                                        <w:w w:val="105"/>
                                        <w:sz w:val="12"/>
                                        <w:u w:val="single" w:color="0000FF"/>
                                      </w:rPr>
                                      <w:t> </w:t>
                                    </w:r>
                                    <w:r>
                                      <w:rPr>
                                        <w:color w:val="0000FF"/>
                                        <w:spacing w:val="-2"/>
                                        <w:w w:val="105"/>
                                        <w:sz w:val="12"/>
                                        <w:u w:val="single" w:color="0000FF"/>
                                      </w:rPr>
                                      <w:t>Directors</w:t>
                                    </w:r>
                                  </w:hyperlink>
                                </w:p>
                              </w:tc>
                              <w:tc>
                                <w:tcPr>
                                  <w:tcW w:w="767" w:type="dxa"/>
                                  <w:shd w:val="clear" w:color="auto" w:fill="DAE3FA"/>
                                </w:tcPr>
                                <w:p>
                                  <w:pPr>
                                    <w:pStyle w:val="TableParagraph"/>
                                    <w:spacing w:line="119" w:lineRule="exact" w:before="20"/>
                                    <w:ind w:right="158"/>
                                    <w:jc w:val="right"/>
                                    <w:rPr>
                                      <w:sz w:val="12"/>
                                    </w:rPr>
                                  </w:pPr>
                                  <w:r>
                                    <w:rPr>
                                      <w:sz w:val="12"/>
                                    </w:rPr>
                                    <w:t>10-</w:t>
                                  </w:r>
                                  <w:r>
                                    <w:rPr>
                                      <w:spacing w:val="-10"/>
                                      <w:sz w:val="12"/>
                                    </w:rPr>
                                    <w:t>Q</w:t>
                                  </w:r>
                                </w:p>
                              </w:tc>
                              <w:tc>
                                <w:tcPr>
                                  <w:tcW w:w="768" w:type="dxa"/>
                                  <w:shd w:val="clear" w:color="auto" w:fill="DAE3FA"/>
                                </w:tcPr>
                                <w:p>
                                  <w:pPr>
                                    <w:pStyle w:val="TableParagraph"/>
                                    <w:spacing w:line="119" w:lineRule="exact" w:before="20"/>
                                    <w:ind w:right="295"/>
                                    <w:jc w:val="right"/>
                                    <w:rPr>
                                      <w:sz w:val="12"/>
                                    </w:rPr>
                                  </w:pPr>
                                  <w:r>
                                    <w:rPr>
                                      <w:spacing w:val="-4"/>
                                      <w:w w:val="105"/>
                                      <w:sz w:val="12"/>
                                    </w:rPr>
                                    <w:t>10.1</w:t>
                                  </w:r>
                                </w:p>
                              </w:tc>
                              <w:tc>
                                <w:tcPr>
                                  <w:tcW w:w="1050" w:type="dxa"/>
                                  <w:shd w:val="clear" w:color="auto" w:fill="DAE3FA"/>
                                </w:tcPr>
                                <w:p>
                                  <w:pPr>
                                    <w:pStyle w:val="TableParagraph"/>
                                    <w:spacing w:line="119" w:lineRule="exact" w:before="20"/>
                                    <w:ind w:right="198"/>
                                    <w:jc w:val="right"/>
                                    <w:rPr>
                                      <w:sz w:val="12"/>
                                    </w:rPr>
                                  </w:pPr>
                                  <w:r>
                                    <w:rPr>
                                      <w:spacing w:val="-2"/>
                                      <w:w w:val="105"/>
                                      <w:sz w:val="12"/>
                                    </w:rPr>
                                    <w:t>9/8/2022</w:t>
                                  </w:r>
                                </w:p>
                              </w:tc>
                              <w:tc>
                                <w:tcPr>
                                  <w:tcW w:w="550" w:type="dxa"/>
                                  <w:shd w:val="clear" w:color="auto" w:fill="DAE3FA"/>
                                </w:tcPr>
                                <w:p>
                                  <w:pPr>
                                    <w:pStyle w:val="TableParagraph"/>
                                    <w:rPr>
                                      <w:rFonts w:ascii="Times New Roman"/>
                                      <w:sz w:val="10"/>
                                    </w:rPr>
                                  </w:pPr>
                                </w:p>
                              </w:tc>
                            </w:tr>
                            <w:tr>
                              <w:trPr>
                                <w:trHeight w:val="180" w:hRule="atLeast"/>
                              </w:trPr>
                              <w:tc>
                                <w:tcPr>
                                  <w:tcW w:w="697" w:type="dxa"/>
                                  <w:tcBorders>
                                    <w:top w:val="single" w:sz="6" w:space="0" w:color="0000FF"/>
                                  </w:tcBorders>
                                </w:tcPr>
                                <w:p>
                                  <w:pPr>
                                    <w:pStyle w:val="TableParagraph"/>
                                    <w:spacing w:before="20"/>
                                    <w:ind w:left="394"/>
                                    <w:rPr>
                                      <w:sz w:val="12"/>
                                    </w:rPr>
                                  </w:pPr>
                                  <w:hyperlink w:history="true" w:anchor="_bookmark24">
                                    <w:r>
                                      <w:rPr>
                                        <w:color w:val="0000FF"/>
                                        <w:spacing w:val="-4"/>
                                        <w:w w:val="105"/>
                                        <w:sz w:val="12"/>
                                        <w:u w:val="single" w:color="0000FF"/>
                                      </w:rPr>
                                      <w:t>21.1</w:t>
                                    </w:r>
                                  </w:hyperlink>
                                </w:p>
                              </w:tc>
                              <w:tc>
                                <w:tcPr>
                                  <w:tcW w:w="462" w:type="dxa"/>
                                </w:tcPr>
                                <w:p>
                                  <w:pPr>
                                    <w:pStyle w:val="TableParagraph"/>
                                    <w:rPr>
                                      <w:rFonts w:ascii="Times New Roman"/>
                                      <w:sz w:val="12"/>
                                    </w:rPr>
                                  </w:pPr>
                                </w:p>
                              </w:tc>
                              <w:tc>
                                <w:tcPr>
                                  <w:tcW w:w="7185" w:type="dxa"/>
                                  <w:tcBorders>
                                    <w:top w:val="single" w:sz="6" w:space="0" w:color="0000FF"/>
                                  </w:tcBorders>
                                </w:tcPr>
                                <w:p>
                                  <w:pPr>
                                    <w:pStyle w:val="TableParagraph"/>
                                    <w:spacing w:before="20"/>
                                    <w:ind w:left="-1"/>
                                    <w:rPr>
                                      <w:sz w:val="12"/>
                                    </w:rPr>
                                  </w:pPr>
                                  <w:hyperlink w:history="true" w:anchor="_bookmark24">
                                    <w:r>
                                      <w:rPr>
                                        <w:color w:val="0000FF"/>
                                        <w:w w:val="105"/>
                                        <w:sz w:val="12"/>
                                        <w:u w:val="single" w:color="0000FF"/>
                                      </w:rPr>
                                      <w:t>Subsidiaries</w:t>
                                    </w:r>
                                    <w:r>
                                      <w:rPr>
                                        <w:color w:val="0000FF"/>
                                        <w:spacing w:val="-4"/>
                                        <w:w w:val="105"/>
                                        <w:sz w:val="12"/>
                                        <w:u w:val="single" w:color="0000FF"/>
                                      </w:rPr>
                                      <w:t> </w:t>
                                    </w:r>
                                    <w:r>
                                      <w:rPr>
                                        <w:color w:val="0000FF"/>
                                        <w:w w:val="105"/>
                                        <w:sz w:val="12"/>
                                        <w:u w:val="single" w:color="0000FF"/>
                                      </w:rPr>
                                      <w:t>of</w:t>
                                    </w:r>
                                    <w:r>
                                      <w:rPr>
                                        <w:color w:val="0000FF"/>
                                        <w:spacing w:val="-4"/>
                                        <w:w w:val="105"/>
                                        <w:sz w:val="12"/>
                                        <w:u w:val="single" w:color="0000FF"/>
                                      </w:rPr>
                                      <w:t> </w:t>
                                    </w:r>
                                    <w:r>
                                      <w:rPr>
                                        <w:color w:val="0000FF"/>
                                        <w:w w:val="105"/>
                                        <w:sz w:val="12"/>
                                        <w:u w:val="single" w:color="0000FF"/>
                                      </w:rPr>
                                      <w:t>the</w:t>
                                    </w:r>
                                    <w:r>
                                      <w:rPr>
                                        <w:color w:val="0000FF"/>
                                        <w:spacing w:val="-4"/>
                                        <w:w w:val="105"/>
                                        <w:sz w:val="12"/>
                                        <w:u w:val="single" w:color="0000FF"/>
                                      </w:rPr>
                                      <w:t> </w:t>
                                    </w:r>
                                    <w:r>
                                      <w:rPr>
                                        <w:color w:val="0000FF"/>
                                        <w:spacing w:val="-2"/>
                                        <w:w w:val="105"/>
                                        <w:sz w:val="12"/>
                                        <w:u w:val="single" w:color="0000FF"/>
                                      </w:rPr>
                                      <w:t>Registrant</w:t>
                                    </w:r>
                                  </w:hyperlink>
                                </w:p>
                              </w:tc>
                              <w:tc>
                                <w:tcPr>
                                  <w:tcW w:w="767" w:type="dxa"/>
                                </w:tcPr>
                                <w:p>
                                  <w:pPr>
                                    <w:pStyle w:val="TableParagraph"/>
                                    <w:rPr>
                                      <w:rFonts w:ascii="Times New Roman"/>
                                      <w:sz w:val="12"/>
                                    </w:rPr>
                                  </w:pPr>
                                </w:p>
                              </w:tc>
                              <w:tc>
                                <w:tcPr>
                                  <w:tcW w:w="768" w:type="dxa"/>
                                </w:tcPr>
                                <w:p>
                                  <w:pPr>
                                    <w:pStyle w:val="TableParagraph"/>
                                    <w:rPr>
                                      <w:rFonts w:ascii="Times New Roman"/>
                                      <w:sz w:val="12"/>
                                    </w:rPr>
                                  </w:pPr>
                                </w:p>
                              </w:tc>
                              <w:tc>
                                <w:tcPr>
                                  <w:tcW w:w="1050" w:type="dxa"/>
                                </w:tcPr>
                                <w:p>
                                  <w:pPr>
                                    <w:pStyle w:val="TableParagraph"/>
                                    <w:rPr>
                                      <w:rFonts w:ascii="Times New Roman"/>
                                      <w:sz w:val="12"/>
                                    </w:rPr>
                                  </w:pPr>
                                </w:p>
                              </w:tc>
                              <w:tc>
                                <w:tcPr>
                                  <w:tcW w:w="550" w:type="dxa"/>
                                </w:tcPr>
                                <w:p>
                                  <w:pPr>
                                    <w:pStyle w:val="TableParagraph"/>
                                    <w:spacing w:before="20"/>
                                    <w:ind w:right="75"/>
                                    <w:jc w:val="center"/>
                                    <w:rPr>
                                      <w:sz w:val="12"/>
                                    </w:rPr>
                                  </w:pPr>
                                  <w:r>
                                    <w:rPr>
                                      <w:spacing w:val="-10"/>
                                      <w:w w:val="105"/>
                                      <w:sz w:val="12"/>
                                    </w:rPr>
                                    <w:t>X</w:t>
                                  </w:r>
                                </w:p>
                              </w:tc>
                            </w:tr>
                            <w:tr>
                              <w:trPr>
                                <w:trHeight w:val="174" w:hRule="atLeast"/>
                              </w:trPr>
                              <w:tc>
                                <w:tcPr>
                                  <w:tcW w:w="697" w:type="dxa"/>
                                  <w:shd w:val="clear" w:color="auto" w:fill="DAE3FA"/>
                                </w:tcPr>
                                <w:p>
                                  <w:pPr>
                                    <w:pStyle w:val="TableParagraph"/>
                                    <w:spacing w:before="8"/>
                                    <w:ind w:left="394"/>
                                    <w:rPr>
                                      <w:sz w:val="12"/>
                                    </w:rPr>
                                  </w:pPr>
                                  <w:hyperlink w:history="true" w:anchor="_bookmark25">
                                    <w:r>
                                      <w:rPr>
                                        <w:color w:val="0000FF"/>
                                        <w:spacing w:val="-4"/>
                                        <w:w w:val="105"/>
                                        <w:sz w:val="12"/>
                                        <w:u w:val="single" w:color="0000FF"/>
                                      </w:rPr>
                                      <w:t>23.1</w:t>
                                    </w:r>
                                  </w:hyperlink>
                                </w:p>
                              </w:tc>
                              <w:tc>
                                <w:tcPr>
                                  <w:tcW w:w="462" w:type="dxa"/>
                                  <w:shd w:val="clear" w:color="auto" w:fill="DAE3FA"/>
                                </w:tcPr>
                                <w:p>
                                  <w:pPr>
                                    <w:pStyle w:val="TableParagraph"/>
                                    <w:rPr>
                                      <w:rFonts w:ascii="Times New Roman"/>
                                      <w:sz w:val="10"/>
                                    </w:rPr>
                                  </w:pPr>
                                </w:p>
                              </w:tc>
                              <w:tc>
                                <w:tcPr>
                                  <w:tcW w:w="7185" w:type="dxa"/>
                                  <w:shd w:val="clear" w:color="auto" w:fill="DAE3FA"/>
                                </w:tcPr>
                                <w:p>
                                  <w:pPr>
                                    <w:pStyle w:val="TableParagraph"/>
                                    <w:spacing w:before="8"/>
                                    <w:ind w:left="-1"/>
                                    <w:rPr>
                                      <w:sz w:val="12"/>
                                    </w:rPr>
                                  </w:pPr>
                                  <w:hyperlink w:history="true" w:anchor="_bookmark25">
                                    <w:r>
                                      <w:rPr>
                                        <w:color w:val="0000FF"/>
                                        <w:w w:val="105"/>
                                        <w:sz w:val="12"/>
                                        <w:u w:val="single" w:color="0000FF"/>
                                      </w:rPr>
                                      <w:t>Consent</w:t>
                                    </w:r>
                                    <w:r>
                                      <w:rPr>
                                        <w:color w:val="0000FF"/>
                                        <w:spacing w:val="-7"/>
                                        <w:w w:val="105"/>
                                        <w:sz w:val="12"/>
                                        <w:u w:val="single" w:color="0000FF"/>
                                      </w:rPr>
                                      <w:t> </w:t>
                                    </w:r>
                                    <w:r>
                                      <w:rPr>
                                        <w:color w:val="0000FF"/>
                                        <w:w w:val="105"/>
                                        <w:sz w:val="12"/>
                                        <w:u w:val="single" w:color="0000FF"/>
                                      </w:rPr>
                                      <w:t>of</w:t>
                                    </w:r>
                                    <w:r>
                                      <w:rPr>
                                        <w:color w:val="0000FF"/>
                                        <w:spacing w:val="-6"/>
                                        <w:w w:val="105"/>
                                        <w:sz w:val="12"/>
                                        <w:u w:val="single" w:color="0000FF"/>
                                      </w:rPr>
                                      <w:t> </w:t>
                                    </w:r>
                                    <w:r>
                                      <w:rPr>
                                        <w:color w:val="0000FF"/>
                                        <w:w w:val="105"/>
                                        <w:sz w:val="12"/>
                                        <w:u w:val="single" w:color="0000FF"/>
                                      </w:rPr>
                                      <w:t>Deloitte</w:t>
                                    </w:r>
                                    <w:r>
                                      <w:rPr>
                                        <w:color w:val="0000FF"/>
                                        <w:spacing w:val="-7"/>
                                        <w:w w:val="105"/>
                                        <w:sz w:val="12"/>
                                        <w:u w:val="single" w:color="0000FF"/>
                                      </w:rPr>
                                      <w:t> </w:t>
                                    </w:r>
                                    <w:r>
                                      <w:rPr>
                                        <w:color w:val="0000FF"/>
                                        <w:w w:val="105"/>
                                        <w:sz w:val="12"/>
                                        <w:u w:val="single" w:color="0000FF"/>
                                      </w:rPr>
                                      <w:t>&amp;</w:t>
                                    </w:r>
                                    <w:r>
                                      <w:rPr>
                                        <w:color w:val="0000FF"/>
                                        <w:spacing w:val="-8"/>
                                        <w:w w:val="105"/>
                                        <w:sz w:val="12"/>
                                        <w:u w:val="single" w:color="0000FF"/>
                                      </w:rPr>
                                      <w:t> </w:t>
                                    </w:r>
                                    <w:r>
                                      <w:rPr>
                                        <w:color w:val="0000FF"/>
                                        <w:w w:val="105"/>
                                        <w:sz w:val="12"/>
                                        <w:u w:val="single" w:color="0000FF"/>
                                      </w:rPr>
                                      <w:t>Touche</w:t>
                                    </w:r>
                                    <w:r>
                                      <w:rPr>
                                        <w:color w:val="0000FF"/>
                                        <w:spacing w:val="-6"/>
                                        <w:w w:val="105"/>
                                        <w:sz w:val="12"/>
                                        <w:u w:val="single" w:color="0000FF"/>
                                      </w:rPr>
                                      <w:t> </w:t>
                                    </w:r>
                                    <w:r>
                                      <w:rPr>
                                        <w:color w:val="0000FF"/>
                                        <w:spacing w:val="-5"/>
                                        <w:w w:val="105"/>
                                        <w:sz w:val="12"/>
                                        <w:u w:val="single" w:color="0000FF"/>
                                      </w:rPr>
                                      <w:t>LLP</w:t>
                                    </w:r>
                                  </w:hyperlink>
                                </w:p>
                              </w:tc>
                              <w:tc>
                                <w:tcPr>
                                  <w:tcW w:w="767" w:type="dxa"/>
                                  <w:shd w:val="clear" w:color="auto" w:fill="DAE3FA"/>
                                </w:tcPr>
                                <w:p>
                                  <w:pPr>
                                    <w:pStyle w:val="TableParagraph"/>
                                    <w:rPr>
                                      <w:rFonts w:ascii="Times New Roman"/>
                                      <w:sz w:val="10"/>
                                    </w:rPr>
                                  </w:pPr>
                                </w:p>
                              </w:tc>
                              <w:tc>
                                <w:tcPr>
                                  <w:tcW w:w="768" w:type="dxa"/>
                                  <w:shd w:val="clear" w:color="auto" w:fill="DAE3FA"/>
                                </w:tcPr>
                                <w:p>
                                  <w:pPr>
                                    <w:pStyle w:val="TableParagraph"/>
                                    <w:rPr>
                                      <w:rFonts w:ascii="Times New Roman"/>
                                      <w:sz w:val="10"/>
                                    </w:rPr>
                                  </w:pPr>
                                </w:p>
                              </w:tc>
                              <w:tc>
                                <w:tcPr>
                                  <w:tcW w:w="1050" w:type="dxa"/>
                                  <w:shd w:val="clear" w:color="auto" w:fill="DAE3FA"/>
                                </w:tcPr>
                                <w:p>
                                  <w:pPr>
                                    <w:pStyle w:val="TableParagraph"/>
                                    <w:rPr>
                                      <w:rFonts w:ascii="Times New Roman"/>
                                      <w:sz w:val="10"/>
                                    </w:rPr>
                                  </w:pPr>
                                </w:p>
                              </w:tc>
                              <w:tc>
                                <w:tcPr>
                                  <w:tcW w:w="550" w:type="dxa"/>
                                  <w:shd w:val="clear" w:color="auto" w:fill="DAE3FA"/>
                                </w:tcPr>
                                <w:p>
                                  <w:pPr>
                                    <w:pStyle w:val="TableParagraph"/>
                                    <w:spacing w:before="8"/>
                                    <w:ind w:right="75"/>
                                    <w:jc w:val="center"/>
                                    <w:rPr>
                                      <w:sz w:val="12"/>
                                    </w:rPr>
                                  </w:pPr>
                                  <w:r>
                                    <w:rPr>
                                      <w:spacing w:val="-10"/>
                                      <w:w w:val="105"/>
                                      <w:sz w:val="12"/>
                                    </w:rPr>
                                    <w:t>X</w:t>
                                  </w:r>
                                </w:p>
                              </w:tc>
                            </w:tr>
                            <w:tr>
                              <w:trPr>
                                <w:trHeight w:val="267" w:hRule="atLeast"/>
                              </w:trPr>
                              <w:tc>
                                <w:tcPr>
                                  <w:tcW w:w="8344" w:type="dxa"/>
                                  <w:gridSpan w:val="3"/>
                                </w:tcPr>
                                <w:p>
                                  <w:pPr>
                                    <w:pStyle w:val="TableParagraph"/>
                                    <w:tabs>
                                      <w:tab w:pos="1158" w:val="left" w:leader="none"/>
                                    </w:tabs>
                                    <w:ind w:left="394"/>
                                    <w:rPr>
                                      <w:sz w:val="12"/>
                                    </w:rPr>
                                  </w:pPr>
                                  <w:hyperlink w:history="true" w:anchor="_bookmark26">
                                    <w:r>
                                      <w:rPr>
                                        <w:color w:val="0000FF"/>
                                        <w:spacing w:val="-4"/>
                                        <w:w w:val="105"/>
                                        <w:position w:val="-6"/>
                                        <w:sz w:val="12"/>
                                        <w:u w:val="single" w:color="0000FF"/>
                                      </w:rPr>
                                      <w:t>31.1</w:t>
                                    </w:r>
                                  </w:hyperlink>
                                  <w:r>
                                    <w:rPr>
                                      <w:color w:val="0000FF"/>
                                      <w:position w:val="-6"/>
                                      <w:sz w:val="12"/>
                                    </w:rPr>
                                    <w:tab/>
                                  </w:r>
                                  <w:r>
                                    <w:rPr>
                                      <w:color w:val="0000FF"/>
                                      <w:w w:val="105"/>
                                      <w:sz w:val="12"/>
                                      <w:u w:val="single" w:color="0000FF"/>
                                    </w:rPr>
                                    <w:t>Certification</w:t>
                                  </w:r>
                                  <w:r>
                                    <w:rPr>
                                      <w:color w:val="0000FF"/>
                                      <w:spacing w:val="-4"/>
                                      <w:w w:val="105"/>
                                      <w:sz w:val="12"/>
                                      <w:u w:val="single" w:color="0000FF"/>
                                    </w:rPr>
                                    <w:t> </w:t>
                                  </w:r>
                                  <w:r>
                                    <w:rPr>
                                      <w:color w:val="0000FF"/>
                                      <w:w w:val="105"/>
                                      <w:sz w:val="12"/>
                                      <w:u w:val="single" w:color="0000FF"/>
                                    </w:rPr>
                                    <w:t>of</w:t>
                                  </w:r>
                                  <w:r>
                                    <w:rPr>
                                      <w:color w:val="0000FF"/>
                                      <w:spacing w:val="-4"/>
                                      <w:w w:val="105"/>
                                      <w:sz w:val="12"/>
                                      <w:u w:val="single" w:color="0000FF"/>
                                    </w:rPr>
                                    <w:t> </w:t>
                                  </w:r>
                                  <w:r>
                                    <w:rPr>
                                      <w:color w:val="0000FF"/>
                                      <w:w w:val="105"/>
                                      <w:sz w:val="12"/>
                                      <w:u w:val="single" w:color="0000FF"/>
                                    </w:rPr>
                                    <w:t>the</w:t>
                                  </w:r>
                                  <w:r>
                                    <w:rPr>
                                      <w:color w:val="0000FF"/>
                                      <w:spacing w:val="-4"/>
                                      <w:w w:val="105"/>
                                      <w:sz w:val="12"/>
                                      <w:u w:val="single" w:color="0000FF"/>
                                    </w:rPr>
                                    <w:t> </w:t>
                                  </w:r>
                                  <w:r>
                                    <w:rPr>
                                      <w:color w:val="0000FF"/>
                                      <w:w w:val="105"/>
                                      <w:sz w:val="12"/>
                                      <w:u w:val="single" w:color="0000FF"/>
                                    </w:rPr>
                                    <w:t>Chief</w:t>
                                  </w:r>
                                  <w:r>
                                    <w:rPr>
                                      <w:color w:val="0000FF"/>
                                      <w:spacing w:val="-4"/>
                                      <w:w w:val="105"/>
                                      <w:sz w:val="12"/>
                                      <w:u w:val="single" w:color="0000FF"/>
                                    </w:rPr>
                                    <w:t> </w:t>
                                  </w:r>
                                  <w:r>
                                    <w:rPr>
                                      <w:color w:val="0000FF"/>
                                      <w:w w:val="105"/>
                                      <w:sz w:val="12"/>
                                      <w:u w:val="single" w:color="0000FF"/>
                                    </w:rPr>
                                    <w:t>Executive</w:t>
                                  </w:r>
                                  <w:r>
                                    <w:rPr>
                                      <w:color w:val="0000FF"/>
                                      <w:spacing w:val="-4"/>
                                      <w:w w:val="105"/>
                                      <w:sz w:val="12"/>
                                      <w:u w:val="single" w:color="0000FF"/>
                                    </w:rPr>
                                    <w:t> </w:t>
                                  </w:r>
                                  <w:r>
                                    <w:rPr>
                                      <w:color w:val="0000FF"/>
                                      <w:w w:val="105"/>
                                      <w:sz w:val="12"/>
                                      <w:u w:val="single" w:color="0000FF"/>
                                    </w:rPr>
                                    <w:t>Officer</w:t>
                                  </w:r>
                                  <w:r>
                                    <w:rPr>
                                      <w:color w:val="0000FF"/>
                                      <w:spacing w:val="-4"/>
                                      <w:w w:val="105"/>
                                      <w:sz w:val="12"/>
                                      <w:u w:val="single" w:color="0000FF"/>
                                    </w:rPr>
                                    <w:t> </w:t>
                                  </w:r>
                                  <w:r>
                                    <w:rPr>
                                      <w:color w:val="0000FF"/>
                                      <w:w w:val="105"/>
                                      <w:sz w:val="12"/>
                                      <w:u w:val="single" w:color="0000FF"/>
                                    </w:rPr>
                                    <w:t>pursuant</w:t>
                                  </w:r>
                                  <w:r>
                                    <w:rPr>
                                      <w:color w:val="0000FF"/>
                                      <w:spacing w:val="-3"/>
                                      <w:w w:val="105"/>
                                      <w:sz w:val="12"/>
                                      <w:u w:val="single" w:color="0000FF"/>
                                    </w:rPr>
                                    <w:t> </w:t>
                                  </w:r>
                                  <w:r>
                                    <w:rPr>
                                      <w:color w:val="0000FF"/>
                                      <w:w w:val="105"/>
                                      <w:sz w:val="12"/>
                                      <w:u w:val="single" w:color="0000FF"/>
                                    </w:rPr>
                                    <w:t>to</w:t>
                                  </w:r>
                                  <w:r>
                                    <w:rPr>
                                      <w:color w:val="0000FF"/>
                                      <w:spacing w:val="-4"/>
                                      <w:w w:val="105"/>
                                      <w:sz w:val="12"/>
                                      <w:u w:val="single" w:color="0000FF"/>
                                    </w:rPr>
                                    <w:t> </w:t>
                                  </w:r>
                                  <w:r>
                                    <w:rPr>
                                      <w:color w:val="0000FF"/>
                                      <w:w w:val="105"/>
                                      <w:sz w:val="12"/>
                                      <w:u w:val="single" w:color="0000FF"/>
                                    </w:rPr>
                                    <w:t>Rule</w:t>
                                  </w:r>
                                  <w:r>
                                    <w:rPr>
                                      <w:color w:val="0000FF"/>
                                      <w:spacing w:val="-4"/>
                                      <w:w w:val="105"/>
                                      <w:sz w:val="12"/>
                                      <w:u w:val="single" w:color="0000FF"/>
                                    </w:rPr>
                                    <w:t> </w:t>
                                  </w:r>
                                  <w:r>
                                    <w:rPr>
                                      <w:color w:val="0000FF"/>
                                      <w:w w:val="105"/>
                                      <w:sz w:val="12"/>
                                      <w:u w:val="single" w:color="0000FF"/>
                                    </w:rPr>
                                    <w:t>13a-14(a),</w:t>
                                  </w:r>
                                  <w:r>
                                    <w:rPr>
                                      <w:color w:val="0000FF"/>
                                      <w:spacing w:val="-4"/>
                                      <w:w w:val="105"/>
                                      <w:sz w:val="12"/>
                                      <w:u w:val="single" w:color="0000FF"/>
                                    </w:rPr>
                                    <w:t> </w:t>
                                  </w:r>
                                  <w:r>
                                    <w:rPr>
                                      <w:color w:val="0000FF"/>
                                      <w:w w:val="105"/>
                                      <w:sz w:val="12"/>
                                      <w:u w:val="single" w:color="0000FF"/>
                                    </w:rPr>
                                    <w:t>as</w:t>
                                  </w:r>
                                  <w:r>
                                    <w:rPr>
                                      <w:color w:val="0000FF"/>
                                      <w:spacing w:val="-4"/>
                                      <w:w w:val="105"/>
                                      <w:sz w:val="12"/>
                                      <w:u w:val="single" w:color="0000FF"/>
                                    </w:rPr>
                                    <w:t> </w:t>
                                  </w:r>
                                  <w:r>
                                    <w:rPr>
                                      <w:color w:val="0000FF"/>
                                      <w:w w:val="105"/>
                                      <w:sz w:val="12"/>
                                      <w:u w:val="single" w:color="0000FF"/>
                                    </w:rPr>
                                    <w:t>adopted</w:t>
                                  </w:r>
                                  <w:r>
                                    <w:rPr>
                                      <w:color w:val="0000FF"/>
                                      <w:spacing w:val="-4"/>
                                      <w:w w:val="105"/>
                                      <w:sz w:val="12"/>
                                      <w:u w:val="single" w:color="0000FF"/>
                                    </w:rPr>
                                    <w:t> </w:t>
                                  </w:r>
                                  <w:r>
                                    <w:rPr>
                                      <w:color w:val="0000FF"/>
                                      <w:w w:val="105"/>
                                      <w:sz w:val="12"/>
                                      <w:u w:val="single" w:color="0000FF"/>
                                    </w:rPr>
                                    <w:t>pursuant</w:t>
                                  </w:r>
                                  <w:r>
                                    <w:rPr>
                                      <w:color w:val="0000FF"/>
                                      <w:spacing w:val="-3"/>
                                      <w:w w:val="105"/>
                                      <w:sz w:val="12"/>
                                      <w:u w:val="single" w:color="0000FF"/>
                                    </w:rPr>
                                    <w:t> </w:t>
                                  </w:r>
                                  <w:r>
                                    <w:rPr>
                                      <w:color w:val="0000FF"/>
                                      <w:w w:val="105"/>
                                      <w:sz w:val="12"/>
                                      <w:u w:val="single" w:color="0000FF"/>
                                    </w:rPr>
                                    <w:t>to</w:t>
                                  </w:r>
                                  <w:r>
                                    <w:rPr>
                                      <w:color w:val="0000FF"/>
                                      <w:spacing w:val="-4"/>
                                      <w:w w:val="105"/>
                                      <w:sz w:val="12"/>
                                      <w:u w:val="single" w:color="0000FF"/>
                                    </w:rPr>
                                    <w:t> </w:t>
                                  </w:r>
                                  <w:r>
                                    <w:rPr>
                                      <w:color w:val="0000FF"/>
                                      <w:w w:val="105"/>
                                      <w:sz w:val="12"/>
                                      <w:u w:val="single" w:color="0000FF"/>
                                    </w:rPr>
                                    <w:t>Section</w:t>
                                  </w:r>
                                  <w:r>
                                    <w:rPr>
                                      <w:color w:val="0000FF"/>
                                      <w:spacing w:val="-4"/>
                                      <w:w w:val="105"/>
                                      <w:sz w:val="12"/>
                                      <w:u w:val="single" w:color="0000FF"/>
                                    </w:rPr>
                                    <w:t> </w:t>
                                  </w:r>
                                  <w:r>
                                    <w:rPr>
                                      <w:color w:val="0000FF"/>
                                      <w:w w:val="105"/>
                                      <w:sz w:val="12"/>
                                      <w:u w:val="single" w:color="0000FF"/>
                                    </w:rPr>
                                    <w:t>302</w:t>
                                  </w:r>
                                  <w:r>
                                    <w:rPr>
                                      <w:color w:val="0000FF"/>
                                      <w:spacing w:val="-4"/>
                                      <w:w w:val="105"/>
                                      <w:sz w:val="12"/>
                                      <w:u w:val="single" w:color="0000FF"/>
                                    </w:rPr>
                                    <w:t> </w:t>
                                  </w:r>
                                  <w:r>
                                    <w:rPr>
                                      <w:color w:val="0000FF"/>
                                      <w:w w:val="105"/>
                                      <w:sz w:val="12"/>
                                      <w:u w:val="single" w:color="0000FF"/>
                                    </w:rPr>
                                    <w:t>of</w:t>
                                  </w:r>
                                  <w:r>
                                    <w:rPr>
                                      <w:color w:val="0000FF"/>
                                      <w:spacing w:val="-4"/>
                                      <w:w w:val="105"/>
                                      <w:sz w:val="12"/>
                                      <w:u w:val="single" w:color="0000FF"/>
                                    </w:rPr>
                                    <w:t> </w:t>
                                  </w:r>
                                  <w:r>
                                    <w:rPr>
                                      <w:color w:val="0000FF"/>
                                      <w:w w:val="105"/>
                                      <w:sz w:val="12"/>
                                      <w:u w:val="single" w:color="0000FF"/>
                                    </w:rPr>
                                    <w:t>the</w:t>
                                  </w:r>
                                  <w:r>
                                    <w:rPr>
                                      <w:color w:val="0000FF"/>
                                      <w:spacing w:val="-4"/>
                                      <w:w w:val="105"/>
                                      <w:sz w:val="12"/>
                                      <w:u w:val="single" w:color="0000FF"/>
                                    </w:rPr>
                                    <w:t> </w:t>
                                  </w:r>
                                  <w:r>
                                    <w:rPr>
                                      <w:color w:val="0000FF"/>
                                      <w:spacing w:val="-2"/>
                                      <w:w w:val="105"/>
                                      <w:sz w:val="12"/>
                                      <w:u w:val="single" w:color="0000FF"/>
                                    </w:rPr>
                                    <w:t>Sarbanes-</w:t>
                                  </w:r>
                                </w:p>
                              </w:tc>
                              <w:tc>
                                <w:tcPr>
                                  <w:tcW w:w="767" w:type="dxa"/>
                                </w:tcPr>
                                <w:p>
                                  <w:pPr>
                                    <w:pStyle w:val="TableParagraph"/>
                                    <w:rPr>
                                      <w:rFonts w:ascii="Times New Roman"/>
                                      <w:sz w:val="12"/>
                                    </w:rPr>
                                  </w:pPr>
                                </w:p>
                              </w:tc>
                              <w:tc>
                                <w:tcPr>
                                  <w:tcW w:w="768" w:type="dxa"/>
                                </w:tcPr>
                                <w:p>
                                  <w:pPr>
                                    <w:pStyle w:val="TableParagraph"/>
                                    <w:rPr>
                                      <w:rFonts w:ascii="Times New Roman"/>
                                      <w:sz w:val="12"/>
                                    </w:rPr>
                                  </w:pPr>
                                </w:p>
                              </w:tc>
                              <w:tc>
                                <w:tcPr>
                                  <w:tcW w:w="1600" w:type="dxa"/>
                                  <w:gridSpan w:val="2"/>
                                </w:tcPr>
                                <w:p>
                                  <w:pPr>
                                    <w:pStyle w:val="TableParagraph"/>
                                    <w:spacing w:before="67"/>
                                    <w:ind w:right="270"/>
                                    <w:jc w:val="right"/>
                                    <w:rPr>
                                      <w:sz w:val="12"/>
                                    </w:rPr>
                                  </w:pPr>
                                  <w:r>
                                    <w:rPr>
                                      <w:spacing w:val="-10"/>
                                      <w:w w:val="105"/>
                                      <w:sz w:val="12"/>
                                    </w:rPr>
                                    <w:t>X</w:t>
                                  </w:r>
                                </w:p>
                              </w:tc>
                            </w:tr>
                            <w:tr>
                              <w:trPr>
                                <w:trHeight w:val="268" w:hRule="atLeast"/>
                              </w:trPr>
                              <w:tc>
                                <w:tcPr>
                                  <w:tcW w:w="8344" w:type="dxa"/>
                                  <w:gridSpan w:val="3"/>
                                  <w:shd w:val="clear" w:color="auto" w:fill="DAE3FA"/>
                                </w:tcPr>
                                <w:p>
                                  <w:pPr>
                                    <w:pStyle w:val="TableParagraph"/>
                                    <w:tabs>
                                      <w:tab w:pos="1158" w:val="left" w:leader="none"/>
                                    </w:tabs>
                                    <w:spacing w:before="1"/>
                                    <w:ind w:left="394"/>
                                    <w:rPr>
                                      <w:sz w:val="12"/>
                                    </w:rPr>
                                  </w:pPr>
                                  <w:hyperlink w:history="true" w:anchor="_bookmark27">
                                    <w:r>
                                      <w:rPr>
                                        <w:color w:val="0000FF"/>
                                        <w:spacing w:val="-4"/>
                                        <w:w w:val="105"/>
                                        <w:position w:val="-6"/>
                                        <w:sz w:val="12"/>
                                        <w:u w:val="single" w:color="0000FF"/>
                                      </w:rPr>
                                      <w:t>31.2</w:t>
                                    </w:r>
                                  </w:hyperlink>
                                  <w:r>
                                    <w:rPr>
                                      <w:color w:val="0000FF"/>
                                      <w:position w:val="-6"/>
                                      <w:sz w:val="12"/>
                                    </w:rPr>
                                    <w:tab/>
                                  </w:r>
                                  <w:r>
                                    <w:rPr>
                                      <w:color w:val="0000FF"/>
                                      <w:w w:val="105"/>
                                      <w:sz w:val="12"/>
                                      <w:u w:val="single" w:color="0000FF"/>
                                    </w:rPr>
                                    <w:t>Certification</w:t>
                                  </w:r>
                                  <w:r>
                                    <w:rPr>
                                      <w:color w:val="0000FF"/>
                                      <w:spacing w:val="-4"/>
                                      <w:w w:val="105"/>
                                      <w:sz w:val="12"/>
                                      <w:u w:val="single" w:color="0000FF"/>
                                    </w:rPr>
                                    <w:t> </w:t>
                                  </w:r>
                                  <w:r>
                                    <w:rPr>
                                      <w:color w:val="0000FF"/>
                                      <w:w w:val="105"/>
                                      <w:sz w:val="12"/>
                                      <w:u w:val="single" w:color="0000FF"/>
                                    </w:rPr>
                                    <w:t>of</w:t>
                                  </w:r>
                                  <w:r>
                                    <w:rPr>
                                      <w:color w:val="0000FF"/>
                                      <w:spacing w:val="-4"/>
                                      <w:w w:val="105"/>
                                      <w:sz w:val="12"/>
                                      <w:u w:val="single" w:color="0000FF"/>
                                    </w:rPr>
                                    <w:t> </w:t>
                                  </w:r>
                                  <w:r>
                                    <w:rPr>
                                      <w:color w:val="0000FF"/>
                                      <w:w w:val="105"/>
                                      <w:sz w:val="12"/>
                                      <w:u w:val="single" w:color="0000FF"/>
                                    </w:rPr>
                                    <w:t>the</w:t>
                                  </w:r>
                                  <w:r>
                                    <w:rPr>
                                      <w:color w:val="0000FF"/>
                                      <w:spacing w:val="-4"/>
                                      <w:w w:val="105"/>
                                      <w:sz w:val="12"/>
                                      <w:u w:val="single" w:color="0000FF"/>
                                    </w:rPr>
                                    <w:t> </w:t>
                                  </w:r>
                                  <w:r>
                                    <w:rPr>
                                      <w:color w:val="0000FF"/>
                                      <w:w w:val="105"/>
                                      <w:sz w:val="12"/>
                                      <w:u w:val="single" w:color="0000FF"/>
                                    </w:rPr>
                                    <w:t>Chief</w:t>
                                  </w:r>
                                  <w:r>
                                    <w:rPr>
                                      <w:color w:val="0000FF"/>
                                      <w:spacing w:val="-4"/>
                                      <w:w w:val="105"/>
                                      <w:sz w:val="12"/>
                                      <w:u w:val="single" w:color="0000FF"/>
                                    </w:rPr>
                                    <w:t> </w:t>
                                  </w:r>
                                  <w:r>
                                    <w:rPr>
                                      <w:color w:val="0000FF"/>
                                      <w:w w:val="105"/>
                                      <w:sz w:val="12"/>
                                      <w:u w:val="single" w:color="0000FF"/>
                                    </w:rPr>
                                    <w:t>Financial</w:t>
                                  </w:r>
                                  <w:r>
                                    <w:rPr>
                                      <w:color w:val="0000FF"/>
                                      <w:spacing w:val="-4"/>
                                      <w:w w:val="105"/>
                                      <w:sz w:val="12"/>
                                      <w:u w:val="single" w:color="0000FF"/>
                                    </w:rPr>
                                    <w:t> </w:t>
                                  </w:r>
                                  <w:r>
                                    <w:rPr>
                                      <w:color w:val="0000FF"/>
                                      <w:w w:val="105"/>
                                      <w:sz w:val="12"/>
                                      <w:u w:val="single" w:color="0000FF"/>
                                    </w:rPr>
                                    <w:t>Officer</w:t>
                                  </w:r>
                                  <w:r>
                                    <w:rPr>
                                      <w:color w:val="0000FF"/>
                                      <w:spacing w:val="-3"/>
                                      <w:w w:val="105"/>
                                      <w:sz w:val="12"/>
                                      <w:u w:val="single" w:color="0000FF"/>
                                    </w:rPr>
                                    <w:t> </w:t>
                                  </w:r>
                                  <w:r>
                                    <w:rPr>
                                      <w:color w:val="0000FF"/>
                                      <w:w w:val="105"/>
                                      <w:sz w:val="12"/>
                                      <w:u w:val="single" w:color="0000FF"/>
                                    </w:rPr>
                                    <w:t>pursuant</w:t>
                                  </w:r>
                                  <w:r>
                                    <w:rPr>
                                      <w:color w:val="0000FF"/>
                                      <w:spacing w:val="-4"/>
                                      <w:w w:val="105"/>
                                      <w:sz w:val="12"/>
                                      <w:u w:val="single" w:color="0000FF"/>
                                    </w:rPr>
                                    <w:t> </w:t>
                                  </w:r>
                                  <w:r>
                                    <w:rPr>
                                      <w:color w:val="0000FF"/>
                                      <w:w w:val="105"/>
                                      <w:sz w:val="12"/>
                                      <w:u w:val="single" w:color="0000FF"/>
                                    </w:rPr>
                                    <w:t>to</w:t>
                                  </w:r>
                                  <w:r>
                                    <w:rPr>
                                      <w:color w:val="0000FF"/>
                                      <w:spacing w:val="-4"/>
                                      <w:w w:val="105"/>
                                      <w:sz w:val="12"/>
                                      <w:u w:val="single" w:color="0000FF"/>
                                    </w:rPr>
                                    <w:t> </w:t>
                                  </w:r>
                                  <w:r>
                                    <w:rPr>
                                      <w:color w:val="0000FF"/>
                                      <w:w w:val="105"/>
                                      <w:sz w:val="12"/>
                                      <w:u w:val="single" w:color="0000FF"/>
                                    </w:rPr>
                                    <w:t>Rule</w:t>
                                  </w:r>
                                  <w:r>
                                    <w:rPr>
                                      <w:color w:val="0000FF"/>
                                      <w:spacing w:val="-4"/>
                                      <w:w w:val="105"/>
                                      <w:sz w:val="12"/>
                                      <w:u w:val="single" w:color="0000FF"/>
                                    </w:rPr>
                                    <w:t> </w:t>
                                  </w:r>
                                  <w:r>
                                    <w:rPr>
                                      <w:color w:val="0000FF"/>
                                      <w:w w:val="105"/>
                                      <w:sz w:val="12"/>
                                      <w:u w:val="single" w:color="0000FF"/>
                                    </w:rPr>
                                    <w:t>13a-14(a),</w:t>
                                  </w:r>
                                  <w:r>
                                    <w:rPr>
                                      <w:color w:val="0000FF"/>
                                      <w:spacing w:val="-4"/>
                                      <w:w w:val="105"/>
                                      <w:sz w:val="12"/>
                                      <w:u w:val="single" w:color="0000FF"/>
                                    </w:rPr>
                                    <w:t> </w:t>
                                  </w:r>
                                  <w:r>
                                    <w:rPr>
                                      <w:color w:val="0000FF"/>
                                      <w:w w:val="105"/>
                                      <w:sz w:val="12"/>
                                      <w:u w:val="single" w:color="0000FF"/>
                                    </w:rPr>
                                    <w:t>as</w:t>
                                  </w:r>
                                  <w:r>
                                    <w:rPr>
                                      <w:color w:val="0000FF"/>
                                      <w:spacing w:val="-4"/>
                                      <w:w w:val="105"/>
                                      <w:sz w:val="12"/>
                                      <w:u w:val="single" w:color="0000FF"/>
                                    </w:rPr>
                                    <w:t> </w:t>
                                  </w:r>
                                  <w:r>
                                    <w:rPr>
                                      <w:color w:val="0000FF"/>
                                      <w:w w:val="105"/>
                                      <w:sz w:val="12"/>
                                      <w:u w:val="single" w:color="0000FF"/>
                                    </w:rPr>
                                    <w:t>adopted</w:t>
                                  </w:r>
                                  <w:r>
                                    <w:rPr>
                                      <w:color w:val="0000FF"/>
                                      <w:spacing w:val="-3"/>
                                      <w:w w:val="105"/>
                                      <w:sz w:val="12"/>
                                      <w:u w:val="single" w:color="0000FF"/>
                                    </w:rPr>
                                    <w:t> </w:t>
                                  </w:r>
                                  <w:r>
                                    <w:rPr>
                                      <w:color w:val="0000FF"/>
                                      <w:w w:val="105"/>
                                      <w:sz w:val="12"/>
                                      <w:u w:val="single" w:color="0000FF"/>
                                    </w:rPr>
                                    <w:t>pursuant</w:t>
                                  </w:r>
                                  <w:r>
                                    <w:rPr>
                                      <w:color w:val="0000FF"/>
                                      <w:spacing w:val="-4"/>
                                      <w:w w:val="105"/>
                                      <w:sz w:val="12"/>
                                      <w:u w:val="single" w:color="0000FF"/>
                                    </w:rPr>
                                    <w:t> </w:t>
                                  </w:r>
                                  <w:r>
                                    <w:rPr>
                                      <w:color w:val="0000FF"/>
                                      <w:w w:val="105"/>
                                      <w:sz w:val="12"/>
                                      <w:u w:val="single" w:color="0000FF"/>
                                    </w:rPr>
                                    <w:t>to</w:t>
                                  </w:r>
                                  <w:r>
                                    <w:rPr>
                                      <w:color w:val="0000FF"/>
                                      <w:spacing w:val="-4"/>
                                      <w:w w:val="105"/>
                                      <w:sz w:val="12"/>
                                      <w:u w:val="single" w:color="0000FF"/>
                                    </w:rPr>
                                    <w:t> </w:t>
                                  </w:r>
                                  <w:r>
                                    <w:rPr>
                                      <w:color w:val="0000FF"/>
                                      <w:w w:val="105"/>
                                      <w:sz w:val="12"/>
                                      <w:u w:val="single" w:color="0000FF"/>
                                    </w:rPr>
                                    <w:t>Section</w:t>
                                  </w:r>
                                  <w:r>
                                    <w:rPr>
                                      <w:color w:val="0000FF"/>
                                      <w:spacing w:val="-4"/>
                                      <w:w w:val="105"/>
                                      <w:sz w:val="12"/>
                                      <w:u w:val="single" w:color="0000FF"/>
                                    </w:rPr>
                                    <w:t> </w:t>
                                  </w:r>
                                  <w:r>
                                    <w:rPr>
                                      <w:color w:val="0000FF"/>
                                      <w:w w:val="105"/>
                                      <w:sz w:val="12"/>
                                      <w:u w:val="single" w:color="0000FF"/>
                                    </w:rPr>
                                    <w:t>302</w:t>
                                  </w:r>
                                  <w:r>
                                    <w:rPr>
                                      <w:color w:val="0000FF"/>
                                      <w:spacing w:val="-4"/>
                                      <w:w w:val="105"/>
                                      <w:sz w:val="12"/>
                                      <w:u w:val="single" w:color="0000FF"/>
                                    </w:rPr>
                                    <w:t> </w:t>
                                  </w:r>
                                  <w:r>
                                    <w:rPr>
                                      <w:color w:val="0000FF"/>
                                      <w:w w:val="105"/>
                                      <w:sz w:val="12"/>
                                      <w:u w:val="single" w:color="0000FF"/>
                                    </w:rPr>
                                    <w:t>of</w:t>
                                  </w:r>
                                  <w:r>
                                    <w:rPr>
                                      <w:color w:val="0000FF"/>
                                      <w:spacing w:val="-3"/>
                                      <w:w w:val="105"/>
                                      <w:sz w:val="12"/>
                                      <w:u w:val="single" w:color="0000FF"/>
                                    </w:rPr>
                                    <w:t> </w:t>
                                  </w:r>
                                  <w:r>
                                    <w:rPr>
                                      <w:color w:val="0000FF"/>
                                      <w:w w:val="105"/>
                                      <w:sz w:val="12"/>
                                      <w:u w:val="single" w:color="0000FF"/>
                                    </w:rPr>
                                    <w:t>the</w:t>
                                  </w:r>
                                  <w:r>
                                    <w:rPr>
                                      <w:color w:val="0000FF"/>
                                      <w:spacing w:val="-4"/>
                                      <w:w w:val="105"/>
                                      <w:sz w:val="12"/>
                                      <w:u w:val="single" w:color="0000FF"/>
                                    </w:rPr>
                                    <w:t> </w:t>
                                  </w:r>
                                  <w:r>
                                    <w:rPr>
                                      <w:color w:val="0000FF"/>
                                      <w:spacing w:val="-2"/>
                                      <w:w w:val="105"/>
                                      <w:sz w:val="12"/>
                                      <w:u w:val="single" w:color="0000FF"/>
                                    </w:rPr>
                                    <w:t>Sarbanes-</w:t>
                                  </w:r>
                                </w:p>
                              </w:tc>
                              <w:tc>
                                <w:tcPr>
                                  <w:tcW w:w="767" w:type="dxa"/>
                                  <w:shd w:val="clear" w:color="auto" w:fill="DAE3FA"/>
                                </w:tcPr>
                                <w:p>
                                  <w:pPr>
                                    <w:pStyle w:val="TableParagraph"/>
                                    <w:rPr>
                                      <w:rFonts w:ascii="Times New Roman"/>
                                      <w:sz w:val="12"/>
                                    </w:rPr>
                                  </w:pPr>
                                </w:p>
                              </w:tc>
                              <w:tc>
                                <w:tcPr>
                                  <w:tcW w:w="768" w:type="dxa"/>
                                  <w:shd w:val="clear" w:color="auto" w:fill="DAE3FA"/>
                                </w:tcPr>
                                <w:p>
                                  <w:pPr>
                                    <w:pStyle w:val="TableParagraph"/>
                                    <w:rPr>
                                      <w:rFonts w:ascii="Times New Roman"/>
                                      <w:sz w:val="12"/>
                                    </w:rPr>
                                  </w:pPr>
                                </w:p>
                              </w:tc>
                              <w:tc>
                                <w:tcPr>
                                  <w:tcW w:w="1600" w:type="dxa"/>
                                  <w:gridSpan w:val="2"/>
                                  <w:shd w:val="clear" w:color="auto" w:fill="DAE3FA"/>
                                </w:tcPr>
                                <w:p>
                                  <w:pPr>
                                    <w:pStyle w:val="TableParagraph"/>
                                    <w:spacing w:before="68"/>
                                    <w:ind w:right="270"/>
                                    <w:jc w:val="right"/>
                                    <w:rPr>
                                      <w:sz w:val="12"/>
                                    </w:rPr>
                                  </w:pPr>
                                  <w:r>
                                    <w:rPr>
                                      <w:spacing w:val="-10"/>
                                      <w:w w:val="105"/>
                                      <w:sz w:val="12"/>
                                    </w:rPr>
                                    <w:t>X</w:t>
                                  </w:r>
                                </w:p>
                              </w:tc>
                            </w:tr>
                            <w:tr>
                              <w:trPr>
                                <w:trHeight w:val="137" w:hRule="atLeast"/>
                              </w:trPr>
                              <w:tc>
                                <w:tcPr>
                                  <w:tcW w:w="8344" w:type="dxa"/>
                                  <w:gridSpan w:val="3"/>
                                </w:tcPr>
                                <w:p>
                                  <w:pPr>
                                    <w:pStyle w:val="TableParagraph"/>
                                    <w:tabs>
                                      <w:tab w:pos="1158" w:val="left" w:leader="none"/>
                                    </w:tabs>
                                    <w:spacing w:line="21" w:lineRule="auto" w:before="24"/>
                                    <w:ind w:left="394"/>
                                    <w:rPr>
                                      <w:sz w:val="12"/>
                                    </w:rPr>
                                  </w:pPr>
                                  <w:hyperlink w:history="true" w:anchor="_bookmark28">
                                    <w:r>
                                      <w:rPr>
                                        <w:color w:val="0000FF"/>
                                        <w:spacing w:val="-4"/>
                                        <w:w w:val="105"/>
                                        <w:position w:val="-7"/>
                                        <w:sz w:val="12"/>
                                        <w:u w:val="single" w:color="0000FF"/>
                                      </w:rPr>
                                      <w:t>32.1</w:t>
                                    </w:r>
                                  </w:hyperlink>
                                  <w:r>
                                    <w:rPr>
                                      <w:color w:val="0000FF"/>
                                      <w:position w:val="-7"/>
                                      <w:sz w:val="12"/>
                                    </w:rPr>
                                    <w:tab/>
                                  </w:r>
                                  <w:r>
                                    <w:rPr>
                                      <w:color w:val="0000FF"/>
                                      <w:w w:val="105"/>
                                      <w:sz w:val="12"/>
                                      <w:u w:val="single" w:color="0000FF"/>
                                    </w:rPr>
                                    <w:t>Certification</w:t>
                                  </w:r>
                                  <w:r>
                                    <w:rPr>
                                      <w:color w:val="0000FF"/>
                                      <w:spacing w:val="-4"/>
                                      <w:w w:val="105"/>
                                      <w:sz w:val="12"/>
                                      <w:u w:val="single" w:color="0000FF"/>
                                    </w:rPr>
                                    <w:t> </w:t>
                                  </w:r>
                                  <w:r>
                                    <w:rPr>
                                      <w:color w:val="0000FF"/>
                                      <w:w w:val="105"/>
                                      <w:sz w:val="12"/>
                                      <w:u w:val="single" w:color="0000FF"/>
                                    </w:rPr>
                                    <w:t>of</w:t>
                                  </w:r>
                                  <w:r>
                                    <w:rPr>
                                      <w:color w:val="0000FF"/>
                                      <w:spacing w:val="-4"/>
                                      <w:w w:val="105"/>
                                      <w:sz w:val="12"/>
                                      <w:u w:val="single" w:color="0000FF"/>
                                    </w:rPr>
                                    <w:t> </w:t>
                                  </w:r>
                                  <w:r>
                                    <w:rPr>
                                      <w:color w:val="0000FF"/>
                                      <w:w w:val="105"/>
                                      <w:sz w:val="12"/>
                                      <w:u w:val="single" w:color="0000FF"/>
                                    </w:rPr>
                                    <w:t>the</w:t>
                                  </w:r>
                                  <w:r>
                                    <w:rPr>
                                      <w:color w:val="0000FF"/>
                                      <w:spacing w:val="-4"/>
                                      <w:w w:val="105"/>
                                      <w:sz w:val="12"/>
                                      <w:u w:val="single" w:color="0000FF"/>
                                    </w:rPr>
                                    <w:t> </w:t>
                                  </w:r>
                                  <w:r>
                                    <w:rPr>
                                      <w:color w:val="0000FF"/>
                                      <w:w w:val="105"/>
                                      <w:sz w:val="12"/>
                                      <w:u w:val="single" w:color="0000FF"/>
                                    </w:rPr>
                                    <w:t>Chief</w:t>
                                  </w:r>
                                  <w:r>
                                    <w:rPr>
                                      <w:color w:val="0000FF"/>
                                      <w:spacing w:val="-4"/>
                                      <w:w w:val="105"/>
                                      <w:sz w:val="12"/>
                                      <w:u w:val="single" w:color="0000FF"/>
                                    </w:rPr>
                                    <w:t> </w:t>
                                  </w:r>
                                  <w:r>
                                    <w:rPr>
                                      <w:color w:val="0000FF"/>
                                      <w:w w:val="105"/>
                                      <w:sz w:val="12"/>
                                      <w:u w:val="single" w:color="0000FF"/>
                                    </w:rPr>
                                    <w:t>Executive</w:t>
                                  </w:r>
                                  <w:r>
                                    <w:rPr>
                                      <w:color w:val="0000FF"/>
                                      <w:spacing w:val="-3"/>
                                      <w:w w:val="105"/>
                                      <w:sz w:val="12"/>
                                      <w:u w:val="single" w:color="0000FF"/>
                                    </w:rPr>
                                    <w:t> </w:t>
                                  </w:r>
                                  <w:r>
                                    <w:rPr>
                                      <w:color w:val="0000FF"/>
                                      <w:w w:val="105"/>
                                      <w:sz w:val="12"/>
                                      <w:u w:val="single" w:color="0000FF"/>
                                    </w:rPr>
                                    <w:t>Officer</w:t>
                                  </w:r>
                                  <w:r>
                                    <w:rPr>
                                      <w:color w:val="0000FF"/>
                                      <w:spacing w:val="-4"/>
                                      <w:w w:val="105"/>
                                      <w:sz w:val="12"/>
                                      <w:u w:val="single" w:color="0000FF"/>
                                    </w:rPr>
                                    <w:t> </w:t>
                                  </w:r>
                                  <w:r>
                                    <w:rPr>
                                      <w:color w:val="0000FF"/>
                                      <w:w w:val="105"/>
                                      <w:sz w:val="12"/>
                                      <w:u w:val="single" w:color="0000FF"/>
                                    </w:rPr>
                                    <w:t>pursuant</w:t>
                                  </w:r>
                                  <w:r>
                                    <w:rPr>
                                      <w:color w:val="0000FF"/>
                                      <w:spacing w:val="-4"/>
                                      <w:w w:val="105"/>
                                      <w:sz w:val="12"/>
                                      <w:u w:val="single" w:color="0000FF"/>
                                    </w:rPr>
                                    <w:t> </w:t>
                                  </w:r>
                                  <w:r>
                                    <w:rPr>
                                      <w:color w:val="0000FF"/>
                                      <w:w w:val="105"/>
                                      <w:sz w:val="12"/>
                                      <w:u w:val="single" w:color="0000FF"/>
                                    </w:rPr>
                                    <w:t>to</w:t>
                                  </w:r>
                                  <w:r>
                                    <w:rPr>
                                      <w:color w:val="0000FF"/>
                                      <w:spacing w:val="-4"/>
                                      <w:w w:val="105"/>
                                      <w:sz w:val="12"/>
                                      <w:u w:val="single" w:color="0000FF"/>
                                    </w:rPr>
                                    <w:t> </w:t>
                                  </w:r>
                                  <w:r>
                                    <w:rPr>
                                      <w:color w:val="0000FF"/>
                                      <w:w w:val="105"/>
                                      <w:sz w:val="12"/>
                                      <w:u w:val="single" w:color="0000FF"/>
                                    </w:rPr>
                                    <w:t>18</w:t>
                                  </w:r>
                                  <w:r>
                                    <w:rPr>
                                      <w:color w:val="0000FF"/>
                                      <w:spacing w:val="-4"/>
                                      <w:w w:val="105"/>
                                      <w:sz w:val="12"/>
                                      <w:u w:val="single" w:color="0000FF"/>
                                    </w:rPr>
                                    <w:t> </w:t>
                                  </w:r>
                                  <w:r>
                                    <w:rPr>
                                      <w:color w:val="0000FF"/>
                                      <w:w w:val="105"/>
                                      <w:sz w:val="12"/>
                                      <w:u w:val="single" w:color="0000FF"/>
                                    </w:rPr>
                                    <w:t>U.S.C.</w:t>
                                  </w:r>
                                  <w:r>
                                    <w:rPr>
                                      <w:color w:val="0000FF"/>
                                      <w:spacing w:val="-3"/>
                                      <w:w w:val="105"/>
                                      <w:sz w:val="12"/>
                                      <w:u w:val="single" w:color="0000FF"/>
                                    </w:rPr>
                                    <w:t> </w:t>
                                  </w:r>
                                  <w:r>
                                    <w:rPr>
                                      <w:color w:val="0000FF"/>
                                      <w:w w:val="105"/>
                                      <w:sz w:val="12"/>
                                      <w:u w:val="single" w:color="0000FF"/>
                                    </w:rPr>
                                    <w:t>Section</w:t>
                                  </w:r>
                                  <w:r>
                                    <w:rPr>
                                      <w:color w:val="0000FF"/>
                                      <w:spacing w:val="-4"/>
                                      <w:w w:val="105"/>
                                      <w:sz w:val="12"/>
                                      <w:u w:val="single" w:color="0000FF"/>
                                    </w:rPr>
                                    <w:t> </w:t>
                                  </w:r>
                                  <w:r>
                                    <w:rPr>
                                      <w:color w:val="0000FF"/>
                                      <w:w w:val="105"/>
                                      <w:sz w:val="12"/>
                                      <w:u w:val="single" w:color="0000FF"/>
                                    </w:rPr>
                                    <w:t>1350,</w:t>
                                  </w:r>
                                  <w:r>
                                    <w:rPr>
                                      <w:color w:val="0000FF"/>
                                      <w:spacing w:val="-4"/>
                                      <w:w w:val="105"/>
                                      <w:sz w:val="12"/>
                                      <w:u w:val="single" w:color="0000FF"/>
                                    </w:rPr>
                                    <w:t> </w:t>
                                  </w:r>
                                  <w:r>
                                    <w:rPr>
                                      <w:color w:val="0000FF"/>
                                      <w:w w:val="105"/>
                                      <w:sz w:val="12"/>
                                      <w:u w:val="single" w:color="0000FF"/>
                                    </w:rPr>
                                    <w:t>as</w:t>
                                  </w:r>
                                  <w:r>
                                    <w:rPr>
                                      <w:color w:val="0000FF"/>
                                      <w:spacing w:val="-4"/>
                                      <w:w w:val="105"/>
                                      <w:sz w:val="12"/>
                                      <w:u w:val="single" w:color="0000FF"/>
                                    </w:rPr>
                                    <w:t> </w:t>
                                  </w:r>
                                  <w:r>
                                    <w:rPr>
                                      <w:color w:val="0000FF"/>
                                      <w:w w:val="105"/>
                                      <w:sz w:val="12"/>
                                      <w:u w:val="single" w:color="0000FF"/>
                                    </w:rPr>
                                    <w:t>adopted</w:t>
                                  </w:r>
                                  <w:r>
                                    <w:rPr>
                                      <w:color w:val="0000FF"/>
                                      <w:spacing w:val="-4"/>
                                      <w:w w:val="105"/>
                                      <w:sz w:val="12"/>
                                      <w:u w:val="single" w:color="0000FF"/>
                                    </w:rPr>
                                    <w:t> </w:t>
                                  </w:r>
                                  <w:r>
                                    <w:rPr>
                                      <w:color w:val="0000FF"/>
                                      <w:w w:val="105"/>
                                      <w:sz w:val="12"/>
                                      <w:u w:val="single" w:color="0000FF"/>
                                    </w:rPr>
                                    <w:t>pursuant</w:t>
                                  </w:r>
                                  <w:r>
                                    <w:rPr>
                                      <w:color w:val="0000FF"/>
                                      <w:spacing w:val="-3"/>
                                      <w:w w:val="105"/>
                                      <w:sz w:val="12"/>
                                      <w:u w:val="single" w:color="0000FF"/>
                                    </w:rPr>
                                    <w:t> </w:t>
                                  </w:r>
                                  <w:r>
                                    <w:rPr>
                                      <w:color w:val="0000FF"/>
                                      <w:w w:val="105"/>
                                      <w:sz w:val="12"/>
                                      <w:u w:val="single" w:color="0000FF"/>
                                    </w:rPr>
                                    <w:t>to</w:t>
                                  </w:r>
                                  <w:r>
                                    <w:rPr>
                                      <w:color w:val="0000FF"/>
                                      <w:spacing w:val="-4"/>
                                      <w:w w:val="105"/>
                                      <w:sz w:val="12"/>
                                      <w:u w:val="single" w:color="0000FF"/>
                                    </w:rPr>
                                    <w:t> </w:t>
                                  </w:r>
                                  <w:r>
                                    <w:rPr>
                                      <w:color w:val="0000FF"/>
                                      <w:w w:val="105"/>
                                      <w:sz w:val="12"/>
                                      <w:u w:val="single" w:color="0000FF"/>
                                    </w:rPr>
                                    <w:t>Section</w:t>
                                  </w:r>
                                  <w:r>
                                    <w:rPr>
                                      <w:color w:val="0000FF"/>
                                      <w:spacing w:val="-4"/>
                                      <w:w w:val="105"/>
                                      <w:sz w:val="12"/>
                                      <w:u w:val="single" w:color="0000FF"/>
                                    </w:rPr>
                                    <w:t> </w:t>
                                  </w:r>
                                  <w:r>
                                    <w:rPr>
                                      <w:color w:val="0000FF"/>
                                      <w:w w:val="105"/>
                                      <w:sz w:val="12"/>
                                      <w:u w:val="single" w:color="0000FF"/>
                                    </w:rPr>
                                    <w:t>906</w:t>
                                  </w:r>
                                  <w:r>
                                    <w:rPr>
                                      <w:color w:val="0000FF"/>
                                      <w:spacing w:val="-4"/>
                                      <w:w w:val="105"/>
                                      <w:sz w:val="12"/>
                                      <w:u w:val="single" w:color="0000FF"/>
                                    </w:rPr>
                                    <w:t> </w:t>
                                  </w:r>
                                  <w:r>
                                    <w:rPr>
                                      <w:color w:val="0000FF"/>
                                      <w:w w:val="105"/>
                                      <w:sz w:val="12"/>
                                      <w:u w:val="single" w:color="0000FF"/>
                                    </w:rPr>
                                    <w:t>of</w:t>
                                  </w:r>
                                  <w:r>
                                    <w:rPr>
                                      <w:color w:val="0000FF"/>
                                      <w:spacing w:val="-4"/>
                                      <w:w w:val="105"/>
                                      <w:sz w:val="12"/>
                                      <w:u w:val="single" w:color="0000FF"/>
                                    </w:rPr>
                                    <w:t> </w:t>
                                  </w:r>
                                  <w:r>
                                    <w:rPr>
                                      <w:color w:val="0000FF"/>
                                      <w:spacing w:val="-5"/>
                                      <w:w w:val="105"/>
                                      <w:sz w:val="12"/>
                                      <w:u w:val="single" w:color="0000FF"/>
                                    </w:rPr>
                                    <w:t>the</w:t>
                                  </w:r>
                                  <w:r>
                                    <w:rPr>
                                      <w:color w:val="0000FF"/>
                                      <w:spacing w:val="40"/>
                                      <w:w w:val="105"/>
                                      <w:sz w:val="12"/>
                                      <w:u w:val="single" w:color="0000FF"/>
                                    </w:rPr>
                                    <w:t> </w:t>
                                  </w:r>
                                </w:p>
                              </w:tc>
                              <w:tc>
                                <w:tcPr>
                                  <w:tcW w:w="767" w:type="dxa"/>
                                </w:tcPr>
                                <w:p>
                                  <w:pPr>
                                    <w:pStyle w:val="TableParagraph"/>
                                    <w:rPr>
                                      <w:rFonts w:ascii="Times New Roman"/>
                                      <w:sz w:val="8"/>
                                    </w:rPr>
                                  </w:pPr>
                                </w:p>
                              </w:tc>
                              <w:tc>
                                <w:tcPr>
                                  <w:tcW w:w="768" w:type="dxa"/>
                                </w:tcPr>
                                <w:p>
                                  <w:pPr>
                                    <w:pStyle w:val="TableParagraph"/>
                                    <w:rPr>
                                      <w:rFonts w:ascii="Times New Roman"/>
                                      <w:sz w:val="8"/>
                                    </w:rPr>
                                  </w:pPr>
                                </w:p>
                              </w:tc>
                              <w:tc>
                                <w:tcPr>
                                  <w:tcW w:w="1600" w:type="dxa"/>
                                  <w:gridSpan w:val="2"/>
                                </w:tcPr>
                                <w:p>
                                  <w:pPr>
                                    <w:pStyle w:val="TableParagraph"/>
                                    <w:rPr>
                                      <w:rFonts w:ascii="Times New Roman"/>
                                      <w:sz w:val="8"/>
                                    </w:rPr>
                                  </w:pPr>
                                </w:p>
                              </w:tc>
                            </w:tr>
                            <w:tr>
                              <w:trPr>
                                <w:trHeight w:val="143" w:hRule="atLeast"/>
                              </w:trPr>
                              <w:tc>
                                <w:tcPr>
                                  <w:tcW w:w="8344" w:type="dxa"/>
                                  <w:gridSpan w:val="3"/>
                                </w:tcPr>
                                <w:p>
                                  <w:pPr>
                                    <w:pStyle w:val="TableParagraph"/>
                                    <w:spacing w:line="113" w:lineRule="exact" w:before="4"/>
                                    <w:ind w:left="1158"/>
                                    <w:rPr>
                                      <w:sz w:val="12"/>
                                    </w:rPr>
                                  </w:pPr>
                                  <w:hyperlink w:history="true" w:anchor="_bookmark28">
                                    <w:r>
                                      <w:rPr>
                                        <w:color w:val="0000FF"/>
                                        <w:w w:val="105"/>
                                        <w:sz w:val="12"/>
                                      </w:rPr>
                                      <w:t>Sarbanes-Oxley</w:t>
                                    </w:r>
                                    <w:r>
                                      <w:rPr>
                                        <w:color w:val="0000FF"/>
                                        <w:spacing w:val="-9"/>
                                        <w:w w:val="105"/>
                                        <w:sz w:val="12"/>
                                      </w:rPr>
                                      <w:t> </w:t>
                                    </w:r>
                                    <w:r>
                                      <w:rPr>
                                        <w:color w:val="0000FF"/>
                                        <w:w w:val="105"/>
                                        <w:sz w:val="12"/>
                                      </w:rPr>
                                      <w:t>Act</w:t>
                                    </w:r>
                                    <w:r>
                                      <w:rPr>
                                        <w:color w:val="0000FF"/>
                                        <w:spacing w:val="-7"/>
                                        <w:w w:val="105"/>
                                        <w:sz w:val="12"/>
                                      </w:rPr>
                                      <w:t> </w:t>
                                    </w:r>
                                    <w:r>
                                      <w:rPr>
                                        <w:color w:val="0000FF"/>
                                        <w:w w:val="105"/>
                                        <w:sz w:val="12"/>
                                      </w:rPr>
                                      <w:t>of</w:t>
                                    </w:r>
                                    <w:r>
                                      <w:rPr>
                                        <w:color w:val="0000FF"/>
                                        <w:spacing w:val="-5"/>
                                        <w:w w:val="105"/>
                                        <w:sz w:val="12"/>
                                      </w:rPr>
                                      <w:t> </w:t>
                                    </w:r>
                                    <w:r>
                                      <w:rPr>
                                        <w:color w:val="0000FF"/>
                                        <w:spacing w:val="-4"/>
                                        <w:w w:val="105"/>
                                        <w:sz w:val="12"/>
                                      </w:rPr>
                                      <w:t>2002</w:t>
                                    </w:r>
                                  </w:hyperlink>
                                </w:p>
                              </w:tc>
                              <w:tc>
                                <w:tcPr>
                                  <w:tcW w:w="767" w:type="dxa"/>
                                </w:tcPr>
                                <w:p>
                                  <w:pPr>
                                    <w:pStyle w:val="TableParagraph"/>
                                    <w:rPr>
                                      <w:rFonts w:ascii="Times New Roman"/>
                                      <w:sz w:val="8"/>
                                    </w:rPr>
                                  </w:pPr>
                                </w:p>
                              </w:tc>
                              <w:tc>
                                <w:tcPr>
                                  <w:tcW w:w="768" w:type="dxa"/>
                                </w:tcPr>
                                <w:p>
                                  <w:pPr>
                                    <w:pStyle w:val="TableParagraph"/>
                                    <w:rPr>
                                      <w:rFonts w:ascii="Times New Roman"/>
                                      <w:sz w:val="8"/>
                                    </w:rPr>
                                  </w:pPr>
                                </w:p>
                              </w:tc>
                              <w:tc>
                                <w:tcPr>
                                  <w:tcW w:w="1600" w:type="dxa"/>
                                  <w:gridSpan w:val="2"/>
                                </w:tcPr>
                                <w:p>
                                  <w:pPr>
                                    <w:pStyle w:val="TableParagraph"/>
                                    <w:rPr>
                                      <w:rFonts w:ascii="Times New Roman"/>
                                      <w:sz w:val="8"/>
                                    </w:rPr>
                                  </w:pPr>
                                </w:p>
                              </w:tc>
                            </w:tr>
                            <w:tr>
                              <w:trPr>
                                <w:trHeight w:val="268" w:hRule="atLeast"/>
                              </w:trPr>
                              <w:tc>
                                <w:tcPr>
                                  <w:tcW w:w="8344" w:type="dxa"/>
                                  <w:gridSpan w:val="3"/>
                                  <w:shd w:val="clear" w:color="auto" w:fill="DAE3FA"/>
                                </w:tcPr>
                                <w:p>
                                  <w:pPr>
                                    <w:pStyle w:val="TableParagraph"/>
                                    <w:tabs>
                                      <w:tab w:pos="1158" w:val="left" w:leader="none"/>
                                    </w:tabs>
                                    <w:spacing w:before="1"/>
                                    <w:ind w:left="394"/>
                                    <w:rPr>
                                      <w:sz w:val="12"/>
                                    </w:rPr>
                                  </w:pPr>
                                  <w:hyperlink w:history="true" w:anchor="_bookmark29">
                                    <w:r>
                                      <w:rPr>
                                        <w:color w:val="0000FF"/>
                                        <w:spacing w:val="-4"/>
                                        <w:w w:val="105"/>
                                        <w:position w:val="-6"/>
                                        <w:sz w:val="12"/>
                                        <w:u w:val="single" w:color="0000FF"/>
                                      </w:rPr>
                                      <w:t>32.2</w:t>
                                    </w:r>
                                  </w:hyperlink>
                                  <w:r>
                                    <w:rPr>
                                      <w:color w:val="0000FF"/>
                                      <w:position w:val="-6"/>
                                      <w:sz w:val="12"/>
                                    </w:rPr>
                                    <w:tab/>
                                  </w:r>
                                  <w:r>
                                    <w:rPr>
                                      <w:color w:val="0000FF"/>
                                      <w:w w:val="105"/>
                                      <w:sz w:val="12"/>
                                      <w:u w:val="single" w:color="0000FF"/>
                                    </w:rPr>
                                    <w:t>Certification</w:t>
                                  </w:r>
                                  <w:r>
                                    <w:rPr>
                                      <w:color w:val="0000FF"/>
                                      <w:spacing w:val="-4"/>
                                      <w:w w:val="105"/>
                                      <w:sz w:val="12"/>
                                      <w:u w:val="single" w:color="0000FF"/>
                                    </w:rPr>
                                    <w:t> </w:t>
                                  </w:r>
                                  <w:r>
                                    <w:rPr>
                                      <w:color w:val="0000FF"/>
                                      <w:w w:val="105"/>
                                      <w:sz w:val="12"/>
                                      <w:u w:val="single" w:color="0000FF"/>
                                    </w:rPr>
                                    <w:t>of</w:t>
                                  </w:r>
                                  <w:r>
                                    <w:rPr>
                                      <w:color w:val="0000FF"/>
                                      <w:spacing w:val="-4"/>
                                      <w:w w:val="105"/>
                                      <w:sz w:val="12"/>
                                      <w:u w:val="single" w:color="0000FF"/>
                                    </w:rPr>
                                    <w:t> </w:t>
                                  </w:r>
                                  <w:r>
                                    <w:rPr>
                                      <w:color w:val="0000FF"/>
                                      <w:w w:val="105"/>
                                      <w:sz w:val="12"/>
                                      <w:u w:val="single" w:color="0000FF"/>
                                    </w:rPr>
                                    <w:t>the</w:t>
                                  </w:r>
                                  <w:r>
                                    <w:rPr>
                                      <w:color w:val="0000FF"/>
                                      <w:spacing w:val="-4"/>
                                      <w:w w:val="105"/>
                                      <w:sz w:val="12"/>
                                      <w:u w:val="single" w:color="0000FF"/>
                                    </w:rPr>
                                    <w:t> </w:t>
                                  </w:r>
                                  <w:r>
                                    <w:rPr>
                                      <w:color w:val="0000FF"/>
                                      <w:w w:val="105"/>
                                      <w:sz w:val="12"/>
                                      <w:u w:val="single" w:color="0000FF"/>
                                    </w:rPr>
                                    <w:t>Chief</w:t>
                                  </w:r>
                                  <w:r>
                                    <w:rPr>
                                      <w:color w:val="0000FF"/>
                                      <w:spacing w:val="-4"/>
                                      <w:w w:val="105"/>
                                      <w:sz w:val="12"/>
                                      <w:u w:val="single" w:color="0000FF"/>
                                    </w:rPr>
                                    <w:t> </w:t>
                                  </w:r>
                                  <w:r>
                                    <w:rPr>
                                      <w:color w:val="0000FF"/>
                                      <w:w w:val="105"/>
                                      <w:sz w:val="12"/>
                                      <w:u w:val="single" w:color="0000FF"/>
                                    </w:rPr>
                                    <w:t>Financial</w:t>
                                  </w:r>
                                  <w:r>
                                    <w:rPr>
                                      <w:color w:val="0000FF"/>
                                      <w:spacing w:val="-3"/>
                                      <w:w w:val="105"/>
                                      <w:sz w:val="12"/>
                                      <w:u w:val="single" w:color="0000FF"/>
                                    </w:rPr>
                                    <w:t> </w:t>
                                  </w:r>
                                  <w:r>
                                    <w:rPr>
                                      <w:color w:val="0000FF"/>
                                      <w:w w:val="105"/>
                                      <w:sz w:val="12"/>
                                      <w:u w:val="single" w:color="0000FF"/>
                                    </w:rPr>
                                    <w:t>Officer</w:t>
                                  </w:r>
                                  <w:r>
                                    <w:rPr>
                                      <w:color w:val="0000FF"/>
                                      <w:spacing w:val="-4"/>
                                      <w:w w:val="105"/>
                                      <w:sz w:val="12"/>
                                      <w:u w:val="single" w:color="0000FF"/>
                                    </w:rPr>
                                    <w:t> </w:t>
                                  </w:r>
                                  <w:r>
                                    <w:rPr>
                                      <w:color w:val="0000FF"/>
                                      <w:w w:val="105"/>
                                      <w:sz w:val="12"/>
                                      <w:u w:val="single" w:color="0000FF"/>
                                    </w:rPr>
                                    <w:t>pursuant</w:t>
                                  </w:r>
                                  <w:r>
                                    <w:rPr>
                                      <w:color w:val="0000FF"/>
                                      <w:spacing w:val="-4"/>
                                      <w:w w:val="105"/>
                                      <w:sz w:val="12"/>
                                      <w:u w:val="single" w:color="0000FF"/>
                                    </w:rPr>
                                    <w:t> </w:t>
                                  </w:r>
                                  <w:r>
                                    <w:rPr>
                                      <w:color w:val="0000FF"/>
                                      <w:w w:val="105"/>
                                      <w:sz w:val="12"/>
                                      <w:u w:val="single" w:color="0000FF"/>
                                    </w:rPr>
                                    <w:t>to</w:t>
                                  </w:r>
                                  <w:r>
                                    <w:rPr>
                                      <w:color w:val="0000FF"/>
                                      <w:spacing w:val="-4"/>
                                      <w:w w:val="105"/>
                                      <w:sz w:val="12"/>
                                      <w:u w:val="single" w:color="0000FF"/>
                                    </w:rPr>
                                    <w:t> </w:t>
                                  </w:r>
                                  <w:r>
                                    <w:rPr>
                                      <w:color w:val="0000FF"/>
                                      <w:w w:val="105"/>
                                      <w:sz w:val="12"/>
                                      <w:u w:val="single" w:color="0000FF"/>
                                    </w:rPr>
                                    <w:t>18</w:t>
                                  </w:r>
                                  <w:r>
                                    <w:rPr>
                                      <w:color w:val="0000FF"/>
                                      <w:spacing w:val="-3"/>
                                      <w:w w:val="105"/>
                                      <w:sz w:val="12"/>
                                      <w:u w:val="single" w:color="0000FF"/>
                                    </w:rPr>
                                    <w:t> </w:t>
                                  </w:r>
                                  <w:r>
                                    <w:rPr>
                                      <w:color w:val="0000FF"/>
                                      <w:w w:val="105"/>
                                      <w:sz w:val="12"/>
                                      <w:u w:val="single" w:color="0000FF"/>
                                    </w:rPr>
                                    <w:t>U.S.C.</w:t>
                                  </w:r>
                                  <w:r>
                                    <w:rPr>
                                      <w:color w:val="0000FF"/>
                                      <w:spacing w:val="-4"/>
                                      <w:w w:val="105"/>
                                      <w:sz w:val="12"/>
                                      <w:u w:val="single" w:color="0000FF"/>
                                    </w:rPr>
                                    <w:t> </w:t>
                                  </w:r>
                                  <w:r>
                                    <w:rPr>
                                      <w:color w:val="0000FF"/>
                                      <w:w w:val="105"/>
                                      <w:sz w:val="12"/>
                                      <w:u w:val="single" w:color="0000FF"/>
                                    </w:rPr>
                                    <w:t>Section</w:t>
                                  </w:r>
                                  <w:r>
                                    <w:rPr>
                                      <w:color w:val="0000FF"/>
                                      <w:spacing w:val="-4"/>
                                      <w:w w:val="105"/>
                                      <w:sz w:val="12"/>
                                      <w:u w:val="single" w:color="0000FF"/>
                                    </w:rPr>
                                    <w:t> </w:t>
                                  </w:r>
                                  <w:r>
                                    <w:rPr>
                                      <w:color w:val="0000FF"/>
                                      <w:w w:val="105"/>
                                      <w:sz w:val="12"/>
                                      <w:u w:val="single" w:color="0000FF"/>
                                    </w:rPr>
                                    <w:t>1350,</w:t>
                                  </w:r>
                                  <w:r>
                                    <w:rPr>
                                      <w:color w:val="0000FF"/>
                                      <w:spacing w:val="-4"/>
                                      <w:w w:val="105"/>
                                      <w:sz w:val="12"/>
                                      <w:u w:val="single" w:color="0000FF"/>
                                    </w:rPr>
                                    <w:t> </w:t>
                                  </w:r>
                                  <w:r>
                                    <w:rPr>
                                      <w:color w:val="0000FF"/>
                                      <w:w w:val="105"/>
                                      <w:sz w:val="12"/>
                                      <w:u w:val="single" w:color="0000FF"/>
                                    </w:rPr>
                                    <w:t>as</w:t>
                                  </w:r>
                                  <w:r>
                                    <w:rPr>
                                      <w:color w:val="0000FF"/>
                                      <w:spacing w:val="-4"/>
                                      <w:w w:val="105"/>
                                      <w:sz w:val="12"/>
                                      <w:u w:val="single" w:color="0000FF"/>
                                    </w:rPr>
                                    <w:t> </w:t>
                                  </w:r>
                                  <w:r>
                                    <w:rPr>
                                      <w:color w:val="0000FF"/>
                                      <w:w w:val="105"/>
                                      <w:sz w:val="12"/>
                                      <w:u w:val="single" w:color="0000FF"/>
                                    </w:rPr>
                                    <w:t>adopted</w:t>
                                  </w:r>
                                  <w:r>
                                    <w:rPr>
                                      <w:color w:val="0000FF"/>
                                      <w:spacing w:val="-3"/>
                                      <w:w w:val="105"/>
                                      <w:sz w:val="12"/>
                                      <w:u w:val="single" w:color="0000FF"/>
                                    </w:rPr>
                                    <w:t> </w:t>
                                  </w:r>
                                  <w:r>
                                    <w:rPr>
                                      <w:color w:val="0000FF"/>
                                      <w:w w:val="105"/>
                                      <w:sz w:val="12"/>
                                      <w:u w:val="single" w:color="0000FF"/>
                                    </w:rPr>
                                    <w:t>pursuant</w:t>
                                  </w:r>
                                  <w:r>
                                    <w:rPr>
                                      <w:color w:val="0000FF"/>
                                      <w:spacing w:val="-4"/>
                                      <w:w w:val="105"/>
                                      <w:sz w:val="12"/>
                                      <w:u w:val="single" w:color="0000FF"/>
                                    </w:rPr>
                                    <w:t> </w:t>
                                  </w:r>
                                  <w:r>
                                    <w:rPr>
                                      <w:color w:val="0000FF"/>
                                      <w:w w:val="105"/>
                                      <w:sz w:val="12"/>
                                      <w:u w:val="single" w:color="0000FF"/>
                                    </w:rPr>
                                    <w:t>to</w:t>
                                  </w:r>
                                  <w:r>
                                    <w:rPr>
                                      <w:color w:val="0000FF"/>
                                      <w:spacing w:val="-4"/>
                                      <w:w w:val="105"/>
                                      <w:sz w:val="12"/>
                                      <w:u w:val="single" w:color="0000FF"/>
                                    </w:rPr>
                                    <w:t> </w:t>
                                  </w:r>
                                  <w:r>
                                    <w:rPr>
                                      <w:color w:val="0000FF"/>
                                      <w:w w:val="105"/>
                                      <w:sz w:val="12"/>
                                      <w:u w:val="single" w:color="0000FF"/>
                                    </w:rPr>
                                    <w:t>Section</w:t>
                                  </w:r>
                                  <w:r>
                                    <w:rPr>
                                      <w:color w:val="0000FF"/>
                                      <w:spacing w:val="-4"/>
                                      <w:w w:val="105"/>
                                      <w:sz w:val="12"/>
                                      <w:u w:val="single" w:color="0000FF"/>
                                    </w:rPr>
                                    <w:t> </w:t>
                                  </w:r>
                                  <w:r>
                                    <w:rPr>
                                      <w:color w:val="0000FF"/>
                                      <w:w w:val="105"/>
                                      <w:sz w:val="12"/>
                                      <w:u w:val="single" w:color="0000FF"/>
                                    </w:rPr>
                                    <w:t>906</w:t>
                                  </w:r>
                                  <w:r>
                                    <w:rPr>
                                      <w:color w:val="0000FF"/>
                                      <w:spacing w:val="-3"/>
                                      <w:w w:val="105"/>
                                      <w:sz w:val="12"/>
                                      <w:u w:val="single" w:color="0000FF"/>
                                    </w:rPr>
                                    <w:t> </w:t>
                                  </w:r>
                                  <w:r>
                                    <w:rPr>
                                      <w:color w:val="0000FF"/>
                                      <w:w w:val="105"/>
                                      <w:sz w:val="12"/>
                                      <w:u w:val="single" w:color="0000FF"/>
                                    </w:rPr>
                                    <w:t>of</w:t>
                                  </w:r>
                                  <w:r>
                                    <w:rPr>
                                      <w:color w:val="0000FF"/>
                                      <w:spacing w:val="-4"/>
                                      <w:w w:val="105"/>
                                      <w:sz w:val="12"/>
                                      <w:u w:val="single" w:color="0000FF"/>
                                    </w:rPr>
                                    <w:t> </w:t>
                                  </w:r>
                                  <w:r>
                                    <w:rPr>
                                      <w:color w:val="0000FF"/>
                                      <w:spacing w:val="-5"/>
                                      <w:w w:val="105"/>
                                      <w:sz w:val="12"/>
                                      <w:u w:val="single" w:color="0000FF"/>
                                    </w:rPr>
                                    <w:t>the</w:t>
                                  </w:r>
                                  <w:r>
                                    <w:rPr>
                                      <w:color w:val="0000FF"/>
                                      <w:spacing w:val="40"/>
                                      <w:w w:val="105"/>
                                      <w:sz w:val="12"/>
                                      <w:u w:val="single" w:color="0000FF"/>
                                    </w:rPr>
                                    <w:t> </w:t>
                                  </w:r>
                                </w:p>
                              </w:tc>
                              <w:tc>
                                <w:tcPr>
                                  <w:tcW w:w="767" w:type="dxa"/>
                                  <w:shd w:val="clear" w:color="auto" w:fill="DAE3FA"/>
                                </w:tcPr>
                                <w:p>
                                  <w:pPr>
                                    <w:pStyle w:val="TableParagraph"/>
                                    <w:rPr>
                                      <w:rFonts w:ascii="Times New Roman"/>
                                      <w:sz w:val="12"/>
                                    </w:rPr>
                                  </w:pPr>
                                </w:p>
                              </w:tc>
                              <w:tc>
                                <w:tcPr>
                                  <w:tcW w:w="768" w:type="dxa"/>
                                  <w:shd w:val="clear" w:color="auto" w:fill="DAE3FA"/>
                                </w:tcPr>
                                <w:p>
                                  <w:pPr>
                                    <w:pStyle w:val="TableParagraph"/>
                                    <w:rPr>
                                      <w:rFonts w:ascii="Times New Roman"/>
                                      <w:sz w:val="12"/>
                                    </w:rPr>
                                  </w:pPr>
                                </w:p>
                              </w:tc>
                              <w:tc>
                                <w:tcPr>
                                  <w:tcW w:w="1600" w:type="dxa"/>
                                  <w:gridSpan w:val="2"/>
                                  <w:shd w:val="clear" w:color="auto" w:fill="DAE3FA"/>
                                </w:tcPr>
                                <w:p>
                                  <w:pPr>
                                    <w:pStyle w:val="TableParagraph"/>
                                    <w:spacing w:before="68"/>
                                    <w:ind w:right="270"/>
                                    <w:jc w:val="right"/>
                                    <w:rPr>
                                      <w:sz w:val="12"/>
                                    </w:rPr>
                                  </w:pPr>
                                  <w:r>
                                    <w:rPr>
                                      <w:spacing w:val="-10"/>
                                      <w:w w:val="105"/>
                                      <w:sz w:val="12"/>
                                    </w:rPr>
                                    <w:t>X</w:t>
                                  </w:r>
                                </w:p>
                              </w:tc>
                            </w:tr>
                            <w:tr>
                              <w:trPr>
                                <w:trHeight w:val="1071" w:hRule="atLeast"/>
                              </w:trPr>
                              <w:tc>
                                <w:tcPr>
                                  <w:tcW w:w="8344" w:type="dxa"/>
                                  <w:gridSpan w:val="3"/>
                                </w:tcPr>
                                <w:p>
                                  <w:pPr>
                                    <w:pStyle w:val="TableParagraph"/>
                                    <w:spacing w:line="232" w:lineRule="auto"/>
                                    <w:ind w:left="1158" w:right="222"/>
                                    <w:rPr>
                                      <w:sz w:val="12"/>
                                    </w:rPr>
                                  </w:pPr>
                                  <w:r>
                                    <w:rPr>
                                      <w:w w:val="105"/>
                                      <w:sz w:val="12"/>
                                    </w:rPr>
                                    <w:t>The following financial information from our</w:t>
                                  </w:r>
                                  <w:r>
                                    <w:rPr>
                                      <w:spacing w:val="-6"/>
                                      <w:w w:val="105"/>
                                      <w:sz w:val="12"/>
                                    </w:rPr>
                                    <w:t> </w:t>
                                  </w:r>
                                  <w:r>
                                    <w:rPr>
                                      <w:w w:val="105"/>
                                      <w:sz w:val="12"/>
                                    </w:rPr>
                                    <w:t>Annual Report on Form 10-K for fiscal 2023, filed with the SEC on March 17,</w:t>
                                  </w:r>
                                  <w:r>
                                    <w:rPr>
                                      <w:spacing w:val="40"/>
                                      <w:w w:val="105"/>
                                      <w:sz w:val="12"/>
                                    </w:rPr>
                                    <w:t> </w:t>
                                  </w:r>
                                  <w:r>
                                    <w:rPr>
                                      <w:w w:val="105"/>
                                      <w:sz w:val="12"/>
                                    </w:rPr>
                                    <w:t>2023, formatted in Inline Extensible Business Reporting Language (iXBRL): (i) the consolidated balance sheets at January</w:t>
                                  </w:r>
                                  <w:r>
                                    <w:rPr>
                                      <w:spacing w:val="40"/>
                                      <w:w w:val="105"/>
                                      <w:sz w:val="12"/>
                                    </w:rPr>
                                    <w:t> </w:t>
                                  </w:r>
                                  <w:r>
                                    <w:rPr>
                                      <w:w w:val="105"/>
                                      <w:sz w:val="12"/>
                                    </w:rPr>
                                    <w:t>28,</w:t>
                                  </w:r>
                                  <w:r>
                                    <w:rPr>
                                      <w:spacing w:val="-4"/>
                                      <w:w w:val="105"/>
                                      <w:sz w:val="12"/>
                                    </w:rPr>
                                    <w:t> </w:t>
                                  </w:r>
                                  <w:r>
                                    <w:rPr>
                                      <w:w w:val="105"/>
                                      <w:sz w:val="12"/>
                                    </w:rPr>
                                    <w:t>2023,</w:t>
                                  </w:r>
                                  <w:r>
                                    <w:rPr>
                                      <w:spacing w:val="-4"/>
                                      <w:w w:val="105"/>
                                      <w:sz w:val="12"/>
                                    </w:rPr>
                                    <w:t> </w:t>
                                  </w:r>
                                  <w:r>
                                    <w:rPr>
                                      <w:w w:val="105"/>
                                      <w:sz w:val="12"/>
                                    </w:rPr>
                                    <w:t>and</w:t>
                                  </w:r>
                                  <w:r>
                                    <w:rPr>
                                      <w:spacing w:val="-3"/>
                                      <w:w w:val="105"/>
                                      <w:sz w:val="12"/>
                                    </w:rPr>
                                    <w:t> </w:t>
                                  </w:r>
                                  <w:r>
                                    <w:rPr>
                                      <w:w w:val="105"/>
                                      <w:sz w:val="12"/>
                                    </w:rPr>
                                    <w:t>January</w:t>
                                  </w:r>
                                  <w:r>
                                    <w:rPr>
                                      <w:spacing w:val="-4"/>
                                      <w:w w:val="105"/>
                                      <w:sz w:val="12"/>
                                    </w:rPr>
                                    <w:t> </w:t>
                                  </w:r>
                                  <w:r>
                                    <w:rPr>
                                      <w:w w:val="105"/>
                                      <w:sz w:val="12"/>
                                    </w:rPr>
                                    <w:t>29,</w:t>
                                  </w:r>
                                  <w:r>
                                    <w:rPr>
                                      <w:spacing w:val="-3"/>
                                      <w:w w:val="105"/>
                                      <w:sz w:val="12"/>
                                    </w:rPr>
                                    <w:t> </w:t>
                                  </w:r>
                                  <w:r>
                                    <w:rPr>
                                      <w:w w:val="105"/>
                                      <w:sz w:val="12"/>
                                    </w:rPr>
                                    <w:t>2022,</w:t>
                                  </w:r>
                                  <w:r>
                                    <w:rPr>
                                      <w:spacing w:val="-4"/>
                                      <w:w w:val="105"/>
                                      <w:sz w:val="12"/>
                                    </w:rPr>
                                    <w:t> </w:t>
                                  </w:r>
                                  <w:r>
                                    <w:rPr>
                                      <w:w w:val="105"/>
                                      <w:sz w:val="12"/>
                                    </w:rPr>
                                    <w:t>(ii)</w:t>
                                  </w:r>
                                  <w:r>
                                    <w:rPr>
                                      <w:spacing w:val="-3"/>
                                      <w:w w:val="105"/>
                                      <w:sz w:val="12"/>
                                    </w:rPr>
                                    <w:t> </w:t>
                                  </w:r>
                                  <w:r>
                                    <w:rPr>
                                      <w:w w:val="105"/>
                                      <w:sz w:val="12"/>
                                    </w:rPr>
                                    <w:t>the</w:t>
                                  </w:r>
                                  <w:r>
                                    <w:rPr>
                                      <w:spacing w:val="-4"/>
                                      <w:w w:val="105"/>
                                      <w:sz w:val="12"/>
                                    </w:rPr>
                                    <w:t> </w:t>
                                  </w:r>
                                  <w:r>
                                    <w:rPr>
                                      <w:w w:val="105"/>
                                      <w:sz w:val="12"/>
                                    </w:rPr>
                                    <w:t>consolidated</w:t>
                                  </w:r>
                                  <w:r>
                                    <w:rPr>
                                      <w:spacing w:val="-4"/>
                                      <w:w w:val="105"/>
                                      <w:sz w:val="12"/>
                                    </w:rPr>
                                    <w:t> </w:t>
                                  </w:r>
                                  <w:r>
                                    <w:rPr>
                                      <w:w w:val="105"/>
                                      <w:sz w:val="12"/>
                                    </w:rPr>
                                    <w:t>statements</w:t>
                                  </w:r>
                                  <w:r>
                                    <w:rPr>
                                      <w:spacing w:val="-3"/>
                                      <w:w w:val="105"/>
                                      <w:sz w:val="12"/>
                                    </w:rPr>
                                    <w:t> </w:t>
                                  </w:r>
                                  <w:r>
                                    <w:rPr>
                                      <w:w w:val="105"/>
                                      <w:sz w:val="12"/>
                                    </w:rPr>
                                    <w:t>of</w:t>
                                  </w:r>
                                  <w:r>
                                    <w:rPr>
                                      <w:spacing w:val="-4"/>
                                      <w:w w:val="105"/>
                                      <w:sz w:val="12"/>
                                    </w:rPr>
                                    <w:t> </w:t>
                                  </w:r>
                                  <w:r>
                                    <w:rPr>
                                      <w:w w:val="105"/>
                                      <w:sz w:val="12"/>
                                    </w:rPr>
                                    <w:t>earnings</w:t>
                                  </w:r>
                                  <w:r>
                                    <w:rPr>
                                      <w:spacing w:val="-3"/>
                                      <w:w w:val="105"/>
                                      <w:sz w:val="12"/>
                                    </w:rPr>
                                    <w:t> </w:t>
                                  </w:r>
                                  <w:r>
                                    <w:rPr>
                                      <w:w w:val="105"/>
                                      <w:sz w:val="12"/>
                                    </w:rPr>
                                    <w:t>for</w:t>
                                  </w:r>
                                  <w:r>
                                    <w:rPr>
                                      <w:spacing w:val="-4"/>
                                      <w:w w:val="105"/>
                                      <w:sz w:val="12"/>
                                    </w:rPr>
                                    <w:t> </w:t>
                                  </w:r>
                                  <w:r>
                                    <w:rPr>
                                      <w:w w:val="105"/>
                                      <w:sz w:val="12"/>
                                    </w:rPr>
                                    <w:t>the</w:t>
                                  </w:r>
                                  <w:r>
                                    <w:rPr>
                                      <w:spacing w:val="-3"/>
                                      <w:w w:val="105"/>
                                      <w:sz w:val="12"/>
                                    </w:rPr>
                                    <w:t> </w:t>
                                  </w:r>
                                  <w:r>
                                    <w:rPr>
                                      <w:w w:val="105"/>
                                      <w:sz w:val="12"/>
                                    </w:rPr>
                                    <w:t>years</w:t>
                                  </w:r>
                                  <w:r>
                                    <w:rPr>
                                      <w:spacing w:val="-4"/>
                                      <w:w w:val="105"/>
                                      <w:sz w:val="12"/>
                                    </w:rPr>
                                    <w:t> </w:t>
                                  </w:r>
                                  <w:r>
                                    <w:rPr>
                                      <w:w w:val="105"/>
                                      <w:sz w:val="12"/>
                                    </w:rPr>
                                    <w:t>ended</w:t>
                                  </w:r>
                                  <w:r>
                                    <w:rPr>
                                      <w:spacing w:val="-4"/>
                                      <w:w w:val="105"/>
                                      <w:sz w:val="12"/>
                                    </w:rPr>
                                    <w:t> </w:t>
                                  </w:r>
                                  <w:r>
                                    <w:rPr>
                                      <w:w w:val="105"/>
                                      <w:sz w:val="12"/>
                                    </w:rPr>
                                    <w:t>January</w:t>
                                  </w:r>
                                  <w:r>
                                    <w:rPr>
                                      <w:spacing w:val="-3"/>
                                      <w:w w:val="105"/>
                                      <w:sz w:val="12"/>
                                    </w:rPr>
                                    <w:t> </w:t>
                                  </w:r>
                                  <w:r>
                                    <w:rPr>
                                      <w:w w:val="105"/>
                                      <w:sz w:val="12"/>
                                    </w:rPr>
                                    <w:t>28,</w:t>
                                  </w:r>
                                  <w:r>
                                    <w:rPr>
                                      <w:spacing w:val="-4"/>
                                      <w:w w:val="105"/>
                                      <w:sz w:val="12"/>
                                    </w:rPr>
                                    <w:t> </w:t>
                                  </w:r>
                                  <w:r>
                                    <w:rPr>
                                      <w:w w:val="105"/>
                                      <w:sz w:val="12"/>
                                    </w:rPr>
                                    <w:t>2023,</w:t>
                                  </w:r>
                                  <w:r>
                                    <w:rPr>
                                      <w:spacing w:val="-3"/>
                                      <w:w w:val="105"/>
                                      <w:sz w:val="12"/>
                                    </w:rPr>
                                    <w:t> </w:t>
                                  </w:r>
                                  <w:r>
                                    <w:rPr>
                                      <w:spacing w:val="-2"/>
                                      <w:w w:val="105"/>
                                      <w:sz w:val="12"/>
                                    </w:rPr>
                                    <w:t>January</w:t>
                                  </w:r>
                                </w:p>
                                <w:p>
                                  <w:pPr>
                                    <w:pStyle w:val="TableParagraph"/>
                                    <w:tabs>
                                      <w:tab w:pos="1158" w:val="left" w:leader="none"/>
                                    </w:tabs>
                                    <w:spacing w:line="232" w:lineRule="auto"/>
                                    <w:ind w:left="411"/>
                                    <w:rPr>
                                      <w:sz w:val="12"/>
                                    </w:rPr>
                                  </w:pPr>
                                  <w:r>
                                    <w:rPr>
                                      <w:spacing w:val="-5"/>
                                      <w:w w:val="105"/>
                                      <w:position w:val="-6"/>
                                      <w:sz w:val="12"/>
                                    </w:rPr>
                                    <w:t>101</w:t>
                                  </w:r>
                                  <w:r>
                                    <w:rPr>
                                      <w:position w:val="-6"/>
                                      <w:sz w:val="12"/>
                                    </w:rPr>
                                    <w:tab/>
                                  </w:r>
                                  <w:r>
                                    <w:rPr>
                                      <w:w w:val="105"/>
                                      <w:sz w:val="12"/>
                                    </w:rPr>
                                    <w:t>29,</w:t>
                                  </w:r>
                                  <w:r>
                                    <w:rPr>
                                      <w:spacing w:val="-4"/>
                                      <w:w w:val="105"/>
                                      <w:sz w:val="12"/>
                                    </w:rPr>
                                    <w:t> </w:t>
                                  </w:r>
                                  <w:r>
                                    <w:rPr>
                                      <w:w w:val="105"/>
                                      <w:sz w:val="12"/>
                                    </w:rPr>
                                    <w:t>2022,</w:t>
                                  </w:r>
                                  <w:r>
                                    <w:rPr>
                                      <w:spacing w:val="-4"/>
                                      <w:w w:val="105"/>
                                      <w:sz w:val="12"/>
                                    </w:rPr>
                                    <w:t> </w:t>
                                  </w:r>
                                  <w:r>
                                    <w:rPr>
                                      <w:w w:val="105"/>
                                      <w:sz w:val="12"/>
                                    </w:rPr>
                                    <w:t>and</w:t>
                                  </w:r>
                                  <w:r>
                                    <w:rPr>
                                      <w:spacing w:val="-4"/>
                                      <w:w w:val="105"/>
                                      <w:sz w:val="12"/>
                                    </w:rPr>
                                    <w:t> </w:t>
                                  </w:r>
                                  <w:r>
                                    <w:rPr>
                                      <w:w w:val="105"/>
                                      <w:sz w:val="12"/>
                                    </w:rPr>
                                    <w:t>January</w:t>
                                  </w:r>
                                  <w:r>
                                    <w:rPr>
                                      <w:spacing w:val="-4"/>
                                      <w:w w:val="105"/>
                                      <w:sz w:val="12"/>
                                    </w:rPr>
                                    <w:t> </w:t>
                                  </w:r>
                                  <w:r>
                                    <w:rPr>
                                      <w:w w:val="105"/>
                                      <w:sz w:val="12"/>
                                    </w:rPr>
                                    <w:t>30,</w:t>
                                  </w:r>
                                  <w:r>
                                    <w:rPr>
                                      <w:spacing w:val="-4"/>
                                      <w:w w:val="105"/>
                                      <w:sz w:val="12"/>
                                    </w:rPr>
                                    <w:t> </w:t>
                                  </w:r>
                                  <w:r>
                                    <w:rPr>
                                      <w:w w:val="105"/>
                                      <w:sz w:val="12"/>
                                    </w:rPr>
                                    <w:t>2021,</w:t>
                                  </w:r>
                                  <w:r>
                                    <w:rPr>
                                      <w:spacing w:val="-4"/>
                                      <w:w w:val="105"/>
                                      <w:sz w:val="12"/>
                                    </w:rPr>
                                    <w:t> </w:t>
                                  </w:r>
                                  <w:r>
                                    <w:rPr>
                                      <w:w w:val="105"/>
                                      <w:sz w:val="12"/>
                                    </w:rPr>
                                    <w:t>(iii)</w:t>
                                  </w:r>
                                  <w:r>
                                    <w:rPr>
                                      <w:spacing w:val="-4"/>
                                      <w:w w:val="105"/>
                                      <w:sz w:val="12"/>
                                    </w:rPr>
                                    <w:t> </w:t>
                                  </w:r>
                                  <w:r>
                                    <w:rPr>
                                      <w:w w:val="105"/>
                                      <w:sz w:val="12"/>
                                    </w:rPr>
                                    <w:t>the</w:t>
                                  </w:r>
                                  <w:r>
                                    <w:rPr>
                                      <w:spacing w:val="-4"/>
                                      <w:w w:val="105"/>
                                      <w:sz w:val="12"/>
                                    </w:rPr>
                                    <w:t> </w:t>
                                  </w:r>
                                  <w:r>
                                    <w:rPr>
                                      <w:w w:val="105"/>
                                      <w:sz w:val="12"/>
                                    </w:rPr>
                                    <w:t>consolidated</w:t>
                                  </w:r>
                                  <w:r>
                                    <w:rPr>
                                      <w:spacing w:val="-4"/>
                                      <w:w w:val="105"/>
                                      <w:sz w:val="12"/>
                                    </w:rPr>
                                    <w:t> </w:t>
                                  </w:r>
                                  <w:r>
                                    <w:rPr>
                                      <w:w w:val="105"/>
                                      <w:sz w:val="12"/>
                                    </w:rPr>
                                    <w:t>statements</w:t>
                                  </w:r>
                                  <w:r>
                                    <w:rPr>
                                      <w:spacing w:val="-3"/>
                                      <w:w w:val="105"/>
                                      <w:sz w:val="12"/>
                                    </w:rPr>
                                    <w:t> </w:t>
                                  </w:r>
                                  <w:r>
                                    <w:rPr>
                                      <w:w w:val="105"/>
                                      <w:sz w:val="12"/>
                                    </w:rPr>
                                    <w:t>of</w:t>
                                  </w:r>
                                  <w:r>
                                    <w:rPr>
                                      <w:spacing w:val="-4"/>
                                      <w:w w:val="105"/>
                                      <w:sz w:val="12"/>
                                    </w:rPr>
                                    <w:t> </w:t>
                                  </w:r>
                                  <w:r>
                                    <w:rPr>
                                      <w:w w:val="105"/>
                                      <w:sz w:val="12"/>
                                    </w:rPr>
                                    <w:t>comprehensive</w:t>
                                  </w:r>
                                  <w:r>
                                    <w:rPr>
                                      <w:spacing w:val="-4"/>
                                      <w:w w:val="105"/>
                                      <w:sz w:val="12"/>
                                    </w:rPr>
                                    <w:t> </w:t>
                                  </w:r>
                                  <w:r>
                                    <w:rPr>
                                      <w:w w:val="105"/>
                                      <w:sz w:val="12"/>
                                    </w:rPr>
                                    <w:t>income</w:t>
                                  </w:r>
                                  <w:r>
                                    <w:rPr>
                                      <w:spacing w:val="-4"/>
                                      <w:w w:val="105"/>
                                      <w:sz w:val="12"/>
                                    </w:rPr>
                                    <w:t> </w:t>
                                  </w:r>
                                  <w:r>
                                    <w:rPr>
                                      <w:w w:val="105"/>
                                      <w:sz w:val="12"/>
                                    </w:rPr>
                                    <w:t>for</w:t>
                                  </w:r>
                                  <w:r>
                                    <w:rPr>
                                      <w:spacing w:val="-4"/>
                                      <w:w w:val="105"/>
                                      <w:sz w:val="12"/>
                                    </w:rPr>
                                    <w:t> </w:t>
                                  </w:r>
                                  <w:r>
                                    <w:rPr>
                                      <w:w w:val="105"/>
                                      <w:sz w:val="12"/>
                                    </w:rPr>
                                    <w:t>the</w:t>
                                  </w:r>
                                  <w:r>
                                    <w:rPr>
                                      <w:spacing w:val="-4"/>
                                      <w:w w:val="105"/>
                                      <w:sz w:val="12"/>
                                    </w:rPr>
                                    <w:t> </w:t>
                                  </w:r>
                                  <w:r>
                                    <w:rPr>
                                      <w:w w:val="105"/>
                                      <w:sz w:val="12"/>
                                    </w:rPr>
                                    <w:t>years</w:t>
                                  </w:r>
                                  <w:r>
                                    <w:rPr>
                                      <w:spacing w:val="-4"/>
                                      <w:w w:val="105"/>
                                      <w:sz w:val="12"/>
                                    </w:rPr>
                                    <w:t> </w:t>
                                  </w:r>
                                  <w:r>
                                    <w:rPr>
                                      <w:w w:val="105"/>
                                      <w:sz w:val="12"/>
                                    </w:rPr>
                                    <w:t>ended</w:t>
                                  </w:r>
                                  <w:r>
                                    <w:rPr>
                                      <w:spacing w:val="-4"/>
                                      <w:w w:val="105"/>
                                      <w:sz w:val="12"/>
                                    </w:rPr>
                                    <w:t> </w:t>
                                  </w:r>
                                  <w:r>
                                    <w:rPr>
                                      <w:w w:val="105"/>
                                      <w:sz w:val="12"/>
                                    </w:rPr>
                                    <w:t>January</w:t>
                                  </w:r>
                                  <w:r>
                                    <w:rPr>
                                      <w:spacing w:val="-4"/>
                                      <w:w w:val="105"/>
                                      <w:sz w:val="12"/>
                                    </w:rPr>
                                    <w:t> </w:t>
                                  </w:r>
                                  <w:r>
                                    <w:rPr>
                                      <w:spacing w:val="-5"/>
                                      <w:w w:val="105"/>
                                      <w:sz w:val="12"/>
                                    </w:rPr>
                                    <w:t>28,</w:t>
                                  </w:r>
                                </w:p>
                                <w:p>
                                  <w:pPr>
                                    <w:pStyle w:val="TableParagraph"/>
                                    <w:spacing w:line="134" w:lineRule="exact" w:before="43"/>
                                    <w:ind w:left="1158" w:right="222"/>
                                    <w:rPr>
                                      <w:sz w:val="12"/>
                                    </w:rPr>
                                  </w:pPr>
                                  <w:r>
                                    <w:rPr>
                                      <w:w w:val="105"/>
                                      <w:sz w:val="12"/>
                                    </w:rPr>
                                    <w:t>January</w:t>
                                  </w:r>
                                  <w:r>
                                    <w:rPr>
                                      <w:spacing w:val="-1"/>
                                      <w:w w:val="105"/>
                                      <w:sz w:val="12"/>
                                    </w:rPr>
                                    <w:t> </w:t>
                                  </w:r>
                                  <w:r>
                                    <w:rPr>
                                      <w:w w:val="105"/>
                                      <w:sz w:val="12"/>
                                    </w:rPr>
                                    <w:t>28,</w:t>
                                  </w:r>
                                  <w:r>
                                    <w:rPr>
                                      <w:spacing w:val="-1"/>
                                      <w:w w:val="105"/>
                                      <w:sz w:val="12"/>
                                    </w:rPr>
                                    <w:t> </w:t>
                                  </w:r>
                                  <w:r>
                                    <w:rPr>
                                      <w:w w:val="105"/>
                                      <w:sz w:val="12"/>
                                    </w:rPr>
                                    <w:t>2023,</w:t>
                                  </w:r>
                                  <w:r>
                                    <w:rPr>
                                      <w:spacing w:val="-1"/>
                                      <w:w w:val="105"/>
                                      <w:sz w:val="12"/>
                                    </w:rPr>
                                    <w:t> </w:t>
                                  </w:r>
                                  <w:r>
                                    <w:rPr>
                                      <w:w w:val="105"/>
                                      <w:sz w:val="12"/>
                                    </w:rPr>
                                    <w:t>January</w:t>
                                  </w:r>
                                  <w:r>
                                    <w:rPr>
                                      <w:spacing w:val="-1"/>
                                      <w:w w:val="105"/>
                                      <w:sz w:val="12"/>
                                    </w:rPr>
                                    <w:t> </w:t>
                                  </w:r>
                                  <w:r>
                                    <w:rPr>
                                      <w:w w:val="105"/>
                                      <w:sz w:val="12"/>
                                    </w:rPr>
                                    <w:t>29,</w:t>
                                  </w:r>
                                  <w:r>
                                    <w:rPr>
                                      <w:spacing w:val="-1"/>
                                      <w:w w:val="105"/>
                                      <w:sz w:val="12"/>
                                    </w:rPr>
                                    <w:t> </w:t>
                                  </w:r>
                                  <w:r>
                                    <w:rPr>
                                      <w:w w:val="105"/>
                                      <w:sz w:val="12"/>
                                    </w:rPr>
                                    <w:t>2022,</w:t>
                                  </w:r>
                                  <w:r>
                                    <w:rPr>
                                      <w:spacing w:val="-1"/>
                                      <w:w w:val="105"/>
                                      <w:sz w:val="12"/>
                                    </w:rPr>
                                    <w:t> </w:t>
                                  </w:r>
                                  <w:r>
                                    <w:rPr>
                                      <w:w w:val="105"/>
                                      <w:sz w:val="12"/>
                                    </w:rPr>
                                    <w:t>and</w:t>
                                  </w:r>
                                  <w:r>
                                    <w:rPr>
                                      <w:spacing w:val="-1"/>
                                      <w:w w:val="105"/>
                                      <w:sz w:val="12"/>
                                    </w:rPr>
                                    <w:t> </w:t>
                                  </w:r>
                                  <w:r>
                                    <w:rPr>
                                      <w:w w:val="105"/>
                                      <w:sz w:val="12"/>
                                    </w:rPr>
                                    <w:t>January</w:t>
                                  </w:r>
                                  <w:r>
                                    <w:rPr>
                                      <w:spacing w:val="-1"/>
                                      <w:w w:val="105"/>
                                      <w:sz w:val="12"/>
                                    </w:rPr>
                                    <w:t> </w:t>
                                  </w:r>
                                  <w:r>
                                    <w:rPr>
                                      <w:w w:val="105"/>
                                      <w:sz w:val="12"/>
                                    </w:rPr>
                                    <w:t>30,</w:t>
                                  </w:r>
                                  <w:r>
                                    <w:rPr>
                                      <w:spacing w:val="-1"/>
                                      <w:w w:val="105"/>
                                      <w:sz w:val="12"/>
                                    </w:rPr>
                                    <w:t> </w:t>
                                  </w:r>
                                  <w:r>
                                    <w:rPr>
                                      <w:w w:val="105"/>
                                      <w:sz w:val="12"/>
                                    </w:rPr>
                                    <w:t>2021,</w:t>
                                  </w:r>
                                  <w:r>
                                    <w:rPr>
                                      <w:spacing w:val="-1"/>
                                      <w:w w:val="105"/>
                                      <w:sz w:val="12"/>
                                    </w:rPr>
                                    <w:t> </w:t>
                                  </w:r>
                                  <w:r>
                                    <w:rPr>
                                      <w:w w:val="105"/>
                                      <w:sz w:val="12"/>
                                    </w:rPr>
                                    <w:t>(v)</w:t>
                                  </w:r>
                                  <w:r>
                                    <w:rPr>
                                      <w:spacing w:val="-1"/>
                                      <w:w w:val="105"/>
                                      <w:sz w:val="12"/>
                                    </w:rPr>
                                    <w:t> </w:t>
                                  </w:r>
                                  <w:r>
                                    <w:rPr>
                                      <w:w w:val="105"/>
                                      <w:sz w:val="12"/>
                                    </w:rPr>
                                    <w:t>the</w:t>
                                  </w:r>
                                  <w:r>
                                    <w:rPr>
                                      <w:spacing w:val="-1"/>
                                      <w:w w:val="105"/>
                                      <w:sz w:val="12"/>
                                    </w:rPr>
                                    <w:t> </w:t>
                                  </w:r>
                                  <w:r>
                                    <w:rPr>
                                      <w:w w:val="105"/>
                                      <w:sz w:val="12"/>
                                    </w:rPr>
                                    <w:t>consolidated</w:t>
                                  </w:r>
                                  <w:r>
                                    <w:rPr>
                                      <w:spacing w:val="-1"/>
                                      <w:w w:val="105"/>
                                      <w:sz w:val="12"/>
                                    </w:rPr>
                                    <w:t> </w:t>
                                  </w:r>
                                  <w:r>
                                    <w:rPr>
                                      <w:w w:val="105"/>
                                      <w:sz w:val="12"/>
                                    </w:rPr>
                                    <w:t>statements</w:t>
                                  </w:r>
                                  <w:r>
                                    <w:rPr>
                                      <w:spacing w:val="-1"/>
                                      <w:w w:val="105"/>
                                      <w:sz w:val="12"/>
                                    </w:rPr>
                                    <w:t> </w:t>
                                  </w:r>
                                  <w:r>
                                    <w:rPr>
                                      <w:w w:val="105"/>
                                      <w:sz w:val="12"/>
                                    </w:rPr>
                                    <w:t>of</w:t>
                                  </w:r>
                                  <w:r>
                                    <w:rPr>
                                      <w:spacing w:val="-1"/>
                                      <w:w w:val="105"/>
                                      <w:sz w:val="12"/>
                                    </w:rPr>
                                    <w:t> </w:t>
                                  </w:r>
                                  <w:r>
                                    <w:rPr>
                                      <w:w w:val="105"/>
                                      <w:sz w:val="12"/>
                                    </w:rPr>
                                    <w:t>changes</w:t>
                                  </w:r>
                                  <w:r>
                                    <w:rPr>
                                      <w:spacing w:val="-1"/>
                                      <w:w w:val="105"/>
                                      <w:sz w:val="12"/>
                                    </w:rPr>
                                    <w:t> </w:t>
                                  </w:r>
                                  <w:r>
                                    <w:rPr>
                                      <w:w w:val="105"/>
                                      <w:sz w:val="12"/>
                                    </w:rPr>
                                    <w:t>in</w:t>
                                  </w:r>
                                  <w:r>
                                    <w:rPr>
                                      <w:spacing w:val="-1"/>
                                      <w:w w:val="105"/>
                                      <w:sz w:val="12"/>
                                    </w:rPr>
                                    <w:t> </w:t>
                                  </w:r>
                                  <w:r>
                                    <w:rPr>
                                      <w:w w:val="105"/>
                                      <w:sz w:val="12"/>
                                    </w:rPr>
                                    <w:t>shareholders'</w:t>
                                  </w:r>
                                  <w:r>
                                    <w:rPr>
                                      <w:spacing w:val="40"/>
                                      <w:w w:val="105"/>
                                      <w:sz w:val="12"/>
                                    </w:rPr>
                                    <w:t> </w:t>
                                  </w:r>
                                  <w:r>
                                    <w:rPr>
                                      <w:w w:val="105"/>
                                      <w:sz w:val="12"/>
                                    </w:rPr>
                                    <w:t>equity</w:t>
                                  </w:r>
                                  <w:r>
                                    <w:rPr>
                                      <w:spacing w:val="-5"/>
                                      <w:w w:val="105"/>
                                      <w:sz w:val="12"/>
                                    </w:rPr>
                                    <w:t> </w:t>
                                  </w:r>
                                  <w:r>
                                    <w:rPr>
                                      <w:w w:val="105"/>
                                      <w:sz w:val="12"/>
                                    </w:rPr>
                                    <w:t>for</w:t>
                                  </w:r>
                                  <w:r>
                                    <w:rPr>
                                      <w:spacing w:val="-5"/>
                                      <w:w w:val="105"/>
                                      <w:sz w:val="12"/>
                                    </w:rPr>
                                    <w:t> </w:t>
                                  </w:r>
                                  <w:r>
                                    <w:rPr>
                                      <w:w w:val="105"/>
                                      <w:sz w:val="12"/>
                                    </w:rPr>
                                    <w:t>the</w:t>
                                  </w:r>
                                  <w:r>
                                    <w:rPr>
                                      <w:spacing w:val="-5"/>
                                      <w:w w:val="105"/>
                                      <w:sz w:val="12"/>
                                    </w:rPr>
                                    <w:t> </w:t>
                                  </w:r>
                                  <w:r>
                                    <w:rPr>
                                      <w:w w:val="105"/>
                                      <w:sz w:val="12"/>
                                    </w:rPr>
                                    <w:t>years</w:t>
                                  </w:r>
                                  <w:r>
                                    <w:rPr>
                                      <w:spacing w:val="-5"/>
                                      <w:w w:val="105"/>
                                      <w:sz w:val="12"/>
                                    </w:rPr>
                                    <w:t> </w:t>
                                  </w:r>
                                  <w:r>
                                    <w:rPr>
                                      <w:w w:val="105"/>
                                      <w:sz w:val="12"/>
                                    </w:rPr>
                                    <w:t>ended</w:t>
                                  </w:r>
                                  <w:r>
                                    <w:rPr>
                                      <w:spacing w:val="-5"/>
                                      <w:w w:val="105"/>
                                      <w:sz w:val="12"/>
                                    </w:rPr>
                                    <w:t> </w:t>
                                  </w:r>
                                  <w:r>
                                    <w:rPr>
                                      <w:w w:val="105"/>
                                      <w:sz w:val="12"/>
                                    </w:rPr>
                                    <w:t>January</w:t>
                                  </w:r>
                                  <w:r>
                                    <w:rPr>
                                      <w:spacing w:val="-5"/>
                                      <w:w w:val="105"/>
                                      <w:sz w:val="12"/>
                                    </w:rPr>
                                    <w:t> </w:t>
                                  </w:r>
                                  <w:r>
                                    <w:rPr>
                                      <w:w w:val="105"/>
                                      <w:sz w:val="12"/>
                                    </w:rPr>
                                    <w:t>28,</w:t>
                                  </w:r>
                                  <w:r>
                                    <w:rPr>
                                      <w:spacing w:val="-5"/>
                                      <w:w w:val="105"/>
                                      <w:sz w:val="12"/>
                                    </w:rPr>
                                    <w:t> </w:t>
                                  </w:r>
                                  <w:r>
                                    <w:rPr>
                                      <w:w w:val="105"/>
                                      <w:sz w:val="12"/>
                                    </w:rPr>
                                    <w:t>2023,</w:t>
                                  </w:r>
                                  <w:r>
                                    <w:rPr>
                                      <w:spacing w:val="-5"/>
                                      <w:w w:val="105"/>
                                      <w:sz w:val="12"/>
                                    </w:rPr>
                                    <w:t> </w:t>
                                  </w:r>
                                  <w:r>
                                    <w:rPr>
                                      <w:w w:val="105"/>
                                      <w:sz w:val="12"/>
                                    </w:rPr>
                                    <w:t>January</w:t>
                                  </w:r>
                                  <w:r>
                                    <w:rPr>
                                      <w:spacing w:val="-5"/>
                                      <w:w w:val="105"/>
                                      <w:sz w:val="12"/>
                                    </w:rPr>
                                    <w:t> </w:t>
                                  </w:r>
                                  <w:r>
                                    <w:rPr>
                                      <w:w w:val="105"/>
                                      <w:sz w:val="12"/>
                                    </w:rPr>
                                    <w:t>29,</w:t>
                                  </w:r>
                                  <w:r>
                                    <w:rPr>
                                      <w:spacing w:val="-5"/>
                                      <w:w w:val="105"/>
                                      <w:sz w:val="12"/>
                                    </w:rPr>
                                    <w:t> </w:t>
                                  </w:r>
                                  <w:r>
                                    <w:rPr>
                                      <w:w w:val="105"/>
                                      <w:sz w:val="12"/>
                                    </w:rPr>
                                    <w:t>2022,</w:t>
                                  </w:r>
                                  <w:r>
                                    <w:rPr>
                                      <w:spacing w:val="-5"/>
                                      <w:w w:val="105"/>
                                      <w:sz w:val="12"/>
                                    </w:rPr>
                                    <w:t> </w:t>
                                  </w:r>
                                  <w:r>
                                    <w:rPr>
                                      <w:w w:val="105"/>
                                      <w:sz w:val="12"/>
                                    </w:rPr>
                                    <w:t>and</w:t>
                                  </w:r>
                                  <w:r>
                                    <w:rPr>
                                      <w:spacing w:val="-5"/>
                                      <w:w w:val="105"/>
                                      <w:sz w:val="12"/>
                                    </w:rPr>
                                    <w:t> </w:t>
                                  </w:r>
                                  <w:r>
                                    <w:rPr>
                                      <w:w w:val="105"/>
                                      <w:sz w:val="12"/>
                                    </w:rPr>
                                    <w:t>January</w:t>
                                  </w:r>
                                  <w:r>
                                    <w:rPr>
                                      <w:spacing w:val="-5"/>
                                      <w:w w:val="105"/>
                                      <w:sz w:val="12"/>
                                    </w:rPr>
                                    <w:t> </w:t>
                                  </w:r>
                                  <w:r>
                                    <w:rPr>
                                      <w:w w:val="105"/>
                                      <w:sz w:val="12"/>
                                    </w:rPr>
                                    <w:t>30,</w:t>
                                  </w:r>
                                  <w:r>
                                    <w:rPr>
                                      <w:spacing w:val="-5"/>
                                      <w:w w:val="105"/>
                                      <w:sz w:val="12"/>
                                    </w:rPr>
                                    <w:t> </w:t>
                                  </w:r>
                                  <w:r>
                                    <w:rPr>
                                      <w:w w:val="105"/>
                                      <w:sz w:val="12"/>
                                    </w:rPr>
                                    <w:t>2021,</w:t>
                                  </w:r>
                                  <w:r>
                                    <w:rPr>
                                      <w:spacing w:val="-5"/>
                                      <w:w w:val="105"/>
                                      <w:sz w:val="12"/>
                                    </w:rPr>
                                    <w:t> </w:t>
                                  </w:r>
                                  <w:r>
                                    <w:rPr>
                                      <w:w w:val="105"/>
                                      <w:sz w:val="12"/>
                                    </w:rPr>
                                    <w:t>and</w:t>
                                  </w:r>
                                  <w:r>
                                    <w:rPr>
                                      <w:spacing w:val="-5"/>
                                      <w:w w:val="105"/>
                                      <w:sz w:val="12"/>
                                    </w:rPr>
                                    <w:t> </w:t>
                                  </w:r>
                                  <w:r>
                                    <w:rPr>
                                      <w:w w:val="105"/>
                                      <w:sz w:val="12"/>
                                    </w:rPr>
                                    <w:t>(vi)</w:t>
                                  </w:r>
                                  <w:r>
                                    <w:rPr>
                                      <w:spacing w:val="-5"/>
                                      <w:w w:val="105"/>
                                      <w:sz w:val="12"/>
                                    </w:rPr>
                                    <w:t> </w:t>
                                  </w:r>
                                  <w:r>
                                    <w:rPr>
                                      <w:w w:val="105"/>
                                      <w:sz w:val="12"/>
                                    </w:rPr>
                                    <w:t>the</w:t>
                                  </w:r>
                                  <w:r>
                                    <w:rPr>
                                      <w:spacing w:val="-5"/>
                                      <w:w w:val="105"/>
                                      <w:sz w:val="12"/>
                                    </w:rPr>
                                    <w:t> </w:t>
                                  </w:r>
                                  <w:r>
                                    <w:rPr>
                                      <w:w w:val="105"/>
                                      <w:sz w:val="12"/>
                                    </w:rPr>
                                    <w:t>Notes</w:t>
                                  </w:r>
                                  <w:r>
                                    <w:rPr>
                                      <w:spacing w:val="-5"/>
                                      <w:w w:val="105"/>
                                      <w:sz w:val="12"/>
                                    </w:rPr>
                                    <w:t> </w:t>
                                  </w:r>
                                  <w:r>
                                    <w:rPr>
                                      <w:w w:val="105"/>
                                      <w:sz w:val="12"/>
                                    </w:rPr>
                                    <w:t>to</w:t>
                                  </w:r>
                                  <w:r>
                                    <w:rPr>
                                      <w:spacing w:val="-5"/>
                                      <w:w w:val="105"/>
                                      <w:sz w:val="12"/>
                                    </w:rPr>
                                    <w:t> </w:t>
                                  </w:r>
                                  <w:r>
                                    <w:rPr>
                                      <w:w w:val="105"/>
                                      <w:sz w:val="12"/>
                                    </w:rPr>
                                    <w:t>Consolidated</w:t>
                                  </w:r>
                                  <w:r>
                                    <w:rPr>
                                      <w:spacing w:val="40"/>
                                      <w:w w:val="105"/>
                                      <w:sz w:val="12"/>
                                    </w:rPr>
                                    <w:t> </w:t>
                                  </w:r>
                                  <w:r>
                                    <w:rPr>
                                      <w:w w:val="105"/>
                                      <w:sz w:val="12"/>
                                    </w:rPr>
                                    <w:t>Financial</w:t>
                                  </w:r>
                                  <w:r>
                                    <w:rPr>
                                      <w:spacing w:val="-7"/>
                                      <w:w w:val="105"/>
                                      <w:sz w:val="12"/>
                                    </w:rPr>
                                    <w:t> </w:t>
                                  </w:r>
                                  <w:r>
                                    <w:rPr>
                                      <w:w w:val="105"/>
                                      <w:sz w:val="12"/>
                                    </w:rPr>
                                    <w:t>Statements.</w:t>
                                  </w:r>
                                </w:p>
                              </w:tc>
                              <w:tc>
                                <w:tcPr>
                                  <w:tcW w:w="767" w:type="dxa"/>
                                </w:tcPr>
                                <w:p>
                                  <w:pPr>
                                    <w:pStyle w:val="TableParagraph"/>
                                    <w:rPr>
                                      <w:rFonts w:ascii="Times New Roman"/>
                                      <w:sz w:val="12"/>
                                    </w:rPr>
                                  </w:pPr>
                                </w:p>
                              </w:tc>
                              <w:tc>
                                <w:tcPr>
                                  <w:tcW w:w="768" w:type="dxa"/>
                                </w:tcPr>
                                <w:p>
                                  <w:pPr>
                                    <w:pStyle w:val="TableParagraph"/>
                                    <w:rPr>
                                      <w:rFonts w:ascii="Times New Roman"/>
                                      <w:sz w:val="12"/>
                                    </w:rPr>
                                  </w:pPr>
                                </w:p>
                              </w:tc>
                              <w:tc>
                                <w:tcPr>
                                  <w:tcW w:w="1600" w:type="dxa"/>
                                  <w:gridSpan w:val="2"/>
                                </w:tcPr>
                                <w:p>
                                  <w:pPr>
                                    <w:pStyle w:val="TableParagraph"/>
                                    <w:rPr>
                                      <w:rFonts w:ascii="Times New Roman"/>
                                      <w:sz w:val="12"/>
                                    </w:rPr>
                                  </w:pPr>
                                </w:p>
                              </w:tc>
                            </w:tr>
                            <w:tr>
                              <w:trPr>
                                <w:trHeight w:val="137" w:hRule="atLeast"/>
                              </w:trPr>
                              <w:tc>
                                <w:tcPr>
                                  <w:tcW w:w="8344" w:type="dxa"/>
                                  <w:gridSpan w:val="3"/>
                                  <w:shd w:val="clear" w:color="auto" w:fill="DAE3FA"/>
                                </w:tcPr>
                                <w:p>
                                  <w:pPr>
                                    <w:pStyle w:val="TableParagraph"/>
                                    <w:tabs>
                                      <w:tab w:pos="1158" w:val="left" w:leader="none"/>
                                    </w:tabs>
                                    <w:spacing w:line="118" w:lineRule="exact"/>
                                    <w:ind w:left="411"/>
                                    <w:rPr>
                                      <w:sz w:val="12"/>
                                    </w:rPr>
                                  </w:pPr>
                                  <w:r>
                                    <w:rPr>
                                      <w:spacing w:val="-5"/>
                                      <w:w w:val="105"/>
                                      <w:position w:val="-6"/>
                                      <w:sz w:val="12"/>
                                    </w:rPr>
                                    <w:t>104</w:t>
                                  </w:r>
                                  <w:r>
                                    <w:rPr>
                                      <w:position w:val="-6"/>
                                      <w:sz w:val="12"/>
                                    </w:rPr>
                                    <w:tab/>
                                  </w:r>
                                  <w:r>
                                    <w:rPr>
                                      <w:w w:val="105"/>
                                      <w:sz w:val="12"/>
                                    </w:rPr>
                                    <w:t>The</w:t>
                                  </w:r>
                                  <w:r>
                                    <w:rPr>
                                      <w:spacing w:val="-5"/>
                                      <w:w w:val="105"/>
                                      <w:sz w:val="12"/>
                                    </w:rPr>
                                    <w:t> </w:t>
                                  </w:r>
                                  <w:r>
                                    <w:rPr>
                                      <w:w w:val="105"/>
                                      <w:sz w:val="12"/>
                                    </w:rPr>
                                    <w:t>cover</w:t>
                                  </w:r>
                                  <w:r>
                                    <w:rPr>
                                      <w:spacing w:val="-3"/>
                                      <w:w w:val="105"/>
                                      <w:sz w:val="12"/>
                                    </w:rPr>
                                    <w:t> </w:t>
                                  </w:r>
                                  <w:r>
                                    <w:rPr>
                                      <w:w w:val="105"/>
                                      <w:sz w:val="12"/>
                                    </w:rPr>
                                    <w:t>page</w:t>
                                  </w:r>
                                  <w:r>
                                    <w:rPr>
                                      <w:spacing w:val="-3"/>
                                      <w:w w:val="105"/>
                                      <w:sz w:val="12"/>
                                    </w:rPr>
                                    <w:t> </w:t>
                                  </w:r>
                                  <w:r>
                                    <w:rPr>
                                      <w:w w:val="105"/>
                                      <w:sz w:val="12"/>
                                    </w:rPr>
                                    <w:t>from</w:t>
                                  </w:r>
                                  <w:r>
                                    <w:rPr>
                                      <w:spacing w:val="-3"/>
                                      <w:w w:val="105"/>
                                      <w:sz w:val="12"/>
                                    </w:rPr>
                                    <w:t> </w:t>
                                  </w:r>
                                  <w:r>
                                    <w:rPr>
                                      <w:w w:val="105"/>
                                      <w:sz w:val="12"/>
                                    </w:rPr>
                                    <w:t>our</w:t>
                                  </w:r>
                                  <w:r>
                                    <w:rPr>
                                      <w:spacing w:val="-9"/>
                                      <w:w w:val="105"/>
                                      <w:sz w:val="12"/>
                                    </w:rPr>
                                    <w:t> </w:t>
                                  </w:r>
                                  <w:r>
                                    <w:rPr>
                                      <w:w w:val="105"/>
                                      <w:sz w:val="12"/>
                                    </w:rPr>
                                    <w:t>Annual</w:t>
                                  </w:r>
                                  <w:r>
                                    <w:rPr>
                                      <w:spacing w:val="-3"/>
                                      <w:w w:val="105"/>
                                      <w:sz w:val="12"/>
                                    </w:rPr>
                                    <w:t> </w:t>
                                  </w:r>
                                  <w:r>
                                    <w:rPr>
                                      <w:w w:val="105"/>
                                      <w:sz w:val="12"/>
                                    </w:rPr>
                                    <w:t>Report</w:t>
                                  </w:r>
                                  <w:r>
                                    <w:rPr>
                                      <w:spacing w:val="-4"/>
                                      <w:w w:val="105"/>
                                      <w:sz w:val="12"/>
                                    </w:rPr>
                                    <w:t> </w:t>
                                  </w:r>
                                  <w:r>
                                    <w:rPr>
                                      <w:w w:val="105"/>
                                      <w:sz w:val="12"/>
                                    </w:rPr>
                                    <w:t>on</w:t>
                                  </w:r>
                                  <w:r>
                                    <w:rPr>
                                      <w:spacing w:val="-3"/>
                                      <w:w w:val="105"/>
                                      <w:sz w:val="12"/>
                                    </w:rPr>
                                    <w:t> </w:t>
                                  </w:r>
                                  <w:r>
                                    <w:rPr>
                                      <w:w w:val="105"/>
                                      <w:sz w:val="12"/>
                                    </w:rPr>
                                    <w:t>Form</w:t>
                                  </w:r>
                                  <w:r>
                                    <w:rPr>
                                      <w:spacing w:val="-3"/>
                                      <w:w w:val="105"/>
                                      <w:sz w:val="12"/>
                                    </w:rPr>
                                    <w:t> </w:t>
                                  </w:r>
                                  <w:r>
                                    <w:rPr>
                                      <w:w w:val="105"/>
                                      <w:sz w:val="12"/>
                                    </w:rPr>
                                    <w:t>10-K</w:t>
                                  </w:r>
                                  <w:r>
                                    <w:rPr>
                                      <w:spacing w:val="-3"/>
                                      <w:w w:val="105"/>
                                      <w:sz w:val="12"/>
                                    </w:rPr>
                                    <w:t> </w:t>
                                  </w:r>
                                  <w:r>
                                    <w:rPr>
                                      <w:w w:val="105"/>
                                      <w:sz w:val="12"/>
                                    </w:rPr>
                                    <w:t>for</w:t>
                                  </w:r>
                                  <w:r>
                                    <w:rPr>
                                      <w:spacing w:val="-3"/>
                                      <w:w w:val="105"/>
                                      <w:sz w:val="12"/>
                                    </w:rPr>
                                    <w:t> </w:t>
                                  </w:r>
                                  <w:r>
                                    <w:rPr>
                                      <w:w w:val="105"/>
                                      <w:sz w:val="12"/>
                                    </w:rPr>
                                    <w:t>fiscal</w:t>
                                  </w:r>
                                  <w:r>
                                    <w:rPr>
                                      <w:spacing w:val="-4"/>
                                      <w:w w:val="105"/>
                                      <w:sz w:val="12"/>
                                    </w:rPr>
                                    <w:t> </w:t>
                                  </w:r>
                                  <w:r>
                                    <w:rPr>
                                      <w:w w:val="105"/>
                                      <w:sz w:val="12"/>
                                    </w:rPr>
                                    <w:t>2023,</w:t>
                                  </w:r>
                                  <w:r>
                                    <w:rPr>
                                      <w:spacing w:val="-3"/>
                                      <w:w w:val="105"/>
                                      <w:sz w:val="12"/>
                                    </w:rPr>
                                    <w:t> </w:t>
                                  </w:r>
                                  <w:r>
                                    <w:rPr>
                                      <w:w w:val="105"/>
                                      <w:sz w:val="12"/>
                                    </w:rPr>
                                    <w:t>filed</w:t>
                                  </w:r>
                                  <w:r>
                                    <w:rPr>
                                      <w:spacing w:val="-3"/>
                                      <w:w w:val="105"/>
                                      <w:sz w:val="12"/>
                                    </w:rPr>
                                    <w:t> </w:t>
                                  </w:r>
                                  <w:r>
                                    <w:rPr>
                                      <w:w w:val="105"/>
                                      <w:sz w:val="12"/>
                                    </w:rPr>
                                    <w:t>with</w:t>
                                  </w:r>
                                  <w:r>
                                    <w:rPr>
                                      <w:spacing w:val="-3"/>
                                      <w:w w:val="105"/>
                                      <w:sz w:val="12"/>
                                    </w:rPr>
                                    <w:t> </w:t>
                                  </w:r>
                                  <w:r>
                                    <w:rPr>
                                      <w:w w:val="105"/>
                                      <w:sz w:val="12"/>
                                    </w:rPr>
                                    <w:t>the</w:t>
                                  </w:r>
                                  <w:r>
                                    <w:rPr>
                                      <w:spacing w:val="-4"/>
                                      <w:w w:val="105"/>
                                      <w:sz w:val="12"/>
                                    </w:rPr>
                                    <w:t> </w:t>
                                  </w:r>
                                  <w:r>
                                    <w:rPr>
                                      <w:w w:val="105"/>
                                      <w:sz w:val="12"/>
                                    </w:rPr>
                                    <w:t>SEC</w:t>
                                  </w:r>
                                  <w:r>
                                    <w:rPr>
                                      <w:spacing w:val="-3"/>
                                      <w:w w:val="105"/>
                                      <w:sz w:val="12"/>
                                    </w:rPr>
                                    <w:t> </w:t>
                                  </w:r>
                                  <w:r>
                                    <w:rPr>
                                      <w:w w:val="105"/>
                                      <w:sz w:val="12"/>
                                    </w:rPr>
                                    <w:t>on</w:t>
                                  </w:r>
                                  <w:r>
                                    <w:rPr>
                                      <w:spacing w:val="-3"/>
                                      <w:w w:val="105"/>
                                      <w:sz w:val="12"/>
                                    </w:rPr>
                                    <w:t> </w:t>
                                  </w:r>
                                  <w:r>
                                    <w:rPr>
                                      <w:w w:val="105"/>
                                      <w:sz w:val="12"/>
                                    </w:rPr>
                                    <w:t>March</w:t>
                                  </w:r>
                                  <w:r>
                                    <w:rPr>
                                      <w:spacing w:val="-3"/>
                                      <w:w w:val="105"/>
                                      <w:sz w:val="12"/>
                                    </w:rPr>
                                    <w:t> </w:t>
                                  </w:r>
                                  <w:r>
                                    <w:rPr>
                                      <w:w w:val="105"/>
                                      <w:sz w:val="12"/>
                                    </w:rPr>
                                    <w:t>17,</w:t>
                                  </w:r>
                                  <w:r>
                                    <w:rPr>
                                      <w:spacing w:val="-4"/>
                                      <w:w w:val="105"/>
                                      <w:sz w:val="12"/>
                                    </w:rPr>
                                    <w:t> </w:t>
                                  </w:r>
                                  <w:r>
                                    <w:rPr>
                                      <w:w w:val="105"/>
                                      <w:sz w:val="12"/>
                                    </w:rPr>
                                    <w:t>2023,</w:t>
                                  </w:r>
                                  <w:r>
                                    <w:rPr>
                                      <w:spacing w:val="-3"/>
                                      <w:w w:val="105"/>
                                      <w:sz w:val="12"/>
                                    </w:rPr>
                                    <w:t> </w:t>
                                  </w:r>
                                  <w:r>
                                    <w:rPr>
                                      <w:w w:val="105"/>
                                      <w:sz w:val="12"/>
                                    </w:rPr>
                                    <w:t>formatted</w:t>
                                  </w:r>
                                  <w:r>
                                    <w:rPr>
                                      <w:spacing w:val="-3"/>
                                      <w:w w:val="105"/>
                                      <w:sz w:val="12"/>
                                    </w:rPr>
                                    <w:t> </w:t>
                                  </w:r>
                                  <w:r>
                                    <w:rPr>
                                      <w:spacing w:val="-5"/>
                                      <w:w w:val="105"/>
                                      <w:sz w:val="12"/>
                                    </w:rPr>
                                    <w:t>in</w:t>
                                  </w:r>
                                </w:p>
                              </w:tc>
                              <w:tc>
                                <w:tcPr>
                                  <w:tcW w:w="767" w:type="dxa"/>
                                  <w:shd w:val="clear" w:color="auto" w:fill="DAE3FA"/>
                                </w:tcPr>
                                <w:p>
                                  <w:pPr>
                                    <w:pStyle w:val="TableParagraph"/>
                                    <w:rPr>
                                      <w:rFonts w:ascii="Times New Roman"/>
                                      <w:sz w:val="8"/>
                                    </w:rPr>
                                  </w:pPr>
                                </w:p>
                              </w:tc>
                              <w:tc>
                                <w:tcPr>
                                  <w:tcW w:w="768" w:type="dxa"/>
                                  <w:shd w:val="clear" w:color="auto" w:fill="DAE3FA"/>
                                </w:tcPr>
                                <w:p>
                                  <w:pPr>
                                    <w:pStyle w:val="TableParagraph"/>
                                    <w:rPr>
                                      <w:rFonts w:ascii="Times New Roman"/>
                                      <w:sz w:val="8"/>
                                    </w:rPr>
                                  </w:pPr>
                                </w:p>
                              </w:tc>
                              <w:tc>
                                <w:tcPr>
                                  <w:tcW w:w="1600" w:type="dxa"/>
                                  <w:gridSpan w:val="2"/>
                                  <w:shd w:val="clear" w:color="auto" w:fill="DAE3FA"/>
                                </w:tcPr>
                                <w:p>
                                  <w:pPr>
                                    <w:pStyle w:val="TableParagraph"/>
                                    <w:rPr>
                                      <w:rFonts w:ascii="Times New Roman"/>
                                      <w:sz w:val="8"/>
                                    </w:rPr>
                                  </w:pPr>
                                </w:p>
                              </w:tc>
                            </w:tr>
                            <w:tr>
                              <w:trPr>
                                <w:trHeight w:val="143" w:hRule="atLeast"/>
                              </w:trPr>
                              <w:tc>
                                <w:tcPr>
                                  <w:tcW w:w="8344" w:type="dxa"/>
                                  <w:gridSpan w:val="3"/>
                                  <w:shd w:val="clear" w:color="auto" w:fill="DAE3FA"/>
                                </w:tcPr>
                                <w:p>
                                  <w:pPr>
                                    <w:pStyle w:val="TableParagraph"/>
                                    <w:spacing w:line="119" w:lineRule="exact" w:before="4"/>
                                    <w:ind w:left="1158"/>
                                    <w:rPr>
                                      <w:sz w:val="12"/>
                                    </w:rPr>
                                  </w:pPr>
                                  <w:r>
                                    <w:rPr>
                                      <w:w w:val="105"/>
                                      <w:sz w:val="12"/>
                                    </w:rPr>
                                    <w:t>iXBRL</w:t>
                                  </w:r>
                                  <w:r>
                                    <w:rPr>
                                      <w:spacing w:val="-9"/>
                                      <w:w w:val="105"/>
                                      <w:sz w:val="12"/>
                                    </w:rPr>
                                    <w:t> </w:t>
                                  </w:r>
                                  <w:r>
                                    <w:rPr>
                                      <w:w w:val="105"/>
                                      <w:sz w:val="12"/>
                                    </w:rPr>
                                    <w:t>(included</w:t>
                                  </w:r>
                                  <w:r>
                                    <w:rPr>
                                      <w:spacing w:val="-4"/>
                                      <w:w w:val="105"/>
                                      <w:sz w:val="12"/>
                                    </w:rPr>
                                    <w:t> </w:t>
                                  </w:r>
                                  <w:r>
                                    <w:rPr>
                                      <w:w w:val="105"/>
                                      <w:sz w:val="12"/>
                                    </w:rPr>
                                    <w:t>as</w:t>
                                  </w:r>
                                  <w:r>
                                    <w:rPr>
                                      <w:spacing w:val="-4"/>
                                      <w:w w:val="105"/>
                                      <w:sz w:val="12"/>
                                    </w:rPr>
                                    <w:t> </w:t>
                                  </w:r>
                                  <w:r>
                                    <w:rPr>
                                      <w:w w:val="105"/>
                                      <w:sz w:val="12"/>
                                    </w:rPr>
                                    <w:t>Exhibit</w:t>
                                  </w:r>
                                  <w:r>
                                    <w:rPr>
                                      <w:spacing w:val="-4"/>
                                      <w:w w:val="105"/>
                                      <w:sz w:val="12"/>
                                    </w:rPr>
                                    <w:t> </w:t>
                                  </w:r>
                                  <w:r>
                                    <w:rPr>
                                      <w:spacing w:val="-2"/>
                                      <w:w w:val="105"/>
                                      <w:sz w:val="12"/>
                                    </w:rPr>
                                    <w:t>101).</w:t>
                                  </w:r>
                                </w:p>
                              </w:tc>
                              <w:tc>
                                <w:tcPr>
                                  <w:tcW w:w="767" w:type="dxa"/>
                                  <w:shd w:val="clear" w:color="auto" w:fill="DAE3FA"/>
                                </w:tcPr>
                                <w:p>
                                  <w:pPr>
                                    <w:pStyle w:val="TableParagraph"/>
                                    <w:rPr>
                                      <w:rFonts w:ascii="Times New Roman"/>
                                      <w:sz w:val="8"/>
                                    </w:rPr>
                                  </w:pPr>
                                </w:p>
                              </w:tc>
                              <w:tc>
                                <w:tcPr>
                                  <w:tcW w:w="768" w:type="dxa"/>
                                  <w:shd w:val="clear" w:color="auto" w:fill="DAE3FA"/>
                                </w:tcPr>
                                <w:p>
                                  <w:pPr>
                                    <w:pStyle w:val="TableParagraph"/>
                                    <w:rPr>
                                      <w:rFonts w:ascii="Times New Roman"/>
                                      <w:sz w:val="8"/>
                                    </w:rPr>
                                  </w:pPr>
                                </w:p>
                              </w:tc>
                              <w:tc>
                                <w:tcPr>
                                  <w:tcW w:w="1600" w:type="dxa"/>
                                  <w:gridSpan w:val="2"/>
                                  <w:shd w:val="clear" w:color="auto" w:fill="DAE3FA"/>
                                </w:tcPr>
                                <w:p>
                                  <w:pPr>
                                    <w:pStyle w:val="TableParagraph"/>
                                    <w:rPr>
                                      <w:rFonts w:ascii="Times New Roman"/>
                                      <w:sz w:val="8"/>
                                    </w:rPr>
                                  </w:pPr>
                                </w:p>
                              </w:tc>
                            </w:tr>
                          </w:tbl>
                          <w:p>
                            <w:pPr>
                              <w:pStyle w:val="BodyText"/>
                              <w:ind w:left="0"/>
                            </w:pPr>
                          </w:p>
                        </w:txbxContent>
                      </wps:txbx>
                      <wps:bodyPr wrap="square" lIns="0" tIns="0" rIns="0" bIns="0" rtlCol="0">
                        <a:noAutofit/>
                      </wps:bodyPr>
                    </wps:wsp>
                  </a:graphicData>
                </a:graphic>
              </wp:anchor>
            </w:drawing>
          </mc:Choice>
          <mc:Fallback>
            <w:pict>
              <v:shape style="position:absolute;margin-left:15.097699pt;margin-top:-346.631866pt;width:579.8pt;height:467.65pt;mso-position-horizontal-relative:page;mso-position-vertical-relative:paragraph;z-index:15809024" type="#_x0000_t202" id="docshape45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7"/>
                        <w:gridCol w:w="462"/>
                        <w:gridCol w:w="7185"/>
                        <w:gridCol w:w="767"/>
                        <w:gridCol w:w="768"/>
                        <w:gridCol w:w="1050"/>
                        <w:gridCol w:w="550"/>
                      </w:tblGrid>
                      <w:tr>
                        <w:trPr>
                          <w:trHeight w:val="273" w:hRule="atLeast"/>
                        </w:trPr>
                        <w:tc>
                          <w:tcPr>
                            <w:tcW w:w="697" w:type="dxa"/>
                          </w:tcPr>
                          <w:p>
                            <w:pPr>
                              <w:pStyle w:val="TableParagraph"/>
                              <w:spacing w:line="113" w:lineRule="exact" w:before="134"/>
                              <w:ind w:left="394"/>
                              <w:rPr>
                                <w:sz w:val="12"/>
                              </w:rPr>
                            </w:pPr>
                            <w:hyperlink r:id="rId13">
                              <w:r>
                                <w:rPr>
                                  <w:color w:val="0000FF"/>
                                  <w:spacing w:val="-4"/>
                                  <w:w w:val="105"/>
                                  <w:sz w:val="12"/>
                                </w:rPr>
                                <w:t>10.1</w:t>
                              </w:r>
                            </w:hyperlink>
                          </w:p>
                        </w:tc>
                        <w:tc>
                          <w:tcPr>
                            <w:tcW w:w="462" w:type="dxa"/>
                          </w:tcPr>
                          <w:p>
                            <w:pPr>
                              <w:pStyle w:val="TableParagraph"/>
                              <w:rPr>
                                <w:rFonts w:ascii="Times New Roman"/>
                                <w:sz w:val="12"/>
                              </w:rPr>
                            </w:pPr>
                          </w:p>
                        </w:tc>
                        <w:tc>
                          <w:tcPr>
                            <w:tcW w:w="7185" w:type="dxa"/>
                          </w:tcPr>
                          <w:p>
                            <w:pPr>
                              <w:pStyle w:val="TableParagraph"/>
                              <w:spacing w:line="134" w:lineRule="exact"/>
                              <w:ind w:left="-1" w:right="303"/>
                              <w:rPr>
                                <w:sz w:val="12"/>
                              </w:rPr>
                            </w:pPr>
                            <w:r>
                              <w:rPr>
                                <w:color w:val="0000FF"/>
                                <w:w w:val="105"/>
                                <w:sz w:val="12"/>
                                <w:u w:val="single" w:color="0000FF"/>
                              </w:rPr>
                              <w:t>Five-Year</w:t>
                            </w:r>
                            <w:r>
                              <w:rPr>
                                <w:color w:val="0000FF"/>
                                <w:spacing w:val="-9"/>
                                <w:w w:val="105"/>
                                <w:sz w:val="12"/>
                                <w:u w:val="single" w:color="0000FF"/>
                              </w:rPr>
                              <w:t> </w:t>
                            </w:r>
                            <w:r>
                              <w:rPr>
                                <w:color w:val="0000FF"/>
                                <w:w w:val="105"/>
                                <w:sz w:val="12"/>
                                <w:u w:val="single" w:color="0000FF"/>
                              </w:rPr>
                              <w:t>Credit</w:t>
                            </w:r>
                            <w:r>
                              <w:rPr>
                                <w:color w:val="0000FF"/>
                                <w:spacing w:val="-9"/>
                                <w:w w:val="105"/>
                                <w:sz w:val="12"/>
                                <w:u w:val="single" w:color="0000FF"/>
                              </w:rPr>
                              <w:t> </w:t>
                            </w:r>
                            <w:r>
                              <w:rPr>
                                <w:color w:val="0000FF"/>
                                <w:w w:val="105"/>
                                <w:sz w:val="12"/>
                                <w:u w:val="single" w:color="0000FF"/>
                              </w:rPr>
                              <w:t>Agreement</w:t>
                            </w:r>
                            <w:r>
                              <w:rPr>
                                <w:color w:val="0000FF"/>
                                <w:spacing w:val="-9"/>
                                <w:w w:val="105"/>
                                <w:sz w:val="12"/>
                                <w:u w:val="single" w:color="0000FF"/>
                              </w:rPr>
                              <w:t> </w:t>
                            </w:r>
                            <w:r>
                              <w:rPr>
                                <w:color w:val="0000FF"/>
                                <w:w w:val="105"/>
                                <w:sz w:val="12"/>
                                <w:u w:val="single" w:color="0000FF"/>
                              </w:rPr>
                              <w:t>dated</w:t>
                            </w:r>
                            <w:r>
                              <w:rPr>
                                <w:color w:val="0000FF"/>
                                <w:spacing w:val="-8"/>
                                <w:w w:val="105"/>
                                <w:sz w:val="12"/>
                                <w:u w:val="single" w:color="0000FF"/>
                              </w:rPr>
                              <w:t> </w:t>
                            </w:r>
                            <w:r>
                              <w:rPr>
                                <w:color w:val="0000FF"/>
                                <w:w w:val="105"/>
                                <w:sz w:val="12"/>
                                <w:u w:val="single" w:color="0000FF"/>
                              </w:rPr>
                              <w:t>as</w:t>
                            </w:r>
                            <w:r>
                              <w:rPr>
                                <w:color w:val="0000FF"/>
                                <w:spacing w:val="-9"/>
                                <w:w w:val="105"/>
                                <w:sz w:val="12"/>
                                <w:u w:val="single" w:color="0000FF"/>
                              </w:rPr>
                              <w:t> </w:t>
                            </w:r>
                            <w:r>
                              <w:rPr>
                                <w:color w:val="0000FF"/>
                                <w:w w:val="105"/>
                                <w:sz w:val="12"/>
                                <w:u w:val="single" w:color="0000FF"/>
                              </w:rPr>
                              <w:t>of</w:t>
                            </w:r>
                            <w:r>
                              <w:rPr>
                                <w:color w:val="0000FF"/>
                                <w:spacing w:val="-9"/>
                                <w:w w:val="105"/>
                                <w:sz w:val="12"/>
                                <w:u w:val="single" w:color="0000FF"/>
                              </w:rPr>
                              <w:t> </w:t>
                            </w:r>
                            <w:r>
                              <w:rPr>
                                <w:color w:val="0000FF"/>
                                <w:w w:val="105"/>
                                <w:sz w:val="12"/>
                                <w:u w:val="single" w:color="0000FF"/>
                              </w:rPr>
                              <w:t>May</w:t>
                            </w:r>
                            <w:r>
                              <w:rPr>
                                <w:color w:val="0000FF"/>
                                <w:spacing w:val="6"/>
                                <w:w w:val="105"/>
                                <w:sz w:val="12"/>
                                <w:u w:val="single" w:color="0000FF"/>
                              </w:rPr>
                              <w:t> </w:t>
                            </w:r>
                            <w:r>
                              <w:rPr>
                                <w:color w:val="0000FF"/>
                                <w:w w:val="105"/>
                                <w:sz w:val="12"/>
                                <w:u w:val="single" w:color="0000FF"/>
                              </w:rPr>
                              <w:t>18,</w:t>
                            </w:r>
                            <w:r>
                              <w:rPr>
                                <w:color w:val="0000FF"/>
                                <w:spacing w:val="-8"/>
                                <w:w w:val="105"/>
                                <w:sz w:val="12"/>
                                <w:u w:val="single" w:color="0000FF"/>
                              </w:rPr>
                              <w:t> </w:t>
                            </w:r>
                            <w:r>
                              <w:rPr>
                                <w:color w:val="0000FF"/>
                                <w:w w:val="105"/>
                                <w:sz w:val="12"/>
                                <w:u w:val="single" w:color="0000FF"/>
                              </w:rPr>
                              <w:t>2021,</w:t>
                            </w:r>
                            <w:r>
                              <w:rPr>
                                <w:color w:val="0000FF"/>
                                <w:spacing w:val="-9"/>
                                <w:w w:val="105"/>
                                <w:sz w:val="12"/>
                                <w:u w:val="single" w:color="0000FF"/>
                              </w:rPr>
                              <w:t> </w:t>
                            </w:r>
                            <w:r>
                              <w:rPr>
                                <w:color w:val="0000FF"/>
                                <w:w w:val="105"/>
                                <w:sz w:val="12"/>
                                <w:u w:val="single" w:color="0000FF"/>
                              </w:rPr>
                              <w:t>among</w:t>
                            </w:r>
                            <w:r>
                              <w:rPr>
                                <w:color w:val="0000FF"/>
                                <w:spacing w:val="-3"/>
                                <w:w w:val="105"/>
                                <w:sz w:val="12"/>
                                <w:u w:val="single" w:color="0000FF"/>
                              </w:rPr>
                              <w:t> </w:t>
                            </w:r>
                            <w:r>
                              <w:rPr>
                                <w:color w:val="0000FF"/>
                                <w:w w:val="105"/>
                                <w:sz w:val="12"/>
                                <w:u w:val="single" w:color="0000FF"/>
                              </w:rPr>
                              <w:t>Best</w:t>
                            </w:r>
                            <w:r>
                              <w:rPr>
                                <w:color w:val="0000FF"/>
                                <w:spacing w:val="-9"/>
                                <w:w w:val="105"/>
                                <w:sz w:val="12"/>
                                <w:u w:val="single" w:color="0000FF"/>
                              </w:rPr>
                              <w:t> </w:t>
                            </w:r>
                            <w:r>
                              <w:rPr>
                                <w:color w:val="0000FF"/>
                                <w:w w:val="105"/>
                                <w:sz w:val="12"/>
                                <w:u w:val="single" w:color="0000FF"/>
                              </w:rPr>
                              <w:t>Buy</w:t>
                            </w:r>
                            <w:r>
                              <w:rPr>
                                <w:color w:val="0000FF"/>
                                <w:spacing w:val="10"/>
                                <w:w w:val="105"/>
                                <w:sz w:val="12"/>
                                <w:u w:val="single" w:color="0000FF"/>
                              </w:rPr>
                              <w:t> </w:t>
                            </w:r>
                            <w:r>
                              <w:rPr>
                                <w:color w:val="0000FF"/>
                                <w:w w:val="105"/>
                                <w:sz w:val="12"/>
                                <w:u w:val="single" w:color="0000FF"/>
                              </w:rPr>
                              <w:t>Co.,</w:t>
                            </w:r>
                            <w:r>
                              <w:rPr>
                                <w:color w:val="0000FF"/>
                                <w:spacing w:val="-9"/>
                                <w:w w:val="105"/>
                                <w:sz w:val="12"/>
                                <w:u w:val="single" w:color="0000FF"/>
                              </w:rPr>
                              <w:t> </w:t>
                            </w:r>
                            <w:r>
                              <w:rPr>
                                <w:color w:val="0000FF"/>
                                <w:w w:val="105"/>
                                <w:sz w:val="12"/>
                                <w:u w:val="single" w:color="0000FF"/>
                              </w:rPr>
                              <w:t>Inc.,</w:t>
                            </w:r>
                            <w:r>
                              <w:rPr>
                                <w:color w:val="0000FF"/>
                                <w:spacing w:val="-9"/>
                                <w:w w:val="105"/>
                                <w:sz w:val="12"/>
                                <w:u w:val="single" w:color="0000FF"/>
                              </w:rPr>
                              <w:t> </w:t>
                            </w:r>
                            <w:r>
                              <w:rPr>
                                <w:color w:val="0000FF"/>
                                <w:w w:val="105"/>
                                <w:sz w:val="12"/>
                                <w:u w:val="single" w:color="0000FF"/>
                              </w:rPr>
                              <w:t>the</w:t>
                            </w:r>
                            <w:r>
                              <w:rPr>
                                <w:color w:val="0000FF"/>
                                <w:spacing w:val="-9"/>
                                <w:w w:val="105"/>
                                <w:sz w:val="12"/>
                                <w:u w:val="single" w:color="0000FF"/>
                              </w:rPr>
                              <w:t> </w:t>
                            </w:r>
                            <w:r>
                              <w:rPr>
                                <w:color w:val="0000FF"/>
                                <w:w w:val="105"/>
                                <w:sz w:val="12"/>
                                <w:u w:val="single" w:color="0000FF"/>
                              </w:rPr>
                              <w:t>Subsidiary</w:t>
                            </w:r>
                            <w:r>
                              <w:rPr>
                                <w:color w:val="0000FF"/>
                                <w:spacing w:val="10"/>
                                <w:w w:val="105"/>
                                <w:sz w:val="12"/>
                                <w:u w:val="single" w:color="0000FF"/>
                              </w:rPr>
                              <w:t> </w:t>
                            </w:r>
                            <w:r>
                              <w:rPr>
                                <w:color w:val="0000FF"/>
                                <w:w w:val="105"/>
                                <w:sz w:val="12"/>
                                <w:u w:val="single" w:color="0000FF"/>
                              </w:rPr>
                              <w:t>Guarantors,</w:t>
                            </w:r>
                            <w:r>
                              <w:rPr>
                                <w:color w:val="0000FF"/>
                                <w:spacing w:val="-9"/>
                                <w:w w:val="105"/>
                                <w:sz w:val="12"/>
                                <w:u w:val="single" w:color="0000FF"/>
                              </w:rPr>
                              <w:t> </w:t>
                            </w:r>
                            <w:r>
                              <w:rPr>
                                <w:color w:val="0000FF"/>
                                <w:w w:val="105"/>
                                <w:sz w:val="12"/>
                                <w:u w:val="single" w:color="0000FF"/>
                              </w:rPr>
                              <w:t>the</w:t>
                            </w:r>
                            <w:r>
                              <w:rPr>
                                <w:color w:val="0000FF"/>
                                <w:spacing w:val="-9"/>
                                <w:w w:val="105"/>
                                <w:sz w:val="12"/>
                                <w:u w:val="single" w:color="0000FF"/>
                              </w:rPr>
                              <w:t> </w:t>
                            </w:r>
                            <w:r>
                              <w:rPr>
                                <w:color w:val="0000FF"/>
                                <w:w w:val="105"/>
                                <w:sz w:val="12"/>
                                <w:u w:val="single" w:color="0000FF"/>
                              </w:rPr>
                              <w:t>Lenders</w:t>
                            </w:r>
                            <w:r>
                              <w:rPr>
                                <w:color w:val="0000FF"/>
                                <w:spacing w:val="-9"/>
                                <w:w w:val="105"/>
                                <w:sz w:val="12"/>
                                <w:u w:val="single" w:color="0000FF"/>
                              </w:rPr>
                              <w:t> </w:t>
                            </w:r>
                            <w:r>
                              <w:rPr>
                                <w:color w:val="0000FF"/>
                                <w:spacing w:val="40"/>
                                <w:w w:val="105"/>
                                <w:sz w:val="12"/>
                              </w:rPr>
                              <w:t> </w:t>
                            </w:r>
                            <w:hyperlink r:id="rId13">
                              <w:r>
                                <w:rPr>
                                  <w:color w:val="0000FF"/>
                                  <w:w w:val="105"/>
                                  <w:sz w:val="12"/>
                                </w:rPr>
                                <w:t>and JPMorgan Chase Bank, N.A., as administrative agent</w:t>
                              </w:r>
                            </w:hyperlink>
                          </w:p>
                        </w:tc>
                        <w:tc>
                          <w:tcPr>
                            <w:tcW w:w="767" w:type="dxa"/>
                          </w:tcPr>
                          <w:p>
                            <w:pPr>
                              <w:pStyle w:val="TableParagraph"/>
                              <w:spacing w:before="67"/>
                              <w:ind w:right="158"/>
                              <w:jc w:val="right"/>
                              <w:rPr>
                                <w:sz w:val="12"/>
                              </w:rPr>
                            </w:pPr>
                            <w:r>
                              <w:rPr>
                                <w:sz w:val="12"/>
                              </w:rPr>
                              <w:t>8-</w:t>
                            </w:r>
                            <w:r>
                              <w:rPr>
                                <w:spacing w:val="-10"/>
                                <w:sz w:val="12"/>
                              </w:rPr>
                              <w:t>K</w:t>
                            </w:r>
                          </w:p>
                        </w:tc>
                        <w:tc>
                          <w:tcPr>
                            <w:tcW w:w="768" w:type="dxa"/>
                          </w:tcPr>
                          <w:p>
                            <w:pPr>
                              <w:pStyle w:val="TableParagraph"/>
                              <w:spacing w:before="67"/>
                              <w:ind w:right="295"/>
                              <w:jc w:val="right"/>
                              <w:rPr>
                                <w:sz w:val="12"/>
                              </w:rPr>
                            </w:pPr>
                            <w:r>
                              <w:rPr>
                                <w:spacing w:val="-4"/>
                                <w:w w:val="105"/>
                                <w:sz w:val="12"/>
                              </w:rPr>
                              <w:t>10.1</w:t>
                            </w:r>
                          </w:p>
                        </w:tc>
                        <w:tc>
                          <w:tcPr>
                            <w:tcW w:w="1050" w:type="dxa"/>
                          </w:tcPr>
                          <w:p>
                            <w:pPr>
                              <w:pStyle w:val="TableParagraph"/>
                              <w:spacing w:before="67"/>
                              <w:ind w:right="198"/>
                              <w:jc w:val="right"/>
                              <w:rPr>
                                <w:sz w:val="12"/>
                              </w:rPr>
                            </w:pPr>
                            <w:r>
                              <w:rPr>
                                <w:spacing w:val="-2"/>
                                <w:w w:val="105"/>
                                <w:sz w:val="12"/>
                              </w:rPr>
                              <w:t>5/20/2021</w:t>
                            </w:r>
                          </w:p>
                        </w:tc>
                        <w:tc>
                          <w:tcPr>
                            <w:tcW w:w="550" w:type="dxa"/>
                          </w:tcPr>
                          <w:p>
                            <w:pPr>
                              <w:pStyle w:val="TableParagraph"/>
                              <w:rPr>
                                <w:rFonts w:ascii="Times New Roman"/>
                                <w:sz w:val="12"/>
                              </w:rPr>
                            </w:pPr>
                          </w:p>
                        </w:tc>
                      </w:tr>
                      <w:tr>
                        <w:trPr>
                          <w:trHeight w:val="173" w:hRule="atLeast"/>
                        </w:trPr>
                        <w:tc>
                          <w:tcPr>
                            <w:tcW w:w="697" w:type="dxa"/>
                            <w:shd w:val="clear" w:color="auto" w:fill="DAE3FA"/>
                          </w:tcPr>
                          <w:p>
                            <w:pPr>
                              <w:pStyle w:val="TableParagraph"/>
                              <w:spacing w:line="119" w:lineRule="exact" w:before="41"/>
                              <w:ind w:left="370"/>
                              <w:rPr>
                                <w:sz w:val="12"/>
                              </w:rPr>
                            </w:pPr>
                            <w:hyperlink r:id="rId14">
                              <w:r>
                                <w:rPr>
                                  <w:color w:val="0000FF"/>
                                  <w:spacing w:val="-2"/>
                                  <w:w w:val="105"/>
                                  <w:sz w:val="12"/>
                                  <w:u w:val="single" w:color="0000FF"/>
                                </w:rPr>
                                <w:t>*10.2</w:t>
                              </w:r>
                            </w:hyperlink>
                          </w:p>
                        </w:tc>
                        <w:tc>
                          <w:tcPr>
                            <w:tcW w:w="462" w:type="dxa"/>
                            <w:shd w:val="clear" w:color="auto" w:fill="DAE3FA"/>
                          </w:tcPr>
                          <w:p>
                            <w:pPr>
                              <w:pStyle w:val="TableParagraph"/>
                              <w:rPr>
                                <w:rFonts w:ascii="Times New Roman"/>
                                <w:sz w:val="12"/>
                              </w:rPr>
                            </w:pPr>
                          </w:p>
                        </w:tc>
                        <w:tc>
                          <w:tcPr>
                            <w:tcW w:w="7185" w:type="dxa"/>
                            <w:shd w:val="clear" w:color="auto" w:fill="DAE3FA"/>
                          </w:tcPr>
                          <w:p>
                            <w:pPr>
                              <w:pStyle w:val="TableParagraph"/>
                              <w:spacing w:line="119" w:lineRule="exact" w:before="41"/>
                              <w:ind w:left="-1"/>
                              <w:rPr>
                                <w:sz w:val="12"/>
                              </w:rPr>
                            </w:pPr>
                            <w:hyperlink r:id="rId14">
                              <w:r>
                                <w:rPr>
                                  <w:color w:val="0000FF"/>
                                  <w:w w:val="105"/>
                                  <w:sz w:val="12"/>
                                  <w:u w:val="single" w:color="0000FF"/>
                                </w:rPr>
                                <w:t>Best</w:t>
                              </w:r>
                              <w:r>
                                <w:rPr>
                                  <w:color w:val="0000FF"/>
                                  <w:spacing w:val="-6"/>
                                  <w:w w:val="105"/>
                                  <w:sz w:val="12"/>
                                  <w:u w:val="single" w:color="0000FF"/>
                                </w:rPr>
                                <w:t> </w:t>
                              </w:r>
                              <w:r>
                                <w:rPr>
                                  <w:color w:val="0000FF"/>
                                  <w:w w:val="105"/>
                                  <w:sz w:val="12"/>
                                  <w:u w:val="single" w:color="0000FF"/>
                                </w:rPr>
                                <w:t>Buy</w:t>
                              </w:r>
                              <w:r>
                                <w:rPr>
                                  <w:color w:val="0000FF"/>
                                  <w:spacing w:val="16"/>
                                  <w:w w:val="105"/>
                                  <w:sz w:val="12"/>
                                  <w:u w:val="single" w:color="0000FF"/>
                                </w:rPr>
                                <w:t> </w:t>
                              </w:r>
                              <w:r>
                                <w:rPr>
                                  <w:color w:val="0000FF"/>
                                  <w:w w:val="105"/>
                                  <w:sz w:val="12"/>
                                  <w:u w:val="single" w:color="0000FF"/>
                                </w:rPr>
                                <w:t>Co.,</w:t>
                              </w:r>
                              <w:r>
                                <w:rPr>
                                  <w:color w:val="0000FF"/>
                                  <w:spacing w:val="-5"/>
                                  <w:w w:val="105"/>
                                  <w:sz w:val="12"/>
                                  <w:u w:val="single" w:color="0000FF"/>
                                </w:rPr>
                                <w:t> </w:t>
                              </w:r>
                              <w:r>
                                <w:rPr>
                                  <w:color w:val="0000FF"/>
                                  <w:w w:val="105"/>
                                  <w:sz w:val="12"/>
                                  <w:u w:val="single" w:color="0000FF"/>
                                </w:rPr>
                                <w:t>Inc.</w:t>
                              </w:r>
                              <w:r>
                                <w:rPr>
                                  <w:color w:val="0000FF"/>
                                  <w:spacing w:val="-5"/>
                                  <w:w w:val="105"/>
                                  <w:sz w:val="12"/>
                                  <w:u w:val="single" w:color="0000FF"/>
                                </w:rPr>
                                <w:t> </w:t>
                              </w:r>
                              <w:r>
                                <w:rPr>
                                  <w:color w:val="0000FF"/>
                                  <w:w w:val="105"/>
                                  <w:sz w:val="12"/>
                                  <w:u w:val="single" w:color="0000FF"/>
                                </w:rPr>
                                <w:t>2004</w:t>
                              </w:r>
                              <w:r>
                                <w:rPr>
                                  <w:color w:val="0000FF"/>
                                  <w:spacing w:val="-5"/>
                                  <w:w w:val="105"/>
                                  <w:sz w:val="12"/>
                                  <w:u w:val="single" w:color="0000FF"/>
                                </w:rPr>
                                <w:t> </w:t>
                              </w:r>
                              <w:r>
                                <w:rPr>
                                  <w:color w:val="0000FF"/>
                                  <w:w w:val="105"/>
                                  <w:sz w:val="12"/>
                                  <w:u w:val="single" w:color="0000FF"/>
                                </w:rPr>
                                <w:t>Omnibus</w:t>
                              </w:r>
                              <w:r>
                                <w:rPr>
                                  <w:color w:val="0000FF"/>
                                  <w:spacing w:val="-5"/>
                                  <w:w w:val="105"/>
                                  <w:sz w:val="12"/>
                                  <w:u w:val="single" w:color="0000FF"/>
                                </w:rPr>
                                <w:t> </w:t>
                              </w:r>
                              <w:r>
                                <w:rPr>
                                  <w:color w:val="0000FF"/>
                                  <w:w w:val="105"/>
                                  <w:sz w:val="12"/>
                                  <w:u w:val="single" w:color="0000FF"/>
                                </w:rPr>
                                <w:t>Stock</w:t>
                              </w:r>
                              <w:r>
                                <w:rPr>
                                  <w:color w:val="0000FF"/>
                                  <w:spacing w:val="-5"/>
                                  <w:w w:val="105"/>
                                  <w:sz w:val="12"/>
                                  <w:u w:val="single" w:color="0000FF"/>
                                </w:rPr>
                                <w:t> </w:t>
                              </w:r>
                              <w:r>
                                <w:rPr>
                                  <w:color w:val="0000FF"/>
                                  <w:w w:val="105"/>
                                  <w:sz w:val="12"/>
                                  <w:u w:val="single" w:color="0000FF"/>
                                </w:rPr>
                                <w:t>and</w:t>
                              </w:r>
                              <w:r>
                                <w:rPr>
                                  <w:color w:val="0000FF"/>
                                  <w:spacing w:val="-5"/>
                                  <w:w w:val="105"/>
                                  <w:sz w:val="12"/>
                                  <w:u w:val="single" w:color="0000FF"/>
                                </w:rPr>
                                <w:t> </w:t>
                              </w:r>
                              <w:r>
                                <w:rPr>
                                  <w:color w:val="0000FF"/>
                                  <w:w w:val="105"/>
                                  <w:sz w:val="12"/>
                                  <w:u w:val="single" w:color="0000FF"/>
                                </w:rPr>
                                <w:t>Incentive</w:t>
                              </w:r>
                              <w:r>
                                <w:rPr>
                                  <w:color w:val="0000FF"/>
                                  <w:spacing w:val="-6"/>
                                  <w:w w:val="105"/>
                                  <w:sz w:val="12"/>
                                  <w:u w:val="single" w:color="0000FF"/>
                                </w:rPr>
                                <w:t> </w:t>
                              </w:r>
                              <w:r>
                                <w:rPr>
                                  <w:color w:val="0000FF"/>
                                  <w:w w:val="105"/>
                                  <w:sz w:val="12"/>
                                  <w:u w:val="single" w:color="0000FF"/>
                                </w:rPr>
                                <w:t>Plan,</w:t>
                              </w:r>
                              <w:r>
                                <w:rPr>
                                  <w:color w:val="0000FF"/>
                                  <w:spacing w:val="-5"/>
                                  <w:w w:val="105"/>
                                  <w:sz w:val="12"/>
                                  <w:u w:val="single" w:color="0000FF"/>
                                </w:rPr>
                                <w:t> </w:t>
                              </w:r>
                              <w:r>
                                <w:rPr>
                                  <w:color w:val="0000FF"/>
                                  <w:w w:val="105"/>
                                  <w:sz w:val="12"/>
                                  <w:u w:val="single" w:color="0000FF"/>
                                </w:rPr>
                                <w:t>as</w:t>
                              </w:r>
                              <w:r>
                                <w:rPr>
                                  <w:color w:val="0000FF"/>
                                  <w:spacing w:val="-5"/>
                                  <w:w w:val="105"/>
                                  <w:sz w:val="12"/>
                                  <w:u w:val="single" w:color="0000FF"/>
                                </w:rPr>
                                <w:t> </w:t>
                              </w:r>
                              <w:r>
                                <w:rPr>
                                  <w:color w:val="0000FF"/>
                                  <w:spacing w:val="-2"/>
                                  <w:w w:val="105"/>
                                  <w:sz w:val="12"/>
                                  <w:u w:val="single" w:color="0000FF"/>
                                </w:rPr>
                                <w:t>amended</w:t>
                              </w:r>
                            </w:hyperlink>
                          </w:p>
                        </w:tc>
                        <w:tc>
                          <w:tcPr>
                            <w:tcW w:w="767" w:type="dxa"/>
                            <w:shd w:val="clear" w:color="auto" w:fill="DAE3FA"/>
                          </w:tcPr>
                          <w:p>
                            <w:pPr>
                              <w:pStyle w:val="TableParagraph"/>
                              <w:spacing w:line="133" w:lineRule="exact" w:before="27"/>
                              <w:ind w:right="158"/>
                              <w:jc w:val="right"/>
                              <w:rPr>
                                <w:sz w:val="12"/>
                              </w:rPr>
                            </w:pPr>
                            <w:r>
                              <w:rPr>
                                <w:sz w:val="12"/>
                              </w:rPr>
                              <w:t>S-</w:t>
                            </w:r>
                            <w:r>
                              <w:rPr>
                                <w:spacing w:val="-10"/>
                                <w:sz w:val="12"/>
                              </w:rPr>
                              <w:t>8</w:t>
                            </w:r>
                          </w:p>
                        </w:tc>
                        <w:tc>
                          <w:tcPr>
                            <w:tcW w:w="768" w:type="dxa"/>
                            <w:shd w:val="clear" w:color="auto" w:fill="DAE3FA"/>
                          </w:tcPr>
                          <w:p>
                            <w:pPr>
                              <w:pStyle w:val="TableParagraph"/>
                              <w:spacing w:line="133" w:lineRule="exact" w:before="27"/>
                              <w:ind w:right="295"/>
                              <w:jc w:val="right"/>
                              <w:rPr>
                                <w:sz w:val="12"/>
                              </w:rPr>
                            </w:pPr>
                            <w:r>
                              <w:rPr>
                                <w:spacing w:val="-5"/>
                                <w:w w:val="105"/>
                                <w:sz w:val="12"/>
                              </w:rPr>
                              <w:t>99</w:t>
                            </w:r>
                          </w:p>
                        </w:tc>
                        <w:tc>
                          <w:tcPr>
                            <w:tcW w:w="1050" w:type="dxa"/>
                            <w:shd w:val="clear" w:color="auto" w:fill="DAE3FA"/>
                          </w:tcPr>
                          <w:p>
                            <w:pPr>
                              <w:pStyle w:val="TableParagraph"/>
                              <w:spacing w:line="133" w:lineRule="exact" w:before="27"/>
                              <w:ind w:right="198"/>
                              <w:jc w:val="right"/>
                              <w:rPr>
                                <w:sz w:val="12"/>
                              </w:rPr>
                            </w:pPr>
                            <w:r>
                              <w:rPr>
                                <w:spacing w:val="-2"/>
                                <w:w w:val="105"/>
                                <w:sz w:val="12"/>
                              </w:rPr>
                              <w:t>7/15/2011</w:t>
                            </w:r>
                          </w:p>
                        </w:tc>
                        <w:tc>
                          <w:tcPr>
                            <w:tcW w:w="550" w:type="dxa"/>
                            <w:shd w:val="clear" w:color="auto" w:fill="DAE3FA"/>
                          </w:tcPr>
                          <w:p>
                            <w:pPr>
                              <w:pStyle w:val="TableParagraph"/>
                              <w:rPr>
                                <w:rFonts w:ascii="Times New Roman"/>
                                <w:sz w:val="12"/>
                              </w:rPr>
                            </w:pPr>
                          </w:p>
                        </w:tc>
                      </w:tr>
                      <w:tr>
                        <w:trPr>
                          <w:trHeight w:val="179" w:hRule="atLeast"/>
                        </w:trPr>
                        <w:tc>
                          <w:tcPr>
                            <w:tcW w:w="697" w:type="dxa"/>
                          </w:tcPr>
                          <w:p>
                            <w:pPr>
                              <w:pStyle w:val="TableParagraph"/>
                              <w:spacing w:line="105" w:lineRule="exact" w:before="48"/>
                              <w:ind w:left="370"/>
                              <w:rPr>
                                <w:sz w:val="12"/>
                              </w:rPr>
                            </w:pPr>
                            <w:hyperlink r:id="rId15">
                              <w:r>
                                <w:rPr>
                                  <w:color w:val="0000FF"/>
                                  <w:spacing w:val="-2"/>
                                  <w:w w:val="105"/>
                                  <w:sz w:val="12"/>
                                </w:rPr>
                                <w:t>*10.3</w:t>
                              </w:r>
                            </w:hyperlink>
                          </w:p>
                        </w:tc>
                        <w:tc>
                          <w:tcPr>
                            <w:tcW w:w="462" w:type="dxa"/>
                          </w:tcPr>
                          <w:p>
                            <w:pPr>
                              <w:pStyle w:val="TableParagraph"/>
                              <w:rPr>
                                <w:rFonts w:ascii="Times New Roman"/>
                                <w:sz w:val="10"/>
                              </w:rPr>
                            </w:pPr>
                          </w:p>
                        </w:tc>
                        <w:tc>
                          <w:tcPr>
                            <w:tcW w:w="7185" w:type="dxa"/>
                            <w:tcBorders>
                              <w:bottom w:val="single" w:sz="6" w:space="0" w:color="0000FF"/>
                            </w:tcBorders>
                          </w:tcPr>
                          <w:p>
                            <w:pPr>
                              <w:pStyle w:val="TableParagraph"/>
                              <w:spacing w:line="105" w:lineRule="exact" w:before="48"/>
                              <w:ind w:left="-1"/>
                              <w:rPr>
                                <w:sz w:val="12"/>
                              </w:rPr>
                            </w:pPr>
                            <w:hyperlink r:id="rId15">
                              <w:r>
                                <w:rPr>
                                  <w:color w:val="0000FF"/>
                                  <w:w w:val="105"/>
                                  <w:sz w:val="12"/>
                                </w:rPr>
                                <w:t>2010</w:t>
                              </w:r>
                              <w:r>
                                <w:rPr>
                                  <w:color w:val="0000FF"/>
                                  <w:spacing w:val="-9"/>
                                  <w:w w:val="105"/>
                                  <w:sz w:val="12"/>
                                </w:rPr>
                                <w:t> </w:t>
                              </w:r>
                              <w:r>
                                <w:rPr>
                                  <w:color w:val="0000FF"/>
                                  <w:w w:val="105"/>
                                  <w:sz w:val="12"/>
                                </w:rPr>
                                <w:t>Long-Term</w:t>
                              </w:r>
                              <w:r>
                                <w:rPr>
                                  <w:color w:val="0000FF"/>
                                  <w:spacing w:val="-9"/>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9"/>
                                  <w:w w:val="105"/>
                                  <w:sz w:val="12"/>
                                </w:rPr>
                                <w:t> </w:t>
                              </w:r>
                              <w:r>
                                <w:rPr>
                                  <w:color w:val="0000FF"/>
                                  <w:w w:val="105"/>
                                  <w:sz w:val="12"/>
                                </w:rPr>
                                <w:t>Agreement,</w:t>
                              </w:r>
                              <w:r>
                                <w:rPr>
                                  <w:color w:val="0000FF"/>
                                  <w:spacing w:val="-5"/>
                                  <w:w w:val="105"/>
                                  <w:sz w:val="12"/>
                                </w:rPr>
                                <w:t> </w:t>
                              </w:r>
                              <w:r>
                                <w:rPr>
                                  <w:color w:val="0000FF"/>
                                  <w:w w:val="105"/>
                                  <w:sz w:val="12"/>
                                </w:rPr>
                                <w:t>as</w:t>
                              </w:r>
                              <w:r>
                                <w:rPr>
                                  <w:color w:val="0000FF"/>
                                  <w:spacing w:val="-6"/>
                                  <w:w w:val="105"/>
                                  <w:sz w:val="12"/>
                                </w:rPr>
                                <w:t> </w:t>
                              </w:r>
                              <w:r>
                                <w:rPr>
                                  <w:color w:val="0000FF"/>
                                  <w:w w:val="105"/>
                                  <w:sz w:val="12"/>
                                </w:rPr>
                                <w:t>approved</w:t>
                              </w:r>
                              <w:r>
                                <w:rPr>
                                  <w:color w:val="0000FF"/>
                                  <w:spacing w:val="-6"/>
                                  <w:w w:val="105"/>
                                  <w:sz w:val="12"/>
                                </w:rPr>
                                <w:t> </w:t>
                              </w:r>
                              <w:r>
                                <w:rPr>
                                  <w:color w:val="0000FF"/>
                                  <w:w w:val="105"/>
                                  <w:sz w:val="12"/>
                                </w:rPr>
                                <w:t>by</w:t>
                              </w:r>
                              <w:r>
                                <w:rPr>
                                  <w:color w:val="0000FF"/>
                                  <w:spacing w:val="-5"/>
                                  <w:w w:val="105"/>
                                  <w:sz w:val="12"/>
                                </w:rPr>
                                <w:t> </w:t>
                              </w:r>
                              <w:r>
                                <w:rPr>
                                  <w:color w:val="0000FF"/>
                                  <w:w w:val="105"/>
                                  <w:sz w:val="12"/>
                                </w:rPr>
                                <w:t>the</w:t>
                              </w:r>
                              <w:r>
                                <w:rPr>
                                  <w:color w:val="0000FF"/>
                                  <w:spacing w:val="-6"/>
                                  <w:w w:val="105"/>
                                  <w:sz w:val="12"/>
                                </w:rPr>
                                <w:t> </w:t>
                              </w:r>
                              <w:r>
                                <w:rPr>
                                  <w:color w:val="0000FF"/>
                                  <w:w w:val="105"/>
                                  <w:sz w:val="12"/>
                                </w:rPr>
                                <w:t>Board</w:t>
                              </w:r>
                              <w:r>
                                <w:rPr>
                                  <w:color w:val="0000FF"/>
                                  <w:spacing w:val="-6"/>
                                  <w:w w:val="105"/>
                                  <w:sz w:val="12"/>
                                </w:rPr>
                                <w:t> </w:t>
                              </w:r>
                              <w:r>
                                <w:rPr>
                                  <w:color w:val="0000FF"/>
                                  <w:w w:val="105"/>
                                  <w:sz w:val="12"/>
                                </w:rPr>
                                <w:t>of</w:t>
                              </w:r>
                              <w:r>
                                <w:rPr>
                                  <w:color w:val="0000FF"/>
                                  <w:spacing w:val="-5"/>
                                  <w:w w:val="105"/>
                                  <w:sz w:val="12"/>
                                </w:rPr>
                                <w:t> </w:t>
                              </w:r>
                              <w:r>
                                <w:rPr>
                                  <w:color w:val="0000FF"/>
                                  <w:spacing w:val="-2"/>
                                  <w:w w:val="105"/>
                                  <w:sz w:val="12"/>
                                </w:rPr>
                                <w:t>Directors</w:t>
                              </w:r>
                            </w:hyperlink>
                          </w:p>
                        </w:tc>
                        <w:tc>
                          <w:tcPr>
                            <w:tcW w:w="767" w:type="dxa"/>
                          </w:tcPr>
                          <w:p>
                            <w:pPr>
                              <w:pStyle w:val="TableParagraph"/>
                              <w:spacing w:line="132" w:lineRule="exact" w:before="21"/>
                              <w:ind w:right="158"/>
                              <w:jc w:val="right"/>
                              <w:rPr>
                                <w:sz w:val="12"/>
                              </w:rPr>
                            </w:pPr>
                            <w:r>
                              <w:rPr>
                                <w:sz w:val="12"/>
                              </w:rPr>
                              <w:t>10-</w:t>
                            </w:r>
                            <w:r>
                              <w:rPr>
                                <w:spacing w:val="-10"/>
                                <w:sz w:val="12"/>
                              </w:rPr>
                              <w:t>K</w:t>
                            </w:r>
                          </w:p>
                        </w:tc>
                        <w:tc>
                          <w:tcPr>
                            <w:tcW w:w="768" w:type="dxa"/>
                          </w:tcPr>
                          <w:p>
                            <w:pPr>
                              <w:pStyle w:val="TableParagraph"/>
                              <w:spacing w:line="132" w:lineRule="exact" w:before="21"/>
                              <w:ind w:right="295"/>
                              <w:jc w:val="right"/>
                              <w:rPr>
                                <w:sz w:val="12"/>
                              </w:rPr>
                            </w:pPr>
                            <w:r>
                              <w:rPr>
                                <w:spacing w:val="-4"/>
                                <w:w w:val="105"/>
                                <w:sz w:val="12"/>
                              </w:rPr>
                              <w:t>10.7</w:t>
                            </w:r>
                          </w:p>
                        </w:tc>
                        <w:tc>
                          <w:tcPr>
                            <w:tcW w:w="1050" w:type="dxa"/>
                          </w:tcPr>
                          <w:p>
                            <w:pPr>
                              <w:pStyle w:val="TableParagraph"/>
                              <w:spacing w:line="132" w:lineRule="exact" w:before="21"/>
                              <w:ind w:right="198"/>
                              <w:jc w:val="right"/>
                              <w:rPr>
                                <w:sz w:val="12"/>
                              </w:rPr>
                            </w:pPr>
                            <w:r>
                              <w:rPr>
                                <w:spacing w:val="-2"/>
                                <w:w w:val="105"/>
                                <w:sz w:val="12"/>
                              </w:rPr>
                              <w:t>4/28/2010</w:t>
                            </w:r>
                          </w:p>
                        </w:tc>
                        <w:tc>
                          <w:tcPr>
                            <w:tcW w:w="550" w:type="dxa"/>
                          </w:tcPr>
                          <w:p>
                            <w:pPr>
                              <w:pStyle w:val="TableParagraph"/>
                              <w:rPr>
                                <w:rFonts w:ascii="Times New Roman"/>
                                <w:sz w:val="10"/>
                              </w:rPr>
                            </w:pPr>
                          </w:p>
                        </w:tc>
                      </w:tr>
                      <w:tr>
                        <w:trPr>
                          <w:trHeight w:val="167" w:hRule="atLeast"/>
                        </w:trPr>
                        <w:tc>
                          <w:tcPr>
                            <w:tcW w:w="697" w:type="dxa"/>
                            <w:shd w:val="clear" w:color="auto" w:fill="DAE3FA"/>
                          </w:tcPr>
                          <w:p>
                            <w:pPr>
                              <w:pStyle w:val="TableParagraph"/>
                              <w:spacing w:line="119" w:lineRule="exact" w:before="34"/>
                              <w:ind w:left="370"/>
                              <w:rPr>
                                <w:sz w:val="12"/>
                              </w:rPr>
                            </w:pPr>
                            <w:hyperlink r:id="rId16">
                              <w:r>
                                <w:rPr>
                                  <w:color w:val="0000FF"/>
                                  <w:spacing w:val="-2"/>
                                  <w:w w:val="105"/>
                                  <w:sz w:val="12"/>
                                  <w:u w:val="single" w:color="0000FF"/>
                                </w:rPr>
                                <w:t>*10.4</w:t>
                              </w:r>
                            </w:hyperlink>
                          </w:p>
                        </w:tc>
                        <w:tc>
                          <w:tcPr>
                            <w:tcW w:w="462" w:type="dxa"/>
                            <w:shd w:val="clear" w:color="auto" w:fill="DAE3FA"/>
                          </w:tcPr>
                          <w:p>
                            <w:pPr>
                              <w:pStyle w:val="TableParagraph"/>
                              <w:rPr>
                                <w:rFonts w:ascii="Times New Roman"/>
                                <w:sz w:val="10"/>
                              </w:rPr>
                            </w:pPr>
                          </w:p>
                        </w:tc>
                        <w:tc>
                          <w:tcPr>
                            <w:tcW w:w="7185" w:type="dxa"/>
                            <w:tcBorders>
                              <w:top w:val="single" w:sz="6" w:space="0" w:color="0000FF"/>
                            </w:tcBorders>
                            <w:shd w:val="clear" w:color="auto" w:fill="DAE3FA"/>
                          </w:tcPr>
                          <w:p>
                            <w:pPr>
                              <w:pStyle w:val="TableParagraph"/>
                              <w:spacing w:line="119" w:lineRule="exact" w:before="34"/>
                              <w:ind w:left="-1"/>
                              <w:rPr>
                                <w:sz w:val="12"/>
                              </w:rPr>
                            </w:pPr>
                            <w:hyperlink r:id="rId16">
                              <w:r>
                                <w:rPr>
                                  <w:color w:val="0000FF"/>
                                  <w:w w:val="105"/>
                                  <w:sz w:val="12"/>
                                  <w:u w:val="single" w:color="0000FF"/>
                                </w:rPr>
                                <w:t>Letter</w:t>
                              </w:r>
                              <w:r>
                                <w:rPr>
                                  <w:color w:val="0000FF"/>
                                  <w:spacing w:val="-9"/>
                                  <w:w w:val="105"/>
                                  <w:sz w:val="12"/>
                                  <w:u w:val="single" w:color="0000FF"/>
                                </w:rPr>
                                <w:t> </w:t>
                              </w:r>
                              <w:r>
                                <w:rPr>
                                  <w:color w:val="0000FF"/>
                                  <w:w w:val="105"/>
                                  <w:sz w:val="12"/>
                                  <w:u w:val="single" w:color="0000FF"/>
                                </w:rPr>
                                <w:t>Agreement,</w:t>
                              </w:r>
                              <w:r>
                                <w:rPr>
                                  <w:color w:val="0000FF"/>
                                  <w:spacing w:val="-8"/>
                                  <w:w w:val="105"/>
                                  <w:sz w:val="12"/>
                                  <w:u w:val="single" w:color="0000FF"/>
                                </w:rPr>
                                <w:t> </w:t>
                              </w:r>
                              <w:r>
                                <w:rPr>
                                  <w:color w:val="0000FF"/>
                                  <w:w w:val="105"/>
                                  <w:sz w:val="12"/>
                                  <w:u w:val="single" w:color="0000FF"/>
                                </w:rPr>
                                <w:t>dated</w:t>
                              </w:r>
                              <w:r>
                                <w:rPr>
                                  <w:color w:val="0000FF"/>
                                  <w:spacing w:val="-5"/>
                                  <w:w w:val="105"/>
                                  <w:sz w:val="12"/>
                                  <w:u w:val="single" w:color="0000FF"/>
                                </w:rPr>
                                <w:t> </w:t>
                              </w:r>
                              <w:r>
                                <w:rPr>
                                  <w:color w:val="0000FF"/>
                                  <w:w w:val="105"/>
                                  <w:sz w:val="12"/>
                                  <w:u w:val="single" w:color="0000FF"/>
                                </w:rPr>
                                <w:t>March</w:t>
                              </w:r>
                              <w:r>
                                <w:rPr>
                                  <w:color w:val="0000FF"/>
                                  <w:spacing w:val="-5"/>
                                  <w:w w:val="105"/>
                                  <w:sz w:val="12"/>
                                  <w:u w:val="single" w:color="0000FF"/>
                                </w:rPr>
                                <w:t> </w:t>
                              </w:r>
                              <w:r>
                                <w:rPr>
                                  <w:color w:val="0000FF"/>
                                  <w:w w:val="105"/>
                                  <w:sz w:val="12"/>
                                  <w:u w:val="single" w:color="0000FF"/>
                                </w:rPr>
                                <w:t>25,</w:t>
                              </w:r>
                              <w:r>
                                <w:rPr>
                                  <w:color w:val="0000FF"/>
                                  <w:spacing w:val="-5"/>
                                  <w:w w:val="105"/>
                                  <w:sz w:val="12"/>
                                  <w:u w:val="single" w:color="0000FF"/>
                                </w:rPr>
                                <w:t> </w:t>
                              </w:r>
                              <w:r>
                                <w:rPr>
                                  <w:color w:val="0000FF"/>
                                  <w:w w:val="105"/>
                                  <w:sz w:val="12"/>
                                  <w:u w:val="single" w:color="0000FF"/>
                                </w:rPr>
                                <w:t>2013,</w:t>
                              </w:r>
                              <w:r>
                                <w:rPr>
                                  <w:color w:val="0000FF"/>
                                  <w:spacing w:val="-5"/>
                                  <w:w w:val="105"/>
                                  <w:sz w:val="12"/>
                                  <w:u w:val="single" w:color="0000FF"/>
                                </w:rPr>
                                <w:t> </w:t>
                              </w:r>
                              <w:r>
                                <w:rPr>
                                  <w:color w:val="0000FF"/>
                                  <w:w w:val="105"/>
                                  <w:sz w:val="12"/>
                                  <w:u w:val="single" w:color="0000FF"/>
                                </w:rPr>
                                <w:t>between</w:t>
                              </w:r>
                              <w:r>
                                <w:rPr>
                                  <w:color w:val="0000FF"/>
                                  <w:spacing w:val="-5"/>
                                  <w:w w:val="105"/>
                                  <w:sz w:val="12"/>
                                  <w:u w:val="single" w:color="0000FF"/>
                                </w:rPr>
                                <w:t> </w:t>
                              </w:r>
                              <w:r>
                                <w:rPr>
                                  <w:color w:val="0000FF"/>
                                  <w:w w:val="105"/>
                                  <w:sz w:val="12"/>
                                  <w:u w:val="single" w:color="0000FF"/>
                                </w:rPr>
                                <w:t>Best</w:t>
                              </w:r>
                              <w:r>
                                <w:rPr>
                                  <w:color w:val="0000FF"/>
                                  <w:spacing w:val="-5"/>
                                  <w:w w:val="105"/>
                                  <w:sz w:val="12"/>
                                  <w:u w:val="single" w:color="0000FF"/>
                                </w:rPr>
                                <w:t> </w:t>
                              </w:r>
                              <w:r>
                                <w:rPr>
                                  <w:color w:val="0000FF"/>
                                  <w:w w:val="105"/>
                                  <w:sz w:val="12"/>
                                  <w:u w:val="single" w:color="0000FF"/>
                                </w:rPr>
                                <w:t>Buy</w:t>
                              </w:r>
                              <w:r>
                                <w:rPr>
                                  <w:color w:val="0000FF"/>
                                  <w:spacing w:val="16"/>
                                  <w:w w:val="105"/>
                                  <w:sz w:val="12"/>
                                  <w:u w:val="single" w:color="0000FF"/>
                                </w:rPr>
                                <w:t> </w:t>
                              </w:r>
                              <w:r>
                                <w:rPr>
                                  <w:color w:val="0000FF"/>
                                  <w:w w:val="105"/>
                                  <w:sz w:val="12"/>
                                  <w:u w:val="single" w:color="0000FF"/>
                                </w:rPr>
                                <w:t>Co.,</w:t>
                              </w:r>
                              <w:r>
                                <w:rPr>
                                  <w:color w:val="0000FF"/>
                                  <w:spacing w:val="-5"/>
                                  <w:w w:val="105"/>
                                  <w:sz w:val="12"/>
                                  <w:u w:val="single" w:color="0000FF"/>
                                </w:rPr>
                                <w:t> </w:t>
                              </w:r>
                              <w:r>
                                <w:rPr>
                                  <w:color w:val="0000FF"/>
                                  <w:w w:val="105"/>
                                  <w:sz w:val="12"/>
                                  <w:u w:val="single" w:color="0000FF"/>
                                </w:rPr>
                                <w:t>Inc.</w:t>
                              </w:r>
                              <w:r>
                                <w:rPr>
                                  <w:color w:val="0000FF"/>
                                  <w:spacing w:val="-5"/>
                                  <w:w w:val="105"/>
                                  <w:sz w:val="12"/>
                                  <w:u w:val="single" w:color="0000FF"/>
                                </w:rPr>
                                <w:t> </w:t>
                              </w:r>
                              <w:r>
                                <w:rPr>
                                  <w:color w:val="0000FF"/>
                                  <w:w w:val="105"/>
                                  <w:sz w:val="12"/>
                                  <w:u w:val="single" w:color="0000FF"/>
                                </w:rPr>
                                <w:t>and</w:t>
                              </w:r>
                              <w:r>
                                <w:rPr>
                                  <w:color w:val="0000FF"/>
                                  <w:spacing w:val="-5"/>
                                  <w:w w:val="105"/>
                                  <w:sz w:val="12"/>
                                  <w:u w:val="single" w:color="0000FF"/>
                                </w:rPr>
                                <w:t> </w:t>
                              </w:r>
                              <w:r>
                                <w:rPr>
                                  <w:color w:val="0000FF"/>
                                  <w:w w:val="105"/>
                                  <w:sz w:val="12"/>
                                  <w:u w:val="single" w:color="0000FF"/>
                                </w:rPr>
                                <w:t>Richard</w:t>
                              </w:r>
                              <w:r>
                                <w:rPr>
                                  <w:color w:val="0000FF"/>
                                  <w:spacing w:val="-5"/>
                                  <w:w w:val="105"/>
                                  <w:sz w:val="12"/>
                                  <w:u w:val="single" w:color="0000FF"/>
                                </w:rPr>
                                <w:t> </w:t>
                              </w:r>
                              <w:r>
                                <w:rPr>
                                  <w:color w:val="0000FF"/>
                                  <w:w w:val="105"/>
                                  <w:sz w:val="12"/>
                                  <w:u w:val="single" w:color="0000FF"/>
                                </w:rPr>
                                <w:t>M.</w:t>
                              </w:r>
                              <w:r>
                                <w:rPr>
                                  <w:color w:val="0000FF"/>
                                  <w:spacing w:val="-5"/>
                                  <w:w w:val="105"/>
                                  <w:sz w:val="12"/>
                                  <w:u w:val="single" w:color="0000FF"/>
                                </w:rPr>
                                <w:t> </w:t>
                              </w:r>
                              <w:r>
                                <w:rPr>
                                  <w:color w:val="0000FF"/>
                                  <w:spacing w:val="-2"/>
                                  <w:w w:val="105"/>
                                  <w:sz w:val="12"/>
                                  <w:u w:val="single" w:color="0000FF"/>
                                </w:rPr>
                                <w:t>Schulze</w:t>
                              </w:r>
                            </w:hyperlink>
                          </w:p>
                        </w:tc>
                        <w:tc>
                          <w:tcPr>
                            <w:tcW w:w="767" w:type="dxa"/>
                            <w:shd w:val="clear" w:color="auto" w:fill="DAE3FA"/>
                          </w:tcPr>
                          <w:p>
                            <w:pPr>
                              <w:pStyle w:val="TableParagraph"/>
                              <w:spacing w:line="133" w:lineRule="exact" w:before="20"/>
                              <w:ind w:right="158"/>
                              <w:jc w:val="right"/>
                              <w:rPr>
                                <w:sz w:val="12"/>
                              </w:rPr>
                            </w:pPr>
                            <w:r>
                              <w:rPr>
                                <w:sz w:val="12"/>
                              </w:rPr>
                              <w:t>8-</w:t>
                            </w:r>
                            <w:r>
                              <w:rPr>
                                <w:spacing w:val="-10"/>
                                <w:sz w:val="12"/>
                              </w:rPr>
                              <w:t>K</w:t>
                            </w:r>
                          </w:p>
                        </w:tc>
                        <w:tc>
                          <w:tcPr>
                            <w:tcW w:w="768" w:type="dxa"/>
                            <w:shd w:val="clear" w:color="auto" w:fill="DAE3FA"/>
                          </w:tcPr>
                          <w:p>
                            <w:pPr>
                              <w:pStyle w:val="TableParagraph"/>
                              <w:spacing w:line="133" w:lineRule="exact" w:before="20"/>
                              <w:ind w:right="295"/>
                              <w:jc w:val="right"/>
                              <w:rPr>
                                <w:sz w:val="12"/>
                              </w:rPr>
                            </w:pPr>
                            <w:r>
                              <w:rPr>
                                <w:spacing w:val="-4"/>
                                <w:w w:val="105"/>
                                <w:sz w:val="12"/>
                              </w:rPr>
                              <w:t>99.2</w:t>
                            </w:r>
                          </w:p>
                        </w:tc>
                        <w:tc>
                          <w:tcPr>
                            <w:tcW w:w="1050" w:type="dxa"/>
                            <w:shd w:val="clear" w:color="auto" w:fill="DAE3FA"/>
                          </w:tcPr>
                          <w:p>
                            <w:pPr>
                              <w:pStyle w:val="TableParagraph"/>
                              <w:spacing w:line="133" w:lineRule="exact" w:before="20"/>
                              <w:ind w:right="198"/>
                              <w:jc w:val="right"/>
                              <w:rPr>
                                <w:sz w:val="12"/>
                              </w:rPr>
                            </w:pPr>
                            <w:r>
                              <w:rPr>
                                <w:spacing w:val="-2"/>
                                <w:w w:val="105"/>
                                <w:sz w:val="12"/>
                              </w:rPr>
                              <w:t>3/25/2013</w:t>
                            </w:r>
                          </w:p>
                        </w:tc>
                        <w:tc>
                          <w:tcPr>
                            <w:tcW w:w="550" w:type="dxa"/>
                            <w:shd w:val="clear" w:color="auto" w:fill="DAE3FA"/>
                          </w:tcPr>
                          <w:p>
                            <w:pPr>
                              <w:pStyle w:val="TableParagraph"/>
                              <w:rPr>
                                <w:rFonts w:ascii="Times New Roman"/>
                                <w:sz w:val="10"/>
                              </w:rPr>
                            </w:pPr>
                          </w:p>
                        </w:tc>
                      </w:tr>
                      <w:tr>
                        <w:trPr>
                          <w:trHeight w:val="179" w:hRule="atLeast"/>
                        </w:trPr>
                        <w:tc>
                          <w:tcPr>
                            <w:tcW w:w="697" w:type="dxa"/>
                          </w:tcPr>
                          <w:p>
                            <w:pPr>
                              <w:pStyle w:val="TableParagraph"/>
                              <w:spacing w:line="105" w:lineRule="exact" w:before="48"/>
                              <w:ind w:left="370"/>
                              <w:rPr>
                                <w:sz w:val="12"/>
                              </w:rPr>
                            </w:pPr>
                            <w:hyperlink r:id="rId17">
                              <w:r>
                                <w:rPr>
                                  <w:color w:val="0000FF"/>
                                  <w:spacing w:val="-2"/>
                                  <w:w w:val="105"/>
                                  <w:sz w:val="12"/>
                                </w:rPr>
                                <w:t>*10.5</w:t>
                              </w:r>
                            </w:hyperlink>
                          </w:p>
                        </w:tc>
                        <w:tc>
                          <w:tcPr>
                            <w:tcW w:w="462" w:type="dxa"/>
                          </w:tcPr>
                          <w:p>
                            <w:pPr>
                              <w:pStyle w:val="TableParagraph"/>
                              <w:rPr>
                                <w:rFonts w:ascii="Times New Roman"/>
                                <w:sz w:val="10"/>
                              </w:rPr>
                            </w:pPr>
                          </w:p>
                        </w:tc>
                        <w:tc>
                          <w:tcPr>
                            <w:tcW w:w="7185" w:type="dxa"/>
                            <w:tcBorders>
                              <w:bottom w:val="single" w:sz="6" w:space="0" w:color="0000FF"/>
                            </w:tcBorders>
                          </w:tcPr>
                          <w:p>
                            <w:pPr>
                              <w:pStyle w:val="TableParagraph"/>
                              <w:spacing w:line="105" w:lineRule="exact" w:before="48"/>
                              <w:ind w:left="-1"/>
                              <w:rPr>
                                <w:sz w:val="12"/>
                              </w:rPr>
                            </w:pPr>
                            <w:hyperlink r:id="rId17">
                              <w:r>
                                <w:rPr>
                                  <w:color w:val="0000FF"/>
                                  <w:w w:val="105"/>
                                  <w:sz w:val="12"/>
                                </w:rPr>
                                <w:t>Form</w:t>
                              </w:r>
                              <w:r>
                                <w:rPr>
                                  <w:color w:val="0000FF"/>
                                  <w:spacing w:val="-9"/>
                                  <w:w w:val="105"/>
                                  <w:sz w:val="12"/>
                                </w:rPr>
                                <w:t> </w:t>
                              </w:r>
                              <w:r>
                                <w:rPr>
                                  <w:color w:val="0000FF"/>
                                  <w:w w:val="105"/>
                                  <w:sz w:val="12"/>
                                </w:rPr>
                                <w:t>of</w:t>
                              </w:r>
                              <w:r>
                                <w:rPr>
                                  <w:color w:val="0000FF"/>
                                  <w:spacing w:val="-5"/>
                                  <w:w w:val="105"/>
                                  <w:sz w:val="12"/>
                                </w:rPr>
                                <w:t> </w:t>
                              </w:r>
                              <w:r>
                                <w:rPr>
                                  <w:color w:val="0000FF"/>
                                  <w:w w:val="105"/>
                                  <w:sz w:val="12"/>
                                </w:rPr>
                                <w:t>Best</w:t>
                              </w:r>
                              <w:r>
                                <w:rPr>
                                  <w:color w:val="0000FF"/>
                                  <w:spacing w:val="-5"/>
                                  <w:w w:val="105"/>
                                  <w:sz w:val="12"/>
                                </w:rPr>
                                <w:t> </w:t>
                              </w:r>
                              <w:r>
                                <w:rPr>
                                  <w:color w:val="0000FF"/>
                                  <w:w w:val="105"/>
                                  <w:sz w:val="12"/>
                                </w:rPr>
                                <w:t>Buy</w:t>
                              </w:r>
                              <w:r>
                                <w:rPr>
                                  <w:color w:val="0000FF"/>
                                  <w:spacing w:val="-6"/>
                                  <w:w w:val="105"/>
                                  <w:sz w:val="12"/>
                                </w:rPr>
                                <w:t> </w:t>
                              </w:r>
                              <w:r>
                                <w:rPr>
                                  <w:color w:val="0000FF"/>
                                  <w:w w:val="105"/>
                                  <w:sz w:val="12"/>
                                </w:rPr>
                                <w:t>Co.,</w:t>
                              </w:r>
                              <w:r>
                                <w:rPr>
                                  <w:color w:val="0000FF"/>
                                  <w:spacing w:val="-5"/>
                                  <w:w w:val="105"/>
                                  <w:sz w:val="12"/>
                                </w:rPr>
                                <w:t> </w:t>
                              </w:r>
                              <w:r>
                                <w:rPr>
                                  <w:color w:val="0000FF"/>
                                  <w:w w:val="105"/>
                                  <w:sz w:val="12"/>
                                </w:rPr>
                                <w:t>Inc.</w:t>
                              </w:r>
                              <w:r>
                                <w:rPr>
                                  <w:color w:val="0000FF"/>
                                  <w:spacing w:val="-6"/>
                                  <w:w w:val="105"/>
                                  <w:sz w:val="12"/>
                                </w:rPr>
                                <w:t> </w:t>
                              </w:r>
                              <w:r>
                                <w:rPr>
                                  <w:color w:val="0000FF"/>
                                  <w:w w:val="105"/>
                                  <w:sz w:val="12"/>
                                </w:rPr>
                                <w:t>Long-Term</w:t>
                              </w:r>
                              <w:r>
                                <w:rPr>
                                  <w:color w:val="0000FF"/>
                                  <w:spacing w:val="-5"/>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spacing w:val="-2"/>
                                  <w:w w:val="105"/>
                                  <w:sz w:val="12"/>
                                </w:rPr>
                                <w:t>Award</w:t>
                              </w:r>
                            </w:hyperlink>
                          </w:p>
                        </w:tc>
                        <w:tc>
                          <w:tcPr>
                            <w:tcW w:w="767" w:type="dxa"/>
                          </w:tcPr>
                          <w:p>
                            <w:pPr>
                              <w:pStyle w:val="TableParagraph"/>
                              <w:spacing w:line="132" w:lineRule="exact" w:before="21"/>
                              <w:ind w:right="158"/>
                              <w:jc w:val="right"/>
                              <w:rPr>
                                <w:sz w:val="12"/>
                              </w:rPr>
                            </w:pPr>
                            <w:r>
                              <w:rPr>
                                <w:sz w:val="12"/>
                              </w:rPr>
                              <w:t>10-</w:t>
                            </w:r>
                            <w:r>
                              <w:rPr>
                                <w:spacing w:val="-10"/>
                                <w:sz w:val="12"/>
                              </w:rPr>
                              <w:t>K</w:t>
                            </w:r>
                          </w:p>
                        </w:tc>
                        <w:tc>
                          <w:tcPr>
                            <w:tcW w:w="768" w:type="dxa"/>
                          </w:tcPr>
                          <w:p>
                            <w:pPr>
                              <w:pStyle w:val="TableParagraph"/>
                              <w:spacing w:line="132" w:lineRule="exact" w:before="21"/>
                              <w:ind w:right="295"/>
                              <w:jc w:val="right"/>
                              <w:rPr>
                                <w:sz w:val="12"/>
                              </w:rPr>
                            </w:pPr>
                            <w:r>
                              <w:rPr>
                                <w:spacing w:val="-2"/>
                                <w:w w:val="105"/>
                                <w:sz w:val="12"/>
                              </w:rPr>
                              <w:t>10.19</w:t>
                            </w:r>
                          </w:p>
                        </w:tc>
                        <w:tc>
                          <w:tcPr>
                            <w:tcW w:w="1050" w:type="dxa"/>
                          </w:tcPr>
                          <w:p>
                            <w:pPr>
                              <w:pStyle w:val="TableParagraph"/>
                              <w:spacing w:line="132" w:lineRule="exact" w:before="21"/>
                              <w:ind w:right="198"/>
                              <w:jc w:val="right"/>
                              <w:rPr>
                                <w:sz w:val="12"/>
                              </w:rPr>
                            </w:pPr>
                            <w:r>
                              <w:rPr>
                                <w:spacing w:val="-2"/>
                                <w:w w:val="105"/>
                                <w:sz w:val="12"/>
                              </w:rPr>
                              <w:t>3/28/2014</w:t>
                            </w:r>
                          </w:p>
                        </w:tc>
                        <w:tc>
                          <w:tcPr>
                            <w:tcW w:w="550" w:type="dxa"/>
                          </w:tcPr>
                          <w:p>
                            <w:pPr>
                              <w:pStyle w:val="TableParagraph"/>
                              <w:rPr>
                                <w:rFonts w:ascii="Times New Roman"/>
                                <w:sz w:val="10"/>
                              </w:rPr>
                            </w:pPr>
                          </w:p>
                        </w:tc>
                      </w:tr>
                      <w:tr>
                        <w:trPr>
                          <w:trHeight w:val="167" w:hRule="atLeast"/>
                        </w:trPr>
                        <w:tc>
                          <w:tcPr>
                            <w:tcW w:w="697" w:type="dxa"/>
                            <w:shd w:val="clear" w:color="auto" w:fill="DAE3FA"/>
                          </w:tcPr>
                          <w:p>
                            <w:pPr>
                              <w:pStyle w:val="TableParagraph"/>
                              <w:spacing w:line="113" w:lineRule="exact" w:before="34"/>
                              <w:ind w:left="370"/>
                              <w:rPr>
                                <w:sz w:val="12"/>
                              </w:rPr>
                            </w:pPr>
                            <w:hyperlink r:id="rId18">
                              <w:r>
                                <w:rPr>
                                  <w:color w:val="0000FF"/>
                                  <w:spacing w:val="-2"/>
                                  <w:w w:val="105"/>
                                  <w:sz w:val="12"/>
                                  <w:u w:val="single" w:color="0000FF"/>
                                </w:rPr>
                                <w:t>*10.6</w:t>
                              </w:r>
                            </w:hyperlink>
                          </w:p>
                        </w:tc>
                        <w:tc>
                          <w:tcPr>
                            <w:tcW w:w="462" w:type="dxa"/>
                            <w:shd w:val="clear" w:color="auto" w:fill="DAE3FA"/>
                          </w:tcPr>
                          <w:p>
                            <w:pPr>
                              <w:pStyle w:val="TableParagraph"/>
                              <w:rPr>
                                <w:rFonts w:ascii="Times New Roman"/>
                                <w:sz w:val="10"/>
                              </w:rPr>
                            </w:pPr>
                          </w:p>
                        </w:tc>
                        <w:tc>
                          <w:tcPr>
                            <w:tcW w:w="7185" w:type="dxa"/>
                            <w:tcBorders>
                              <w:top w:val="single" w:sz="6" w:space="0" w:color="0000FF"/>
                            </w:tcBorders>
                            <w:shd w:val="clear" w:color="auto" w:fill="DAE3FA"/>
                          </w:tcPr>
                          <w:p>
                            <w:pPr>
                              <w:pStyle w:val="TableParagraph"/>
                              <w:spacing w:line="113" w:lineRule="exact" w:before="34"/>
                              <w:ind w:left="-1"/>
                              <w:rPr>
                                <w:sz w:val="12"/>
                              </w:rPr>
                            </w:pPr>
                            <w:hyperlink r:id="rId18">
                              <w:r>
                                <w:rPr>
                                  <w:color w:val="0000FF"/>
                                  <w:w w:val="105"/>
                                  <w:sz w:val="12"/>
                                </w:rPr>
                                <w:t>Form</w:t>
                              </w:r>
                              <w:r>
                                <w:rPr>
                                  <w:color w:val="0000FF"/>
                                  <w:spacing w:val="-9"/>
                                  <w:w w:val="105"/>
                                  <w:sz w:val="12"/>
                                </w:rPr>
                                <w:t> </w:t>
                              </w:r>
                              <w:r>
                                <w:rPr>
                                  <w:color w:val="0000FF"/>
                                  <w:w w:val="105"/>
                                  <w:sz w:val="12"/>
                                </w:rPr>
                                <w:t>of</w:t>
                              </w:r>
                              <w:r>
                                <w:rPr>
                                  <w:color w:val="0000FF"/>
                                  <w:spacing w:val="-8"/>
                                  <w:w w:val="105"/>
                                  <w:sz w:val="12"/>
                                </w:rPr>
                                <w:t> </w:t>
                              </w:r>
                              <w:r>
                                <w:rPr>
                                  <w:color w:val="0000FF"/>
                                  <w:w w:val="105"/>
                                  <w:sz w:val="12"/>
                                </w:rPr>
                                <w:t>Best</w:t>
                              </w:r>
                              <w:r>
                                <w:rPr>
                                  <w:color w:val="0000FF"/>
                                  <w:spacing w:val="-6"/>
                                  <w:w w:val="105"/>
                                  <w:sz w:val="12"/>
                                </w:rPr>
                                <w:t> </w:t>
                              </w:r>
                              <w:r>
                                <w:rPr>
                                  <w:color w:val="0000FF"/>
                                  <w:w w:val="105"/>
                                  <w:sz w:val="12"/>
                                </w:rPr>
                                <w:t>Buy</w:t>
                              </w:r>
                              <w:r>
                                <w:rPr>
                                  <w:color w:val="0000FF"/>
                                  <w:spacing w:val="15"/>
                                  <w:w w:val="105"/>
                                  <w:sz w:val="12"/>
                                  <w:u w:val="single" w:color="0000FF"/>
                                </w:rPr>
                                <w:t> </w:t>
                              </w:r>
                              <w:r>
                                <w:rPr>
                                  <w:color w:val="0000FF"/>
                                  <w:w w:val="105"/>
                                  <w:sz w:val="12"/>
                                  <w:u w:val="single" w:color="0000FF"/>
                                </w:rPr>
                                <w:t>Co.,</w:t>
                              </w:r>
                              <w:r>
                                <w:rPr>
                                  <w:color w:val="0000FF"/>
                                  <w:spacing w:val="-6"/>
                                  <w:w w:val="105"/>
                                  <w:sz w:val="12"/>
                                  <w:u w:val="single" w:color="0000FF"/>
                                </w:rPr>
                                <w:t> </w:t>
                              </w:r>
                              <w:r>
                                <w:rPr>
                                  <w:color w:val="0000FF"/>
                                  <w:w w:val="105"/>
                                  <w:sz w:val="12"/>
                                  <w:u w:val="single" w:color="0000FF"/>
                                </w:rPr>
                                <w:t>Inc.</w:t>
                              </w:r>
                              <w:r>
                                <w:rPr>
                                  <w:color w:val="0000FF"/>
                                  <w:spacing w:val="-5"/>
                                  <w:w w:val="105"/>
                                  <w:sz w:val="12"/>
                                  <w:u w:val="single" w:color="0000FF"/>
                                </w:rPr>
                                <w:t> </w:t>
                              </w:r>
                              <w:r>
                                <w:rPr>
                                  <w:color w:val="0000FF"/>
                                  <w:w w:val="105"/>
                                  <w:sz w:val="12"/>
                                  <w:u w:val="single" w:color="0000FF"/>
                                </w:rPr>
                                <w:t>Director</w:t>
                              </w:r>
                              <w:r>
                                <w:rPr>
                                  <w:color w:val="0000FF"/>
                                  <w:spacing w:val="-6"/>
                                  <w:w w:val="105"/>
                                  <w:sz w:val="12"/>
                                  <w:u w:val="single" w:color="0000FF"/>
                                </w:rPr>
                                <w:t> </w:t>
                              </w:r>
                              <w:r>
                                <w:rPr>
                                  <w:color w:val="0000FF"/>
                                  <w:w w:val="105"/>
                                  <w:sz w:val="12"/>
                                  <w:u w:val="single" w:color="0000FF"/>
                                </w:rPr>
                                <w:t>Restricted</w:t>
                              </w:r>
                              <w:r>
                                <w:rPr>
                                  <w:color w:val="0000FF"/>
                                  <w:spacing w:val="-5"/>
                                  <w:w w:val="105"/>
                                  <w:sz w:val="12"/>
                                  <w:u w:val="single" w:color="0000FF"/>
                                </w:rPr>
                                <w:t> </w:t>
                              </w:r>
                              <w:r>
                                <w:rPr>
                                  <w:color w:val="0000FF"/>
                                  <w:w w:val="105"/>
                                  <w:sz w:val="12"/>
                                  <w:u w:val="single" w:color="0000FF"/>
                                </w:rPr>
                                <w:t>Stock</w:t>
                              </w:r>
                              <w:r>
                                <w:rPr>
                                  <w:color w:val="0000FF"/>
                                  <w:spacing w:val="-6"/>
                                  <w:w w:val="105"/>
                                  <w:sz w:val="12"/>
                                  <w:u w:val="single" w:color="0000FF"/>
                                </w:rPr>
                                <w:t> </w:t>
                              </w:r>
                              <w:r>
                                <w:rPr>
                                  <w:color w:val="0000FF"/>
                                  <w:w w:val="105"/>
                                  <w:sz w:val="12"/>
                                  <w:u w:val="single" w:color="0000FF"/>
                                </w:rPr>
                                <w:t>Unit</w:t>
                              </w:r>
                              <w:r>
                                <w:rPr>
                                  <w:color w:val="0000FF"/>
                                  <w:spacing w:val="-9"/>
                                  <w:w w:val="105"/>
                                  <w:sz w:val="12"/>
                                  <w:u w:val="single" w:color="0000FF"/>
                                </w:rPr>
                                <w:t> </w:t>
                              </w:r>
                              <w:r>
                                <w:rPr>
                                  <w:color w:val="0000FF"/>
                                  <w:w w:val="105"/>
                                  <w:sz w:val="12"/>
                                  <w:u w:val="single" w:color="0000FF"/>
                                </w:rPr>
                                <w:t>Award</w:t>
                              </w:r>
                              <w:r>
                                <w:rPr>
                                  <w:color w:val="0000FF"/>
                                  <w:spacing w:val="-8"/>
                                  <w:w w:val="105"/>
                                  <w:sz w:val="12"/>
                                  <w:u w:val="single" w:color="0000FF"/>
                                </w:rPr>
                                <w:t> </w:t>
                              </w:r>
                              <w:r>
                                <w:rPr>
                                  <w:color w:val="0000FF"/>
                                  <w:spacing w:val="-2"/>
                                  <w:w w:val="105"/>
                                  <w:sz w:val="12"/>
                                  <w:u w:val="single" w:color="0000FF"/>
                                </w:rPr>
                                <w:t>Agreement</w:t>
                              </w:r>
                            </w:hyperlink>
                          </w:p>
                        </w:tc>
                        <w:tc>
                          <w:tcPr>
                            <w:tcW w:w="767" w:type="dxa"/>
                            <w:shd w:val="clear" w:color="auto" w:fill="DAE3FA"/>
                          </w:tcPr>
                          <w:p>
                            <w:pPr>
                              <w:pStyle w:val="TableParagraph"/>
                              <w:spacing w:before="7"/>
                              <w:ind w:right="158"/>
                              <w:jc w:val="right"/>
                              <w:rPr>
                                <w:sz w:val="12"/>
                              </w:rPr>
                            </w:pPr>
                            <w:r>
                              <w:rPr>
                                <w:sz w:val="12"/>
                              </w:rPr>
                              <w:t>10-</w:t>
                            </w:r>
                            <w:r>
                              <w:rPr>
                                <w:spacing w:val="-10"/>
                                <w:sz w:val="12"/>
                              </w:rPr>
                              <w:t>K</w:t>
                            </w:r>
                          </w:p>
                        </w:tc>
                        <w:tc>
                          <w:tcPr>
                            <w:tcW w:w="768" w:type="dxa"/>
                            <w:shd w:val="clear" w:color="auto" w:fill="DAE3FA"/>
                          </w:tcPr>
                          <w:p>
                            <w:pPr>
                              <w:pStyle w:val="TableParagraph"/>
                              <w:spacing w:before="7"/>
                              <w:ind w:right="295"/>
                              <w:jc w:val="right"/>
                              <w:rPr>
                                <w:sz w:val="12"/>
                              </w:rPr>
                            </w:pPr>
                            <w:r>
                              <w:rPr>
                                <w:spacing w:val="-2"/>
                                <w:w w:val="105"/>
                                <w:sz w:val="12"/>
                              </w:rPr>
                              <w:t>10.20</w:t>
                            </w:r>
                          </w:p>
                        </w:tc>
                        <w:tc>
                          <w:tcPr>
                            <w:tcW w:w="1050" w:type="dxa"/>
                            <w:shd w:val="clear" w:color="auto" w:fill="DAE3FA"/>
                          </w:tcPr>
                          <w:p>
                            <w:pPr>
                              <w:pStyle w:val="TableParagraph"/>
                              <w:spacing w:before="7"/>
                              <w:ind w:right="198"/>
                              <w:jc w:val="right"/>
                              <w:rPr>
                                <w:sz w:val="12"/>
                              </w:rPr>
                            </w:pPr>
                            <w:r>
                              <w:rPr>
                                <w:spacing w:val="-2"/>
                                <w:w w:val="105"/>
                                <w:sz w:val="12"/>
                              </w:rPr>
                              <w:t>3/28/2014</w:t>
                            </w:r>
                          </w:p>
                        </w:tc>
                        <w:tc>
                          <w:tcPr>
                            <w:tcW w:w="550" w:type="dxa"/>
                            <w:shd w:val="clear" w:color="auto" w:fill="DAE3FA"/>
                          </w:tcPr>
                          <w:p>
                            <w:pPr>
                              <w:pStyle w:val="TableParagraph"/>
                              <w:rPr>
                                <w:rFonts w:ascii="Times New Roman"/>
                                <w:sz w:val="10"/>
                              </w:rPr>
                            </w:pPr>
                          </w:p>
                        </w:tc>
                      </w:tr>
                      <w:tr>
                        <w:trPr>
                          <w:trHeight w:val="179" w:hRule="atLeast"/>
                        </w:trPr>
                        <w:tc>
                          <w:tcPr>
                            <w:tcW w:w="697" w:type="dxa"/>
                          </w:tcPr>
                          <w:p>
                            <w:pPr>
                              <w:pStyle w:val="TableParagraph"/>
                              <w:spacing w:line="105" w:lineRule="exact" w:before="55"/>
                              <w:ind w:left="370"/>
                              <w:rPr>
                                <w:sz w:val="12"/>
                              </w:rPr>
                            </w:pPr>
                            <w:hyperlink r:id="rId19">
                              <w:r>
                                <w:rPr>
                                  <w:color w:val="0000FF"/>
                                  <w:spacing w:val="-2"/>
                                  <w:w w:val="105"/>
                                  <w:sz w:val="12"/>
                                </w:rPr>
                                <w:t>*10.7</w:t>
                              </w:r>
                            </w:hyperlink>
                          </w:p>
                        </w:tc>
                        <w:tc>
                          <w:tcPr>
                            <w:tcW w:w="462" w:type="dxa"/>
                          </w:tcPr>
                          <w:p>
                            <w:pPr>
                              <w:pStyle w:val="TableParagraph"/>
                              <w:rPr>
                                <w:rFonts w:ascii="Times New Roman"/>
                                <w:sz w:val="12"/>
                              </w:rPr>
                            </w:pPr>
                          </w:p>
                        </w:tc>
                        <w:tc>
                          <w:tcPr>
                            <w:tcW w:w="7185" w:type="dxa"/>
                            <w:tcBorders>
                              <w:bottom w:val="single" w:sz="6" w:space="0" w:color="0000FF"/>
                            </w:tcBorders>
                          </w:tcPr>
                          <w:p>
                            <w:pPr>
                              <w:pStyle w:val="TableParagraph"/>
                              <w:spacing w:line="105" w:lineRule="exact" w:before="55"/>
                              <w:ind w:left="-1"/>
                              <w:rPr>
                                <w:sz w:val="12"/>
                              </w:rPr>
                            </w:pPr>
                            <w:hyperlink r:id="rId19">
                              <w:r>
                                <w:rPr>
                                  <w:color w:val="0000FF"/>
                                  <w:w w:val="105"/>
                                  <w:sz w:val="12"/>
                                </w:rPr>
                                <w:t>Form</w:t>
                              </w:r>
                              <w:r>
                                <w:rPr>
                                  <w:color w:val="0000FF"/>
                                  <w:spacing w:val="-9"/>
                                  <w:w w:val="105"/>
                                  <w:sz w:val="12"/>
                                </w:rPr>
                                <w:t> </w:t>
                              </w:r>
                              <w:r>
                                <w:rPr>
                                  <w:color w:val="0000FF"/>
                                  <w:w w:val="105"/>
                                  <w:sz w:val="12"/>
                                </w:rPr>
                                <w:t>of</w:t>
                              </w:r>
                              <w:r>
                                <w:rPr>
                                  <w:color w:val="0000FF"/>
                                  <w:spacing w:val="-7"/>
                                  <w:w w:val="105"/>
                                  <w:sz w:val="12"/>
                                </w:rPr>
                                <w:t> </w:t>
                              </w:r>
                              <w:r>
                                <w:rPr>
                                  <w:color w:val="0000FF"/>
                                  <w:w w:val="105"/>
                                  <w:sz w:val="12"/>
                                </w:rPr>
                                <w:t>Best</w:t>
                              </w:r>
                              <w:r>
                                <w:rPr>
                                  <w:color w:val="0000FF"/>
                                  <w:spacing w:val="-6"/>
                                  <w:w w:val="105"/>
                                  <w:sz w:val="12"/>
                                </w:rPr>
                                <w:t> </w:t>
                              </w:r>
                              <w:r>
                                <w:rPr>
                                  <w:color w:val="0000FF"/>
                                  <w:w w:val="105"/>
                                  <w:sz w:val="12"/>
                                </w:rPr>
                                <w:t>Buy</w:t>
                              </w:r>
                              <w:r>
                                <w:rPr>
                                  <w:color w:val="0000FF"/>
                                  <w:spacing w:val="-5"/>
                                  <w:w w:val="105"/>
                                  <w:sz w:val="12"/>
                                </w:rPr>
                                <w:t> </w:t>
                              </w:r>
                              <w:r>
                                <w:rPr>
                                  <w:color w:val="0000FF"/>
                                  <w:w w:val="105"/>
                                  <w:sz w:val="12"/>
                                </w:rPr>
                                <w:t>Co.,</w:t>
                              </w:r>
                              <w:r>
                                <w:rPr>
                                  <w:color w:val="0000FF"/>
                                  <w:spacing w:val="-5"/>
                                  <w:w w:val="105"/>
                                  <w:sz w:val="12"/>
                                </w:rPr>
                                <w:t> </w:t>
                              </w:r>
                              <w:r>
                                <w:rPr>
                                  <w:color w:val="0000FF"/>
                                  <w:w w:val="105"/>
                                  <w:sz w:val="12"/>
                                </w:rPr>
                                <w:t>Inc.</w:t>
                              </w:r>
                              <w:r>
                                <w:rPr>
                                  <w:color w:val="0000FF"/>
                                  <w:spacing w:val="-6"/>
                                  <w:w w:val="105"/>
                                  <w:sz w:val="12"/>
                                </w:rPr>
                                <w:t> </w:t>
                              </w:r>
                              <w:r>
                                <w:rPr>
                                  <w:color w:val="0000FF"/>
                                  <w:w w:val="105"/>
                                  <w:sz w:val="12"/>
                                </w:rPr>
                                <w:t>Long</w:t>
                              </w:r>
                              <w:r>
                                <w:rPr>
                                  <w:color w:val="0000FF"/>
                                  <w:spacing w:val="-7"/>
                                  <w:w w:val="105"/>
                                  <w:sz w:val="12"/>
                                </w:rPr>
                                <w:t> </w:t>
                              </w:r>
                              <w:r>
                                <w:rPr>
                                  <w:color w:val="0000FF"/>
                                  <w:w w:val="105"/>
                                  <w:sz w:val="12"/>
                                </w:rPr>
                                <w:t>Term</w:t>
                              </w:r>
                              <w:r>
                                <w:rPr>
                                  <w:color w:val="0000FF"/>
                                  <w:spacing w:val="-5"/>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9"/>
                                  <w:w w:val="105"/>
                                  <w:sz w:val="12"/>
                                </w:rPr>
                                <w:t> </w:t>
                              </w:r>
                              <w:r>
                                <w:rPr>
                                  <w:color w:val="0000FF"/>
                                  <w:w w:val="105"/>
                                  <w:sz w:val="12"/>
                                </w:rPr>
                                <w:t>Agreement</w:t>
                              </w:r>
                              <w:r>
                                <w:rPr>
                                  <w:color w:val="0000FF"/>
                                  <w:spacing w:val="-5"/>
                                  <w:w w:val="105"/>
                                  <w:sz w:val="12"/>
                                </w:rPr>
                                <w:t> </w:t>
                              </w:r>
                              <w:r>
                                <w:rPr>
                                  <w:color w:val="0000FF"/>
                                  <w:spacing w:val="-2"/>
                                  <w:w w:val="105"/>
                                  <w:sz w:val="12"/>
                                </w:rPr>
                                <w:t>(2014)</w:t>
                              </w:r>
                            </w:hyperlink>
                          </w:p>
                        </w:tc>
                        <w:tc>
                          <w:tcPr>
                            <w:tcW w:w="767" w:type="dxa"/>
                          </w:tcPr>
                          <w:p>
                            <w:pPr>
                              <w:pStyle w:val="TableParagraph"/>
                              <w:spacing w:line="132" w:lineRule="exact" w:before="28"/>
                              <w:ind w:right="158"/>
                              <w:jc w:val="right"/>
                              <w:rPr>
                                <w:sz w:val="12"/>
                              </w:rPr>
                            </w:pPr>
                            <w:r>
                              <w:rPr>
                                <w:sz w:val="12"/>
                              </w:rPr>
                              <w:t>10-</w:t>
                            </w:r>
                            <w:r>
                              <w:rPr>
                                <w:spacing w:val="-10"/>
                                <w:sz w:val="12"/>
                              </w:rPr>
                              <w:t>Q</w:t>
                            </w:r>
                          </w:p>
                        </w:tc>
                        <w:tc>
                          <w:tcPr>
                            <w:tcW w:w="768" w:type="dxa"/>
                          </w:tcPr>
                          <w:p>
                            <w:pPr>
                              <w:pStyle w:val="TableParagraph"/>
                              <w:spacing w:line="132" w:lineRule="exact" w:before="28"/>
                              <w:ind w:right="295"/>
                              <w:jc w:val="right"/>
                              <w:rPr>
                                <w:sz w:val="12"/>
                              </w:rPr>
                            </w:pPr>
                            <w:r>
                              <w:rPr>
                                <w:spacing w:val="-4"/>
                                <w:w w:val="105"/>
                                <w:sz w:val="12"/>
                              </w:rPr>
                              <w:t>10.1</w:t>
                            </w:r>
                          </w:p>
                        </w:tc>
                        <w:tc>
                          <w:tcPr>
                            <w:tcW w:w="1050" w:type="dxa"/>
                          </w:tcPr>
                          <w:p>
                            <w:pPr>
                              <w:pStyle w:val="TableParagraph"/>
                              <w:spacing w:line="132" w:lineRule="exact" w:before="28"/>
                              <w:ind w:right="198"/>
                              <w:jc w:val="right"/>
                              <w:rPr>
                                <w:sz w:val="12"/>
                              </w:rPr>
                            </w:pPr>
                            <w:r>
                              <w:rPr>
                                <w:spacing w:val="-2"/>
                                <w:w w:val="105"/>
                                <w:sz w:val="12"/>
                              </w:rPr>
                              <w:t>12/5/2014</w:t>
                            </w:r>
                          </w:p>
                        </w:tc>
                        <w:tc>
                          <w:tcPr>
                            <w:tcW w:w="550" w:type="dxa"/>
                          </w:tcPr>
                          <w:p>
                            <w:pPr>
                              <w:pStyle w:val="TableParagraph"/>
                              <w:rPr>
                                <w:rFonts w:ascii="Times New Roman"/>
                                <w:sz w:val="12"/>
                              </w:rPr>
                            </w:pPr>
                          </w:p>
                        </w:tc>
                      </w:tr>
                      <w:tr>
                        <w:trPr>
                          <w:trHeight w:val="167" w:hRule="atLeast"/>
                        </w:trPr>
                        <w:tc>
                          <w:tcPr>
                            <w:tcW w:w="697" w:type="dxa"/>
                            <w:shd w:val="clear" w:color="auto" w:fill="DAE3FA"/>
                          </w:tcPr>
                          <w:p>
                            <w:pPr>
                              <w:pStyle w:val="TableParagraph"/>
                              <w:spacing w:line="119" w:lineRule="exact" w:before="34"/>
                              <w:ind w:left="370"/>
                              <w:rPr>
                                <w:sz w:val="12"/>
                              </w:rPr>
                            </w:pPr>
                            <w:hyperlink r:id="rId20">
                              <w:r>
                                <w:rPr>
                                  <w:color w:val="0000FF"/>
                                  <w:spacing w:val="-2"/>
                                  <w:w w:val="105"/>
                                  <w:sz w:val="12"/>
                                  <w:u w:val="single" w:color="0000FF"/>
                                </w:rPr>
                                <w:t>*10.8</w:t>
                              </w:r>
                            </w:hyperlink>
                          </w:p>
                        </w:tc>
                        <w:tc>
                          <w:tcPr>
                            <w:tcW w:w="462" w:type="dxa"/>
                            <w:shd w:val="clear" w:color="auto" w:fill="DAE3FA"/>
                          </w:tcPr>
                          <w:p>
                            <w:pPr>
                              <w:pStyle w:val="TableParagraph"/>
                              <w:rPr>
                                <w:rFonts w:ascii="Times New Roman"/>
                                <w:sz w:val="10"/>
                              </w:rPr>
                            </w:pPr>
                          </w:p>
                        </w:tc>
                        <w:tc>
                          <w:tcPr>
                            <w:tcW w:w="7185" w:type="dxa"/>
                            <w:tcBorders>
                              <w:top w:val="single" w:sz="6" w:space="0" w:color="0000FF"/>
                            </w:tcBorders>
                            <w:shd w:val="clear" w:color="auto" w:fill="DAE3FA"/>
                          </w:tcPr>
                          <w:p>
                            <w:pPr>
                              <w:pStyle w:val="TableParagraph"/>
                              <w:spacing w:line="119" w:lineRule="exact" w:before="34"/>
                              <w:ind w:left="-1"/>
                              <w:rPr>
                                <w:sz w:val="12"/>
                              </w:rPr>
                            </w:pPr>
                            <w:hyperlink r:id="rId20">
                              <w:r>
                                <w:rPr>
                                  <w:color w:val="0000FF"/>
                                  <w:w w:val="105"/>
                                  <w:sz w:val="12"/>
                                  <w:u w:val="single" w:color="0000FF"/>
                                </w:rPr>
                                <w:t>Best</w:t>
                              </w:r>
                              <w:r>
                                <w:rPr>
                                  <w:color w:val="0000FF"/>
                                  <w:spacing w:val="-7"/>
                                  <w:w w:val="105"/>
                                  <w:sz w:val="12"/>
                                  <w:u w:val="single" w:color="0000FF"/>
                                </w:rPr>
                                <w:t> </w:t>
                              </w:r>
                              <w:r>
                                <w:rPr>
                                  <w:color w:val="0000FF"/>
                                  <w:w w:val="105"/>
                                  <w:sz w:val="12"/>
                                  <w:u w:val="single" w:color="0000FF"/>
                                </w:rPr>
                                <w:t>Buy</w:t>
                              </w:r>
                              <w:r>
                                <w:rPr>
                                  <w:color w:val="0000FF"/>
                                  <w:spacing w:val="14"/>
                                  <w:w w:val="105"/>
                                  <w:sz w:val="12"/>
                                  <w:u w:val="single" w:color="0000FF"/>
                                </w:rPr>
                                <w:t> </w:t>
                              </w:r>
                              <w:r>
                                <w:rPr>
                                  <w:color w:val="0000FF"/>
                                  <w:w w:val="105"/>
                                  <w:sz w:val="12"/>
                                  <w:u w:val="single" w:color="0000FF"/>
                                </w:rPr>
                                <w:t>Co.,</w:t>
                              </w:r>
                              <w:r>
                                <w:rPr>
                                  <w:color w:val="0000FF"/>
                                  <w:spacing w:val="-6"/>
                                  <w:w w:val="105"/>
                                  <w:sz w:val="12"/>
                                  <w:u w:val="single" w:color="0000FF"/>
                                </w:rPr>
                                <w:t> </w:t>
                              </w:r>
                              <w:r>
                                <w:rPr>
                                  <w:color w:val="0000FF"/>
                                  <w:w w:val="105"/>
                                  <w:sz w:val="12"/>
                                  <w:u w:val="single" w:color="0000FF"/>
                                </w:rPr>
                                <w:t>Inc.</w:t>
                              </w:r>
                              <w:r>
                                <w:rPr>
                                  <w:color w:val="0000FF"/>
                                  <w:spacing w:val="-6"/>
                                  <w:w w:val="105"/>
                                  <w:sz w:val="12"/>
                                  <w:u w:val="single" w:color="0000FF"/>
                                </w:rPr>
                                <w:t> </w:t>
                              </w:r>
                              <w:r>
                                <w:rPr>
                                  <w:color w:val="0000FF"/>
                                  <w:w w:val="105"/>
                                  <w:sz w:val="12"/>
                                  <w:u w:val="single" w:color="0000FF"/>
                                </w:rPr>
                                <w:t>2014</w:t>
                              </w:r>
                              <w:r>
                                <w:rPr>
                                  <w:color w:val="0000FF"/>
                                  <w:spacing w:val="-7"/>
                                  <w:w w:val="105"/>
                                  <w:sz w:val="12"/>
                                  <w:u w:val="single" w:color="0000FF"/>
                                </w:rPr>
                                <w:t> </w:t>
                              </w:r>
                              <w:r>
                                <w:rPr>
                                  <w:color w:val="0000FF"/>
                                  <w:w w:val="105"/>
                                  <w:sz w:val="12"/>
                                  <w:u w:val="single" w:color="0000FF"/>
                                </w:rPr>
                                <w:t>Omnibus</w:t>
                              </w:r>
                              <w:r>
                                <w:rPr>
                                  <w:color w:val="0000FF"/>
                                  <w:spacing w:val="-6"/>
                                  <w:w w:val="105"/>
                                  <w:sz w:val="12"/>
                                  <w:u w:val="single" w:color="0000FF"/>
                                </w:rPr>
                                <w:t> </w:t>
                              </w:r>
                              <w:r>
                                <w:rPr>
                                  <w:color w:val="0000FF"/>
                                  <w:w w:val="105"/>
                                  <w:sz w:val="12"/>
                                  <w:u w:val="single" w:color="0000FF"/>
                                </w:rPr>
                                <w:t>Incentive</w:t>
                              </w:r>
                              <w:r>
                                <w:rPr>
                                  <w:color w:val="0000FF"/>
                                  <w:spacing w:val="-6"/>
                                  <w:w w:val="105"/>
                                  <w:sz w:val="12"/>
                                  <w:u w:val="single" w:color="0000FF"/>
                                </w:rPr>
                                <w:t> </w:t>
                              </w:r>
                              <w:r>
                                <w:rPr>
                                  <w:color w:val="0000FF"/>
                                  <w:spacing w:val="-4"/>
                                  <w:w w:val="105"/>
                                  <w:sz w:val="12"/>
                                  <w:u w:val="single" w:color="0000FF"/>
                                </w:rPr>
                                <w:t>Plan</w:t>
                              </w:r>
                            </w:hyperlink>
                          </w:p>
                        </w:tc>
                        <w:tc>
                          <w:tcPr>
                            <w:tcW w:w="767" w:type="dxa"/>
                            <w:shd w:val="clear" w:color="auto" w:fill="DAE3FA"/>
                          </w:tcPr>
                          <w:p>
                            <w:pPr>
                              <w:pStyle w:val="TableParagraph"/>
                              <w:spacing w:before="7"/>
                              <w:ind w:right="158"/>
                              <w:jc w:val="right"/>
                              <w:rPr>
                                <w:sz w:val="12"/>
                              </w:rPr>
                            </w:pPr>
                            <w:r>
                              <w:rPr>
                                <w:sz w:val="12"/>
                              </w:rPr>
                              <w:t>S-</w:t>
                            </w:r>
                            <w:r>
                              <w:rPr>
                                <w:spacing w:val="-10"/>
                                <w:sz w:val="12"/>
                              </w:rPr>
                              <w:t>8</w:t>
                            </w:r>
                          </w:p>
                        </w:tc>
                        <w:tc>
                          <w:tcPr>
                            <w:tcW w:w="768" w:type="dxa"/>
                            <w:shd w:val="clear" w:color="auto" w:fill="DAE3FA"/>
                          </w:tcPr>
                          <w:p>
                            <w:pPr>
                              <w:pStyle w:val="TableParagraph"/>
                              <w:spacing w:before="7"/>
                              <w:ind w:right="295"/>
                              <w:jc w:val="right"/>
                              <w:rPr>
                                <w:sz w:val="12"/>
                              </w:rPr>
                            </w:pPr>
                            <w:r>
                              <w:rPr>
                                <w:spacing w:val="-5"/>
                                <w:w w:val="105"/>
                                <w:sz w:val="12"/>
                              </w:rPr>
                              <w:t>99</w:t>
                            </w:r>
                          </w:p>
                        </w:tc>
                        <w:tc>
                          <w:tcPr>
                            <w:tcW w:w="1050" w:type="dxa"/>
                            <w:shd w:val="clear" w:color="auto" w:fill="DAE3FA"/>
                          </w:tcPr>
                          <w:p>
                            <w:pPr>
                              <w:pStyle w:val="TableParagraph"/>
                              <w:spacing w:before="7"/>
                              <w:ind w:right="198"/>
                              <w:jc w:val="right"/>
                              <w:rPr>
                                <w:sz w:val="12"/>
                              </w:rPr>
                            </w:pPr>
                            <w:r>
                              <w:rPr>
                                <w:spacing w:val="-2"/>
                                <w:w w:val="105"/>
                                <w:sz w:val="12"/>
                              </w:rPr>
                              <w:t>6/17/2014</w:t>
                            </w:r>
                          </w:p>
                        </w:tc>
                        <w:tc>
                          <w:tcPr>
                            <w:tcW w:w="550" w:type="dxa"/>
                            <w:shd w:val="clear" w:color="auto" w:fill="DAE3FA"/>
                          </w:tcPr>
                          <w:p>
                            <w:pPr>
                              <w:pStyle w:val="TableParagraph"/>
                              <w:rPr>
                                <w:rFonts w:ascii="Times New Roman"/>
                                <w:sz w:val="10"/>
                              </w:rPr>
                            </w:pPr>
                          </w:p>
                        </w:tc>
                      </w:tr>
                      <w:tr>
                        <w:trPr>
                          <w:trHeight w:val="166" w:hRule="atLeast"/>
                        </w:trPr>
                        <w:tc>
                          <w:tcPr>
                            <w:tcW w:w="697" w:type="dxa"/>
                          </w:tcPr>
                          <w:p>
                            <w:pPr>
                              <w:pStyle w:val="TableParagraph"/>
                              <w:spacing w:line="105" w:lineRule="exact" w:before="35"/>
                              <w:ind w:left="370"/>
                              <w:rPr>
                                <w:sz w:val="12"/>
                              </w:rPr>
                            </w:pPr>
                            <w:hyperlink r:id="rId21">
                              <w:r>
                                <w:rPr>
                                  <w:color w:val="0000FF"/>
                                  <w:spacing w:val="-2"/>
                                  <w:w w:val="105"/>
                                  <w:sz w:val="12"/>
                                </w:rPr>
                                <w:t>*10.9</w:t>
                              </w:r>
                            </w:hyperlink>
                          </w:p>
                        </w:tc>
                        <w:tc>
                          <w:tcPr>
                            <w:tcW w:w="462" w:type="dxa"/>
                          </w:tcPr>
                          <w:p>
                            <w:pPr>
                              <w:pStyle w:val="TableParagraph"/>
                              <w:rPr>
                                <w:rFonts w:ascii="Times New Roman"/>
                                <w:sz w:val="10"/>
                              </w:rPr>
                            </w:pPr>
                          </w:p>
                        </w:tc>
                        <w:tc>
                          <w:tcPr>
                            <w:tcW w:w="7185" w:type="dxa"/>
                            <w:tcBorders>
                              <w:bottom w:val="single" w:sz="6" w:space="0" w:color="0000FF"/>
                            </w:tcBorders>
                          </w:tcPr>
                          <w:p>
                            <w:pPr>
                              <w:pStyle w:val="TableParagraph"/>
                              <w:spacing w:line="105" w:lineRule="exact" w:before="35"/>
                              <w:ind w:left="-1"/>
                              <w:rPr>
                                <w:sz w:val="12"/>
                              </w:rPr>
                            </w:pPr>
                            <w:hyperlink r:id="rId21">
                              <w:r>
                                <w:rPr>
                                  <w:color w:val="0000FF"/>
                                  <w:w w:val="105"/>
                                  <w:sz w:val="12"/>
                                </w:rPr>
                                <w:t>Form</w:t>
                              </w:r>
                              <w:r>
                                <w:rPr>
                                  <w:color w:val="0000FF"/>
                                  <w:spacing w:val="-8"/>
                                  <w:w w:val="105"/>
                                  <w:sz w:val="12"/>
                                </w:rPr>
                                <w:t> </w:t>
                              </w:r>
                              <w:r>
                                <w:rPr>
                                  <w:color w:val="0000FF"/>
                                  <w:w w:val="105"/>
                                  <w:sz w:val="12"/>
                                </w:rPr>
                                <w:t>of</w:t>
                              </w:r>
                              <w:r>
                                <w:rPr>
                                  <w:color w:val="0000FF"/>
                                  <w:spacing w:val="-4"/>
                                  <w:w w:val="105"/>
                                  <w:sz w:val="12"/>
                                </w:rPr>
                                <w:t> </w:t>
                              </w:r>
                              <w:r>
                                <w:rPr>
                                  <w:color w:val="0000FF"/>
                                  <w:w w:val="105"/>
                                  <w:sz w:val="12"/>
                                </w:rPr>
                                <w:t>Best</w:t>
                              </w:r>
                              <w:r>
                                <w:rPr>
                                  <w:color w:val="0000FF"/>
                                  <w:spacing w:val="-4"/>
                                  <w:w w:val="105"/>
                                  <w:sz w:val="12"/>
                                </w:rPr>
                                <w:t> </w:t>
                              </w:r>
                              <w:r>
                                <w:rPr>
                                  <w:color w:val="0000FF"/>
                                  <w:w w:val="105"/>
                                  <w:sz w:val="12"/>
                                </w:rPr>
                                <w:t>Buy</w:t>
                              </w:r>
                              <w:r>
                                <w:rPr>
                                  <w:color w:val="0000FF"/>
                                  <w:spacing w:val="-4"/>
                                  <w:w w:val="105"/>
                                  <w:sz w:val="12"/>
                                </w:rPr>
                                <w:t> </w:t>
                              </w:r>
                              <w:r>
                                <w:rPr>
                                  <w:color w:val="0000FF"/>
                                  <w:w w:val="105"/>
                                  <w:sz w:val="12"/>
                                </w:rPr>
                                <w:t>Co.,</w:t>
                              </w:r>
                              <w:r>
                                <w:rPr>
                                  <w:color w:val="0000FF"/>
                                  <w:spacing w:val="-4"/>
                                  <w:w w:val="105"/>
                                  <w:sz w:val="12"/>
                                </w:rPr>
                                <w:t> </w:t>
                              </w:r>
                              <w:r>
                                <w:rPr>
                                  <w:color w:val="0000FF"/>
                                  <w:w w:val="105"/>
                                  <w:sz w:val="12"/>
                                </w:rPr>
                                <w:t>Inc.</w:t>
                              </w:r>
                              <w:r>
                                <w:rPr>
                                  <w:color w:val="0000FF"/>
                                  <w:spacing w:val="-4"/>
                                  <w:w w:val="105"/>
                                  <w:sz w:val="12"/>
                                </w:rPr>
                                <w:t> </w:t>
                              </w:r>
                              <w:r>
                                <w:rPr>
                                  <w:color w:val="0000FF"/>
                                  <w:w w:val="105"/>
                                  <w:sz w:val="12"/>
                                </w:rPr>
                                <w:t>Director</w:t>
                              </w:r>
                              <w:r>
                                <w:rPr>
                                  <w:color w:val="0000FF"/>
                                  <w:spacing w:val="-4"/>
                                  <w:w w:val="105"/>
                                  <w:sz w:val="12"/>
                                </w:rPr>
                                <w:t> </w:t>
                              </w:r>
                              <w:r>
                                <w:rPr>
                                  <w:color w:val="0000FF"/>
                                  <w:w w:val="105"/>
                                  <w:sz w:val="12"/>
                                </w:rPr>
                                <w:t>Restricted</w:t>
                              </w:r>
                              <w:r>
                                <w:rPr>
                                  <w:color w:val="0000FF"/>
                                  <w:spacing w:val="-4"/>
                                  <w:w w:val="105"/>
                                  <w:sz w:val="12"/>
                                </w:rPr>
                                <w:t> </w:t>
                              </w:r>
                              <w:r>
                                <w:rPr>
                                  <w:color w:val="0000FF"/>
                                  <w:w w:val="105"/>
                                  <w:sz w:val="12"/>
                                </w:rPr>
                                <w:t>Stock</w:t>
                              </w:r>
                              <w:r>
                                <w:rPr>
                                  <w:color w:val="0000FF"/>
                                  <w:spacing w:val="-4"/>
                                  <w:w w:val="105"/>
                                  <w:sz w:val="12"/>
                                </w:rPr>
                                <w:t> </w:t>
                              </w:r>
                              <w:r>
                                <w:rPr>
                                  <w:color w:val="0000FF"/>
                                  <w:w w:val="105"/>
                                  <w:sz w:val="12"/>
                                </w:rPr>
                                <w:t>Unit</w:t>
                              </w:r>
                              <w:r>
                                <w:rPr>
                                  <w:color w:val="0000FF"/>
                                  <w:spacing w:val="-9"/>
                                  <w:w w:val="105"/>
                                  <w:sz w:val="12"/>
                                </w:rPr>
                                <w:t> </w:t>
                              </w:r>
                              <w:r>
                                <w:rPr>
                                  <w:color w:val="0000FF"/>
                                  <w:w w:val="105"/>
                                  <w:sz w:val="12"/>
                                </w:rPr>
                                <w:t>Award</w:t>
                              </w:r>
                              <w:r>
                                <w:rPr>
                                  <w:color w:val="0000FF"/>
                                  <w:spacing w:val="-9"/>
                                  <w:w w:val="105"/>
                                  <w:sz w:val="12"/>
                                </w:rPr>
                                <w:t> </w:t>
                              </w:r>
                              <w:r>
                                <w:rPr>
                                  <w:color w:val="0000FF"/>
                                  <w:w w:val="105"/>
                                  <w:sz w:val="12"/>
                                </w:rPr>
                                <w:t>Agreement</w:t>
                              </w:r>
                              <w:r>
                                <w:rPr>
                                  <w:color w:val="0000FF"/>
                                  <w:spacing w:val="-4"/>
                                  <w:w w:val="105"/>
                                  <w:sz w:val="12"/>
                                </w:rPr>
                                <w:t> </w:t>
                              </w:r>
                              <w:r>
                                <w:rPr>
                                  <w:color w:val="0000FF"/>
                                  <w:spacing w:val="-2"/>
                                  <w:w w:val="105"/>
                                  <w:sz w:val="12"/>
                                </w:rPr>
                                <w:t>(2014)</w:t>
                              </w:r>
                            </w:hyperlink>
                          </w:p>
                        </w:tc>
                        <w:tc>
                          <w:tcPr>
                            <w:tcW w:w="767" w:type="dxa"/>
                          </w:tcPr>
                          <w:p>
                            <w:pPr>
                              <w:pStyle w:val="TableParagraph"/>
                              <w:spacing w:line="119" w:lineRule="exact" w:before="21"/>
                              <w:ind w:right="158"/>
                              <w:jc w:val="right"/>
                              <w:rPr>
                                <w:sz w:val="12"/>
                              </w:rPr>
                            </w:pPr>
                            <w:r>
                              <w:rPr>
                                <w:sz w:val="12"/>
                              </w:rPr>
                              <w:t>10-</w:t>
                            </w:r>
                            <w:r>
                              <w:rPr>
                                <w:spacing w:val="-10"/>
                                <w:sz w:val="12"/>
                              </w:rPr>
                              <w:t>Q</w:t>
                            </w:r>
                          </w:p>
                        </w:tc>
                        <w:tc>
                          <w:tcPr>
                            <w:tcW w:w="768" w:type="dxa"/>
                          </w:tcPr>
                          <w:p>
                            <w:pPr>
                              <w:pStyle w:val="TableParagraph"/>
                              <w:spacing w:line="119" w:lineRule="exact" w:before="21"/>
                              <w:ind w:right="295"/>
                              <w:jc w:val="right"/>
                              <w:rPr>
                                <w:sz w:val="12"/>
                              </w:rPr>
                            </w:pPr>
                            <w:r>
                              <w:rPr>
                                <w:spacing w:val="-4"/>
                                <w:w w:val="105"/>
                                <w:sz w:val="12"/>
                              </w:rPr>
                              <w:t>10.1</w:t>
                            </w:r>
                          </w:p>
                        </w:tc>
                        <w:tc>
                          <w:tcPr>
                            <w:tcW w:w="1050" w:type="dxa"/>
                          </w:tcPr>
                          <w:p>
                            <w:pPr>
                              <w:pStyle w:val="TableParagraph"/>
                              <w:spacing w:line="119" w:lineRule="exact" w:before="21"/>
                              <w:ind w:right="198"/>
                              <w:jc w:val="right"/>
                              <w:rPr>
                                <w:sz w:val="12"/>
                              </w:rPr>
                            </w:pPr>
                            <w:r>
                              <w:rPr>
                                <w:spacing w:val="-2"/>
                                <w:w w:val="105"/>
                                <w:sz w:val="12"/>
                              </w:rPr>
                              <w:t>9/10/2014</w:t>
                            </w:r>
                          </w:p>
                        </w:tc>
                        <w:tc>
                          <w:tcPr>
                            <w:tcW w:w="550" w:type="dxa"/>
                          </w:tcPr>
                          <w:p>
                            <w:pPr>
                              <w:pStyle w:val="TableParagraph"/>
                              <w:rPr>
                                <w:rFonts w:ascii="Times New Roman"/>
                                <w:sz w:val="10"/>
                              </w:rPr>
                            </w:pPr>
                          </w:p>
                        </w:tc>
                      </w:tr>
                      <w:tr>
                        <w:trPr>
                          <w:trHeight w:val="173" w:hRule="atLeast"/>
                        </w:trPr>
                        <w:tc>
                          <w:tcPr>
                            <w:tcW w:w="697" w:type="dxa"/>
                            <w:tcBorders>
                              <w:bottom w:val="single" w:sz="6" w:space="0" w:color="0000FF"/>
                            </w:tcBorders>
                            <w:shd w:val="clear" w:color="auto" w:fill="DAE3FA"/>
                          </w:tcPr>
                          <w:p>
                            <w:pPr>
                              <w:pStyle w:val="TableParagraph"/>
                              <w:spacing w:line="105" w:lineRule="exact" w:before="47"/>
                              <w:ind w:left="335" w:right="-15"/>
                              <w:rPr>
                                <w:sz w:val="12"/>
                              </w:rPr>
                            </w:pPr>
                            <w:hyperlink r:id="rId22">
                              <w:r>
                                <w:rPr>
                                  <w:color w:val="0000FF"/>
                                  <w:spacing w:val="-2"/>
                                  <w:w w:val="105"/>
                                  <w:sz w:val="12"/>
                                </w:rPr>
                                <w:t>*10.10</w:t>
                              </w:r>
                            </w:hyperlink>
                          </w:p>
                        </w:tc>
                        <w:tc>
                          <w:tcPr>
                            <w:tcW w:w="462" w:type="dxa"/>
                            <w:shd w:val="clear" w:color="auto" w:fill="DAE3FA"/>
                          </w:tcPr>
                          <w:p>
                            <w:pPr>
                              <w:pStyle w:val="TableParagraph"/>
                              <w:rPr>
                                <w:rFonts w:ascii="Times New Roman"/>
                                <w:sz w:val="10"/>
                              </w:rPr>
                            </w:pPr>
                          </w:p>
                        </w:tc>
                        <w:tc>
                          <w:tcPr>
                            <w:tcW w:w="7185" w:type="dxa"/>
                            <w:tcBorders>
                              <w:top w:val="single" w:sz="6" w:space="0" w:color="0000FF"/>
                            </w:tcBorders>
                            <w:shd w:val="clear" w:color="auto" w:fill="DAE3FA"/>
                          </w:tcPr>
                          <w:p>
                            <w:pPr>
                              <w:pStyle w:val="TableParagraph"/>
                              <w:spacing w:line="105" w:lineRule="exact" w:before="47"/>
                              <w:ind w:left="-1"/>
                              <w:rPr>
                                <w:sz w:val="12"/>
                              </w:rPr>
                            </w:pPr>
                            <w:hyperlink r:id="rId22">
                              <w:r>
                                <w:rPr>
                                  <w:color w:val="0000FF"/>
                                  <w:w w:val="105"/>
                                  <w:sz w:val="12"/>
                                  <w:u w:val="single" w:color="0000FF"/>
                                </w:rPr>
                                <w:t>Best</w:t>
                              </w:r>
                              <w:r>
                                <w:rPr>
                                  <w:color w:val="0000FF"/>
                                  <w:spacing w:val="-9"/>
                                  <w:w w:val="105"/>
                                  <w:sz w:val="12"/>
                                  <w:u w:val="single" w:color="0000FF"/>
                                </w:rPr>
                                <w:t> </w:t>
                              </w:r>
                              <w:r>
                                <w:rPr>
                                  <w:color w:val="0000FF"/>
                                  <w:w w:val="105"/>
                                  <w:sz w:val="12"/>
                                  <w:u w:val="single" w:color="0000FF"/>
                                </w:rPr>
                                <w:t>Buy</w:t>
                              </w:r>
                              <w:r>
                                <w:rPr>
                                  <w:color w:val="0000FF"/>
                                  <w:spacing w:val="10"/>
                                  <w:w w:val="105"/>
                                  <w:sz w:val="12"/>
                                  <w:u w:val="single" w:color="0000FF"/>
                                </w:rPr>
                                <w:t> </w:t>
                              </w:r>
                              <w:r>
                                <w:rPr>
                                  <w:color w:val="0000FF"/>
                                  <w:w w:val="105"/>
                                  <w:sz w:val="12"/>
                                  <w:u w:val="single" w:color="0000FF"/>
                                </w:rPr>
                                <w:t>Sixth</w:t>
                              </w:r>
                              <w:r>
                                <w:rPr>
                                  <w:color w:val="0000FF"/>
                                  <w:spacing w:val="-8"/>
                                  <w:w w:val="105"/>
                                  <w:sz w:val="12"/>
                                  <w:u w:val="single" w:color="0000FF"/>
                                </w:rPr>
                                <w:t> </w:t>
                              </w:r>
                              <w:r>
                                <w:rPr>
                                  <w:color w:val="0000FF"/>
                                  <w:w w:val="105"/>
                                  <w:sz w:val="12"/>
                                  <w:u w:val="single" w:color="0000FF"/>
                                </w:rPr>
                                <w:t>Amended</w:t>
                              </w:r>
                              <w:r>
                                <w:rPr>
                                  <w:color w:val="0000FF"/>
                                  <w:spacing w:val="-7"/>
                                  <w:w w:val="105"/>
                                  <w:sz w:val="12"/>
                                  <w:u w:val="single" w:color="0000FF"/>
                                </w:rPr>
                                <w:t> </w:t>
                              </w:r>
                              <w:r>
                                <w:rPr>
                                  <w:color w:val="0000FF"/>
                                  <w:w w:val="105"/>
                                  <w:sz w:val="12"/>
                                  <w:u w:val="single" w:color="0000FF"/>
                                </w:rPr>
                                <w:t>and</w:t>
                              </w:r>
                              <w:r>
                                <w:rPr>
                                  <w:color w:val="0000FF"/>
                                  <w:spacing w:val="-7"/>
                                  <w:w w:val="105"/>
                                  <w:sz w:val="12"/>
                                  <w:u w:val="single" w:color="0000FF"/>
                                </w:rPr>
                                <w:t> </w:t>
                              </w:r>
                              <w:r>
                                <w:rPr>
                                  <w:color w:val="0000FF"/>
                                  <w:w w:val="105"/>
                                  <w:sz w:val="12"/>
                                  <w:u w:val="single" w:color="0000FF"/>
                                </w:rPr>
                                <w:t>Restated</w:t>
                              </w:r>
                              <w:r>
                                <w:rPr>
                                  <w:color w:val="0000FF"/>
                                  <w:spacing w:val="-7"/>
                                  <w:w w:val="105"/>
                                  <w:sz w:val="12"/>
                                  <w:u w:val="single" w:color="0000FF"/>
                                </w:rPr>
                                <w:t> </w:t>
                              </w:r>
                              <w:r>
                                <w:rPr>
                                  <w:color w:val="0000FF"/>
                                  <w:w w:val="105"/>
                                  <w:sz w:val="12"/>
                                  <w:u w:val="single" w:color="0000FF"/>
                                </w:rPr>
                                <w:t>Deferred</w:t>
                              </w:r>
                              <w:r>
                                <w:rPr>
                                  <w:color w:val="0000FF"/>
                                  <w:spacing w:val="-7"/>
                                  <w:w w:val="105"/>
                                  <w:sz w:val="12"/>
                                  <w:u w:val="single" w:color="0000FF"/>
                                </w:rPr>
                                <w:t> </w:t>
                              </w:r>
                              <w:r>
                                <w:rPr>
                                  <w:color w:val="0000FF"/>
                                  <w:w w:val="105"/>
                                  <w:sz w:val="12"/>
                                  <w:u w:val="single" w:color="0000FF"/>
                                </w:rPr>
                                <w:t>Compensation</w:t>
                              </w:r>
                              <w:r>
                                <w:rPr>
                                  <w:color w:val="0000FF"/>
                                  <w:spacing w:val="-7"/>
                                  <w:w w:val="105"/>
                                  <w:sz w:val="12"/>
                                  <w:u w:val="single" w:color="0000FF"/>
                                </w:rPr>
                                <w:t> </w:t>
                              </w:r>
                              <w:r>
                                <w:rPr>
                                  <w:color w:val="0000FF"/>
                                  <w:spacing w:val="-4"/>
                                  <w:w w:val="105"/>
                                  <w:sz w:val="12"/>
                                  <w:u w:val="single" w:color="0000FF"/>
                                </w:rPr>
                                <w:t>Plan</w:t>
                              </w:r>
                            </w:hyperlink>
                          </w:p>
                        </w:tc>
                        <w:tc>
                          <w:tcPr>
                            <w:tcW w:w="767" w:type="dxa"/>
                            <w:shd w:val="clear" w:color="auto" w:fill="DAE3FA"/>
                          </w:tcPr>
                          <w:p>
                            <w:pPr>
                              <w:pStyle w:val="TableParagraph"/>
                              <w:spacing w:line="132" w:lineRule="exact" w:before="20"/>
                              <w:ind w:right="158"/>
                              <w:jc w:val="right"/>
                              <w:rPr>
                                <w:sz w:val="12"/>
                              </w:rPr>
                            </w:pPr>
                            <w:r>
                              <w:rPr>
                                <w:sz w:val="12"/>
                              </w:rPr>
                              <w:t>10-</w:t>
                            </w:r>
                            <w:r>
                              <w:rPr>
                                <w:spacing w:val="-10"/>
                                <w:sz w:val="12"/>
                              </w:rPr>
                              <w:t>K</w:t>
                            </w:r>
                          </w:p>
                        </w:tc>
                        <w:tc>
                          <w:tcPr>
                            <w:tcW w:w="768" w:type="dxa"/>
                            <w:shd w:val="clear" w:color="auto" w:fill="DAE3FA"/>
                          </w:tcPr>
                          <w:p>
                            <w:pPr>
                              <w:pStyle w:val="TableParagraph"/>
                              <w:spacing w:line="132" w:lineRule="exact" w:before="20"/>
                              <w:ind w:right="295"/>
                              <w:jc w:val="right"/>
                              <w:rPr>
                                <w:sz w:val="12"/>
                              </w:rPr>
                            </w:pPr>
                            <w:r>
                              <w:rPr>
                                <w:spacing w:val="-2"/>
                                <w:w w:val="105"/>
                                <w:sz w:val="12"/>
                              </w:rPr>
                              <w:t>10.19</w:t>
                            </w:r>
                          </w:p>
                        </w:tc>
                        <w:tc>
                          <w:tcPr>
                            <w:tcW w:w="1050" w:type="dxa"/>
                            <w:shd w:val="clear" w:color="auto" w:fill="DAE3FA"/>
                          </w:tcPr>
                          <w:p>
                            <w:pPr>
                              <w:pStyle w:val="TableParagraph"/>
                              <w:spacing w:line="132" w:lineRule="exact" w:before="20"/>
                              <w:ind w:right="198"/>
                              <w:jc w:val="right"/>
                              <w:rPr>
                                <w:sz w:val="12"/>
                              </w:rPr>
                            </w:pPr>
                            <w:r>
                              <w:rPr>
                                <w:spacing w:val="-2"/>
                                <w:w w:val="105"/>
                                <w:sz w:val="12"/>
                              </w:rPr>
                              <w:t>3/31/2015</w:t>
                            </w:r>
                          </w:p>
                        </w:tc>
                        <w:tc>
                          <w:tcPr>
                            <w:tcW w:w="550" w:type="dxa"/>
                            <w:shd w:val="clear" w:color="auto" w:fill="DAE3FA"/>
                          </w:tcPr>
                          <w:p>
                            <w:pPr>
                              <w:pStyle w:val="TableParagraph"/>
                              <w:rPr>
                                <w:rFonts w:ascii="Times New Roman"/>
                                <w:sz w:val="10"/>
                              </w:rPr>
                            </w:pPr>
                          </w:p>
                        </w:tc>
                      </w:tr>
                      <w:tr>
                        <w:trPr>
                          <w:trHeight w:val="158" w:hRule="atLeast"/>
                        </w:trPr>
                        <w:tc>
                          <w:tcPr>
                            <w:tcW w:w="697" w:type="dxa"/>
                            <w:tcBorders>
                              <w:top w:val="single" w:sz="6" w:space="0" w:color="0000FF"/>
                              <w:bottom w:val="single" w:sz="6" w:space="0" w:color="0000FF"/>
                            </w:tcBorders>
                          </w:tcPr>
                          <w:p>
                            <w:pPr>
                              <w:pStyle w:val="TableParagraph"/>
                              <w:spacing w:line="105" w:lineRule="exact" w:before="34"/>
                              <w:ind w:left="339"/>
                              <w:rPr>
                                <w:sz w:val="12"/>
                              </w:rPr>
                            </w:pPr>
                            <w:hyperlink r:id="rId23">
                              <w:r>
                                <w:rPr>
                                  <w:color w:val="0000FF"/>
                                  <w:spacing w:val="-4"/>
                                  <w:w w:val="105"/>
                                  <w:sz w:val="12"/>
                                </w:rPr>
                                <w:t>*10.11</w:t>
                              </w:r>
                            </w:hyperlink>
                          </w:p>
                        </w:tc>
                        <w:tc>
                          <w:tcPr>
                            <w:tcW w:w="462" w:type="dxa"/>
                          </w:tcPr>
                          <w:p>
                            <w:pPr>
                              <w:pStyle w:val="TableParagraph"/>
                              <w:rPr>
                                <w:rFonts w:ascii="Times New Roman"/>
                                <w:sz w:val="10"/>
                              </w:rPr>
                            </w:pPr>
                          </w:p>
                        </w:tc>
                        <w:tc>
                          <w:tcPr>
                            <w:tcW w:w="7185" w:type="dxa"/>
                            <w:tcBorders>
                              <w:bottom w:val="single" w:sz="6" w:space="0" w:color="0000FF"/>
                            </w:tcBorders>
                          </w:tcPr>
                          <w:p>
                            <w:pPr>
                              <w:pStyle w:val="TableParagraph"/>
                              <w:spacing w:line="105" w:lineRule="exact" w:before="34"/>
                              <w:ind w:left="-1"/>
                              <w:rPr>
                                <w:sz w:val="12"/>
                              </w:rPr>
                            </w:pPr>
                            <w:hyperlink r:id="rId23">
                              <w:r>
                                <w:rPr>
                                  <w:color w:val="0000FF"/>
                                  <w:w w:val="105"/>
                                  <w:sz w:val="12"/>
                                </w:rPr>
                                <w:t>Form</w:t>
                              </w:r>
                              <w:r>
                                <w:rPr>
                                  <w:color w:val="0000FF"/>
                                  <w:spacing w:val="-9"/>
                                  <w:w w:val="105"/>
                                  <w:sz w:val="12"/>
                                </w:rPr>
                                <w:t> </w:t>
                              </w:r>
                              <w:r>
                                <w:rPr>
                                  <w:color w:val="0000FF"/>
                                  <w:w w:val="105"/>
                                  <w:sz w:val="12"/>
                                </w:rPr>
                                <w:t>of</w:t>
                              </w:r>
                              <w:r>
                                <w:rPr>
                                  <w:color w:val="0000FF"/>
                                  <w:spacing w:val="-8"/>
                                  <w:w w:val="105"/>
                                  <w:sz w:val="12"/>
                                </w:rPr>
                                <w:t> </w:t>
                              </w:r>
                              <w:r>
                                <w:rPr>
                                  <w:color w:val="0000FF"/>
                                  <w:w w:val="105"/>
                                  <w:sz w:val="12"/>
                                </w:rPr>
                                <w:t>Best</w:t>
                              </w:r>
                              <w:r>
                                <w:rPr>
                                  <w:color w:val="0000FF"/>
                                  <w:spacing w:val="-5"/>
                                  <w:w w:val="105"/>
                                  <w:sz w:val="12"/>
                                </w:rPr>
                                <w:t> </w:t>
                              </w:r>
                              <w:r>
                                <w:rPr>
                                  <w:color w:val="0000FF"/>
                                  <w:w w:val="105"/>
                                  <w:sz w:val="12"/>
                                </w:rPr>
                                <w:t>Buy</w:t>
                              </w:r>
                              <w:r>
                                <w:rPr>
                                  <w:color w:val="0000FF"/>
                                  <w:spacing w:val="-6"/>
                                  <w:w w:val="105"/>
                                  <w:sz w:val="12"/>
                                </w:rPr>
                                <w:t> </w:t>
                              </w:r>
                              <w:r>
                                <w:rPr>
                                  <w:color w:val="0000FF"/>
                                  <w:w w:val="105"/>
                                  <w:sz w:val="12"/>
                                </w:rPr>
                                <w:t>Co.,</w:t>
                              </w:r>
                              <w:r>
                                <w:rPr>
                                  <w:color w:val="0000FF"/>
                                  <w:spacing w:val="-5"/>
                                  <w:w w:val="105"/>
                                  <w:sz w:val="12"/>
                                </w:rPr>
                                <w:t> </w:t>
                              </w:r>
                              <w:r>
                                <w:rPr>
                                  <w:color w:val="0000FF"/>
                                  <w:w w:val="105"/>
                                  <w:sz w:val="12"/>
                                </w:rPr>
                                <w:t>Inc.</w:t>
                              </w:r>
                              <w:r>
                                <w:rPr>
                                  <w:color w:val="0000FF"/>
                                  <w:spacing w:val="-6"/>
                                  <w:w w:val="105"/>
                                  <w:sz w:val="12"/>
                                </w:rPr>
                                <w:t> </w:t>
                              </w:r>
                              <w:r>
                                <w:rPr>
                                  <w:color w:val="0000FF"/>
                                  <w:w w:val="105"/>
                                  <w:sz w:val="12"/>
                                </w:rPr>
                                <w:t>Long-Term</w:t>
                              </w:r>
                              <w:r>
                                <w:rPr>
                                  <w:color w:val="0000FF"/>
                                  <w:spacing w:val="-5"/>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9"/>
                                  <w:w w:val="105"/>
                                  <w:sz w:val="12"/>
                                </w:rPr>
                                <w:t> </w:t>
                              </w:r>
                              <w:r>
                                <w:rPr>
                                  <w:color w:val="0000FF"/>
                                  <w:w w:val="105"/>
                                  <w:sz w:val="12"/>
                                </w:rPr>
                                <w:t>Agreement</w:t>
                              </w:r>
                              <w:r>
                                <w:rPr>
                                  <w:color w:val="0000FF"/>
                                  <w:spacing w:val="-5"/>
                                  <w:w w:val="105"/>
                                  <w:sz w:val="12"/>
                                </w:rPr>
                                <w:t> </w:t>
                              </w:r>
                              <w:r>
                                <w:rPr>
                                  <w:color w:val="0000FF"/>
                                  <w:w w:val="105"/>
                                  <w:sz w:val="12"/>
                                </w:rPr>
                                <w:t>for</w:t>
                              </w:r>
                              <w:r>
                                <w:rPr>
                                  <w:color w:val="0000FF"/>
                                  <w:spacing w:val="-6"/>
                                  <w:w w:val="105"/>
                                  <w:sz w:val="12"/>
                                </w:rPr>
                                <w:t> </w:t>
                              </w:r>
                              <w:r>
                                <w:rPr>
                                  <w:color w:val="0000FF"/>
                                  <w:w w:val="105"/>
                                  <w:sz w:val="12"/>
                                </w:rPr>
                                <w:t>Directors</w:t>
                              </w:r>
                              <w:r>
                                <w:rPr>
                                  <w:color w:val="0000FF"/>
                                  <w:spacing w:val="-5"/>
                                  <w:w w:val="105"/>
                                  <w:sz w:val="12"/>
                                </w:rPr>
                                <w:t> </w:t>
                              </w:r>
                              <w:r>
                                <w:rPr>
                                  <w:color w:val="0000FF"/>
                                  <w:spacing w:val="-2"/>
                                  <w:w w:val="105"/>
                                  <w:sz w:val="12"/>
                                </w:rPr>
                                <w:t>(2015)</w:t>
                              </w:r>
                            </w:hyperlink>
                          </w:p>
                        </w:tc>
                        <w:tc>
                          <w:tcPr>
                            <w:tcW w:w="767" w:type="dxa"/>
                          </w:tcPr>
                          <w:p>
                            <w:pPr>
                              <w:pStyle w:val="TableParagraph"/>
                              <w:spacing w:line="119" w:lineRule="exact" w:before="20"/>
                              <w:ind w:right="158"/>
                              <w:jc w:val="right"/>
                              <w:rPr>
                                <w:sz w:val="12"/>
                              </w:rPr>
                            </w:pPr>
                            <w:r>
                              <w:rPr>
                                <w:sz w:val="12"/>
                              </w:rPr>
                              <w:t>10-</w:t>
                            </w:r>
                            <w:r>
                              <w:rPr>
                                <w:spacing w:val="-10"/>
                                <w:sz w:val="12"/>
                              </w:rPr>
                              <w:t>Q</w:t>
                            </w:r>
                          </w:p>
                        </w:tc>
                        <w:tc>
                          <w:tcPr>
                            <w:tcW w:w="768" w:type="dxa"/>
                          </w:tcPr>
                          <w:p>
                            <w:pPr>
                              <w:pStyle w:val="TableParagraph"/>
                              <w:spacing w:line="119" w:lineRule="exact" w:before="20"/>
                              <w:ind w:right="295"/>
                              <w:jc w:val="right"/>
                              <w:rPr>
                                <w:sz w:val="12"/>
                              </w:rPr>
                            </w:pPr>
                            <w:r>
                              <w:rPr>
                                <w:spacing w:val="-4"/>
                                <w:w w:val="105"/>
                                <w:sz w:val="12"/>
                              </w:rPr>
                              <w:t>10.1</w:t>
                            </w:r>
                          </w:p>
                        </w:tc>
                        <w:tc>
                          <w:tcPr>
                            <w:tcW w:w="1050" w:type="dxa"/>
                          </w:tcPr>
                          <w:p>
                            <w:pPr>
                              <w:pStyle w:val="TableParagraph"/>
                              <w:spacing w:line="119" w:lineRule="exact" w:before="20"/>
                              <w:ind w:right="198"/>
                              <w:jc w:val="right"/>
                              <w:rPr>
                                <w:sz w:val="12"/>
                              </w:rPr>
                            </w:pPr>
                            <w:r>
                              <w:rPr>
                                <w:spacing w:val="-2"/>
                                <w:w w:val="105"/>
                                <w:sz w:val="12"/>
                              </w:rPr>
                              <w:t>9/4/2015</w:t>
                            </w:r>
                          </w:p>
                        </w:tc>
                        <w:tc>
                          <w:tcPr>
                            <w:tcW w:w="550" w:type="dxa"/>
                          </w:tcPr>
                          <w:p>
                            <w:pPr>
                              <w:pStyle w:val="TableParagraph"/>
                              <w:rPr>
                                <w:rFonts w:ascii="Times New Roman"/>
                                <w:sz w:val="10"/>
                              </w:rPr>
                            </w:pPr>
                          </w:p>
                        </w:tc>
                      </w:tr>
                      <w:tr>
                        <w:trPr>
                          <w:trHeight w:val="172" w:hRule="atLeast"/>
                        </w:trPr>
                        <w:tc>
                          <w:tcPr>
                            <w:tcW w:w="697" w:type="dxa"/>
                            <w:tcBorders>
                              <w:top w:val="single" w:sz="6" w:space="0" w:color="0000FF"/>
                              <w:bottom w:val="single" w:sz="6" w:space="0" w:color="0000FF"/>
                            </w:tcBorders>
                            <w:shd w:val="clear" w:color="auto" w:fill="DAE3FA"/>
                          </w:tcPr>
                          <w:p>
                            <w:pPr>
                              <w:pStyle w:val="TableParagraph"/>
                              <w:spacing w:line="105" w:lineRule="exact" w:before="47"/>
                              <w:ind w:left="335" w:right="-15"/>
                              <w:rPr>
                                <w:sz w:val="12"/>
                              </w:rPr>
                            </w:pPr>
                            <w:hyperlink r:id="rId24">
                              <w:r>
                                <w:rPr>
                                  <w:color w:val="0000FF"/>
                                  <w:spacing w:val="-2"/>
                                  <w:w w:val="105"/>
                                  <w:sz w:val="12"/>
                                </w:rPr>
                                <w:t>*10.12</w:t>
                              </w:r>
                            </w:hyperlink>
                          </w:p>
                        </w:tc>
                        <w:tc>
                          <w:tcPr>
                            <w:tcW w:w="462" w:type="dxa"/>
                            <w:shd w:val="clear" w:color="auto" w:fill="DAE3FA"/>
                          </w:tcPr>
                          <w:p>
                            <w:pPr>
                              <w:pStyle w:val="TableParagraph"/>
                              <w:rPr>
                                <w:rFonts w:ascii="Times New Roman"/>
                                <w:sz w:val="10"/>
                              </w:rPr>
                            </w:pPr>
                          </w:p>
                        </w:tc>
                        <w:tc>
                          <w:tcPr>
                            <w:tcW w:w="7185" w:type="dxa"/>
                            <w:tcBorders>
                              <w:top w:val="single" w:sz="6" w:space="0" w:color="0000FF"/>
                              <w:bottom w:val="single" w:sz="6" w:space="0" w:color="0000FF"/>
                            </w:tcBorders>
                            <w:shd w:val="clear" w:color="auto" w:fill="DAE3FA"/>
                          </w:tcPr>
                          <w:p>
                            <w:pPr>
                              <w:pStyle w:val="TableParagraph"/>
                              <w:spacing w:line="105" w:lineRule="exact" w:before="47"/>
                              <w:ind w:left="-1"/>
                              <w:rPr>
                                <w:sz w:val="12"/>
                              </w:rPr>
                            </w:pPr>
                            <w:hyperlink r:id="rId24">
                              <w:r>
                                <w:rPr>
                                  <w:color w:val="0000FF"/>
                                  <w:w w:val="105"/>
                                  <w:sz w:val="12"/>
                                </w:rPr>
                                <w:t>Form</w:t>
                              </w:r>
                              <w:r>
                                <w:rPr>
                                  <w:color w:val="0000FF"/>
                                  <w:spacing w:val="-9"/>
                                  <w:w w:val="105"/>
                                  <w:sz w:val="12"/>
                                </w:rPr>
                                <w:t> </w:t>
                              </w:r>
                              <w:r>
                                <w:rPr>
                                  <w:color w:val="0000FF"/>
                                  <w:w w:val="105"/>
                                  <w:sz w:val="12"/>
                                </w:rPr>
                                <w:t>of</w:t>
                              </w:r>
                              <w:r>
                                <w:rPr>
                                  <w:color w:val="0000FF"/>
                                  <w:spacing w:val="-9"/>
                                  <w:w w:val="105"/>
                                  <w:sz w:val="12"/>
                                </w:rPr>
                                <w:t> </w:t>
                              </w:r>
                              <w:r>
                                <w:rPr>
                                  <w:color w:val="0000FF"/>
                                  <w:w w:val="105"/>
                                  <w:sz w:val="12"/>
                                </w:rPr>
                                <w:t>Best</w:t>
                              </w:r>
                              <w:r>
                                <w:rPr>
                                  <w:color w:val="0000FF"/>
                                  <w:spacing w:val="-6"/>
                                  <w:w w:val="105"/>
                                  <w:sz w:val="12"/>
                                </w:rPr>
                                <w:t> </w:t>
                              </w:r>
                              <w:r>
                                <w:rPr>
                                  <w:color w:val="0000FF"/>
                                  <w:w w:val="105"/>
                                  <w:sz w:val="12"/>
                                </w:rPr>
                                <w:t>Buy</w:t>
                              </w:r>
                              <w:r>
                                <w:rPr>
                                  <w:color w:val="0000FF"/>
                                  <w:spacing w:val="-5"/>
                                  <w:w w:val="105"/>
                                  <w:sz w:val="12"/>
                                </w:rPr>
                                <w:t> </w:t>
                              </w:r>
                              <w:r>
                                <w:rPr>
                                  <w:color w:val="0000FF"/>
                                  <w:w w:val="105"/>
                                  <w:sz w:val="12"/>
                                </w:rPr>
                                <w:t>Co.,</w:t>
                              </w:r>
                              <w:r>
                                <w:rPr>
                                  <w:color w:val="0000FF"/>
                                  <w:spacing w:val="-6"/>
                                  <w:w w:val="105"/>
                                  <w:sz w:val="12"/>
                                </w:rPr>
                                <w:t> </w:t>
                              </w:r>
                              <w:r>
                                <w:rPr>
                                  <w:color w:val="0000FF"/>
                                  <w:w w:val="105"/>
                                  <w:sz w:val="12"/>
                                </w:rPr>
                                <w:t>Inc.</w:t>
                              </w:r>
                              <w:r>
                                <w:rPr>
                                  <w:color w:val="0000FF"/>
                                  <w:spacing w:val="-6"/>
                                  <w:w w:val="105"/>
                                  <w:sz w:val="12"/>
                                </w:rPr>
                                <w:t> </w:t>
                              </w:r>
                              <w:r>
                                <w:rPr>
                                  <w:color w:val="0000FF"/>
                                  <w:w w:val="105"/>
                                  <w:sz w:val="12"/>
                                </w:rPr>
                                <w:t>Long-Term</w:t>
                              </w:r>
                              <w:r>
                                <w:rPr>
                                  <w:color w:val="0000FF"/>
                                  <w:spacing w:val="-6"/>
                                  <w:w w:val="105"/>
                                  <w:sz w:val="12"/>
                                </w:rPr>
                                <w:t> </w:t>
                              </w:r>
                              <w:r>
                                <w:rPr>
                                  <w:color w:val="0000FF"/>
                                  <w:w w:val="105"/>
                                  <w:sz w:val="12"/>
                                </w:rPr>
                                <w:t>Incentive</w:t>
                              </w:r>
                              <w:r>
                                <w:rPr>
                                  <w:color w:val="0000FF"/>
                                  <w:spacing w:val="-6"/>
                                  <w:w w:val="105"/>
                                  <w:sz w:val="12"/>
                                </w:rPr>
                                <w:t> </w:t>
                              </w:r>
                              <w:r>
                                <w:rPr>
                                  <w:color w:val="0000FF"/>
                                  <w:w w:val="105"/>
                                  <w:sz w:val="12"/>
                                </w:rPr>
                                <w:t>Program</w:t>
                              </w:r>
                              <w:r>
                                <w:rPr>
                                  <w:color w:val="0000FF"/>
                                  <w:spacing w:val="-8"/>
                                  <w:w w:val="105"/>
                                  <w:sz w:val="12"/>
                                </w:rPr>
                                <w:t> </w:t>
                              </w:r>
                              <w:r>
                                <w:rPr>
                                  <w:color w:val="0000FF"/>
                                  <w:w w:val="105"/>
                                  <w:sz w:val="12"/>
                                </w:rPr>
                                <w:t>Award</w:t>
                              </w:r>
                              <w:r>
                                <w:rPr>
                                  <w:color w:val="0000FF"/>
                                  <w:spacing w:val="-9"/>
                                  <w:w w:val="105"/>
                                  <w:sz w:val="12"/>
                                </w:rPr>
                                <w:t> </w:t>
                              </w:r>
                              <w:r>
                                <w:rPr>
                                  <w:color w:val="0000FF"/>
                                  <w:w w:val="105"/>
                                  <w:sz w:val="12"/>
                                </w:rPr>
                                <w:t>Ag</w:t>
                              </w:r>
                              <w:r>
                                <w:rPr>
                                  <w:color w:val="0000FF"/>
                                  <w:w w:val="105"/>
                                  <w:sz w:val="12"/>
                                  <w:u w:val="single" w:color="0000FF"/>
                                </w:rPr>
                                <w:t>reement</w:t>
                              </w:r>
                              <w:r>
                                <w:rPr>
                                  <w:color w:val="0000FF"/>
                                  <w:spacing w:val="-6"/>
                                  <w:w w:val="105"/>
                                  <w:sz w:val="12"/>
                                  <w:u w:val="single" w:color="0000FF"/>
                                </w:rPr>
                                <w:t> </w:t>
                              </w:r>
                              <w:r>
                                <w:rPr>
                                  <w:color w:val="0000FF"/>
                                  <w:spacing w:val="-2"/>
                                  <w:w w:val="105"/>
                                  <w:sz w:val="12"/>
                                  <w:u w:val="single" w:color="0000FF"/>
                                </w:rPr>
                                <w:t>(2016</w:t>
                              </w:r>
                              <w:r>
                                <w:rPr>
                                  <w:color w:val="0000FF"/>
                                  <w:spacing w:val="-2"/>
                                  <w:w w:val="105"/>
                                  <w:sz w:val="12"/>
                                </w:rPr>
                                <w:t>)</w:t>
                              </w:r>
                            </w:hyperlink>
                          </w:p>
                        </w:tc>
                        <w:tc>
                          <w:tcPr>
                            <w:tcW w:w="767" w:type="dxa"/>
                            <w:shd w:val="clear" w:color="auto" w:fill="DAE3FA"/>
                          </w:tcPr>
                          <w:p>
                            <w:pPr>
                              <w:pStyle w:val="TableParagraph"/>
                              <w:spacing w:line="132" w:lineRule="exact" w:before="20"/>
                              <w:ind w:right="158"/>
                              <w:jc w:val="right"/>
                              <w:rPr>
                                <w:sz w:val="12"/>
                              </w:rPr>
                            </w:pPr>
                            <w:r>
                              <w:rPr>
                                <w:sz w:val="12"/>
                              </w:rPr>
                              <w:t>10-</w:t>
                            </w:r>
                            <w:r>
                              <w:rPr>
                                <w:spacing w:val="-10"/>
                                <w:sz w:val="12"/>
                              </w:rPr>
                              <w:t>Q</w:t>
                            </w:r>
                          </w:p>
                        </w:tc>
                        <w:tc>
                          <w:tcPr>
                            <w:tcW w:w="768" w:type="dxa"/>
                            <w:shd w:val="clear" w:color="auto" w:fill="DAE3FA"/>
                          </w:tcPr>
                          <w:p>
                            <w:pPr>
                              <w:pStyle w:val="TableParagraph"/>
                              <w:spacing w:line="132" w:lineRule="exact" w:before="20"/>
                              <w:ind w:right="295"/>
                              <w:jc w:val="right"/>
                              <w:rPr>
                                <w:sz w:val="12"/>
                              </w:rPr>
                            </w:pPr>
                            <w:r>
                              <w:rPr>
                                <w:spacing w:val="-4"/>
                                <w:w w:val="105"/>
                                <w:sz w:val="12"/>
                              </w:rPr>
                              <w:t>10.1</w:t>
                            </w:r>
                          </w:p>
                        </w:tc>
                        <w:tc>
                          <w:tcPr>
                            <w:tcW w:w="1050" w:type="dxa"/>
                            <w:shd w:val="clear" w:color="auto" w:fill="DAE3FA"/>
                          </w:tcPr>
                          <w:p>
                            <w:pPr>
                              <w:pStyle w:val="TableParagraph"/>
                              <w:spacing w:line="132" w:lineRule="exact" w:before="20"/>
                              <w:ind w:right="198"/>
                              <w:jc w:val="right"/>
                              <w:rPr>
                                <w:sz w:val="12"/>
                              </w:rPr>
                            </w:pPr>
                            <w:r>
                              <w:rPr>
                                <w:spacing w:val="-2"/>
                                <w:w w:val="105"/>
                                <w:sz w:val="12"/>
                              </w:rPr>
                              <w:t>6/9/2016</w:t>
                            </w:r>
                          </w:p>
                        </w:tc>
                        <w:tc>
                          <w:tcPr>
                            <w:tcW w:w="550" w:type="dxa"/>
                            <w:shd w:val="clear" w:color="auto" w:fill="DAE3FA"/>
                          </w:tcPr>
                          <w:p>
                            <w:pPr>
                              <w:pStyle w:val="TableParagraph"/>
                              <w:rPr>
                                <w:rFonts w:ascii="Times New Roman"/>
                                <w:sz w:val="10"/>
                              </w:rPr>
                            </w:pPr>
                          </w:p>
                        </w:tc>
                      </w:tr>
                      <w:tr>
                        <w:trPr>
                          <w:trHeight w:val="159" w:hRule="atLeast"/>
                        </w:trPr>
                        <w:tc>
                          <w:tcPr>
                            <w:tcW w:w="697" w:type="dxa"/>
                            <w:tcBorders>
                              <w:top w:val="single" w:sz="6" w:space="0" w:color="0000FF"/>
                              <w:bottom w:val="single" w:sz="6" w:space="0" w:color="0000FF"/>
                            </w:tcBorders>
                          </w:tcPr>
                          <w:p>
                            <w:pPr>
                              <w:pStyle w:val="TableParagraph"/>
                              <w:spacing w:line="105" w:lineRule="exact" w:before="34"/>
                              <w:ind w:left="335" w:right="-15"/>
                              <w:rPr>
                                <w:sz w:val="12"/>
                              </w:rPr>
                            </w:pPr>
                            <w:hyperlink r:id="rId25">
                              <w:r>
                                <w:rPr>
                                  <w:color w:val="0000FF"/>
                                  <w:spacing w:val="-2"/>
                                  <w:w w:val="105"/>
                                  <w:sz w:val="12"/>
                                </w:rPr>
                                <w:t>*10.13</w:t>
                              </w:r>
                            </w:hyperlink>
                          </w:p>
                        </w:tc>
                        <w:tc>
                          <w:tcPr>
                            <w:tcW w:w="462" w:type="dxa"/>
                          </w:tcPr>
                          <w:p>
                            <w:pPr>
                              <w:pStyle w:val="TableParagraph"/>
                              <w:rPr>
                                <w:rFonts w:ascii="Times New Roman"/>
                                <w:sz w:val="10"/>
                              </w:rPr>
                            </w:pPr>
                          </w:p>
                        </w:tc>
                        <w:tc>
                          <w:tcPr>
                            <w:tcW w:w="7185" w:type="dxa"/>
                            <w:tcBorders>
                              <w:top w:val="single" w:sz="6" w:space="0" w:color="0000FF"/>
                              <w:bottom w:val="single" w:sz="6" w:space="0" w:color="0000FF"/>
                            </w:tcBorders>
                          </w:tcPr>
                          <w:p>
                            <w:pPr>
                              <w:pStyle w:val="TableParagraph"/>
                              <w:spacing w:line="105" w:lineRule="exact" w:before="34"/>
                              <w:ind w:left="-1"/>
                              <w:rPr>
                                <w:sz w:val="12"/>
                              </w:rPr>
                            </w:pPr>
                            <w:hyperlink r:id="rId25">
                              <w:r>
                                <w:rPr>
                                  <w:color w:val="0000FF"/>
                                  <w:w w:val="105"/>
                                  <w:sz w:val="12"/>
                                </w:rPr>
                                <w:t>Form</w:t>
                              </w:r>
                              <w:r>
                                <w:rPr>
                                  <w:color w:val="0000FF"/>
                                  <w:spacing w:val="-9"/>
                                  <w:w w:val="105"/>
                                  <w:sz w:val="12"/>
                                </w:rPr>
                                <w:t> </w:t>
                              </w:r>
                              <w:r>
                                <w:rPr>
                                  <w:color w:val="0000FF"/>
                                  <w:w w:val="105"/>
                                  <w:sz w:val="12"/>
                                </w:rPr>
                                <w:t>of</w:t>
                              </w:r>
                              <w:r>
                                <w:rPr>
                                  <w:color w:val="0000FF"/>
                                  <w:spacing w:val="-8"/>
                                  <w:w w:val="105"/>
                                  <w:sz w:val="12"/>
                                </w:rPr>
                                <w:t> </w:t>
                              </w:r>
                              <w:r>
                                <w:rPr>
                                  <w:color w:val="0000FF"/>
                                  <w:w w:val="105"/>
                                  <w:sz w:val="12"/>
                                </w:rPr>
                                <w:t>Best</w:t>
                              </w:r>
                              <w:r>
                                <w:rPr>
                                  <w:color w:val="0000FF"/>
                                  <w:spacing w:val="-5"/>
                                  <w:w w:val="105"/>
                                  <w:sz w:val="12"/>
                                </w:rPr>
                                <w:t> </w:t>
                              </w:r>
                              <w:r>
                                <w:rPr>
                                  <w:color w:val="0000FF"/>
                                  <w:w w:val="105"/>
                                  <w:sz w:val="12"/>
                                </w:rPr>
                                <w:t>Buy</w:t>
                              </w:r>
                              <w:r>
                                <w:rPr>
                                  <w:color w:val="0000FF"/>
                                  <w:spacing w:val="-6"/>
                                  <w:w w:val="105"/>
                                  <w:sz w:val="12"/>
                                </w:rPr>
                                <w:t> </w:t>
                              </w:r>
                              <w:r>
                                <w:rPr>
                                  <w:color w:val="0000FF"/>
                                  <w:w w:val="105"/>
                                  <w:sz w:val="12"/>
                                </w:rPr>
                                <w:t>Co.,</w:t>
                              </w:r>
                              <w:r>
                                <w:rPr>
                                  <w:color w:val="0000FF"/>
                                  <w:spacing w:val="-5"/>
                                  <w:w w:val="105"/>
                                  <w:sz w:val="12"/>
                                </w:rPr>
                                <w:t> </w:t>
                              </w:r>
                              <w:r>
                                <w:rPr>
                                  <w:color w:val="0000FF"/>
                                  <w:w w:val="105"/>
                                  <w:sz w:val="12"/>
                                </w:rPr>
                                <w:t>Inc.</w:t>
                              </w:r>
                              <w:r>
                                <w:rPr>
                                  <w:color w:val="0000FF"/>
                                  <w:spacing w:val="-6"/>
                                  <w:w w:val="105"/>
                                  <w:sz w:val="12"/>
                                </w:rPr>
                                <w:t> </w:t>
                              </w:r>
                              <w:r>
                                <w:rPr>
                                  <w:color w:val="0000FF"/>
                                  <w:w w:val="105"/>
                                  <w:sz w:val="12"/>
                                </w:rPr>
                                <w:t>Long-Term</w:t>
                              </w:r>
                              <w:r>
                                <w:rPr>
                                  <w:color w:val="0000FF"/>
                                  <w:spacing w:val="-5"/>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9"/>
                                  <w:w w:val="105"/>
                                  <w:sz w:val="12"/>
                                </w:rPr>
                                <w:t> </w:t>
                              </w:r>
                              <w:r>
                                <w:rPr>
                                  <w:color w:val="0000FF"/>
                                  <w:w w:val="105"/>
                                  <w:sz w:val="12"/>
                                </w:rPr>
                                <w:t>Agreement</w:t>
                              </w:r>
                              <w:r>
                                <w:rPr>
                                  <w:color w:val="0000FF"/>
                                  <w:spacing w:val="-5"/>
                                  <w:w w:val="105"/>
                                  <w:sz w:val="12"/>
                                </w:rPr>
                                <w:t> </w:t>
                              </w:r>
                              <w:r>
                                <w:rPr>
                                  <w:color w:val="0000FF"/>
                                  <w:w w:val="105"/>
                                  <w:sz w:val="12"/>
                                </w:rPr>
                                <w:t>for</w:t>
                              </w:r>
                              <w:r>
                                <w:rPr>
                                  <w:color w:val="0000FF"/>
                                  <w:spacing w:val="-6"/>
                                  <w:w w:val="105"/>
                                  <w:sz w:val="12"/>
                                </w:rPr>
                                <w:t> </w:t>
                              </w:r>
                              <w:r>
                                <w:rPr>
                                  <w:color w:val="0000FF"/>
                                  <w:w w:val="105"/>
                                  <w:sz w:val="12"/>
                                </w:rPr>
                                <w:t>Directors</w:t>
                              </w:r>
                              <w:r>
                                <w:rPr>
                                  <w:color w:val="0000FF"/>
                                  <w:spacing w:val="-5"/>
                                  <w:w w:val="105"/>
                                  <w:sz w:val="12"/>
                                </w:rPr>
                                <w:t> </w:t>
                              </w:r>
                              <w:r>
                                <w:rPr>
                                  <w:color w:val="0000FF"/>
                                  <w:spacing w:val="-2"/>
                                  <w:w w:val="105"/>
                                  <w:sz w:val="12"/>
                                </w:rPr>
                                <w:t>(2016)</w:t>
                              </w:r>
                            </w:hyperlink>
                          </w:p>
                        </w:tc>
                        <w:tc>
                          <w:tcPr>
                            <w:tcW w:w="767" w:type="dxa"/>
                          </w:tcPr>
                          <w:p>
                            <w:pPr>
                              <w:pStyle w:val="TableParagraph"/>
                              <w:spacing w:line="132" w:lineRule="exact" w:before="7"/>
                              <w:ind w:right="158"/>
                              <w:jc w:val="right"/>
                              <w:rPr>
                                <w:sz w:val="12"/>
                              </w:rPr>
                            </w:pPr>
                            <w:r>
                              <w:rPr>
                                <w:sz w:val="12"/>
                              </w:rPr>
                              <w:t>10-</w:t>
                            </w:r>
                            <w:r>
                              <w:rPr>
                                <w:spacing w:val="-10"/>
                                <w:sz w:val="12"/>
                              </w:rPr>
                              <w:t>Q</w:t>
                            </w:r>
                          </w:p>
                        </w:tc>
                        <w:tc>
                          <w:tcPr>
                            <w:tcW w:w="768" w:type="dxa"/>
                          </w:tcPr>
                          <w:p>
                            <w:pPr>
                              <w:pStyle w:val="TableParagraph"/>
                              <w:spacing w:line="132" w:lineRule="exact" w:before="7"/>
                              <w:ind w:right="295"/>
                              <w:jc w:val="right"/>
                              <w:rPr>
                                <w:sz w:val="12"/>
                              </w:rPr>
                            </w:pPr>
                            <w:r>
                              <w:rPr>
                                <w:spacing w:val="-4"/>
                                <w:w w:val="105"/>
                                <w:sz w:val="12"/>
                              </w:rPr>
                              <w:t>10.2</w:t>
                            </w:r>
                          </w:p>
                        </w:tc>
                        <w:tc>
                          <w:tcPr>
                            <w:tcW w:w="1050" w:type="dxa"/>
                          </w:tcPr>
                          <w:p>
                            <w:pPr>
                              <w:pStyle w:val="TableParagraph"/>
                              <w:spacing w:line="132" w:lineRule="exact" w:before="7"/>
                              <w:ind w:right="198"/>
                              <w:jc w:val="right"/>
                              <w:rPr>
                                <w:sz w:val="12"/>
                              </w:rPr>
                            </w:pPr>
                            <w:r>
                              <w:rPr>
                                <w:spacing w:val="-2"/>
                                <w:w w:val="105"/>
                                <w:sz w:val="12"/>
                              </w:rPr>
                              <w:t>6/9/2016</w:t>
                            </w:r>
                          </w:p>
                        </w:tc>
                        <w:tc>
                          <w:tcPr>
                            <w:tcW w:w="550" w:type="dxa"/>
                          </w:tcPr>
                          <w:p>
                            <w:pPr>
                              <w:pStyle w:val="TableParagraph"/>
                              <w:rPr>
                                <w:rFonts w:ascii="Times New Roman"/>
                                <w:sz w:val="10"/>
                              </w:rPr>
                            </w:pPr>
                          </w:p>
                        </w:tc>
                      </w:tr>
                      <w:tr>
                        <w:trPr>
                          <w:trHeight w:val="172" w:hRule="atLeast"/>
                        </w:trPr>
                        <w:tc>
                          <w:tcPr>
                            <w:tcW w:w="697" w:type="dxa"/>
                            <w:tcBorders>
                              <w:top w:val="single" w:sz="6" w:space="0" w:color="0000FF"/>
                              <w:bottom w:val="single" w:sz="6" w:space="0" w:color="0000FF"/>
                            </w:tcBorders>
                            <w:shd w:val="clear" w:color="auto" w:fill="DAE3FA"/>
                          </w:tcPr>
                          <w:p>
                            <w:pPr>
                              <w:pStyle w:val="TableParagraph"/>
                              <w:spacing w:line="105" w:lineRule="exact" w:before="47"/>
                              <w:ind w:left="335" w:right="-15"/>
                              <w:rPr>
                                <w:sz w:val="12"/>
                              </w:rPr>
                            </w:pPr>
                            <w:hyperlink r:id="rId26">
                              <w:r>
                                <w:rPr>
                                  <w:color w:val="0000FF"/>
                                  <w:spacing w:val="-2"/>
                                  <w:w w:val="105"/>
                                  <w:sz w:val="12"/>
                                </w:rPr>
                                <w:t>*10.14</w:t>
                              </w:r>
                            </w:hyperlink>
                          </w:p>
                        </w:tc>
                        <w:tc>
                          <w:tcPr>
                            <w:tcW w:w="462" w:type="dxa"/>
                            <w:shd w:val="clear" w:color="auto" w:fill="DAE3FA"/>
                          </w:tcPr>
                          <w:p>
                            <w:pPr>
                              <w:pStyle w:val="TableParagraph"/>
                              <w:rPr>
                                <w:rFonts w:ascii="Times New Roman"/>
                                <w:sz w:val="10"/>
                              </w:rPr>
                            </w:pPr>
                          </w:p>
                        </w:tc>
                        <w:tc>
                          <w:tcPr>
                            <w:tcW w:w="7185" w:type="dxa"/>
                            <w:tcBorders>
                              <w:top w:val="single" w:sz="6" w:space="0" w:color="0000FF"/>
                              <w:bottom w:val="single" w:sz="6" w:space="0" w:color="0000FF"/>
                            </w:tcBorders>
                            <w:shd w:val="clear" w:color="auto" w:fill="DAE3FA"/>
                          </w:tcPr>
                          <w:p>
                            <w:pPr>
                              <w:pStyle w:val="TableParagraph"/>
                              <w:spacing w:line="105" w:lineRule="exact" w:before="47"/>
                              <w:ind w:left="-1"/>
                              <w:rPr>
                                <w:sz w:val="12"/>
                              </w:rPr>
                            </w:pPr>
                            <w:hyperlink r:id="rId26">
                              <w:r>
                                <w:rPr>
                                  <w:color w:val="0000FF"/>
                                  <w:w w:val="105"/>
                                  <w:sz w:val="12"/>
                                </w:rPr>
                                <w:t>Form</w:t>
                              </w:r>
                              <w:r>
                                <w:rPr>
                                  <w:color w:val="0000FF"/>
                                  <w:spacing w:val="-9"/>
                                  <w:w w:val="105"/>
                                  <w:sz w:val="12"/>
                                </w:rPr>
                                <w:t> </w:t>
                              </w:r>
                              <w:r>
                                <w:rPr>
                                  <w:color w:val="0000FF"/>
                                  <w:w w:val="105"/>
                                  <w:sz w:val="12"/>
                                </w:rPr>
                                <w:t>of</w:t>
                              </w:r>
                              <w:r>
                                <w:rPr>
                                  <w:color w:val="0000FF"/>
                                  <w:spacing w:val="-7"/>
                                  <w:w w:val="105"/>
                                  <w:sz w:val="12"/>
                                </w:rPr>
                                <w:t> </w:t>
                              </w:r>
                              <w:r>
                                <w:rPr>
                                  <w:color w:val="0000FF"/>
                                  <w:w w:val="105"/>
                                  <w:sz w:val="12"/>
                                </w:rPr>
                                <w:t>Best</w:t>
                              </w:r>
                              <w:r>
                                <w:rPr>
                                  <w:color w:val="0000FF"/>
                                  <w:spacing w:val="-6"/>
                                  <w:w w:val="105"/>
                                  <w:sz w:val="12"/>
                                </w:rPr>
                                <w:t> </w:t>
                              </w:r>
                              <w:r>
                                <w:rPr>
                                  <w:color w:val="0000FF"/>
                                  <w:w w:val="105"/>
                                  <w:sz w:val="12"/>
                                </w:rPr>
                                <w:t>Buy</w:t>
                              </w:r>
                              <w:r>
                                <w:rPr>
                                  <w:color w:val="0000FF"/>
                                  <w:spacing w:val="-5"/>
                                  <w:w w:val="105"/>
                                  <w:sz w:val="12"/>
                                </w:rPr>
                                <w:t> </w:t>
                              </w:r>
                              <w:r>
                                <w:rPr>
                                  <w:color w:val="0000FF"/>
                                  <w:w w:val="105"/>
                                  <w:sz w:val="12"/>
                                </w:rPr>
                                <w:t>Co.,</w:t>
                              </w:r>
                              <w:r>
                                <w:rPr>
                                  <w:color w:val="0000FF"/>
                                  <w:spacing w:val="-5"/>
                                  <w:w w:val="105"/>
                                  <w:sz w:val="12"/>
                                </w:rPr>
                                <w:t> </w:t>
                              </w:r>
                              <w:r>
                                <w:rPr>
                                  <w:color w:val="0000FF"/>
                                  <w:w w:val="105"/>
                                  <w:sz w:val="12"/>
                                </w:rPr>
                                <w:t>Inc.</w:t>
                              </w:r>
                              <w:r>
                                <w:rPr>
                                  <w:color w:val="0000FF"/>
                                  <w:spacing w:val="-6"/>
                                  <w:w w:val="105"/>
                                  <w:sz w:val="12"/>
                                </w:rPr>
                                <w:t> </w:t>
                              </w:r>
                              <w:r>
                                <w:rPr>
                                  <w:color w:val="0000FF"/>
                                  <w:w w:val="105"/>
                                  <w:sz w:val="12"/>
                                </w:rPr>
                                <w:t>Long-Term</w:t>
                              </w:r>
                              <w:r>
                                <w:rPr>
                                  <w:color w:val="0000FF"/>
                                  <w:spacing w:val="-5"/>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9"/>
                                  <w:w w:val="105"/>
                                  <w:sz w:val="12"/>
                                </w:rPr>
                                <w:t> </w:t>
                              </w:r>
                              <w:r>
                                <w:rPr>
                                  <w:color w:val="0000FF"/>
                                  <w:w w:val="105"/>
                                  <w:sz w:val="12"/>
                                </w:rPr>
                                <w:t>Ag</w:t>
                              </w:r>
                              <w:r>
                                <w:rPr>
                                  <w:color w:val="0000FF"/>
                                  <w:w w:val="105"/>
                                  <w:sz w:val="12"/>
                                  <w:u w:val="single" w:color="0000FF"/>
                                </w:rPr>
                                <w:t>reement</w:t>
                              </w:r>
                              <w:r>
                                <w:rPr>
                                  <w:color w:val="0000FF"/>
                                  <w:spacing w:val="-5"/>
                                  <w:w w:val="105"/>
                                  <w:sz w:val="12"/>
                                  <w:u w:val="single" w:color="0000FF"/>
                                </w:rPr>
                                <w:t> </w:t>
                              </w:r>
                              <w:r>
                                <w:rPr>
                                  <w:color w:val="0000FF"/>
                                  <w:w w:val="105"/>
                                  <w:sz w:val="12"/>
                                  <w:u w:val="single" w:color="0000FF"/>
                                </w:rPr>
                                <w:t>(2017)</w:t>
                              </w:r>
                              <w:r>
                                <w:rPr>
                                  <w:color w:val="0000FF"/>
                                  <w:spacing w:val="-5"/>
                                  <w:w w:val="105"/>
                                  <w:sz w:val="12"/>
                                  <w:u w:val="single" w:color="0000FF"/>
                                </w:rPr>
                                <w:t> </w:t>
                              </w:r>
                              <w:r>
                                <w:rPr>
                                  <w:color w:val="0000FF"/>
                                  <w:w w:val="105"/>
                                  <w:sz w:val="12"/>
                                  <w:u w:val="single" w:color="0000FF"/>
                                </w:rPr>
                                <w:t>-</w:t>
                              </w:r>
                              <w:r>
                                <w:rPr>
                                  <w:color w:val="0000FF"/>
                                  <w:spacing w:val="-6"/>
                                  <w:w w:val="105"/>
                                  <w:sz w:val="12"/>
                                  <w:u w:val="single" w:color="0000FF"/>
                                </w:rPr>
                                <w:t> </w:t>
                              </w:r>
                              <w:r>
                                <w:rPr>
                                  <w:color w:val="0000FF"/>
                                  <w:w w:val="105"/>
                                  <w:sz w:val="12"/>
                                  <w:u w:val="single" w:color="0000FF"/>
                                </w:rPr>
                                <w:t>Restricted</w:t>
                              </w:r>
                              <w:r>
                                <w:rPr>
                                  <w:color w:val="0000FF"/>
                                  <w:spacing w:val="-5"/>
                                  <w:w w:val="105"/>
                                  <w:sz w:val="12"/>
                                  <w:u w:val="single" w:color="0000FF"/>
                                </w:rPr>
                                <w:t> </w:t>
                              </w:r>
                              <w:r>
                                <w:rPr>
                                  <w:color w:val="0000FF"/>
                                  <w:spacing w:val="-2"/>
                                  <w:w w:val="105"/>
                                  <w:sz w:val="12"/>
                                  <w:u w:val="single" w:color="0000FF"/>
                                </w:rPr>
                                <w:t>Shares</w:t>
                              </w:r>
                            </w:hyperlink>
                          </w:p>
                        </w:tc>
                        <w:tc>
                          <w:tcPr>
                            <w:tcW w:w="767" w:type="dxa"/>
                            <w:shd w:val="clear" w:color="auto" w:fill="DAE3FA"/>
                          </w:tcPr>
                          <w:p>
                            <w:pPr>
                              <w:pStyle w:val="TableParagraph"/>
                              <w:spacing w:line="132" w:lineRule="exact" w:before="20"/>
                              <w:ind w:right="158"/>
                              <w:jc w:val="right"/>
                              <w:rPr>
                                <w:sz w:val="12"/>
                              </w:rPr>
                            </w:pPr>
                            <w:r>
                              <w:rPr>
                                <w:sz w:val="12"/>
                              </w:rPr>
                              <w:t>10-</w:t>
                            </w:r>
                            <w:r>
                              <w:rPr>
                                <w:spacing w:val="-10"/>
                                <w:sz w:val="12"/>
                              </w:rPr>
                              <w:t>Q</w:t>
                            </w:r>
                          </w:p>
                        </w:tc>
                        <w:tc>
                          <w:tcPr>
                            <w:tcW w:w="768" w:type="dxa"/>
                            <w:shd w:val="clear" w:color="auto" w:fill="DAE3FA"/>
                          </w:tcPr>
                          <w:p>
                            <w:pPr>
                              <w:pStyle w:val="TableParagraph"/>
                              <w:spacing w:line="132" w:lineRule="exact" w:before="20"/>
                              <w:ind w:right="295"/>
                              <w:jc w:val="right"/>
                              <w:rPr>
                                <w:sz w:val="12"/>
                              </w:rPr>
                            </w:pPr>
                            <w:r>
                              <w:rPr>
                                <w:spacing w:val="-4"/>
                                <w:w w:val="105"/>
                                <w:sz w:val="12"/>
                              </w:rPr>
                              <w:t>10.1</w:t>
                            </w:r>
                          </w:p>
                        </w:tc>
                        <w:tc>
                          <w:tcPr>
                            <w:tcW w:w="1050" w:type="dxa"/>
                            <w:shd w:val="clear" w:color="auto" w:fill="DAE3FA"/>
                          </w:tcPr>
                          <w:p>
                            <w:pPr>
                              <w:pStyle w:val="TableParagraph"/>
                              <w:spacing w:line="132" w:lineRule="exact" w:before="20"/>
                              <w:ind w:right="198"/>
                              <w:jc w:val="right"/>
                              <w:rPr>
                                <w:sz w:val="12"/>
                              </w:rPr>
                            </w:pPr>
                            <w:r>
                              <w:rPr>
                                <w:spacing w:val="-2"/>
                                <w:w w:val="105"/>
                                <w:sz w:val="12"/>
                              </w:rPr>
                              <w:t>6/5/2017</w:t>
                            </w:r>
                          </w:p>
                        </w:tc>
                        <w:tc>
                          <w:tcPr>
                            <w:tcW w:w="550" w:type="dxa"/>
                            <w:shd w:val="clear" w:color="auto" w:fill="DAE3FA"/>
                          </w:tcPr>
                          <w:p>
                            <w:pPr>
                              <w:pStyle w:val="TableParagraph"/>
                              <w:rPr>
                                <w:rFonts w:ascii="Times New Roman"/>
                                <w:sz w:val="10"/>
                              </w:rPr>
                            </w:pPr>
                          </w:p>
                        </w:tc>
                      </w:tr>
                      <w:tr>
                        <w:trPr>
                          <w:trHeight w:val="159" w:hRule="atLeast"/>
                        </w:trPr>
                        <w:tc>
                          <w:tcPr>
                            <w:tcW w:w="697" w:type="dxa"/>
                            <w:tcBorders>
                              <w:top w:val="single" w:sz="6" w:space="0" w:color="0000FF"/>
                              <w:bottom w:val="single" w:sz="6" w:space="0" w:color="0000FF"/>
                            </w:tcBorders>
                          </w:tcPr>
                          <w:p>
                            <w:pPr>
                              <w:pStyle w:val="TableParagraph"/>
                              <w:spacing w:line="105" w:lineRule="exact" w:before="34"/>
                              <w:ind w:left="335" w:right="-15"/>
                              <w:rPr>
                                <w:sz w:val="12"/>
                              </w:rPr>
                            </w:pPr>
                            <w:hyperlink r:id="rId27">
                              <w:r>
                                <w:rPr>
                                  <w:color w:val="0000FF"/>
                                  <w:spacing w:val="-2"/>
                                  <w:w w:val="105"/>
                                  <w:sz w:val="12"/>
                                </w:rPr>
                                <w:t>*10.15</w:t>
                              </w:r>
                            </w:hyperlink>
                          </w:p>
                        </w:tc>
                        <w:tc>
                          <w:tcPr>
                            <w:tcW w:w="462" w:type="dxa"/>
                          </w:tcPr>
                          <w:p>
                            <w:pPr>
                              <w:pStyle w:val="TableParagraph"/>
                              <w:rPr>
                                <w:rFonts w:ascii="Times New Roman"/>
                                <w:sz w:val="10"/>
                              </w:rPr>
                            </w:pPr>
                          </w:p>
                        </w:tc>
                        <w:tc>
                          <w:tcPr>
                            <w:tcW w:w="7185" w:type="dxa"/>
                            <w:tcBorders>
                              <w:top w:val="single" w:sz="6" w:space="0" w:color="0000FF"/>
                              <w:bottom w:val="single" w:sz="6" w:space="0" w:color="0000FF"/>
                            </w:tcBorders>
                          </w:tcPr>
                          <w:p>
                            <w:pPr>
                              <w:pStyle w:val="TableParagraph"/>
                              <w:spacing w:line="105" w:lineRule="exact" w:before="34"/>
                              <w:ind w:left="-1"/>
                              <w:rPr>
                                <w:sz w:val="12"/>
                              </w:rPr>
                            </w:pPr>
                            <w:hyperlink r:id="rId27">
                              <w:r>
                                <w:rPr>
                                  <w:color w:val="0000FF"/>
                                  <w:w w:val="105"/>
                                  <w:sz w:val="12"/>
                                </w:rPr>
                                <w:t>Form</w:t>
                              </w:r>
                              <w:r>
                                <w:rPr>
                                  <w:color w:val="0000FF"/>
                                  <w:spacing w:val="-9"/>
                                  <w:w w:val="105"/>
                                  <w:sz w:val="12"/>
                                </w:rPr>
                                <w:t> </w:t>
                              </w:r>
                              <w:r>
                                <w:rPr>
                                  <w:color w:val="0000FF"/>
                                  <w:w w:val="105"/>
                                  <w:sz w:val="12"/>
                                </w:rPr>
                                <w:t>of</w:t>
                              </w:r>
                              <w:r>
                                <w:rPr>
                                  <w:color w:val="0000FF"/>
                                  <w:spacing w:val="-7"/>
                                  <w:w w:val="105"/>
                                  <w:sz w:val="12"/>
                                </w:rPr>
                                <w:t> </w:t>
                              </w:r>
                              <w:r>
                                <w:rPr>
                                  <w:color w:val="0000FF"/>
                                  <w:w w:val="105"/>
                                  <w:sz w:val="12"/>
                                </w:rPr>
                                <w:t>Best</w:t>
                              </w:r>
                              <w:r>
                                <w:rPr>
                                  <w:color w:val="0000FF"/>
                                  <w:spacing w:val="-5"/>
                                  <w:w w:val="105"/>
                                  <w:sz w:val="12"/>
                                </w:rPr>
                                <w:t> </w:t>
                              </w:r>
                              <w:r>
                                <w:rPr>
                                  <w:color w:val="0000FF"/>
                                  <w:w w:val="105"/>
                                  <w:sz w:val="12"/>
                                </w:rPr>
                                <w:t>Buy</w:t>
                              </w:r>
                              <w:r>
                                <w:rPr>
                                  <w:color w:val="0000FF"/>
                                  <w:spacing w:val="-5"/>
                                  <w:w w:val="105"/>
                                  <w:sz w:val="12"/>
                                </w:rPr>
                                <w:t> </w:t>
                              </w:r>
                              <w:r>
                                <w:rPr>
                                  <w:color w:val="0000FF"/>
                                  <w:w w:val="105"/>
                                  <w:sz w:val="12"/>
                                </w:rPr>
                                <w:t>Co.,</w:t>
                              </w:r>
                              <w:r>
                                <w:rPr>
                                  <w:color w:val="0000FF"/>
                                  <w:spacing w:val="-6"/>
                                  <w:w w:val="105"/>
                                  <w:sz w:val="12"/>
                                </w:rPr>
                                <w:t> </w:t>
                              </w:r>
                              <w:r>
                                <w:rPr>
                                  <w:color w:val="0000FF"/>
                                  <w:w w:val="105"/>
                                  <w:sz w:val="12"/>
                                </w:rPr>
                                <w:t>Inc.</w:t>
                              </w:r>
                              <w:r>
                                <w:rPr>
                                  <w:color w:val="0000FF"/>
                                  <w:spacing w:val="-5"/>
                                  <w:w w:val="105"/>
                                  <w:sz w:val="12"/>
                                </w:rPr>
                                <w:t> </w:t>
                              </w:r>
                              <w:r>
                                <w:rPr>
                                  <w:color w:val="0000FF"/>
                                  <w:w w:val="105"/>
                                  <w:sz w:val="12"/>
                                </w:rPr>
                                <w:t>Long-Term</w:t>
                              </w:r>
                              <w:r>
                                <w:rPr>
                                  <w:color w:val="0000FF"/>
                                  <w:spacing w:val="-5"/>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9"/>
                                  <w:w w:val="105"/>
                                  <w:sz w:val="12"/>
                                </w:rPr>
                                <w:t> </w:t>
                              </w:r>
                              <w:r>
                                <w:rPr>
                                  <w:color w:val="0000FF"/>
                                  <w:w w:val="105"/>
                                  <w:sz w:val="12"/>
                                </w:rPr>
                                <w:t>Agreement</w:t>
                              </w:r>
                              <w:r>
                                <w:rPr>
                                  <w:color w:val="0000FF"/>
                                  <w:spacing w:val="-5"/>
                                  <w:w w:val="105"/>
                                  <w:sz w:val="12"/>
                                </w:rPr>
                                <w:t> </w:t>
                              </w:r>
                              <w:r>
                                <w:rPr>
                                  <w:color w:val="0000FF"/>
                                  <w:w w:val="105"/>
                                  <w:sz w:val="12"/>
                                </w:rPr>
                                <w:t>(2017)</w:t>
                              </w:r>
                              <w:r>
                                <w:rPr>
                                  <w:color w:val="0000FF"/>
                                  <w:spacing w:val="-5"/>
                                  <w:w w:val="105"/>
                                  <w:sz w:val="12"/>
                                </w:rPr>
                                <w:t> </w:t>
                              </w:r>
                              <w:r>
                                <w:rPr>
                                  <w:color w:val="0000FF"/>
                                  <w:w w:val="105"/>
                                  <w:sz w:val="12"/>
                                </w:rPr>
                                <w:t>-</w:t>
                              </w:r>
                              <w:r>
                                <w:rPr>
                                  <w:color w:val="0000FF"/>
                                  <w:spacing w:val="-5"/>
                                  <w:w w:val="105"/>
                                  <w:sz w:val="12"/>
                                </w:rPr>
                                <w:t> </w:t>
                              </w:r>
                              <w:r>
                                <w:rPr>
                                  <w:color w:val="0000FF"/>
                                  <w:w w:val="105"/>
                                  <w:sz w:val="12"/>
                                </w:rPr>
                                <w:t>Restricted</w:t>
                              </w:r>
                              <w:r>
                                <w:rPr>
                                  <w:color w:val="0000FF"/>
                                  <w:spacing w:val="-6"/>
                                  <w:w w:val="105"/>
                                  <w:sz w:val="12"/>
                                </w:rPr>
                                <w:t> </w:t>
                              </w:r>
                              <w:r>
                                <w:rPr>
                                  <w:color w:val="0000FF"/>
                                  <w:w w:val="105"/>
                                  <w:sz w:val="12"/>
                                </w:rPr>
                                <w:t>Stock</w:t>
                              </w:r>
                              <w:r>
                                <w:rPr>
                                  <w:color w:val="0000FF"/>
                                  <w:spacing w:val="-5"/>
                                  <w:w w:val="105"/>
                                  <w:sz w:val="12"/>
                                </w:rPr>
                                <w:t> </w:t>
                              </w:r>
                              <w:r>
                                <w:rPr>
                                  <w:color w:val="0000FF"/>
                                  <w:spacing w:val="-2"/>
                                  <w:w w:val="105"/>
                                  <w:sz w:val="12"/>
                                </w:rPr>
                                <w:t>Units</w:t>
                              </w:r>
                            </w:hyperlink>
                          </w:p>
                        </w:tc>
                        <w:tc>
                          <w:tcPr>
                            <w:tcW w:w="767" w:type="dxa"/>
                          </w:tcPr>
                          <w:p>
                            <w:pPr>
                              <w:pStyle w:val="TableParagraph"/>
                              <w:spacing w:line="132" w:lineRule="exact" w:before="7"/>
                              <w:ind w:right="158"/>
                              <w:jc w:val="right"/>
                              <w:rPr>
                                <w:sz w:val="12"/>
                              </w:rPr>
                            </w:pPr>
                            <w:r>
                              <w:rPr>
                                <w:sz w:val="12"/>
                              </w:rPr>
                              <w:t>10-</w:t>
                            </w:r>
                            <w:r>
                              <w:rPr>
                                <w:spacing w:val="-10"/>
                                <w:sz w:val="12"/>
                              </w:rPr>
                              <w:t>Q</w:t>
                            </w:r>
                          </w:p>
                        </w:tc>
                        <w:tc>
                          <w:tcPr>
                            <w:tcW w:w="768" w:type="dxa"/>
                          </w:tcPr>
                          <w:p>
                            <w:pPr>
                              <w:pStyle w:val="TableParagraph"/>
                              <w:spacing w:line="132" w:lineRule="exact" w:before="7"/>
                              <w:ind w:right="295"/>
                              <w:jc w:val="right"/>
                              <w:rPr>
                                <w:sz w:val="12"/>
                              </w:rPr>
                            </w:pPr>
                            <w:r>
                              <w:rPr>
                                <w:spacing w:val="-4"/>
                                <w:w w:val="105"/>
                                <w:sz w:val="12"/>
                              </w:rPr>
                              <w:t>10.2</w:t>
                            </w:r>
                          </w:p>
                        </w:tc>
                        <w:tc>
                          <w:tcPr>
                            <w:tcW w:w="1050" w:type="dxa"/>
                          </w:tcPr>
                          <w:p>
                            <w:pPr>
                              <w:pStyle w:val="TableParagraph"/>
                              <w:spacing w:line="132" w:lineRule="exact" w:before="7"/>
                              <w:ind w:right="198"/>
                              <w:jc w:val="right"/>
                              <w:rPr>
                                <w:sz w:val="12"/>
                              </w:rPr>
                            </w:pPr>
                            <w:r>
                              <w:rPr>
                                <w:spacing w:val="-2"/>
                                <w:w w:val="105"/>
                                <w:sz w:val="12"/>
                              </w:rPr>
                              <w:t>6/5/2017</w:t>
                            </w:r>
                          </w:p>
                        </w:tc>
                        <w:tc>
                          <w:tcPr>
                            <w:tcW w:w="550" w:type="dxa"/>
                          </w:tcPr>
                          <w:p>
                            <w:pPr>
                              <w:pStyle w:val="TableParagraph"/>
                              <w:rPr>
                                <w:rFonts w:ascii="Times New Roman"/>
                                <w:sz w:val="10"/>
                              </w:rPr>
                            </w:pPr>
                          </w:p>
                        </w:tc>
                      </w:tr>
                      <w:tr>
                        <w:trPr>
                          <w:trHeight w:val="180" w:hRule="atLeast"/>
                        </w:trPr>
                        <w:tc>
                          <w:tcPr>
                            <w:tcW w:w="697" w:type="dxa"/>
                            <w:tcBorders>
                              <w:top w:val="single" w:sz="6" w:space="0" w:color="0000FF"/>
                            </w:tcBorders>
                            <w:shd w:val="clear" w:color="auto" w:fill="DAE3FA"/>
                          </w:tcPr>
                          <w:p>
                            <w:pPr>
                              <w:pStyle w:val="TableParagraph"/>
                              <w:spacing w:line="133" w:lineRule="exact" w:before="34"/>
                              <w:ind w:left="335" w:right="-15"/>
                              <w:rPr>
                                <w:sz w:val="12"/>
                              </w:rPr>
                            </w:pPr>
                            <w:hyperlink r:id="rId28">
                              <w:r>
                                <w:rPr>
                                  <w:color w:val="0000FF"/>
                                  <w:spacing w:val="-2"/>
                                  <w:w w:val="105"/>
                                  <w:sz w:val="12"/>
                                </w:rPr>
                                <w:t>*10.16</w:t>
                              </w:r>
                            </w:hyperlink>
                          </w:p>
                        </w:tc>
                        <w:tc>
                          <w:tcPr>
                            <w:tcW w:w="462" w:type="dxa"/>
                            <w:shd w:val="clear" w:color="auto" w:fill="DAE3FA"/>
                          </w:tcPr>
                          <w:p>
                            <w:pPr>
                              <w:pStyle w:val="TableParagraph"/>
                              <w:rPr>
                                <w:rFonts w:ascii="Times New Roman"/>
                                <w:sz w:val="12"/>
                              </w:rPr>
                            </w:pPr>
                          </w:p>
                        </w:tc>
                        <w:tc>
                          <w:tcPr>
                            <w:tcW w:w="7185" w:type="dxa"/>
                            <w:tcBorders>
                              <w:top w:val="single" w:sz="6" w:space="0" w:color="0000FF"/>
                            </w:tcBorders>
                            <w:shd w:val="clear" w:color="auto" w:fill="DAE3FA"/>
                          </w:tcPr>
                          <w:p>
                            <w:pPr>
                              <w:pStyle w:val="TableParagraph"/>
                              <w:spacing w:line="133" w:lineRule="exact" w:before="34"/>
                              <w:ind w:left="-1"/>
                              <w:rPr>
                                <w:sz w:val="12"/>
                              </w:rPr>
                            </w:pPr>
                            <w:hyperlink r:id="rId28">
                              <w:r>
                                <w:rPr>
                                  <w:color w:val="0000FF"/>
                                  <w:w w:val="105"/>
                                  <w:sz w:val="12"/>
                                  <w:u w:val="single" w:color="0000FF"/>
                                </w:rPr>
                                <w:t>Best</w:t>
                              </w:r>
                              <w:r>
                                <w:rPr>
                                  <w:color w:val="0000FF"/>
                                  <w:spacing w:val="-9"/>
                                  <w:w w:val="105"/>
                                  <w:sz w:val="12"/>
                                  <w:u w:val="single" w:color="0000FF"/>
                                </w:rPr>
                                <w:t> </w:t>
                              </w:r>
                              <w:r>
                                <w:rPr>
                                  <w:color w:val="0000FF"/>
                                  <w:w w:val="105"/>
                                  <w:sz w:val="12"/>
                                  <w:u w:val="single" w:color="0000FF"/>
                                </w:rPr>
                                <w:t>Buy</w:t>
                              </w:r>
                              <w:r>
                                <w:rPr>
                                  <w:color w:val="0000FF"/>
                                  <w:spacing w:val="14"/>
                                  <w:w w:val="105"/>
                                  <w:sz w:val="12"/>
                                  <w:u w:val="single" w:color="0000FF"/>
                                </w:rPr>
                                <w:t> </w:t>
                              </w:r>
                              <w:r>
                                <w:rPr>
                                  <w:color w:val="0000FF"/>
                                  <w:w w:val="105"/>
                                  <w:sz w:val="12"/>
                                  <w:u w:val="single" w:color="0000FF"/>
                                </w:rPr>
                                <w:t>Co.,</w:t>
                              </w:r>
                              <w:r>
                                <w:rPr>
                                  <w:color w:val="0000FF"/>
                                  <w:spacing w:val="-5"/>
                                  <w:w w:val="105"/>
                                  <w:sz w:val="12"/>
                                  <w:u w:val="single" w:color="0000FF"/>
                                </w:rPr>
                                <w:t> </w:t>
                              </w:r>
                              <w:r>
                                <w:rPr>
                                  <w:color w:val="0000FF"/>
                                  <w:w w:val="105"/>
                                  <w:sz w:val="12"/>
                                  <w:u w:val="single" w:color="0000FF"/>
                                </w:rPr>
                                <w:t>Inc.</w:t>
                              </w:r>
                              <w:r>
                                <w:rPr>
                                  <w:color w:val="0000FF"/>
                                  <w:spacing w:val="-9"/>
                                  <w:w w:val="105"/>
                                  <w:sz w:val="12"/>
                                  <w:u w:val="single" w:color="0000FF"/>
                                </w:rPr>
                                <w:t> </w:t>
                              </w:r>
                              <w:r>
                                <w:rPr>
                                  <w:color w:val="0000FF"/>
                                  <w:w w:val="105"/>
                                  <w:sz w:val="12"/>
                                  <w:u w:val="single" w:color="0000FF"/>
                                </w:rPr>
                                <w:t>Amended</w:t>
                              </w:r>
                              <w:r>
                                <w:rPr>
                                  <w:color w:val="0000FF"/>
                                  <w:spacing w:val="-6"/>
                                  <w:w w:val="105"/>
                                  <w:sz w:val="12"/>
                                  <w:u w:val="single" w:color="0000FF"/>
                                </w:rPr>
                                <w:t> </w:t>
                              </w:r>
                              <w:r>
                                <w:rPr>
                                  <w:color w:val="0000FF"/>
                                  <w:w w:val="105"/>
                                  <w:sz w:val="12"/>
                                  <w:u w:val="single" w:color="0000FF"/>
                                </w:rPr>
                                <w:t>&amp;</w:t>
                              </w:r>
                              <w:r>
                                <w:rPr>
                                  <w:color w:val="0000FF"/>
                                  <w:spacing w:val="-6"/>
                                  <w:w w:val="105"/>
                                  <w:sz w:val="12"/>
                                  <w:u w:val="single" w:color="0000FF"/>
                                </w:rPr>
                                <w:t> </w:t>
                              </w:r>
                              <w:r>
                                <w:rPr>
                                  <w:color w:val="0000FF"/>
                                  <w:w w:val="105"/>
                                  <w:sz w:val="12"/>
                                  <w:u w:val="single" w:color="0000FF"/>
                                </w:rPr>
                                <w:t>Restated</w:t>
                              </w:r>
                              <w:r>
                                <w:rPr>
                                  <w:color w:val="0000FF"/>
                                  <w:spacing w:val="-5"/>
                                  <w:w w:val="105"/>
                                  <w:sz w:val="12"/>
                                  <w:u w:val="single" w:color="0000FF"/>
                                </w:rPr>
                                <w:t> </w:t>
                              </w:r>
                              <w:r>
                                <w:rPr>
                                  <w:color w:val="0000FF"/>
                                  <w:w w:val="105"/>
                                  <w:sz w:val="12"/>
                                  <w:u w:val="single" w:color="0000FF"/>
                                </w:rPr>
                                <w:t>2014</w:t>
                              </w:r>
                              <w:r>
                                <w:rPr>
                                  <w:color w:val="0000FF"/>
                                  <w:spacing w:val="-6"/>
                                  <w:w w:val="105"/>
                                  <w:sz w:val="12"/>
                                  <w:u w:val="single" w:color="0000FF"/>
                                </w:rPr>
                                <w:t> </w:t>
                              </w:r>
                              <w:r>
                                <w:rPr>
                                  <w:color w:val="0000FF"/>
                                  <w:w w:val="105"/>
                                  <w:sz w:val="12"/>
                                  <w:u w:val="single" w:color="0000FF"/>
                                </w:rPr>
                                <w:t>Omnibus</w:t>
                              </w:r>
                              <w:r>
                                <w:rPr>
                                  <w:color w:val="0000FF"/>
                                  <w:spacing w:val="-6"/>
                                  <w:w w:val="105"/>
                                  <w:sz w:val="12"/>
                                  <w:u w:val="single" w:color="0000FF"/>
                                </w:rPr>
                                <w:t> </w:t>
                              </w:r>
                              <w:r>
                                <w:rPr>
                                  <w:color w:val="0000FF"/>
                                  <w:w w:val="105"/>
                                  <w:sz w:val="12"/>
                                  <w:u w:val="single" w:color="0000FF"/>
                                </w:rPr>
                                <w:t>Incentive</w:t>
                              </w:r>
                              <w:r>
                                <w:rPr>
                                  <w:color w:val="0000FF"/>
                                  <w:spacing w:val="-6"/>
                                  <w:w w:val="105"/>
                                  <w:sz w:val="12"/>
                                  <w:u w:val="single" w:color="0000FF"/>
                                </w:rPr>
                                <w:t> </w:t>
                              </w:r>
                              <w:r>
                                <w:rPr>
                                  <w:color w:val="0000FF"/>
                                  <w:spacing w:val="-4"/>
                                  <w:w w:val="105"/>
                                  <w:sz w:val="12"/>
                                  <w:u w:val="single" w:color="0000FF"/>
                                </w:rPr>
                                <w:t>Plan</w:t>
                              </w:r>
                            </w:hyperlink>
                          </w:p>
                        </w:tc>
                        <w:tc>
                          <w:tcPr>
                            <w:tcW w:w="767" w:type="dxa"/>
                            <w:shd w:val="clear" w:color="auto" w:fill="DAE3FA"/>
                          </w:tcPr>
                          <w:p>
                            <w:pPr>
                              <w:pStyle w:val="TableParagraph"/>
                              <w:spacing w:before="20"/>
                              <w:ind w:right="158"/>
                              <w:jc w:val="right"/>
                              <w:rPr>
                                <w:sz w:val="12"/>
                              </w:rPr>
                            </w:pPr>
                            <w:r>
                              <w:rPr>
                                <w:sz w:val="12"/>
                              </w:rPr>
                              <w:t>S-</w:t>
                            </w:r>
                            <w:r>
                              <w:rPr>
                                <w:spacing w:val="-10"/>
                                <w:sz w:val="12"/>
                              </w:rPr>
                              <w:t>8</w:t>
                            </w:r>
                          </w:p>
                        </w:tc>
                        <w:tc>
                          <w:tcPr>
                            <w:tcW w:w="768" w:type="dxa"/>
                            <w:shd w:val="clear" w:color="auto" w:fill="DAE3FA"/>
                          </w:tcPr>
                          <w:p>
                            <w:pPr>
                              <w:pStyle w:val="TableParagraph"/>
                              <w:spacing w:before="20"/>
                              <w:ind w:right="295"/>
                              <w:jc w:val="right"/>
                              <w:rPr>
                                <w:sz w:val="12"/>
                              </w:rPr>
                            </w:pPr>
                            <w:r>
                              <w:rPr>
                                <w:spacing w:val="-5"/>
                                <w:w w:val="105"/>
                                <w:sz w:val="12"/>
                              </w:rPr>
                              <w:t>99</w:t>
                            </w:r>
                          </w:p>
                        </w:tc>
                        <w:tc>
                          <w:tcPr>
                            <w:tcW w:w="1050" w:type="dxa"/>
                            <w:shd w:val="clear" w:color="auto" w:fill="DAE3FA"/>
                          </w:tcPr>
                          <w:p>
                            <w:pPr>
                              <w:pStyle w:val="TableParagraph"/>
                              <w:spacing w:before="20"/>
                              <w:ind w:right="198"/>
                              <w:jc w:val="right"/>
                              <w:rPr>
                                <w:sz w:val="12"/>
                              </w:rPr>
                            </w:pPr>
                            <w:r>
                              <w:rPr>
                                <w:spacing w:val="-2"/>
                                <w:w w:val="105"/>
                                <w:sz w:val="12"/>
                              </w:rPr>
                              <w:t>6/21/2017</w:t>
                            </w:r>
                          </w:p>
                        </w:tc>
                        <w:tc>
                          <w:tcPr>
                            <w:tcW w:w="550" w:type="dxa"/>
                            <w:shd w:val="clear" w:color="auto" w:fill="DAE3FA"/>
                          </w:tcPr>
                          <w:p>
                            <w:pPr>
                              <w:pStyle w:val="TableParagraph"/>
                              <w:rPr>
                                <w:rFonts w:ascii="Times New Roman"/>
                                <w:sz w:val="12"/>
                              </w:rPr>
                            </w:pPr>
                          </w:p>
                        </w:tc>
                      </w:tr>
                      <w:tr>
                        <w:trPr>
                          <w:trHeight w:val="166" w:hRule="atLeast"/>
                        </w:trPr>
                        <w:tc>
                          <w:tcPr>
                            <w:tcW w:w="697" w:type="dxa"/>
                            <w:tcBorders>
                              <w:bottom w:val="single" w:sz="6" w:space="0" w:color="0000FF"/>
                            </w:tcBorders>
                          </w:tcPr>
                          <w:p>
                            <w:pPr>
                              <w:pStyle w:val="TableParagraph"/>
                              <w:spacing w:line="105" w:lineRule="exact" w:before="35"/>
                              <w:ind w:left="335" w:right="-15"/>
                              <w:rPr>
                                <w:sz w:val="12"/>
                              </w:rPr>
                            </w:pPr>
                            <w:hyperlink r:id="rId29">
                              <w:r>
                                <w:rPr>
                                  <w:color w:val="0000FF"/>
                                  <w:spacing w:val="-2"/>
                                  <w:w w:val="105"/>
                                  <w:sz w:val="12"/>
                                </w:rPr>
                                <w:t>*10.17</w:t>
                              </w:r>
                            </w:hyperlink>
                          </w:p>
                        </w:tc>
                        <w:tc>
                          <w:tcPr>
                            <w:tcW w:w="462" w:type="dxa"/>
                          </w:tcPr>
                          <w:p>
                            <w:pPr>
                              <w:pStyle w:val="TableParagraph"/>
                              <w:rPr>
                                <w:rFonts w:ascii="Times New Roman"/>
                                <w:sz w:val="10"/>
                              </w:rPr>
                            </w:pPr>
                          </w:p>
                        </w:tc>
                        <w:tc>
                          <w:tcPr>
                            <w:tcW w:w="7185" w:type="dxa"/>
                            <w:tcBorders>
                              <w:bottom w:val="single" w:sz="6" w:space="0" w:color="0000FF"/>
                            </w:tcBorders>
                          </w:tcPr>
                          <w:p>
                            <w:pPr>
                              <w:pStyle w:val="TableParagraph"/>
                              <w:spacing w:line="105" w:lineRule="exact" w:before="35"/>
                              <w:ind w:left="-1"/>
                              <w:rPr>
                                <w:sz w:val="12"/>
                              </w:rPr>
                            </w:pPr>
                            <w:hyperlink r:id="rId29">
                              <w:r>
                                <w:rPr>
                                  <w:color w:val="0000FF"/>
                                  <w:w w:val="105"/>
                                  <w:sz w:val="12"/>
                                </w:rPr>
                                <w:t>Form</w:t>
                              </w:r>
                              <w:r>
                                <w:rPr>
                                  <w:color w:val="0000FF"/>
                                  <w:spacing w:val="-9"/>
                                  <w:w w:val="105"/>
                                  <w:sz w:val="12"/>
                                </w:rPr>
                                <w:t> </w:t>
                              </w:r>
                              <w:r>
                                <w:rPr>
                                  <w:color w:val="0000FF"/>
                                  <w:w w:val="105"/>
                                  <w:sz w:val="12"/>
                                </w:rPr>
                                <w:t>of</w:t>
                              </w:r>
                              <w:r>
                                <w:rPr>
                                  <w:color w:val="0000FF"/>
                                  <w:spacing w:val="-7"/>
                                  <w:w w:val="105"/>
                                  <w:sz w:val="12"/>
                                </w:rPr>
                                <w:t> </w:t>
                              </w:r>
                              <w:r>
                                <w:rPr>
                                  <w:color w:val="0000FF"/>
                                  <w:w w:val="105"/>
                                  <w:sz w:val="12"/>
                                </w:rPr>
                                <w:t>Best</w:t>
                              </w:r>
                              <w:r>
                                <w:rPr>
                                  <w:color w:val="0000FF"/>
                                  <w:spacing w:val="-5"/>
                                  <w:w w:val="105"/>
                                  <w:sz w:val="12"/>
                                </w:rPr>
                                <w:t> </w:t>
                              </w:r>
                              <w:r>
                                <w:rPr>
                                  <w:color w:val="0000FF"/>
                                  <w:w w:val="105"/>
                                  <w:sz w:val="12"/>
                                </w:rPr>
                                <w:t>Buy</w:t>
                              </w:r>
                              <w:r>
                                <w:rPr>
                                  <w:color w:val="0000FF"/>
                                  <w:spacing w:val="-6"/>
                                  <w:w w:val="105"/>
                                  <w:sz w:val="12"/>
                                </w:rPr>
                                <w:t> </w:t>
                              </w:r>
                              <w:r>
                                <w:rPr>
                                  <w:color w:val="0000FF"/>
                                  <w:w w:val="105"/>
                                  <w:sz w:val="12"/>
                                </w:rPr>
                                <w:t>Co.,</w:t>
                              </w:r>
                              <w:r>
                                <w:rPr>
                                  <w:color w:val="0000FF"/>
                                  <w:spacing w:val="-5"/>
                                  <w:w w:val="105"/>
                                  <w:sz w:val="12"/>
                                </w:rPr>
                                <w:t> </w:t>
                              </w:r>
                              <w:r>
                                <w:rPr>
                                  <w:color w:val="0000FF"/>
                                  <w:w w:val="105"/>
                                  <w:sz w:val="12"/>
                                </w:rPr>
                                <w:t>Inc.</w:t>
                              </w:r>
                              <w:r>
                                <w:rPr>
                                  <w:color w:val="0000FF"/>
                                  <w:spacing w:val="-5"/>
                                  <w:w w:val="105"/>
                                  <w:sz w:val="12"/>
                                </w:rPr>
                                <w:t> </w:t>
                              </w:r>
                              <w:r>
                                <w:rPr>
                                  <w:color w:val="0000FF"/>
                                  <w:w w:val="105"/>
                                  <w:sz w:val="12"/>
                                </w:rPr>
                                <w:t>Long-Term</w:t>
                              </w:r>
                              <w:r>
                                <w:rPr>
                                  <w:color w:val="0000FF"/>
                                  <w:spacing w:val="-5"/>
                                  <w:w w:val="105"/>
                                  <w:sz w:val="12"/>
                                </w:rPr>
                                <w:t> </w:t>
                              </w:r>
                              <w:r>
                                <w:rPr>
                                  <w:color w:val="0000FF"/>
                                  <w:w w:val="105"/>
                                  <w:sz w:val="12"/>
                                </w:rPr>
                                <w:t>Incentive</w:t>
                              </w:r>
                              <w:r>
                                <w:rPr>
                                  <w:color w:val="0000FF"/>
                                  <w:spacing w:val="-6"/>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8"/>
                                  <w:w w:val="105"/>
                                  <w:sz w:val="12"/>
                                </w:rPr>
                                <w:t> </w:t>
                              </w:r>
                              <w:r>
                                <w:rPr>
                                  <w:color w:val="0000FF"/>
                                  <w:w w:val="105"/>
                                  <w:sz w:val="12"/>
                                </w:rPr>
                                <w:t>Agreement</w:t>
                              </w:r>
                              <w:r>
                                <w:rPr>
                                  <w:color w:val="0000FF"/>
                                  <w:spacing w:val="-6"/>
                                  <w:w w:val="105"/>
                                  <w:sz w:val="12"/>
                                </w:rPr>
                                <w:t> </w:t>
                              </w:r>
                              <w:r>
                                <w:rPr>
                                  <w:color w:val="0000FF"/>
                                  <w:w w:val="105"/>
                                  <w:sz w:val="12"/>
                                </w:rPr>
                                <w:t>for</w:t>
                              </w:r>
                              <w:r>
                                <w:rPr>
                                  <w:color w:val="0000FF"/>
                                  <w:spacing w:val="-5"/>
                                  <w:w w:val="105"/>
                                  <w:sz w:val="12"/>
                                </w:rPr>
                                <w:t> </w:t>
                              </w:r>
                              <w:r>
                                <w:rPr>
                                  <w:color w:val="0000FF"/>
                                  <w:w w:val="105"/>
                                  <w:sz w:val="12"/>
                                </w:rPr>
                                <w:t>U.S.</w:t>
                              </w:r>
                              <w:r>
                                <w:rPr>
                                  <w:color w:val="0000FF"/>
                                  <w:spacing w:val="-5"/>
                                  <w:w w:val="105"/>
                                  <w:sz w:val="12"/>
                                </w:rPr>
                                <w:t> </w:t>
                              </w:r>
                              <w:r>
                                <w:rPr>
                                  <w:color w:val="0000FF"/>
                                  <w:w w:val="105"/>
                                  <w:sz w:val="12"/>
                                </w:rPr>
                                <w:t>Directors</w:t>
                              </w:r>
                              <w:r>
                                <w:rPr>
                                  <w:color w:val="0000FF"/>
                                  <w:spacing w:val="-5"/>
                                  <w:w w:val="105"/>
                                  <w:sz w:val="12"/>
                                </w:rPr>
                                <w:t> </w:t>
                              </w:r>
                              <w:r>
                                <w:rPr>
                                  <w:color w:val="0000FF"/>
                                  <w:spacing w:val="-2"/>
                                  <w:w w:val="105"/>
                                  <w:sz w:val="12"/>
                                </w:rPr>
                                <w:t>(2017)</w:t>
                              </w:r>
                            </w:hyperlink>
                          </w:p>
                        </w:tc>
                        <w:tc>
                          <w:tcPr>
                            <w:tcW w:w="767" w:type="dxa"/>
                          </w:tcPr>
                          <w:p>
                            <w:pPr>
                              <w:pStyle w:val="TableParagraph"/>
                              <w:spacing w:line="132" w:lineRule="exact" w:before="8"/>
                              <w:ind w:right="158"/>
                              <w:jc w:val="right"/>
                              <w:rPr>
                                <w:sz w:val="12"/>
                              </w:rPr>
                            </w:pPr>
                            <w:r>
                              <w:rPr>
                                <w:sz w:val="12"/>
                              </w:rPr>
                              <w:t>10-</w:t>
                            </w:r>
                            <w:r>
                              <w:rPr>
                                <w:spacing w:val="-10"/>
                                <w:sz w:val="12"/>
                              </w:rPr>
                              <w:t>Q</w:t>
                            </w:r>
                          </w:p>
                        </w:tc>
                        <w:tc>
                          <w:tcPr>
                            <w:tcW w:w="768" w:type="dxa"/>
                          </w:tcPr>
                          <w:p>
                            <w:pPr>
                              <w:pStyle w:val="TableParagraph"/>
                              <w:spacing w:line="132" w:lineRule="exact" w:before="8"/>
                              <w:ind w:right="295"/>
                              <w:jc w:val="right"/>
                              <w:rPr>
                                <w:sz w:val="12"/>
                              </w:rPr>
                            </w:pPr>
                            <w:r>
                              <w:rPr>
                                <w:spacing w:val="-4"/>
                                <w:w w:val="105"/>
                                <w:sz w:val="12"/>
                              </w:rPr>
                              <w:t>10.2</w:t>
                            </w:r>
                          </w:p>
                        </w:tc>
                        <w:tc>
                          <w:tcPr>
                            <w:tcW w:w="1050" w:type="dxa"/>
                          </w:tcPr>
                          <w:p>
                            <w:pPr>
                              <w:pStyle w:val="TableParagraph"/>
                              <w:spacing w:line="132" w:lineRule="exact" w:before="8"/>
                              <w:ind w:right="198"/>
                              <w:jc w:val="right"/>
                              <w:rPr>
                                <w:sz w:val="12"/>
                              </w:rPr>
                            </w:pPr>
                            <w:r>
                              <w:rPr>
                                <w:spacing w:val="-2"/>
                                <w:w w:val="105"/>
                                <w:sz w:val="12"/>
                              </w:rPr>
                              <w:t>9/5/2017</w:t>
                            </w:r>
                          </w:p>
                        </w:tc>
                        <w:tc>
                          <w:tcPr>
                            <w:tcW w:w="550" w:type="dxa"/>
                          </w:tcPr>
                          <w:p>
                            <w:pPr>
                              <w:pStyle w:val="TableParagraph"/>
                              <w:rPr>
                                <w:rFonts w:ascii="Times New Roman"/>
                                <w:sz w:val="10"/>
                              </w:rPr>
                            </w:pPr>
                          </w:p>
                        </w:tc>
                      </w:tr>
                      <w:tr>
                        <w:trPr>
                          <w:trHeight w:val="159" w:hRule="atLeast"/>
                        </w:trPr>
                        <w:tc>
                          <w:tcPr>
                            <w:tcW w:w="697" w:type="dxa"/>
                            <w:tcBorders>
                              <w:top w:val="single" w:sz="6" w:space="0" w:color="0000FF"/>
                              <w:bottom w:val="single" w:sz="6" w:space="0" w:color="0000FF"/>
                            </w:tcBorders>
                            <w:shd w:val="clear" w:color="auto" w:fill="DAE3FA"/>
                          </w:tcPr>
                          <w:p>
                            <w:pPr>
                              <w:pStyle w:val="TableParagraph"/>
                              <w:spacing w:line="105" w:lineRule="exact" w:before="34"/>
                              <w:ind w:left="335" w:right="-15"/>
                              <w:rPr>
                                <w:sz w:val="12"/>
                              </w:rPr>
                            </w:pPr>
                            <w:hyperlink r:id="rId30">
                              <w:r>
                                <w:rPr>
                                  <w:color w:val="0000FF"/>
                                  <w:spacing w:val="-2"/>
                                  <w:w w:val="105"/>
                                  <w:sz w:val="12"/>
                                </w:rPr>
                                <w:t>*10.18</w:t>
                              </w:r>
                            </w:hyperlink>
                          </w:p>
                        </w:tc>
                        <w:tc>
                          <w:tcPr>
                            <w:tcW w:w="462" w:type="dxa"/>
                            <w:shd w:val="clear" w:color="auto" w:fill="DAE3FA"/>
                          </w:tcPr>
                          <w:p>
                            <w:pPr>
                              <w:pStyle w:val="TableParagraph"/>
                              <w:rPr>
                                <w:rFonts w:ascii="Times New Roman"/>
                                <w:sz w:val="10"/>
                              </w:rPr>
                            </w:pPr>
                          </w:p>
                        </w:tc>
                        <w:tc>
                          <w:tcPr>
                            <w:tcW w:w="7185" w:type="dxa"/>
                            <w:tcBorders>
                              <w:top w:val="single" w:sz="6" w:space="0" w:color="0000FF"/>
                              <w:bottom w:val="single" w:sz="6" w:space="0" w:color="0000FF"/>
                            </w:tcBorders>
                            <w:shd w:val="clear" w:color="auto" w:fill="DAE3FA"/>
                          </w:tcPr>
                          <w:p>
                            <w:pPr>
                              <w:pStyle w:val="TableParagraph"/>
                              <w:spacing w:line="105" w:lineRule="exact" w:before="34"/>
                              <w:ind w:left="-1"/>
                              <w:rPr>
                                <w:sz w:val="12"/>
                              </w:rPr>
                            </w:pPr>
                            <w:hyperlink r:id="rId30">
                              <w:r>
                                <w:rPr>
                                  <w:color w:val="0000FF"/>
                                  <w:w w:val="105"/>
                                  <w:sz w:val="12"/>
                                </w:rPr>
                                <w:t>Form</w:t>
                              </w:r>
                              <w:r>
                                <w:rPr>
                                  <w:color w:val="0000FF"/>
                                  <w:spacing w:val="-9"/>
                                  <w:w w:val="105"/>
                                  <w:sz w:val="12"/>
                                </w:rPr>
                                <w:t> </w:t>
                              </w:r>
                              <w:r>
                                <w:rPr>
                                  <w:color w:val="0000FF"/>
                                  <w:w w:val="105"/>
                                  <w:sz w:val="12"/>
                                </w:rPr>
                                <w:t>of</w:t>
                              </w:r>
                              <w:r>
                                <w:rPr>
                                  <w:color w:val="0000FF"/>
                                  <w:spacing w:val="-7"/>
                                  <w:w w:val="105"/>
                                  <w:sz w:val="12"/>
                                </w:rPr>
                                <w:t> </w:t>
                              </w:r>
                              <w:r>
                                <w:rPr>
                                  <w:color w:val="0000FF"/>
                                  <w:w w:val="105"/>
                                  <w:sz w:val="12"/>
                                </w:rPr>
                                <w:t>Best</w:t>
                              </w:r>
                              <w:r>
                                <w:rPr>
                                  <w:color w:val="0000FF"/>
                                  <w:spacing w:val="-6"/>
                                  <w:w w:val="105"/>
                                  <w:sz w:val="12"/>
                                </w:rPr>
                                <w:t> </w:t>
                              </w:r>
                              <w:r>
                                <w:rPr>
                                  <w:color w:val="0000FF"/>
                                  <w:w w:val="105"/>
                                  <w:sz w:val="12"/>
                                </w:rPr>
                                <w:t>Buy</w:t>
                              </w:r>
                              <w:r>
                                <w:rPr>
                                  <w:color w:val="0000FF"/>
                                  <w:spacing w:val="-5"/>
                                  <w:w w:val="105"/>
                                  <w:sz w:val="12"/>
                                </w:rPr>
                                <w:t> </w:t>
                              </w:r>
                              <w:r>
                                <w:rPr>
                                  <w:color w:val="0000FF"/>
                                  <w:w w:val="105"/>
                                  <w:sz w:val="12"/>
                                </w:rPr>
                                <w:t>Co.,</w:t>
                              </w:r>
                              <w:r>
                                <w:rPr>
                                  <w:color w:val="0000FF"/>
                                  <w:spacing w:val="-5"/>
                                  <w:w w:val="105"/>
                                  <w:sz w:val="12"/>
                                </w:rPr>
                                <w:t> </w:t>
                              </w:r>
                              <w:r>
                                <w:rPr>
                                  <w:color w:val="0000FF"/>
                                  <w:w w:val="105"/>
                                  <w:sz w:val="12"/>
                                </w:rPr>
                                <w:t>Inc.</w:t>
                              </w:r>
                              <w:r>
                                <w:rPr>
                                  <w:color w:val="0000FF"/>
                                  <w:spacing w:val="-6"/>
                                  <w:w w:val="105"/>
                                  <w:sz w:val="12"/>
                                </w:rPr>
                                <w:t> </w:t>
                              </w:r>
                              <w:r>
                                <w:rPr>
                                  <w:color w:val="0000FF"/>
                                  <w:w w:val="105"/>
                                  <w:sz w:val="12"/>
                                </w:rPr>
                                <w:t>Long-Term</w:t>
                              </w:r>
                              <w:r>
                                <w:rPr>
                                  <w:color w:val="0000FF"/>
                                  <w:spacing w:val="-5"/>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9"/>
                                  <w:w w:val="105"/>
                                  <w:sz w:val="12"/>
                                </w:rPr>
                                <w:t> </w:t>
                              </w:r>
                              <w:r>
                                <w:rPr>
                                  <w:color w:val="0000FF"/>
                                  <w:w w:val="105"/>
                                  <w:sz w:val="12"/>
                                </w:rPr>
                                <w:t>Ag</w:t>
                              </w:r>
                              <w:r>
                                <w:rPr>
                                  <w:color w:val="0000FF"/>
                                  <w:w w:val="105"/>
                                  <w:sz w:val="12"/>
                                  <w:u w:val="single" w:color="0000FF"/>
                                </w:rPr>
                                <w:t>reement</w:t>
                              </w:r>
                              <w:r>
                                <w:rPr>
                                  <w:color w:val="0000FF"/>
                                  <w:spacing w:val="-5"/>
                                  <w:w w:val="105"/>
                                  <w:sz w:val="12"/>
                                  <w:u w:val="single" w:color="0000FF"/>
                                </w:rPr>
                                <w:t> </w:t>
                              </w:r>
                              <w:r>
                                <w:rPr>
                                  <w:color w:val="0000FF"/>
                                  <w:w w:val="105"/>
                                  <w:sz w:val="12"/>
                                  <w:u w:val="single" w:color="0000FF"/>
                                </w:rPr>
                                <w:t>(2018)</w:t>
                              </w:r>
                              <w:r>
                                <w:rPr>
                                  <w:color w:val="0000FF"/>
                                  <w:spacing w:val="-6"/>
                                  <w:w w:val="105"/>
                                  <w:sz w:val="12"/>
                                  <w:u w:val="single" w:color="0000FF"/>
                                </w:rPr>
                                <w:t> </w:t>
                              </w:r>
                              <w:r>
                                <w:rPr>
                                  <w:color w:val="0000FF"/>
                                  <w:w w:val="105"/>
                                  <w:sz w:val="12"/>
                                  <w:u w:val="single" w:color="0000FF"/>
                                </w:rPr>
                                <w:t>–</w:t>
                              </w:r>
                              <w:r>
                                <w:rPr>
                                  <w:color w:val="0000FF"/>
                                  <w:spacing w:val="-5"/>
                                  <w:w w:val="105"/>
                                  <w:sz w:val="12"/>
                                  <w:u w:val="single" w:color="0000FF"/>
                                </w:rPr>
                                <w:t> </w:t>
                              </w:r>
                              <w:r>
                                <w:rPr>
                                  <w:color w:val="0000FF"/>
                                  <w:w w:val="105"/>
                                  <w:sz w:val="12"/>
                                  <w:u w:val="single" w:color="0000FF"/>
                                </w:rPr>
                                <w:t>Restricted</w:t>
                              </w:r>
                              <w:r>
                                <w:rPr>
                                  <w:color w:val="0000FF"/>
                                  <w:spacing w:val="-5"/>
                                  <w:w w:val="105"/>
                                  <w:sz w:val="12"/>
                                  <w:u w:val="single" w:color="0000FF"/>
                                </w:rPr>
                                <w:t> </w:t>
                              </w:r>
                              <w:r>
                                <w:rPr>
                                  <w:color w:val="0000FF"/>
                                  <w:spacing w:val="-2"/>
                                  <w:w w:val="105"/>
                                  <w:sz w:val="12"/>
                                  <w:u w:val="single" w:color="0000FF"/>
                                </w:rPr>
                                <w:t>Shares</w:t>
                              </w:r>
                            </w:hyperlink>
                          </w:p>
                        </w:tc>
                        <w:tc>
                          <w:tcPr>
                            <w:tcW w:w="767" w:type="dxa"/>
                            <w:shd w:val="clear" w:color="auto" w:fill="DAE3FA"/>
                          </w:tcPr>
                          <w:p>
                            <w:pPr>
                              <w:pStyle w:val="TableParagraph"/>
                              <w:spacing w:line="119" w:lineRule="exact" w:before="20"/>
                              <w:ind w:right="158"/>
                              <w:jc w:val="right"/>
                              <w:rPr>
                                <w:sz w:val="12"/>
                              </w:rPr>
                            </w:pPr>
                            <w:r>
                              <w:rPr>
                                <w:sz w:val="12"/>
                              </w:rPr>
                              <w:t>10-</w:t>
                            </w:r>
                            <w:r>
                              <w:rPr>
                                <w:spacing w:val="-10"/>
                                <w:sz w:val="12"/>
                              </w:rPr>
                              <w:t>Q</w:t>
                            </w:r>
                          </w:p>
                        </w:tc>
                        <w:tc>
                          <w:tcPr>
                            <w:tcW w:w="768" w:type="dxa"/>
                            <w:shd w:val="clear" w:color="auto" w:fill="DAE3FA"/>
                          </w:tcPr>
                          <w:p>
                            <w:pPr>
                              <w:pStyle w:val="TableParagraph"/>
                              <w:spacing w:line="119" w:lineRule="exact" w:before="20"/>
                              <w:ind w:right="295"/>
                              <w:jc w:val="right"/>
                              <w:rPr>
                                <w:sz w:val="12"/>
                              </w:rPr>
                            </w:pPr>
                            <w:r>
                              <w:rPr>
                                <w:spacing w:val="-4"/>
                                <w:w w:val="105"/>
                                <w:sz w:val="12"/>
                              </w:rPr>
                              <w:t>10.1</w:t>
                            </w:r>
                          </w:p>
                        </w:tc>
                        <w:tc>
                          <w:tcPr>
                            <w:tcW w:w="1050" w:type="dxa"/>
                            <w:shd w:val="clear" w:color="auto" w:fill="DAE3FA"/>
                          </w:tcPr>
                          <w:p>
                            <w:pPr>
                              <w:pStyle w:val="TableParagraph"/>
                              <w:spacing w:line="119" w:lineRule="exact" w:before="20"/>
                              <w:ind w:right="198"/>
                              <w:jc w:val="right"/>
                              <w:rPr>
                                <w:sz w:val="12"/>
                              </w:rPr>
                            </w:pPr>
                            <w:r>
                              <w:rPr>
                                <w:spacing w:val="-2"/>
                                <w:w w:val="105"/>
                                <w:sz w:val="12"/>
                              </w:rPr>
                              <w:t>6/8/2018</w:t>
                            </w:r>
                          </w:p>
                        </w:tc>
                        <w:tc>
                          <w:tcPr>
                            <w:tcW w:w="550" w:type="dxa"/>
                            <w:shd w:val="clear" w:color="auto" w:fill="DAE3FA"/>
                          </w:tcPr>
                          <w:p>
                            <w:pPr>
                              <w:pStyle w:val="TableParagraph"/>
                              <w:rPr>
                                <w:rFonts w:ascii="Times New Roman"/>
                                <w:sz w:val="10"/>
                              </w:rPr>
                            </w:pPr>
                          </w:p>
                        </w:tc>
                      </w:tr>
                      <w:tr>
                        <w:trPr>
                          <w:trHeight w:val="172" w:hRule="atLeast"/>
                        </w:trPr>
                        <w:tc>
                          <w:tcPr>
                            <w:tcW w:w="697" w:type="dxa"/>
                            <w:tcBorders>
                              <w:top w:val="single" w:sz="6" w:space="0" w:color="0000FF"/>
                              <w:bottom w:val="single" w:sz="6" w:space="0" w:color="0000FF"/>
                            </w:tcBorders>
                          </w:tcPr>
                          <w:p>
                            <w:pPr>
                              <w:pStyle w:val="TableParagraph"/>
                              <w:spacing w:line="105" w:lineRule="exact" w:before="47"/>
                              <w:ind w:left="335" w:right="-15"/>
                              <w:rPr>
                                <w:sz w:val="12"/>
                              </w:rPr>
                            </w:pPr>
                            <w:hyperlink r:id="rId31">
                              <w:r>
                                <w:rPr>
                                  <w:color w:val="0000FF"/>
                                  <w:spacing w:val="-2"/>
                                  <w:w w:val="105"/>
                                  <w:sz w:val="12"/>
                                </w:rPr>
                                <w:t>*10.19</w:t>
                              </w:r>
                            </w:hyperlink>
                          </w:p>
                        </w:tc>
                        <w:tc>
                          <w:tcPr>
                            <w:tcW w:w="462" w:type="dxa"/>
                          </w:tcPr>
                          <w:p>
                            <w:pPr>
                              <w:pStyle w:val="TableParagraph"/>
                              <w:rPr>
                                <w:rFonts w:ascii="Times New Roman"/>
                                <w:sz w:val="10"/>
                              </w:rPr>
                            </w:pPr>
                          </w:p>
                        </w:tc>
                        <w:tc>
                          <w:tcPr>
                            <w:tcW w:w="7185" w:type="dxa"/>
                            <w:tcBorders>
                              <w:top w:val="single" w:sz="6" w:space="0" w:color="0000FF"/>
                              <w:bottom w:val="single" w:sz="6" w:space="0" w:color="0000FF"/>
                            </w:tcBorders>
                          </w:tcPr>
                          <w:p>
                            <w:pPr>
                              <w:pStyle w:val="TableParagraph"/>
                              <w:spacing w:line="105" w:lineRule="exact" w:before="47"/>
                              <w:ind w:left="-1"/>
                              <w:rPr>
                                <w:sz w:val="12"/>
                              </w:rPr>
                            </w:pPr>
                            <w:hyperlink r:id="rId31">
                              <w:r>
                                <w:rPr>
                                  <w:color w:val="0000FF"/>
                                  <w:w w:val="105"/>
                                  <w:sz w:val="12"/>
                                </w:rPr>
                                <w:t>Form</w:t>
                              </w:r>
                              <w:r>
                                <w:rPr>
                                  <w:color w:val="0000FF"/>
                                  <w:spacing w:val="-9"/>
                                  <w:w w:val="105"/>
                                  <w:sz w:val="12"/>
                                </w:rPr>
                                <w:t> </w:t>
                              </w:r>
                              <w:r>
                                <w:rPr>
                                  <w:color w:val="0000FF"/>
                                  <w:w w:val="105"/>
                                  <w:sz w:val="12"/>
                                </w:rPr>
                                <w:t>of</w:t>
                              </w:r>
                              <w:r>
                                <w:rPr>
                                  <w:color w:val="0000FF"/>
                                  <w:spacing w:val="-7"/>
                                  <w:w w:val="105"/>
                                  <w:sz w:val="12"/>
                                </w:rPr>
                                <w:t> </w:t>
                              </w:r>
                              <w:r>
                                <w:rPr>
                                  <w:color w:val="0000FF"/>
                                  <w:w w:val="105"/>
                                  <w:sz w:val="12"/>
                                </w:rPr>
                                <w:t>Best</w:t>
                              </w:r>
                              <w:r>
                                <w:rPr>
                                  <w:color w:val="0000FF"/>
                                  <w:spacing w:val="-5"/>
                                  <w:w w:val="105"/>
                                  <w:sz w:val="12"/>
                                </w:rPr>
                                <w:t> </w:t>
                              </w:r>
                              <w:r>
                                <w:rPr>
                                  <w:color w:val="0000FF"/>
                                  <w:w w:val="105"/>
                                  <w:sz w:val="12"/>
                                </w:rPr>
                                <w:t>Buy</w:t>
                              </w:r>
                              <w:r>
                                <w:rPr>
                                  <w:color w:val="0000FF"/>
                                  <w:spacing w:val="-5"/>
                                  <w:w w:val="105"/>
                                  <w:sz w:val="12"/>
                                </w:rPr>
                                <w:t> </w:t>
                              </w:r>
                              <w:r>
                                <w:rPr>
                                  <w:color w:val="0000FF"/>
                                  <w:w w:val="105"/>
                                  <w:sz w:val="12"/>
                                </w:rPr>
                                <w:t>Co.,</w:t>
                              </w:r>
                              <w:r>
                                <w:rPr>
                                  <w:color w:val="0000FF"/>
                                  <w:spacing w:val="-6"/>
                                  <w:w w:val="105"/>
                                  <w:sz w:val="12"/>
                                </w:rPr>
                                <w:t> </w:t>
                              </w:r>
                              <w:r>
                                <w:rPr>
                                  <w:color w:val="0000FF"/>
                                  <w:w w:val="105"/>
                                  <w:sz w:val="12"/>
                                </w:rPr>
                                <w:t>Inc.</w:t>
                              </w:r>
                              <w:r>
                                <w:rPr>
                                  <w:color w:val="0000FF"/>
                                  <w:spacing w:val="-5"/>
                                  <w:w w:val="105"/>
                                  <w:sz w:val="12"/>
                                </w:rPr>
                                <w:t> </w:t>
                              </w:r>
                              <w:r>
                                <w:rPr>
                                  <w:color w:val="0000FF"/>
                                  <w:w w:val="105"/>
                                  <w:sz w:val="12"/>
                                </w:rPr>
                                <w:t>Long-Term</w:t>
                              </w:r>
                              <w:r>
                                <w:rPr>
                                  <w:color w:val="0000FF"/>
                                  <w:spacing w:val="-5"/>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9"/>
                                  <w:w w:val="105"/>
                                  <w:sz w:val="12"/>
                                </w:rPr>
                                <w:t> </w:t>
                              </w:r>
                              <w:r>
                                <w:rPr>
                                  <w:color w:val="0000FF"/>
                                  <w:w w:val="105"/>
                                  <w:sz w:val="12"/>
                                </w:rPr>
                                <w:t>Agreement</w:t>
                              </w:r>
                              <w:r>
                                <w:rPr>
                                  <w:color w:val="0000FF"/>
                                  <w:spacing w:val="-5"/>
                                  <w:w w:val="105"/>
                                  <w:sz w:val="12"/>
                                </w:rPr>
                                <w:t> </w:t>
                              </w:r>
                              <w:r>
                                <w:rPr>
                                  <w:color w:val="0000FF"/>
                                  <w:w w:val="105"/>
                                  <w:sz w:val="12"/>
                                </w:rPr>
                                <w:t>(2018)</w:t>
                              </w:r>
                              <w:r>
                                <w:rPr>
                                  <w:color w:val="0000FF"/>
                                  <w:spacing w:val="-5"/>
                                  <w:w w:val="105"/>
                                  <w:sz w:val="12"/>
                                </w:rPr>
                                <w:t> </w:t>
                              </w:r>
                              <w:r>
                                <w:rPr>
                                  <w:color w:val="0000FF"/>
                                  <w:w w:val="105"/>
                                  <w:sz w:val="12"/>
                                </w:rPr>
                                <w:t>–</w:t>
                              </w:r>
                              <w:r>
                                <w:rPr>
                                  <w:color w:val="0000FF"/>
                                  <w:spacing w:val="-6"/>
                                  <w:w w:val="105"/>
                                  <w:sz w:val="12"/>
                                </w:rPr>
                                <w:t> </w:t>
                              </w:r>
                              <w:r>
                                <w:rPr>
                                  <w:color w:val="0000FF"/>
                                  <w:w w:val="105"/>
                                  <w:sz w:val="12"/>
                                </w:rPr>
                                <w:t>Restricted</w:t>
                              </w:r>
                              <w:r>
                                <w:rPr>
                                  <w:color w:val="0000FF"/>
                                  <w:spacing w:val="-5"/>
                                  <w:w w:val="105"/>
                                  <w:sz w:val="12"/>
                                </w:rPr>
                                <w:t> </w:t>
                              </w:r>
                              <w:r>
                                <w:rPr>
                                  <w:color w:val="0000FF"/>
                                  <w:w w:val="105"/>
                                  <w:sz w:val="12"/>
                                </w:rPr>
                                <w:t>Stock</w:t>
                              </w:r>
                              <w:r>
                                <w:rPr>
                                  <w:color w:val="0000FF"/>
                                  <w:spacing w:val="-5"/>
                                  <w:w w:val="105"/>
                                  <w:sz w:val="12"/>
                                </w:rPr>
                                <w:t> </w:t>
                              </w:r>
                              <w:r>
                                <w:rPr>
                                  <w:color w:val="0000FF"/>
                                  <w:spacing w:val="-2"/>
                                  <w:w w:val="105"/>
                                  <w:sz w:val="12"/>
                                </w:rPr>
                                <w:t>Units</w:t>
                              </w:r>
                            </w:hyperlink>
                          </w:p>
                        </w:tc>
                        <w:tc>
                          <w:tcPr>
                            <w:tcW w:w="767" w:type="dxa"/>
                          </w:tcPr>
                          <w:p>
                            <w:pPr>
                              <w:pStyle w:val="TableParagraph"/>
                              <w:spacing w:line="132" w:lineRule="exact" w:before="20"/>
                              <w:ind w:right="158"/>
                              <w:jc w:val="right"/>
                              <w:rPr>
                                <w:sz w:val="12"/>
                              </w:rPr>
                            </w:pPr>
                            <w:r>
                              <w:rPr>
                                <w:sz w:val="12"/>
                              </w:rPr>
                              <w:t>10-</w:t>
                            </w:r>
                            <w:r>
                              <w:rPr>
                                <w:spacing w:val="-10"/>
                                <w:sz w:val="12"/>
                              </w:rPr>
                              <w:t>Q</w:t>
                            </w:r>
                          </w:p>
                        </w:tc>
                        <w:tc>
                          <w:tcPr>
                            <w:tcW w:w="768" w:type="dxa"/>
                          </w:tcPr>
                          <w:p>
                            <w:pPr>
                              <w:pStyle w:val="TableParagraph"/>
                              <w:spacing w:line="132" w:lineRule="exact" w:before="20"/>
                              <w:ind w:right="295"/>
                              <w:jc w:val="right"/>
                              <w:rPr>
                                <w:sz w:val="12"/>
                              </w:rPr>
                            </w:pPr>
                            <w:r>
                              <w:rPr>
                                <w:spacing w:val="-4"/>
                                <w:w w:val="105"/>
                                <w:sz w:val="12"/>
                              </w:rPr>
                              <w:t>10.2</w:t>
                            </w:r>
                          </w:p>
                        </w:tc>
                        <w:tc>
                          <w:tcPr>
                            <w:tcW w:w="1050" w:type="dxa"/>
                          </w:tcPr>
                          <w:p>
                            <w:pPr>
                              <w:pStyle w:val="TableParagraph"/>
                              <w:spacing w:line="132" w:lineRule="exact" w:before="20"/>
                              <w:ind w:right="198"/>
                              <w:jc w:val="right"/>
                              <w:rPr>
                                <w:sz w:val="12"/>
                              </w:rPr>
                            </w:pPr>
                            <w:r>
                              <w:rPr>
                                <w:spacing w:val="-2"/>
                                <w:w w:val="105"/>
                                <w:sz w:val="12"/>
                              </w:rPr>
                              <w:t>6/8/2018</w:t>
                            </w:r>
                          </w:p>
                        </w:tc>
                        <w:tc>
                          <w:tcPr>
                            <w:tcW w:w="550" w:type="dxa"/>
                          </w:tcPr>
                          <w:p>
                            <w:pPr>
                              <w:pStyle w:val="TableParagraph"/>
                              <w:rPr>
                                <w:rFonts w:ascii="Times New Roman"/>
                                <w:sz w:val="10"/>
                              </w:rPr>
                            </w:pPr>
                          </w:p>
                        </w:tc>
                      </w:tr>
                      <w:tr>
                        <w:trPr>
                          <w:trHeight w:val="159" w:hRule="atLeast"/>
                        </w:trPr>
                        <w:tc>
                          <w:tcPr>
                            <w:tcW w:w="697" w:type="dxa"/>
                            <w:tcBorders>
                              <w:top w:val="single" w:sz="6" w:space="0" w:color="0000FF"/>
                              <w:bottom w:val="single" w:sz="6" w:space="0" w:color="0000FF"/>
                            </w:tcBorders>
                            <w:shd w:val="clear" w:color="auto" w:fill="DAE3FA"/>
                          </w:tcPr>
                          <w:p>
                            <w:pPr>
                              <w:pStyle w:val="TableParagraph"/>
                              <w:spacing w:line="105" w:lineRule="exact" w:before="34"/>
                              <w:ind w:left="335" w:right="-15"/>
                              <w:rPr>
                                <w:sz w:val="12"/>
                              </w:rPr>
                            </w:pPr>
                            <w:hyperlink r:id="rId32">
                              <w:r>
                                <w:rPr>
                                  <w:color w:val="0000FF"/>
                                  <w:spacing w:val="-2"/>
                                  <w:w w:val="105"/>
                                  <w:sz w:val="12"/>
                                </w:rPr>
                                <w:t>*10.20</w:t>
                              </w:r>
                            </w:hyperlink>
                          </w:p>
                        </w:tc>
                        <w:tc>
                          <w:tcPr>
                            <w:tcW w:w="462" w:type="dxa"/>
                            <w:shd w:val="clear" w:color="auto" w:fill="DAE3FA"/>
                          </w:tcPr>
                          <w:p>
                            <w:pPr>
                              <w:pStyle w:val="TableParagraph"/>
                              <w:rPr>
                                <w:rFonts w:ascii="Times New Roman"/>
                                <w:sz w:val="10"/>
                              </w:rPr>
                            </w:pPr>
                          </w:p>
                        </w:tc>
                        <w:tc>
                          <w:tcPr>
                            <w:tcW w:w="7185" w:type="dxa"/>
                            <w:tcBorders>
                              <w:top w:val="single" w:sz="6" w:space="0" w:color="0000FF"/>
                              <w:bottom w:val="single" w:sz="6" w:space="0" w:color="0000FF"/>
                            </w:tcBorders>
                            <w:shd w:val="clear" w:color="auto" w:fill="DAE3FA"/>
                          </w:tcPr>
                          <w:p>
                            <w:pPr>
                              <w:pStyle w:val="TableParagraph"/>
                              <w:spacing w:line="105" w:lineRule="exact" w:before="34"/>
                              <w:ind w:left="-1"/>
                              <w:rPr>
                                <w:sz w:val="12"/>
                              </w:rPr>
                            </w:pPr>
                            <w:hyperlink r:id="rId32">
                              <w:r>
                                <w:rPr>
                                  <w:color w:val="0000FF"/>
                                  <w:w w:val="105"/>
                                  <w:sz w:val="12"/>
                                </w:rPr>
                                <w:t>Form</w:t>
                              </w:r>
                              <w:r>
                                <w:rPr>
                                  <w:color w:val="0000FF"/>
                                  <w:spacing w:val="-9"/>
                                  <w:w w:val="105"/>
                                  <w:sz w:val="12"/>
                                </w:rPr>
                                <w:t> </w:t>
                              </w:r>
                              <w:r>
                                <w:rPr>
                                  <w:color w:val="0000FF"/>
                                  <w:w w:val="105"/>
                                  <w:sz w:val="12"/>
                                </w:rPr>
                                <w:t>of</w:t>
                              </w:r>
                              <w:r>
                                <w:rPr>
                                  <w:color w:val="0000FF"/>
                                  <w:spacing w:val="-7"/>
                                  <w:w w:val="105"/>
                                  <w:sz w:val="12"/>
                                </w:rPr>
                                <w:t> </w:t>
                              </w:r>
                              <w:r>
                                <w:rPr>
                                  <w:color w:val="0000FF"/>
                                  <w:w w:val="105"/>
                                  <w:sz w:val="12"/>
                                </w:rPr>
                                <w:t>Best</w:t>
                              </w:r>
                              <w:r>
                                <w:rPr>
                                  <w:color w:val="0000FF"/>
                                  <w:spacing w:val="-6"/>
                                  <w:w w:val="105"/>
                                  <w:sz w:val="12"/>
                                </w:rPr>
                                <w:t> </w:t>
                              </w:r>
                              <w:r>
                                <w:rPr>
                                  <w:color w:val="0000FF"/>
                                  <w:w w:val="105"/>
                                  <w:sz w:val="12"/>
                                </w:rPr>
                                <w:t>Buy</w:t>
                              </w:r>
                              <w:r>
                                <w:rPr>
                                  <w:color w:val="0000FF"/>
                                  <w:spacing w:val="-5"/>
                                  <w:w w:val="105"/>
                                  <w:sz w:val="12"/>
                                </w:rPr>
                                <w:t> </w:t>
                              </w:r>
                              <w:r>
                                <w:rPr>
                                  <w:color w:val="0000FF"/>
                                  <w:w w:val="105"/>
                                  <w:sz w:val="12"/>
                                </w:rPr>
                                <w:t>Co.,</w:t>
                              </w:r>
                              <w:r>
                                <w:rPr>
                                  <w:color w:val="0000FF"/>
                                  <w:spacing w:val="-5"/>
                                  <w:w w:val="105"/>
                                  <w:sz w:val="12"/>
                                </w:rPr>
                                <w:t> </w:t>
                              </w:r>
                              <w:r>
                                <w:rPr>
                                  <w:color w:val="0000FF"/>
                                  <w:w w:val="105"/>
                                  <w:sz w:val="12"/>
                                </w:rPr>
                                <w:t>Inc.</w:t>
                              </w:r>
                              <w:r>
                                <w:rPr>
                                  <w:color w:val="0000FF"/>
                                  <w:spacing w:val="-5"/>
                                  <w:w w:val="105"/>
                                  <w:sz w:val="12"/>
                                </w:rPr>
                                <w:t> </w:t>
                              </w:r>
                              <w:r>
                                <w:rPr>
                                  <w:color w:val="0000FF"/>
                                  <w:w w:val="105"/>
                                  <w:sz w:val="12"/>
                                </w:rPr>
                                <w:t>Long-Term</w:t>
                              </w:r>
                              <w:r>
                                <w:rPr>
                                  <w:color w:val="0000FF"/>
                                  <w:spacing w:val="-6"/>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8"/>
                                  <w:w w:val="105"/>
                                  <w:sz w:val="12"/>
                                </w:rPr>
                                <w:t> </w:t>
                              </w:r>
                              <w:r>
                                <w:rPr>
                                  <w:color w:val="0000FF"/>
                                  <w:w w:val="105"/>
                                  <w:sz w:val="12"/>
                                </w:rPr>
                                <w:t>Ag</w:t>
                              </w:r>
                              <w:r>
                                <w:rPr>
                                  <w:color w:val="0000FF"/>
                                  <w:w w:val="105"/>
                                  <w:sz w:val="12"/>
                                  <w:u w:val="single" w:color="0000FF"/>
                                </w:rPr>
                                <w:t>reement</w:t>
                              </w:r>
                              <w:r>
                                <w:rPr>
                                  <w:color w:val="0000FF"/>
                                  <w:spacing w:val="-6"/>
                                  <w:w w:val="105"/>
                                  <w:sz w:val="12"/>
                                  <w:u w:val="single" w:color="0000FF"/>
                                </w:rPr>
                                <w:t> </w:t>
                              </w:r>
                              <w:r>
                                <w:rPr>
                                  <w:color w:val="0000FF"/>
                                  <w:w w:val="105"/>
                                  <w:sz w:val="12"/>
                                  <w:u w:val="single" w:color="0000FF"/>
                                </w:rPr>
                                <w:t>(2018)</w:t>
                              </w:r>
                              <w:r>
                                <w:rPr>
                                  <w:color w:val="0000FF"/>
                                  <w:spacing w:val="-5"/>
                                  <w:w w:val="105"/>
                                  <w:sz w:val="12"/>
                                  <w:u w:val="single" w:color="0000FF"/>
                                </w:rPr>
                                <w:t> </w:t>
                              </w:r>
                              <w:r>
                                <w:rPr>
                                  <w:color w:val="0000FF"/>
                                  <w:w w:val="105"/>
                                  <w:sz w:val="12"/>
                                  <w:u w:val="single" w:color="0000FF"/>
                                </w:rPr>
                                <w:t>–</w:t>
                              </w:r>
                              <w:r>
                                <w:rPr>
                                  <w:color w:val="0000FF"/>
                                  <w:spacing w:val="-5"/>
                                  <w:w w:val="105"/>
                                  <w:sz w:val="12"/>
                                  <w:u w:val="single" w:color="0000FF"/>
                                </w:rPr>
                                <w:t> </w:t>
                              </w:r>
                              <w:r>
                                <w:rPr>
                                  <w:color w:val="0000FF"/>
                                  <w:spacing w:val="-2"/>
                                  <w:w w:val="105"/>
                                  <w:sz w:val="12"/>
                                  <w:u w:val="single" w:color="0000FF"/>
                                </w:rPr>
                                <w:t>Directors</w:t>
                              </w:r>
                            </w:hyperlink>
                          </w:p>
                        </w:tc>
                        <w:tc>
                          <w:tcPr>
                            <w:tcW w:w="767" w:type="dxa"/>
                            <w:shd w:val="clear" w:color="auto" w:fill="DAE3FA"/>
                          </w:tcPr>
                          <w:p>
                            <w:pPr>
                              <w:pStyle w:val="TableParagraph"/>
                              <w:spacing w:line="119" w:lineRule="exact" w:before="20"/>
                              <w:ind w:right="158"/>
                              <w:jc w:val="right"/>
                              <w:rPr>
                                <w:sz w:val="12"/>
                              </w:rPr>
                            </w:pPr>
                            <w:r>
                              <w:rPr>
                                <w:sz w:val="12"/>
                              </w:rPr>
                              <w:t>10-</w:t>
                            </w:r>
                            <w:r>
                              <w:rPr>
                                <w:spacing w:val="-10"/>
                                <w:sz w:val="12"/>
                              </w:rPr>
                              <w:t>Q</w:t>
                            </w:r>
                          </w:p>
                        </w:tc>
                        <w:tc>
                          <w:tcPr>
                            <w:tcW w:w="768" w:type="dxa"/>
                            <w:shd w:val="clear" w:color="auto" w:fill="DAE3FA"/>
                          </w:tcPr>
                          <w:p>
                            <w:pPr>
                              <w:pStyle w:val="TableParagraph"/>
                              <w:spacing w:line="119" w:lineRule="exact" w:before="20"/>
                              <w:ind w:right="295"/>
                              <w:jc w:val="right"/>
                              <w:rPr>
                                <w:sz w:val="12"/>
                              </w:rPr>
                            </w:pPr>
                            <w:r>
                              <w:rPr>
                                <w:spacing w:val="-4"/>
                                <w:w w:val="105"/>
                                <w:sz w:val="12"/>
                              </w:rPr>
                              <w:t>10.1</w:t>
                            </w:r>
                          </w:p>
                        </w:tc>
                        <w:tc>
                          <w:tcPr>
                            <w:tcW w:w="1050" w:type="dxa"/>
                            <w:shd w:val="clear" w:color="auto" w:fill="DAE3FA"/>
                          </w:tcPr>
                          <w:p>
                            <w:pPr>
                              <w:pStyle w:val="TableParagraph"/>
                              <w:spacing w:line="119" w:lineRule="exact" w:before="20"/>
                              <w:ind w:right="198"/>
                              <w:jc w:val="right"/>
                              <w:rPr>
                                <w:sz w:val="12"/>
                              </w:rPr>
                            </w:pPr>
                            <w:r>
                              <w:rPr>
                                <w:spacing w:val="-2"/>
                                <w:w w:val="105"/>
                                <w:sz w:val="12"/>
                              </w:rPr>
                              <w:t>9/10/2018</w:t>
                            </w:r>
                          </w:p>
                        </w:tc>
                        <w:tc>
                          <w:tcPr>
                            <w:tcW w:w="550" w:type="dxa"/>
                            <w:shd w:val="clear" w:color="auto" w:fill="DAE3FA"/>
                          </w:tcPr>
                          <w:p>
                            <w:pPr>
                              <w:pStyle w:val="TableParagraph"/>
                              <w:rPr>
                                <w:rFonts w:ascii="Times New Roman"/>
                                <w:sz w:val="10"/>
                              </w:rPr>
                            </w:pPr>
                          </w:p>
                        </w:tc>
                      </w:tr>
                      <w:tr>
                        <w:trPr>
                          <w:trHeight w:val="172" w:hRule="atLeast"/>
                        </w:trPr>
                        <w:tc>
                          <w:tcPr>
                            <w:tcW w:w="697" w:type="dxa"/>
                            <w:tcBorders>
                              <w:top w:val="single" w:sz="6" w:space="0" w:color="0000FF"/>
                              <w:bottom w:val="single" w:sz="6" w:space="0" w:color="0000FF"/>
                            </w:tcBorders>
                          </w:tcPr>
                          <w:p>
                            <w:pPr>
                              <w:pStyle w:val="TableParagraph"/>
                              <w:spacing w:line="105" w:lineRule="exact" w:before="47"/>
                              <w:ind w:left="335" w:right="-15"/>
                              <w:rPr>
                                <w:sz w:val="12"/>
                              </w:rPr>
                            </w:pPr>
                            <w:hyperlink r:id="rId33">
                              <w:r>
                                <w:rPr>
                                  <w:color w:val="0000FF"/>
                                  <w:spacing w:val="-2"/>
                                  <w:w w:val="105"/>
                                  <w:sz w:val="12"/>
                                </w:rPr>
                                <w:t>*10.21</w:t>
                              </w:r>
                            </w:hyperlink>
                          </w:p>
                        </w:tc>
                        <w:tc>
                          <w:tcPr>
                            <w:tcW w:w="462" w:type="dxa"/>
                          </w:tcPr>
                          <w:p>
                            <w:pPr>
                              <w:pStyle w:val="TableParagraph"/>
                              <w:rPr>
                                <w:rFonts w:ascii="Times New Roman"/>
                                <w:sz w:val="10"/>
                              </w:rPr>
                            </w:pPr>
                          </w:p>
                        </w:tc>
                        <w:tc>
                          <w:tcPr>
                            <w:tcW w:w="7185" w:type="dxa"/>
                            <w:tcBorders>
                              <w:top w:val="single" w:sz="6" w:space="0" w:color="0000FF"/>
                              <w:bottom w:val="single" w:sz="6" w:space="0" w:color="0000FF"/>
                            </w:tcBorders>
                          </w:tcPr>
                          <w:p>
                            <w:pPr>
                              <w:pStyle w:val="TableParagraph"/>
                              <w:spacing w:line="105" w:lineRule="exact" w:before="47"/>
                              <w:ind w:left="-1"/>
                              <w:rPr>
                                <w:sz w:val="12"/>
                              </w:rPr>
                            </w:pPr>
                            <w:hyperlink r:id="rId33">
                              <w:r>
                                <w:rPr>
                                  <w:color w:val="0000FF"/>
                                  <w:w w:val="105"/>
                                  <w:sz w:val="12"/>
                                </w:rPr>
                                <w:t>Employment</w:t>
                              </w:r>
                              <w:r>
                                <w:rPr>
                                  <w:color w:val="0000FF"/>
                                  <w:spacing w:val="-9"/>
                                  <w:w w:val="105"/>
                                  <w:sz w:val="12"/>
                                </w:rPr>
                                <w:t> </w:t>
                              </w:r>
                              <w:r>
                                <w:rPr>
                                  <w:color w:val="0000FF"/>
                                  <w:w w:val="105"/>
                                  <w:sz w:val="12"/>
                                </w:rPr>
                                <w:t>Agreement,</w:t>
                              </w:r>
                              <w:r>
                                <w:rPr>
                                  <w:color w:val="0000FF"/>
                                  <w:spacing w:val="-7"/>
                                  <w:w w:val="105"/>
                                  <w:sz w:val="12"/>
                                </w:rPr>
                                <w:t> </w:t>
                              </w:r>
                              <w:r>
                                <w:rPr>
                                  <w:color w:val="0000FF"/>
                                  <w:w w:val="105"/>
                                  <w:sz w:val="12"/>
                                </w:rPr>
                                <w:t>dated</w:t>
                              </w:r>
                              <w:r>
                                <w:rPr>
                                  <w:color w:val="0000FF"/>
                                  <w:spacing w:val="-9"/>
                                  <w:w w:val="105"/>
                                  <w:sz w:val="12"/>
                                </w:rPr>
                                <w:t> </w:t>
                              </w:r>
                              <w:r>
                                <w:rPr>
                                  <w:color w:val="0000FF"/>
                                  <w:w w:val="105"/>
                                  <w:sz w:val="12"/>
                                </w:rPr>
                                <w:t>April</w:t>
                              </w:r>
                              <w:r>
                                <w:rPr>
                                  <w:color w:val="0000FF"/>
                                  <w:spacing w:val="-4"/>
                                  <w:w w:val="105"/>
                                  <w:sz w:val="12"/>
                                </w:rPr>
                                <w:t> </w:t>
                              </w:r>
                              <w:r>
                                <w:rPr>
                                  <w:color w:val="0000FF"/>
                                  <w:w w:val="105"/>
                                  <w:sz w:val="12"/>
                                </w:rPr>
                                <w:t>13,</w:t>
                              </w:r>
                              <w:r>
                                <w:rPr>
                                  <w:color w:val="0000FF"/>
                                  <w:spacing w:val="-4"/>
                                  <w:w w:val="105"/>
                                  <w:sz w:val="12"/>
                                </w:rPr>
                                <w:t> </w:t>
                              </w:r>
                              <w:r>
                                <w:rPr>
                                  <w:color w:val="0000FF"/>
                                  <w:w w:val="105"/>
                                  <w:sz w:val="12"/>
                                </w:rPr>
                                <w:t>2019,</w:t>
                              </w:r>
                              <w:r>
                                <w:rPr>
                                  <w:color w:val="0000FF"/>
                                  <w:spacing w:val="-4"/>
                                  <w:w w:val="105"/>
                                  <w:sz w:val="12"/>
                                </w:rPr>
                                <w:t> </w:t>
                              </w:r>
                              <w:r>
                                <w:rPr>
                                  <w:color w:val="0000FF"/>
                                  <w:w w:val="105"/>
                                  <w:sz w:val="12"/>
                                </w:rPr>
                                <w:t>between</w:t>
                              </w:r>
                              <w:r>
                                <w:rPr>
                                  <w:color w:val="0000FF"/>
                                  <w:spacing w:val="-4"/>
                                  <w:w w:val="105"/>
                                  <w:sz w:val="12"/>
                                </w:rPr>
                                <w:t> </w:t>
                              </w:r>
                              <w:r>
                                <w:rPr>
                                  <w:color w:val="0000FF"/>
                                  <w:w w:val="105"/>
                                  <w:sz w:val="12"/>
                                </w:rPr>
                                <w:t>Corie</w:t>
                              </w:r>
                              <w:r>
                                <w:rPr>
                                  <w:color w:val="0000FF"/>
                                  <w:spacing w:val="-4"/>
                                  <w:w w:val="105"/>
                                  <w:sz w:val="12"/>
                                </w:rPr>
                                <w:t> </w:t>
                              </w:r>
                              <w:r>
                                <w:rPr>
                                  <w:color w:val="0000FF"/>
                                  <w:w w:val="105"/>
                                  <w:sz w:val="12"/>
                                </w:rPr>
                                <w:t>Barry</w:t>
                              </w:r>
                              <w:r>
                                <w:rPr>
                                  <w:color w:val="0000FF"/>
                                  <w:spacing w:val="-4"/>
                                  <w:w w:val="105"/>
                                  <w:sz w:val="12"/>
                                </w:rPr>
                                <w:t> </w:t>
                              </w:r>
                              <w:r>
                                <w:rPr>
                                  <w:color w:val="0000FF"/>
                                  <w:w w:val="105"/>
                                  <w:sz w:val="12"/>
                                </w:rPr>
                                <w:t>and</w:t>
                              </w:r>
                              <w:r>
                                <w:rPr>
                                  <w:color w:val="0000FF"/>
                                  <w:spacing w:val="-4"/>
                                  <w:w w:val="105"/>
                                  <w:sz w:val="12"/>
                                </w:rPr>
                                <w:t> </w:t>
                              </w:r>
                              <w:r>
                                <w:rPr>
                                  <w:color w:val="0000FF"/>
                                  <w:w w:val="105"/>
                                  <w:sz w:val="12"/>
                                </w:rPr>
                                <w:t>Best</w:t>
                              </w:r>
                              <w:r>
                                <w:rPr>
                                  <w:color w:val="0000FF"/>
                                  <w:spacing w:val="-4"/>
                                  <w:w w:val="105"/>
                                  <w:sz w:val="12"/>
                                </w:rPr>
                                <w:t> </w:t>
                              </w:r>
                              <w:r>
                                <w:rPr>
                                  <w:color w:val="0000FF"/>
                                  <w:w w:val="105"/>
                                  <w:sz w:val="12"/>
                                </w:rPr>
                                <w:t>Buy</w:t>
                              </w:r>
                              <w:r>
                                <w:rPr>
                                  <w:color w:val="0000FF"/>
                                  <w:spacing w:val="-4"/>
                                  <w:w w:val="105"/>
                                  <w:sz w:val="12"/>
                                </w:rPr>
                                <w:t> </w:t>
                              </w:r>
                              <w:r>
                                <w:rPr>
                                  <w:color w:val="0000FF"/>
                                  <w:w w:val="105"/>
                                  <w:sz w:val="12"/>
                                </w:rPr>
                                <w:t>Co.,</w:t>
                              </w:r>
                              <w:r>
                                <w:rPr>
                                  <w:color w:val="0000FF"/>
                                  <w:spacing w:val="-4"/>
                                  <w:w w:val="105"/>
                                  <w:sz w:val="12"/>
                                </w:rPr>
                                <w:t> Inc.</w:t>
                              </w:r>
                            </w:hyperlink>
                          </w:p>
                        </w:tc>
                        <w:tc>
                          <w:tcPr>
                            <w:tcW w:w="767" w:type="dxa"/>
                          </w:tcPr>
                          <w:p>
                            <w:pPr>
                              <w:pStyle w:val="TableParagraph"/>
                              <w:spacing w:line="132" w:lineRule="exact" w:before="20"/>
                              <w:ind w:right="158"/>
                              <w:jc w:val="right"/>
                              <w:rPr>
                                <w:sz w:val="12"/>
                              </w:rPr>
                            </w:pPr>
                            <w:r>
                              <w:rPr>
                                <w:sz w:val="12"/>
                              </w:rPr>
                              <w:t>8-</w:t>
                            </w:r>
                            <w:r>
                              <w:rPr>
                                <w:spacing w:val="-10"/>
                                <w:sz w:val="12"/>
                              </w:rPr>
                              <w:t>K</w:t>
                            </w:r>
                          </w:p>
                        </w:tc>
                        <w:tc>
                          <w:tcPr>
                            <w:tcW w:w="768" w:type="dxa"/>
                          </w:tcPr>
                          <w:p>
                            <w:pPr>
                              <w:pStyle w:val="TableParagraph"/>
                              <w:spacing w:line="132" w:lineRule="exact" w:before="20"/>
                              <w:ind w:right="295"/>
                              <w:jc w:val="right"/>
                              <w:rPr>
                                <w:sz w:val="12"/>
                              </w:rPr>
                            </w:pPr>
                            <w:r>
                              <w:rPr>
                                <w:spacing w:val="-4"/>
                                <w:w w:val="105"/>
                                <w:sz w:val="12"/>
                              </w:rPr>
                              <w:t>10.2</w:t>
                            </w:r>
                          </w:p>
                        </w:tc>
                        <w:tc>
                          <w:tcPr>
                            <w:tcW w:w="1050" w:type="dxa"/>
                          </w:tcPr>
                          <w:p>
                            <w:pPr>
                              <w:pStyle w:val="TableParagraph"/>
                              <w:spacing w:line="132" w:lineRule="exact" w:before="20"/>
                              <w:ind w:right="198"/>
                              <w:jc w:val="right"/>
                              <w:rPr>
                                <w:sz w:val="12"/>
                              </w:rPr>
                            </w:pPr>
                            <w:r>
                              <w:rPr>
                                <w:spacing w:val="-2"/>
                                <w:w w:val="105"/>
                                <w:sz w:val="12"/>
                              </w:rPr>
                              <w:t>4/15/2019</w:t>
                            </w:r>
                          </w:p>
                        </w:tc>
                        <w:tc>
                          <w:tcPr>
                            <w:tcW w:w="550" w:type="dxa"/>
                          </w:tcPr>
                          <w:p>
                            <w:pPr>
                              <w:pStyle w:val="TableParagraph"/>
                              <w:rPr>
                                <w:rFonts w:ascii="Times New Roman"/>
                                <w:sz w:val="10"/>
                              </w:rPr>
                            </w:pPr>
                          </w:p>
                        </w:tc>
                      </w:tr>
                      <w:tr>
                        <w:trPr>
                          <w:trHeight w:val="159" w:hRule="atLeast"/>
                        </w:trPr>
                        <w:tc>
                          <w:tcPr>
                            <w:tcW w:w="697" w:type="dxa"/>
                            <w:tcBorders>
                              <w:top w:val="single" w:sz="6" w:space="0" w:color="0000FF"/>
                              <w:bottom w:val="single" w:sz="6" w:space="0" w:color="0000FF"/>
                            </w:tcBorders>
                            <w:shd w:val="clear" w:color="auto" w:fill="DAE3FA"/>
                          </w:tcPr>
                          <w:p>
                            <w:pPr>
                              <w:pStyle w:val="TableParagraph"/>
                              <w:spacing w:line="105" w:lineRule="exact" w:before="34"/>
                              <w:ind w:left="335" w:right="-15"/>
                              <w:rPr>
                                <w:sz w:val="12"/>
                              </w:rPr>
                            </w:pPr>
                            <w:hyperlink r:id="rId34">
                              <w:r>
                                <w:rPr>
                                  <w:color w:val="0000FF"/>
                                  <w:spacing w:val="-2"/>
                                  <w:w w:val="105"/>
                                  <w:sz w:val="12"/>
                                </w:rPr>
                                <w:t>*10.22</w:t>
                              </w:r>
                            </w:hyperlink>
                          </w:p>
                        </w:tc>
                        <w:tc>
                          <w:tcPr>
                            <w:tcW w:w="462" w:type="dxa"/>
                            <w:shd w:val="clear" w:color="auto" w:fill="DAE3FA"/>
                          </w:tcPr>
                          <w:p>
                            <w:pPr>
                              <w:pStyle w:val="TableParagraph"/>
                              <w:rPr>
                                <w:rFonts w:ascii="Times New Roman"/>
                                <w:sz w:val="10"/>
                              </w:rPr>
                            </w:pPr>
                          </w:p>
                        </w:tc>
                        <w:tc>
                          <w:tcPr>
                            <w:tcW w:w="7185" w:type="dxa"/>
                            <w:tcBorders>
                              <w:top w:val="single" w:sz="6" w:space="0" w:color="0000FF"/>
                              <w:bottom w:val="single" w:sz="6" w:space="0" w:color="0000FF"/>
                            </w:tcBorders>
                            <w:shd w:val="clear" w:color="auto" w:fill="DAE3FA"/>
                          </w:tcPr>
                          <w:p>
                            <w:pPr>
                              <w:pStyle w:val="TableParagraph"/>
                              <w:spacing w:line="105" w:lineRule="exact" w:before="34"/>
                              <w:ind w:left="-1"/>
                              <w:rPr>
                                <w:sz w:val="12"/>
                              </w:rPr>
                            </w:pPr>
                            <w:hyperlink r:id="rId34">
                              <w:r>
                                <w:rPr>
                                  <w:color w:val="0000FF"/>
                                  <w:w w:val="105"/>
                                  <w:sz w:val="12"/>
                                </w:rPr>
                                <w:t>Form</w:t>
                              </w:r>
                              <w:r>
                                <w:rPr>
                                  <w:color w:val="0000FF"/>
                                  <w:spacing w:val="-9"/>
                                  <w:w w:val="105"/>
                                  <w:sz w:val="12"/>
                                </w:rPr>
                                <w:t> </w:t>
                              </w:r>
                              <w:r>
                                <w:rPr>
                                  <w:color w:val="0000FF"/>
                                  <w:w w:val="105"/>
                                  <w:sz w:val="12"/>
                                </w:rPr>
                                <w:t>of</w:t>
                              </w:r>
                              <w:r>
                                <w:rPr>
                                  <w:color w:val="0000FF"/>
                                  <w:spacing w:val="-7"/>
                                  <w:w w:val="105"/>
                                  <w:sz w:val="12"/>
                                </w:rPr>
                                <w:t> </w:t>
                              </w:r>
                              <w:r>
                                <w:rPr>
                                  <w:color w:val="0000FF"/>
                                  <w:w w:val="105"/>
                                  <w:sz w:val="12"/>
                                </w:rPr>
                                <w:t>Best</w:t>
                              </w:r>
                              <w:r>
                                <w:rPr>
                                  <w:color w:val="0000FF"/>
                                  <w:spacing w:val="-6"/>
                                  <w:w w:val="105"/>
                                  <w:sz w:val="12"/>
                                </w:rPr>
                                <w:t> </w:t>
                              </w:r>
                              <w:r>
                                <w:rPr>
                                  <w:color w:val="0000FF"/>
                                  <w:w w:val="105"/>
                                  <w:sz w:val="12"/>
                                </w:rPr>
                                <w:t>Buy</w:t>
                              </w:r>
                              <w:r>
                                <w:rPr>
                                  <w:color w:val="0000FF"/>
                                  <w:spacing w:val="-5"/>
                                  <w:w w:val="105"/>
                                  <w:sz w:val="12"/>
                                </w:rPr>
                                <w:t> </w:t>
                              </w:r>
                              <w:r>
                                <w:rPr>
                                  <w:color w:val="0000FF"/>
                                  <w:w w:val="105"/>
                                  <w:sz w:val="12"/>
                                </w:rPr>
                                <w:t>Co.,</w:t>
                              </w:r>
                              <w:r>
                                <w:rPr>
                                  <w:color w:val="0000FF"/>
                                  <w:spacing w:val="-5"/>
                                  <w:w w:val="105"/>
                                  <w:sz w:val="12"/>
                                </w:rPr>
                                <w:t> </w:t>
                              </w:r>
                              <w:r>
                                <w:rPr>
                                  <w:color w:val="0000FF"/>
                                  <w:w w:val="105"/>
                                  <w:sz w:val="12"/>
                                </w:rPr>
                                <w:t>Inc.</w:t>
                              </w:r>
                              <w:r>
                                <w:rPr>
                                  <w:color w:val="0000FF"/>
                                  <w:spacing w:val="-6"/>
                                  <w:w w:val="105"/>
                                  <w:sz w:val="12"/>
                                </w:rPr>
                                <w:t> </w:t>
                              </w:r>
                              <w:r>
                                <w:rPr>
                                  <w:color w:val="0000FF"/>
                                  <w:w w:val="105"/>
                                  <w:sz w:val="12"/>
                                </w:rPr>
                                <w:t>Long-Term</w:t>
                              </w:r>
                              <w:r>
                                <w:rPr>
                                  <w:color w:val="0000FF"/>
                                  <w:spacing w:val="-5"/>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9"/>
                                  <w:w w:val="105"/>
                                  <w:sz w:val="12"/>
                                </w:rPr>
                                <w:t> </w:t>
                              </w:r>
                              <w:r>
                                <w:rPr>
                                  <w:color w:val="0000FF"/>
                                  <w:w w:val="105"/>
                                  <w:sz w:val="12"/>
                                </w:rPr>
                                <w:t>Ag</w:t>
                              </w:r>
                              <w:r>
                                <w:rPr>
                                  <w:color w:val="0000FF"/>
                                  <w:w w:val="105"/>
                                  <w:sz w:val="12"/>
                                  <w:u w:val="single" w:color="0000FF"/>
                                </w:rPr>
                                <w:t>reement</w:t>
                              </w:r>
                              <w:r>
                                <w:rPr>
                                  <w:color w:val="0000FF"/>
                                  <w:spacing w:val="-5"/>
                                  <w:w w:val="105"/>
                                  <w:sz w:val="12"/>
                                  <w:u w:val="single" w:color="0000FF"/>
                                </w:rPr>
                                <w:t> </w:t>
                              </w:r>
                              <w:r>
                                <w:rPr>
                                  <w:color w:val="0000FF"/>
                                  <w:w w:val="105"/>
                                  <w:sz w:val="12"/>
                                  <w:u w:val="single" w:color="0000FF"/>
                                </w:rPr>
                                <w:t>(2019)</w:t>
                              </w:r>
                              <w:r>
                                <w:rPr>
                                  <w:color w:val="0000FF"/>
                                  <w:spacing w:val="-6"/>
                                  <w:w w:val="105"/>
                                  <w:sz w:val="12"/>
                                  <w:u w:val="single" w:color="0000FF"/>
                                </w:rPr>
                                <w:t> </w:t>
                              </w:r>
                              <w:r>
                                <w:rPr>
                                  <w:color w:val="0000FF"/>
                                  <w:w w:val="105"/>
                                  <w:sz w:val="12"/>
                                  <w:u w:val="single" w:color="0000FF"/>
                                </w:rPr>
                                <w:t>–</w:t>
                              </w:r>
                              <w:r>
                                <w:rPr>
                                  <w:color w:val="0000FF"/>
                                  <w:spacing w:val="-5"/>
                                  <w:w w:val="105"/>
                                  <w:sz w:val="12"/>
                                  <w:u w:val="single" w:color="0000FF"/>
                                </w:rPr>
                                <w:t> </w:t>
                              </w:r>
                              <w:r>
                                <w:rPr>
                                  <w:color w:val="0000FF"/>
                                  <w:w w:val="105"/>
                                  <w:sz w:val="12"/>
                                  <w:u w:val="single" w:color="0000FF"/>
                                </w:rPr>
                                <w:t>Restricted</w:t>
                              </w:r>
                              <w:r>
                                <w:rPr>
                                  <w:color w:val="0000FF"/>
                                  <w:spacing w:val="-5"/>
                                  <w:w w:val="105"/>
                                  <w:sz w:val="12"/>
                                  <w:u w:val="single" w:color="0000FF"/>
                                </w:rPr>
                                <w:t> </w:t>
                              </w:r>
                              <w:r>
                                <w:rPr>
                                  <w:color w:val="0000FF"/>
                                  <w:spacing w:val="-2"/>
                                  <w:w w:val="105"/>
                                  <w:sz w:val="12"/>
                                  <w:u w:val="single" w:color="0000FF"/>
                                </w:rPr>
                                <w:t>Shares</w:t>
                              </w:r>
                            </w:hyperlink>
                          </w:p>
                        </w:tc>
                        <w:tc>
                          <w:tcPr>
                            <w:tcW w:w="767" w:type="dxa"/>
                            <w:shd w:val="clear" w:color="auto" w:fill="DAE3FA"/>
                          </w:tcPr>
                          <w:p>
                            <w:pPr>
                              <w:pStyle w:val="TableParagraph"/>
                              <w:spacing w:line="132" w:lineRule="exact" w:before="7"/>
                              <w:ind w:right="158"/>
                              <w:jc w:val="right"/>
                              <w:rPr>
                                <w:sz w:val="12"/>
                              </w:rPr>
                            </w:pPr>
                            <w:r>
                              <w:rPr>
                                <w:sz w:val="12"/>
                              </w:rPr>
                              <w:t>10-</w:t>
                            </w:r>
                            <w:r>
                              <w:rPr>
                                <w:spacing w:val="-10"/>
                                <w:sz w:val="12"/>
                              </w:rPr>
                              <w:t>Q</w:t>
                            </w:r>
                          </w:p>
                        </w:tc>
                        <w:tc>
                          <w:tcPr>
                            <w:tcW w:w="768" w:type="dxa"/>
                            <w:shd w:val="clear" w:color="auto" w:fill="DAE3FA"/>
                          </w:tcPr>
                          <w:p>
                            <w:pPr>
                              <w:pStyle w:val="TableParagraph"/>
                              <w:spacing w:line="132" w:lineRule="exact" w:before="7"/>
                              <w:ind w:right="295"/>
                              <w:jc w:val="right"/>
                              <w:rPr>
                                <w:sz w:val="12"/>
                              </w:rPr>
                            </w:pPr>
                            <w:r>
                              <w:rPr>
                                <w:spacing w:val="-4"/>
                                <w:w w:val="105"/>
                                <w:sz w:val="12"/>
                              </w:rPr>
                              <w:t>10.1</w:t>
                            </w:r>
                          </w:p>
                        </w:tc>
                        <w:tc>
                          <w:tcPr>
                            <w:tcW w:w="1050" w:type="dxa"/>
                            <w:shd w:val="clear" w:color="auto" w:fill="DAE3FA"/>
                          </w:tcPr>
                          <w:p>
                            <w:pPr>
                              <w:pStyle w:val="TableParagraph"/>
                              <w:spacing w:line="132" w:lineRule="exact" w:before="7"/>
                              <w:ind w:right="198"/>
                              <w:jc w:val="right"/>
                              <w:rPr>
                                <w:sz w:val="12"/>
                              </w:rPr>
                            </w:pPr>
                            <w:r>
                              <w:rPr>
                                <w:spacing w:val="-2"/>
                                <w:w w:val="105"/>
                                <w:sz w:val="12"/>
                              </w:rPr>
                              <w:t>6/7/2019</w:t>
                            </w:r>
                          </w:p>
                        </w:tc>
                        <w:tc>
                          <w:tcPr>
                            <w:tcW w:w="550" w:type="dxa"/>
                            <w:shd w:val="clear" w:color="auto" w:fill="DAE3FA"/>
                          </w:tcPr>
                          <w:p>
                            <w:pPr>
                              <w:pStyle w:val="TableParagraph"/>
                              <w:rPr>
                                <w:rFonts w:ascii="Times New Roman"/>
                                <w:sz w:val="10"/>
                              </w:rPr>
                            </w:pPr>
                          </w:p>
                        </w:tc>
                      </w:tr>
                      <w:tr>
                        <w:trPr>
                          <w:trHeight w:val="172" w:hRule="atLeast"/>
                        </w:trPr>
                        <w:tc>
                          <w:tcPr>
                            <w:tcW w:w="697" w:type="dxa"/>
                            <w:tcBorders>
                              <w:top w:val="single" w:sz="6" w:space="0" w:color="0000FF"/>
                              <w:bottom w:val="single" w:sz="6" w:space="0" w:color="0000FF"/>
                            </w:tcBorders>
                          </w:tcPr>
                          <w:p>
                            <w:pPr>
                              <w:pStyle w:val="TableParagraph"/>
                              <w:spacing w:line="105" w:lineRule="exact" w:before="47"/>
                              <w:ind w:left="335" w:right="-15"/>
                              <w:rPr>
                                <w:sz w:val="12"/>
                              </w:rPr>
                            </w:pPr>
                            <w:hyperlink r:id="rId35">
                              <w:r>
                                <w:rPr>
                                  <w:color w:val="0000FF"/>
                                  <w:spacing w:val="-2"/>
                                  <w:w w:val="105"/>
                                  <w:sz w:val="12"/>
                                </w:rPr>
                                <w:t>*10.23</w:t>
                              </w:r>
                            </w:hyperlink>
                          </w:p>
                        </w:tc>
                        <w:tc>
                          <w:tcPr>
                            <w:tcW w:w="462" w:type="dxa"/>
                          </w:tcPr>
                          <w:p>
                            <w:pPr>
                              <w:pStyle w:val="TableParagraph"/>
                              <w:rPr>
                                <w:rFonts w:ascii="Times New Roman"/>
                                <w:sz w:val="10"/>
                              </w:rPr>
                            </w:pPr>
                          </w:p>
                        </w:tc>
                        <w:tc>
                          <w:tcPr>
                            <w:tcW w:w="7185" w:type="dxa"/>
                            <w:tcBorders>
                              <w:top w:val="single" w:sz="6" w:space="0" w:color="0000FF"/>
                              <w:bottom w:val="single" w:sz="6" w:space="0" w:color="0000FF"/>
                            </w:tcBorders>
                          </w:tcPr>
                          <w:p>
                            <w:pPr>
                              <w:pStyle w:val="TableParagraph"/>
                              <w:spacing w:line="105" w:lineRule="exact" w:before="47"/>
                              <w:ind w:left="-1"/>
                              <w:rPr>
                                <w:sz w:val="12"/>
                              </w:rPr>
                            </w:pPr>
                            <w:hyperlink r:id="rId35">
                              <w:r>
                                <w:rPr>
                                  <w:color w:val="0000FF"/>
                                  <w:w w:val="105"/>
                                  <w:sz w:val="12"/>
                                </w:rPr>
                                <w:t>Form</w:t>
                              </w:r>
                              <w:r>
                                <w:rPr>
                                  <w:color w:val="0000FF"/>
                                  <w:spacing w:val="-9"/>
                                  <w:w w:val="105"/>
                                  <w:sz w:val="12"/>
                                </w:rPr>
                                <w:t> </w:t>
                              </w:r>
                              <w:r>
                                <w:rPr>
                                  <w:color w:val="0000FF"/>
                                  <w:w w:val="105"/>
                                  <w:sz w:val="12"/>
                                </w:rPr>
                                <w:t>of</w:t>
                              </w:r>
                              <w:r>
                                <w:rPr>
                                  <w:color w:val="0000FF"/>
                                  <w:spacing w:val="-7"/>
                                  <w:w w:val="105"/>
                                  <w:sz w:val="12"/>
                                </w:rPr>
                                <w:t> </w:t>
                              </w:r>
                              <w:r>
                                <w:rPr>
                                  <w:color w:val="0000FF"/>
                                  <w:w w:val="105"/>
                                  <w:sz w:val="12"/>
                                </w:rPr>
                                <w:t>Best</w:t>
                              </w:r>
                              <w:r>
                                <w:rPr>
                                  <w:color w:val="0000FF"/>
                                  <w:spacing w:val="-5"/>
                                  <w:w w:val="105"/>
                                  <w:sz w:val="12"/>
                                </w:rPr>
                                <w:t> </w:t>
                              </w:r>
                              <w:r>
                                <w:rPr>
                                  <w:color w:val="0000FF"/>
                                  <w:w w:val="105"/>
                                  <w:sz w:val="12"/>
                                </w:rPr>
                                <w:t>Buy</w:t>
                              </w:r>
                              <w:r>
                                <w:rPr>
                                  <w:color w:val="0000FF"/>
                                  <w:spacing w:val="-5"/>
                                  <w:w w:val="105"/>
                                  <w:sz w:val="12"/>
                                </w:rPr>
                                <w:t> </w:t>
                              </w:r>
                              <w:r>
                                <w:rPr>
                                  <w:color w:val="0000FF"/>
                                  <w:w w:val="105"/>
                                  <w:sz w:val="12"/>
                                </w:rPr>
                                <w:t>Co.,</w:t>
                              </w:r>
                              <w:r>
                                <w:rPr>
                                  <w:color w:val="0000FF"/>
                                  <w:spacing w:val="-6"/>
                                  <w:w w:val="105"/>
                                  <w:sz w:val="12"/>
                                </w:rPr>
                                <w:t> </w:t>
                              </w:r>
                              <w:r>
                                <w:rPr>
                                  <w:color w:val="0000FF"/>
                                  <w:w w:val="105"/>
                                  <w:sz w:val="12"/>
                                </w:rPr>
                                <w:t>Inc.</w:t>
                              </w:r>
                              <w:r>
                                <w:rPr>
                                  <w:color w:val="0000FF"/>
                                  <w:spacing w:val="-5"/>
                                  <w:w w:val="105"/>
                                  <w:sz w:val="12"/>
                                </w:rPr>
                                <w:t> </w:t>
                              </w:r>
                              <w:r>
                                <w:rPr>
                                  <w:color w:val="0000FF"/>
                                  <w:w w:val="105"/>
                                  <w:sz w:val="12"/>
                                </w:rPr>
                                <w:t>Long-Term</w:t>
                              </w:r>
                              <w:r>
                                <w:rPr>
                                  <w:color w:val="0000FF"/>
                                  <w:spacing w:val="-5"/>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9"/>
                                  <w:w w:val="105"/>
                                  <w:sz w:val="12"/>
                                </w:rPr>
                                <w:t> </w:t>
                              </w:r>
                              <w:r>
                                <w:rPr>
                                  <w:color w:val="0000FF"/>
                                  <w:w w:val="105"/>
                                  <w:sz w:val="12"/>
                                </w:rPr>
                                <w:t>Agreement</w:t>
                              </w:r>
                              <w:r>
                                <w:rPr>
                                  <w:color w:val="0000FF"/>
                                  <w:spacing w:val="-5"/>
                                  <w:w w:val="105"/>
                                  <w:sz w:val="12"/>
                                </w:rPr>
                                <w:t> </w:t>
                              </w:r>
                              <w:r>
                                <w:rPr>
                                  <w:color w:val="0000FF"/>
                                  <w:w w:val="105"/>
                                  <w:sz w:val="12"/>
                                </w:rPr>
                                <w:t>(2019)</w:t>
                              </w:r>
                              <w:r>
                                <w:rPr>
                                  <w:color w:val="0000FF"/>
                                  <w:spacing w:val="-5"/>
                                  <w:w w:val="105"/>
                                  <w:sz w:val="12"/>
                                </w:rPr>
                                <w:t> </w:t>
                              </w:r>
                              <w:r>
                                <w:rPr>
                                  <w:color w:val="0000FF"/>
                                  <w:w w:val="105"/>
                                  <w:sz w:val="12"/>
                                </w:rPr>
                                <w:t>–</w:t>
                              </w:r>
                              <w:r>
                                <w:rPr>
                                  <w:color w:val="0000FF"/>
                                  <w:spacing w:val="-6"/>
                                  <w:w w:val="105"/>
                                  <w:sz w:val="12"/>
                                </w:rPr>
                                <w:t> </w:t>
                              </w:r>
                              <w:r>
                                <w:rPr>
                                  <w:color w:val="0000FF"/>
                                  <w:w w:val="105"/>
                                  <w:sz w:val="12"/>
                                </w:rPr>
                                <w:t>Restricted</w:t>
                              </w:r>
                              <w:r>
                                <w:rPr>
                                  <w:color w:val="0000FF"/>
                                  <w:spacing w:val="-5"/>
                                  <w:w w:val="105"/>
                                  <w:sz w:val="12"/>
                                </w:rPr>
                                <w:t> </w:t>
                              </w:r>
                              <w:r>
                                <w:rPr>
                                  <w:color w:val="0000FF"/>
                                  <w:w w:val="105"/>
                                  <w:sz w:val="12"/>
                                </w:rPr>
                                <w:t>Stock</w:t>
                              </w:r>
                              <w:r>
                                <w:rPr>
                                  <w:color w:val="0000FF"/>
                                  <w:spacing w:val="-5"/>
                                  <w:w w:val="105"/>
                                  <w:sz w:val="12"/>
                                </w:rPr>
                                <w:t> </w:t>
                              </w:r>
                              <w:r>
                                <w:rPr>
                                  <w:color w:val="0000FF"/>
                                  <w:spacing w:val="-2"/>
                                  <w:w w:val="105"/>
                                  <w:sz w:val="12"/>
                                </w:rPr>
                                <w:t>Units</w:t>
                              </w:r>
                            </w:hyperlink>
                          </w:p>
                        </w:tc>
                        <w:tc>
                          <w:tcPr>
                            <w:tcW w:w="767" w:type="dxa"/>
                          </w:tcPr>
                          <w:p>
                            <w:pPr>
                              <w:pStyle w:val="TableParagraph"/>
                              <w:spacing w:line="132" w:lineRule="exact" w:before="20"/>
                              <w:ind w:right="158"/>
                              <w:jc w:val="right"/>
                              <w:rPr>
                                <w:sz w:val="12"/>
                              </w:rPr>
                            </w:pPr>
                            <w:r>
                              <w:rPr>
                                <w:sz w:val="12"/>
                              </w:rPr>
                              <w:t>10-</w:t>
                            </w:r>
                            <w:r>
                              <w:rPr>
                                <w:spacing w:val="-10"/>
                                <w:sz w:val="12"/>
                              </w:rPr>
                              <w:t>Q</w:t>
                            </w:r>
                          </w:p>
                        </w:tc>
                        <w:tc>
                          <w:tcPr>
                            <w:tcW w:w="768" w:type="dxa"/>
                          </w:tcPr>
                          <w:p>
                            <w:pPr>
                              <w:pStyle w:val="TableParagraph"/>
                              <w:spacing w:line="132" w:lineRule="exact" w:before="20"/>
                              <w:ind w:right="295"/>
                              <w:jc w:val="right"/>
                              <w:rPr>
                                <w:sz w:val="12"/>
                              </w:rPr>
                            </w:pPr>
                            <w:r>
                              <w:rPr>
                                <w:spacing w:val="-4"/>
                                <w:w w:val="105"/>
                                <w:sz w:val="12"/>
                              </w:rPr>
                              <w:t>10.2</w:t>
                            </w:r>
                          </w:p>
                        </w:tc>
                        <w:tc>
                          <w:tcPr>
                            <w:tcW w:w="1050" w:type="dxa"/>
                          </w:tcPr>
                          <w:p>
                            <w:pPr>
                              <w:pStyle w:val="TableParagraph"/>
                              <w:spacing w:line="132" w:lineRule="exact" w:before="20"/>
                              <w:ind w:right="198"/>
                              <w:jc w:val="right"/>
                              <w:rPr>
                                <w:sz w:val="12"/>
                              </w:rPr>
                            </w:pPr>
                            <w:r>
                              <w:rPr>
                                <w:spacing w:val="-2"/>
                                <w:w w:val="105"/>
                                <w:sz w:val="12"/>
                              </w:rPr>
                              <w:t>6/7/2019</w:t>
                            </w:r>
                          </w:p>
                        </w:tc>
                        <w:tc>
                          <w:tcPr>
                            <w:tcW w:w="550" w:type="dxa"/>
                          </w:tcPr>
                          <w:p>
                            <w:pPr>
                              <w:pStyle w:val="TableParagraph"/>
                              <w:rPr>
                                <w:rFonts w:ascii="Times New Roman"/>
                                <w:sz w:val="10"/>
                              </w:rPr>
                            </w:pPr>
                          </w:p>
                        </w:tc>
                      </w:tr>
                      <w:tr>
                        <w:trPr>
                          <w:trHeight w:val="159" w:hRule="atLeast"/>
                        </w:trPr>
                        <w:tc>
                          <w:tcPr>
                            <w:tcW w:w="697" w:type="dxa"/>
                            <w:tcBorders>
                              <w:top w:val="single" w:sz="6" w:space="0" w:color="0000FF"/>
                              <w:bottom w:val="single" w:sz="6" w:space="0" w:color="0000FF"/>
                            </w:tcBorders>
                            <w:shd w:val="clear" w:color="auto" w:fill="DAE3FA"/>
                          </w:tcPr>
                          <w:p>
                            <w:pPr>
                              <w:pStyle w:val="TableParagraph"/>
                              <w:spacing w:line="105" w:lineRule="exact" w:before="34"/>
                              <w:ind w:left="335" w:right="-15"/>
                              <w:rPr>
                                <w:sz w:val="12"/>
                              </w:rPr>
                            </w:pPr>
                            <w:hyperlink r:id="rId36">
                              <w:r>
                                <w:rPr>
                                  <w:color w:val="0000FF"/>
                                  <w:spacing w:val="-2"/>
                                  <w:w w:val="105"/>
                                  <w:sz w:val="12"/>
                                </w:rPr>
                                <w:t>*10.24</w:t>
                              </w:r>
                            </w:hyperlink>
                          </w:p>
                        </w:tc>
                        <w:tc>
                          <w:tcPr>
                            <w:tcW w:w="462" w:type="dxa"/>
                            <w:shd w:val="clear" w:color="auto" w:fill="DAE3FA"/>
                          </w:tcPr>
                          <w:p>
                            <w:pPr>
                              <w:pStyle w:val="TableParagraph"/>
                              <w:rPr>
                                <w:rFonts w:ascii="Times New Roman"/>
                                <w:sz w:val="10"/>
                              </w:rPr>
                            </w:pPr>
                          </w:p>
                        </w:tc>
                        <w:tc>
                          <w:tcPr>
                            <w:tcW w:w="7185" w:type="dxa"/>
                            <w:tcBorders>
                              <w:top w:val="single" w:sz="6" w:space="0" w:color="0000FF"/>
                              <w:bottom w:val="single" w:sz="6" w:space="0" w:color="0000FF"/>
                            </w:tcBorders>
                            <w:shd w:val="clear" w:color="auto" w:fill="DAE3FA"/>
                          </w:tcPr>
                          <w:p>
                            <w:pPr>
                              <w:pStyle w:val="TableParagraph"/>
                              <w:spacing w:line="105" w:lineRule="exact" w:before="34"/>
                              <w:ind w:left="-1"/>
                              <w:rPr>
                                <w:sz w:val="12"/>
                              </w:rPr>
                            </w:pPr>
                            <w:hyperlink r:id="rId36">
                              <w:r>
                                <w:rPr>
                                  <w:color w:val="0000FF"/>
                                  <w:w w:val="105"/>
                                  <w:sz w:val="12"/>
                                </w:rPr>
                                <w:t>Form</w:t>
                              </w:r>
                              <w:r>
                                <w:rPr>
                                  <w:color w:val="0000FF"/>
                                  <w:spacing w:val="-9"/>
                                  <w:w w:val="105"/>
                                  <w:sz w:val="12"/>
                                </w:rPr>
                                <w:t> </w:t>
                              </w:r>
                              <w:r>
                                <w:rPr>
                                  <w:color w:val="0000FF"/>
                                  <w:w w:val="105"/>
                                  <w:sz w:val="12"/>
                                </w:rPr>
                                <w:t>of</w:t>
                              </w:r>
                              <w:r>
                                <w:rPr>
                                  <w:color w:val="0000FF"/>
                                  <w:spacing w:val="-7"/>
                                  <w:w w:val="105"/>
                                  <w:sz w:val="12"/>
                                </w:rPr>
                                <w:t> </w:t>
                              </w:r>
                              <w:r>
                                <w:rPr>
                                  <w:color w:val="0000FF"/>
                                  <w:w w:val="105"/>
                                  <w:sz w:val="12"/>
                                </w:rPr>
                                <w:t>Best</w:t>
                              </w:r>
                              <w:r>
                                <w:rPr>
                                  <w:color w:val="0000FF"/>
                                  <w:spacing w:val="-6"/>
                                  <w:w w:val="105"/>
                                  <w:sz w:val="12"/>
                                </w:rPr>
                                <w:t> </w:t>
                              </w:r>
                              <w:r>
                                <w:rPr>
                                  <w:color w:val="0000FF"/>
                                  <w:w w:val="105"/>
                                  <w:sz w:val="12"/>
                                </w:rPr>
                                <w:t>Buy</w:t>
                              </w:r>
                              <w:r>
                                <w:rPr>
                                  <w:color w:val="0000FF"/>
                                  <w:spacing w:val="-5"/>
                                  <w:w w:val="105"/>
                                  <w:sz w:val="12"/>
                                </w:rPr>
                                <w:t> </w:t>
                              </w:r>
                              <w:r>
                                <w:rPr>
                                  <w:color w:val="0000FF"/>
                                  <w:w w:val="105"/>
                                  <w:sz w:val="12"/>
                                </w:rPr>
                                <w:t>Co.,</w:t>
                              </w:r>
                              <w:r>
                                <w:rPr>
                                  <w:color w:val="0000FF"/>
                                  <w:spacing w:val="-5"/>
                                  <w:w w:val="105"/>
                                  <w:sz w:val="12"/>
                                </w:rPr>
                                <w:t> </w:t>
                              </w:r>
                              <w:r>
                                <w:rPr>
                                  <w:color w:val="0000FF"/>
                                  <w:w w:val="105"/>
                                  <w:sz w:val="12"/>
                                </w:rPr>
                                <w:t>Inc.</w:t>
                              </w:r>
                              <w:r>
                                <w:rPr>
                                  <w:color w:val="0000FF"/>
                                  <w:spacing w:val="-5"/>
                                  <w:w w:val="105"/>
                                  <w:sz w:val="12"/>
                                </w:rPr>
                                <w:t> </w:t>
                              </w:r>
                              <w:r>
                                <w:rPr>
                                  <w:color w:val="0000FF"/>
                                  <w:w w:val="105"/>
                                  <w:sz w:val="12"/>
                                </w:rPr>
                                <w:t>Long-Term</w:t>
                              </w:r>
                              <w:r>
                                <w:rPr>
                                  <w:color w:val="0000FF"/>
                                  <w:spacing w:val="-6"/>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8"/>
                                  <w:w w:val="105"/>
                                  <w:sz w:val="12"/>
                                </w:rPr>
                                <w:t> </w:t>
                              </w:r>
                              <w:r>
                                <w:rPr>
                                  <w:color w:val="0000FF"/>
                                  <w:w w:val="105"/>
                                  <w:sz w:val="12"/>
                                </w:rPr>
                                <w:t>Ag</w:t>
                              </w:r>
                              <w:r>
                                <w:rPr>
                                  <w:color w:val="0000FF"/>
                                  <w:w w:val="105"/>
                                  <w:sz w:val="12"/>
                                  <w:u w:val="single" w:color="0000FF"/>
                                </w:rPr>
                                <w:t>reement</w:t>
                              </w:r>
                              <w:r>
                                <w:rPr>
                                  <w:color w:val="0000FF"/>
                                  <w:spacing w:val="-6"/>
                                  <w:w w:val="105"/>
                                  <w:sz w:val="12"/>
                                  <w:u w:val="single" w:color="0000FF"/>
                                </w:rPr>
                                <w:t> </w:t>
                              </w:r>
                              <w:r>
                                <w:rPr>
                                  <w:color w:val="0000FF"/>
                                  <w:w w:val="105"/>
                                  <w:sz w:val="12"/>
                                  <w:u w:val="single" w:color="0000FF"/>
                                </w:rPr>
                                <w:t>(2019)</w:t>
                              </w:r>
                              <w:r>
                                <w:rPr>
                                  <w:color w:val="0000FF"/>
                                  <w:spacing w:val="-5"/>
                                  <w:w w:val="105"/>
                                  <w:sz w:val="12"/>
                                  <w:u w:val="single" w:color="0000FF"/>
                                </w:rPr>
                                <w:t> </w:t>
                              </w:r>
                              <w:r>
                                <w:rPr>
                                  <w:color w:val="0000FF"/>
                                  <w:w w:val="105"/>
                                  <w:sz w:val="12"/>
                                  <w:u w:val="single" w:color="0000FF"/>
                                </w:rPr>
                                <w:t>–</w:t>
                              </w:r>
                              <w:r>
                                <w:rPr>
                                  <w:color w:val="0000FF"/>
                                  <w:spacing w:val="-5"/>
                                  <w:w w:val="105"/>
                                  <w:sz w:val="12"/>
                                  <w:u w:val="single" w:color="0000FF"/>
                                </w:rPr>
                                <w:t> </w:t>
                              </w:r>
                              <w:r>
                                <w:rPr>
                                  <w:color w:val="0000FF"/>
                                  <w:spacing w:val="-2"/>
                                  <w:w w:val="105"/>
                                  <w:sz w:val="12"/>
                                  <w:u w:val="single" w:color="0000FF"/>
                                </w:rPr>
                                <w:t>Directors</w:t>
                              </w:r>
                            </w:hyperlink>
                          </w:p>
                        </w:tc>
                        <w:tc>
                          <w:tcPr>
                            <w:tcW w:w="767" w:type="dxa"/>
                            <w:shd w:val="clear" w:color="auto" w:fill="DAE3FA"/>
                          </w:tcPr>
                          <w:p>
                            <w:pPr>
                              <w:pStyle w:val="TableParagraph"/>
                              <w:spacing w:line="132" w:lineRule="exact" w:before="7"/>
                              <w:ind w:right="158"/>
                              <w:jc w:val="right"/>
                              <w:rPr>
                                <w:sz w:val="12"/>
                              </w:rPr>
                            </w:pPr>
                            <w:r>
                              <w:rPr>
                                <w:sz w:val="12"/>
                              </w:rPr>
                              <w:t>10-</w:t>
                            </w:r>
                            <w:r>
                              <w:rPr>
                                <w:spacing w:val="-10"/>
                                <w:sz w:val="12"/>
                              </w:rPr>
                              <w:t>Q</w:t>
                            </w:r>
                          </w:p>
                        </w:tc>
                        <w:tc>
                          <w:tcPr>
                            <w:tcW w:w="768" w:type="dxa"/>
                            <w:shd w:val="clear" w:color="auto" w:fill="DAE3FA"/>
                          </w:tcPr>
                          <w:p>
                            <w:pPr>
                              <w:pStyle w:val="TableParagraph"/>
                              <w:spacing w:line="132" w:lineRule="exact" w:before="7"/>
                              <w:ind w:right="295"/>
                              <w:jc w:val="right"/>
                              <w:rPr>
                                <w:sz w:val="12"/>
                              </w:rPr>
                            </w:pPr>
                            <w:r>
                              <w:rPr>
                                <w:spacing w:val="-4"/>
                                <w:w w:val="105"/>
                                <w:sz w:val="12"/>
                              </w:rPr>
                              <w:t>10.1</w:t>
                            </w:r>
                          </w:p>
                        </w:tc>
                        <w:tc>
                          <w:tcPr>
                            <w:tcW w:w="1050" w:type="dxa"/>
                            <w:shd w:val="clear" w:color="auto" w:fill="DAE3FA"/>
                          </w:tcPr>
                          <w:p>
                            <w:pPr>
                              <w:pStyle w:val="TableParagraph"/>
                              <w:spacing w:line="132" w:lineRule="exact" w:before="7"/>
                              <w:ind w:right="198"/>
                              <w:jc w:val="right"/>
                              <w:rPr>
                                <w:sz w:val="12"/>
                              </w:rPr>
                            </w:pPr>
                            <w:r>
                              <w:rPr>
                                <w:spacing w:val="-2"/>
                                <w:w w:val="105"/>
                                <w:sz w:val="12"/>
                              </w:rPr>
                              <w:t>9/6/2019</w:t>
                            </w:r>
                          </w:p>
                        </w:tc>
                        <w:tc>
                          <w:tcPr>
                            <w:tcW w:w="550" w:type="dxa"/>
                            <w:shd w:val="clear" w:color="auto" w:fill="DAE3FA"/>
                          </w:tcPr>
                          <w:p>
                            <w:pPr>
                              <w:pStyle w:val="TableParagraph"/>
                              <w:rPr>
                                <w:rFonts w:ascii="Times New Roman"/>
                                <w:sz w:val="10"/>
                              </w:rPr>
                            </w:pPr>
                          </w:p>
                        </w:tc>
                      </w:tr>
                      <w:tr>
                        <w:trPr>
                          <w:trHeight w:val="159" w:hRule="atLeast"/>
                        </w:trPr>
                        <w:tc>
                          <w:tcPr>
                            <w:tcW w:w="697" w:type="dxa"/>
                            <w:tcBorders>
                              <w:top w:val="single" w:sz="6" w:space="0" w:color="0000FF"/>
                              <w:bottom w:val="single" w:sz="6" w:space="0" w:color="0000FF"/>
                            </w:tcBorders>
                          </w:tcPr>
                          <w:p>
                            <w:pPr>
                              <w:pStyle w:val="TableParagraph"/>
                              <w:spacing w:line="105" w:lineRule="exact" w:before="34"/>
                              <w:ind w:left="335" w:right="-15"/>
                              <w:rPr>
                                <w:sz w:val="12"/>
                              </w:rPr>
                            </w:pPr>
                            <w:hyperlink r:id="rId37">
                              <w:r>
                                <w:rPr>
                                  <w:color w:val="0000FF"/>
                                  <w:spacing w:val="-2"/>
                                  <w:w w:val="105"/>
                                  <w:sz w:val="12"/>
                                </w:rPr>
                                <w:t>*10.25</w:t>
                              </w:r>
                            </w:hyperlink>
                          </w:p>
                        </w:tc>
                        <w:tc>
                          <w:tcPr>
                            <w:tcW w:w="462" w:type="dxa"/>
                          </w:tcPr>
                          <w:p>
                            <w:pPr>
                              <w:pStyle w:val="TableParagraph"/>
                              <w:rPr>
                                <w:rFonts w:ascii="Times New Roman"/>
                                <w:sz w:val="10"/>
                              </w:rPr>
                            </w:pPr>
                          </w:p>
                        </w:tc>
                        <w:tc>
                          <w:tcPr>
                            <w:tcW w:w="7185" w:type="dxa"/>
                            <w:tcBorders>
                              <w:top w:val="single" w:sz="6" w:space="0" w:color="0000FF"/>
                              <w:bottom w:val="single" w:sz="6" w:space="0" w:color="0000FF"/>
                            </w:tcBorders>
                          </w:tcPr>
                          <w:p>
                            <w:pPr>
                              <w:pStyle w:val="TableParagraph"/>
                              <w:spacing w:line="105" w:lineRule="exact" w:before="34"/>
                              <w:ind w:left="-1"/>
                              <w:rPr>
                                <w:sz w:val="12"/>
                              </w:rPr>
                            </w:pPr>
                            <w:hyperlink r:id="rId37">
                              <w:r>
                                <w:rPr>
                                  <w:color w:val="0000FF"/>
                                  <w:w w:val="105"/>
                                  <w:sz w:val="12"/>
                                </w:rPr>
                                <w:t>Form</w:t>
                              </w:r>
                              <w:r>
                                <w:rPr>
                                  <w:color w:val="0000FF"/>
                                  <w:spacing w:val="-9"/>
                                  <w:w w:val="105"/>
                                  <w:sz w:val="12"/>
                                </w:rPr>
                                <w:t> </w:t>
                              </w:r>
                              <w:r>
                                <w:rPr>
                                  <w:color w:val="0000FF"/>
                                  <w:w w:val="105"/>
                                  <w:sz w:val="12"/>
                                </w:rPr>
                                <w:t>of</w:t>
                              </w:r>
                              <w:r>
                                <w:rPr>
                                  <w:color w:val="0000FF"/>
                                  <w:spacing w:val="-7"/>
                                  <w:w w:val="105"/>
                                  <w:sz w:val="12"/>
                                </w:rPr>
                                <w:t> </w:t>
                              </w:r>
                              <w:r>
                                <w:rPr>
                                  <w:color w:val="0000FF"/>
                                  <w:w w:val="105"/>
                                  <w:sz w:val="12"/>
                                </w:rPr>
                                <w:t>Best</w:t>
                              </w:r>
                              <w:r>
                                <w:rPr>
                                  <w:color w:val="0000FF"/>
                                  <w:spacing w:val="-6"/>
                                  <w:w w:val="105"/>
                                  <w:sz w:val="12"/>
                                </w:rPr>
                                <w:t> </w:t>
                              </w:r>
                              <w:r>
                                <w:rPr>
                                  <w:color w:val="0000FF"/>
                                  <w:w w:val="105"/>
                                  <w:sz w:val="12"/>
                                </w:rPr>
                                <w:t>Buy</w:t>
                              </w:r>
                              <w:r>
                                <w:rPr>
                                  <w:color w:val="0000FF"/>
                                  <w:spacing w:val="-5"/>
                                  <w:w w:val="105"/>
                                  <w:sz w:val="12"/>
                                </w:rPr>
                                <w:t> </w:t>
                              </w:r>
                              <w:r>
                                <w:rPr>
                                  <w:color w:val="0000FF"/>
                                  <w:w w:val="105"/>
                                  <w:sz w:val="12"/>
                                </w:rPr>
                                <w:t>Co.,</w:t>
                              </w:r>
                              <w:r>
                                <w:rPr>
                                  <w:color w:val="0000FF"/>
                                  <w:spacing w:val="-5"/>
                                  <w:w w:val="105"/>
                                  <w:sz w:val="12"/>
                                </w:rPr>
                                <w:t> </w:t>
                              </w:r>
                              <w:r>
                                <w:rPr>
                                  <w:color w:val="0000FF"/>
                                  <w:w w:val="105"/>
                                  <w:sz w:val="12"/>
                                </w:rPr>
                                <w:t>Inc.</w:t>
                              </w:r>
                              <w:r>
                                <w:rPr>
                                  <w:color w:val="0000FF"/>
                                  <w:spacing w:val="-6"/>
                                  <w:w w:val="105"/>
                                  <w:sz w:val="12"/>
                                </w:rPr>
                                <w:t> </w:t>
                              </w:r>
                              <w:r>
                                <w:rPr>
                                  <w:color w:val="0000FF"/>
                                  <w:w w:val="105"/>
                                  <w:sz w:val="12"/>
                                </w:rPr>
                                <w:t>Long-Term</w:t>
                              </w:r>
                              <w:r>
                                <w:rPr>
                                  <w:color w:val="0000FF"/>
                                  <w:spacing w:val="-5"/>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9"/>
                                  <w:w w:val="105"/>
                                  <w:sz w:val="12"/>
                                </w:rPr>
                                <w:t> </w:t>
                              </w:r>
                              <w:r>
                                <w:rPr>
                                  <w:color w:val="0000FF"/>
                                  <w:w w:val="105"/>
                                  <w:sz w:val="12"/>
                                </w:rPr>
                                <w:t>Agreement</w:t>
                              </w:r>
                              <w:r>
                                <w:rPr>
                                  <w:color w:val="0000FF"/>
                                  <w:spacing w:val="-5"/>
                                  <w:w w:val="105"/>
                                  <w:sz w:val="12"/>
                                </w:rPr>
                                <w:t> </w:t>
                              </w:r>
                              <w:r>
                                <w:rPr>
                                  <w:color w:val="0000FF"/>
                                  <w:w w:val="105"/>
                                  <w:sz w:val="12"/>
                                </w:rPr>
                                <w:t>(2020)</w:t>
                              </w:r>
                              <w:r>
                                <w:rPr>
                                  <w:color w:val="0000FF"/>
                                  <w:spacing w:val="-6"/>
                                  <w:w w:val="105"/>
                                  <w:sz w:val="12"/>
                                </w:rPr>
                                <w:t> </w:t>
                              </w:r>
                              <w:r>
                                <w:rPr>
                                  <w:color w:val="0000FF"/>
                                  <w:w w:val="105"/>
                                  <w:sz w:val="12"/>
                                </w:rPr>
                                <w:t>–</w:t>
                              </w:r>
                              <w:r>
                                <w:rPr>
                                  <w:color w:val="0000FF"/>
                                  <w:spacing w:val="-5"/>
                                  <w:w w:val="105"/>
                                  <w:sz w:val="12"/>
                                </w:rPr>
                                <w:t> </w:t>
                              </w:r>
                              <w:r>
                                <w:rPr>
                                  <w:color w:val="0000FF"/>
                                  <w:w w:val="105"/>
                                  <w:sz w:val="12"/>
                                </w:rPr>
                                <w:t>Restricted</w:t>
                              </w:r>
                              <w:r>
                                <w:rPr>
                                  <w:color w:val="0000FF"/>
                                  <w:spacing w:val="-5"/>
                                  <w:w w:val="105"/>
                                  <w:sz w:val="12"/>
                                </w:rPr>
                                <w:t> </w:t>
                              </w:r>
                              <w:r>
                                <w:rPr>
                                  <w:color w:val="0000FF"/>
                                  <w:spacing w:val="-2"/>
                                  <w:w w:val="105"/>
                                  <w:sz w:val="12"/>
                                </w:rPr>
                                <w:t>Shares</w:t>
                              </w:r>
                            </w:hyperlink>
                          </w:p>
                        </w:tc>
                        <w:tc>
                          <w:tcPr>
                            <w:tcW w:w="767" w:type="dxa"/>
                          </w:tcPr>
                          <w:p>
                            <w:pPr>
                              <w:pStyle w:val="TableParagraph"/>
                              <w:spacing w:line="119" w:lineRule="exact" w:before="20"/>
                              <w:ind w:right="158"/>
                              <w:jc w:val="right"/>
                              <w:rPr>
                                <w:sz w:val="12"/>
                              </w:rPr>
                            </w:pPr>
                            <w:r>
                              <w:rPr>
                                <w:sz w:val="12"/>
                              </w:rPr>
                              <w:t>10-</w:t>
                            </w:r>
                            <w:r>
                              <w:rPr>
                                <w:spacing w:val="-10"/>
                                <w:sz w:val="12"/>
                              </w:rPr>
                              <w:t>Q</w:t>
                            </w:r>
                          </w:p>
                        </w:tc>
                        <w:tc>
                          <w:tcPr>
                            <w:tcW w:w="768" w:type="dxa"/>
                          </w:tcPr>
                          <w:p>
                            <w:pPr>
                              <w:pStyle w:val="TableParagraph"/>
                              <w:spacing w:line="119" w:lineRule="exact" w:before="20"/>
                              <w:ind w:right="295"/>
                              <w:jc w:val="right"/>
                              <w:rPr>
                                <w:sz w:val="12"/>
                              </w:rPr>
                            </w:pPr>
                            <w:r>
                              <w:rPr>
                                <w:spacing w:val="-4"/>
                                <w:w w:val="105"/>
                                <w:sz w:val="12"/>
                              </w:rPr>
                              <w:t>10.2</w:t>
                            </w:r>
                          </w:p>
                        </w:tc>
                        <w:tc>
                          <w:tcPr>
                            <w:tcW w:w="1050" w:type="dxa"/>
                          </w:tcPr>
                          <w:p>
                            <w:pPr>
                              <w:pStyle w:val="TableParagraph"/>
                              <w:spacing w:line="119" w:lineRule="exact" w:before="20"/>
                              <w:ind w:right="198"/>
                              <w:jc w:val="right"/>
                              <w:rPr>
                                <w:sz w:val="12"/>
                              </w:rPr>
                            </w:pPr>
                            <w:r>
                              <w:rPr>
                                <w:spacing w:val="-2"/>
                                <w:w w:val="105"/>
                                <w:sz w:val="12"/>
                              </w:rPr>
                              <w:t>5/27/2020</w:t>
                            </w:r>
                          </w:p>
                        </w:tc>
                        <w:tc>
                          <w:tcPr>
                            <w:tcW w:w="550" w:type="dxa"/>
                          </w:tcPr>
                          <w:p>
                            <w:pPr>
                              <w:pStyle w:val="TableParagraph"/>
                              <w:rPr>
                                <w:rFonts w:ascii="Times New Roman"/>
                                <w:sz w:val="10"/>
                              </w:rPr>
                            </w:pPr>
                          </w:p>
                        </w:tc>
                      </w:tr>
                      <w:tr>
                        <w:trPr>
                          <w:trHeight w:val="172" w:hRule="atLeast"/>
                        </w:trPr>
                        <w:tc>
                          <w:tcPr>
                            <w:tcW w:w="697" w:type="dxa"/>
                            <w:tcBorders>
                              <w:top w:val="single" w:sz="6" w:space="0" w:color="0000FF"/>
                              <w:bottom w:val="single" w:sz="6" w:space="0" w:color="0000FF"/>
                            </w:tcBorders>
                            <w:shd w:val="clear" w:color="auto" w:fill="DAE3FA"/>
                          </w:tcPr>
                          <w:p>
                            <w:pPr>
                              <w:pStyle w:val="TableParagraph"/>
                              <w:spacing w:line="105" w:lineRule="exact" w:before="47"/>
                              <w:ind w:left="335" w:right="-15"/>
                              <w:rPr>
                                <w:sz w:val="12"/>
                              </w:rPr>
                            </w:pPr>
                            <w:hyperlink r:id="rId38">
                              <w:r>
                                <w:rPr>
                                  <w:color w:val="0000FF"/>
                                  <w:spacing w:val="-2"/>
                                  <w:w w:val="105"/>
                                  <w:sz w:val="12"/>
                                </w:rPr>
                                <w:t>*10.26</w:t>
                              </w:r>
                            </w:hyperlink>
                          </w:p>
                        </w:tc>
                        <w:tc>
                          <w:tcPr>
                            <w:tcW w:w="462" w:type="dxa"/>
                            <w:shd w:val="clear" w:color="auto" w:fill="DAE3FA"/>
                          </w:tcPr>
                          <w:p>
                            <w:pPr>
                              <w:pStyle w:val="TableParagraph"/>
                              <w:rPr>
                                <w:rFonts w:ascii="Times New Roman"/>
                                <w:sz w:val="10"/>
                              </w:rPr>
                            </w:pPr>
                          </w:p>
                        </w:tc>
                        <w:tc>
                          <w:tcPr>
                            <w:tcW w:w="7185" w:type="dxa"/>
                            <w:tcBorders>
                              <w:top w:val="single" w:sz="6" w:space="0" w:color="0000FF"/>
                              <w:bottom w:val="single" w:sz="6" w:space="0" w:color="0000FF"/>
                            </w:tcBorders>
                            <w:shd w:val="clear" w:color="auto" w:fill="DAE3FA"/>
                          </w:tcPr>
                          <w:p>
                            <w:pPr>
                              <w:pStyle w:val="TableParagraph"/>
                              <w:spacing w:line="105" w:lineRule="exact" w:before="47"/>
                              <w:ind w:left="-1"/>
                              <w:rPr>
                                <w:sz w:val="12"/>
                              </w:rPr>
                            </w:pPr>
                            <w:hyperlink r:id="rId38">
                              <w:r>
                                <w:rPr>
                                  <w:color w:val="0000FF"/>
                                  <w:w w:val="105"/>
                                  <w:sz w:val="12"/>
                                </w:rPr>
                                <w:t>Form</w:t>
                              </w:r>
                              <w:r>
                                <w:rPr>
                                  <w:color w:val="0000FF"/>
                                  <w:spacing w:val="-9"/>
                                  <w:w w:val="105"/>
                                  <w:sz w:val="12"/>
                                </w:rPr>
                                <w:t> </w:t>
                              </w:r>
                              <w:r>
                                <w:rPr>
                                  <w:color w:val="0000FF"/>
                                  <w:w w:val="105"/>
                                  <w:sz w:val="12"/>
                                </w:rPr>
                                <w:t>of</w:t>
                              </w:r>
                              <w:r>
                                <w:rPr>
                                  <w:color w:val="0000FF"/>
                                  <w:spacing w:val="-7"/>
                                  <w:w w:val="105"/>
                                  <w:sz w:val="12"/>
                                </w:rPr>
                                <w:t> </w:t>
                              </w:r>
                              <w:r>
                                <w:rPr>
                                  <w:color w:val="0000FF"/>
                                  <w:w w:val="105"/>
                                  <w:sz w:val="12"/>
                                </w:rPr>
                                <w:t>Best</w:t>
                              </w:r>
                              <w:r>
                                <w:rPr>
                                  <w:color w:val="0000FF"/>
                                  <w:spacing w:val="-5"/>
                                  <w:w w:val="105"/>
                                  <w:sz w:val="12"/>
                                </w:rPr>
                                <w:t> </w:t>
                              </w:r>
                              <w:r>
                                <w:rPr>
                                  <w:color w:val="0000FF"/>
                                  <w:w w:val="105"/>
                                  <w:sz w:val="12"/>
                                </w:rPr>
                                <w:t>Buy</w:t>
                              </w:r>
                              <w:r>
                                <w:rPr>
                                  <w:color w:val="0000FF"/>
                                  <w:spacing w:val="-5"/>
                                  <w:w w:val="105"/>
                                  <w:sz w:val="12"/>
                                </w:rPr>
                                <w:t> </w:t>
                              </w:r>
                              <w:r>
                                <w:rPr>
                                  <w:color w:val="0000FF"/>
                                  <w:w w:val="105"/>
                                  <w:sz w:val="12"/>
                                </w:rPr>
                                <w:t>Co.,</w:t>
                              </w:r>
                              <w:r>
                                <w:rPr>
                                  <w:color w:val="0000FF"/>
                                  <w:spacing w:val="-6"/>
                                  <w:w w:val="105"/>
                                  <w:sz w:val="12"/>
                                </w:rPr>
                                <w:t> </w:t>
                              </w:r>
                              <w:r>
                                <w:rPr>
                                  <w:color w:val="0000FF"/>
                                  <w:w w:val="105"/>
                                  <w:sz w:val="12"/>
                                </w:rPr>
                                <w:t>Inc.</w:t>
                              </w:r>
                              <w:r>
                                <w:rPr>
                                  <w:color w:val="0000FF"/>
                                  <w:spacing w:val="-5"/>
                                  <w:w w:val="105"/>
                                  <w:sz w:val="12"/>
                                </w:rPr>
                                <w:t> </w:t>
                              </w:r>
                              <w:r>
                                <w:rPr>
                                  <w:color w:val="0000FF"/>
                                  <w:w w:val="105"/>
                                  <w:sz w:val="12"/>
                                </w:rPr>
                                <w:t>Long-Term</w:t>
                              </w:r>
                              <w:r>
                                <w:rPr>
                                  <w:color w:val="0000FF"/>
                                  <w:spacing w:val="-5"/>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9"/>
                                  <w:w w:val="105"/>
                                  <w:sz w:val="12"/>
                                </w:rPr>
                                <w:t> </w:t>
                              </w:r>
                              <w:r>
                                <w:rPr>
                                  <w:color w:val="0000FF"/>
                                  <w:w w:val="105"/>
                                  <w:sz w:val="12"/>
                                </w:rPr>
                                <w:t>Ag</w:t>
                              </w:r>
                              <w:r>
                                <w:rPr>
                                  <w:color w:val="0000FF"/>
                                  <w:w w:val="105"/>
                                  <w:sz w:val="12"/>
                                  <w:u w:val="single" w:color="0000FF"/>
                                </w:rPr>
                                <w:t>reement</w:t>
                              </w:r>
                              <w:r>
                                <w:rPr>
                                  <w:color w:val="0000FF"/>
                                  <w:spacing w:val="-5"/>
                                  <w:w w:val="105"/>
                                  <w:sz w:val="12"/>
                                  <w:u w:val="single" w:color="0000FF"/>
                                </w:rPr>
                                <w:t> </w:t>
                              </w:r>
                              <w:r>
                                <w:rPr>
                                  <w:color w:val="0000FF"/>
                                  <w:w w:val="105"/>
                                  <w:sz w:val="12"/>
                                  <w:u w:val="single" w:color="0000FF"/>
                                </w:rPr>
                                <w:t>(2020)</w:t>
                              </w:r>
                              <w:r>
                                <w:rPr>
                                  <w:color w:val="0000FF"/>
                                  <w:spacing w:val="-5"/>
                                  <w:w w:val="105"/>
                                  <w:sz w:val="12"/>
                                  <w:u w:val="single" w:color="0000FF"/>
                                </w:rPr>
                                <w:t> </w:t>
                              </w:r>
                              <w:r>
                                <w:rPr>
                                  <w:color w:val="0000FF"/>
                                  <w:w w:val="105"/>
                                  <w:sz w:val="12"/>
                                  <w:u w:val="single" w:color="0000FF"/>
                                </w:rPr>
                                <w:t>–</w:t>
                              </w:r>
                              <w:r>
                                <w:rPr>
                                  <w:color w:val="0000FF"/>
                                  <w:spacing w:val="-6"/>
                                  <w:w w:val="105"/>
                                  <w:sz w:val="12"/>
                                  <w:u w:val="single" w:color="0000FF"/>
                                </w:rPr>
                                <w:t> </w:t>
                              </w:r>
                              <w:r>
                                <w:rPr>
                                  <w:color w:val="0000FF"/>
                                  <w:w w:val="105"/>
                                  <w:sz w:val="12"/>
                                  <w:u w:val="single" w:color="0000FF"/>
                                </w:rPr>
                                <w:t>Restricted</w:t>
                              </w:r>
                              <w:r>
                                <w:rPr>
                                  <w:color w:val="0000FF"/>
                                  <w:spacing w:val="-5"/>
                                  <w:w w:val="105"/>
                                  <w:sz w:val="12"/>
                                  <w:u w:val="single" w:color="0000FF"/>
                                </w:rPr>
                                <w:t> </w:t>
                              </w:r>
                              <w:r>
                                <w:rPr>
                                  <w:color w:val="0000FF"/>
                                  <w:w w:val="105"/>
                                  <w:sz w:val="12"/>
                                  <w:u w:val="single" w:color="0000FF"/>
                                </w:rPr>
                                <w:t>Stock</w:t>
                              </w:r>
                              <w:r>
                                <w:rPr>
                                  <w:color w:val="0000FF"/>
                                  <w:spacing w:val="-5"/>
                                  <w:w w:val="105"/>
                                  <w:sz w:val="12"/>
                                  <w:u w:val="single" w:color="0000FF"/>
                                </w:rPr>
                                <w:t> </w:t>
                              </w:r>
                              <w:r>
                                <w:rPr>
                                  <w:color w:val="0000FF"/>
                                  <w:spacing w:val="-2"/>
                                  <w:w w:val="105"/>
                                  <w:sz w:val="12"/>
                                  <w:u w:val="single" w:color="0000FF"/>
                                </w:rPr>
                                <w:t>Units</w:t>
                              </w:r>
                            </w:hyperlink>
                          </w:p>
                        </w:tc>
                        <w:tc>
                          <w:tcPr>
                            <w:tcW w:w="767" w:type="dxa"/>
                            <w:shd w:val="clear" w:color="auto" w:fill="DAE3FA"/>
                          </w:tcPr>
                          <w:p>
                            <w:pPr>
                              <w:pStyle w:val="TableParagraph"/>
                              <w:spacing w:line="132" w:lineRule="exact" w:before="20"/>
                              <w:ind w:right="158"/>
                              <w:jc w:val="right"/>
                              <w:rPr>
                                <w:sz w:val="12"/>
                              </w:rPr>
                            </w:pPr>
                            <w:r>
                              <w:rPr>
                                <w:sz w:val="12"/>
                              </w:rPr>
                              <w:t>10-</w:t>
                            </w:r>
                            <w:r>
                              <w:rPr>
                                <w:spacing w:val="-10"/>
                                <w:sz w:val="12"/>
                              </w:rPr>
                              <w:t>Q</w:t>
                            </w:r>
                          </w:p>
                        </w:tc>
                        <w:tc>
                          <w:tcPr>
                            <w:tcW w:w="768" w:type="dxa"/>
                            <w:shd w:val="clear" w:color="auto" w:fill="DAE3FA"/>
                          </w:tcPr>
                          <w:p>
                            <w:pPr>
                              <w:pStyle w:val="TableParagraph"/>
                              <w:spacing w:line="132" w:lineRule="exact" w:before="20"/>
                              <w:ind w:right="295"/>
                              <w:jc w:val="right"/>
                              <w:rPr>
                                <w:sz w:val="12"/>
                              </w:rPr>
                            </w:pPr>
                            <w:r>
                              <w:rPr>
                                <w:spacing w:val="-4"/>
                                <w:w w:val="105"/>
                                <w:sz w:val="12"/>
                              </w:rPr>
                              <w:t>10.3</w:t>
                            </w:r>
                          </w:p>
                        </w:tc>
                        <w:tc>
                          <w:tcPr>
                            <w:tcW w:w="1050" w:type="dxa"/>
                            <w:shd w:val="clear" w:color="auto" w:fill="DAE3FA"/>
                          </w:tcPr>
                          <w:p>
                            <w:pPr>
                              <w:pStyle w:val="TableParagraph"/>
                              <w:spacing w:line="132" w:lineRule="exact" w:before="20"/>
                              <w:ind w:right="198"/>
                              <w:jc w:val="right"/>
                              <w:rPr>
                                <w:sz w:val="12"/>
                              </w:rPr>
                            </w:pPr>
                            <w:r>
                              <w:rPr>
                                <w:spacing w:val="-2"/>
                                <w:w w:val="105"/>
                                <w:sz w:val="12"/>
                              </w:rPr>
                              <w:t>5/27/2020</w:t>
                            </w:r>
                          </w:p>
                        </w:tc>
                        <w:tc>
                          <w:tcPr>
                            <w:tcW w:w="550" w:type="dxa"/>
                            <w:shd w:val="clear" w:color="auto" w:fill="DAE3FA"/>
                          </w:tcPr>
                          <w:p>
                            <w:pPr>
                              <w:pStyle w:val="TableParagraph"/>
                              <w:rPr>
                                <w:rFonts w:ascii="Times New Roman"/>
                                <w:sz w:val="10"/>
                              </w:rPr>
                            </w:pPr>
                          </w:p>
                        </w:tc>
                      </w:tr>
                      <w:tr>
                        <w:trPr>
                          <w:trHeight w:val="159" w:hRule="atLeast"/>
                        </w:trPr>
                        <w:tc>
                          <w:tcPr>
                            <w:tcW w:w="697" w:type="dxa"/>
                            <w:tcBorders>
                              <w:top w:val="single" w:sz="6" w:space="0" w:color="0000FF"/>
                              <w:bottom w:val="single" w:sz="6" w:space="0" w:color="0000FF"/>
                            </w:tcBorders>
                          </w:tcPr>
                          <w:p>
                            <w:pPr>
                              <w:pStyle w:val="TableParagraph"/>
                              <w:spacing w:line="105" w:lineRule="exact" w:before="34"/>
                              <w:ind w:left="335" w:right="-15"/>
                              <w:rPr>
                                <w:sz w:val="12"/>
                              </w:rPr>
                            </w:pPr>
                            <w:hyperlink r:id="rId39">
                              <w:r>
                                <w:rPr>
                                  <w:color w:val="0000FF"/>
                                  <w:spacing w:val="-2"/>
                                  <w:w w:val="105"/>
                                  <w:sz w:val="12"/>
                                </w:rPr>
                                <w:t>*10.27</w:t>
                              </w:r>
                            </w:hyperlink>
                          </w:p>
                        </w:tc>
                        <w:tc>
                          <w:tcPr>
                            <w:tcW w:w="462" w:type="dxa"/>
                          </w:tcPr>
                          <w:p>
                            <w:pPr>
                              <w:pStyle w:val="TableParagraph"/>
                              <w:rPr>
                                <w:rFonts w:ascii="Times New Roman"/>
                                <w:sz w:val="10"/>
                              </w:rPr>
                            </w:pPr>
                          </w:p>
                        </w:tc>
                        <w:tc>
                          <w:tcPr>
                            <w:tcW w:w="7185" w:type="dxa"/>
                            <w:tcBorders>
                              <w:top w:val="single" w:sz="6" w:space="0" w:color="0000FF"/>
                            </w:tcBorders>
                          </w:tcPr>
                          <w:p>
                            <w:pPr>
                              <w:pStyle w:val="TableParagraph"/>
                              <w:spacing w:line="105" w:lineRule="exact" w:before="34"/>
                              <w:ind w:left="-1"/>
                              <w:rPr>
                                <w:sz w:val="12"/>
                              </w:rPr>
                            </w:pPr>
                            <w:hyperlink r:id="rId39">
                              <w:r>
                                <w:rPr>
                                  <w:color w:val="0000FF"/>
                                  <w:w w:val="105"/>
                                  <w:sz w:val="12"/>
                                </w:rPr>
                                <w:t>Best</w:t>
                              </w:r>
                              <w:r>
                                <w:rPr>
                                  <w:color w:val="0000FF"/>
                                  <w:spacing w:val="-4"/>
                                  <w:w w:val="105"/>
                                  <w:sz w:val="12"/>
                                </w:rPr>
                                <w:t> </w:t>
                              </w:r>
                              <w:r>
                                <w:rPr>
                                  <w:color w:val="0000FF"/>
                                  <w:w w:val="105"/>
                                  <w:sz w:val="12"/>
                                </w:rPr>
                                <w:t>Buy</w:t>
                              </w:r>
                              <w:r>
                                <w:rPr>
                                  <w:color w:val="0000FF"/>
                                  <w:spacing w:val="-4"/>
                                  <w:w w:val="105"/>
                                  <w:sz w:val="12"/>
                                </w:rPr>
                                <w:t> </w:t>
                              </w:r>
                              <w:r>
                                <w:rPr>
                                  <w:color w:val="0000FF"/>
                                  <w:w w:val="105"/>
                                  <w:sz w:val="12"/>
                                </w:rPr>
                                <w:t>Co.,</w:t>
                              </w:r>
                              <w:r>
                                <w:rPr>
                                  <w:color w:val="0000FF"/>
                                  <w:spacing w:val="-3"/>
                                  <w:w w:val="105"/>
                                  <w:sz w:val="12"/>
                                </w:rPr>
                                <w:t> </w:t>
                              </w:r>
                              <w:r>
                                <w:rPr>
                                  <w:color w:val="0000FF"/>
                                  <w:w w:val="105"/>
                                  <w:sz w:val="12"/>
                                </w:rPr>
                                <w:t>Inc.</w:t>
                              </w:r>
                              <w:r>
                                <w:rPr>
                                  <w:color w:val="0000FF"/>
                                  <w:spacing w:val="-4"/>
                                  <w:w w:val="105"/>
                                  <w:sz w:val="12"/>
                                </w:rPr>
                                <w:t> </w:t>
                              </w:r>
                              <w:r>
                                <w:rPr>
                                  <w:color w:val="0000FF"/>
                                  <w:w w:val="105"/>
                                  <w:sz w:val="12"/>
                                </w:rPr>
                                <w:t>2020</w:t>
                              </w:r>
                              <w:r>
                                <w:rPr>
                                  <w:color w:val="0000FF"/>
                                  <w:spacing w:val="-4"/>
                                  <w:w w:val="105"/>
                                  <w:sz w:val="12"/>
                                </w:rPr>
                                <w:t> </w:t>
                              </w:r>
                              <w:r>
                                <w:rPr>
                                  <w:color w:val="0000FF"/>
                                  <w:w w:val="105"/>
                                  <w:sz w:val="12"/>
                                </w:rPr>
                                <w:t>Omnibus</w:t>
                              </w:r>
                              <w:r>
                                <w:rPr>
                                  <w:color w:val="0000FF"/>
                                  <w:spacing w:val="-3"/>
                                  <w:w w:val="105"/>
                                  <w:sz w:val="12"/>
                                </w:rPr>
                                <w:t> </w:t>
                              </w:r>
                              <w:r>
                                <w:rPr>
                                  <w:color w:val="0000FF"/>
                                  <w:w w:val="105"/>
                                  <w:sz w:val="12"/>
                                </w:rPr>
                                <w:t>Incentive</w:t>
                              </w:r>
                              <w:r>
                                <w:rPr>
                                  <w:color w:val="0000FF"/>
                                  <w:spacing w:val="-4"/>
                                  <w:w w:val="105"/>
                                  <w:sz w:val="12"/>
                                </w:rPr>
                                <w:t> Plan</w:t>
                              </w:r>
                            </w:hyperlink>
                          </w:p>
                        </w:tc>
                        <w:tc>
                          <w:tcPr>
                            <w:tcW w:w="767" w:type="dxa"/>
                          </w:tcPr>
                          <w:p>
                            <w:pPr>
                              <w:pStyle w:val="TableParagraph"/>
                              <w:spacing w:line="119" w:lineRule="exact" w:before="20"/>
                              <w:ind w:right="158"/>
                              <w:jc w:val="right"/>
                              <w:rPr>
                                <w:sz w:val="12"/>
                              </w:rPr>
                            </w:pPr>
                            <w:r>
                              <w:rPr>
                                <w:sz w:val="12"/>
                              </w:rPr>
                              <w:t>10-</w:t>
                            </w:r>
                            <w:r>
                              <w:rPr>
                                <w:spacing w:val="-10"/>
                                <w:sz w:val="12"/>
                              </w:rPr>
                              <w:t>K</w:t>
                            </w:r>
                          </w:p>
                        </w:tc>
                        <w:tc>
                          <w:tcPr>
                            <w:tcW w:w="768" w:type="dxa"/>
                          </w:tcPr>
                          <w:p>
                            <w:pPr>
                              <w:pStyle w:val="TableParagraph"/>
                              <w:spacing w:line="119" w:lineRule="exact" w:before="20"/>
                              <w:ind w:right="295"/>
                              <w:jc w:val="right"/>
                              <w:rPr>
                                <w:sz w:val="12"/>
                              </w:rPr>
                            </w:pPr>
                            <w:r>
                              <w:rPr>
                                <w:spacing w:val="-2"/>
                                <w:w w:val="105"/>
                                <w:sz w:val="12"/>
                              </w:rPr>
                              <w:t>10.32</w:t>
                            </w:r>
                          </w:p>
                        </w:tc>
                        <w:tc>
                          <w:tcPr>
                            <w:tcW w:w="1050" w:type="dxa"/>
                          </w:tcPr>
                          <w:p>
                            <w:pPr>
                              <w:pStyle w:val="TableParagraph"/>
                              <w:spacing w:line="119" w:lineRule="exact" w:before="20"/>
                              <w:ind w:right="198"/>
                              <w:jc w:val="right"/>
                              <w:rPr>
                                <w:sz w:val="12"/>
                              </w:rPr>
                            </w:pPr>
                            <w:r>
                              <w:rPr>
                                <w:spacing w:val="-2"/>
                                <w:w w:val="105"/>
                                <w:sz w:val="12"/>
                              </w:rPr>
                              <w:t>3/19/2021</w:t>
                            </w:r>
                          </w:p>
                        </w:tc>
                        <w:tc>
                          <w:tcPr>
                            <w:tcW w:w="550" w:type="dxa"/>
                          </w:tcPr>
                          <w:p>
                            <w:pPr>
                              <w:pStyle w:val="TableParagraph"/>
                              <w:rPr>
                                <w:rFonts w:ascii="Times New Roman"/>
                                <w:sz w:val="10"/>
                              </w:rPr>
                            </w:pPr>
                          </w:p>
                        </w:tc>
                      </w:tr>
                      <w:tr>
                        <w:trPr>
                          <w:trHeight w:val="172" w:hRule="atLeast"/>
                        </w:trPr>
                        <w:tc>
                          <w:tcPr>
                            <w:tcW w:w="697" w:type="dxa"/>
                            <w:tcBorders>
                              <w:top w:val="single" w:sz="6" w:space="0" w:color="0000FF"/>
                              <w:bottom w:val="single" w:sz="6" w:space="0" w:color="0000FF"/>
                            </w:tcBorders>
                            <w:shd w:val="clear" w:color="auto" w:fill="DAE3FA"/>
                          </w:tcPr>
                          <w:p>
                            <w:pPr>
                              <w:pStyle w:val="TableParagraph"/>
                              <w:spacing w:line="105" w:lineRule="exact" w:before="47"/>
                              <w:ind w:left="335" w:right="-15"/>
                              <w:rPr>
                                <w:sz w:val="12"/>
                              </w:rPr>
                            </w:pPr>
                            <w:hyperlink r:id="rId40">
                              <w:r>
                                <w:rPr>
                                  <w:color w:val="0000FF"/>
                                  <w:spacing w:val="-2"/>
                                  <w:w w:val="105"/>
                                  <w:sz w:val="12"/>
                                </w:rPr>
                                <w:t>*10.28</w:t>
                              </w:r>
                            </w:hyperlink>
                          </w:p>
                        </w:tc>
                        <w:tc>
                          <w:tcPr>
                            <w:tcW w:w="462" w:type="dxa"/>
                            <w:shd w:val="clear" w:color="auto" w:fill="DAE3FA"/>
                          </w:tcPr>
                          <w:p>
                            <w:pPr>
                              <w:pStyle w:val="TableParagraph"/>
                              <w:rPr>
                                <w:rFonts w:ascii="Times New Roman"/>
                                <w:sz w:val="10"/>
                              </w:rPr>
                            </w:pPr>
                          </w:p>
                        </w:tc>
                        <w:tc>
                          <w:tcPr>
                            <w:tcW w:w="7185" w:type="dxa"/>
                            <w:tcBorders>
                              <w:bottom w:val="single" w:sz="6" w:space="0" w:color="0000FF"/>
                            </w:tcBorders>
                            <w:shd w:val="clear" w:color="auto" w:fill="DAE3FA"/>
                          </w:tcPr>
                          <w:p>
                            <w:pPr>
                              <w:pStyle w:val="TableParagraph"/>
                              <w:spacing w:line="105" w:lineRule="exact" w:before="47"/>
                              <w:ind w:left="-1"/>
                              <w:rPr>
                                <w:sz w:val="12"/>
                              </w:rPr>
                            </w:pPr>
                            <w:hyperlink r:id="rId40">
                              <w:r>
                                <w:rPr>
                                  <w:color w:val="0000FF"/>
                                  <w:w w:val="105"/>
                                  <w:sz w:val="12"/>
                                </w:rPr>
                                <w:t>Form</w:t>
                              </w:r>
                              <w:r>
                                <w:rPr>
                                  <w:color w:val="0000FF"/>
                                  <w:spacing w:val="-9"/>
                                  <w:w w:val="105"/>
                                  <w:sz w:val="12"/>
                                </w:rPr>
                                <w:t> </w:t>
                              </w:r>
                              <w:r>
                                <w:rPr>
                                  <w:color w:val="0000FF"/>
                                  <w:w w:val="105"/>
                                  <w:sz w:val="12"/>
                                </w:rPr>
                                <w:t>of</w:t>
                              </w:r>
                              <w:r>
                                <w:rPr>
                                  <w:color w:val="0000FF"/>
                                  <w:spacing w:val="-7"/>
                                  <w:w w:val="105"/>
                                  <w:sz w:val="12"/>
                                </w:rPr>
                                <w:t> </w:t>
                              </w:r>
                              <w:r>
                                <w:rPr>
                                  <w:color w:val="0000FF"/>
                                  <w:w w:val="105"/>
                                  <w:sz w:val="12"/>
                                </w:rPr>
                                <w:t>Best</w:t>
                              </w:r>
                              <w:r>
                                <w:rPr>
                                  <w:color w:val="0000FF"/>
                                  <w:spacing w:val="-6"/>
                                  <w:w w:val="105"/>
                                  <w:sz w:val="12"/>
                                </w:rPr>
                                <w:t> </w:t>
                              </w:r>
                              <w:r>
                                <w:rPr>
                                  <w:color w:val="0000FF"/>
                                  <w:w w:val="105"/>
                                  <w:sz w:val="12"/>
                                </w:rPr>
                                <w:t>Buy</w:t>
                              </w:r>
                              <w:r>
                                <w:rPr>
                                  <w:color w:val="0000FF"/>
                                  <w:spacing w:val="-5"/>
                                  <w:w w:val="105"/>
                                  <w:sz w:val="12"/>
                                </w:rPr>
                                <w:t> </w:t>
                              </w:r>
                              <w:r>
                                <w:rPr>
                                  <w:color w:val="0000FF"/>
                                  <w:w w:val="105"/>
                                  <w:sz w:val="12"/>
                                </w:rPr>
                                <w:t>Co.,</w:t>
                              </w:r>
                              <w:r>
                                <w:rPr>
                                  <w:color w:val="0000FF"/>
                                  <w:spacing w:val="-5"/>
                                  <w:w w:val="105"/>
                                  <w:sz w:val="12"/>
                                </w:rPr>
                                <w:t> </w:t>
                              </w:r>
                              <w:r>
                                <w:rPr>
                                  <w:color w:val="0000FF"/>
                                  <w:w w:val="105"/>
                                  <w:sz w:val="12"/>
                                </w:rPr>
                                <w:t>Inc.</w:t>
                              </w:r>
                              <w:r>
                                <w:rPr>
                                  <w:color w:val="0000FF"/>
                                  <w:spacing w:val="-5"/>
                                  <w:w w:val="105"/>
                                  <w:sz w:val="12"/>
                                </w:rPr>
                                <w:t> </w:t>
                              </w:r>
                              <w:r>
                                <w:rPr>
                                  <w:color w:val="0000FF"/>
                                  <w:w w:val="105"/>
                                  <w:sz w:val="12"/>
                                </w:rPr>
                                <w:t>Long-Term</w:t>
                              </w:r>
                              <w:r>
                                <w:rPr>
                                  <w:color w:val="0000FF"/>
                                  <w:spacing w:val="-6"/>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8"/>
                                  <w:w w:val="105"/>
                                  <w:sz w:val="12"/>
                                </w:rPr>
                                <w:t> </w:t>
                              </w:r>
                              <w:r>
                                <w:rPr>
                                  <w:color w:val="0000FF"/>
                                  <w:w w:val="105"/>
                                  <w:sz w:val="12"/>
                                </w:rPr>
                                <w:t>Ag</w:t>
                              </w:r>
                              <w:r>
                                <w:rPr>
                                  <w:color w:val="0000FF"/>
                                  <w:w w:val="105"/>
                                  <w:sz w:val="12"/>
                                  <w:u w:val="single" w:color="0000FF"/>
                                </w:rPr>
                                <w:t>reement</w:t>
                              </w:r>
                              <w:r>
                                <w:rPr>
                                  <w:color w:val="0000FF"/>
                                  <w:spacing w:val="-6"/>
                                  <w:w w:val="105"/>
                                  <w:sz w:val="12"/>
                                  <w:u w:val="single" w:color="0000FF"/>
                                </w:rPr>
                                <w:t> </w:t>
                              </w:r>
                              <w:r>
                                <w:rPr>
                                  <w:color w:val="0000FF"/>
                                  <w:w w:val="105"/>
                                  <w:sz w:val="12"/>
                                  <w:u w:val="single" w:color="0000FF"/>
                                </w:rPr>
                                <w:t>(2020)</w:t>
                              </w:r>
                              <w:r>
                                <w:rPr>
                                  <w:color w:val="0000FF"/>
                                  <w:spacing w:val="-5"/>
                                  <w:w w:val="105"/>
                                  <w:sz w:val="12"/>
                                  <w:u w:val="single" w:color="0000FF"/>
                                </w:rPr>
                                <w:t> </w:t>
                              </w:r>
                              <w:r>
                                <w:rPr>
                                  <w:color w:val="0000FF"/>
                                  <w:w w:val="105"/>
                                  <w:sz w:val="12"/>
                                  <w:u w:val="single" w:color="0000FF"/>
                                </w:rPr>
                                <w:t>–</w:t>
                              </w:r>
                              <w:r>
                                <w:rPr>
                                  <w:color w:val="0000FF"/>
                                  <w:spacing w:val="-5"/>
                                  <w:w w:val="105"/>
                                  <w:sz w:val="12"/>
                                  <w:u w:val="single" w:color="0000FF"/>
                                </w:rPr>
                                <w:t> </w:t>
                              </w:r>
                              <w:r>
                                <w:rPr>
                                  <w:color w:val="0000FF"/>
                                  <w:spacing w:val="-2"/>
                                  <w:w w:val="105"/>
                                  <w:sz w:val="12"/>
                                  <w:u w:val="single" w:color="0000FF"/>
                                </w:rPr>
                                <w:t>Directors</w:t>
                              </w:r>
                            </w:hyperlink>
                          </w:p>
                        </w:tc>
                        <w:tc>
                          <w:tcPr>
                            <w:tcW w:w="767" w:type="dxa"/>
                            <w:shd w:val="clear" w:color="auto" w:fill="DAE3FA"/>
                          </w:tcPr>
                          <w:p>
                            <w:pPr>
                              <w:pStyle w:val="TableParagraph"/>
                              <w:spacing w:line="132" w:lineRule="exact" w:before="20"/>
                              <w:ind w:right="158"/>
                              <w:jc w:val="right"/>
                              <w:rPr>
                                <w:sz w:val="12"/>
                              </w:rPr>
                            </w:pPr>
                            <w:r>
                              <w:rPr>
                                <w:sz w:val="12"/>
                              </w:rPr>
                              <w:t>10-</w:t>
                            </w:r>
                            <w:r>
                              <w:rPr>
                                <w:spacing w:val="-10"/>
                                <w:sz w:val="12"/>
                              </w:rPr>
                              <w:t>Q</w:t>
                            </w:r>
                          </w:p>
                        </w:tc>
                        <w:tc>
                          <w:tcPr>
                            <w:tcW w:w="768" w:type="dxa"/>
                            <w:shd w:val="clear" w:color="auto" w:fill="DAE3FA"/>
                          </w:tcPr>
                          <w:p>
                            <w:pPr>
                              <w:pStyle w:val="TableParagraph"/>
                              <w:spacing w:line="132" w:lineRule="exact" w:before="20"/>
                              <w:ind w:right="295"/>
                              <w:jc w:val="right"/>
                              <w:rPr>
                                <w:sz w:val="12"/>
                              </w:rPr>
                            </w:pPr>
                            <w:r>
                              <w:rPr>
                                <w:spacing w:val="-4"/>
                                <w:w w:val="105"/>
                                <w:sz w:val="12"/>
                              </w:rPr>
                              <w:t>10.2</w:t>
                            </w:r>
                          </w:p>
                        </w:tc>
                        <w:tc>
                          <w:tcPr>
                            <w:tcW w:w="1050" w:type="dxa"/>
                            <w:shd w:val="clear" w:color="auto" w:fill="DAE3FA"/>
                          </w:tcPr>
                          <w:p>
                            <w:pPr>
                              <w:pStyle w:val="TableParagraph"/>
                              <w:spacing w:line="132" w:lineRule="exact" w:before="20"/>
                              <w:ind w:right="198"/>
                              <w:jc w:val="right"/>
                              <w:rPr>
                                <w:sz w:val="12"/>
                              </w:rPr>
                            </w:pPr>
                            <w:r>
                              <w:rPr>
                                <w:spacing w:val="-2"/>
                                <w:w w:val="105"/>
                                <w:sz w:val="12"/>
                              </w:rPr>
                              <w:t>8/31/2020</w:t>
                            </w:r>
                          </w:p>
                        </w:tc>
                        <w:tc>
                          <w:tcPr>
                            <w:tcW w:w="550" w:type="dxa"/>
                            <w:shd w:val="clear" w:color="auto" w:fill="DAE3FA"/>
                          </w:tcPr>
                          <w:p>
                            <w:pPr>
                              <w:pStyle w:val="TableParagraph"/>
                              <w:rPr>
                                <w:rFonts w:ascii="Times New Roman"/>
                                <w:sz w:val="10"/>
                              </w:rPr>
                            </w:pPr>
                          </w:p>
                        </w:tc>
                      </w:tr>
                      <w:tr>
                        <w:trPr>
                          <w:trHeight w:val="159" w:hRule="atLeast"/>
                        </w:trPr>
                        <w:tc>
                          <w:tcPr>
                            <w:tcW w:w="697" w:type="dxa"/>
                            <w:tcBorders>
                              <w:top w:val="single" w:sz="6" w:space="0" w:color="0000FF"/>
                              <w:bottom w:val="single" w:sz="6" w:space="0" w:color="0000FF"/>
                            </w:tcBorders>
                          </w:tcPr>
                          <w:p>
                            <w:pPr>
                              <w:pStyle w:val="TableParagraph"/>
                              <w:spacing w:line="105" w:lineRule="exact" w:before="34"/>
                              <w:ind w:left="335" w:right="-15"/>
                              <w:rPr>
                                <w:sz w:val="12"/>
                              </w:rPr>
                            </w:pPr>
                            <w:hyperlink r:id="rId41">
                              <w:r>
                                <w:rPr>
                                  <w:color w:val="0000FF"/>
                                  <w:spacing w:val="-2"/>
                                  <w:w w:val="105"/>
                                  <w:sz w:val="12"/>
                                </w:rPr>
                                <w:t>*10.29</w:t>
                              </w:r>
                            </w:hyperlink>
                          </w:p>
                        </w:tc>
                        <w:tc>
                          <w:tcPr>
                            <w:tcW w:w="462" w:type="dxa"/>
                          </w:tcPr>
                          <w:p>
                            <w:pPr>
                              <w:pStyle w:val="TableParagraph"/>
                              <w:rPr>
                                <w:rFonts w:ascii="Times New Roman"/>
                                <w:sz w:val="10"/>
                              </w:rPr>
                            </w:pPr>
                          </w:p>
                        </w:tc>
                        <w:tc>
                          <w:tcPr>
                            <w:tcW w:w="7185" w:type="dxa"/>
                            <w:tcBorders>
                              <w:top w:val="single" w:sz="6" w:space="0" w:color="0000FF"/>
                              <w:bottom w:val="single" w:sz="6" w:space="0" w:color="0000FF"/>
                            </w:tcBorders>
                          </w:tcPr>
                          <w:p>
                            <w:pPr>
                              <w:pStyle w:val="TableParagraph"/>
                              <w:spacing w:line="105" w:lineRule="exact" w:before="34"/>
                              <w:ind w:left="-1"/>
                              <w:rPr>
                                <w:sz w:val="12"/>
                              </w:rPr>
                            </w:pPr>
                            <w:hyperlink r:id="rId41">
                              <w:r>
                                <w:rPr>
                                  <w:color w:val="0000FF"/>
                                  <w:w w:val="105"/>
                                  <w:sz w:val="12"/>
                                </w:rPr>
                                <w:t>Best</w:t>
                              </w:r>
                              <w:r>
                                <w:rPr>
                                  <w:color w:val="0000FF"/>
                                  <w:spacing w:val="-5"/>
                                  <w:w w:val="105"/>
                                  <w:sz w:val="12"/>
                                </w:rPr>
                                <w:t> </w:t>
                              </w:r>
                              <w:r>
                                <w:rPr>
                                  <w:color w:val="0000FF"/>
                                  <w:w w:val="105"/>
                                  <w:sz w:val="12"/>
                                </w:rPr>
                                <w:t>Buy</w:t>
                              </w:r>
                              <w:r>
                                <w:rPr>
                                  <w:color w:val="0000FF"/>
                                  <w:spacing w:val="-4"/>
                                  <w:w w:val="105"/>
                                  <w:sz w:val="12"/>
                                </w:rPr>
                                <w:t> </w:t>
                              </w:r>
                              <w:r>
                                <w:rPr>
                                  <w:color w:val="0000FF"/>
                                  <w:w w:val="105"/>
                                  <w:sz w:val="12"/>
                                </w:rPr>
                                <w:t>Severance</w:t>
                              </w:r>
                              <w:r>
                                <w:rPr>
                                  <w:color w:val="0000FF"/>
                                  <w:spacing w:val="-4"/>
                                  <w:w w:val="105"/>
                                  <w:sz w:val="12"/>
                                </w:rPr>
                                <w:t> </w:t>
                              </w:r>
                              <w:r>
                                <w:rPr>
                                  <w:color w:val="0000FF"/>
                                  <w:w w:val="105"/>
                                  <w:sz w:val="12"/>
                                </w:rPr>
                                <w:t>Plan</w:t>
                              </w:r>
                              <w:r>
                                <w:rPr>
                                  <w:color w:val="0000FF"/>
                                  <w:spacing w:val="-4"/>
                                  <w:w w:val="105"/>
                                  <w:sz w:val="12"/>
                                </w:rPr>
                                <w:t> </w:t>
                              </w:r>
                              <w:r>
                                <w:rPr>
                                  <w:color w:val="0000FF"/>
                                  <w:w w:val="105"/>
                                  <w:sz w:val="12"/>
                                </w:rPr>
                                <w:t>and</w:t>
                              </w:r>
                              <w:r>
                                <w:rPr>
                                  <w:color w:val="0000FF"/>
                                  <w:spacing w:val="-4"/>
                                  <w:w w:val="105"/>
                                  <w:sz w:val="12"/>
                                </w:rPr>
                                <w:t> </w:t>
                              </w:r>
                              <w:r>
                                <w:rPr>
                                  <w:color w:val="0000FF"/>
                                  <w:w w:val="105"/>
                                  <w:sz w:val="12"/>
                                </w:rPr>
                                <w:t>Summary</w:t>
                              </w:r>
                              <w:r>
                                <w:rPr>
                                  <w:color w:val="0000FF"/>
                                  <w:spacing w:val="-4"/>
                                  <w:w w:val="105"/>
                                  <w:sz w:val="12"/>
                                </w:rPr>
                                <w:t> </w:t>
                              </w:r>
                              <w:r>
                                <w:rPr>
                                  <w:color w:val="0000FF"/>
                                  <w:w w:val="105"/>
                                  <w:sz w:val="12"/>
                                </w:rPr>
                                <w:t>Plan</w:t>
                              </w:r>
                              <w:r>
                                <w:rPr>
                                  <w:color w:val="0000FF"/>
                                  <w:spacing w:val="-4"/>
                                  <w:w w:val="105"/>
                                  <w:sz w:val="12"/>
                                </w:rPr>
                                <w:t> </w:t>
                              </w:r>
                              <w:r>
                                <w:rPr>
                                  <w:color w:val="0000FF"/>
                                  <w:w w:val="105"/>
                                  <w:sz w:val="12"/>
                                </w:rPr>
                                <w:t>Description</w:t>
                              </w:r>
                              <w:r>
                                <w:rPr>
                                  <w:color w:val="0000FF"/>
                                  <w:spacing w:val="-4"/>
                                  <w:w w:val="105"/>
                                  <w:sz w:val="12"/>
                                </w:rPr>
                                <w:t> </w:t>
                              </w:r>
                              <w:r>
                                <w:rPr>
                                  <w:color w:val="0000FF"/>
                                  <w:w w:val="105"/>
                                  <w:sz w:val="12"/>
                                </w:rPr>
                                <w:t>(January</w:t>
                              </w:r>
                              <w:r>
                                <w:rPr>
                                  <w:color w:val="0000FF"/>
                                  <w:spacing w:val="-5"/>
                                  <w:w w:val="105"/>
                                  <w:sz w:val="12"/>
                                </w:rPr>
                                <w:t> </w:t>
                              </w:r>
                              <w:r>
                                <w:rPr>
                                  <w:color w:val="0000FF"/>
                                  <w:w w:val="105"/>
                                  <w:sz w:val="12"/>
                                </w:rPr>
                                <w:t>31,</w:t>
                              </w:r>
                              <w:r>
                                <w:rPr>
                                  <w:color w:val="0000FF"/>
                                  <w:spacing w:val="-4"/>
                                  <w:w w:val="105"/>
                                  <w:sz w:val="12"/>
                                </w:rPr>
                                <w:t> </w:t>
                              </w:r>
                              <w:r>
                                <w:rPr>
                                  <w:color w:val="0000FF"/>
                                  <w:spacing w:val="-2"/>
                                  <w:w w:val="105"/>
                                  <w:sz w:val="12"/>
                                </w:rPr>
                                <w:t>2021)</w:t>
                              </w:r>
                            </w:hyperlink>
                          </w:p>
                        </w:tc>
                        <w:tc>
                          <w:tcPr>
                            <w:tcW w:w="767" w:type="dxa"/>
                          </w:tcPr>
                          <w:p>
                            <w:pPr>
                              <w:pStyle w:val="TableParagraph"/>
                              <w:spacing w:line="132" w:lineRule="exact" w:before="7"/>
                              <w:ind w:right="158"/>
                              <w:jc w:val="right"/>
                              <w:rPr>
                                <w:sz w:val="12"/>
                              </w:rPr>
                            </w:pPr>
                            <w:r>
                              <w:rPr>
                                <w:sz w:val="12"/>
                              </w:rPr>
                              <w:t>10-</w:t>
                            </w:r>
                            <w:r>
                              <w:rPr>
                                <w:spacing w:val="-10"/>
                                <w:sz w:val="12"/>
                              </w:rPr>
                              <w:t>K</w:t>
                            </w:r>
                          </w:p>
                        </w:tc>
                        <w:tc>
                          <w:tcPr>
                            <w:tcW w:w="768" w:type="dxa"/>
                          </w:tcPr>
                          <w:p>
                            <w:pPr>
                              <w:pStyle w:val="TableParagraph"/>
                              <w:spacing w:line="132" w:lineRule="exact" w:before="7"/>
                              <w:ind w:right="295"/>
                              <w:jc w:val="right"/>
                              <w:rPr>
                                <w:sz w:val="12"/>
                              </w:rPr>
                            </w:pPr>
                            <w:r>
                              <w:rPr>
                                <w:spacing w:val="-2"/>
                                <w:w w:val="105"/>
                                <w:sz w:val="12"/>
                              </w:rPr>
                              <w:t>10.34</w:t>
                            </w:r>
                          </w:p>
                        </w:tc>
                        <w:tc>
                          <w:tcPr>
                            <w:tcW w:w="1050" w:type="dxa"/>
                          </w:tcPr>
                          <w:p>
                            <w:pPr>
                              <w:pStyle w:val="TableParagraph"/>
                              <w:spacing w:line="132" w:lineRule="exact" w:before="7"/>
                              <w:ind w:right="198"/>
                              <w:jc w:val="right"/>
                              <w:rPr>
                                <w:sz w:val="12"/>
                              </w:rPr>
                            </w:pPr>
                            <w:r>
                              <w:rPr>
                                <w:spacing w:val="-2"/>
                                <w:w w:val="105"/>
                                <w:sz w:val="12"/>
                              </w:rPr>
                              <w:t>3/19/2021</w:t>
                            </w:r>
                          </w:p>
                        </w:tc>
                        <w:tc>
                          <w:tcPr>
                            <w:tcW w:w="550" w:type="dxa"/>
                          </w:tcPr>
                          <w:p>
                            <w:pPr>
                              <w:pStyle w:val="TableParagraph"/>
                              <w:rPr>
                                <w:rFonts w:ascii="Times New Roman"/>
                                <w:sz w:val="10"/>
                              </w:rPr>
                            </w:pPr>
                          </w:p>
                        </w:tc>
                      </w:tr>
                      <w:tr>
                        <w:trPr>
                          <w:trHeight w:val="172" w:hRule="atLeast"/>
                        </w:trPr>
                        <w:tc>
                          <w:tcPr>
                            <w:tcW w:w="697" w:type="dxa"/>
                            <w:tcBorders>
                              <w:top w:val="single" w:sz="6" w:space="0" w:color="0000FF"/>
                              <w:bottom w:val="single" w:sz="6" w:space="0" w:color="0000FF"/>
                            </w:tcBorders>
                            <w:shd w:val="clear" w:color="auto" w:fill="DAE3FA"/>
                          </w:tcPr>
                          <w:p>
                            <w:pPr>
                              <w:pStyle w:val="TableParagraph"/>
                              <w:spacing w:line="105" w:lineRule="exact" w:before="47"/>
                              <w:ind w:left="335" w:right="-15"/>
                              <w:rPr>
                                <w:sz w:val="12"/>
                              </w:rPr>
                            </w:pPr>
                            <w:hyperlink r:id="rId42">
                              <w:r>
                                <w:rPr>
                                  <w:color w:val="0000FF"/>
                                  <w:spacing w:val="-2"/>
                                  <w:w w:val="105"/>
                                  <w:sz w:val="12"/>
                                </w:rPr>
                                <w:t>*10.30</w:t>
                              </w:r>
                            </w:hyperlink>
                          </w:p>
                        </w:tc>
                        <w:tc>
                          <w:tcPr>
                            <w:tcW w:w="462" w:type="dxa"/>
                            <w:shd w:val="clear" w:color="auto" w:fill="DAE3FA"/>
                          </w:tcPr>
                          <w:p>
                            <w:pPr>
                              <w:pStyle w:val="TableParagraph"/>
                              <w:rPr>
                                <w:rFonts w:ascii="Times New Roman"/>
                                <w:sz w:val="10"/>
                              </w:rPr>
                            </w:pPr>
                          </w:p>
                        </w:tc>
                        <w:tc>
                          <w:tcPr>
                            <w:tcW w:w="7185" w:type="dxa"/>
                            <w:tcBorders>
                              <w:top w:val="single" w:sz="6" w:space="0" w:color="0000FF"/>
                            </w:tcBorders>
                            <w:shd w:val="clear" w:color="auto" w:fill="DAE3FA"/>
                          </w:tcPr>
                          <w:p>
                            <w:pPr>
                              <w:pStyle w:val="TableParagraph"/>
                              <w:spacing w:line="105" w:lineRule="exact" w:before="47"/>
                              <w:ind w:left="-1"/>
                              <w:rPr>
                                <w:sz w:val="12"/>
                              </w:rPr>
                            </w:pPr>
                            <w:hyperlink r:id="rId42">
                              <w:r>
                                <w:rPr>
                                  <w:color w:val="0000FF"/>
                                  <w:w w:val="105"/>
                                  <w:sz w:val="12"/>
                                  <w:u w:val="single" w:color="0000FF"/>
                                </w:rPr>
                                <w:t>Form</w:t>
                              </w:r>
                              <w:r>
                                <w:rPr>
                                  <w:color w:val="0000FF"/>
                                  <w:spacing w:val="-7"/>
                                  <w:w w:val="105"/>
                                  <w:sz w:val="12"/>
                                  <w:u w:val="single" w:color="0000FF"/>
                                </w:rPr>
                                <w:t> </w:t>
                              </w:r>
                              <w:r>
                                <w:rPr>
                                  <w:color w:val="0000FF"/>
                                  <w:w w:val="105"/>
                                  <w:sz w:val="12"/>
                                  <w:u w:val="single" w:color="0000FF"/>
                                </w:rPr>
                                <w:t>of</w:t>
                              </w:r>
                              <w:r>
                                <w:rPr>
                                  <w:color w:val="0000FF"/>
                                  <w:spacing w:val="-5"/>
                                  <w:w w:val="105"/>
                                  <w:sz w:val="12"/>
                                  <w:u w:val="single" w:color="0000FF"/>
                                </w:rPr>
                                <w:t> </w:t>
                              </w:r>
                              <w:r>
                                <w:rPr>
                                  <w:color w:val="0000FF"/>
                                  <w:w w:val="105"/>
                                  <w:sz w:val="12"/>
                                  <w:u w:val="single" w:color="0000FF"/>
                                </w:rPr>
                                <w:t>Employment</w:t>
                              </w:r>
                              <w:r>
                                <w:rPr>
                                  <w:color w:val="0000FF"/>
                                  <w:spacing w:val="-4"/>
                                  <w:w w:val="105"/>
                                  <w:sz w:val="12"/>
                                  <w:u w:val="single" w:color="0000FF"/>
                                </w:rPr>
                                <w:t> </w:t>
                              </w:r>
                              <w:r>
                                <w:rPr>
                                  <w:color w:val="0000FF"/>
                                  <w:w w:val="105"/>
                                  <w:sz w:val="12"/>
                                  <w:u w:val="single" w:color="0000FF"/>
                                </w:rPr>
                                <w:t>Separation</w:t>
                              </w:r>
                              <w:r>
                                <w:rPr>
                                  <w:color w:val="0000FF"/>
                                  <w:spacing w:val="-5"/>
                                  <w:w w:val="105"/>
                                  <w:sz w:val="12"/>
                                  <w:u w:val="single" w:color="0000FF"/>
                                </w:rPr>
                                <w:t> </w:t>
                              </w:r>
                              <w:r>
                                <w:rPr>
                                  <w:color w:val="0000FF"/>
                                  <w:w w:val="105"/>
                                  <w:sz w:val="12"/>
                                  <w:u w:val="single" w:color="0000FF"/>
                                </w:rPr>
                                <w:t>and</w:t>
                              </w:r>
                              <w:r>
                                <w:rPr>
                                  <w:color w:val="0000FF"/>
                                  <w:spacing w:val="-5"/>
                                  <w:w w:val="105"/>
                                  <w:sz w:val="12"/>
                                  <w:u w:val="single" w:color="0000FF"/>
                                </w:rPr>
                                <w:t> </w:t>
                              </w:r>
                              <w:r>
                                <w:rPr>
                                  <w:color w:val="0000FF"/>
                                  <w:w w:val="105"/>
                                  <w:sz w:val="12"/>
                                  <w:u w:val="single" w:color="0000FF"/>
                                </w:rPr>
                                <w:t>General</w:t>
                              </w:r>
                              <w:r>
                                <w:rPr>
                                  <w:color w:val="0000FF"/>
                                  <w:spacing w:val="-4"/>
                                  <w:w w:val="105"/>
                                  <w:sz w:val="12"/>
                                  <w:u w:val="single" w:color="0000FF"/>
                                </w:rPr>
                                <w:t> </w:t>
                              </w:r>
                              <w:r>
                                <w:rPr>
                                  <w:color w:val="0000FF"/>
                                  <w:w w:val="105"/>
                                  <w:sz w:val="12"/>
                                  <w:u w:val="single" w:color="0000FF"/>
                                </w:rPr>
                                <w:t>Release</w:t>
                              </w:r>
                              <w:r>
                                <w:rPr>
                                  <w:color w:val="0000FF"/>
                                  <w:spacing w:val="-9"/>
                                  <w:w w:val="105"/>
                                  <w:sz w:val="12"/>
                                  <w:u w:val="single" w:color="0000FF"/>
                                </w:rPr>
                                <w:t> </w:t>
                              </w:r>
                              <w:r>
                                <w:rPr>
                                  <w:color w:val="0000FF"/>
                                  <w:spacing w:val="-2"/>
                                  <w:w w:val="105"/>
                                  <w:sz w:val="12"/>
                                  <w:u w:val="single" w:color="0000FF"/>
                                </w:rPr>
                                <w:t>Agreement</w:t>
                              </w:r>
                            </w:hyperlink>
                          </w:p>
                        </w:tc>
                        <w:tc>
                          <w:tcPr>
                            <w:tcW w:w="767" w:type="dxa"/>
                            <w:shd w:val="clear" w:color="auto" w:fill="DAE3FA"/>
                          </w:tcPr>
                          <w:p>
                            <w:pPr>
                              <w:pStyle w:val="TableParagraph"/>
                              <w:spacing w:line="132" w:lineRule="exact" w:before="20"/>
                              <w:ind w:right="158"/>
                              <w:jc w:val="right"/>
                              <w:rPr>
                                <w:sz w:val="12"/>
                              </w:rPr>
                            </w:pPr>
                            <w:r>
                              <w:rPr>
                                <w:sz w:val="12"/>
                              </w:rPr>
                              <w:t>10-</w:t>
                            </w:r>
                            <w:r>
                              <w:rPr>
                                <w:spacing w:val="-10"/>
                                <w:sz w:val="12"/>
                              </w:rPr>
                              <w:t>Q</w:t>
                            </w:r>
                          </w:p>
                        </w:tc>
                        <w:tc>
                          <w:tcPr>
                            <w:tcW w:w="768" w:type="dxa"/>
                            <w:shd w:val="clear" w:color="auto" w:fill="DAE3FA"/>
                          </w:tcPr>
                          <w:p>
                            <w:pPr>
                              <w:pStyle w:val="TableParagraph"/>
                              <w:spacing w:line="132" w:lineRule="exact" w:before="20"/>
                              <w:ind w:right="295"/>
                              <w:jc w:val="right"/>
                              <w:rPr>
                                <w:sz w:val="12"/>
                              </w:rPr>
                            </w:pPr>
                            <w:r>
                              <w:rPr>
                                <w:spacing w:val="-4"/>
                                <w:w w:val="105"/>
                                <w:sz w:val="12"/>
                              </w:rPr>
                              <w:t>10.2</w:t>
                            </w:r>
                          </w:p>
                        </w:tc>
                        <w:tc>
                          <w:tcPr>
                            <w:tcW w:w="1050" w:type="dxa"/>
                            <w:shd w:val="clear" w:color="auto" w:fill="DAE3FA"/>
                          </w:tcPr>
                          <w:p>
                            <w:pPr>
                              <w:pStyle w:val="TableParagraph"/>
                              <w:spacing w:line="132" w:lineRule="exact" w:before="20"/>
                              <w:ind w:right="198"/>
                              <w:jc w:val="right"/>
                              <w:rPr>
                                <w:sz w:val="12"/>
                              </w:rPr>
                            </w:pPr>
                            <w:r>
                              <w:rPr>
                                <w:spacing w:val="-2"/>
                                <w:w w:val="105"/>
                                <w:sz w:val="12"/>
                              </w:rPr>
                              <w:t>6/4/2021</w:t>
                            </w:r>
                          </w:p>
                        </w:tc>
                        <w:tc>
                          <w:tcPr>
                            <w:tcW w:w="550" w:type="dxa"/>
                            <w:shd w:val="clear" w:color="auto" w:fill="DAE3FA"/>
                          </w:tcPr>
                          <w:p>
                            <w:pPr>
                              <w:pStyle w:val="TableParagraph"/>
                              <w:rPr>
                                <w:rFonts w:ascii="Times New Roman"/>
                                <w:sz w:val="10"/>
                              </w:rPr>
                            </w:pPr>
                          </w:p>
                        </w:tc>
                      </w:tr>
                      <w:tr>
                        <w:trPr>
                          <w:trHeight w:val="159" w:hRule="atLeast"/>
                        </w:trPr>
                        <w:tc>
                          <w:tcPr>
                            <w:tcW w:w="697" w:type="dxa"/>
                            <w:tcBorders>
                              <w:top w:val="single" w:sz="6" w:space="0" w:color="0000FF"/>
                              <w:bottom w:val="single" w:sz="6" w:space="0" w:color="0000FF"/>
                            </w:tcBorders>
                          </w:tcPr>
                          <w:p>
                            <w:pPr>
                              <w:pStyle w:val="TableParagraph"/>
                              <w:spacing w:line="105" w:lineRule="exact" w:before="34"/>
                              <w:ind w:left="335" w:right="-15"/>
                              <w:rPr>
                                <w:sz w:val="12"/>
                              </w:rPr>
                            </w:pPr>
                            <w:hyperlink r:id="rId43">
                              <w:r>
                                <w:rPr>
                                  <w:color w:val="0000FF"/>
                                  <w:spacing w:val="-2"/>
                                  <w:w w:val="105"/>
                                  <w:sz w:val="12"/>
                                </w:rPr>
                                <w:t>*10.31</w:t>
                              </w:r>
                            </w:hyperlink>
                          </w:p>
                        </w:tc>
                        <w:tc>
                          <w:tcPr>
                            <w:tcW w:w="462" w:type="dxa"/>
                          </w:tcPr>
                          <w:p>
                            <w:pPr>
                              <w:pStyle w:val="TableParagraph"/>
                              <w:rPr>
                                <w:rFonts w:ascii="Times New Roman"/>
                                <w:sz w:val="10"/>
                              </w:rPr>
                            </w:pPr>
                          </w:p>
                        </w:tc>
                        <w:tc>
                          <w:tcPr>
                            <w:tcW w:w="7185" w:type="dxa"/>
                            <w:tcBorders>
                              <w:bottom w:val="single" w:sz="6" w:space="0" w:color="0000FF"/>
                            </w:tcBorders>
                          </w:tcPr>
                          <w:p>
                            <w:pPr>
                              <w:pStyle w:val="TableParagraph"/>
                              <w:spacing w:line="105" w:lineRule="exact" w:before="34"/>
                              <w:ind w:left="-1"/>
                              <w:rPr>
                                <w:sz w:val="12"/>
                              </w:rPr>
                            </w:pPr>
                            <w:hyperlink r:id="rId43">
                              <w:r>
                                <w:rPr>
                                  <w:color w:val="0000FF"/>
                                  <w:w w:val="105"/>
                                  <w:sz w:val="12"/>
                                </w:rPr>
                                <w:t>Form</w:t>
                              </w:r>
                              <w:r>
                                <w:rPr>
                                  <w:color w:val="0000FF"/>
                                  <w:spacing w:val="-9"/>
                                  <w:w w:val="105"/>
                                  <w:sz w:val="12"/>
                                </w:rPr>
                                <w:t> </w:t>
                              </w:r>
                              <w:r>
                                <w:rPr>
                                  <w:color w:val="0000FF"/>
                                  <w:w w:val="105"/>
                                  <w:sz w:val="12"/>
                                </w:rPr>
                                <w:t>of</w:t>
                              </w:r>
                              <w:r>
                                <w:rPr>
                                  <w:color w:val="0000FF"/>
                                  <w:spacing w:val="-7"/>
                                  <w:w w:val="105"/>
                                  <w:sz w:val="12"/>
                                </w:rPr>
                                <w:t> </w:t>
                              </w:r>
                              <w:r>
                                <w:rPr>
                                  <w:color w:val="0000FF"/>
                                  <w:w w:val="105"/>
                                  <w:sz w:val="12"/>
                                </w:rPr>
                                <w:t>Best</w:t>
                              </w:r>
                              <w:r>
                                <w:rPr>
                                  <w:color w:val="0000FF"/>
                                  <w:spacing w:val="-6"/>
                                  <w:w w:val="105"/>
                                  <w:sz w:val="12"/>
                                </w:rPr>
                                <w:t> </w:t>
                              </w:r>
                              <w:r>
                                <w:rPr>
                                  <w:color w:val="0000FF"/>
                                  <w:w w:val="105"/>
                                  <w:sz w:val="12"/>
                                </w:rPr>
                                <w:t>Buy</w:t>
                              </w:r>
                              <w:r>
                                <w:rPr>
                                  <w:color w:val="0000FF"/>
                                  <w:spacing w:val="-5"/>
                                  <w:w w:val="105"/>
                                  <w:sz w:val="12"/>
                                </w:rPr>
                                <w:t> </w:t>
                              </w:r>
                              <w:r>
                                <w:rPr>
                                  <w:color w:val="0000FF"/>
                                  <w:w w:val="105"/>
                                  <w:sz w:val="12"/>
                                </w:rPr>
                                <w:t>Co.,</w:t>
                              </w:r>
                              <w:r>
                                <w:rPr>
                                  <w:color w:val="0000FF"/>
                                  <w:spacing w:val="-5"/>
                                  <w:w w:val="105"/>
                                  <w:sz w:val="12"/>
                                </w:rPr>
                                <w:t> </w:t>
                              </w:r>
                              <w:r>
                                <w:rPr>
                                  <w:color w:val="0000FF"/>
                                  <w:w w:val="105"/>
                                  <w:sz w:val="12"/>
                                </w:rPr>
                                <w:t>Inc.</w:t>
                              </w:r>
                              <w:r>
                                <w:rPr>
                                  <w:color w:val="0000FF"/>
                                  <w:spacing w:val="-6"/>
                                  <w:w w:val="105"/>
                                  <w:sz w:val="12"/>
                                </w:rPr>
                                <w:t> </w:t>
                              </w:r>
                              <w:r>
                                <w:rPr>
                                  <w:color w:val="0000FF"/>
                                  <w:w w:val="105"/>
                                  <w:sz w:val="12"/>
                                </w:rPr>
                                <w:t>Long-Term</w:t>
                              </w:r>
                              <w:r>
                                <w:rPr>
                                  <w:color w:val="0000FF"/>
                                  <w:spacing w:val="-5"/>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9"/>
                                  <w:w w:val="105"/>
                                  <w:sz w:val="12"/>
                                </w:rPr>
                                <w:t> </w:t>
                              </w:r>
                              <w:r>
                                <w:rPr>
                                  <w:color w:val="0000FF"/>
                                  <w:w w:val="105"/>
                                  <w:sz w:val="12"/>
                                </w:rPr>
                                <w:t>Agreement</w:t>
                              </w:r>
                              <w:r>
                                <w:rPr>
                                  <w:color w:val="0000FF"/>
                                  <w:spacing w:val="-5"/>
                                  <w:w w:val="105"/>
                                  <w:sz w:val="12"/>
                                </w:rPr>
                                <w:t> </w:t>
                              </w:r>
                              <w:r>
                                <w:rPr>
                                  <w:color w:val="0000FF"/>
                                  <w:w w:val="105"/>
                                  <w:sz w:val="12"/>
                                </w:rPr>
                                <w:t>(2021)</w:t>
                              </w:r>
                              <w:r>
                                <w:rPr>
                                  <w:color w:val="0000FF"/>
                                  <w:spacing w:val="-6"/>
                                  <w:w w:val="105"/>
                                  <w:sz w:val="12"/>
                                </w:rPr>
                                <w:t> </w:t>
                              </w:r>
                              <w:r>
                                <w:rPr>
                                  <w:color w:val="0000FF"/>
                                  <w:w w:val="105"/>
                                  <w:sz w:val="12"/>
                                </w:rPr>
                                <w:t>–</w:t>
                              </w:r>
                              <w:r>
                                <w:rPr>
                                  <w:color w:val="0000FF"/>
                                  <w:spacing w:val="-5"/>
                                  <w:w w:val="105"/>
                                  <w:sz w:val="12"/>
                                </w:rPr>
                                <w:t> </w:t>
                              </w:r>
                              <w:r>
                                <w:rPr>
                                  <w:color w:val="0000FF"/>
                                  <w:w w:val="105"/>
                                  <w:sz w:val="12"/>
                                </w:rPr>
                                <w:t>Restricted</w:t>
                              </w:r>
                              <w:r>
                                <w:rPr>
                                  <w:color w:val="0000FF"/>
                                  <w:spacing w:val="-5"/>
                                  <w:w w:val="105"/>
                                  <w:sz w:val="12"/>
                                </w:rPr>
                                <w:t> </w:t>
                              </w:r>
                              <w:r>
                                <w:rPr>
                                  <w:color w:val="0000FF"/>
                                  <w:spacing w:val="-2"/>
                                  <w:w w:val="105"/>
                                  <w:sz w:val="12"/>
                                </w:rPr>
                                <w:t>Shares</w:t>
                              </w:r>
                            </w:hyperlink>
                          </w:p>
                        </w:tc>
                        <w:tc>
                          <w:tcPr>
                            <w:tcW w:w="767" w:type="dxa"/>
                          </w:tcPr>
                          <w:p>
                            <w:pPr>
                              <w:pStyle w:val="TableParagraph"/>
                              <w:spacing w:line="132" w:lineRule="exact" w:before="7"/>
                              <w:ind w:right="158"/>
                              <w:jc w:val="right"/>
                              <w:rPr>
                                <w:sz w:val="12"/>
                              </w:rPr>
                            </w:pPr>
                            <w:r>
                              <w:rPr>
                                <w:sz w:val="12"/>
                              </w:rPr>
                              <w:t>10-</w:t>
                            </w:r>
                            <w:r>
                              <w:rPr>
                                <w:spacing w:val="-10"/>
                                <w:sz w:val="12"/>
                              </w:rPr>
                              <w:t>K</w:t>
                            </w:r>
                          </w:p>
                        </w:tc>
                        <w:tc>
                          <w:tcPr>
                            <w:tcW w:w="768" w:type="dxa"/>
                          </w:tcPr>
                          <w:p>
                            <w:pPr>
                              <w:pStyle w:val="TableParagraph"/>
                              <w:spacing w:line="132" w:lineRule="exact" w:before="7"/>
                              <w:ind w:right="295"/>
                              <w:jc w:val="right"/>
                              <w:rPr>
                                <w:sz w:val="12"/>
                              </w:rPr>
                            </w:pPr>
                            <w:r>
                              <w:rPr>
                                <w:spacing w:val="-2"/>
                                <w:w w:val="105"/>
                                <w:sz w:val="12"/>
                              </w:rPr>
                              <w:t>10.32</w:t>
                            </w:r>
                          </w:p>
                        </w:tc>
                        <w:tc>
                          <w:tcPr>
                            <w:tcW w:w="1050" w:type="dxa"/>
                          </w:tcPr>
                          <w:p>
                            <w:pPr>
                              <w:pStyle w:val="TableParagraph"/>
                              <w:spacing w:line="132" w:lineRule="exact" w:before="7"/>
                              <w:ind w:right="198"/>
                              <w:jc w:val="right"/>
                              <w:rPr>
                                <w:sz w:val="12"/>
                              </w:rPr>
                            </w:pPr>
                            <w:r>
                              <w:rPr>
                                <w:spacing w:val="-2"/>
                                <w:w w:val="105"/>
                                <w:sz w:val="12"/>
                              </w:rPr>
                              <w:t>3/18/2022</w:t>
                            </w:r>
                          </w:p>
                        </w:tc>
                        <w:tc>
                          <w:tcPr>
                            <w:tcW w:w="550" w:type="dxa"/>
                          </w:tcPr>
                          <w:p>
                            <w:pPr>
                              <w:pStyle w:val="TableParagraph"/>
                              <w:rPr>
                                <w:rFonts w:ascii="Times New Roman"/>
                                <w:sz w:val="10"/>
                              </w:rPr>
                            </w:pPr>
                          </w:p>
                        </w:tc>
                      </w:tr>
                      <w:tr>
                        <w:trPr>
                          <w:trHeight w:val="180" w:hRule="atLeast"/>
                        </w:trPr>
                        <w:tc>
                          <w:tcPr>
                            <w:tcW w:w="697" w:type="dxa"/>
                            <w:tcBorders>
                              <w:top w:val="single" w:sz="6" w:space="0" w:color="0000FF"/>
                            </w:tcBorders>
                            <w:shd w:val="clear" w:color="auto" w:fill="DAE3FA"/>
                          </w:tcPr>
                          <w:p>
                            <w:pPr>
                              <w:pStyle w:val="TableParagraph"/>
                              <w:spacing w:line="133" w:lineRule="exact" w:before="34"/>
                              <w:ind w:left="335" w:right="-15"/>
                              <w:rPr>
                                <w:sz w:val="12"/>
                              </w:rPr>
                            </w:pPr>
                            <w:hyperlink r:id="rId44">
                              <w:r>
                                <w:rPr>
                                  <w:color w:val="0000FF"/>
                                  <w:spacing w:val="-2"/>
                                  <w:w w:val="105"/>
                                  <w:sz w:val="12"/>
                                </w:rPr>
                                <w:t>*10.32</w:t>
                              </w:r>
                            </w:hyperlink>
                          </w:p>
                        </w:tc>
                        <w:tc>
                          <w:tcPr>
                            <w:tcW w:w="462" w:type="dxa"/>
                            <w:shd w:val="clear" w:color="auto" w:fill="DAE3FA"/>
                          </w:tcPr>
                          <w:p>
                            <w:pPr>
                              <w:pStyle w:val="TableParagraph"/>
                              <w:rPr>
                                <w:rFonts w:ascii="Times New Roman"/>
                                <w:sz w:val="12"/>
                              </w:rPr>
                            </w:pPr>
                          </w:p>
                        </w:tc>
                        <w:tc>
                          <w:tcPr>
                            <w:tcW w:w="7185" w:type="dxa"/>
                            <w:tcBorders>
                              <w:top w:val="single" w:sz="6" w:space="0" w:color="0000FF"/>
                            </w:tcBorders>
                            <w:shd w:val="clear" w:color="auto" w:fill="DAE3FA"/>
                          </w:tcPr>
                          <w:p>
                            <w:pPr>
                              <w:pStyle w:val="TableParagraph"/>
                              <w:spacing w:line="133" w:lineRule="exact" w:before="34"/>
                              <w:ind w:left="-1"/>
                              <w:rPr>
                                <w:sz w:val="12"/>
                              </w:rPr>
                            </w:pPr>
                            <w:hyperlink r:id="rId44">
                              <w:r>
                                <w:rPr>
                                  <w:color w:val="0000FF"/>
                                  <w:w w:val="105"/>
                                  <w:sz w:val="12"/>
                                </w:rPr>
                                <w:t>Form</w:t>
                              </w:r>
                              <w:r>
                                <w:rPr>
                                  <w:color w:val="0000FF"/>
                                  <w:spacing w:val="-9"/>
                                  <w:w w:val="105"/>
                                  <w:sz w:val="12"/>
                                </w:rPr>
                                <w:t> </w:t>
                              </w:r>
                              <w:r>
                                <w:rPr>
                                  <w:color w:val="0000FF"/>
                                  <w:w w:val="105"/>
                                  <w:sz w:val="12"/>
                                </w:rPr>
                                <w:t>of</w:t>
                              </w:r>
                              <w:r>
                                <w:rPr>
                                  <w:color w:val="0000FF"/>
                                  <w:spacing w:val="-7"/>
                                  <w:w w:val="105"/>
                                  <w:sz w:val="12"/>
                                </w:rPr>
                                <w:t> </w:t>
                              </w:r>
                              <w:r>
                                <w:rPr>
                                  <w:color w:val="0000FF"/>
                                  <w:w w:val="105"/>
                                  <w:sz w:val="12"/>
                                </w:rPr>
                                <w:t>Best</w:t>
                              </w:r>
                              <w:r>
                                <w:rPr>
                                  <w:color w:val="0000FF"/>
                                  <w:spacing w:val="-5"/>
                                  <w:w w:val="105"/>
                                  <w:sz w:val="12"/>
                                </w:rPr>
                                <w:t> </w:t>
                              </w:r>
                              <w:r>
                                <w:rPr>
                                  <w:color w:val="0000FF"/>
                                  <w:w w:val="105"/>
                                  <w:sz w:val="12"/>
                                </w:rPr>
                                <w:t>Buy</w:t>
                              </w:r>
                              <w:r>
                                <w:rPr>
                                  <w:color w:val="0000FF"/>
                                  <w:spacing w:val="-5"/>
                                  <w:w w:val="105"/>
                                  <w:sz w:val="12"/>
                                </w:rPr>
                                <w:t> </w:t>
                              </w:r>
                              <w:r>
                                <w:rPr>
                                  <w:color w:val="0000FF"/>
                                  <w:w w:val="105"/>
                                  <w:sz w:val="12"/>
                                </w:rPr>
                                <w:t>Co.,</w:t>
                              </w:r>
                              <w:r>
                                <w:rPr>
                                  <w:color w:val="0000FF"/>
                                  <w:spacing w:val="-6"/>
                                  <w:w w:val="105"/>
                                  <w:sz w:val="12"/>
                                </w:rPr>
                                <w:t> </w:t>
                              </w:r>
                              <w:r>
                                <w:rPr>
                                  <w:color w:val="0000FF"/>
                                  <w:w w:val="105"/>
                                  <w:sz w:val="12"/>
                                </w:rPr>
                                <w:t>Inc.</w:t>
                              </w:r>
                              <w:r>
                                <w:rPr>
                                  <w:color w:val="0000FF"/>
                                  <w:spacing w:val="-5"/>
                                  <w:w w:val="105"/>
                                  <w:sz w:val="12"/>
                                </w:rPr>
                                <w:t> </w:t>
                              </w:r>
                              <w:r>
                                <w:rPr>
                                  <w:color w:val="0000FF"/>
                                  <w:w w:val="105"/>
                                  <w:sz w:val="12"/>
                                </w:rPr>
                                <w:t>Long-Term</w:t>
                              </w:r>
                              <w:r>
                                <w:rPr>
                                  <w:color w:val="0000FF"/>
                                  <w:spacing w:val="-5"/>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9"/>
                                  <w:w w:val="105"/>
                                  <w:sz w:val="12"/>
                                </w:rPr>
                                <w:t> </w:t>
                              </w:r>
                              <w:r>
                                <w:rPr>
                                  <w:color w:val="0000FF"/>
                                  <w:w w:val="105"/>
                                  <w:sz w:val="12"/>
                                </w:rPr>
                                <w:t>Ag</w:t>
                              </w:r>
                              <w:r>
                                <w:rPr>
                                  <w:color w:val="0000FF"/>
                                  <w:w w:val="105"/>
                                  <w:sz w:val="12"/>
                                  <w:u w:val="single" w:color="0000FF"/>
                                </w:rPr>
                                <w:t>reement</w:t>
                              </w:r>
                              <w:r>
                                <w:rPr>
                                  <w:color w:val="0000FF"/>
                                  <w:spacing w:val="-5"/>
                                  <w:w w:val="105"/>
                                  <w:sz w:val="12"/>
                                  <w:u w:val="single" w:color="0000FF"/>
                                </w:rPr>
                                <w:t> </w:t>
                              </w:r>
                              <w:r>
                                <w:rPr>
                                  <w:color w:val="0000FF"/>
                                  <w:w w:val="105"/>
                                  <w:sz w:val="12"/>
                                  <w:u w:val="single" w:color="0000FF"/>
                                </w:rPr>
                                <w:t>(2021)</w:t>
                              </w:r>
                              <w:r>
                                <w:rPr>
                                  <w:color w:val="0000FF"/>
                                  <w:spacing w:val="-5"/>
                                  <w:w w:val="105"/>
                                  <w:sz w:val="12"/>
                                  <w:u w:val="single" w:color="0000FF"/>
                                </w:rPr>
                                <w:t> </w:t>
                              </w:r>
                              <w:r>
                                <w:rPr>
                                  <w:color w:val="0000FF"/>
                                  <w:w w:val="105"/>
                                  <w:sz w:val="12"/>
                                  <w:u w:val="single" w:color="0000FF"/>
                                </w:rPr>
                                <w:t>–</w:t>
                              </w:r>
                              <w:r>
                                <w:rPr>
                                  <w:color w:val="0000FF"/>
                                  <w:spacing w:val="-6"/>
                                  <w:w w:val="105"/>
                                  <w:sz w:val="12"/>
                                  <w:u w:val="single" w:color="0000FF"/>
                                </w:rPr>
                                <w:t> </w:t>
                              </w:r>
                              <w:r>
                                <w:rPr>
                                  <w:color w:val="0000FF"/>
                                  <w:w w:val="105"/>
                                  <w:sz w:val="12"/>
                                  <w:u w:val="single" w:color="0000FF"/>
                                </w:rPr>
                                <w:t>Restricted</w:t>
                              </w:r>
                              <w:r>
                                <w:rPr>
                                  <w:color w:val="0000FF"/>
                                  <w:spacing w:val="-5"/>
                                  <w:w w:val="105"/>
                                  <w:sz w:val="12"/>
                                  <w:u w:val="single" w:color="0000FF"/>
                                </w:rPr>
                                <w:t> </w:t>
                              </w:r>
                              <w:r>
                                <w:rPr>
                                  <w:color w:val="0000FF"/>
                                  <w:w w:val="105"/>
                                  <w:sz w:val="12"/>
                                  <w:u w:val="single" w:color="0000FF"/>
                                </w:rPr>
                                <w:t>Stock</w:t>
                              </w:r>
                              <w:r>
                                <w:rPr>
                                  <w:color w:val="0000FF"/>
                                  <w:spacing w:val="-5"/>
                                  <w:w w:val="105"/>
                                  <w:sz w:val="12"/>
                                  <w:u w:val="single" w:color="0000FF"/>
                                </w:rPr>
                                <w:t> </w:t>
                              </w:r>
                              <w:r>
                                <w:rPr>
                                  <w:color w:val="0000FF"/>
                                  <w:spacing w:val="-2"/>
                                  <w:w w:val="105"/>
                                  <w:sz w:val="12"/>
                                  <w:u w:val="single" w:color="0000FF"/>
                                </w:rPr>
                                <w:t>Units</w:t>
                              </w:r>
                            </w:hyperlink>
                          </w:p>
                        </w:tc>
                        <w:tc>
                          <w:tcPr>
                            <w:tcW w:w="767" w:type="dxa"/>
                            <w:shd w:val="clear" w:color="auto" w:fill="DAE3FA"/>
                          </w:tcPr>
                          <w:p>
                            <w:pPr>
                              <w:pStyle w:val="TableParagraph"/>
                              <w:spacing w:before="20"/>
                              <w:ind w:right="158"/>
                              <w:jc w:val="right"/>
                              <w:rPr>
                                <w:sz w:val="12"/>
                              </w:rPr>
                            </w:pPr>
                            <w:r>
                              <w:rPr>
                                <w:sz w:val="12"/>
                              </w:rPr>
                              <w:t>10-</w:t>
                            </w:r>
                            <w:r>
                              <w:rPr>
                                <w:spacing w:val="-10"/>
                                <w:sz w:val="12"/>
                              </w:rPr>
                              <w:t>K</w:t>
                            </w:r>
                          </w:p>
                        </w:tc>
                        <w:tc>
                          <w:tcPr>
                            <w:tcW w:w="768" w:type="dxa"/>
                            <w:shd w:val="clear" w:color="auto" w:fill="DAE3FA"/>
                          </w:tcPr>
                          <w:p>
                            <w:pPr>
                              <w:pStyle w:val="TableParagraph"/>
                              <w:spacing w:before="20"/>
                              <w:ind w:right="295"/>
                              <w:jc w:val="right"/>
                              <w:rPr>
                                <w:sz w:val="12"/>
                              </w:rPr>
                            </w:pPr>
                            <w:r>
                              <w:rPr>
                                <w:spacing w:val="-2"/>
                                <w:w w:val="105"/>
                                <w:sz w:val="12"/>
                              </w:rPr>
                              <w:t>10.33</w:t>
                            </w:r>
                          </w:p>
                        </w:tc>
                        <w:tc>
                          <w:tcPr>
                            <w:tcW w:w="1050" w:type="dxa"/>
                            <w:shd w:val="clear" w:color="auto" w:fill="DAE3FA"/>
                          </w:tcPr>
                          <w:p>
                            <w:pPr>
                              <w:pStyle w:val="TableParagraph"/>
                              <w:spacing w:before="20"/>
                              <w:ind w:right="198"/>
                              <w:jc w:val="right"/>
                              <w:rPr>
                                <w:sz w:val="12"/>
                              </w:rPr>
                            </w:pPr>
                            <w:r>
                              <w:rPr>
                                <w:spacing w:val="-2"/>
                                <w:w w:val="105"/>
                                <w:sz w:val="12"/>
                              </w:rPr>
                              <w:t>3/18/2022</w:t>
                            </w:r>
                          </w:p>
                        </w:tc>
                        <w:tc>
                          <w:tcPr>
                            <w:tcW w:w="550" w:type="dxa"/>
                            <w:shd w:val="clear" w:color="auto" w:fill="DAE3FA"/>
                          </w:tcPr>
                          <w:p>
                            <w:pPr>
                              <w:pStyle w:val="TableParagraph"/>
                              <w:rPr>
                                <w:rFonts w:ascii="Times New Roman"/>
                                <w:sz w:val="12"/>
                              </w:rPr>
                            </w:pPr>
                          </w:p>
                        </w:tc>
                      </w:tr>
                      <w:tr>
                        <w:trPr>
                          <w:trHeight w:val="166" w:hRule="atLeast"/>
                        </w:trPr>
                        <w:tc>
                          <w:tcPr>
                            <w:tcW w:w="697" w:type="dxa"/>
                            <w:tcBorders>
                              <w:bottom w:val="single" w:sz="6" w:space="0" w:color="0000FF"/>
                            </w:tcBorders>
                          </w:tcPr>
                          <w:p>
                            <w:pPr>
                              <w:pStyle w:val="TableParagraph"/>
                              <w:spacing w:line="105" w:lineRule="exact" w:before="35"/>
                              <w:ind w:left="335" w:right="-15"/>
                              <w:rPr>
                                <w:sz w:val="12"/>
                              </w:rPr>
                            </w:pPr>
                            <w:hyperlink r:id="rId45">
                              <w:r>
                                <w:rPr>
                                  <w:color w:val="0000FF"/>
                                  <w:spacing w:val="-2"/>
                                  <w:w w:val="105"/>
                                  <w:sz w:val="12"/>
                                </w:rPr>
                                <w:t>*10.33</w:t>
                              </w:r>
                            </w:hyperlink>
                          </w:p>
                        </w:tc>
                        <w:tc>
                          <w:tcPr>
                            <w:tcW w:w="462" w:type="dxa"/>
                          </w:tcPr>
                          <w:p>
                            <w:pPr>
                              <w:pStyle w:val="TableParagraph"/>
                              <w:rPr>
                                <w:rFonts w:ascii="Times New Roman"/>
                                <w:sz w:val="10"/>
                              </w:rPr>
                            </w:pPr>
                          </w:p>
                        </w:tc>
                        <w:tc>
                          <w:tcPr>
                            <w:tcW w:w="7185" w:type="dxa"/>
                            <w:tcBorders>
                              <w:bottom w:val="single" w:sz="6" w:space="0" w:color="0000FF"/>
                            </w:tcBorders>
                          </w:tcPr>
                          <w:p>
                            <w:pPr>
                              <w:pStyle w:val="TableParagraph"/>
                              <w:spacing w:line="105" w:lineRule="exact" w:before="35"/>
                              <w:ind w:left="-1"/>
                              <w:rPr>
                                <w:sz w:val="12"/>
                              </w:rPr>
                            </w:pPr>
                            <w:hyperlink r:id="rId45">
                              <w:r>
                                <w:rPr>
                                  <w:color w:val="0000FF"/>
                                  <w:w w:val="105"/>
                                  <w:sz w:val="12"/>
                                </w:rPr>
                                <w:t>Form</w:t>
                              </w:r>
                              <w:r>
                                <w:rPr>
                                  <w:color w:val="0000FF"/>
                                  <w:spacing w:val="-9"/>
                                  <w:w w:val="105"/>
                                  <w:sz w:val="12"/>
                                </w:rPr>
                                <w:t> </w:t>
                              </w:r>
                              <w:r>
                                <w:rPr>
                                  <w:color w:val="0000FF"/>
                                  <w:w w:val="105"/>
                                  <w:sz w:val="12"/>
                                </w:rPr>
                                <w:t>of</w:t>
                              </w:r>
                              <w:r>
                                <w:rPr>
                                  <w:color w:val="0000FF"/>
                                  <w:spacing w:val="-7"/>
                                  <w:w w:val="105"/>
                                  <w:sz w:val="12"/>
                                </w:rPr>
                                <w:t> </w:t>
                              </w:r>
                              <w:r>
                                <w:rPr>
                                  <w:color w:val="0000FF"/>
                                  <w:w w:val="105"/>
                                  <w:sz w:val="12"/>
                                </w:rPr>
                                <w:t>Best</w:t>
                              </w:r>
                              <w:r>
                                <w:rPr>
                                  <w:color w:val="0000FF"/>
                                  <w:spacing w:val="-6"/>
                                  <w:w w:val="105"/>
                                  <w:sz w:val="12"/>
                                </w:rPr>
                                <w:t> </w:t>
                              </w:r>
                              <w:r>
                                <w:rPr>
                                  <w:color w:val="0000FF"/>
                                  <w:w w:val="105"/>
                                  <w:sz w:val="12"/>
                                </w:rPr>
                                <w:t>Buy</w:t>
                              </w:r>
                              <w:r>
                                <w:rPr>
                                  <w:color w:val="0000FF"/>
                                  <w:spacing w:val="-5"/>
                                  <w:w w:val="105"/>
                                  <w:sz w:val="12"/>
                                </w:rPr>
                                <w:t> </w:t>
                              </w:r>
                              <w:r>
                                <w:rPr>
                                  <w:color w:val="0000FF"/>
                                  <w:w w:val="105"/>
                                  <w:sz w:val="12"/>
                                </w:rPr>
                                <w:t>Co.,</w:t>
                              </w:r>
                              <w:r>
                                <w:rPr>
                                  <w:color w:val="0000FF"/>
                                  <w:spacing w:val="-5"/>
                                  <w:w w:val="105"/>
                                  <w:sz w:val="12"/>
                                </w:rPr>
                                <w:t> </w:t>
                              </w:r>
                              <w:r>
                                <w:rPr>
                                  <w:color w:val="0000FF"/>
                                  <w:w w:val="105"/>
                                  <w:sz w:val="12"/>
                                </w:rPr>
                                <w:t>Inc.</w:t>
                              </w:r>
                              <w:r>
                                <w:rPr>
                                  <w:color w:val="0000FF"/>
                                  <w:spacing w:val="-5"/>
                                  <w:w w:val="105"/>
                                  <w:sz w:val="12"/>
                                </w:rPr>
                                <w:t> </w:t>
                              </w:r>
                              <w:r>
                                <w:rPr>
                                  <w:color w:val="0000FF"/>
                                  <w:w w:val="105"/>
                                  <w:sz w:val="12"/>
                                </w:rPr>
                                <w:t>Long-Term</w:t>
                              </w:r>
                              <w:r>
                                <w:rPr>
                                  <w:color w:val="0000FF"/>
                                  <w:spacing w:val="-6"/>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8"/>
                                  <w:w w:val="105"/>
                                  <w:sz w:val="12"/>
                                </w:rPr>
                                <w:t> </w:t>
                              </w:r>
                              <w:r>
                                <w:rPr>
                                  <w:color w:val="0000FF"/>
                                  <w:w w:val="105"/>
                                  <w:sz w:val="12"/>
                                </w:rPr>
                                <w:t>Agreement</w:t>
                              </w:r>
                              <w:r>
                                <w:rPr>
                                  <w:color w:val="0000FF"/>
                                  <w:spacing w:val="-6"/>
                                  <w:w w:val="105"/>
                                  <w:sz w:val="12"/>
                                </w:rPr>
                                <w:t> </w:t>
                              </w:r>
                              <w:r>
                                <w:rPr>
                                  <w:color w:val="0000FF"/>
                                  <w:w w:val="105"/>
                                  <w:sz w:val="12"/>
                                </w:rPr>
                                <w:t>(2021)</w:t>
                              </w:r>
                              <w:r>
                                <w:rPr>
                                  <w:color w:val="0000FF"/>
                                  <w:spacing w:val="-5"/>
                                  <w:w w:val="105"/>
                                  <w:sz w:val="12"/>
                                </w:rPr>
                                <w:t> </w:t>
                              </w:r>
                              <w:r>
                                <w:rPr>
                                  <w:color w:val="0000FF"/>
                                  <w:w w:val="105"/>
                                  <w:sz w:val="12"/>
                                </w:rPr>
                                <w:t>–</w:t>
                              </w:r>
                              <w:r>
                                <w:rPr>
                                  <w:color w:val="0000FF"/>
                                  <w:spacing w:val="-5"/>
                                  <w:w w:val="105"/>
                                  <w:sz w:val="12"/>
                                </w:rPr>
                                <w:t> </w:t>
                              </w:r>
                              <w:r>
                                <w:rPr>
                                  <w:color w:val="0000FF"/>
                                  <w:spacing w:val="-2"/>
                                  <w:w w:val="105"/>
                                  <w:sz w:val="12"/>
                                </w:rPr>
                                <w:t>Directors</w:t>
                              </w:r>
                            </w:hyperlink>
                          </w:p>
                        </w:tc>
                        <w:tc>
                          <w:tcPr>
                            <w:tcW w:w="767" w:type="dxa"/>
                          </w:tcPr>
                          <w:p>
                            <w:pPr>
                              <w:pStyle w:val="TableParagraph"/>
                              <w:spacing w:line="132" w:lineRule="exact" w:before="8"/>
                              <w:ind w:right="158"/>
                              <w:jc w:val="right"/>
                              <w:rPr>
                                <w:sz w:val="12"/>
                              </w:rPr>
                            </w:pPr>
                            <w:r>
                              <w:rPr>
                                <w:sz w:val="12"/>
                              </w:rPr>
                              <w:t>10-</w:t>
                            </w:r>
                            <w:r>
                              <w:rPr>
                                <w:spacing w:val="-10"/>
                                <w:sz w:val="12"/>
                              </w:rPr>
                              <w:t>Q</w:t>
                            </w:r>
                          </w:p>
                        </w:tc>
                        <w:tc>
                          <w:tcPr>
                            <w:tcW w:w="768" w:type="dxa"/>
                          </w:tcPr>
                          <w:p>
                            <w:pPr>
                              <w:pStyle w:val="TableParagraph"/>
                              <w:spacing w:line="132" w:lineRule="exact" w:before="8"/>
                              <w:ind w:right="295"/>
                              <w:jc w:val="right"/>
                              <w:rPr>
                                <w:sz w:val="12"/>
                              </w:rPr>
                            </w:pPr>
                            <w:r>
                              <w:rPr>
                                <w:spacing w:val="-4"/>
                                <w:w w:val="105"/>
                                <w:sz w:val="12"/>
                              </w:rPr>
                              <w:t>10.2</w:t>
                            </w:r>
                          </w:p>
                        </w:tc>
                        <w:tc>
                          <w:tcPr>
                            <w:tcW w:w="1050" w:type="dxa"/>
                          </w:tcPr>
                          <w:p>
                            <w:pPr>
                              <w:pStyle w:val="TableParagraph"/>
                              <w:spacing w:line="132" w:lineRule="exact" w:before="8"/>
                              <w:ind w:right="198"/>
                              <w:jc w:val="right"/>
                              <w:rPr>
                                <w:sz w:val="12"/>
                              </w:rPr>
                            </w:pPr>
                            <w:r>
                              <w:rPr>
                                <w:spacing w:val="-2"/>
                                <w:w w:val="105"/>
                                <w:sz w:val="12"/>
                              </w:rPr>
                              <w:t>8/31/2021</w:t>
                            </w:r>
                          </w:p>
                        </w:tc>
                        <w:tc>
                          <w:tcPr>
                            <w:tcW w:w="550" w:type="dxa"/>
                          </w:tcPr>
                          <w:p>
                            <w:pPr>
                              <w:pStyle w:val="TableParagraph"/>
                              <w:rPr>
                                <w:rFonts w:ascii="Times New Roman"/>
                                <w:sz w:val="10"/>
                              </w:rPr>
                            </w:pPr>
                          </w:p>
                        </w:tc>
                      </w:tr>
                      <w:tr>
                        <w:trPr>
                          <w:trHeight w:val="159" w:hRule="atLeast"/>
                        </w:trPr>
                        <w:tc>
                          <w:tcPr>
                            <w:tcW w:w="697" w:type="dxa"/>
                            <w:tcBorders>
                              <w:top w:val="single" w:sz="6" w:space="0" w:color="0000FF"/>
                              <w:bottom w:val="single" w:sz="6" w:space="0" w:color="0000FF"/>
                            </w:tcBorders>
                            <w:shd w:val="clear" w:color="auto" w:fill="DAE3FA"/>
                          </w:tcPr>
                          <w:p>
                            <w:pPr>
                              <w:pStyle w:val="TableParagraph"/>
                              <w:spacing w:line="105" w:lineRule="exact" w:before="34"/>
                              <w:ind w:left="335" w:right="-15"/>
                              <w:rPr>
                                <w:sz w:val="12"/>
                              </w:rPr>
                            </w:pPr>
                            <w:hyperlink r:id="rId46">
                              <w:r>
                                <w:rPr>
                                  <w:color w:val="0000FF"/>
                                  <w:spacing w:val="-2"/>
                                  <w:w w:val="105"/>
                                  <w:sz w:val="12"/>
                                </w:rPr>
                                <w:t>*10.34</w:t>
                              </w:r>
                            </w:hyperlink>
                          </w:p>
                        </w:tc>
                        <w:tc>
                          <w:tcPr>
                            <w:tcW w:w="462" w:type="dxa"/>
                            <w:shd w:val="clear" w:color="auto" w:fill="DAE3FA"/>
                          </w:tcPr>
                          <w:p>
                            <w:pPr>
                              <w:pStyle w:val="TableParagraph"/>
                              <w:rPr>
                                <w:rFonts w:ascii="Times New Roman"/>
                                <w:sz w:val="10"/>
                              </w:rPr>
                            </w:pPr>
                          </w:p>
                        </w:tc>
                        <w:tc>
                          <w:tcPr>
                            <w:tcW w:w="7185" w:type="dxa"/>
                            <w:tcBorders>
                              <w:top w:val="single" w:sz="6" w:space="0" w:color="0000FF"/>
                              <w:bottom w:val="single" w:sz="6" w:space="0" w:color="0000FF"/>
                            </w:tcBorders>
                            <w:shd w:val="clear" w:color="auto" w:fill="DAE3FA"/>
                          </w:tcPr>
                          <w:p>
                            <w:pPr>
                              <w:pStyle w:val="TableParagraph"/>
                              <w:spacing w:line="105" w:lineRule="exact" w:before="34"/>
                              <w:ind w:left="-1"/>
                              <w:rPr>
                                <w:sz w:val="12"/>
                              </w:rPr>
                            </w:pPr>
                            <w:hyperlink r:id="rId46">
                              <w:r>
                                <w:rPr>
                                  <w:color w:val="0000FF"/>
                                  <w:w w:val="105"/>
                                  <w:sz w:val="12"/>
                                </w:rPr>
                                <w:t>Form</w:t>
                              </w:r>
                              <w:r>
                                <w:rPr>
                                  <w:color w:val="0000FF"/>
                                  <w:spacing w:val="-9"/>
                                  <w:w w:val="105"/>
                                  <w:sz w:val="12"/>
                                </w:rPr>
                                <w:t> </w:t>
                              </w:r>
                              <w:r>
                                <w:rPr>
                                  <w:color w:val="0000FF"/>
                                  <w:w w:val="105"/>
                                  <w:sz w:val="12"/>
                                </w:rPr>
                                <w:t>of</w:t>
                              </w:r>
                              <w:r>
                                <w:rPr>
                                  <w:color w:val="0000FF"/>
                                  <w:spacing w:val="-7"/>
                                  <w:w w:val="105"/>
                                  <w:sz w:val="12"/>
                                </w:rPr>
                                <w:t> </w:t>
                              </w:r>
                              <w:r>
                                <w:rPr>
                                  <w:color w:val="0000FF"/>
                                  <w:w w:val="105"/>
                                  <w:sz w:val="12"/>
                                </w:rPr>
                                <w:t>Best</w:t>
                              </w:r>
                              <w:r>
                                <w:rPr>
                                  <w:color w:val="0000FF"/>
                                  <w:spacing w:val="-6"/>
                                  <w:w w:val="105"/>
                                  <w:sz w:val="12"/>
                                </w:rPr>
                                <w:t> </w:t>
                              </w:r>
                              <w:r>
                                <w:rPr>
                                  <w:color w:val="0000FF"/>
                                  <w:w w:val="105"/>
                                  <w:sz w:val="12"/>
                                </w:rPr>
                                <w:t>Buy</w:t>
                              </w:r>
                              <w:r>
                                <w:rPr>
                                  <w:color w:val="0000FF"/>
                                  <w:spacing w:val="-5"/>
                                  <w:w w:val="105"/>
                                  <w:sz w:val="12"/>
                                </w:rPr>
                                <w:t> </w:t>
                              </w:r>
                              <w:r>
                                <w:rPr>
                                  <w:color w:val="0000FF"/>
                                  <w:w w:val="105"/>
                                  <w:sz w:val="12"/>
                                </w:rPr>
                                <w:t>Co.,</w:t>
                              </w:r>
                              <w:r>
                                <w:rPr>
                                  <w:color w:val="0000FF"/>
                                  <w:spacing w:val="-5"/>
                                  <w:w w:val="105"/>
                                  <w:sz w:val="12"/>
                                </w:rPr>
                                <w:t> </w:t>
                              </w:r>
                              <w:r>
                                <w:rPr>
                                  <w:color w:val="0000FF"/>
                                  <w:w w:val="105"/>
                                  <w:sz w:val="12"/>
                                </w:rPr>
                                <w:t>Inc.</w:t>
                              </w:r>
                              <w:r>
                                <w:rPr>
                                  <w:color w:val="0000FF"/>
                                  <w:spacing w:val="-6"/>
                                  <w:w w:val="105"/>
                                  <w:sz w:val="12"/>
                                </w:rPr>
                                <w:t> </w:t>
                              </w:r>
                              <w:r>
                                <w:rPr>
                                  <w:color w:val="0000FF"/>
                                  <w:w w:val="105"/>
                                  <w:sz w:val="12"/>
                                </w:rPr>
                                <w:t>Long-Term</w:t>
                              </w:r>
                              <w:r>
                                <w:rPr>
                                  <w:color w:val="0000FF"/>
                                  <w:spacing w:val="-5"/>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9"/>
                                  <w:w w:val="105"/>
                                  <w:sz w:val="12"/>
                                </w:rPr>
                                <w:t> </w:t>
                              </w:r>
                              <w:r>
                                <w:rPr>
                                  <w:color w:val="0000FF"/>
                                  <w:w w:val="105"/>
                                  <w:sz w:val="12"/>
                                </w:rPr>
                                <w:t>Ag</w:t>
                              </w:r>
                              <w:r>
                                <w:rPr>
                                  <w:color w:val="0000FF"/>
                                  <w:w w:val="105"/>
                                  <w:sz w:val="12"/>
                                  <w:u w:val="single" w:color="0000FF"/>
                                </w:rPr>
                                <w:t>reement</w:t>
                              </w:r>
                              <w:r>
                                <w:rPr>
                                  <w:color w:val="0000FF"/>
                                  <w:spacing w:val="-5"/>
                                  <w:w w:val="105"/>
                                  <w:sz w:val="12"/>
                                  <w:u w:val="single" w:color="0000FF"/>
                                </w:rPr>
                                <w:t> </w:t>
                              </w:r>
                              <w:r>
                                <w:rPr>
                                  <w:color w:val="0000FF"/>
                                  <w:w w:val="105"/>
                                  <w:sz w:val="12"/>
                                  <w:u w:val="single" w:color="0000FF"/>
                                </w:rPr>
                                <w:t>(2022)</w:t>
                              </w:r>
                              <w:r>
                                <w:rPr>
                                  <w:color w:val="0000FF"/>
                                  <w:spacing w:val="-6"/>
                                  <w:w w:val="105"/>
                                  <w:sz w:val="12"/>
                                  <w:u w:val="single" w:color="0000FF"/>
                                </w:rPr>
                                <w:t> </w:t>
                              </w:r>
                              <w:r>
                                <w:rPr>
                                  <w:color w:val="0000FF"/>
                                  <w:w w:val="105"/>
                                  <w:sz w:val="12"/>
                                  <w:u w:val="single" w:color="0000FF"/>
                                </w:rPr>
                                <w:t>–</w:t>
                              </w:r>
                              <w:r>
                                <w:rPr>
                                  <w:color w:val="0000FF"/>
                                  <w:spacing w:val="-5"/>
                                  <w:w w:val="105"/>
                                  <w:sz w:val="12"/>
                                  <w:u w:val="single" w:color="0000FF"/>
                                </w:rPr>
                                <w:t> </w:t>
                              </w:r>
                              <w:r>
                                <w:rPr>
                                  <w:color w:val="0000FF"/>
                                  <w:w w:val="105"/>
                                  <w:sz w:val="12"/>
                                  <w:u w:val="single" w:color="0000FF"/>
                                </w:rPr>
                                <w:t>Restricted</w:t>
                              </w:r>
                              <w:r>
                                <w:rPr>
                                  <w:color w:val="0000FF"/>
                                  <w:spacing w:val="-5"/>
                                  <w:w w:val="105"/>
                                  <w:sz w:val="12"/>
                                  <w:u w:val="single" w:color="0000FF"/>
                                </w:rPr>
                                <w:t> </w:t>
                              </w:r>
                              <w:r>
                                <w:rPr>
                                  <w:color w:val="0000FF"/>
                                  <w:spacing w:val="-2"/>
                                  <w:w w:val="105"/>
                                  <w:sz w:val="12"/>
                                  <w:u w:val="single" w:color="0000FF"/>
                                </w:rPr>
                                <w:t>Shares</w:t>
                              </w:r>
                            </w:hyperlink>
                          </w:p>
                        </w:tc>
                        <w:tc>
                          <w:tcPr>
                            <w:tcW w:w="767" w:type="dxa"/>
                            <w:shd w:val="clear" w:color="auto" w:fill="DAE3FA"/>
                          </w:tcPr>
                          <w:p>
                            <w:pPr>
                              <w:pStyle w:val="TableParagraph"/>
                              <w:spacing w:line="119" w:lineRule="exact" w:before="20"/>
                              <w:ind w:right="158"/>
                              <w:jc w:val="right"/>
                              <w:rPr>
                                <w:sz w:val="12"/>
                              </w:rPr>
                            </w:pPr>
                            <w:r>
                              <w:rPr>
                                <w:sz w:val="12"/>
                              </w:rPr>
                              <w:t>10-</w:t>
                            </w:r>
                            <w:r>
                              <w:rPr>
                                <w:spacing w:val="-10"/>
                                <w:sz w:val="12"/>
                              </w:rPr>
                              <w:t>Q</w:t>
                            </w:r>
                          </w:p>
                        </w:tc>
                        <w:tc>
                          <w:tcPr>
                            <w:tcW w:w="768" w:type="dxa"/>
                            <w:shd w:val="clear" w:color="auto" w:fill="DAE3FA"/>
                          </w:tcPr>
                          <w:p>
                            <w:pPr>
                              <w:pStyle w:val="TableParagraph"/>
                              <w:spacing w:line="119" w:lineRule="exact" w:before="20"/>
                              <w:ind w:right="295"/>
                              <w:jc w:val="right"/>
                              <w:rPr>
                                <w:sz w:val="12"/>
                              </w:rPr>
                            </w:pPr>
                            <w:r>
                              <w:rPr>
                                <w:spacing w:val="-4"/>
                                <w:w w:val="105"/>
                                <w:sz w:val="12"/>
                              </w:rPr>
                              <w:t>10.1</w:t>
                            </w:r>
                          </w:p>
                        </w:tc>
                        <w:tc>
                          <w:tcPr>
                            <w:tcW w:w="1050" w:type="dxa"/>
                            <w:shd w:val="clear" w:color="auto" w:fill="DAE3FA"/>
                          </w:tcPr>
                          <w:p>
                            <w:pPr>
                              <w:pStyle w:val="TableParagraph"/>
                              <w:spacing w:line="119" w:lineRule="exact" w:before="20"/>
                              <w:ind w:right="198"/>
                              <w:jc w:val="right"/>
                              <w:rPr>
                                <w:sz w:val="12"/>
                              </w:rPr>
                            </w:pPr>
                            <w:r>
                              <w:rPr>
                                <w:spacing w:val="-2"/>
                                <w:w w:val="105"/>
                                <w:sz w:val="12"/>
                              </w:rPr>
                              <w:t>6/2/2022</w:t>
                            </w:r>
                          </w:p>
                        </w:tc>
                        <w:tc>
                          <w:tcPr>
                            <w:tcW w:w="550" w:type="dxa"/>
                            <w:shd w:val="clear" w:color="auto" w:fill="DAE3FA"/>
                          </w:tcPr>
                          <w:p>
                            <w:pPr>
                              <w:pStyle w:val="TableParagraph"/>
                              <w:rPr>
                                <w:rFonts w:ascii="Times New Roman"/>
                                <w:sz w:val="10"/>
                              </w:rPr>
                            </w:pPr>
                          </w:p>
                        </w:tc>
                      </w:tr>
                      <w:tr>
                        <w:trPr>
                          <w:trHeight w:val="172" w:hRule="atLeast"/>
                        </w:trPr>
                        <w:tc>
                          <w:tcPr>
                            <w:tcW w:w="697" w:type="dxa"/>
                            <w:tcBorders>
                              <w:top w:val="single" w:sz="6" w:space="0" w:color="0000FF"/>
                              <w:bottom w:val="single" w:sz="6" w:space="0" w:color="0000FF"/>
                            </w:tcBorders>
                          </w:tcPr>
                          <w:p>
                            <w:pPr>
                              <w:pStyle w:val="TableParagraph"/>
                              <w:spacing w:line="105" w:lineRule="exact" w:before="47"/>
                              <w:ind w:left="335" w:right="-15"/>
                              <w:rPr>
                                <w:sz w:val="12"/>
                              </w:rPr>
                            </w:pPr>
                            <w:hyperlink r:id="rId47">
                              <w:r>
                                <w:rPr>
                                  <w:color w:val="0000FF"/>
                                  <w:spacing w:val="-2"/>
                                  <w:w w:val="105"/>
                                  <w:sz w:val="12"/>
                                </w:rPr>
                                <w:t>*10.35</w:t>
                              </w:r>
                            </w:hyperlink>
                          </w:p>
                        </w:tc>
                        <w:tc>
                          <w:tcPr>
                            <w:tcW w:w="462" w:type="dxa"/>
                          </w:tcPr>
                          <w:p>
                            <w:pPr>
                              <w:pStyle w:val="TableParagraph"/>
                              <w:rPr>
                                <w:rFonts w:ascii="Times New Roman"/>
                                <w:sz w:val="10"/>
                              </w:rPr>
                            </w:pPr>
                          </w:p>
                        </w:tc>
                        <w:tc>
                          <w:tcPr>
                            <w:tcW w:w="7185" w:type="dxa"/>
                            <w:tcBorders>
                              <w:top w:val="single" w:sz="6" w:space="0" w:color="0000FF"/>
                              <w:bottom w:val="single" w:sz="6" w:space="0" w:color="0000FF"/>
                            </w:tcBorders>
                          </w:tcPr>
                          <w:p>
                            <w:pPr>
                              <w:pStyle w:val="TableParagraph"/>
                              <w:spacing w:line="105" w:lineRule="exact" w:before="47"/>
                              <w:ind w:left="-1"/>
                              <w:rPr>
                                <w:sz w:val="12"/>
                              </w:rPr>
                            </w:pPr>
                            <w:hyperlink r:id="rId47">
                              <w:r>
                                <w:rPr>
                                  <w:color w:val="0000FF"/>
                                  <w:w w:val="105"/>
                                  <w:sz w:val="12"/>
                                </w:rPr>
                                <w:t>Form</w:t>
                              </w:r>
                              <w:r>
                                <w:rPr>
                                  <w:color w:val="0000FF"/>
                                  <w:spacing w:val="-9"/>
                                  <w:w w:val="105"/>
                                  <w:sz w:val="12"/>
                                </w:rPr>
                                <w:t> </w:t>
                              </w:r>
                              <w:r>
                                <w:rPr>
                                  <w:color w:val="0000FF"/>
                                  <w:w w:val="105"/>
                                  <w:sz w:val="12"/>
                                </w:rPr>
                                <w:t>of</w:t>
                              </w:r>
                              <w:r>
                                <w:rPr>
                                  <w:color w:val="0000FF"/>
                                  <w:spacing w:val="-7"/>
                                  <w:w w:val="105"/>
                                  <w:sz w:val="12"/>
                                </w:rPr>
                                <w:t> </w:t>
                              </w:r>
                              <w:r>
                                <w:rPr>
                                  <w:color w:val="0000FF"/>
                                  <w:w w:val="105"/>
                                  <w:sz w:val="12"/>
                                </w:rPr>
                                <w:t>Best</w:t>
                              </w:r>
                              <w:r>
                                <w:rPr>
                                  <w:color w:val="0000FF"/>
                                  <w:spacing w:val="-5"/>
                                  <w:w w:val="105"/>
                                  <w:sz w:val="12"/>
                                </w:rPr>
                                <w:t> </w:t>
                              </w:r>
                              <w:r>
                                <w:rPr>
                                  <w:color w:val="0000FF"/>
                                  <w:w w:val="105"/>
                                  <w:sz w:val="12"/>
                                </w:rPr>
                                <w:t>Buy</w:t>
                              </w:r>
                              <w:r>
                                <w:rPr>
                                  <w:color w:val="0000FF"/>
                                  <w:spacing w:val="-5"/>
                                  <w:w w:val="105"/>
                                  <w:sz w:val="12"/>
                                </w:rPr>
                                <w:t> </w:t>
                              </w:r>
                              <w:r>
                                <w:rPr>
                                  <w:color w:val="0000FF"/>
                                  <w:w w:val="105"/>
                                  <w:sz w:val="12"/>
                                </w:rPr>
                                <w:t>Co.,</w:t>
                              </w:r>
                              <w:r>
                                <w:rPr>
                                  <w:color w:val="0000FF"/>
                                  <w:spacing w:val="-6"/>
                                  <w:w w:val="105"/>
                                  <w:sz w:val="12"/>
                                </w:rPr>
                                <w:t> </w:t>
                              </w:r>
                              <w:r>
                                <w:rPr>
                                  <w:color w:val="0000FF"/>
                                  <w:w w:val="105"/>
                                  <w:sz w:val="12"/>
                                </w:rPr>
                                <w:t>Inc.</w:t>
                              </w:r>
                              <w:r>
                                <w:rPr>
                                  <w:color w:val="0000FF"/>
                                  <w:spacing w:val="-5"/>
                                  <w:w w:val="105"/>
                                  <w:sz w:val="12"/>
                                </w:rPr>
                                <w:t> </w:t>
                              </w:r>
                              <w:r>
                                <w:rPr>
                                  <w:color w:val="0000FF"/>
                                  <w:w w:val="105"/>
                                  <w:sz w:val="12"/>
                                </w:rPr>
                                <w:t>Long-Term</w:t>
                              </w:r>
                              <w:r>
                                <w:rPr>
                                  <w:color w:val="0000FF"/>
                                  <w:spacing w:val="-5"/>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9"/>
                                  <w:w w:val="105"/>
                                  <w:sz w:val="12"/>
                                </w:rPr>
                                <w:t> </w:t>
                              </w:r>
                              <w:r>
                                <w:rPr>
                                  <w:color w:val="0000FF"/>
                                  <w:w w:val="105"/>
                                  <w:sz w:val="12"/>
                                </w:rPr>
                                <w:t>Agreement</w:t>
                              </w:r>
                              <w:r>
                                <w:rPr>
                                  <w:color w:val="0000FF"/>
                                  <w:spacing w:val="-5"/>
                                  <w:w w:val="105"/>
                                  <w:sz w:val="12"/>
                                </w:rPr>
                                <w:t> </w:t>
                              </w:r>
                              <w:r>
                                <w:rPr>
                                  <w:color w:val="0000FF"/>
                                  <w:w w:val="105"/>
                                  <w:sz w:val="12"/>
                                </w:rPr>
                                <w:t>(2022)</w:t>
                              </w:r>
                              <w:r>
                                <w:rPr>
                                  <w:color w:val="0000FF"/>
                                  <w:spacing w:val="-5"/>
                                  <w:w w:val="105"/>
                                  <w:sz w:val="12"/>
                                </w:rPr>
                                <w:t> </w:t>
                              </w:r>
                              <w:r>
                                <w:rPr>
                                  <w:color w:val="0000FF"/>
                                  <w:w w:val="105"/>
                                  <w:sz w:val="12"/>
                                </w:rPr>
                                <w:t>–</w:t>
                              </w:r>
                              <w:r>
                                <w:rPr>
                                  <w:color w:val="0000FF"/>
                                  <w:spacing w:val="-6"/>
                                  <w:w w:val="105"/>
                                  <w:sz w:val="12"/>
                                </w:rPr>
                                <w:t> </w:t>
                              </w:r>
                              <w:r>
                                <w:rPr>
                                  <w:color w:val="0000FF"/>
                                  <w:w w:val="105"/>
                                  <w:sz w:val="12"/>
                                </w:rPr>
                                <w:t>Restricted</w:t>
                              </w:r>
                              <w:r>
                                <w:rPr>
                                  <w:color w:val="0000FF"/>
                                  <w:spacing w:val="-5"/>
                                  <w:w w:val="105"/>
                                  <w:sz w:val="12"/>
                                </w:rPr>
                                <w:t> </w:t>
                              </w:r>
                              <w:r>
                                <w:rPr>
                                  <w:color w:val="0000FF"/>
                                  <w:w w:val="105"/>
                                  <w:sz w:val="12"/>
                                </w:rPr>
                                <w:t>Stock</w:t>
                              </w:r>
                              <w:r>
                                <w:rPr>
                                  <w:color w:val="0000FF"/>
                                  <w:spacing w:val="-5"/>
                                  <w:w w:val="105"/>
                                  <w:sz w:val="12"/>
                                </w:rPr>
                                <w:t> </w:t>
                              </w:r>
                              <w:r>
                                <w:rPr>
                                  <w:color w:val="0000FF"/>
                                  <w:spacing w:val="-2"/>
                                  <w:w w:val="105"/>
                                  <w:sz w:val="12"/>
                                </w:rPr>
                                <w:t>Units</w:t>
                              </w:r>
                            </w:hyperlink>
                          </w:p>
                        </w:tc>
                        <w:tc>
                          <w:tcPr>
                            <w:tcW w:w="767" w:type="dxa"/>
                          </w:tcPr>
                          <w:p>
                            <w:pPr>
                              <w:pStyle w:val="TableParagraph"/>
                              <w:spacing w:line="132" w:lineRule="exact" w:before="20"/>
                              <w:ind w:right="158"/>
                              <w:jc w:val="right"/>
                              <w:rPr>
                                <w:sz w:val="12"/>
                              </w:rPr>
                            </w:pPr>
                            <w:r>
                              <w:rPr>
                                <w:sz w:val="12"/>
                              </w:rPr>
                              <w:t>10-</w:t>
                            </w:r>
                            <w:r>
                              <w:rPr>
                                <w:spacing w:val="-10"/>
                                <w:sz w:val="12"/>
                              </w:rPr>
                              <w:t>Q</w:t>
                            </w:r>
                          </w:p>
                        </w:tc>
                        <w:tc>
                          <w:tcPr>
                            <w:tcW w:w="768" w:type="dxa"/>
                          </w:tcPr>
                          <w:p>
                            <w:pPr>
                              <w:pStyle w:val="TableParagraph"/>
                              <w:spacing w:line="132" w:lineRule="exact" w:before="20"/>
                              <w:ind w:right="295"/>
                              <w:jc w:val="right"/>
                              <w:rPr>
                                <w:sz w:val="12"/>
                              </w:rPr>
                            </w:pPr>
                            <w:r>
                              <w:rPr>
                                <w:spacing w:val="-4"/>
                                <w:w w:val="105"/>
                                <w:sz w:val="12"/>
                              </w:rPr>
                              <w:t>10.2</w:t>
                            </w:r>
                          </w:p>
                        </w:tc>
                        <w:tc>
                          <w:tcPr>
                            <w:tcW w:w="1050" w:type="dxa"/>
                          </w:tcPr>
                          <w:p>
                            <w:pPr>
                              <w:pStyle w:val="TableParagraph"/>
                              <w:spacing w:line="132" w:lineRule="exact" w:before="20"/>
                              <w:ind w:right="198"/>
                              <w:jc w:val="right"/>
                              <w:rPr>
                                <w:sz w:val="12"/>
                              </w:rPr>
                            </w:pPr>
                            <w:r>
                              <w:rPr>
                                <w:spacing w:val="-2"/>
                                <w:w w:val="105"/>
                                <w:sz w:val="12"/>
                              </w:rPr>
                              <w:t>6/2/2022</w:t>
                            </w:r>
                          </w:p>
                        </w:tc>
                        <w:tc>
                          <w:tcPr>
                            <w:tcW w:w="550" w:type="dxa"/>
                          </w:tcPr>
                          <w:p>
                            <w:pPr>
                              <w:pStyle w:val="TableParagraph"/>
                              <w:rPr>
                                <w:rFonts w:ascii="Times New Roman"/>
                                <w:sz w:val="10"/>
                              </w:rPr>
                            </w:pPr>
                          </w:p>
                        </w:tc>
                      </w:tr>
                      <w:tr>
                        <w:trPr>
                          <w:trHeight w:val="159" w:hRule="atLeast"/>
                        </w:trPr>
                        <w:tc>
                          <w:tcPr>
                            <w:tcW w:w="697" w:type="dxa"/>
                            <w:tcBorders>
                              <w:top w:val="single" w:sz="6" w:space="0" w:color="0000FF"/>
                              <w:bottom w:val="single" w:sz="6" w:space="0" w:color="0000FF"/>
                            </w:tcBorders>
                            <w:shd w:val="clear" w:color="auto" w:fill="DAE3FA"/>
                          </w:tcPr>
                          <w:p>
                            <w:pPr>
                              <w:pStyle w:val="TableParagraph"/>
                              <w:spacing w:line="105" w:lineRule="exact" w:before="34"/>
                              <w:ind w:left="335" w:right="-15"/>
                              <w:rPr>
                                <w:sz w:val="12"/>
                              </w:rPr>
                            </w:pPr>
                            <w:hyperlink r:id="rId48">
                              <w:r>
                                <w:rPr>
                                  <w:color w:val="0000FF"/>
                                  <w:spacing w:val="-2"/>
                                  <w:w w:val="105"/>
                                  <w:sz w:val="12"/>
                                </w:rPr>
                                <w:t>*10.36</w:t>
                              </w:r>
                            </w:hyperlink>
                          </w:p>
                        </w:tc>
                        <w:tc>
                          <w:tcPr>
                            <w:tcW w:w="462" w:type="dxa"/>
                            <w:shd w:val="clear" w:color="auto" w:fill="DAE3FA"/>
                          </w:tcPr>
                          <w:p>
                            <w:pPr>
                              <w:pStyle w:val="TableParagraph"/>
                              <w:rPr>
                                <w:rFonts w:ascii="Times New Roman"/>
                                <w:sz w:val="10"/>
                              </w:rPr>
                            </w:pPr>
                          </w:p>
                        </w:tc>
                        <w:tc>
                          <w:tcPr>
                            <w:tcW w:w="7185" w:type="dxa"/>
                            <w:tcBorders>
                              <w:top w:val="single" w:sz="6" w:space="0" w:color="0000FF"/>
                              <w:bottom w:val="single" w:sz="6" w:space="0" w:color="0000FF"/>
                            </w:tcBorders>
                            <w:shd w:val="clear" w:color="auto" w:fill="DAE3FA"/>
                          </w:tcPr>
                          <w:p>
                            <w:pPr>
                              <w:pStyle w:val="TableParagraph"/>
                              <w:spacing w:line="105" w:lineRule="exact" w:before="34"/>
                              <w:ind w:left="-1"/>
                              <w:rPr>
                                <w:sz w:val="12"/>
                              </w:rPr>
                            </w:pPr>
                            <w:hyperlink r:id="rId48">
                              <w:r>
                                <w:rPr>
                                  <w:color w:val="0000FF"/>
                                  <w:w w:val="105"/>
                                  <w:sz w:val="12"/>
                                </w:rPr>
                                <w:t>Form</w:t>
                              </w:r>
                              <w:r>
                                <w:rPr>
                                  <w:color w:val="0000FF"/>
                                  <w:spacing w:val="-9"/>
                                  <w:w w:val="105"/>
                                  <w:sz w:val="12"/>
                                </w:rPr>
                                <w:t> </w:t>
                              </w:r>
                              <w:r>
                                <w:rPr>
                                  <w:color w:val="0000FF"/>
                                  <w:w w:val="105"/>
                                  <w:sz w:val="12"/>
                                </w:rPr>
                                <w:t>of</w:t>
                              </w:r>
                              <w:r>
                                <w:rPr>
                                  <w:color w:val="0000FF"/>
                                  <w:spacing w:val="-7"/>
                                  <w:w w:val="105"/>
                                  <w:sz w:val="12"/>
                                </w:rPr>
                                <w:t> </w:t>
                              </w:r>
                              <w:r>
                                <w:rPr>
                                  <w:color w:val="0000FF"/>
                                  <w:w w:val="105"/>
                                  <w:sz w:val="12"/>
                                </w:rPr>
                                <w:t>Best</w:t>
                              </w:r>
                              <w:r>
                                <w:rPr>
                                  <w:color w:val="0000FF"/>
                                  <w:spacing w:val="-6"/>
                                  <w:w w:val="105"/>
                                  <w:sz w:val="12"/>
                                </w:rPr>
                                <w:t> </w:t>
                              </w:r>
                              <w:r>
                                <w:rPr>
                                  <w:color w:val="0000FF"/>
                                  <w:w w:val="105"/>
                                  <w:sz w:val="12"/>
                                </w:rPr>
                                <w:t>Buy</w:t>
                              </w:r>
                              <w:r>
                                <w:rPr>
                                  <w:color w:val="0000FF"/>
                                  <w:spacing w:val="-5"/>
                                  <w:w w:val="105"/>
                                  <w:sz w:val="12"/>
                                </w:rPr>
                                <w:t> </w:t>
                              </w:r>
                              <w:r>
                                <w:rPr>
                                  <w:color w:val="0000FF"/>
                                  <w:w w:val="105"/>
                                  <w:sz w:val="12"/>
                                </w:rPr>
                                <w:t>Co.,</w:t>
                              </w:r>
                              <w:r>
                                <w:rPr>
                                  <w:color w:val="0000FF"/>
                                  <w:spacing w:val="-5"/>
                                  <w:w w:val="105"/>
                                  <w:sz w:val="12"/>
                                </w:rPr>
                                <w:t> </w:t>
                              </w:r>
                              <w:r>
                                <w:rPr>
                                  <w:color w:val="0000FF"/>
                                  <w:w w:val="105"/>
                                  <w:sz w:val="12"/>
                                </w:rPr>
                                <w:t>Inc.</w:t>
                              </w:r>
                              <w:r>
                                <w:rPr>
                                  <w:color w:val="0000FF"/>
                                  <w:spacing w:val="-5"/>
                                  <w:w w:val="105"/>
                                  <w:sz w:val="12"/>
                                </w:rPr>
                                <w:t> </w:t>
                              </w:r>
                              <w:r>
                                <w:rPr>
                                  <w:color w:val="0000FF"/>
                                  <w:w w:val="105"/>
                                  <w:sz w:val="12"/>
                                </w:rPr>
                                <w:t>Long-Term</w:t>
                              </w:r>
                              <w:r>
                                <w:rPr>
                                  <w:color w:val="0000FF"/>
                                  <w:spacing w:val="-6"/>
                                  <w:w w:val="105"/>
                                  <w:sz w:val="12"/>
                                </w:rPr>
                                <w:t> </w:t>
                              </w:r>
                              <w:r>
                                <w:rPr>
                                  <w:color w:val="0000FF"/>
                                  <w:w w:val="105"/>
                                  <w:sz w:val="12"/>
                                </w:rPr>
                                <w:t>Incentive</w:t>
                              </w:r>
                              <w:r>
                                <w:rPr>
                                  <w:color w:val="0000FF"/>
                                  <w:spacing w:val="-5"/>
                                  <w:w w:val="105"/>
                                  <w:sz w:val="12"/>
                                </w:rPr>
                                <w:t> </w:t>
                              </w:r>
                              <w:r>
                                <w:rPr>
                                  <w:color w:val="0000FF"/>
                                  <w:w w:val="105"/>
                                  <w:sz w:val="12"/>
                                </w:rPr>
                                <w:t>Program</w:t>
                              </w:r>
                              <w:r>
                                <w:rPr>
                                  <w:color w:val="0000FF"/>
                                  <w:spacing w:val="-9"/>
                                  <w:w w:val="105"/>
                                  <w:sz w:val="12"/>
                                </w:rPr>
                                <w:t> </w:t>
                              </w:r>
                              <w:r>
                                <w:rPr>
                                  <w:color w:val="0000FF"/>
                                  <w:w w:val="105"/>
                                  <w:sz w:val="12"/>
                                </w:rPr>
                                <w:t>Award</w:t>
                              </w:r>
                              <w:r>
                                <w:rPr>
                                  <w:color w:val="0000FF"/>
                                  <w:spacing w:val="-8"/>
                                  <w:w w:val="105"/>
                                  <w:sz w:val="12"/>
                                </w:rPr>
                                <w:t> </w:t>
                              </w:r>
                              <w:r>
                                <w:rPr>
                                  <w:color w:val="0000FF"/>
                                  <w:w w:val="105"/>
                                  <w:sz w:val="12"/>
                                </w:rPr>
                                <w:t>Ag</w:t>
                              </w:r>
                              <w:r>
                                <w:rPr>
                                  <w:color w:val="0000FF"/>
                                  <w:w w:val="105"/>
                                  <w:sz w:val="12"/>
                                  <w:u w:val="single" w:color="0000FF"/>
                                </w:rPr>
                                <w:t>reement</w:t>
                              </w:r>
                              <w:r>
                                <w:rPr>
                                  <w:color w:val="0000FF"/>
                                  <w:spacing w:val="-6"/>
                                  <w:w w:val="105"/>
                                  <w:sz w:val="12"/>
                                  <w:u w:val="single" w:color="0000FF"/>
                                </w:rPr>
                                <w:t> </w:t>
                              </w:r>
                              <w:r>
                                <w:rPr>
                                  <w:color w:val="0000FF"/>
                                  <w:w w:val="105"/>
                                  <w:sz w:val="12"/>
                                  <w:u w:val="single" w:color="0000FF"/>
                                </w:rPr>
                                <w:t>(2022)</w:t>
                              </w:r>
                              <w:r>
                                <w:rPr>
                                  <w:color w:val="0000FF"/>
                                  <w:spacing w:val="-5"/>
                                  <w:w w:val="105"/>
                                  <w:sz w:val="12"/>
                                  <w:u w:val="single" w:color="0000FF"/>
                                </w:rPr>
                                <w:t> </w:t>
                              </w:r>
                              <w:r>
                                <w:rPr>
                                  <w:color w:val="0000FF"/>
                                  <w:w w:val="105"/>
                                  <w:sz w:val="12"/>
                                  <w:u w:val="single" w:color="0000FF"/>
                                </w:rPr>
                                <w:t>–</w:t>
                              </w:r>
                              <w:r>
                                <w:rPr>
                                  <w:color w:val="0000FF"/>
                                  <w:spacing w:val="-5"/>
                                  <w:w w:val="105"/>
                                  <w:sz w:val="12"/>
                                  <w:u w:val="single" w:color="0000FF"/>
                                </w:rPr>
                                <w:t> </w:t>
                              </w:r>
                              <w:r>
                                <w:rPr>
                                  <w:color w:val="0000FF"/>
                                  <w:spacing w:val="-2"/>
                                  <w:w w:val="105"/>
                                  <w:sz w:val="12"/>
                                  <w:u w:val="single" w:color="0000FF"/>
                                </w:rPr>
                                <w:t>Directors</w:t>
                              </w:r>
                            </w:hyperlink>
                          </w:p>
                        </w:tc>
                        <w:tc>
                          <w:tcPr>
                            <w:tcW w:w="767" w:type="dxa"/>
                            <w:shd w:val="clear" w:color="auto" w:fill="DAE3FA"/>
                          </w:tcPr>
                          <w:p>
                            <w:pPr>
                              <w:pStyle w:val="TableParagraph"/>
                              <w:spacing w:line="119" w:lineRule="exact" w:before="20"/>
                              <w:ind w:right="158"/>
                              <w:jc w:val="right"/>
                              <w:rPr>
                                <w:sz w:val="12"/>
                              </w:rPr>
                            </w:pPr>
                            <w:r>
                              <w:rPr>
                                <w:sz w:val="12"/>
                              </w:rPr>
                              <w:t>10-</w:t>
                            </w:r>
                            <w:r>
                              <w:rPr>
                                <w:spacing w:val="-10"/>
                                <w:sz w:val="12"/>
                              </w:rPr>
                              <w:t>Q</w:t>
                            </w:r>
                          </w:p>
                        </w:tc>
                        <w:tc>
                          <w:tcPr>
                            <w:tcW w:w="768" w:type="dxa"/>
                            <w:shd w:val="clear" w:color="auto" w:fill="DAE3FA"/>
                          </w:tcPr>
                          <w:p>
                            <w:pPr>
                              <w:pStyle w:val="TableParagraph"/>
                              <w:spacing w:line="119" w:lineRule="exact" w:before="20"/>
                              <w:ind w:right="295"/>
                              <w:jc w:val="right"/>
                              <w:rPr>
                                <w:sz w:val="12"/>
                              </w:rPr>
                            </w:pPr>
                            <w:r>
                              <w:rPr>
                                <w:spacing w:val="-4"/>
                                <w:w w:val="105"/>
                                <w:sz w:val="12"/>
                              </w:rPr>
                              <w:t>10.1</w:t>
                            </w:r>
                          </w:p>
                        </w:tc>
                        <w:tc>
                          <w:tcPr>
                            <w:tcW w:w="1050" w:type="dxa"/>
                            <w:shd w:val="clear" w:color="auto" w:fill="DAE3FA"/>
                          </w:tcPr>
                          <w:p>
                            <w:pPr>
                              <w:pStyle w:val="TableParagraph"/>
                              <w:spacing w:line="119" w:lineRule="exact" w:before="20"/>
                              <w:ind w:right="198"/>
                              <w:jc w:val="right"/>
                              <w:rPr>
                                <w:sz w:val="12"/>
                              </w:rPr>
                            </w:pPr>
                            <w:r>
                              <w:rPr>
                                <w:spacing w:val="-2"/>
                                <w:w w:val="105"/>
                                <w:sz w:val="12"/>
                              </w:rPr>
                              <w:t>9/8/2022</w:t>
                            </w:r>
                          </w:p>
                        </w:tc>
                        <w:tc>
                          <w:tcPr>
                            <w:tcW w:w="550" w:type="dxa"/>
                            <w:shd w:val="clear" w:color="auto" w:fill="DAE3FA"/>
                          </w:tcPr>
                          <w:p>
                            <w:pPr>
                              <w:pStyle w:val="TableParagraph"/>
                              <w:rPr>
                                <w:rFonts w:ascii="Times New Roman"/>
                                <w:sz w:val="10"/>
                              </w:rPr>
                            </w:pPr>
                          </w:p>
                        </w:tc>
                      </w:tr>
                      <w:tr>
                        <w:trPr>
                          <w:trHeight w:val="180" w:hRule="atLeast"/>
                        </w:trPr>
                        <w:tc>
                          <w:tcPr>
                            <w:tcW w:w="697" w:type="dxa"/>
                            <w:tcBorders>
                              <w:top w:val="single" w:sz="6" w:space="0" w:color="0000FF"/>
                            </w:tcBorders>
                          </w:tcPr>
                          <w:p>
                            <w:pPr>
                              <w:pStyle w:val="TableParagraph"/>
                              <w:spacing w:before="20"/>
                              <w:ind w:left="394"/>
                              <w:rPr>
                                <w:sz w:val="12"/>
                              </w:rPr>
                            </w:pPr>
                            <w:hyperlink w:history="true" w:anchor="_bookmark24">
                              <w:r>
                                <w:rPr>
                                  <w:color w:val="0000FF"/>
                                  <w:spacing w:val="-4"/>
                                  <w:w w:val="105"/>
                                  <w:sz w:val="12"/>
                                  <w:u w:val="single" w:color="0000FF"/>
                                </w:rPr>
                                <w:t>21.1</w:t>
                              </w:r>
                            </w:hyperlink>
                          </w:p>
                        </w:tc>
                        <w:tc>
                          <w:tcPr>
                            <w:tcW w:w="462" w:type="dxa"/>
                          </w:tcPr>
                          <w:p>
                            <w:pPr>
                              <w:pStyle w:val="TableParagraph"/>
                              <w:rPr>
                                <w:rFonts w:ascii="Times New Roman"/>
                                <w:sz w:val="12"/>
                              </w:rPr>
                            </w:pPr>
                          </w:p>
                        </w:tc>
                        <w:tc>
                          <w:tcPr>
                            <w:tcW w:w="7185" w:type="dxa"/>
                            <w:tcBorders>
                              <w:top w:val="single" w:sz="6" w:space="0" w:color="0000FF"/>
                            </w:tcBorders>
                          </w:tcPr>
                          <w:p>
                            <w:pPr>
                              <w:pStyle w:val="TableParagraph"/>
                              <w:spacing w:before="20"/>
                              <w:ind w:left="-1"/>
                              <w:rPr>
                                <w:sz w:val="12"/>
                              </w:rPr>
                            </w:pPr>
                            <w:hyperlink w:history="true" w:anchor="_bookmark24">
                              <w:r>
                                <w:rPr>
                                  <w:color w:val="0000FF"/>
                                  <w:w w:val="105"/>
                                  <w:sz w:val="12"/>
                                  <w:u w:val="single" w:color="0000FF"/>
                                </w:rPr>
                                <w:t>Subsidiaries</w:t>
                              </w:r>
                              <w:r>
                                <w:rPr>
                                  <w:color w:val="0000FF"/>
                                  <w:spacing w:val="-4"/>
                                  <w:w w:val="105"/>
                                  <w:sz w:val="12"/>
                                  <w:u w:val="single" w:color="0000FF"/>
                                </w:rPr>
                                <w:t> </w:t>
                              </w:r>
                              <w:r>
                                <w:rPr>
                                  <w:color w:val="0000FF"/>
                                  <w:w w:val="105"/>
                                  <w:sz w:val="12"/>
                                  <w:u w:val="single" w:color="0000FF"/>
                                </w:rPr>
                                <w:t>of</w:t>
                              </w:r>
                              <w:r>
                                <w:rPr>
                                  <w:color w:val="0000FF"/>
                                  <w:spacing w:val="-4"/>
                                  <w:w w:val="105"/>
                                  <w:sz w:val="12"/>
                                  <w:u w:val="single" w:color="0000FF"/>
                                </w:rPr>
                                <w:t> </w:t>
                              </w:r>
                              <w:r>
                                <w:rPr>
                                  <w:color w:val="0000FF"/>
                                  <w:w w:val="105"/>
                                  <w:sz w:val="12"/>
                                  <w:u w:val="single" w:color="0000FF"/>
                                </w:rPr>
                                <w:t>the</w:t>
                              </w:r>
                              <w:r>
                                <w:rPr>
                                  <w:color w:val="0000FF"/>
                                  <w:spacing w:val="-4"/>
                                  <w:w w:val="105"/>
                                  <w:sz w:val="12"/>
                                  <w:u w:val="single" w:color="0000FF"/>
                                </w:rPr>
                                <w:t> </w:t>
                              </w:r>
                              <w:r>
                                <w:rPr>
                                  <w:color w:val="0000FF"/>
                                  <w:spacing w:val="-2"/>
                                  <w:w w:val="105"/>
                                  <w:sz w:val="12"/>
                                  <w:u w:val="single" w:color="0000FF"/>
                                </w:rPr>
                                <w:t>Registrant</w:t>
                              </w:r>
                            </w:hyperlink>
                          </w:p>
                        </w:tc>
                        <w:tc>
                          <w:tcPr>
                            <w:tcW w:w="767" w:type="dxa"/>
                          </w:tcPr>
                          <w:p>
                            <w:pPr>
                              <w:pStyle w:val="TableParagraph"/>
                              <w:rPr>
                                <w:rFonts w:ascii="Times New Roman"/>
                                <w:sz w:val="12"/>
                              </w:rPr>
                            </w:pPr>
                          </w:p>
                        </w:tc>
                        <w:tc>
                          <w:tcPr>
                            <w:tcW w:w="768" w:type="dxa"/>
                          </w:tcPr>
                          <w:p>
                            <w:pPr>
                              <w:pStyle w:val="TableParagraph"/>
                              <w:rPr>
                                <w:rFonts w:ascii="Times New Roman"/>
                                <w:sz w:val="12"/>
                              </w:rPr>
                            </w:pPr>
                          </w:p>
                        </w:tc>
                        <w:tc>
                          <w:tcPr>
                            <w:tcW w:w="1050" w:type="dxa"/>
                          </w:tcPr>
                          <w:p>
                            <w:pPr>
                              <w:pStyle w:val="TableParagraph"/>
                              <w:rPr>
                                <w:rFonts w:ascii="Times New Roman"/>
                                <w:sz w:val="12"/>
                              </w:rPr>
                            </w:pPr>
                          </w:p>
                        </w:tc>
                        <w:tc>
                          <w:tcPr>
                            <w:tcW w:w="550" w:type="dxa"/>
                          </w:tcPr>
                          <w:p>
                            <w:pPr>
                              <w:pStyle w:val="TableParagraph"/>
                              <w:spacing w:before="20"/>
                              <w:ind w:right="75"/>
                              <w:jc w:val="center"/>
                              <w:rPr>
                                <w:sz w:val="12"/>
                              </w:rPr>
                            </w:pPr>
                            <w:r>
                              <w:rPr>
                                <w:spacing w:val="-10"/>
                                <w:w w:val="105"/>
                                <w:sz w:val="12"/>
                              </w:rPr>
                              <w:t>X</w:t>
                            </w:r>
                          </w:p>
                        </w:tc>
                      </w:tr>
                      <w:tr>
                        <w:trPr>
                          <w:trHeight w:val="174" w:hRule="atLeast"/>
                        </w:trPr>
                        <w:tc>
                          <w:tcPr>
                            <w:tcW w:w="697" w:type="dxa"/>
                            <w:shd w:val="clear" w:color="auto" w:fill="DAE3FA"/>
                          </w:tcPr>
                          <w:p>
                            <w:pPr>
                              <w:pStyle w:val="TableParagraph"/>
                              <w:spacing w:before="8"/>
                              <w:ind w:left="394"/>
                              <w:rPr>
                                <w:sz w:val="12"/>
                              </w:rPr>
                            </w:pPr>
                            <w:hyperlink w:history="true" w:anchor="_bookmark25">
                              <w:r>
                                <w:rPr>
                                  <w:color w:val="0000FF"/>
                                  <w:spacing w:val="-4"/>
                                  <w:w w:val="105"/>
                                  <w:sz w:val="12"/>
                                  <w:u w:val="single" w:color="0000FF"/>
                                </w:rPr>
                                <w:t>23.1</w:t>
                              </w:r>
                            </w:hyperlink>
                          </w:p>
                        </w:tc>
                        <w:tc>
                          <w:tcPr>
                            <w:tcW w:w="462" w:type="dxa"/>
                            <w:shd w:val="clear" w:color="auto" w:fill="DAE3FA"/>
                          </w:tcPr>
                          <w:p>
                            <w:pPr>
                              <w:pStyle w:val="TableParagraph"/>
                              <w:rPr>
                                <w:rFonts w:ascii="Times New Roman"/>
                                <w:sz w:val="10"/>
                              </w:rPr>
                            </w:pPr>
                          </w:p>
                        </w:tc>
                        <w:tc>
                          <w:tcPr>
                            <w:tcW w:w="7185" w:type="dxa"/>
                            <w:shd w:val="clear" w:color="auto" w:fill="DAE3FA"/>
                          </w:tcPr>
                          <w:p>
                            <w:pPr>
                              <w:pStyle w:val="TableParagraph"/>
                              <w:spacing w:before="8"/>
                              <w:ind w:left="-1"/>
                              <w:rPr>
                                <w:sz w:val="12"/>
                              </w:rPr>
                            </w:pPr>
                            <w:hyperlink w:history="true" w:anchor="_bookmark25">
                              <w:r>
                                <w:rPr>
                                  <w:color w:val="0000FF"/>
                                  <w:w w:val="105"/>
                                  <w:sz w:val="12"/>
                                  <w:u w:val="single" w:color="0000FF"/>
                                </w:rPr>
                                <w:t>Consent</w:t>
                              </w:r>
                              <w:r>
                                <w:rPr>
                                  <w:color w:val="0000FF"/>
                                  <w:spacing w:val="-7"/>
                                  <w:w w:val="105"/>
                                  <w:sz w:val="12"/>
                                  <w:u w:val="single" w:color="0000FF"/>
                                </w:rPr>
                                <w:t> </w:t>
                              </w:r>
                              <w:r>
                                <w:rPr>
                                  <w:color w:val="0000FF"/>
                                  <w:w w:val="105"/>
                                  <w:sz w:val="12"/>
                                  <w:u w:val="single" w:color="0000FF"/>
                                </w:rPr>
                                <w:t>of</w:t>
                              </w:r>
                              <w:r>
                                <w:rPr>
                                  <w:color w:val="0000FF"/>
                                  <w:spacing w:val="-6"/>
                                  <w:w w:val="105"/>
                                  <w:sz w:val="12"/>
                                  <w:u w:val="single" w:color="0000FF"/>
                                </w:rPr>
                                <w:t> </w:t>
                              </w:r>
                              <w:r>
                                <w:rPr>
                                  <w:color w:val="0000FF"/>
                                  <w:w w:val="105"/>
                                  <w:sz w:val="12"/>
                                  <w:u w:val="single" w:color="0000FF"/>
                                </w:rPr>
                                <w:t>Deloitte</w:t>
                              </w:r>
                              <w:r>
                                <w:rPr>
                                  <w:color w:val="0000FF"/>
                                  <w:spacing w:val="-7"/>
                                  <w:w w:val="105"/>
                                  <w:sz w:val="12"/>
                                  <w:u w:val="single" w:color="0000FF"/>
                                </w:rPr>
                                <w:t> </w:t>
                              </w:r>
                              <w:r>
                                <w:rPr>
                                  <w:color w:val="0000FF"/>
                                  <w:w w:val="105"/>
                                  <w:sz w:val="12"/>
                                  <w:u w:val="single" w:color="0000FF"/>
                                </w:rPr>
                                <w:t>&amp;</w:t>
                              </w:r>
                              <w:r>
                                <w:rPr>
                                  <w:color w:val="0000FF"/>
                                  <w:spacing w:val="-8"/>
                                  <w:w w:val="105"/>
                                  <w:sz w:val="12"/>
                                  <w:u w:val="single" w:color="0000FF"/>
                                </w:rPr>
                                <w:t> </w:t>
                              </w:r>
                              <w:r>
                                <w:rPr>
                                  <w:color w:val="0000FF"/>
                                  <w:w w:val="105"/>
                                  <w:sz w:val="12"/>
                                  <w:u w:val="single" w:color="0000FF"/>
                                </w:rPr>
                                <w:t>Touche</w:t>
                              </w:r>
                              <w:r>
                                <w:rPr>
                                  <w:color w:val="0000FF"/>
                                  <w:spacing w:val="-6"/>
                                  <w:w w:val="105"/>
                                  <w:sz w:val="12"/>
                                  <w:u w:val="single" w:color="0000FF"/>
                                </w:rPr>
                                <w:t> </w:t>
                              </w:r>
                              <w:r>
                                <w:rPr>
                                  <w:color w:val="0000FF"/>
                                  <w:spacing w:val="-5"/>
                                  <w:w w:val="105"/>
                                  <w:sz w:val="12"/>
                                  <w:u w:val="single" w:color="0000FF"/>
                                </w:rPr>
                                <w:t>LLP</w:t>
                              </w:r>
                            </w:hyperlink>
                          </w:p>
                        </w:tc>
                        <w:tc>
                          <w:tcPr>
                            <w:tcW w:w="767" w:type="dxa"/>
                            <w:shd w:val="clear" w:color="auto" w:fill="DAE3FA"/>
                          </w:tcPr>
                          <w:p>
                            <w:pPr>
                              <w:pStyle w:val="TableParagraph"/>
                              <w:rPr>
                                <w:rFonts w:ascii="Times New Roman"/>
                                <w:sz w:val="10"/>
                              </w:rPr>
                            </w:pPr>
                          </w:p>
                        </w:tc>
                        <w:tc>
                          <w:tcPr>
                            <w:tcW w:w="768" w:type="dxa"/>
                            <w:shd w:val="clear" w:color="auto" w:fill="DAE3FA"/>
                          </w:tcPr>
                          <w:p>
                            <w:pPr>
                              <w:pStyle w:val="TableParagraph"/>
                              <w:rPr>
                                <w:rFonts w:ascii="Times New Roman"/>
                                <w:sz w:val="10"/>
                              </w:rPr>
                            </w:pPr>
                          </w:p>
                        </w:tc>
                        <w:tc>
                          <w:tcPr>
                            <w:tcW w:w="1050" w:type="dxa"/>
                            <w:shd w:val="clear" w:color="auto" w:fill="DAE3FA"/>
                          </w:tcPr>
                          <w:p>
                            <w:pPr>
                              <w:pStyle w:val="TableParagraph"/>
                              <w:rPr>
                                <w:rFonts w:ascii="Times New Roman"/>
                                <w:sz w:val="10"/>
                              </w:rPr>
                            </w:pPr>
                          </w:p>
                        </w:tc>
                        <w:tc>
                          <w:tcPr>
                            <w:tcW w:w="550" w:type="dxa"/>
                            <w:shd w:val="clear" w:color="auto" w:fill="DAE3FA"/>
                          </w:tcPr>
                          <w:p>
                            <w:pPr>
                              <w:pStyle w:val="TableParagraph"/>
                              <w:spacing w:before="8"/>
                              <w:ind w:right="75"/>
                              <w:jc w:val="center"/>
                              <w:rPr>
                                <w:sz w:val="12"/>
                              </w:rPr>
                            </w:pPr>
                            <w:r>
                              <w:rPr>
                                <w:spacing w:val="-10"/>
                                <w:w w:val="105"/>
                                <w:sz w:val="12"/>
                              </w:rPr>
                              <w:t>X</w:t>
                            </w:r>
                          </w:p>
                        </w:tc>
                      </w:tr>
                      <w:tr>
                        <w:trPr>
                          <w:trHeight w:val="267" w:hRule="atLeast"/>
                        </w:trPr>
                        <w:tc>
                          <w:tcPr>
                            <w:tcW w:w="8344" w:type="dxa"/>
                            <w:gridSpan w:val="3"/>
                          </w:tcPr>
                          <w:p>
                            <w:pPr>
                              <w:pStyle w:val="TableParagraph"/>
                              <w:tabs>
                                <w:tab w:pos="1158" w:val="left" w:leader="none"/>
                              </w:tabs>
                              <w:ind w:left="394"/>
                              <w:rPr>
                                <w:sz w:val="12"/>
                              </w:rPr>
                            </w:pPr>
                            <w:hyperlink w:history="true" w:anchor="_bookmark26">
                              <w:r>
                                <w:rPr>
                                  <w:color w:val="0000FF"/>
                                  <w:spacing w:val="-4"/>
                                  <w:w w:val="105"/>
                                  <w:position w:val="-6"/>
                                  <w:sz w:val="12"/>
                                  <w:u w:val="single" w:color="0000FF"/>
                                </w:rPr>
                                <w:t>31.1</w:t>
                              </w:r>
                            </w:hyperlink>
                            <w:r>
                              <w:rPr>
                                <w:color w:val="0000FF"/>
                                <w:position w:val="-6"/>
                                <w:sz w:val="12"/>
                              </w:rPr>
                              <w:tab/>
                            </w:r>
                            <w:r>
                              <w:rPr>
                                <w:color w:val="0000FF"/>
                                <w:w w:val="105"/>
                                <w:sz w:val="12"/>
                                <w:u w:val="single" w:color="0000FF"/>
                              </w:rPr>
                              <w:t>Certification</w:t>
                            </w:r>
                            <w:r>
                              <w:rPr>
                                <w:color w:val="0000FF"/>
                                <w:spacing w:val="-4"/>
                                <w:w w:val="105"/>
                                <w:sz w:val="12"/>
                                <w:u w:val="single" w:color="0000FF"/>
                              </w:rPr>
                              <w:t> </w:t>
                            </w:r>
                            <w:r>
                              <w:rPr>
                                <w:color w:val="0000FF"/>
                                <w:w w:val="105"/>
                                <w:sz w:val="12"/>
                                <w:u w:val="single" w:color="0000FF"/>
                              </w:rPr>
                              <w:t>of</w:t>
                            </w:r>
                            <w:r>
                              <w:rPr>
                                <w:color w:val="0000FF"/>
                                <w:spacing w:val="-4"/>
                                <w:w w:val="105"/>
                                <w:sz w:val="12"/>
                                <w:u w:val="single" w:color="0000FF"/>
                              </w:rPr>
                              <w:t> </w:t>
                            </w:r>
                            <w:r>
                              <w:rPr>
                                <w:color w:val="0000FF"/>
                                <w:w w:val="105"/>
                                <w:sz w:val="12"/>
                                <w:u w:val="single" w:color="0000FF"/>
                              </w:rPr>
                              <w:t>the</w:t>
                            </w:r>
                            <w:r>
                              <w:rPr>
                                <w:color w:val="0000FF"/>
                                <w:spacing w:val="-4"/>
                                <w:w w:val="105"/>
                                <w:sz w:val="12"/>
                                <w:u w:val="single" w:color="0000FF"/>
                              </w:rPr>
                              <w:t> </w:t>
                            </w:r>
                            <w:r>
                              <w:rPr>
                                <w:color w:val="0000FF"/>
                                <w:w w:val="105"/>
                                <w:sz w:val="12"/>
                                <w:u w:val="single" w:color="0000FF"/>
                              </w:rPr>
                              <w:t>Chief</w:t>
                            </w:r>
                            <w:r>
                              <w:rPr>
                                <w:color w:val="0000FF"/>
                                <w:spacing w:val="-4"/>
                                <w:w w:val="105"/>
                                <w:sz w:val="12"/>
                                <w:u w:val="single" w:color="0000FF"/>
                              </w:rPr>
                              <w:t> </w:t>
                            </w:r>
                            <w:r>
                              <w:rPr>
                                <w:color w:val="0000FF"/>
                                <w:w w:val="105"/>
                                <w:sz w:val="12"/>
                                <w:u w:val="single" w:color="0000FF"/>
                              </w:rPr>
                              <w:t>Executive</w:t>
                            </w:r>
                            <w:r>
                              <w:rPr>
                                <w:color w:val="0000FF"/>
                                <w:spacing w:val="-4"/>
                                <w:w w:val="105"/>
                                <w:sz w:val="12"/>
                                <w:u w:val="single" w:color="0000FF"/>
                              </w:rPr>
                              <w:t> </w:t>
                            </w:r>
                            <w:r>
                              <w:rPr>
                                <w:color w:val="0000FF"/>
                                <w:w w:val="105"/>
                                <w:sz w:val="12"/>
                                <w:u w:val="single" w:color="0000FF"/>
                              </w:rPr>
                              <w:t>Officer</w:t>
                            </w:r>
                            <w:r>
                              <w:rPr>
                                <w:color w:val="0000FF"/>
                                <w:spacing w:val="-4"/>
                                <w:w w:val="105"/>
                                <w:sz w:val="12"/>
                                <w:u w:val="single" w:color="0000FF"/>
                              </w:rPr>
                              <w:t> </w:t>
                            </w:r>
                            <w:r>
                              <w:rPr>
                                <w:color w:val="0000FF"/>
                                <w:w w:val="105"/>
                                <w:sz w:val="12"/>
                                <w:u w:val="single" w:color="0000FF"/>
                              </w:rPr>
                              <w:t>pursuant</w:t>
                            </w:r>
                            <w:r>
                              <w:rPr>
                                <w:color w:val="0000FF"/>
                                <w:spacing w:val="-3"/>
                                <w:w w:val="105"/>
                                <w:sz w:val="12"/>
                                <w:u w:val="single" w:color="0000FF"/>
                              </w:rPr>
                              <w:t> </w:t>
                            </w:r>
                            <w:r>
                              <w:rPr>
                                <w:color w:val="0000FF"/>
                                <w:w w:val="105"/>
                                <w:sz w:val="12"/>
                                <w:u w:val="single" w:color="0000FF"/>
                              </w:rPr>
                              <w:t>to</w:t>
                            </w:r>
                            <w:r>
                              <w:rPr>
                                <w:color w:val="0000FF"/>
                                <w:spacing w:val="-4"/>
                                <w:w w:val="105"/>
                                <w:sz w:val="12"/>
                                <w:u w:val="single" w:color="0000FF"/>
                              </w:rPr>
                              <w:t> </w:t>
                            </w:r>
                            <w:r>
                              <w:rPr>
                                <w:color w:val="0000FF"/>
                                <w:w w:val="105"/>
                                <w:sz w:val="12"/>
                                <w:u w:val="single" w:color="0000FF"/>
                              </w:rPr>
                              <w:t>Rule</w:t>
                            </w:r>
                            <w:r>
                              <w:rPr>
                                <w:color w:val="0000FF"/>
                                <w:spacing w:val="-4"/>
                                <w:w w:val="105"/>
                                <w:sz w:val="12"/>
                                <w:u w:val="single" w:color="0000FF"/>
                              </w:rPr>
                              <w:t> </w:t>
                            </w:r>
                            <w:r>
                              <w:rPr>
                                <w:color w:val="0000FF"/>
                                <w:w w:val="105"/>
                                <w:sz w:val="12"/>
                                <w:u w:val="single" w:color="0000FF"/>
                              </w:rPr>
                              <w:t>13a-14(a),</w:t>
                            </w:r>
                            <w:r>
                              <w:rPr>
                                <w:color w:val="0000FF"/>
                                <w:spacing w:val="-4"/>
                                <w:w w:val="105"/>
                                <w:sz w:val="12"/>
                                <w:u w:val="single" w:color="0000FF"/>
                              </w:rPr>
                              <w:t> </w:t>
                            </w:r>
                            <w:r>
                              <w:rPr>
                                <w:color w:val="0000FF"/>
                                <w:w w:val="105"/>
                                <w:sz w:val="12"/>
                                <w:u w:val="single" w:color="0000FF"/>
                              </w:rPr>
                              <w:t>as</w:t>
                            </w:r>
                            <w:r>
                              <w:rPr>
                                <w:color w:val="0000FF"/>
                                <w:spacing w:val="-4"/>
                                <w:w w:val="105"/>
                                <w:sz w:val="12"/>
                                <w:u w:val="single" w:color="0000FF"/>
                              </w:rPr>
                              <w:t> </w:t>
                            </w:r>
                            <w:r>
                              <w:rPr>
                                <w:color w:val="0000FF"/>
                                <w:w w:val="105"/>
                                <w:sz w:val="12"/>
                                <w:u w:val="single" w:color="0000FF"/>
                              </w:rPr>
                              <w:t>adopted</w:t>
                            </w:r>
                            <w:r>
                              <w:rPr>
                                <w:color w:val="0000FF"/>
                                <w:spacing w:val="-4"/>
                                <w:w w:val="105"/>
                                <w:sz w:val="12"/>
                                <w:u w:val="single" w:color="0000FF"/>
                              </w:rPr>
                              <w:t> </w:t>
                            </w:r>
                            <w:r>
                              <w:rPr>
                                <w:color w:val="0000FF"/>
                                <w:w w:val="105"/>
                                <w:sz w:val="12"/>
                                <w:u w:val="single" w:color="0000FF"/>
                              </w:rPr>
                              <w:t>pursuant</w:t>
                            </w:r>
                            <w:r>
                              <w:rPr>
                                <w:color w:val="0000FF"/>
                                <w:spacing w:val="-3"/>
                                <w:w w:val="105"/>
                                <w:sz w:val="12"/>
                                <w:u w:val="single" w:color="0000FF"/>
                              </w:rPr>
                              <w:t> </w:t>
                            </w:r>
                            <w:r>
                              <w:rPr>
                                <w:color w:val="0000FF"/>
                                <w:w w:val="105"/>
                                <w:sz w:val="12"/>
                                <w:u w:val="single" w:color="0000FF"/>
                              </w:rPr>
                              <w:t>to</w:t>
                            </w:r>
                            <w:r>
                              <w:rPr>
                                <w:color w:val="0000FF"/>
                                <w:spacing w:val="-4"/>
                                <w:w w:val="105"/>
                                <w:sz w:val="12"/>
                                <w:u w:val="single" w:color="0000FF"/>
                              </w:rPr>
                              <w:t> </w:t>
                            </w:r>
                            <w:r>
                              <w:rPr>
                                <w:color w:val="0000FF"/>
                                <w:w w:val="105"/>
                                <w:sz w:val="12"/>
                                <w:u w:val="single" w:color="0000FF"/>
                              </w:rPr>
                              <w:t>Section</w:t>
                            </w:r>
                            <w:r>
                              <w:rPr>
                                <w:color w:val="0000FF"/>
                                <w:spacing w:val="-4"/>
                                <w:w w:val="105"/>
                                <w:sz w:val="12"/>
                                <w:u w:val="single" w:color="0000FF"/>
                              </w:rPr>
                              <w:t> </w:t>
                            </w:r>
                            <w:r>
                              <w:rPr>
                                <w:color w:val="0000FF"/>
                                <w:w w:val="105"/>
                                <w:sz w:val="12"/>
                                <w:u w:val="single" w:color="0000FF"/>
                              </w:rPr>
                              <w:t>302</w:t>
                            </w:r>
                            <w:r>
                              <w:rPr>
                                <w:color w:val="0000FF"/>
                                <w:spacing w:val="-4"/>
                                <w:w w:val="105"/>
                                <w:sz w:val="12"/>
                                <w:u w:val="single" w:color="0000FF"/>
                              </w:rPr>
                              <w:t> </w:t>
                            </w:r>
                            <w:r>
                              <w:rPr>
                                <w:color w:val="0000FF"/>
                                <w:w w:val="105"/>
                                <w:sz w:val="12"/>
                                <w:u w:val="single" w:color="0000FF"/>
                              </w:rPr>
                              <w:t>of</w:t>
                            </w:r>
                            <w:r>
                              <w:rPr>
                                <w:color w:val="0000FF"/>
                                <w:spacing w:val="-4"/>
                                <w:w w:val="105"/>
                                <w:sz w:val="12"/>
                                <w:u w:val="single" w:color="0000FF"/>
                              </w:rPr>
                              <w:t> </w:t>
                            </w:r>
                            <w:r>
                              <w:rPr>
                                <w:color w:val="0000FF"/>
                                <w:w w:val="105"/>
                                <w:sz w:val="12"/>
                                <w:u w:val="single" w:color="0000FF"/>
                              </w:rPr>
                              <w:t>the</w:t>
                            </w:r>
                            <w:r>
                              <w:rPr>
                                <w:color w:val="0000FF"/>
                                <w:spacing w:val="-4"/>
                                <w:w w:val="105"/>
                                <w:sz w:val="12"/>
                                <w:u w:val="single" w:color="0000FF"/>
                              </w:rPr>
                              <w:t> </w:t>
                            </w:r>
                            <w:r>
                              <w:rPr>
                                <w:color w:val="0000FF"/>
                                <w:spacing w:val="-2"/>
                                <w:w w:val="105"/>
                                <w:sz w:val="12"/>
                                <w:u w:val="single" w:color="0000FF"/>
                              </w:rPr>
                              <w:t>Sarbanes-</w:t>
                            </w:r>
                          </w:p>
                        </w:tc>
                        <w:tc>
                          <w:tcPr>
                            <w:tcW w:w="767" w:type="dxa"/>
                          </w:tcPr>
                          <w:p>
                            <w:pPr>
                              <w:pStyle w:val="TableParagraph"/>
                              <w:rPr>
                                <w:rFonts w:ascii="Times New Roman"/>
                                <w:sz w:val="12"/>
                              </w:rPr>
                            </w:pPr>
                          </w:p>
                        </w:tc>
                        <w:tc>
                          <w:tcPr>
                            <w:tcW w:w="768" w:type="dxa"/>
                          </w:tcPr>
                          <w:p>
                            <w:pPr>
                              <w:pStyle w:val="TableParagraph"/>
                              <w:rPr>
                                <w:rFonts w:ascii="Times New Roman"/>
                                <w:sz w:val="12"/>
                              </w:rPr>
                            </w:pPr>
                          </w:p>
                        </w:tc>
                        <w:tc>
                          <w:tcPr>
                            <w:tcW w:w="1600" w:type="dxa"/>
                            <w:gridSpan w:val="2"/>
                          </w:tcPr>
                          <w:p>
                            <w:pPr>
                              <w:pStyle w:val="TableParagraph"/>
                              <w:spacing w:before="67"/>
                              <w:ind w:right="270"/>
                              <w:jc w:val="right"/>
                              <w:rPr>
                                <w:sz w:val="12"/>
                              </w:rPr>
                            </w:pPr>
                            <w:r>
                              <w:rPr>
                                <w:spacing w:val="-10"/>
                                <w:w w:val="105"/>
                                <w:sz w:val="12"/>
                              </w:rPr>
                              <w:t>X</w:t>
                            </w:r>
                          </w:p>
                        </w:tc>
                      </w:tr>
                      <w:tr>
                        <w:trPr>
                          <w:trHeight w:val="268" w:hRule="atLeast"/>
                        </w:trPr>
                        <w:tc>
                          <w:tcPr>
                            <w:tcW w:w="8344" w:type="dxa"/>
                            <w:gridSpan w:val="3"/>
                            <w:shd w:val="clear" w:color="auto" w:fill="DAE3FA"/>
                          </w:tcPr>
                          <w:p>
                            <w:pPr>
                              <w:pStyle w:val="TableParagraph"/>
                              <w:tabs>
                                <w:tab w:pos="1158" w:val="left" w:leader="none"/>
                              </w:tabs>
                              <w:spacing w:before="1"/>
                              <w:ind w:left="394"/>
                              <w:rPr>
                                <w:sz w:val="12"/>
                              </w:rPr>
                            </w:pPr>
                            <w:hyperlink w:history="true" w:anchor="_bookmark27">
                              <w:r>
                                <w:rPr>
                                  <w:color w:val="0000FF"/>
                                  <w:spacing w:val="-4"/>
                                  <w:w w:val="105"/>
                                  <w:position w:val="-6"/>
                                  <w:sz w:val="12"/>
                                  <w:u w:val="single" w:color="0000FF"/>
                                </w:rPr>
                                <w:t>31.2</w:t>
                              </w:r>
                            </w:hyperlink>
                            <w:r>
                              <w:rPr>
                                <w:color w:val="0000FF"/>
                                <w:position w:val="-6"/>
                                <w:sz w:val="12"/>
                              </w:rPr>
                              <w:tab/>
                            </w:r>
                            <w:r>
                              <w:rPr>
                                <w:color w:val="0000FF"/>
                                <w:w w:val="105"/>
                                <w:sz w:val="12"/>
                                <w:u w:val="single" w:color="0000FF"/>
                              </w:rPr>
                              <w:t>Certification</w:t>
                            </w:r>
                            <w:r>
                              <w:rPr>
                                <w:color w:val="0000FF"/>
                                <w:spacing w:val="-4"/>
                                <w:w w:val="105"/>
                                <w:sz w:val="12"/>
                                <w:u w:val="single" w:color="0000FF"/>
                              </w:rPr>
                              <w:t> </w:t>
                            </w:r>
                            <w:r>
                              <w:rPr>
                                <w:color w:val="0000FF"/>
                                <w:w w:val="105"/>
                                <w:sz w:val="12"/>
                                <w:u w:val="single" w:color="0000FF"/>
                              </w:rPr>
                              <w:t>of</w:t>
                            </w:r>
                            <w:r>
                              <w:rPr>
                                <w:color w:val="0000FF"/>
                                <w:spacing w:val="-4"/>
                                <w:w w:val="105"/>
                                <w:sz w:val="12"/>
                                <w:u w:val="single" w:color="0000FF"/>
                              </w:rPr>
                              <w:t> </w:t>
                            </w:r>
                            <w:r>
                              <w:rPr>
                                <w:color w:val="0000FF"/>
                                <w:w w:val="105"/>
                                <w:sz w:val="12"/>
                                <w:u w:val="single" w:color="0000FF"/>
                              </w:rPr>
                              <w:t>the</w:t>
                            </w:r>
                            <w:r>
                              <w:rPr>
                                <w:color w:val="0000FF"/>
                                <w:spacing w:val="-4"/>
                                <w:w w:val="105"/>
                                <w:sz w:val="12"/>
                                <w:u w:val="single" w:color="0000FF"/>
                              </w:rPr>
                              <w:t> </w:t>
                            </w:r>
                            <w:r>
                              <w:rPr>
                                <w:color w:val="0000FF"/>
                                <w:w w:val="105"/>
                                <w:sz w:val="12"/>
                                <w:u w:val="single" w:color="0000FF"/>
                              </w:rPr>
                              <w:t>Chief</w:t>
                            </w:r>
                            <w:r>
                              <w:rPr>
                                <w:color w:val="0000FF"/>
                                <w:spacing w:val="-4"/>
                                <w:w w:val="105"/>
                                <w:sz w:val="12"/>
                                <w:u w:val="single" w:color="0000FF"/>
                              </w:rPr>
                              <w:t> </w:t>
                            </w:r>
                            <w:r>
                              <w:rPr>
                                <w:color w:val="0000FF"/>
                                <w:w w:val="105"/>
                                <w:sz w:val="12"/>
                                <w:u w:val="single" w:color="0000FF"/>
                              </w:rPr>
                              <w:t>Financial</w:t>
                            </w:r>
                            <w:r>
                              <w:rPr>
                                <w:color w:val="0000FF"/>
                                <w:spacing w:val="-4"/>
                                <w:w w:val="105"/>
                                <w:sz w:val="12"/>
                                <w:u w:val="single" w:color="0000FF"/>
                              </w:rPr>
                              <w:t> </w:t>
                            </w:r>
                            <w:r>
                              <w:rPr>
                                <w:color w:val="0000FF"/>
                                <w:w w:val="105"/>
                                <w:sz w:val="12"/>
                                <w:u w:val="single" w:color="0000FF"/>
                              </w:rPr>
                              <w:t>Officer</w:t>
                            </w:r>
                            <w:r>
                              <w:rPr>
                                <w:color w:val="0000FF"/>
                                <w:spacing w:val="-3"/>
                                <w:w w:val="105"/>
                                <w:sz w:val="12"/>
                                <w:u w:val="single" w:color="0000FF"/>
                              </w:rPr>
                              <w:t> </w:t>
                            </w:r>
                            <w:r>
                              <w:rPr>
                                <w:color w:val="0000FF"/>
                                <w:w w:val="105"/>
                                <w:sz w:val="12"/>
                                <w:u w:val="single" w:color="0000FF"/>
                              </w:rPr>
                              <w:t>pursuant</w:t>
                            </w:r>
                            <w:r>
                              <w:rPr>
                                <w:color w:val="0000FF"/>
                                <w:spacing w:val="-4"/>
                                <w:w w:val="105"/>
                                <w:sz w:val="12"/>
                                <w:u w:val="single" w:color="0000FF"/>
                              </w:rPr>
                              <w:t> </w:t>
                            </w:r>
                            <w:r>
                              <w:rPr>
                                <w:color w:val="0000FF"/>
                                <w:w w:val="105"/>
                                <w:sz w:val="12"/>
                                <w:u w:val="single" w:color="0000FF"/>
                              </w:rPr>
                              <w:t>to</w:t>
                            </w:r>
                            <w:r>
                              <w:rPr>
                                <w:color w:val="0000FF"/>
                                <w:spacing w:val="-4"/>
                                <w:w w:val="105"/>
                                <w:sz w:val="12"/>
                                <w:u w:val="single" w:color="0000FF"/>
                              </w:rPr>
                              <w:t> </w:t>
                            </w:r>
                            <w:r>
                              <w:rPr>
                                <w:color w:val="0000FF"/>
                                <w:w w:val="105"/>
                                <w:sz w:val="12"/>
                                <w:u w:val="single" w:color="0000FF"/>
                              </w:rPr>
                              <w:t>Rule</w:t>
                            </w:r>
                            <w:r>
                              <w:rPr>
                                <w:color w:val="0000FF"/>
                                <w:spacing w:val="-4"/>
                                <w:w w:val="105"/>
                                <w:sz w:val="12"/>
                                <w:u w:val="single" w:color="0000FF"/>
                              </w:rPr>
                              <w:t> </w:t>
                            </w:r>
                            <w:r>
                              <w:rPr>
                                <w:color w:val="0000FF"/>
                                <w:w w:val="105"/>
                                <w:sz w:val="12"/>
                                <w:u w:val="single" w:color="0000FF"/>
                              </w:rPr>
                              <w:t>13a-14(a),</w:t>
                            </w:r>
                            <w:r>
                              <w:rPr>
                                <w:color w:val="0000FF"/>
                                <w:spacing w:val="-4"/>
                                <w:w w:val="105"/>
                                <w:sz w:val="12"/>
                                <w:u w:val="single" w:color="0000FF"/>
                              </w:rPr>
                              <w:t> </w:t>
                            </w:r>
                            <w:r>
                              <w:rPr>
                                <w:color w:val="0000FF"/>
                                <w:w w:val="105"/>
                                <w:sz w:val="12"/>
                                <w:u w:val="single" w:color="0000FF"/>
                              </w:rPr>
                              <w:t>as</w:t>
                            </w:r>
                            <w:r>
                              <w:rPr>
                                <w:color w:val="0000FF"/>
                                <w:spacing w:val="-4"/>
                                <w:w w:val="105"/>
                                <w:sz w:val="12"/>
                                <w:u w:val="single" w:color="0000FF"/>
                              </w:rPr>
                              <w:t> </w:t>
                            </w:r>
                            <w:r>
                              <w:rPr>
                                <w:color w:val="0000FF"/>
                                <w:w w:val="105"/>
                                <w:sz w:val="12"/>
                                <w:u w:val="single" w:color="0000FF"/>
                              </w:rPr>
                              <w:t>adopted</w:t>
                            </w:r>
                            <w:r>
                              <w:rPr>
                                <w:color w:val="0000FF"/>
                                <w:spacing w:val="-3"/>
                                <w:w w:val="105"/>
                                <w:sz w:val="12"/>
                                <w:u w:val="single" w:color="0000FF"/>
                              </w:rPr>
                              <w:t> </w:t>
                            </w:r>
                            <w:r>
                              <w:rPr>
                                <w:color w:val="0000FF"/>
                                <w:w w:val="105"/>
                                <w:sz w:val="12"/>
                                <w:u w:val="single" w:color="0000FF"/>
                              </w:rPr>
                              <w:t>pursuant</w:t>
                            </w:r>
                            <w:r>
                              <w:rPr>
                                <w:color w:val="0000FF"/>
                                <w:spacing w:val="-4"/>
                                <w:w w:val="105"/>
                                <w:sz w:val="12"/>
                                <w:u w:val="single" w:color="0000FF"/>
                              </w:rPr>
                              <w:t> </w:t>
                            </w:r>
                            <w:r>
                              <w:rPr>
                                <w:color w:val="0000FF"/>
                                <w:w w:val="105"/>
                                <w:sz w:val="12"/>
                                <w:u w:val="single" w:color="0000FF"/>
                              </w:rPr>
                              <w:t>to</w:t>
                            </w:r>
                            <w:r>
                              <w:rPr>
                                <w:color w:val="0000FF"/>
                                <w:spacing w:val="-4"/>
                                <w:w w:val="105"/>
                                <w:sz w:val="12"/>
                                <w:u w:val="single" w:color="0000FF"/>
                              </w:rPr>
                              <w:t> </w:t>
                            </w:r>
                            <w:r>
                              <w:rPr>
                                <w:color w:val="0000FF"/>
                                <w:w w:val="105"/>
                                <w:sz w:val="12"/>
                                <w:u w:val="single" w:color="0000FF"/>
                              </w:rPr>
                              <w:t>Section</w:t>
                            </w:r>
                            <w:r>
                              <w:rPr>
                                <w:color w:val="0000FF"/>
                                <w:spacing w:val="-4"/>
                                <w:w w:val="105"/>
                                <w:sz w:val="12"/>
                                <w:u w:val="single" w:color="0000FF"/>
                              </w:rPr>
                              <w:t> </w:t>
                            </w:r>
                            <w:r>
                              <w:rPr>
                                <w:color w:val="0000FF"/>
                                <w:w w:val="105"/>
                                <w:sz w:val="12"/>
                                <w:u w:val="single" w:color="0000FF"/>
                              </w:rPr>
                              <w:t>302</w:t>
                            </w:r>
                            <w:r>
                              <w:rPr>
                                <w:color w:val="0000FF"/>
                                <w:spacing w:val="-4"/>
                                <w:w w:val="105"/>
                                <w:sz w:val="12"/>
                                <w:u w:val="single" w:color="0000FF"/>
                              </w:rPr>
                              <w:t> </w:t>
                            </w:r>
                            <w:r>
                              <w:rPr>
                                <w:color w:val="0000FF"/>
                                <w:w w:val="105"/>
                                <w:sz w:val="12"/>
                                <w:u w:val="single" w:color="0000FF"/>
                              </w:rPr>
                              <w:t>of</w:t>
                            </w:r>
                            <w:r>
                              <w:rPr>
                                <w:color w:val="0000FF"/>
                                <w:spacing w:val="-3"/>
                                <w:w w:val="105"/>
                                <w:sz w:val="12"/>
                                <w:u w:val="single" w:color="0000FF"/>
                              </w:rPr>
                              <w:t> </w:t>
                            </w:r>
                            <w:r>
                              <w:rPr>
                                <w:color w:val="0000FF"/>
                                <w:w w:val="105"/>
                                <w:sz w:val="12"/>
                                <w:u w:val="single" w:color="0000FF"/>
                              </w:rPr>
                              <w:t>the</w:t>
                            </w:r>
                            <w:r>
                              <w:rPr>
                                <w:color w:val="0000FF"/>
                                <w:spacing w:val="-4"/>
                                <w:w w:val="105"/>
                                <w:sz w:val="12"/>
                                <w:u w:val="single" w:color="0000FF"/>
                              </w:rPr>
                              <w:t> </w:t>
                            </w:r>
                            <w:r>
                              <w:rPr>
                                <w:color w:val="0000FF"/>
                                <w:spacing w:val="-2"/>
                                <w:w w:val="105"/>
                                <w:sz w:val="12"/>
                                <w:u w:val="single" w:color="0000FF"/>
                              </w:rPr>
                              <w:t>Sarbanes-</w:t>
                            </w:r>
                          </w:p>
                        </w:tc>
                        <w:tc>
                          <w:tcPr>
                            <w:tcW w:w="767" w:type="dxa"/>
                            <w:shd w:val="clear" w:color="auto" w:fill="DAE3FA"/>
                          </w:tcPr>
                          <w:p>
                            <w:pPr>
                              <w:pStyle w:val="TableParagraph"/>
                              <w:rPr>
                                <w:rFonts w:ascii="Times New Roman"/>
                                <w:sz w:val="12"/>
                              </w:rPr>
                            </w:pPr>
                          </w:p>
                        </w:tc>
                        <w:tc>
                          <w:tcPr>
                            <w:tcW w:w="768" w:type="dxa"/>
                            <w:shd w:val="clear" w:color="auto" w:fill="DAE3FA"/>
                          </w:tcPr>
                          <w:p>
                            <w:pPr>
                              <w:pStyle w:val="TableParagraph"/>
                              <w:rPr>
                                <w:rFonts w:ascii="Times New Roman"/>
                                <w:sz w:val="12"/>
                              </w:rPr>
                            </w:pPr>
                          </w:p>
                        </w:tc>
                        <w:tc>
                          <w:tcPr>
                            <w:tcW w:w="1600" w:type="dxa"/>
                            <w:gridSpan w:val="2"/>
                            <w:shd w:val="clear" w:color="auto" w:fill="DAE3FA"/>
                          </w:tcPr>
                          <w:p>
                            <w:pPr>
                              <w:pStyle w:val="TableParagraph"/>
                              <w:spacing w:before="68"/>
                              <w:ind w:right="270"/>
                              <w:jc w:val="right"/>
                              <w:rPr>
                                <w:sz w:val="12"/>
                              </w:rPr>
                            </w:pPr>
                            <w:r>
                              <w:rPr>
                                <w:spacing w:val="-10"/>
                                <w:w w:val="105"/>
                                <w:sz w:val="12"/>
                              </w:rPr>
                              <w:t>X</w:t>
                            </w:r>
                          </w:p>
                        </w:tc>
                      </w:tr>
                      <w:tr>
                        <w:trPr>
                          <w:trHeight w:val="137" w:hRule="atLeast"/>
                        </w:trPr>
                        <w:tc>
                          <w:tcPr>
                            <w:tcW w:w="8344" w:type="dxa"/>
                            <w:gridSpan w:val="3"/>
                          </w:tcPr>
                          <w:p>
                            <w:pPr>
                              <w:pStyle w:val="TableParagraph"/>
                              <w:tabs>
                                <w:tab w:pos="1158" w:val="left" w:leader="none"/>
                              </w:tabs>
                              <w:spacing w:line="21" w:lineRule="auto" w:before="24"/>
                              <w:ind w:left="394"/>
                              <w:rPr>
                                <w:sz w:val="12"/>
                              </w:rPr>
                            </w:pPr>
                            <w:hyperlink w:history="true" w:anchor="_bookmark28">
                              <w:r>
                                <w:rPr>
                                  <w:color w:val="0000FF"/>
                                  <w:spacing w:val="-4"/>
                                  <w:w w:val="105"/>
                                  <w:position w:val="-7"/>
                                  <w:sz w:val="12"/>
                                  <w:u w:val="single" w:color="0000FF"/>
                                </w:rPr>
                                <w:t>32.1</w:t>
                              </w:r>
                            </w:hyperlink>
                            <w:r>
                              <w:rPr>
                                <w:color w:val="0000FF"/>
                                <w:position w:val="-7"/>
                                <w:sz w:val="12"/>
                              </w:rPr>
                              <w:tab/>
                            </w:r>
                            <w:r>
                              <w:rPr>
                                <w:color w:val="0000FF"/>
                                <w:w w:val="105"/>
                                <w:sz w:val="12"/>
                                <w:u w:val="single" w:color="0000FF"/>
                              </w:rPr>
                              <w:t>Certification</w:t>
                            </w:r>
                            <w:r>
                              <w:rPr>
                                <w:color w:val="0000FF"/>
                                <w:spacing w:val="-4"/>
                                <w:w w:val="105"/>
                                <w:sz w:val="12"/>
                                <w:u w:val="single" w:color="0000FF"/>
                              </w:rPr>
                              <w:t> </w:t>
                            </w:r>
                            <w:r>
                              <w:rPr>
                                <w:color w:val="0000FF"/>
                                <w:w w:val="105"/>
                                <w:sz w:val="12"/>
                                <w:u w:val="single" w:color="0000FF"/>
                              </w:rPr>
                              <w:t>of</w:t>
                            </w:r>
                            <w:r>
                              <w:rPr>
                                <w:color w:val="0000FF"/>
                                <w:spacing w:val="-4"/>
                                <w:w w:val="105"/>
                                <w:sz w:val="12"/>
                                <w:u w:val="single" w:color="0000FF"/>
                              </w:rPr>
                              <w:t> </w:t>
                            </w:r>
                            <w:r>
                              <w:rPr>
                                <w:color w:val="0000FF"/>
                                <w:w w:val="105"/>
                                <w:sz w:val="12"/>
                                <w:u w:val="single" w:color="0000FF"/>
                              </w:rPr>
                              <w:t>the</w:t>
                            </w:r>
                            <w:r>
                              <w:rPr>
                                <w:color w:val="0000FF"/>
                                <w:spacing w:val="-4"/>
                                <w:w w:val="105"/>
                                <w:sz w:val="12"/>
                                <w:u w:val="single" w:color="0000FF"/>
                              </w:rPr>
                              <w:t> </w:t>
                            </w:r>
                            <w:r>
                              <w:rPr>
                                <w:color w:val="0000FF"/>
                                <w:w w:val="105"/>
                                <w:sz w:val="12"/>
                                <w:u w:val="single" w:color="0000FF"/>
                              </w:rPr>
                              <w:t>Chief</w:t>
                            </w:r>
                            <w:r>
                              <w:rPr>
                                <w:color w:val="0000FF"/>
                                <w:spacing w:val="-4"/>
                                <w:w w:val="105"/>
                                <w:sz w:val="12"/>
                                <w:u w:val="single" w:color="0000FF"/>
                              </w:rPr>
                              <w:t> </w:t>
                            </w:r>
                            <w:r>
                              <w:rPr>
                                <w:color w:val="0000FF"/>
                                <w:w w:val="105"/>
                                <w:sz w:val="12"/>
                                <w:u w:val="single" w:color="0000FF"/>
                              </w:rPr>
                              <w:t>Executive</w:t>
                            </w:r>
                            <w:r>
                              <w:rPr>
                                <w:color w:val="0000FF"/>
                                <w:spacing w:val="-3"/>
                                <w:w w:val="105"/>
                                <w:sz w:val="12"/>
                                <w:u w:val="single" w:color="0000FF"/>
                              </w:rPr>
                              <w:t> </w:t>
                            </w:r>
                            <w:r>
                              <w:rPr>
                                <w:color w:val="0000FF"/>
                                <w:w w:val="105"/>
                                <w:sz w:val="12"/>
                                <w:u w:val="single" w:color="0000FF"/>
                              </w:rPr>
                              <w:t>Officer</w:t>
                            </w:r>
                            <w:r>
                              <w:rPr>
                                <w:color w:val="0000FF"/>
                                <w:spacing w:val="-4"/>
                                <w:w w:val="105"/>
                                <w:sz w:val="12"/>
                                <w:u w:val="single" w:color="0000FF"/>
                              </w:rPr>
                              <w:t> </w:t>
                            </w:r>
                            <w:r>
                              <w:rPr>
                                <w:color w:val="0000FF"/>
                                <w:w w:val="105"/>
                                <w:sz w:val="12"/>
                                <w:u w:val="single" w:color="0000FF"/>
                              </w:rPr>
                              <w:t>pursuant</w:t>
                            </w:r>
                            <w:r>
                              <w:rPr>
                                <w:color w:val="0000FF"/>
                                <w:spacing w:val="-4"/>
                                <w:w w:val="105"/>
                                <w:sz w:val="12"/>
                                <w:u w:val="single" w:color="0000FF"/>
                              </w:rPr>
                              <w:t> </w:t>
                            </w:r>
                            <w:r>
                              <w:rPr>
                                <w:color w:val="0000FF"/>
                                <w:w w:val="105"/>
                                <w:sz w:val="12"/>
                                <w:u w:val="single" w:color="0000FF"/>
                              </w:rPr>
                              <w:t>to</w:t>
                            </w:r>
                            <w:r>
                              <w:rPr>
                                <w:color w:val="0000FF"/>
                                <w:spacing w:val="-4"/>
                                <w:w w:val="105"/>
                                <w:sz w:val="12"/>
                                <w:u w:val="single" w:color="0000FF"/>
                              </w:rPr>
                              <w:t> </w:t>
                            </w:r>
                            <w:r>
                              <w:rPr>
                                <w:color w:val="0000FF"/>
                                <w:w w:val="105"/>
                                <w:sz w:val="12"/>
                                <w:u w:val="single" w:color="0000FF"/>
                              </w:rPr>
                              <w:t>18</w:t>
                            </w:r>
                            <w:r>
                              <w:rPr>
                                <w:color w:val="0000FF"/>
                                <w:spacing w:val="-4"/>
                                <w:w w:val="105"/>
                                <w:sz w:val="12"/>
                                <w:u w:val="single" w:color="0000FF"/>
                              </w:rPr>
                              <w:t> </w:t>
                            </w:r>
                            <w:r>
                              <w:rPr>
                                <w:color w:val="0000FF"/>
                                <w:w w:val="105"/>
                                <w:sz w:val="12"/>
                                <w:u w:val="single" w:color="0000FF"/>
                              </w:rPr>
                              <w:t>U.S.C.</w:t>
                            </w:r>
                            <w:r>
                              <w:rPr>
                                <w:color w:val="0000FF"/>
                                <w:spacing w:val="-3"/>
                                <w:w w:val="105"/>
                                <w:sz w:val="12"/>
                                <w:u w:val="single" w:color="0000FF"/>
                              </w:rPr>
                              <w:t> </w:t>
                            </w:r>
                            <w:r>
                              <w:rPr>
                                <w:color w:val="0000FF"/>
                                <w:w w:val="105"/>
                                <w:sz w:val="12"/>
                                <w:u w:val="single" w:color="0000FF"/>
                              </w:rPr>
                              <w:t>Section</w:t>
                            </w:r>
                            <w:r>
                              <w:rPr>
                                <w:color w:val="0000FF"/>
                                <w:spacing w:val="-4"/>
                                <w:w w:val="105"/>
                                <w:sz w:val="12"/>
                                <w:u w:val="single" w:color="0000FF"/>
                              </w:rPr>
                              <w:t> </w:t>
                            </w:r>
                            <w:r>
                              <w:rPr>
                                <w:color w:val="0000FF"/>
                                <w:w w:val="105"/>
                                <w:sz w:val="12"/>
                                <w:u w:val="single" w:color="0000FF"/>
                              </w:rPr>
                              <w:t>1350,</w:t>
                            </w:r>
                            <w:r>
                              <w:rPr>
                                <w:color w:val="0000FF"/>
                                <w:spacing w:val="-4"/>
                                <w:w w:val="105"/>
                                <w:sz w:val="12"/>
                                <w:u w:val="single" w:color="0000FF"/>
                              </w:rPr>
                              <w:t> </w:t>
                            </w:r>
                            <w:r>
                              <w:rPr>
                                <w:color w:val="0000FF"/>
                                <w:w w:val="105"/>
                                <w:sz w:val="12"/>
                                <w:u w:val="single" w:color="0000FF"/>
                              </w:rPr>
                              <w:t>as</w:t>
                            </w:r>
                            <w:r>
                              <w:rPr>
                                <w:color w:val="0000FF"/>
                                <w:spacing w:val="-4"/>
                                <w:w w:val="105"/>
                                <w:sz w:val="12"/>
                                <w:u w:val="single" w:color="0000FF"/>
                              </w:rPr>
                              <w:t> </w:t>
                            </w:r>
                            <w:r>
                              <w:rPr>
                                <w:color w:val="0000FF"/>
                                <w:w w:val="105"/>
                                <w:sz w:val="12"/>
                                <w:u w:val="single" w:color="0000FF"/>
                              </w:rPr>
                              <w:t>adopted</w:t>
                            </w:r>
                            <w:r>
                              <w:rPr>
                                <w:color w:val="0000FF"/>
                                <w:spacing w:val="-4"/>
                                <w:w w:val="105"/>
                                <w:sz w:val="12"/>
                                <w:u w:val="single" w:color="0000FF"/>
                              </w:rPr>
                              <w:t> </w:t>
                            </w:r>
                            <w:r>
                              <w:rPr>
                                <w:color w:val="0000FF"/>
                                <w:w w:val="105"/>
                                <w:sz w:val="12"/>
                                <w:u w:val="single" w:color="0000FF"/>
                              </w:rPr>
                              <w:t>pursuant</w:t>
                            </w:r>
                            <w:r>
                              <w:rPr>
                                <w:color w:val="0000FF"/>
                                <w:spacing w:val="-3"/>
                                <w:w w:val="105"/>
                                <w:sz w:val="12"/>
                                <w:u w:val="single" w:color="0000FF"/>
                              </w:rPr>
                              <w:t> </w:t>
                            </w:r>
                            <w:r>
                              <w:rPr>
                                <w:color w:val="0000FF"/>
                                <w:w w:val="105"/>
                                <w:sz w:val="12"/>
                                <w:u w:val="single" w:color="0000FF"/>
                              </w:rPr>
                              <w:t>to</w:t>
                            </w:r>
                            <w:r>
                              <w:rPr>
                                <w:color w:val="0000FF"/>
                                <w:spacing w:val="-4"/>
                                <w:w w:val="105"/>
                                <w:sz w:val="12"/>
                                <w:u w:val="single" w:color="0000FF"/>
                              </w:rPr>
                              <w:t> </w:t>
                            </w:r>
                            <w:r>
                              <w:rPr>
                                <w:color w:val="0000FF"/>
                                <w:w w:val="105"/>
                                <w:sz w:val="12"/>
                                <w:u w:val="single" w:color="0000FF"/>
                              </w:rPr>
                              <w:t>Section</w:t>
                            </w:r>
                            <w:r>
                              <w:rPr>
                                <w:color w:val="0000FF"/>
                                <w:spacing w:val="-4"/>
                                <w:w w:val="105"/>
                                <w:sz w:val="12"/>
                                <w:u w:val="single" w:color="0000FF"/>
                              </w:rPr>
                              <w:t> </w:t>
                            </w:r>
                            <w:r>
                              <w:rPr>
                                <w:color w:val="0000FF"/>
                                <w:w w:val="105"/>
                                <w:sz w:val="12"/>
                                <w:u w:val="single" w:color="0000FF"/>
                              </w:rPr>
                              <w:t>906</w:t>
                            </w:r>
                            <w:r>
                              <w:rPr>
                                <w:color w:val="0000FF"/>
                                <w:spacing w:val="-4"/>
                                <w:w w:val="105"/>
                                <w:sz w:val="12"/>
                                <w:u w:val="single" w:color="0000FF"/>
                              </w:rPr>
                              <w:t> </w:t>
                            </w:r>
                            <w:r>
                              <w:rPr>
                                <w:color w:val="0000FF"/>
                                <w:w w:val="105"/>
                                <w:sz w:val="12"/>
                                <w:u w:val="single" w:color="0000FF"/>
                              </w:rPr>
                              <w:t>of</w:t>
                            </w:r>
                            <w:r>
                              <w:rPr>
                                <w:color w:val="0000FF"/>
                                <w:spacing w:val="-4"/>
                                <w:w w:val="105"/>
                                <w:sz w:val="12"/>
                                <w:u w:val="single" w:color="0000FF"/>
                              </w:rPr>
                              <w:t> </w:t>
                            </w:r>
                            <w:r>
                              <w:rPr>
                                <w:color w:val="0000FF"/>
                                <w:spacing w:val="-5"/>
                                <w:w w:val="105"/>
                                <w:sz w:val="12"/>
                                <w:u w:val="single" w:color="0000FF"/>
                              </w:rPr>
                              <w:t>the</w:t>
                            </w:r>
                            <w:r>
                              <w:rPr>
                                <w:color w:val="0000FF"/>
                                <w:spacing w:val="40"/>
                                <w:w w:val="105"/>
                                <w:sz w:val="12"/>
                                <w:u w:val="single" w:color="0000FF"/>
                              </w:rPr>
                              <w:t> </w:t>
                            </w:r>
                          </w:p>
                        </w:tc>
                        <w:tc>
                          <w:tcPr>
                            <w:tcW w:w="767" w:type="dxa"/>
                          </w:tcPr>
                          <w:p>
                            <w:pPr>
                              <w:pStyle w:val="TableParagraph"/>
                              <w:rPr>
                                <w:rFonts w:ascii="Times New Roman"/>
                                <w:sz w:val="8"/>
                              </w:rPr>
                            </w:pPr>
                          </w:p>
                        </w:tc>
                        <w:tc>
                          <w:tcPr>
                            <w:tcW w:w="768" w:type="dxa"/>
                          </w:tcPr>
                          <w:p>
                            <w:pPr>
                              <w:pStyle w:val="TableParagraph"/>
                              <w:rPr>
                                <w:rFonts w:ascii="Times New Roman"/>
                                <w:sz w:val="8"/>
                              </w:rPr>
                            </w:pPr>
                          </w:p>
                        </w:tc>
                        <w:tc>
                          <w:tcPr>
                            <w:tcW w:w="1600" w:type="dxa"/>
                            <w:gridSpan w:val="2"/>
                          </w:tcPr>
                          <w:p>
                            <w:pPr>
                              <w:pStyle w:val="TableParagraph"/>
                              <w:rPr>
                                <w:rFonts w:ascii="Times New Roman"/>
                                <w:sz w:val="8"/>
                              </w:rPr>
                            </w:pPr>
                          </w:p>
                        </w:tc>
                      </w:tr>
                      <w:tr>
                        <w:trPr>
                          <w:trHeight w:val="143" w:hRule="atLeast"/>
                        </w:trPr>
                        <w:tc>
                          <w:tcPr>
                            <w:tcW w:w="8344" w:type="dxa"/>
                            <w:gridSpan w:val="3"/>
                          </w:tcPr>
                          <w:p>
                            <w:pPr>
                              <w:pStyle w:val="TableParagraph"/>
                              <w:spacing w:line="113" w:lineRule="exact" w:before="4"/>
                              <w:ind w:left="1158"/>
                              <w:rPr>
                                <w:sz w:val="12"/>
                              </w:rPr>
                            </w:pPr>
                            <w:hyperlink w:history="true" w:anchor="_bookmark28">
                              <w:r>
                                <w:rPr>
                                  <w:color w:val="0000FF"/>
                                  <w:w w:val="105"/>
                                  <w:sz w:val="12"/>
                                </w:rPr>
                                <w:t>Sarbanes-Oxley</w:t>
                              </w:r>
                              <w:r>
                                <w:rPr>
                                  <w:color w:val="0000FF"/>
                                  <w:spacing w:val="-9"/>
                                  <w:w w:val="105"/>
                                  <w:sz w:val="12"/>
                                </w:rPr>
                                <w:t> </w:t>
                              </w:r>
                              <w:r>
                                <w:rPr>
                                  <w:color w:val="0000FF"/>
                                  <w:w w:val="105"/>
                                  <w:sz w:val="12"/>
                                </w:rPr>
                                <w:t>Act</w:t>
                              </w:r>
                              <w:r>
                                <w:rPr>
                                  <w:color w:val="0000FF"/>
                                  <w:spacing w:val="-7"/>
                                  <w:w w:val="105"/>
                                  <w:sz w:val="12"/>
                                </w:rPr>
                                <w:t> </w:t>
                              </w:r>
                              <w:r>
                                <w:rPr>
                                  <w:color w:val="0000FF"/>
                                  <w:w w:val="105"/>
                                  <w:sz w:val="12"/>
                                </w:rPr>
                                <w:t>of</w:t>
                              </w:r>
                              <w:r>
                                <w:rPr>
                                  <w:color w:val="0000FF"/>
                                  <w:spacing w:val="-5"/>
                                  <w:w w:val="105"/>
                                  <w:sz w:val="12"/>
                                </w:rPr>
                                <w:t> </w:t>
                              </w:r>
                              <w:r>
                                <w:rPr>
                                  <w:color w:val="0000FF"/>
                                  <w:spacing w:val="-4"/>
                                  <w:w w:val="105"/>
                                  <w:sz w:val="12"/>
                                </w:rPr>
                                <w:t>2002</w:t>
                              </w:r>
                            </w:hyperlink>
                          </w:p>
                        </w:tc>
                        <w:tc>
                          <w:tcPr>
                            <w:tcW w:w="767" w:type="dxa"/>
                          </w:tcPr>
                          <w:p>
                            <w:pPr>
                              <w:pStyle w:val="TableParagraph"/>
                              <w:rPr>
                                <w:rFonts w:ascii="Times New Roman"/>
                                <w:sz w:val="8"/>
                              </w:rPr>
                            </w:pPr>
                          </w:p>
                        </w:tc>
                        <w:tc>
                          <w:tcPr>
                            <w:tcW w:w="768" w:type="dxa"/>
                          </w:tcPr>
                          <w:p>
                            <w:pPr>
                              <w:pStyle w:val="TableParagraph"/>
                              <w:rPr>
                                <w:rFonts w:ascii="Times New Roman"/>
                                <w:sz w:val="8"/>
                              </w:rPr>
                            </w:pPr>
                          </w:p>
                        </w:tc>
                        <w:tc>
                          <w:tcPr>
                            <w:tcW w:w="1600" w:type="dxa"/>
                            <w:gridSpan w:val="2"/>
                          </w:tcPr>
                          <w:p>
                            <w:pPr>
                              <w:pStyle w:val="TableParagraph"/>
                              <w:rPr>
                                <w:rFonts w:ascii="Times New Roman"/>
                                <w:sz w:val="8"/>
                              </w:rPr>
                            </w:pPr>
                          </w:p>
                        </w:tc>
                      </w:tr>
                      <w:tr>
                        <w:trPr>
                          <w:trHeight w:val="268" w:hRule="atLeast"/>
                        </w:trPr>
                        <w:tc>
                          <w:tcPr>
                            <w:tcW w:w="8344" w:type="dxa"/>
                            <w:gridSpan w:val="3"/>
                            <w:shd w:val="clear" w:color="auto" w:fill="DAE3FA"/>
                          </w:tcPr>
                          <w:p>
                            <w:pPr>
                              <w:pStyle w:val="TableParagraph"/>
                              <w:tabs>
                                <w:tab w:pos="1158" w:val="left" w:leader="none"/>
                              </w:tabs>
                              <w:spacing w:before="1"/>
                              <w:ind w:left="394"/>
                              <w:rPr>
                                <w:sz w:val="12"/>
                              </w:rPr>
                            </w:pPr>
                            <w:hyperlink w:history="true" w:anchor="_bookmark29">
                              <w:r>
                                <w:rPr>
                                  <w:color w:val="0000FF"/>
                                  <w:spacing w:val="-4"/>
                                  <w:w w:val="105"/>
                                  <w:position w:val="-6"/>
                                  <w:sz w:val="12"/>
                                  <w:u w:val="single" w:color="0000FF"/>
                                </w:rPr>
                                <w:t>32.2</w:t>
                              </w:r>
                            </w:hyperlink>
                            <w:r>
                              <w:rPr>
                                <w:color w:val="0000FF"/>
                                <w:position w:val="-6"/>
                                <w:sz w:val="12"/>
                              </w:rPr>
                              <w:tab/>
                            </w:r>
                            <w:r>
                              <w:rPr>
                                <w:color w:val="0000FF"/>
                                <w:w w:val="105"/>
                                <w:sz w:val="12"/>
                                <w:u w:val="single" w:color="0000FF"/>
                              </w:rPr>
                              <w:t>Certification</w:t>
                            </w:r>
                            <w:r>
                              <w:rPr>
                                <w:color w:val="0000FF"/>
                                <w:spacing w:val="-4"/>
                                <w:w w:val="105"/>
                                <w:sz w:val="12"/>
                                <w:u w:val="single" w:color="0000FF"/>
                              </w:rPr>
                              <w:t> </w:t>
                            </w:r>
                            <w:r>
                              <w:rPr>
                                <w:color w:val="0000FF"/>
                                <w:w w:val="105"/>
                                <w:sz w:val="12"/>
                                <w:u w:val="single" w:color="0000FF"/>
                              </w:rPr>
                              <w:t>of</w:t>
                            </w:r>
                            <w:r>
                              <w:rPr>
                                <w:color w:val="0000FF"/>
                                <w:spacing w:val="-4"/>
                                <w:w w:val="105"/>
                                <w:sz w:val="12"/>
                                <w:u w:val="single" w:color="0000FF"/>
                              </w:rPr>
                              <w:t> </w:t>
                            </w:r>
                            <w:r>
                              <w:rPr>
                                <w:color w:val="0000FF"/>
                                <w:w w:val="105"/>
                                <w:sz w:val="12"/>
                                <w:u w:val="single" w:color="0000FF"/>
                              </w:rPr>
                              <w:t>the</w:t>
                            </w:r>
                            <w:r>
                              <w:rPr>
                                <w:color w:val="0000FF"/>
                                <w:spacing w:val="-4"/>
                                <w:w w:val="105"/>
                                <w:sz w:val="12"/>
                                <w:u w:val="single" w:color="0000FF"/>
                              </w:rPr>
                              <w:t> </w:t>
                            </w:r>
                            <w:r>
                              <w:rPr>
                                <w:color w:val="0000FF"/>
                                <w:w w:val="105"/>
                                <w:sz w:val="12"/>
                                <w:u w:val="single" w:color="0000FF"/>
                              </w:rPr>
                              <w:t>Chief</w:t>
                            </w:r>
                            <w:r>
                              <w:rPr>
                                <w:color w:val="0000FF"/>
                                <w:spacing w:val="-4"/>
                                <w:w w:val="105"/>
                                <w:sz w:val="12"/>
                                <w:u w:val="single" w:color="0000FF"/>
                              </w:rPr>
                              <w:t> </w:t>
                            </w:r>
                            <w:r>
                              <w:rPr>
                                <w:color w:val="0000FF"/>
                                <w:w w:val="105"/>
                                <w:sz w:val="12"/>
                                <w:u w:val="single" w:color="0000FF"/>
                              </w:rPr>
                              <w:t>Financial</w:t>
                            </w:r>
                            <w:r>
                              <w:rPr>
                                <w:color w:val="0000FF"/>
                                <w:spacing w:val="-3"/>
                                <w:w w:val="105"/>
                                <w:sz w:val="12"/>
                                <w:u w:val="single" w:color="0000FF"/>
                              </w:rPr>
                              <w:t> </w:t>
                            </w:r>
                            <w:r>
                              <w:rPr>
                                <w:color w:val="0000FF"/>
                                <w:w w:val="105"/>
                                <w:sz w:val="12"/>
                                <w:u w:val="single" w:color="0000FF"/>
                              </w:rPr>
                              <w:t>Officer</w:t>
                            </w:r>
                            <w:r>
                              <w:rPr>
                                <w:color w:val="0000FF"/>
                                <w:spacing w:val="-4"/>
                                <w:w w:val="105"/>
                                <w:sz w:val="12"/>
                                <w:u w:val="single" w:color="0000FF"/>
                              </w:rPr>
                              <w:t> </w:t>
                            </w:r>
                            <w:r>
                              <w:rPr>
                                <w:color w:val="0000FF"/>
                                <w:w w:val="105"/>
                                <w:sz w:val="12"/>
                                <w:u w:val="single" w:color="0000FF"/>
                              </w:rPr>
                              <w:t>pursuant</w:t>
                            </w:r>
                            <w:r>
                              <w:rPr>
                                <w:color w:val="0000FF"/>
                                <w:spacing w:val="-4"/>
                                <w:w w:val="105"/>
                                <w:sz w:val="12"/>
                                <w:u w:val="single" w:color="0000FF"/>
                              </w:rPr>
                              <w:t> </w:t>
                            </w:r>
                            <w:r>
                              <w:rPr>
                                <w:color w:val="0000FF"/>
                                <w:w w:val="105"/>
                                <w:sz w:val="12"/>
                                <w:u w:val="single" w:color="0000FF"/>
                              </w:rPr>
                              <w:t>to</w:t>
                            </w:r>
                            <w:r>
                              <w:rPr>
                                <w:color w:val="0000FF"/>
                                <w:spacing w:val="-4"/>
                                <w:w w:val="105"/>
                                <w:sz w:val="12"/>
                                <w:u w:val="single" w:color="0000FF"/>
                              </w:rPr>
                              <w:t> </w:t>
                            </w:r>
                            <w:r>
                              <w:rPr>
                                <w:color w:val="0000FF"/>
                                <w:w w:val="105"/>
                                <w:sz w:val="12"/>
                                <w:u w:val="single" w:color="0000FF"/>
                              </w:rPr>
                              <w:t>18</w:t>
                            </w:r>
                            <w:r>
                              <w:rPr>
                                <w:color w:val="0000FF"/>
                                <w:spacing w:val="-3"/>
                                <w:w w:val="105"/>
                                <w:sz w:val="12"/>
                                <w:u w:val="single" w:color="0000FF"/>
                              </w:rPr>
                              <w:t> </w:t>
                            </w:r>
                            <w:r>
                              <w:rPr>
                                <w:color w:val="0000FF"/>
                                <w:w w:val="105"/>
                                <w:sz w:val="12"/>
                                <w:u w:val="single" w:color="0000FF"/>
                              </w:rPr>
                              <w:t>U.S.C.</w:t>
                            </w:r>
                            <w:r>
                              <w:rPr>
                                <w:color w:val="0000FF"/>
                                <w:spacing w:val="-4"/>
                                <w:w w:val="105"/>
                                <w:sz w:val="12"/>
                                <w:u w:val="single" w:color="0000FF"/>
                              </w:rPr>
                              <w:t> </w:t>
                            </w:r>
                            <w:r>
                              <w:rPr>
                                <w:color w:val="0000FF"/>
                                <w:w w:val="105"/>
                                <w:sz w:val="12"/>
                                <w:u w:val="single" w:color="0000FF"/>
                              </w:rPr>
                              <w:t>Section</w:t>
                            </w:r>
                            <w:r>
                              <w:rPr>
                                <w:color w:val="0000FF"/>
                                <w:spacing w:val="-4"/>
                                <w:w w:val="105"/>
                                <w:sz w:val="12"/>
                                <w:u w:val="single" w:color="0000FF"/>
                              </w:rPr>
                              <w:t> </w:t>
                            </w:r>
                            <w:r>
                              <w:rPr>
                                <w:color w:val="0000FF"/>
                                <w:w w:val="105"/>
                                <w:sz w:val="12"/>
                                <w:u w:val="single" w:color="0000FF"/>
                              </w:rPr>
                              <w:t>1350,</w:t>
                            </w:r>
                            <w:r>
                              <w:rPr>
                                <w:color w:val="0000FF"/>
                                <w:spacing w:val="-4"/>
                                <w:w w:val="105"/>
                                <w:sz w:val="12"/>
                                <w:u w:val="single" w:color="0000FF"/>
                              </w:rPr>
                              <w:t> </w:t>
                            </w:r>
                            <w:r>
                              <w:rPr>
                                <w:color w:val="0000FF"/>
                                <w:w w:val="105"/>
                                <w:sz w:val="12"/>
                                <w:u w:val="single" w:color="0000FF"/>
                              </w:rPr>
                              <w:t>as</w:t>
                            </w:r>
                            <w:r>
                              <w:rPr>
                                <w:color w:val="0000FF"/>
                                <w:spacing w:val="-4"/>
                                <w:w w:val="105"/>
                                <w:sz w:val="12"/>
                                <w:u w:val="single" w:color="0000FF"/>
                              </w:rPr>
                              <w:t> </w:t>
                            </w:r>
                            <w:r>
                              <w:rPr>
                                <w:color w:val="0000FF"/>
                                <w:w w:val="105"/>
                                <w:sz w:val="12"/>
                                <w:u w:val="single" w:color="0000FF"/>
                              </w:rPr>
                              <w:t>adopted</w:t>
                            </w:r>
                            <w:r>
                              <w:rPr>
                                <w:color w:val="0000FF"/>
                                <w:spacing w:val="-3"/>
                                <w:w w:val="105"/>
                                <w:sz w:val="12"/>
                                <w:u w:val="single" w:color="0000FF"/>
                              </w:rPr>
                              <w:t> </w:t>
                            </w:r>
                            <w:r>
                              <w:rPr>
                                <w:color w:val="0000FF"/>
                                <w:w w:val="105"/>
                                <w:sz w:val="12"/>
                                <w:u w:val="single" w:color="0000FF"/>
                              </w:rPr>
                              <w:t>pursuant</w:t>
                            </w:r>
                            <w:r>
                              <w:rPr>
                                <w:color w:val="0000FF"/>
                                <w:spacing w:val="-4"/>
                                <w:w w:val="105"/>
                                <w:sz w:val="12"/>
                                <w:u w:val="single" w:color="0000FF"/>
                              </w:rPr>
                              <w:t> </w:t>
                            </w:r>
                            <w:r>
                              <w:rPr>
                                <w:color w:val="0000FF"/>
                                <w:w w:val="105"/>
                                <w:sz w:val="12"/>
                                <w:u w:val="single" w:color="0000FF"/>
                              </w:rPr>
                              <w:t>to</w:t>
                            </w:r>
                            <w:r>
                              <w:rPr>
                                <w:color w:val="0000FF"/>
                                <w:spacing w:val="-4"/>
                                <w:w w:val="105"/>
                                <w:sz w:val="12"/>
                                <w:u w:val="single" w:color="0000FF"/>
                              </w:rPr>
                              <w:t> </w:t>
                            </w:r>
                            <w:r>
                              <w:rPr>
                                <w:color w:val="0000FF"/>
                                <w:w w:val="105"/>
                                <w:sz w:val="12"/>
                                <w:u w:val="single" w:color="0000FF"/>
                              </w:rPr>
                              <w:t>Section</w:t>
                            </w:r>
                            <w:r>
                              <w:rPr>
                                <w:color w:val="0000FF"/>
                                <w:spacing w:val="-4"/>
                                <w:w w:val="105"/>
                                <w:sz w:val="12"/>
                                <w:u w:val="single" w:color="0000FF"/>
                              </w:rPr>
                              <w:t> </w:t>
                            </w:r>
                            <w:r>
                              <w:rPr>
                                <w:color w:val="0000FF"/>
                                <w:w w:val="105"/>
                                <w:sz w:val="12"/>
                                <w:u w:val="single" w:color="0000FF"/>
                              </w:rPr>
                              <w:t>906</w:t>
                            </w:r>
                            <w:r>
                              <w:rPr>
                                <w:color w:val="0000FF"/>
                                <w:spacing w:val="-3"/>
                                <w:w w:val="105"/>
                                <w:sz w:val="12"/>
                                <w:u w:val="single" w:color="0000FF"/>
                              </w:rPr>
                              <w:t> </w:t>
                            </w:r>
                            <w:r>
                              <w:rPr>
                                <w:color w:val="0000FF"/>
                                <w:w w:val="105"/>
                                <w:sz w:val="12"/>
                                <w:u w:val="single" w:color="0000FF"/>
                              </w:rPr>
                              <w:t>of</w:t>
                            </w:r>
                            <w:r>
                              <w:rPr>
                                <w:color w:val="0000FF"/>
                                <w:spacing w:val="-4"/>
                                <w:w w:val="105"/>
                                <w:sz w:val="12"/>
                                <w:u w:val="single" w:color="0000FF"/>
                              </w:rPr>
                              <w:t> </w:t>
                            </w:r>
                            <w:r>
                              <w:rPr>
                                <w:color w:val="0000FF"/>
                                <w:spacing w:val="-5"/>
                                <w:w w:val="105"/>
                                <w:sz w:val="12"/>
                                <w:u w:val="single" w:color="0000FF"/>
                              </w:rPr>
                              <w:t>the</w:t>
                            </w:r>
                            <w:r>
                              <w:rPr>
                                <w:color w:val="0000FF"/>
                                <w:spacing w:val="40"/>
                                <w:w w:val="105"/>
                                <w:sz w:val="12"/>
                                <w:u w:val="single" w:color="0000FF"/>
                              </w:rPr>
                              <w:t> </w:t>
                            </w:r>
                          </w:p>
                        </w:tc>
                        <w:tc>
                          <w:tcPr>
                            <w:tcW w:w="767" w:type="dxa"/>
                            <w:shd w:val="clear" w:color="auto" w:fill="DAE3FA"/>
                          </w:tcPr>
                          <w:p>
                            <w:pPr>
                              <w:pStyle w:val="TableParagraph"/>
                              <w:rPr>
                                <w:rFonts w:ascii="Times New Roman"/>
                                <w:sz w:val="12"/>
                              </w:rPr>
                            </w:pPr>
                          </w:p>
                        </w:tc>
                        <w:tc>
                          <w:tcPr>
                            <w:tcW w:w="768" w:type="dxa"/>
                            <w:shd w:val="clear" w:color="auto" w:fill="DAE3FA"/>
                          </w:tcPr>
                          <w:p>
                            <w:pPr>
                              <w:pStyle w:val="TableParagraph"/>
                              <w:rPr>
                                <w:rFonts w:ascii="Times New Roman"/>
                                <w:sz w:val="12"/>
                              </w:rPr>
                            </w:pPr>
                          </w:p>
                        </w:tc>
                        <w:tc>
                          <w:tcPr>
                            <w:tcW w:w="1600" w:type="dxa"/>
                            <w:gridSpan w:val="2"/>
                            <w:shd w:val="clear" w:color="auto" w:fill="DAE3FA"/>
                          </w:tcPr>
                          <w:p>
                            <w:pPr>
                              <w:pStyle w:val="TableParagraph"/>
                              <w:spacing w:before="68"/>
                              <w:ind w:right="270"/>
                              <w:jc w:val="right"/>
                              <w:rPr>
                                <w:sz w:val="12"/>
                              </w:rPr>
                            </w:pPr>
                            <w:r>
                              <w:rPr>
                                <w:spacing w:val="-10"/>
                                <w:w w:val="105"/>
                                <w:sz w:val="12"/>
                              </w:rPr>
                              <w:t>X</w:t>
                            </w:r>
                          </w:p>
                        </w:tc>
                      </w:tr>
                      <w:tr>
                        <w:trPr>
                          <w:trHeight w:val="1071" w:hRule="atLeast"/>
                        </w:trPr>
                        <w:tc>
                          <w:tcPr>
                            <w:tcW w:w="8344" w:type="dxa"/>
                            <w:gridSpan w:val="3"/>
                          </w:tcPr>
                          <w:p>
                            <w:pPr>
                              <w:pStyle w:val="TableParagraph"/>
                              <w:spacing w:line="232" w:lineRule="auto"/>
                              <w:ind w:left="1158" w:right="222"/>
                              <w:rPr>
                                <w:sz w:val="12"/>
                              </w:rPr>
                            </w:pPr>
                            <w:r>
                              <w:rPr>
                                <w:w w:val="105"/>
                                <w:sz w:val="12"/>
                              </w:rPr>
                              <w:t>The following financial information from our</w:t>
                            </w:r>
                            <w:r>
                              <w:rPr>
                                <w:spacing w:val="-6"/>
                                <w:w w:val="105"/>
                                <w:sz w:val="12"/>
                              </w:rPr>
                              <w:t> </w:t>
                            </w:r>
                            <w:r>
                              <w:rPr>
                                <w:w w:val="105"/>
                                <w:sz w:val="12"/>
                              </w:rPr>
                              <w:t>Annual Report on Form 10-K for fiscal 2023, filed with the SEC on March 17,</w:t>
                            </w:r>
                            <w:r>
                              <w:rPr>
                                <w:spacing w:val="40"/>
                                <w:w w:val="105"/>
                                <w:sz w:val="12"/>
                              </w:rPr>
                              <w:t> </w:t>
                            </w:r>
                            <w:r>
                              <w:rPr>
                                <w:w w:val="105"/>
                                <w:sz w:val="12"/>
                              </w:rPr>
                              <w:t>2023, formatted in Inline Extensible Business Reporting Language (iXBRL): (i) the consolidated balance sheets at January</w:t>
                            </w:r>
                            <w:r>
                              <w:rPr>
                                <w:spacing w:val="40"/>
                                <w:w w:val="105"/>
                                <w:sz w:val="12"/>
                              </w:rPr>
                              <w:t> </w:t>
                            </w:r>
                            <w:r>
                              <w:rPr>
                                <w:w w:val="105"/>
                                <w:sz w:val="12"/>
                              </w:rPr>
                              <w:t>28,</w:t>
                            </w:r>
                            <w:r>
                              <w:rPr>
                                <w:spacing w:val="-4"/>
                                <w:w w:val="105"/>
                                <w:sz w:val="12"/>
                              </w:rPr>
                              <w:t> </w:t>
                            </w:r>
                            <w:r>
                              <w:rPr>
                                <w:w w:val="105"/>
                                <w:sz w:val="12"/>
                              </w:rPr>
                              <w:t>2023,</w:t>
                            </w:r>
                            <w:r>
                              <w:rPr>
                                <w:spacing w:val="-4"/>
                                <w:w w:val="105"/>
                                <w:sz w:val="12"/>
                              </w:rPr>
                              <w:t> </w:t>
                            </w:r>
                            <w:r>
                              <w:rPr>
                                <w:w w:val="105"/>
                                <w:sz w:val="12"/>
                              </w:rPr>
                              <w:t>and</w:t>
                            </w:r>
                            <w:r>
                              <w:rPr>
                                <w:spacing w:val="-3"/>
                                <w:w w:val="105"/>
                                <w:sz w:val="12"/>
                              </w:rPr>
                              <w:t> </w:t>
                            </w:r>
                            <w:r>
                              <w:rPr>
                                <w:w w:val="105"/>
                                <w:sz w:val="12"/>
                              </w:rPr>
                              <w:t>January</w:t>
                            </w:r>
                            <w:r>
                              <w:rPr>
                                <w:spacing w:val="-4"/>
                                <w:w w:val="105"/>
                                <w:sz w:val="12"/>
                              </w:rPr>
                              <w:t> </w:t>
                            </w:r>
                            <w:r>
                              <w:rPr>
                                <w:w w:val="105"/>
                                <w:sz w:val="12"/>
                              </w:rPr>
                              <w:t>29,</w:t>
                            </w:r>
                            <w:r>
                              <w:rPr>
                                <w:spacing w:val="-3"/>
                                <w:w w:val="105"/>
                                <w:sz w:val="12"/>
                              </w:rPr>
                              <w:t> </w:t>
                            </w:r>
                            <w:r>
                              <w:rPr>
                                <w:w w:val="105"/>
                                <w:sz w:val="12"/>
                              </w:rPr>
                              <w:t>2022,</w:t>
                            </w:r>
                            <w:r>
                              <w:rPr>
                                <w:spacing w:val="-4"/>
                                <w:w w:val="105"/>
                                <w:sz w:val="12"/>
                              </w:rPr>
                              <w:t> </w:t>
                            </w:r>
                            <w:r>
                              <w:rPr>
                                <w:w w:val="105"/>
                                <w:sz w:val="12"/>
                              </w:rPr>
                              <w:t>(ii)</w:t>
                            </w:r>
                            <w:r>
                              <w:rPr>
                                <w:spacing w:val="-3"/>
                                <w:w w:val="105"/>
                                <w:sz w:val="12"/>
                              </w:rPr>
                              <w:t> </w:t>
                            </w:r>
                            <w:r>
                              <w:rPr>
                                <w:w w:val="105"/>
                                <w:sz w:val="12"/>
                              </w:rPr>
                              <w:t>the</w:t>
                            </w:r>
                            <w:r>
                              <w:rPr>
                                <w:spacing w:val="-4"/>
                                <w:w w:val="105"/>
                                <w:sz w:val="12"/>
                              </w:rPr>
                              <w:t> </w:t>
                            </w:r>
                            <w:r>
                              <w:rPr>
                                <w:w w:val="105"/>
                                <w:sz w:val="12"/>
                              </w:rPr>
                              <w:t>consolidated</w:t>
                            </w:r>
                            <w:r>
                              <w:rPr>
                                <w:spacing w:val="-4"/>
                                <w:w w:val="105"/>
                                <w:sz w:val="12"/>
                              </w:rPr>
                              <w:t> </w:t>
                            </w:r>
                            <w:r>
                              <w:rPr>
                                <w:w w:val="105"/>
                                <w:sz w:val="12"/>
                              </w:rPr>
                              <w:t>statements</w:t>
                            </w:r>
                            <w:r>
                              <w:rPr>
                                <w:spacing w:val="-3"/>
                                <w:w w:val="105"/>
                                <w:sz w:val="12"/>
                              </w:rPr>
                              <w:t> </w:t>
                            </w:r>
                            <w:r>
                              <w:rPr>
                                <w:w w:val="105"/>
                                <w:sz w:val="12"/>
                              </w:rPr>
                              <w:t>of</w:t>
                            </w:r>
                            <w:r>
                              <w:rPr>
                                <w:spacing w:val="-4"/>
                                <w:w w:val="105"/>
                                <w:sz w:val="12"/>
                              </w:rPr>
                              <w:t> </w:t>
                            </w:r>
                            <w:r>
                              <w:rPr>
                                <w:w w:val="105"/>
                                <w:sz w:val="12"/>
                              </w:rPr>
                              <w:t>earnings</w:t>
                            </w:r>
                            <w:r>
                              <w:rPr>
                                <w:spacing w:val="-3"/>
                                <w:w w:val="105"/>
                                <w:sz w:val="12"/>
                              </w:rPr>
                              <w:t> </w:t>
                            </w:r>
                            <w:r>
                              <w:rPr>
                                <w:w w:val="105"/>
                                <w:sz w:val="12"/>
                              </w:rPr>
                              <w:t>for</w:t>
                            </w:r>
                            <w:r>
                              <w:rPr>
                                <w:spacing w:val="-4"/>
                                <w:w w:val="105"/>
                                <w:sz w:val="12"/>
                              </w:rPr>
                              <w:t> </w:t>
                            </w:r>
                            <w:r>
                              <w:rPr>
                                <w:w w:val="105"/>
                                <w:sz w:val="12"/>
                              </w:rPr>
                              <w:t>the</w:t>
                            </w:r>
                            <w:r>
                              <w:rPr>
                                <w:spacing w:val="-3"/>
                                <w:w w:val="105"/>
                                <w:sz w:val="12"/>
                              </w:rPr>
                              <w:t> </w:t>
                            </w:r>
                            <w:r>
                              <w:rPr>
                                <w:w w:val="105"/>
                                <w:sz w:val="12"/>
                              </w:rPr>
                              <w:t>years</w:t>
                            </w:r>
                            <w:r>
                              <w:rPr>
                                <w:spacing w:val="-4"/>
                                <w:w w:val="105"/>
                                <w:sz w:val="12"/>
                              </w:rPr>
                              <w:t> </w:t>
                            </w:r>
                            <w:r>
                              <w:rPr>
                                <w:w w:val="105"/>
                                <w:sz w:val="12"/>
                              </w:rPr>
                              <w:t>ended</w:t>
                            </w:r>
                            <w:r>
                              <w:rPr>
                                <w:spacing w:val="-4"/>
                                <w:w w:val="105"/>
                                <w:sz w:val="12"/>
                              </w:rPr>
                              <w:t> </w:t>
                            </w:r>
                            <w:r>
                              <w:rPr>
                                <w:w w:val="105"/>
                                <w:sz w:val="12"/>
                              </w:rPr>
                              <w:t>January</w:t>
                            </w:r>
                            <w:r>
                              <w:rPr>
                                <w:spacing w:val="-3"/>
                                <w:w w:val="105"/>
                                <w:sz w:val="12"/>
                              </w:rPr>
                              <w:t> </w:t>
                            </w:r>
                            <w:r>
                              <w:rPr>
                                <w:w w:val="105"/>
                                <w:sz w:val="12"/>
                              </w:rPr>
                              <w:t>28,</w:t>
                            </w:r>
                            <w:r>
                              <w:rPr>
                                <w:spacing w:val="-4"/>
                                <w:w w:val="105"/>
                                <w:sz w:val="12"/>
                              </w:rPr>
                              <w:t> </w:t>
                            </w:r>
                            <w:r>
                              <w:rPr>
                                <w:w w:val="105"/>
                                <w:sz w:val="12"/>
                              </w:rPr>
                              <w:t>2023,</w:t>
                            </w:r>
                            <w:r>
                              <w:rPr>
                                <w:spacing w:val="-3"/>
                                <w:w w:val="105"/>
                                <w:sz w:val="12"/>
                              </w:rPr>
                              <w:t> </w:t>
                            </w:r>
                            <w:r>
                              <w:rPr>
                                <w:spacing w:val="-2"/>
                                <w:w w:val="105"/>
                                <w:sz w:val="12"/>
                              </w:rPr>
                              <w:t>January</w:t>
                            </w:r>
                          </w:p>
                          <w:p>
                            <w:pPr>
                              <w:pStyle w:val="TableParagraph"/>
                              <w:tabs>
                                <w:tab w:pos="1158" w:val="left" w:leader="none"/>
                              </w:tabs>
                              <w:spacing w:line="232" w:lineRule="auto"/>
                              <w:ind w:left="411"/>
                              <w:rPr>
                                <w:sz w:val="12"/>
                              </w:rPr>
                            </w:pPr>
                            <w:r>
                              <w:rPr>
                                <w:spacing w:val="-5"/>
                                <w:w w:val="105"/>
                                <w:position w:val="-6"/>
                                <w:sz w:val="12"/>
                              </w:rPr>
                              <w:t>101</w:t>
                            </w:r>
                            <w:r>
                              <w:rPr>
                                <w:position w:val="-6"/>
                                <w:sz w:val="12"/>
                              </w:rPr>
                              <w:tab/>
                            </w:r>
                            <w:r>
                              <w:rPr>
                                <w:w w:val="105"/>
                                <w:sz w:val="12"/>
                              </w:rPr>
                              <w:t>29,</w:t>
                            </w:r>
                            <w:r>
                              <w:rPr>
                                <w:spacing w:val="-4"/>
                                <w:w w:val="105"/>
                                <w:sz w:val="12"/>
                              </w:rPr>
                              <w:t> </w:t>
                            </w:r>
                            <w:r>
                              <w:rPr>
                                <w:w w:val="105"/>
                                <w:sz w:val="12"/>
                              </w:rPr>
                              <w:t>2022,</w:t>
                            </w:r>
                            <w:r>
                              <w:rPr>
                                <w:spacing w:val="-4"/>
                                <w:w w:val="105"/>
                                <w:sz w:val="12"/>
                              </w:rPr>
                              <w:t> </w:t>
                            </w:r>
                            <w:r>
                              <w:rPr>
                                <w:w w:val="105"/>
                                <w:sz w:val="12"/>
                              </w:rPr>
                              <w:t>and</w:t>
                            </w:r>
                            <w:r>
                              <w:rPr>
                                <w:spacing w:val="-4"/>
                                <w:w w:val="105"/>
                                <w:sz w:val="12"/>
                              </w:rPr>
                              <w:t> </w:t>
                            </w:r>
                            <w:r>
                              <w:rPr>
                                <w:w w:val="105"/>
                                <w:sz w:val="12"/>
                              </w:rPr>
                              <w:t>January</w:t>
                            </w:r>
                            <w:r>
                              <w:rPr>
                                <w:spacing w:val="-4"/>
                                <w:w w:val="105"/>
                                <w:sz w:val="12"/>
                              </w:rPr>
                              <w:t> </w:t>
                            </w:r>
                            <w:r>
                              <w:rPr>
                                <w:w w:val="105"/>
                                <w:sz w:val="12"/>
                              </w:rPr>
                              <w:t>30,</w:t>
                            </w:r>
                            <w:r>
                              <w:rPr>
                                <w:spacing w:val="-4"/>
                                <w:w w:val="105"/>
                                <w:sz w:val="12"/>
                              </w:rPr>
                              <w:t> </w:t>
                            </w:r>
                            <w:r>
                              <w:rPr>
                                <w:w w:val="105"/>
                                <w:sz w:val="12"/>
                              </w:rPr>
                              <w:t>2021,</w:t>
                            </w:r>
                            <w:r>
                              <w:rPr>
                                <w:spacing w:val="-4"/>
                                <w:w w:val="105"/>
                                <w:sz w:val="12"/>
                              </w:rPr>
                              <w:t> </w:t>
                            </w:r>
                            <w:r>
                              <w:rPr>
                                <w:w w:val="105"/>
                                <w:sz w:val="12"/>
                              </w:rPr>
                              <w:t>(iii)</w:t>
                            </w:r>
                            <w:r>
                              <w:rPr>
                                <w:spacing w:val="-4"/>
                                <w:w w:val="105"/>
                                <w:sz w:val="12"/>
                              </w:rPr>
                              <w:t> </w:t>
                            </w:r>
                            <w:r>
                              <w:rPr>
                                <w:w w:val="105"/>
                                <w:sz w:val="12"/>
                              </w:rPr>
                              <w:t>the</w:t>
                            </w:r>
                            <w:r>
                              <w:rPr>
                                <w:spacing w:val="-4"/>
                                <w:w w:val="105"/>
                                <w:sz w:val="12"/>
                              </w:rPr>
                              <w:t> </w:t>
                            </w:r>
                            <w:r>
                              <w:rPr>
                                <w:w w:val="105"/>
                                <w:sz w:val="12"/>
                              </w:rPr>
                              <w:t>consolidated</w:t>
                            </w:r>
                            <w:r>
                              <w:rPr>
                                <w:spacing w:val="-4"/>
                                <w:w w:val="105"/>
                                <w:sz w:val="12"/>
                              </w:rPr>
                              <w:t> </w:t>
                            </w:r>
                            <w:r>
                              <w:rPr>
                                <w:w w:val="105"/>
                                <w:sz w:val="12"/>
                              </w:rPr>
                              <w:t>statements</w:t>
                            </w:r>
                            <w:r>
                              <w:rPr>
                                <w:spacing w:val="-3"/>
                                <w:w w:val="105"/>
                                <w:sz w:val="12"/>
                              </w:rPr>
                              <w:t> </w:t>
                            </w:r>
                            <w:r>
                              <w:rPr>
                                <w:w w:val="105"/>
                                <w:sz w:val="12"/>
                              </w:rPr>
                              <w:t>of</w:t>
                            </w:r>
                            <w:r>
                              <w:rPr>
                                <w:spacing w:val="-4"/>
                                <w:w w:val="105"/>
                                <w:sz w:val="12"/>
                              </w:rPr>
                              <w:t> </w:t>
                            </w:r>
                            <w:r>
                              <w:rPr>
                                <w:w w:val="105"/>
                                <w:sz w:val="12"/>
                              </w:rPr>
                              <w:t>comprehensive</w:t>
                            </w:r>
                            <w:r>
                              <w:rPr>
                                <w:spacing w:val="-4"/>
                                <w:w w:val="105"/>
                                <w:sz w:val="12"/>
                              </w:rPr>
                              <w:t> </w:t>
                            </w:r>
                            <w:r>
                              <w:rPr>
                                <w:w w:val="105"/>
                                <w:sz w:val="12"/>
                              </w:rPr>
                              <w:t>income</w:t>
                            </w:r>
                            <w:r>
                              <w:rPr>
                                <w:spacing w:val="-4"/>
                                <w:w w:val="105"/>
                                <w:sz w:val="12"/>
                              </w:rPr>
                              <w:t> </w:t>
                            </w:r>
                            <w:r>
                              <w:rPr>
                                <w:w w:val="105"/>
                                <w:sz w:val="12"/>
                              </w:rPr>
                              <w:t>for</w:t>
                            </w:r>
                            <w:r>
                              <w:rPr>
                                <w:spacing w:val="-4"/>
                                <w:w w:val="105"/>
                                <w:sz w:val="12"/>
                              </w:rPr>
                              <w:t> </w:t>
                            </w:r>
                            <w:r>
                              <w:rPr>
                                <w:w w:val="105"/>
                                <w:sz w:val="12"/>
                              </w:rPr>
                              <w:t>the</w:t>
                            </w:r>
                            <w:r>
                              <w:rPr>
                                <w:spacing w:val="-4"/>
                                <w:w w:val="105"/>
                                <w:sz w:val="12"/>
                              </w:rPr>
                              <w:t> </w:t>
                            </w:r>
                            <w:r>
                              <w:rPr>
                                <w:w w:val="105"/>
                                <w:sz w:val="12"/>
                              </w:rPr>
                              <w:t>years</w:t>
                            </w:r>
                            <w:r>
                              <w:rPr>
                                <w:spacing w:val="-4"/>
                                <w:w w:val="105"/>
                                <w:sz w:val="12"/>
                              </w:rPr>
                              <w:t> </w:t>
                            </w:r>
                            <w:r>
                              <w:rPr>
                                <w:w w:val="105"/>
                                <w:sz w:val="12"/>
                              </w:rPr>
                              <w:t>ended</w:t>
                            </w:r>
                            <w:r>
                              <w:rPr>
                                <w:spacing w:val="-4"/>
                                <w:w w:val="105"/>
                                <w:sz w:val="12"/>
                              </w:rPr>
                              <w:t> </w:t>
                            </w:r>
                            <w:r>
                              <w:rPr>
                                <w:w w:val="105"/>
                                <w:sz w:val="12"/>
                              </w:rPr>
                              <w:t>January</w:t>
                            </w:r>
                            <w:r>
                              <w:rPr>
                                <w:spacing w:val="-4"/>
                                <w:w w:val="105"/>
                                <w:sz w:val="12"/>
                              </w:rPr>
                              <w:t> </w:t>
                            </w:r>
                            <w:r>
                              <w:rPr>
                                <w:spacing w:val="-5"/>
                                <w:w w:val="105"/>
                                <w:sz w:val="12"/>
                              </w:rPr>
                              <w:t>28,</w:t>
                            </w:r>
                          </w:p>
                          <w:p>
                            <w:pPr>
                              <w:pStyle w:val="TableParagraph"/>
                              <w:spacing w:line="134" w:lineRule="exact" w:before="43"/>
                              <w:ind w:left="1158" w:right="222"/>
                              <w:rPr>
                                <w:sz w:val="12"/>
                              </w:rPr>
                            </w:pPr>
                            <w:r>
                              <w:rPr>
                                <w:w w:val="105"/>
                                <w:sz w:val="12"/>
                              </w:rPr>
                              <w:t>January</w:t>
                            </w:r>
                            <w:r>
                              <w:rPr>
                                <w:spacing w:val="-1"/>
                                <w:w w:val="105"/>
                                <w:sz w:val="12"/>
                              </w:rPr>
                              <w:t> </w:t>
                            </w:r>
                            <w:r>
                              <w:rPr>
                                <w:w w:val="105"/>
                                <w:sz w:val="12"/>
                              </w:rPr>
                              <w:t>28,</w:t>
                            </w:r>
                            <w:r>
                              <w:rPr>
                                <w:spacing w:val="-1"/>
                                <w:w w:val="105"/>
                                <w:sz w:val="12"/>
                              </w:rPr>
                              <w:t> </w:t>
                            </w:r>
                            <w:r>
                              <w:rPr>
                                <w:w w:val="105"/>
                                <w:sz w:val="12"/>
                              </w:rPr>
                              <w:t>2023,</w:t>
                            </w:r>
                            <w:r>
                              <w:rPr>
                                <w:spacing w:val="-1"/>
                                <w:w w:val="105"/>
                                <w:sz w:val="12"/>
                              </w:rPr>
                              <w:t> </w:t>
                            </w:r>
                            <w:r>
                              <w:rPr>
                                <w:w w:val="105"/>
                                <w:sz w:val="12"/>
                              </w:rPr>
                              <w:t>January</w:t>
                            </w:r>
                            <w:r>
                              <w:rPr>
                                <w:spacing w:val="-1"/>
                                <w:w w:val="105"/>
                                <w:sz w:val="12"/>
                              </w:rPr>
                              <w:t> </w:t>
                            </w:r>
                            <w:r>
                              <w:rPr>
                                <w:w w:val="105"/>
                                <w:sz w:val="12"/>
                              </w:rPr>
                              <w:t>29,</w:t>
                            </w:r>
                            <w:r>
                              <w:rPr>
                                <w:spacing w:val="-1"/>
                                <w:w w:val="105"/>
                                <w:sz w:val="12"/>
                              </w:rPr>
                              <w:t> </w:t>
                            </w:r>
                            <w:r>
                              <w:rPr>
                                <w:w w:val="105"/>
                                <w:sz w:val="12"/>
                              </w:rPr>
                              <w:t>2022,</w:t>
                            </w:r>
                            <w:r>
                              <w:rPr>
                                <w:spacing w:val="-1"/>
                                <w:w w:val="105"/>
                                <w:sz w:val="12"/>
                              </w:rPr>
                              <w:t> </w:t>
                            </w:r>
                            <w:r>
                              <w:rPr>
                                <w:w w:val="105"/>
                                <w:sz w:val="12"/>
                              </w:rPr>
                              <w:t>and</w:t>
                            </w:r>
                            <w:r>
                              <w:rPr>
                                <w:spacing w:val="-1"/>
                                <w:w w:val="105"/>
                                <w:sz w:val="12"/>
                              </w:rPr>
                              <w:t> </w:t>
                            </w:r>
                            <w:r>
                              <w:rPr>
                                <w:w w:val="105"/>
                                <w:sz w:val="12"/>
                              </w:rPr>
                              <w:t>January</w:t>
                            </w:r>
                            <w:r>
                              <w:rPr>
                                <w:spacing w:val="-1"/>
                                <w:w w:val="105"/>
                                <w:sz w:val="12"/>
                              </w:rPr>
                              <w:t> </w:t>
                            </w:r>
                            <w:r>
                              <w:rPr>
                                <w:w w:val="105"/>
                                <w:sz w:val="12"/>
                              </w:rPr>
                              <w:t>30,</w:t>
                            </w:r>
                            <w:r>
                              <w:rPr>
                                <w:spacing w:val="-1"/>
                                <w:w w:val="105"/>
                                <w:sz w:val="12"/>
                              </w:rPr>
                              <w:t> </w:t>
                            </w:r>
                            <w:r>
                              <w:rPr>
                                <w:w w:val="105"/>
                                <w:sz w:val="12"/>
                              </w:rPr>
                              <w:t>2021,</w:t>
                            </w:r>
                            <w:r>
                              <w:rPr>
                                <w:spacing w:val="-1"/>
                                <w:w w:val="105"/>
                                <w:sz w:val="12"/>
                              </w:rPr>
                              <w:t> </w:t>
                            </w:r>
                            <w:r>
                              <w:rPr>
                                <w:w w:val="105"/>
                                <w:sz w:val="12"/>
                              </w:rPr>
                              <w:t>(v)</w:t>
                            </w:r>
                            <w:r>
                              <w:rPr>
                                <w:spacing w:val="-1"/>
                                <w:w w:val="105"/>
                                <w:sz w:val="12"/>
                              </w:rPr>
                              <w:t> </w:t>
                            </w:r>
                            <w:r>
                              <w:rPr>
                                <w:w w:val="105"/>
                                <w:sz w:val="12"/>
                              </w:rPr>
                              <w:t>the</w:t>
                            </w:r>
                            <w:r>
                              <w:rPr>
                                <w:spacing w:val="-1"/>
                                <w:w w:val="105"/>
                                <w:sz w:val="12"/>
                              </w:rPr>
                              <w:t> </w:t>
                            </w:r>
                            <w:r>
                              <w:rPr>
                                <w:w w:val="105"/>
                                <w:sz w:val="12"/>
                              </w:rPr>
                              <w:t>consolidated</w:t>
                            </w:r>
                            <w:r>
                              <w:rPr>
                                <w:spacing w:val="-1"/>
                                <w:w w:val="105"/>
                                <w:sz w:val="12"/>
                              </w:rPr>
                              <w:t> </w:t>
                            </w:r>
                            <w:r>
                              <w:rPr>
                                <w:w w:val="105"/>
                                <w:sz w:val="12"/>
                              </w:rPr>
                              <w:t>statements</w:t>
                            </w:r>
                            <w:r>
                              <w:rPr>
                                <w:spacing w:val="-1"/>
                                <w:w w:val="105"/>
                                <w:sz w:val="12"/>
                              </w:rPr>
                              <w:t> </w:t>
                            </w:r>
                            <w:r>
                              <w:rPr>
                                <w:w w:val="105"/>
                                <w:sz w:val="12"/>
                              </w:rPr>
                              <w:t>of</w:t>
                            </w:r>
                            <w:r>
                              <w:rPr>
                                <w:spacing w:val="-1"/>
                                <w:w w:val="105"/>
                                <w:sz w:val="12"/>
                              </w:rPr>
                              <w:t> </w:t>
                            </w:r>
                            <w:r>
                              <w:rPr>
                                <w:w w:val="105"/>
                                <w:sz w:val="12"/>
                              </w:rPr>
                              <w:t>changes</w:t>
                            </w:r>
                            <w:r>
                              <w:rPr>
                                <w:spacing w:val="-1"/>
                                <w:w w:val="105"/>
                                <w:sz w:val="12"/>
                              </w:rPr>
                              <w:t> </w:t>
                            </w:r>
                            <w:r>
                              <w:rPr>
                                <w:w w:val="105"/>
                                <w:sz w:val="12"/>
                              </w:rPr>
                              <w:t>in</w:t>
                            </w:r>
                            <w:r>
                              <w:rPr>
                                <w:spacing w:val="-1"/>
                                <w:w w:val="105"/>
                                <w:sz w:val="12"/>
                              </w:rPr>
                              <w:t> </w:t>
                            </w:r>
                            <w:r>
                              <w:rPr>
                                <w:w w:val="105"/>
                                <w:sz w:val="12"/>
                              </w:rPr>
                              <w:t>shareholders'</w:t>
                            </w:r>
                            <w:r>
                              <w:rPr>
                                <w:spacing w:val="40"/>
                                <w:w w:val="105"/>
                                <w:sz w:val="12"/>
                              </w:rPr>
                              <w:t> </w:t>
                            </w:r>
                            <w:r>
                              <w:rPr>
                                <w:w w:val="105"/>
                                <w:sz w:val="12"/>
                              </w:rPr>
                              <w:t>equity</w:t>
                            </w:r>
                            <w:r>
                              <w:rPr>
                                <w:spacing w:val="-5"/>
                                <w:w w:val="105"/>
                                <w:sz w:val="12"/>
                              </w:rPr>
                              <w:t> </w:t>
                            </w:r>
                            <w:r>
                              <w:rPr>
                                <w:w w:val="105"/>
                                <w:sz w:val="12"/>
                              </w:rPr>
                              <w:t>for</w:t>
                            </w:r>
                            <w:r>
                              <w:rPr>
                                <w:spacing w:val="-5"/>
                                <w:w w:val="105"/>
                                <w:sz w:val="12"/>
                              </w:rPr>
                              <w:t> </w:t>
                            </w:r>
                            <w:r>
                              <w:rPr>
                                <w:w w:val="105"/>
                                <w:sz w:val="12"/>
                              </w:rPr>
                              <w:t>the</w:t>
                            </w:r>
                            <w:r>
                              <w:rPr>
                                <w:spacing w:val="-5"/>
                                <w:w w:val="105"/>
                                <w:sz w:val="12"/>
                              </w:rPr>
                              <w:t> </w:t>
                            </w:r>
                            <w:r>
                              <w:rPr>
                                <w:w w:val="105"/>
                                <w:sz w:val="12"/>
                              </w:rPr>
                              <w:t>years</w:t>
                            </w:r>
                            <w:r>
                              <w:rPr>
                                <w:spacing w:val="-5"/>
                                <w:w w:val="105"/>
                                <w:sz w:val="12"/>
                              </w:rPr>
                              <w:t> </w:t>
                            </w:r>
                            <w:r>
                              <w:rPr>
                                <w:w w:val="105"/>
                                <w:sz w:val="12"/>
                              </w:rPr>
                              <w:t>ended</w:t>
                            </w:r>
                            <w:r>
                              <w:rPr>
                                <w:spacing w:val="-5"/>
                                <w:w w:val="105"/>
                                <w:sz w:val="12"/>
                              </w:rPr>
                              <w:t> </w:t>
                            </w:r>
                            <w:r>
                              <w:rPr>
                                <w:w w:val="105"/>
                                <w:sz w:val="12"/>
                              </w:rPr>
                              <w:t>January</w:t>
                            </w:r>
                            <w:r>
                              <w:rPr>
                                <w:spacing w:val="-5"/>
                                <w:w w:val="105"/>
                                <w:sz w:val="12"/>
                              </w:rPr>
                              <w:t> </w:t>
                            </w:r>
                            <w:r>
                              <w:rPr>
                                <w:w w:val="105"/>
                                <w:sz w:val="12"/>
                              </w:rPr>
                              <w:t>28,</w:t>
                            </w:r>
                            <w:r>
                              <w:rPr>
                                <w:spacing w:val="-5"/>
                                <w:w w:val="105"/>
                                <w:sz w:val="12"/>
                              </w:rPr>
                              <w:t> </w:t>
                            </w:r>
                            <w:r>
                              <w:rPr>
                                <w:w w:val="105"/>
                                <w:sz w:val="12"/>
                              </w:rPr>
                              <w:t>2023,</w:t>
                            </w:r>
                            <w:r>
                              <w:rPr>
                                <w:spacing w:val="-5"/>
                                <w:w w:val="105"/>
                                <w:sz w:val="12"/>
                              </w:rPr>
                              <w:t> </w:t>
                            </w:r>
                            <w:r>
                              <w:rPr>
                                <w:w w:val="105"/>
                                <w:sz w:val="12"/>
                              </w:rPr>
                              <w:t>January</w:t>
                            </w:r>
                            <w:r>
                              <w:rPr>
                                <w:spacing w:val="-5"/>
                                <w:w w:val="105"/>
                                <w:sz w:val="12"/>
                              </w:rPr>
                              <w:t> </w:t>
                            </w:r>
                            <w:r>
                              <w:rPr>
                                <w:w w:val="105"/>
                                <w:sz w:val="12"/>
                              </w:rPr>
                              <w:t>29,</w:t>
                            </w:r>
                            <w:r>
                              <w:rPr>
                                <w:spacing w:val="-5"/>
                                <w:w w:val="105"/>
                                <w:sz w:val="12"/>
                              </w:rPr>
                              <w:t> </w:t>
                            </w:r>
                            <w:r>
                              <w:rPr>
                                <w:w w:val="105"/>
                                <w:sz w:val="12"/>
                              </w:rPr>
                              <w:t>2022,</w:t>
                            </w:r>
                            <w:r>
                              <w:rPr>
                                <w:spacing w:val="-5"/>
                                <w:w w:val="105"/>
                                <w:sz w:val="12"/>
                              </w:rPr>
                              <w:t> </w:t>
                            </w:r>
                            <w:r>
                              <w:rPr>
                                <w:w w:val="105"/>
                                <w:sz w:val="12"/>
                              </w:rPr>
                              <w:t>and</w:t>
                            </w:r>
                            <w:r>
                              <w:rPr>
                                <w:spacing w:val="-5"/>
                                <w:w w:val="105"/>
                                <w:sz w:val="12"/>
                              </w:rPr>
                              <w:t> </w:t>
                            </w:r>
                            <w:r>
                              <w:rPr>
                                <w:w w:val="105"/>
                                <w:sz w:val="12"/>
                              </w:rPr>
                              <w:t>January</w:t>
                            </w:r>
                            <w:r>
                              <w:rPr>
                                <w:spacing w:val="-5"/>
                                <w:w w:val="105"/>
                                <w:sz w:val="12"/>
                              </w:rPr>
                              <w:t> </w:t>
                            </w:r>
                            <w:r>
                              <w:rPr>
                                <w:w w:val="105"/>
                                <w:sz w:val="12"/>
                              </w:rPr>
                              <w:t>30,</w:t>
                            </w:r>
                            <w:r>
                              <w:rPr>
                                <w:spacing w:val="-5"/>
                                <w:w w:val="105"/>
                                <w:sz w:val="12"/>
                              </w:rPr>
                              <w:t> </w:t>
                            </w:r>
                            <w:r>
                              <w:rPr>
                                <w:w w:val="105"/>
                                <w:sz w:val="12"/>
                              </w:rPr>
                              <w:t>2021,</w:t>
                            </w:r>
                            <w:r>
                              <w:rPr>
                                <w:spacing w:val="-5"/>
                                <w:w w:val="105"/>
                                <w:sz w:val="12"/>
                              </w:rPr>
                              <w:t> </w:t>
                            </w:r>
                            <w:r>
                              <w:rPr>
                                <w:w w:val="105"/>
                                <w:sz w:val="12"/>
                              </w:rPr>
                              <w:t>and</w:t>
                            </w:r>
                            <w:r>
                              <w:rPr>
                                <w:spacing w:val="-5"/>
                                <w:w w:val="105"/>
                                <w:sz w:val="12"/>
                              </w:rPr>
                              <w:t> </w:t>
                            </w:r>
                            <w:r>
                              <w:rPr>
                                <w:w w:val="105"/>
                                <w:sz w:val="12"/>
                              </w:rPr>
                              <w:t>(vi)</w:t>
                            </w:r>
                            <w:r>
                              <w:rPr>
                                <w:spacing w:val="-5"/>
                                <w:w w:val="105"/>
                                <w:sz w:val="12"/>
                              </w:rPr>
                              <w:t> </w:t>
                            </w:r>
                            <w:r>
                              <w:rPr>
                                <w:w w:val="105"/>
                                <w:sz w:val="12"/>
                              </w:rPr>
                              <w:t>the</w:t>
                            </w:r>
                            <w:r>
                              <w:rPr>
                                <w:spacing w:val="-5"/>
                                <w:w w:val="105"/>
                                <w:sz w:val="12"/>
                              </w:rPr>
                              <w:t> </w:t>
                            </w:r>
                            <w:r>
                              <w:rPr>
                                <w:w w:val="105"/>
                                <w:sz w:val="12"/>
                              </w:rPr>
                              <w:t>Notes</w:t>
                            </w:r>
                            <w:r>
                              <w:rPr>
                                <w:spacing w:val="-5"/>
                                <w:w w:val="105"/>
                                <w:sz w:val="12"/>
                              </w:rPr>
                              <w:t> </w:t>
                            </w:r>
                            <w:r>
                              <w:rPr>
                                <w:w w:val="105"/>
                                <w:sz w:val="12"/>
                              </w:rPr>
                              <w:t>to</w:t>
                            </w:r>
                            <w:r>
                              <w:rPr>
                                <w:spacing w:val="-5"/>
                                <w:w w:val="105"/>
                                <w:sz w:val="12"/>
                              </w:rPr>
                              <w:t> </w:t>
                            </w:r>
                            <w:r>
                              <w:rPr>
                                <w:w w:val="105"/>
                                <w:sz w:val="12"/>
                              </w:rPr>
                              <w:t>Consolidated</w:t>
                            </w:r>
                            <w:r>
                              <w:rPr>
                                <w:spacing w:val="40"/>
                                <w:w w:val="105"/>
                                <w:sz w:val="12"/>
                              </w:rPr>
                              <w:t> </w:t>
                            </w:r>
                            <w:r>
                              <w:rPr>
                                <w:w w:val="105"/>
                                <w:sz w:val="12"/>
                              </w:rPr>
                              <w:t>Financial</w:t>
                            </w:r>
                            <w:r>
                              <w:rPr>
                                <w:spacing w:val="-7"/>
                                <w:w w:val="105"/>
                                <w:sz w:val="12"/>
                              </w:rPr>
                              <w:t> </w:t>
                            </w:r>
                            <w:r>
                              <w:rPr>
                                <w:w w:val="105"/>
                                <w:sz w:val="12"/>
                              </w:rPr>
                              <w:t>Statements.</w:t>
                            </w:r>
                          </w:p>
                        </w:tc>
                        <w:tc>
                          <w:tcPr>
                            <w:tcW w:w="767" w:type="dxa"/>
                          </w:tcPr>
                          <w:p>
                            <w:pPr>
                              <w:pStyle w:val="TableParagraph"/>
                              <w:rPr>
                                <w:rFonts w:ascii="Times New Roman"/>
                                <w:sz w:val="12"/>
                              </w:rPr>
                            </w:pPr>
                          </w:p>
                        </w:tc>
                        <w:tc>
                          <w:tcPr>
                            <w:tcW w:w="768" w:type="dxa"/>
                          </w:tcPr>
                          <w:p>
                            <w:pPr>
                              <w:pStyle w:val="TableParagraph"/>
                              <w:rPr>
                                <w:rFonts w:ascii="Times New Roman"/>
                                <w:sz w:val="12"/>
                              </w:rPr>
                            </w:pPr>
                          </w:p>
                        </w:tc>
                        <w:tc>
                          <w:tcPr>
                            <w:tcW w:w="1600" w:type="dxa"/>
                            <w:gridSpan w:val="2"/>
                          </w:tcPr>
                          <w:p>
                            <w:pPr>
                              <w:pStyle w:val="TableParagraph"/>
                              <w:rPr>
                                <w:rFonts w:ascii="Times New Roman"/>
                                <w:sz w:val="12"/>
                              </w:rPr>
                            </w:pPr>
                          </w:p>
                        </w:tc>
                      </w:tr>
                      <w:tr>
                        <w:trPr>
                          <w:trHeight w:val="137" w:hRule="atLeast"/>
                        </w:trPr>
                        <w:tc>
                          <w:tcPr>
                            <w:tcW w:w="8344" w:type="dxa"/>
                            <w:gridSpan w:val="3"/>
                            <w:shd w:val="clear" w:color="auto" w:fill="DAE3FA"/>
                          </w:tcPr>
                          <w:p>
                            <w:pPr>
                              <w:pStyle w:val="TableParagraph"/>
                              <w:tabs>
                                <w:tab w:pos="1158" w:val="left" w:leader="none"/>
                              </w:tabs>
                              <w:spacing w:line="118" w:lineRule="exact"/>
                              <w:ind w:left="411"/>
                              <w:rPr>
                                <w:sz w:val="12"/>
                              </w:rPr>
                            </w:pPr>
                            <w:r>
                              <w:rPr>
                                <w:spacing w:val="-5"/>
                                <w:w w:val="105"/>
                                <w:position w:val="-6"/>
                                <w:sz w:val="12"/>
                              </w:rPr>
                              <w:t>104</w:t>
                            </w:r>
                            <w:r>
                              <w:rPr>
                                <w:position w:val="-6"/>
                                <w:sz w:val="12"/>
                              </w:rPr>
                              <w:tab/>
                            </w:r>
                            <w:r>
                              <w:rPr>
                                <w:w w:val="105"/>
                                <w:sz w:val="12"/>
                              </w:rPr>
                              <w:t>The</w:t>
                            </w:r>
                            <w:r>
                              <w:rPr>
                                <w:spacing w:val="-5"/>
                                <w:w w:val="105"/>
                                <w:sz w:val="12"/>
                              </w:rPr>
                              <w:t> </w:t>
                            </w:r>
                            <w:r>
                              <w:rPr>
                                <w:w w:val="105"/>
                                <w:sz w:val="12"/>
                              </w:rPr>
                              <w:t>cover</w:t>
                            </w:r>
                            <w:r>
                              <w:rPr>
                                <w:spacing w:val="-3"/>
                                <w:w w:val="105"/>
                                <w:sz w:val="12"/>
                              </w:rPr>
                              <w:t> </w:t>
                            </w:r>
                            <w:r>
                              <w:rPr>
                                <w:w w:val="105"/>
                                <w:sz w:val="12"/>
                              </w:rPr>
                              <w:t>page</w:t>
                            </w:r>
                            <w:r>
                              <w:rPr>
                                <w:spacing w:val="-3"/>
                                <w:w w:val="105"/>
                                <w:sz w:val="12"/>
                              </w:rPr>
                              <w:t> </w:t>
                            </w:r>
                            <w:r>
                              <w:rPr>
                                <w:w w:val="105"/>
                                <w:sz w:val="12"/>
                              </w:rPr>
                              <w:t>from</w:t>
                            </w:r>
                            <w:r>
                              <w:rPr>
                                <w:spacing w:val="-3"/>
                                <w:w w:val="105"/>
                                <w:sz w:val="12"/>
                              </w:rPr>
                              <w:t> </w:t>
                            </w:r>
                            <w:r>
                              <w:rPr>
                                <w:w w:val="105"/>
                                <w:sz w:val="12"/>
                              </w:rPr>
                              <w:t>our</w:t>
                            </w:r>
                            <w:r>
                              <w:rPr>
                                <w:spacing w:val="-9"/>
                                <w:w w:val="105"/>
                                <w:sz w:val="12"/>
                              </w:rPr>
                              <w:t> </w:t>
                            </w:r>
                            <w:r>
                              <w:rPr>
                                <w:w w:val="105"/>
                                <w:sz w:val="12"/>
                              </w:rPr>
                              <w:t>Annual</w:t>
                            </w:r>
                            <w:r>
                              <w:rPr>
                                <w:spacing w:val="-3"/>
                                <w:w w:val="105"/>
                                <w:sz w:val="12"/>
                              </w:rPr>
                              <w:t> </w:t>
                            </w:r>
                            <w:r>
                              <w:rPr>
                                <w:w w:val="105"/>
                                <w:sz w:val="12"/>
                              </w:rPr>
                              <w:t>Report</w:t>
                            </w:r>
                            <w:r>
                              <w:rPr>
                                <w:spacing w:val="-4"/>
                                <w:w w:val="105"/>
                                <w:sz w:val="12"/>
                              </w:rPr>
                              <w:t> </w:t>
                            </w:r>
                            <w:r>
                              <w:rPr>
                                <w:w w:val="105"/>
                                <w:sz w:val="12"/>
                              </w:rPr>
                              <w:t>on</w:t>
                            </w:r>
                            <w:r>
                              <w:rPr>
                                <w:spacing w:val="-3"/>
                                <w:w w:val="105"/>
                                <w:sz w:val="12"/>
                              </w:rPr>
                              <w:t> </w:t>
                            </w:r>
                            <w:r>
                              <w:rPr>
                                <w:w w:val="105"/>
                                <w:sz w:val="12"/>
                              </w:rPr>
                              <w:t>Form</w:t>
                            </w:r>
                            <w:r>
                              <w:rPr>
                                <w:spacing w:val="-3"/>
                                <w:w w:val="105"/>
                                <w:sz w:val="12"/>
                              </w:rPr>
                              <w:t> </w:t>
                            </w:r>
                            <w:r>
                              <w:rPr>
                                <w:w w:val="105"/>
                                <w:sz w:val="12"/>
                              </w:rPr>
                              <w:t>10-K</w:t>
                            </w:r>
                            <w:r>
                              <w:rPr>
                                <w:spacing w:val="-3"/>
                                <w:w w:val="105"/>
                                <w:sz w:val="12"/>
                              </w:rPr>
                              <w:t> </w:t>
                            </w:r>
                            <w:r>
                              <w:rPr>
                                <w:w w:val="105"/>
                                <w:sz w:val="12"/>
                              </w:rPr>
                              <w:t>for</w:t>
                            </w:r>
                            <w:r>
                              <w:rPr>
                                <w:spacing w:val="-3"/>
                                <w:w w:val="105"/>
                                <w:sz w:val="12"/>
                              </w:rPr>
                              <w:t> </w:t>
                            </w:r>
                            <w:r>
                              <w:rPr>
                                <w:w w:val="105"/>
                                <w:sz w:val="12"/>
                              </w:rPr>
                              <w:t>fiscal</w:t>
                            </w:r>
                            <w:r>
                              <w:rPr>
                                <w:spacing w:val="-4"/>
                                <w:w w:val="105"/>
                                <w:sz w:val="12"/>
                              </w:rPr>
                              <w:t> </w:t>
                            </w:r>
                            <w:r>
                              <w:rPr>
                                <w:w w:val="105"/>
                                <w:sz w:val="12"/>
                              </w:rPr>
                              <w:t>2023,</w:t>
                            </w:r>
                            <w:r>
                              <w:rPr>
                                <w:spacing w:val="-3"/>
                                <w:w w:val="105"/>
                                <w:sz w:val="12"/>
                              </w:rPr>
                              <w:t> </w:t>
                            </w:r>
                            <w:r>
                              <w:rPr>
                                <w:w w:val="105"/>
                                <w:sz w:val="12"/>
                              </w:rPr>
                              <w:t>filed</w:t>
                            </w:r>
                            <w:r>
                              <w:rPr>
                                <w:spacing w:val="-3"/>
                                <w:w w:val="105"/>
                                <w:sz w:val="12"/>
                              </w:rPr>
                              <w:t> </w:t>
                            </w:r>
                            <w:r>
                              <w:rPr>
                                <w:w w:val="105"/>
                                <w:sz w:val="12"/>
                              </w:rPr>
                              <w:t>with</w:t>
                            </w:r>
                            <w:r>
                              <w:rPr>
                                <w:spacing w:val="-3"/>
                                <w:w w:val="105"/>
                                <w:sz w:val="12"/>
                              </w:rPr>
                              <w:t> </w:t>
                            </w:r>
                            <w:r>
                              <w:rPr>
                                <w:w w:val="105"/>
                                <w:sz w:val="12"/>
                              </w:rPr>
                              <w:t>the</w:t>
                            </w:r>
                            <w:r>
                              <w:rPr>
                                <w:spacing w:val="-4"/>
                                <w:w w:val="105"/>
                                <w:sz w:val="12"/>
                              </w:rPr>
                              <w:t> </w:t>
                            </w:r>
                            <w:r>
                              <w:rPr>
                                <w:w w:val="105"/>
                                <w:sz w:val="12"/>
                              </w:rPr>
                              <w:t>SEC</w:t>
                            </w:r>
                            <w:r>
                              <w:rPr>
                                <w:spacing w:val="-3"/>
                                <w:w w:val="105"/>
                                <w:sz w:val="12"/>
                              </w:rPr>
                              <w:t> </w:t>
                            </w:r>
                            <w:r>
                              <w:rPr>
                                <w:w w:val="105"/>
                                <w:sz w:val="12"/>
                              </w:rPr>
                              <w:t>on</w:t>
                            </w:r>
                            <w:r>
                              <w:rPr>
                                <w:spacing w:val="-3"/>
                                <w:w w:val="105"/>
                                <w:sz w:val="12"/>
                              </w:rPr>
                              <w:t> </w:t>
                            </w:r>
                            <w:r>
                              <w:rPr>
                                <w:w w:val="105"/>
                                <w:sz w:val="12"/>
                              </w:rPr>
                              <w:t>March</w:t>
                            </w:r>
                            <w:r>
                              <w:rPr>
                                <w:spacing w:val="-3"/>
                                <w:w w:val="105"/>
                                <w:sz w:val="12"/>
                              </w:rPr>
                              <w:t> </w:t>
                            </w:r>
                            <w:r>
                              <w:rPr>
                                <w:w w:val="105"/>
                                <w:sz w:val="12"/>
                              </w:rPr>
                              <w:t>17,</w:t>
                            </w:r>
                            <w:r>
                              <w:rPr>
                                <w:spacing w:val="-4"/>
                                <w:w w:val="105"/>
                                <w:sz w:val="12"/>
                              </w:rPr>
                              <w:t> </w:t>
                            </w:r>
                            <w:r>
                              <w:rPr>
                                <w:w w:val="105"/>
                                <w:sz w:val="12"/>
                              </w:rPr>
                              <w:t>2023,</w:t>
                            </w:r>
                            <w:r>
                              <w:rPr>
                                <w:spacing w:val="-3"/>
                                <w:w w:val="105"/>
                                <w:sz w:val="12"/>
                              </w:rPr>
                              <w:t> </w:t>
                            </w:r>
                            <w:r>
                              <w:rPr>
                                <w:w w:val="105"/>
                                <w:sz w:val="12"/>
                              </w:rPr>
                              <w:t>formatted</w:t>
                            </w:r>
                            <w:r>
                              <w:rPr>
                                <w:spacing w:val="-3"/>
                                <w:w w:val="105"/>
                                <w:sz w:val="12"/>
                              </w:rPr>
                              <w:t> </w:t>
                            </w:r>
                            <w:r>
                              <w:rPr>
                                <w:spacing w:val="-5"/>
                                <w:w w:val="105"/>
                                <w:sz w:val="12"/>
                              </w:rPr>
                              <w:t>in</w:t>
                            </w:r>
                          </w:p>
                        </w:tc>
                        <w:tc>
                          <w:tcPr>
                            <w:tcW w:w="767" w:type="dxa"/>
                            <w:shd w:val="clear" w:color="auto" w:fill="DAE3FA"/>
                          </w:tcPr>
                          <w:p>
                            <w:pPr>
                              <w:pStyle w:val="TableParagraph"/>
                              <w:rPr>
                                <w:rFonts w:ascii="Times New Roman"/>
                                <w:sz w:val="8"/>
                              </w:rPr>
                            </w:pPr>
                          </w:p>
                        </w:tc>
                        <w:tc>
                          <w:tcPr>
                            <w:tcW w:w="768" w:type="dxa"/>
                            <w:shd w:val="clear" w:color="auto" w:fill="DAE3FA"/>
                          </w:tcPr>
                          <w:p>
                            <w:pPr>
                              <w:pStyle w:val="TableParagraph"/>
                              <w:rPr>
                                <w:rFonts w:ascii="Times New Roman"/>
                                <w:sz w:val="8"/>
                              </w:rPr>
                            </w:pPr>
                          </w:p>
                        </w:tc>
                        <w:tc>
                          <w:tcPr>
                            <w:tcW w:w="1600" w:type="dxa"/>
                            <w:gridSpan w:val="2"/>
                            <w:shd w:val="clear" w:color="auto" w:fill="DAE3FA"/>
                          </w:tcPr>
                          <w:p>
                            <w:pPr>
                              <w:pStyle w:val="TableParagraph"/>
                              <w:rPr>
                                <w:rFonts w:ascii="Times New Roman"/>
                                <w:sz w:val="8"/>
                              </w:rPr>
                            </w:pPr>
                          </w:p>
                        </w:tc>
                      </w:tr>
                      <w:tr>
                        <w:trPr>
                          <w:trHeight w:val="143" w:hRule="atLeast"/>
                        </w:trPr>
                        <w:tc>
                          <w:tcPr>
                            <w:tcW w:w="8344" w:type="dxa"/>
                            <w:gridSpan w:val="3"/>
                            <w:shd w:val="clear" w:color="auto" w:fill="DAE3FA"/>
                          </w:tcPr>
                          <w:p>
                            <w:pPr>
                              <w:pStyle w:val="TableParagraph"/>
                              <w:spacing w:line="119" w:lineRule="exact" w:before="4"/>
                              <w:ind w:left="1158"/>
                              <w:rPr>
                                <w:sz w:val="12"/>
                              </w:rPr>
                            </w:pPr>
                            <w:r>
                              <w:rPr>
                                <w:w w:val="105"/>
                                <w:sz w:val="12"/>
                              </w:rPr>
                              <w:t>iXBRL</w:t>
                            </w:r>
                            <w:r>
                              <w:rPr>
                                <w:spacing w:val="-9"/>
                                <w:w w:val="105"/>
                                <w:sz w:val="12"/>
                              </w:rPr>
                              <w:t> </w:t>
                            </w:r>
                            <w:r>
                              <w:rPr>
                                <w:w w:val="105"/>
                                <w:sz w:val="12"/>
                              </w:rPr>
                              <w:t>(included</w:t>
                            </w:r>
                            <w:r>
                              <w:rPr>
                                <w:spacing w:val="-4"/>
                                <w:w w:val="105"/>
                                <w:sz w:val="12"/>
                              </w:rPr>
                              <w:t> </w:t>
                            </w:r>
                            <w:r>
                              <w:rPr>
                                <w:w w:val="105"/>
                                <w:sz w:val="12"/>
                              </w:rPr>
                              <w:t>as</w:t>
                            </w:r>
                            <w:r>
                              <w:rPr>
                                <w:spacing w:val="-4"/>
                                <w:w w:val="105"/>
                                <w:sz w:val="12"/>
                              </w:rPr>
                              <w:t> </w:t>
                            </w:r>
                            <w:r>
                              <w:rPr>
                                <w:w w:val="105"/>
                                <w:sz w:val="12"/>
                              </w:rPr>
                              <w:t>Exhibit</w:t>
                            </w:r>
                            <w:r>
                              <w:rPr>
                                <w:spacing w:val="-4"/>
                                <w:w w:val="105"/>
                                <w:sz w:val="12"/>
                              </w:rPr>
                              <w:t> </w:t>
                            </w:r>
                            <w:r>
                              <w:rPr>
                                <w:spacing w:val="-2"/>
                                <w:w w:val="105"/>
                                <w:sz w:val="12"/>
                              </w:rPr>
                              <w:t>101).</w:t>
                            </w:r>
                          </w:p>
                        </w:tc>
                        <w:tc>
                          <w:tcPr>
                            <w:tcW w:w="767" w:type="dxa"/>
                            <w:shd w:val="clear" w:color="auto" w:fill="DAE3FA"/>
                          </w:tcPr>
                          <w:p>
                            <w:pPr>
                              <w:pStyle w:val="TableParagraph"/>
                              <w:rPr>
                                <w:rFonts w:ascii="Times New Roman"/>
                                <w:sz w:val="8"/>
                              </w:rPr>
                            </w:pPr>
                          </w:p>
                        </w:tc>
                        <w:tc>
                          <w:tcPr>
                            <w:tcW w:w="768" w:type="dxa"/>
                            <w:shd w:val="clear" w:color="auto" w:fill="DAE3FA"/>
                          </w:tcPr>
                          <w:p>
                            <w:pPr>
                              <w:pStyle w:val="TableParagraph"/>
                              <w:rPr>
                                <w:rFonts w:ascii="Times New Roman"/>
                                <w:sz w:val="8"/>
                              </w:rPr>
                            </w:pPr>
                          </w:p>
                        </w:tc>
                        <w:tc>
                          <w:tcPr>
                            <w:tcW w:w="1600" w:type="dxa"/>
                            <w:gridSpan w:val="2"/>
                            <w:shd w:val="clear" w:color="auto" w:fill="DAE3FA"/>
                          </w:tcPr>
                          <w:p>
                            <w:pPr>
                              <w:pStyle w:val="TableParagraph"/>
                              <w:rPr>
                                <w:rFonts w:ascii="Times New Roman"/>
                                <w:sz w:val="8"/>
                              </w:rPr>
                            </w:pPr>
                          </w:p>
                        </w:tc>
                      </w:tr>
                    </w:tbl>
                    <w:p>
                      <w:pPr>
                        <w:pStyle w:val="BodyText"/>
                        <w:ind w:left="0"/>
                      </w:pPr>
                    </w:p>
                  </w:txbxContent>
                </v:textbox>
                <w10:wrap type="none"/>
              </v:shape>
            </w:pict>
          </mc:Fallback>
        </mc:AlternateContent>
      </w:r>
      <w:r>
        <w:rPr/>
        <mc:AlternateContent>
          <mc:Choice Requires="wps">
            <w:drawing>
              <wp:anchor distT="0" distB="0" distL="0" distR="0" allowOverlap="1" layoutInCell="1" locked="0" behindDoc="0" simplePos="0" relativeHeight="15810048">
                <wp:simplePos x="0" y="0"/>
                <wp:positionH relativeFrom="page">
                  <wp:posOffset>442785</wp:posOffset>
                </wp:positionH>
                <wp:positionV relativeFrom="paragraph">
                  <wp:posOffset>-695449</wp:posOffset>
                </wp:positionV>
                <wp:extent cx="229870" cy="8890"/>
                <wp:effectExtent l="0" t="0" r="0" b="0"/>
                <wp:wrapNone/>
                <wp:docPr id="460" name="Graphic 460"/>
                <wp:cNvGraphicFramePr>
                  <a:graphicFrameLocks/>
                </wp:cNvGraphicFramePr>
                <a:graphic>
                  <a:graphicData uri="http://schemas.microsoft.com/office/word/2010/wordprocessingShape">
                    <wps:wsp>
                      <wps:cNvPr id="460" name="Graphic 460"/>
                      <wps:cNvSpPr/>
                      <wps:spPr>
                        <a:xfrm>
                          <a:off x="0" y="0"/>
                          <a:ext cx="229870" cy="8890"/>
                        </a:xfrm>
                        <a:custGeom>
                          <a:avLst/>
                          <a:gdLst/>
                          <a:ahLst/>
                          <a:cxnLst/>
                          <a:rect l="l" t="t" r="r" b="b"/>
                          <a:pathLst>
                            <a:path w="229870" h="8890">
                              <a:moveTo>
                                <a:pt x="229704" y="0"/>
                              </a:moveTo>
                              <a:lnTo>
                                <a:pt x="0" y="0"/>
                              </a:lnTo>
                              <a:lnTo>
                                <a:pt x="0" y="8509"/>
                              </a:lnTo>
                              <a:lnTo>
                                <a:pt x="229704" y="8509"/>
                              </a:lnTo>
                              <a:lnTo>
                                <a:pt x="229704"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34.865002pt;margin-top:-54.759785pt;width:18.087001pt;height:.67pt;mso-position-horizontal-relative:page;mso-position-vertical-relative:paragraph;z-index:15810048" id="docshape458" filled="true" fillcolor="#0000ff" stroked="false">
                <v:fill type="solid"/>
                <w10:wrap type="none"/>
              </v:rect>
            </w:pict>
          </mc:Fallback>
        </mc:AlternateContent>
      </w:r>
      <w:r>
        <w:rPr/>
        <mc:AlternateContent>
          <mc:Choice Requires="wps">
            <w:drawing>
              <wp:anchor distT="0" distB="0" distL="0" distR="0" allowOverlap="1" layoutInCell="1" locked="0" behindDoc="0" simplePos="0" relativeHeight="15810560">
                <wp:simplePos x="0" y="0"/>
                <wp:positionH relativeFrom="page">
                  <wp:posOffset>965644</wp:posOffset>
                </wp:positionH>
                <wp:positionV relativeFrom="paragraph">
                  <wp:posOffset>-695423</wp:posOffset>
                </wp:positionV>
                <wp:extent cx="2310765" cy="8890"/>
                <wp:effectExtent l="0" t="0" r="0" b="0"/>
                <wp:wrapNone/>
                <wp:docPr id="461" name="Graphic 461"/>
                <wp:cNvGraphicFramePr>
                  <a:graphicFrameLocks/>
                </wp:cNvGraphicFramePr>
                <a:graphic>
                  <a:graphicData uri="http://schemas.microsoft.com/office/word/2010/wordprocessingShape">
                    <wps:wsp>
                      <wps:cNvPr id="461" name="Graphic 461"/>
                      <wps:cNvSpPr/>
                      <wps:spPr>
                        <a:xfrm>
                          <a:off x="0" y="0"/>
                          <a:ext cx="2310765" cy="8890"/>
                        </a:xfrm>
                        <a:custGeom>
                          <a:avLst/>
                          <a:gdLst/>
                          <a:ahLst/>
                          <a:cxnLst/>
                          <a:rect l="l" t="t" r="r" b="b"/>
                          <a:pathLst>
                            <a:path w="2310765" h="8890">
                              <a:moveTo>
                                <a:pt x="569849" y="0"/>
                              </a:moveTo>
                              <a:lnTo>
                                <a:pt x="0" y="0"/>
                              </a:lnTo>
                              <a:lnTo>
                                <a:pt x="0" y="8509"/>
                              </a:lnTo>
                              <a:lnTo>
                                <a:pt x="569849" y="8509"/>
                              </a:lnTo>
                              <a:lnTo>
                                <a:pt x="569849" y="0"/>
                              </a:lnTo>
                              <a:close/>
                            </a:path>
                            <a:path w="2310765" h="8890">
                              <a:moveTo>
                                <a:pt x="1084935" y="0"/>
                              </a:moveTo>
                              <a:lnTo>
                                <a:pt x="599960" y="0"/>
                              </a:lnTo>
                              <a:lnTo>
                                <a:pt x="599960" y="8509"/>
                              </a:lnTo>
                              <a:lnTo>
                                <a:pt x="1084935" y="8509"/>
                              </a:lnTo>
                              <a:lnTo>
                                <a:pt x="1084935" y="0"/>
                              </a:lnTo>
                              <a:close/>
                            </a:path>
                            <a:path w="2310765" h="8890">
                              <a:moveTo>
                                <a:pt x="1817649" y="0"/>
                              </a:moveTo>
                              <a:lnTo>
                                <a:pt x="1127531" y="0"/>
                              </a:lnTo>
                              <a:lnTo>
                                <a:pt x="1127531" y="8509"/>
                              </a:lnTo>
                              <a:lnTo>
                                <a:pt x="1817649" y="8509"/>
                              </a:lnTo>
                              <a:lnTo>
                                <a:pt x="1817649" y="0"/>
                              </a:lnTo>
                              <a:close/>
                            </a:path>
                            <a:path w="2310765" h="8890">
                              <a:moveTo>
                                <a:pt x="2310625" y="0"/>
                              </a:moveTo>
                              <a:lnTo>
                                <a:pt x="1860245" y="0"/>
                              </a:lnTo>
                              <a:lnTo>
                                <a:pt x="1860245" y="8509"/>
                              </a:lnTo>
                              <a:lnTo>
                                <a:pt x="2310625" y="8509"/>
                              </a:lnTo>
                              <a:lnTo>
                                <a:pt x="2310625"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style="position:absolute;margin-left:76.035004pt;margin-top:-54.757786pt;width:181.95pt;height:.7pt;mso-position-horizontal-relative:page;mso-position-vertical-relative:paragraph;z-index:15810560" id="docshape459" coordorigin="1521,-1095" coordsize="3639,14" path="m2418,-1095l1521,-1095,1521,-1082,2418,-1082,2418,-1095xm3229,-1095l2466,-1095,2466,-1082,3229,-1082,3229,-1095xm4383,-1095l3296,-1095,3296,-1082,4383,-1082,4383,-1095xm5159,-1095l4450,-1095,4450,-1082,5159,-1082,5159,-1095xe" filled="true" fillcolor="#0000ff" stroked="false">
                <v:path arrowok="t"/>
                <v:fill type="solid"/>
                <w10:wrap type="none"/>
              </v:shape>
            </w:pict>
          </mc:Fallback>
        </mc:AlternateContent>
      </w:r>
      <w:hyperlink w:history="true" w:anchor="_bookmark26">
        <w:r>
          <w:rPr>
            <w:color w:val="0000FF"/>
            <w:w w:val="105"/>
            <w:sz w:val="12"/>
          </w:rPr>
          <w:t>Oxley</w:t>
        </w:r>
        <w:r>
          <w:rPr>
            <w:color w:val="0000FF"/>
            <w:spacing w:val="-9"/>
            <w:w w:val="105"/>
            <w:sz w:val="12"/>
          </w:rPr>
          <w:t> </w:t>
        </w:r>
        <w:r>
          <w:rPr>
            <w:color w:val="0000FF"/>
            <w:w w:val="105"/>
            <w:sz w:val="12"/>
          </w:rPr>
          <w:t>Act</w:t>
        </w:r>
        <w:r>
          <w:rPr>
            <w:color w:val="0000FF"/>
            <w:spacing w:val="-9"/>
            <w:w w:val="105"/>
            <w:sz w:val="12"/>
          </w:rPr>
          <w:t> </w:t>
        </w:r>
        <w:r>
          <w:rPr>
            <w:color w:val="0000FF"/>
            <w:w w:val="105"/>
            <w:sz w:val="12"/>
          </w:rPr>
          <w:t>of</w:t>
        </w:r>
        <w:r>
          <w:rPr>
            <w:color w:val="0000FF"/>
            <w:spacing w:val="-9"/>
            <w:w w:val="105"/>
            <w:sz w:val="12"/>
          </w:rPr>
          <w:t> </w:t>
        </w:r>
        <w:r>
          <w:rPr>
            <w:color w:val="0000FF"/>
            <w:w w:val="105"/>
            <w:sz w:val="12"/>
          </w:rPr>
          <w:t>2002</w:t>
        </w:r>
      </w:hyperlink>
      <w:r>
        <w:rPr>
          <w:color w:val="0000FF"/>
          <w:spacing w:val="40"/>
          <w:w w:val="105"/>
          <w:sz w:val="12"/>
        </w:rPr>
        <w:t> </w:t>
      </w:r>
      <w:hyperlink w:history="true" w:anchor="_bookmark27">
        <w:r>
          <w:rPr>
            <w:color w:val="0000FF"/>
            <w:w w:val="105"/>
            <w:sz w:val="12"/>
            <w:u w:val="single" w:color="0000FF"/>
          </w:rPr>
          <w:t>Oxley</w:t>
        </w:r>
        <w:r>
          <w:rPr>
            <w:color w:val="0000FF"/>
            <w:spacing w:val="4"/>
            <w:w w:val="105"/>
            <w:sz w:val="12"/>
            <w:u w:val="single" w:color="0000FF"/>
          </w:rPr>
          <w:t> </w:t>
        </w:r>
        <w:r>
          <w:rPr>
            <w:color w:val="0000FF"/>
            <w:w w:val="105"/>
            <w:sz w:val="12"/>
            <w:u w:val="single" w:color="0000FF"/>
          </w:rPr>
          <w:t>Act</w:t>
        </w:r>
        <w:r>
          <w:rPr>
            <w:color w:val="0000FF"/>
            <w:spacing w:val="-9"/>
            <w:w w:val="105"/>
            <w:sz w:val="12"/>
            <w:u w:val="single" w:color="0000FF"/>
          </w:rPr>
          <w:t> </w:t>
        </w:r>
        <w:r>
          <w:rPr>
            <w:color w:val="0000FF"/>
            <w:w w:val="105"/>
            <w:sz w:val="12"/>
            <w:u w:val="single" w:color="0000FF"/>
          </w:rPr>
          <w:t>of</w:t>
        </w:r>
        <w:r>
          <w:rPr>
            <w:color w:val="0000FF"/>
            <w:spacing w:val="-8"/>
            <w:w w:val="105"/>
            <w:sz w:val="12"/>
            <w:u w:val="single" w:color="0000FF"/>
          </w:rPr>
          <w:t> </w:t>
        </w:r>
        <w:r>
          <w:rPr>
            <w:color w:val="0000FF"/>
            <w:spacing w:val="-4"/>
            <w:w w:val="105"/>
            <w:sz w:val="12"/>
            <w:u w:val="single" w:color="0000FF"/>
          </w:rPr>
          <w:t>2002</w:t>
        </w:r>
      </w:hyperlink>
    </w:p>
    <w:p>
      <w:pPr>
        <w:spacing w:before="74"/>
        <w:ind w:left="0" w:right="429" w:firstLine="0"/>
        <w:jc w:val="right"/>
        <w:rPr>
          <w:sz w:val="12"/>
        </w:rPr>
      </w:pPr>
      <w:r>
        <w:rPr>
          <w:spacing w:val="-10"/>
          <w:w w:val="105"/>
          <w:sz w:val="12"/>
        </w:rPr>
        <w:t>X</w:t>
      </w:r>
    </w:p>
    <w:p>
      <w:pPr>
        <w:pStyle w:val="BodyText"/>
        <w:spacing w:before="59"/>
        <w:ind w:left="0"/>
        <w:rPr>
          <w:sz w:val="12"/>
        </w:rPr>
      </w:pPr>
    </w:p>
    <w:p>
      <w:pPr>
        <w:spacing w:before="0"/>
        <w:ind w:left="1320" w:right="0" w:firstLine="0"/>
        <w:jc w:val="left"/>
        <w:rPr>
          <w:sz w:val="12"/>
        </w:rPr>
      </w:pPr>
      <w:hyperlink w:history="true" w:anchor="_bookmark29">
        <w:r>
          <w:rPr>
            <w:color w:val="0000FF"/>
            <w:w w:val="105"/>
            <w:sz w:val="12"/>
            <w:u w:val="single" w:color="0000FF"/>
          </w:rPr>
          <w:t>Sarbanes-Oxley</w:t>
        </w:r>
        <w:r>
          <w:rPr>
            <w:color w:val="0000FF"/>
            <w:spacing w:val="-1"/>
            <w:w w:val="105"/>
            <w:sz w:val="12"/>
            <w:u w:val="single" w:color="0000FF"/>
          </w:rPr>
          <w:t> </w:t>
        </w:r>
        <w:r>
          <w:rPr>
            <w:color w:val="0000FF"/>
            <w:w w:val="105"/>
            <w:sz w:val="12"/>
            <w:u w:val="single" w:color="0000FF"/>
          </w:rPr>
          <w:t>Act</w:t>
        </w:r>
        <w:r>
          <w:rPr>
            <w:color w:val="0000FF"/>
            <w:spacing w:val="-9"/>
            <w:w w:val="105"/>
            <w:sz w:val="12"/>
            <w:u w:val="single" w:color="0000FF"/>
          </w:rPr>
          <w:t> </w:t>
        </w:r>
        <w:r>
          <w:rPr>
            <w:color w:val="0000FF"/>
            <w:w w:val="105"/>
            <w:sz w:val="12"/>
            <w:u w:val="single" w:color="0000FF"/>
          </w:rPr>
          <w:t>of</w:t>
        </w:r>
        <w:r>
          <w:rPr>
            <w:color w:val="0000FF"/>
            <w:spacing w:val="-9"/>
            <w:w w:val="105"/>
            <w:sz w:val="12"/>
            <w:u w:val="single" w:color="0000FF"/>
          </w:rPr>
          <w:t> </w:t>
        </w:r>
        <w:r>
          <w:rPr>
            <w:color w:val="0000FF"/>
            <w:spacing w:val="-4"/>
            <w:w w:val="105"/>
            <w:sz w:val="12"/>
            <w:u w:val="single" w:color="0000FF"/>
          </w:rPr>
          <w:t>2002</w:t>
        </w:r>
      </w:hyperlink>
    </w:p>
    <w:p>
      <w:pPr>
        <w:pStyle w:val="BodyText"/>
        <w:ind w:left="0"/>
        <w:rPr>
          <w:sz w:val="12"/>
        </w:rPr>
      </w:pPr>
    </w:p>
    <w:p>
      <w:pPr>
        <w:pStyle w:val="BodyText"/>
        <w:ind w:left="0"/>
        <w:rPr>
          <w:sz w:val="12"/>
        </w:rPr>
      </w:pPr>
    </w:p>
    <w:p>
      <w:pPr>
        <w:pStyle w:val="BodyText"/>
        <w:spacing w:before="118"/>
        <w:ind w:left="0"/>
        <w:rPr>
          <w:sz w:val="12"/>
        </w:rPr>
      </w:pPr>
    </w:p>
    <w:p>
      <w:pPr>
        <w:spacing w:before="1"/>
        <w:ind w:left="1320" w:right="0" w:firstLine="0"/>
        <w:jc w:val="left"/>
        <w:rPr>
          <w:sz w:val="12"/>
        </w:rPr>
      </w:pPr>
      <w:r>
        <w:rPr>
          <w:w w:val="105"/>
          <w:sz w:val="12"/>
        </w:rPr>
        <w:t>2023,</w:t>
      </w:r>
      <w:r>
        <w:rPr>
          <w:spacing w:val="-4"/>
          <w:w w:val="105"/>
          <w:sz w:val="12"/>
        </w:rPr>
        <w:t> </w:t>
      </w:r>
      <w:r>
        <w:rPr>
          <w:w w:val="105"/>
          <w:sz w:val="12"/>
        </w:rPr>
        <w:t>January</w:t>
      </w:r>
      <w:r>
        <w:rPr>
          <w:spacing w:val="-4"/>
          <w:w w:val="105"/>
          <w:sz w:val="12"/>
        </w:rPr>
        <w:t> </w:t>
      </w:r>
      <w:r>
        <w:rPr>
          <w:w w:val="105"/>
          <w:sz w:val="12"/>
        </w:rPr>
        <w:t>29,</w:t>
      </w:r>
      <w:r>
        <w:rPr>
          <w:spacing w:val="-3"/>
          <w:w w:val="105"/>
          <w:sz w:val="12"/>
        </w:rPr>
        <w:t> </w:t>
      </w:r>
      <w:r>
        <w:rPr>
          <w:w w:val="105"/>
          <w:sz w:val="12"/>
        </w:rPr>
        <w:t>2022,</w:t>
      </w:r>
      <w:r>
        <w:rPr>
          <w:spacing w:val="-4"/>
          <w:w w:val="105"/>
          <w:sz w:val="12"/>
        </w:rPr>
        <w:t> </w:t>
      </w:r>
      <w:r>
        <w:rPr>
          <w:w w:val="105"/>
          <w:sz w:val="12"/>
        </w:rPr>
        <w:t>and</w:t>
      </w:r>
      <w:r>
        <w:rPr>
          <w:spacing w:val="-3"/>
          <w:w w:val="105"/>
          <w:sz w:val="12"/>
        </w:rPr>
        <w:t> </w:t>
      </w:r>
      <w:r>
        <w:rPr>
          <w:w w:val="105"/>
          <w:sz w:val="12"/>
        </w:rPr>
        <w:t>January</w:t>
      </w:r>
      <w:r>
        <w:rPr>
          <w:spacing w:val="-4"/>
          <w:w w:val="105"/>
          <w:sz w:val="12"/>
        </w:rPr>
        <w:t> </w:t>
      </w:r>
      <w:r>
        <w:rPr>
          <w:w w:val="105"/>
          <w:sz w:val="12"/>
        </w:rPr>
        <w:t>30,</w:t>
      </w:r>
      <w:r>
        <w:rPr>
          <w:spacing w:val="-3"/>
          <w:w w:val="105"/>
          <w:sz w:val="12"/>
        </w:rPr>
        <w:t> </w:t>
      </w:r>
      <w:r>
        <w:rPr>
          <w:w w:val="105"/>
          <w:sz w:val="12"/>
        </w:rPr>
        <w:t>2021,</w:t>
      </w:r>
      <w:r>
        <w:rPr>
          <w:spacing w:val="-4"/>
          <w:w w:val="105"/>
          <w:sz w:val="12"/>
        </w:rPr>
        <w:t> </w:t>
      </w:r>
      <w:r>
        <w:rPr>
          <w:w w:val="105"/>
          <w:sz w:val="12"/>
        </w:rPr>
        <w:t>(iv)</w:t>
      </w:r>
      <w:r>
        <w:rPr>
          <w:spacing w:val="-3"/>
          <w:w w:val="105"/>
          <w:sz w:val="12"/>
        </w:rPr>
        <w:t> </w:t>
      </w:r>
      <w:r>
        <w:rPr>
          <w:w w:val="105"/>
          <w:sz w:val="12"/>
        </w:rPr>
        <w:t>the</w:t>
      </w:r>
      <w:r>
        <w:rPr>
          <w:spacing w:val="-4"/>
          <w:w w:val="105"/>
          <w:sz w:val="12"/>
        </w:rPr>
        <w:t> </w:t>
      </w:r>
      <w:r>
        <w:rPr>
          <w:w w:val="105"/>
          <w:sz w:val="12"/>
        </w:rPr>
        <w:t>consolidated</w:t>
      </w:r>
      <w:r>
        <w:rPr>
          <w:spacing w:val="-3"/>
          <w:w w:val="105"/>
          <w:sz w:val="12"/>
        </w:rPr>
        <w:t> </w:t>
      </w:r>
      <w:r>
        <w:rPr>
          <w:w w:val="105"/>
          <w:sz w:val="12"/>
        </w:rPr>
        <w:t>statements</w:t>
      </w:r>
      <w:r>
        <w:rPr>
          <w:spacing w:val="-4"/>
          <w:w w:val="105"/>
          <w:sz w:val="12"/>
        </w:rPr>
        <w:t> </w:t>
      </w:r>
      <w:r>
        <w:rPr>
          <w:w w:val="105"/>
          <w:sz w:val="12"/>
        </w:rPr>
        <w:t>of</w:t>
      </w:r>
      <w:r>
        <w:rPr>
          <w:spacing w:val="-3"/>
          <w:w w:val="105"/>
          <w:sz w:val="12"/>
        </w:rPr>
        <w:t> </w:t>
      </w:r>
      <w:r>
        <w:rPr>
          <w:w w:val="105"/>
          <w:sz w:val="12"/>
        </w:rPr>
        <w:t>cash</w:t>
      </w:r>
      <w:r>
        <w:rPr>
          <w:spacing w:val="-4"/>
          <w:w w:val="105"/>
          <w:sz w:val="12"/>
        </w:rPr>
        <w:t> </w:t>
      </w:r>
      <w:r>
        <w:rPr>
          <w:w w:val="105"/>
          <w:sz w:val="12"/>
        </w:rPr>
        <w:t>flows</w:t>
      </w:r>
      <w:r>
        <w:rPr>
          <w:spacing w:val="-3"/>
          <w:w w:val="105"/>
          <w:sz w:val="12"/>
        </w:rPr>
        <w:t> </w:t>
      </w:r>
      <w:r>
        <w:rPr>
          <w:w w:val="105"/>
          <w:sz w:val="12"/>
        </w:rPr>
        <w:t>for</w:t>
      </w:r>
      <w:r>
        <w:rPr>
          <w:spacing w:val="-4"/>
          <w:w w:val="105"/>
          <w:sz w:val="12"/>
        </w:rPr>
        <w:t> </w:t>
      </w:r>
      <w:r>
        <w:rPr>
          <w:w w:val="105"/>
          <w:sz w:val="12"/>
        </w:rPr>
        <w:t>the</w:t>
      </w:r>
      <w:r>
        <w:rPr>
          <w:spacing w:val="-3"/>
          <w:w w:val="105"/>
          <w:sz w:val="12"/>
        </w:rPr>
        <w:t> </w:t>
      </w:r>
      <w:r>
        <w:rPr>
          <w:w w:val="105"/>
          <w:sz w:val="12"/>
        </w:rPr>
        <w:t>years</w:t>
      </w:r>
      <w:r>
        <w:rPr>
          <w:spacing w:val="-4"/>
          <w:w w:val="105"/>
          <w:sz w:val="12"/>
        </w:rPr>
        <w:t> </w:t>
      </w:r>
      <w:r>
        <w:rPr>
          <w:spacing w:val="-2"/>
          <w:w w:val="105"/>
          <w:sz w:val="12"/>
        </w:rPr>
        <w:t>ended</w:t>
      </w: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spacing w:before="97"/>
        <w:ind w:left="0"/>
        <w:rPr>
          <w:sz w:val="12"/>
        </w:rPr>
      </w:pPr>
    </w:p>
    <w:p>
      <w:pPr>
        <w:spacing w:line="131" w:lineRule="exact" w:before="0"/>
        <w:ind w:left="161" w:right="0" w:firstLine="0"/>
        <w:jc w:val="left"/>
        <w:rPr>
          <w:sz w:val="12"/>
        </w:rPr>
      </w:pPr>
      <w:r>
        <w:rPr>
          <w:w w:val="105"/>
          <w:sz w:val="12"/>
        </w:rPr>
        <w:t>*</w:t>
      </w:r>
      <w:r>
        <w:rPr>
          <w:spacing w:val="-4"/>
          <w:w w:val="105"/>
          <w:sz w:val="12"/>
        </w:rPr>
        <w:t> </w:t>
      </w:r>
      <w:r>
        <w:rPr>
          <w:w w:val="105"/>
          <w:sz w:val="12"/>
        </w:rPr>
        <w:t>Management</w:t>
      </w:r>
      <w:r>
        <w:rPr>
          <w:spacing w:val="-4"/>
          <w:w w:val="105"/>
          <w:sz w:val="12"/>
        </w:rPr>
        <w:t> </w:t>
      </w:r>
      <w:r>
        <w:rPr>
          <w:w w:val="105"/>
          <w:sz w:val="12"/>
        </w:rPr>
        <w:t>contracts</w:t>
      </w:r>
      <w:r>
        <w:rPr>
          <w:spacing w:val="-4"/>
          <w:w w:val="105"/>
          <w:sz w:val="12"/>
        </w:rPr>
        <w:t> </w:t>
      </w:r>
      <w:r>
        <w:rPr>
          <w:w w:val="105"/>
          <w:sz w:val="12"/>
        </w:rPr>
        <w:t>or</w:t>
      </w:r>
      <w:r>
        <w:rPr>
          <w:spacing w:val="-4"/>
          <w:w w:val="105"/>
          <w:sz w:val="12"/>
        </w:rPr>
        <w:t> </w:t>
      </w:r>
      <w:r>
        <w:rPr>
          <w:w w:val="105"/>
          <w:sz w:val="12"/>
        </w:rPr>
        <w:t>compensatory</w:t>
      </w:r>
      <w:r>
        <w:rPr>
          <w:spacing w:val="-4"/>
          <w:w w:val="105"/>
          <w:sz w:val="12"/>
        </w:rPr>
        <w:t> </w:t>
      </w:r>
      <w:r>
        <w:rPr>
          <w:w w:val="105"/>
          <w:sz w:val="12"/>
        </w:rPr>
        <w:t>plans</w:t>
      </w:r>
      <w:r>
        <w:rPr>
          <w:spacing w:val="-3"/>
          <w:w w:val="105"/>
          <w:sz w:val="12"/>
        </w:rPr>
        <w:t> </w:t>
      </w:r>
      <w:r>
        <w:rPr>
          <w:w w:val="105"/>
          <w:sz w:val="12"/>
        </w:rPr>
        <w:t>or</w:t>
      </w:r>
      <w:r>
        <w:rPr>
          <w:spacing w:val="-4"/>
          <w:w w:val="105"/>
          <w:sz w:val="12"/>
        </w:rPr>
        <w:t> </w:t>
      </w:r>
      <w:r>
        <w:rPr>
          <w:w w:val="105"/>
          <w:sz w:val="12"/>
        </w:rPr>
        <w:t>arrangements</w:t>
      </w:r>
      <w:r>
        <w:rPr>
          <w:spacing w:val="-4"/>
          <w:w w:val="105"/>
          <w:sz w:val="12"/>
        </w:rPr>
        <w:t> </w:t>
      </w:r>
      <w:r>
        <w:rPr>
          <w:w w:val="105"/>
          <w:sz w:val="12"/>
        </w:rPr>
        <w:t>required</w:t>
      </w:r>
      <w:r>
        <w:rPr>
          <w:spacing w:val="-4"/>
          <w:w w:val="105"/>
          <w:sz w:val="12"/>
        </w:rPr>
        <w:t> </w:t>
      </w:r>
      <w:r>
        <w:rPr>
          <w:w w:val="105"/>
          <w:sz w:val="12"/>
        </w:rPr>
        <w:t>to</w:t>
      </w:r>
      <w:r>
        <w:rPr>
          <w:spacing w:val="-4"/>
          <w:w w:val="105"/>
          <w:sz w:val="12"/>
        </w:rPr>
        <w:t> </w:t>
      </w:r>
      <w:r>
        <w:rPr>
          <w:w w:val="105"/>
          <w:sz w:val="12"/>
        </w:rPr>
        <w:t>be</w:t>
      </w:r>
      <w:r>
        <w:rPr>
          <w:spacing w:val="-3"/>
          <w:w w:val="105"/>
          <w:sz w:val="12"/>
        </w:rPr>
        <w:t> </w:t>
      </w:r>
      <w:r>
        <w:rPr>
          <w:w w:val="105"/>
          <w:sz w:val="12"/>
        </w:rPr>
        <w:t>filed</w:t>
      </w:r>
      <w:r>
        <w:rPr>
          <w:spacing w:val="-4"/>
          <w:w w:val="105"/>
          <w:sz w:val="12"/>
        </w:rPr>
        <w:t> </w:t>
      </w:r>
      <w:r>
        <w:rPr>
          <w:w w:val="105"/>
          <w:sz w:val="12"/>
        </w:rPr>
        <w:t>as</w:t>
      </w:r>
      <w:r>
        <w:rPr>
          <w:spacing w:val="-4"/>
          <w:w w:val="105"/>
          <w:sz w:val="12"/>
        </w:rPr>
        <w:t> </w:t>
      </w:r>
      <w:r>
        <w:rPr>
          <w:w w:val="105"/>
          <w:sz w:val="12"/>
        </w:rPr>
        <w:t>exhibits</w:t>
      </w:r>
      <w:r>
        <w:rPr>
          <w:spacing w:val="-4"/>
          <w:w w:val="105"/>
          <w:sz w:val="12"/>
        </w:rPr>
        <w:t> </w:t>
      </w:r>
      <w:r>
        <w:rPr>
          <w:w w:val="105"/>
          <w:sz w:val="12"/>
        </w:rPr>
        <w:t>pursuant</w:t>
      </w:r>
      <w:r>
        <w:rPr>
          <w:spacing w:val="-4"/>
          <w:w w:val="105"/>
          <w:sz w:val="12"/>
        </w:rPr>
        <w:t> </w:t>
      </w:r>
      <w:r>
        <w:rPr>
          <w:w w:val="105"/>
          <w:sz w:val="12"/>
        </w:rPr>
        <w:t>to</w:t>
      </w:r>
      <w:r>
        <w:rPr>
          <w:spacing w:val="-3"/>
          <w:w w:val="105"/>
          <w:sz w:val="12"/>
        </w:rPr>
        <w:t> </w:t>
      </w:r>
      <w:r>
        <w:rPr>
          <w:w w:val="105"/>
          <w:sz w:val="12"/>
        </w:rPr>
        <w:t>Item</w:t>
      </w:r>
      <w:r>
        <w:rPr>
          <w:spacing w:val="-4"/>
          <w:w w:val="105"/>
          <w:sz w:val="12"/>
        </w:rPr>
        <w:t> </w:t>
      </w:r>
      <w:r>
        <w:rPr>
          <w:w w:val="105"/>
          <w:sz w:val="12"/>
        </w:rPr>
        <w:t>15(b)</w:t>
      </w:r>
      <w:r>
        <w:rPr>
          <w:spacing w:val="-4"/>
          <w:w w:val="105"/>
          <w:sz w:val="12"/>
        </w:rPr>
        <w:t> </w:t>
      </w:r>
      <w:r>
        <w:rPr>
          <w:w w:val="105"/>
          <w:sz w:val="12"/>
        </w:rPr>
        <w:t>of</w:t>
      </w:r>
      <w:r>
        <w:rPr>
          <w:spacing w:val="-4"/>
          <w:w w:val="105"/>
          <w:sz w:val="12"/>
        </w:rPr>
        <w:t> </w:t>
      </w:r>
      <w:r>
        <w:rPr>
          <w:w w:val="105"/>
          <w:sz w:val="12"/>
        </w:rPr>
        <w:t>Form</w:t>
      </w:r>
      <w:r>
        <w:rPr>
          <w:spacing w:val="-4"/>
          <w:w w:val="105"/>
          <w:sz w:val="12"/>
        </w:rPr>
        <w:t> </w:t>
      </w:r>
      <w:r>
        <w:rPr>
          <w:w w:val="105"/>
          <w:sz w:val="12"/>
        </w:rPr>
        <w:t>10-</w:t>
      </w:r>
      <w:r>
        <w:rPr>
          <w:spacing w:val="-5"/>
          <w:w w:val="105"/>
          <w:sz w:val="12"/>
        </w:rPr>
        <w:t>K.</w:t>
      </w:r>
    </w:p>
    <w:p>
      <w:pPr>
        <w:pStyle w:val="BodyText"/>
        <w:spacing w:line="177" w:lineRule="exact"/>
        <w:ind w:left="0" w:right="1"/>
        <w:jc w:val="center"/>
      </w:pPr>
      <w:r>
        <w:rPr>
          <w:spacing w:val="-5"/>
        </w:rPr>
        <w:t>66</w:t>
      </w:r>
    </w:p>
    <w:p>
      <w:pPr>
        <w:pStyle w:val="BodyText"/>
        <w:spacing w:before="74"/>
        <w:ind w:left="0"/>
        <w:rPr>
          <w:sz w:val="20"/>
        </w:rPr>
      </w:pPr>
      <w:r>
        <w:rPr/>
        <mc:AlternateContent>
          <mc:Choice Requires="wps">
            <w:drawing>
              <wp:anchor distT="0" distB="0" distL="0" distR="0" allowOverlap="1" layoutInCell="1" locked="0" behindDoc="1" simplePos="0" relativeHeight="487667200">
                <wp:simplePos x="0" y="0"/>
                <wp:positionH relativeFrom="page">
                  <wp:posOffset>229840</wp:posOffset>
                </wp:positionH>
                <wp:positionV relativeFrom="paragraph">
                  <wp:posOffset>208299</wp:posOffset>
                </wp:positionV>
                <wp:extent cx="7287259" cy="17145"/>
                <wp:effectExtent l="0" t="0" r="0" b="0"/>
                <wp:wrapTopAndBottom/>
                <wp:docPr id="462" name="Group 462"/>
                <wp:cNvGraphicFramePr>
                  <a:graphicFrameLocks/>
                </wp:cNvGraphicFramePr>
                <a:graphic>
                  <a:graphicData uri="http://schemas.microsoft.com/office/word/2010/wordprocessingGroup">
                    <wpg:wgp>
                      <wpg:cNvPr id="462" name="Group 462"/>
                      <wpg:cNvGrpSpPr/>
                      <wpg:grpSpPr>
                        <a:xfrm>
                          <a:off x="0" y="0"/>
                          <a:ext cx="7287259" cy="17145"/>
                          <a:chExt cx="7287259" cy="17145"/>
                        </a:xfrm>
                      </wpg:grpSpPr>
                      <wps:wsp>
                        <wps:cNvPr id="463" name="Graphic 463"/>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464" name="Graphic 464"/>
                        <wps:cNvSpPr/>
                        <wps:spPr>
                          <a:xfrm>
                            <a:off x="-8" y="0"/>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465" name="Graphic 465"/>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401567pt;width:573.8pt;height:1.35pt;mso-position-horizontal-relative:page;mso-position-vertical-relative:paragraph;z-index:-15649280;mso-wrap-distance-left:0;mso-wrap-distance-right:0" id="docshapegroup460" coordorigin="362,328" coordsize="11476,27">
                <v:rect style="position:absolute;left:361;top:328;width:11476;height:14" id="docshape461" filled="true" fillcolor="#999999" stroked="false">
                  <v:fill type="solid"/>
                </v:rect>
                <v:shape style="position:absolute;left:361;top:328;width:11476;height:27" id="docshape462" coordorigin="362,328" coordsize="11476,27" path="m11837,328l11824,341,362,341,362,355,11824,355,11837,355,11837,341,11837,328xe" filled="true" fillcolor="#ededed" stroked="false">
                  <v:path arrowok="t"/>
                  <v:fill type="solid"/>
                </v:shape>
                <v:shape style="position:absolute;left:361;top:328;width:14;height:27" id="docshape463"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620" w:bottom="280" w:left="200" w:right="240"/>
        </w:sectPr>
      </w:pPr>
    </w:p>
    <w:p>
      <w:pPr>
        <w:pStyle w:val="BodyText"/>
        <w:spacing w:line="228" w:lineRule="auto" w:before="83"/>
        <w:ind w:right="283"/>
      </w:pPr>
      <w:r>
        <w:rPr/>
        <w:t>Pursuant to Item 601(b)(4)(iii) of Regulation S-K under the Securities</w:t>
      </w:r>
      <w:r>
        <w:rPr>
          <w:spacing w:val="-9"/>
        </w:rPr>
        <w:t> </w:t>
      </w:r>
      <w:r>
        <w:rPr/>
        <w:t>Act of 1933, as amended, the registrant has not filed as exhibits to this</w:t>
      </w:r>
      <w:r>
        <w:rPr>
          <w:spacing w:val="-9"/>
        </w:rPr>
        <w:t> </w:t>
      </w:r>
      <w:r>
        <w:rPr/>
        <w:t>Annual Report on Form 10-K certain instruments with respect to long-term debt under which the amount of securities authorized does not exceed 10% of the total assets of the registrant. The registrant hereby agrees to furnish copies of all such instruments to the SEC upon request.</w:t>
      </w:r>
    </w:p>
    <w:p>
      <w:pPr>
        <w:pStyle w:val="BodyText"/>
        <w:spacing w:line="220" w:lineRule="auto" w:before="163"/>
        <w:ind w:right="261"/>
        <w:jc w:val="both"/>
      </w:pPr>
      <w:r>
        <w:rPr/>
        <w:t>The agreements and other documents filed as exhibits to this report are not intended to provide factual information or other disclosure other than with respect to the terms of the agreements or other documents themselves, and you should not rely on them for that purpose. In particular, any representations and </w:t>
      </w:r>
      <w:r>
        <w:rPr/>
        <w:t>warranties made by us in these agreements or other documents were made solely within the specific context of the relevant agreement or document and may not describe the actual state of affairs as of the date they were made or at any other time.</w:t>
      </w:r>
    </w:p>
    <w:p>
      <w:pPr>
        <w:pStyle w:val="Heading2"/>
        <w:spacing w:before="156"/>
      </w:pPr>
      <w:r>
        <w:rPr/>
        <w:t>Item 16. Form 10-K </w:t>
      </w:r>
      <w:r>
        <w:rPr>
          <w:spacing w:val="-2"/>
        </w:rPr>
        <w:t>Summary</w:t>
      </w:r>
      <w:bookmarkStart w:name="_bookmark22" w:id="23"/>
      <w:bookmarkEnd w:id="23"/>
      <w:r>
        <w:rPr>
          <w:spacing w:val="-2"/>
        </w:rPr>
        <w:t>.</w:t>
      </w:r>
    </w:p>
    <w:p>
      <w:pPr>
        <w:pStyle w:val="BodyText"/>
        <w:spacing w:before="164"/>
      </w:pPr>
      <w:r>
        <w:rPr>
          <w:spacing w:val="-2"/>
        </w:rPr>
        <w:t>None.</w:t>
      </w:r>
    </w:p>
    <w:p>
      <w:pPr>
        <w:pStyle w:val="BodyText"/>
        <w:ind w:left="0"/>
      </w:pPr>
    </w:p>
    <w:p>
      <w:pPr>
        <w:pStyle w:val="BodyText"/>
        <w:ind w:left="0"/>
      </w:pPr>
    </w:p>
    <w:p>
      <w:pPr>
        <w:pStyle w:val="BodyText"/>
        <w:spacing w:before="95"/>
        <w:ind w:left="0"/>
      </w:pPr>
    </w:p>
    <w:p>
      <w:pPr>
        <w:pStyle w:val="BodyText"/>
        <w:spacing w:before="1"/>
        <w:ind w:left="0" w:right="1"/>
        <w:jc w:val="center"/>
      </w:pPr>
      <w:r>
        <w:rPr>
          <w:spacing w:val="-5"/>
        </w:rPr>
        <w:t>67</w:t>
      </w:r>
    </w:p>
    <w:p>
      <w:pPr>
        <w:pStyle w:val="BodyText"/>
        <w:spacing w:before="74"/>
        <w:ind w:left="0"/>
        <w:rPr>
          <w:sz w:val="20"/>
        </w:rPr>
      </w:pPr>
      <w:r>
        <w:rPr/>
        <mc:AlternateContent>
          <mc:Choice Requires="wps">
            <w:drawing>
              <wp:anchor distT="0" distB="0" distL="0" distR="0" allowOverlap="1" layoutInCell="1" locked="0" behindDoc="1" simplePos="0" relativeHeight="487670272">
                <wp:simplePos x="0" y="0"/>
                <wp:positionH relativeFrom="page">
                  <wp:posOffset>229840</wp:posOffset>
                </wp:positionH>
                <wp:positionV relativeFrom="paragraph">
                  <wp:posOffset>208266</wp:posOffset>
                </wp:positionV>
                <wp:extent cx="7287259" cy="17145"/>
                <wp:effectExtent l="0" t="0" r="0" b="0"/>
                <wp:wrapTopAndBottom/>
                <wp:docPr id="466" name="Group 466"/>
                <wp:cNvGraphicFramePr>
                  <a:graphicFrameLocks/>
                </wp:cNvGraphicFramePr>
                <a:graphic>
                  <a:graphicData uri="http://schemas.microsoft.com/office/word/2010/wordprocessingGroup">
                    <wpg:wgp>
                      <wpg:cNvPr id="466" name="Group 466"/>
                      <wpg:cNvGrpSpPr/>
                      <wpg:grpSpPr>
                        <a:xfrm>
                          <a:off x="0" y="0"/>
                          <a:ext cx="7287259" cy="17145"/>
                          <a:chExt cx="7287259" cy="17145"/>
                        </a:xfrm>
                      </wpg:grpSpPr>
                      <wps:wsp>
                        <wps:cNvPr id="467" name="Graphic 467"/>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468" name="Graphic 468"/>
                        <wps:cNvSpPr/>
                        <wps:spPr>
                          <a:xfrm>
                            <a:off x="-8" y="-2"/>
                            <a:ext cx="7287259" cy="17145"/>
                          </a:xfrm>
                          <a:custGeom>
                            <a:avLst/>
                            <a:gdLst/>
                            <a:ahLst/>
                            <a:cxnLst/>
                            <a:rect l="l" t="t" r="r" b="b"/>
                            <a:pathLst>
                              <a:path w="7287259" h="17145">
                                <a:moveTo>
                                  <a:pt x="7286803" y="0"/>
                                </a:moveTo>
                                <a:lnTo>
                                  <a:pt x="7278294" y="8509"/>
                                </a:lnTo>
                                <a:lnTo>
                                  <a:pt x="0" y="8509"/>
                                </a:lnTo>
                                <a:lnTo>
                                  <a:pt x="0" y="17030"/>
                                </a:lnTo>
                                <a:lnTo>
                                  <a:pt x="7278294" y="17030"/>
                                </a:lnTo>
                                <a:lnTo>
                                  <a:pt x="7286803" y="17030"/>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469" name="Graphic 469"/>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8932pt;width:573.8pt;height:1.35pt;mso-position-horizontal-relative:page;mso-position-vertical-relative:paragraph;z-index:-15646208;mso-wrap-distance-left:0;mso-wrap-distance-right:0" id="docshapegroup464" coordorigin="362,328" coordsize="11476,27">
                <v:rect style="position:absolute;left:361;top:327;width:11476;height:14" id="docshape465" filled="true" fillcolor="#999999" stroked="false">
                  <v:fill type="solid"/>
                </v:rect>
                <v:shape style="position:absolute;left:361;top:327;width:11476;height:27" id="docshape466" coordorigin="362,328" coordsize="11476,27" path="m11837,328l11824,341,362,341,362,355,11824,355,11837,355,11837,341,11837,328xe" filled="true" fillcolor="#ededed" stroked="false">
                  <v:path arrowok="t"/>
                  <v:fill type="solid"/>
                </v:shape>
                <v:shape style="position:absolute;left:361;top:327;width:14;height:27" id="docshape467"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top="780" w:bottom="280" w:left="200" w:right="240"/>
        </w:sectPr>
      </w:pPr>
    </w:p>
    <w:p>
      <w:pPr>
        <w:pStyle w:val="Heading1"/>
        <w:spacing w:before="75"/>
        <w:ind w:left="161"/>
        <w:jc w:val="left"/>
      </w:pPr>
      <w:r>
        <w:rPr>
          <w:spacing w:val="-2"/>
        </w:rPr>
        <w:t>SIGNATURES</w:t>
      </w:r>
    </w:p>
    <w:p>
      <w:pPr>
        <w:pStyle w:val="BodyText"/>
        <w:spacing w:line="228" w:lineRule="auto" w:before="38"/>
        <w:ind w:right="283"/>
      </w:pPr>
      <w:r>
        <w:rPr/>
        <w:t>Pursuant to </w:t>
      </w:r>
      <w:bookmarkStart w:name="_bookmark23" w:id="24"/>
      <w:bookmarkEnd w:id="24"/>
      <w:r>
        <w:rPr/>
        <w:t>the</w:t>
      </w:r>
      <w:r>
        <w:rPr/>
        <w:t> requirements of Section 13 or 15(d) of the Securities Exchange</w:t>
      </w:r>
      <w:r>
        <w:rPr>
          <w:spacing w:val="-9"/>
        </w:rPr>
        <w:t> </w:t>
      </w:r>
      <w:r>
        <w:rPr/>
        <w:t>Act of 1934, the registrant has duly caused this report to be signed on its behalf by the undersigned, thereunto duly authorized.</w:t>
      </w:r>
    </w:p>
    <w:p>
      <w:pPr>
        <w:pStyle w:val="BodyText"/>
        <w:spacing w:line="244" w:lineRule="auto" w:before="166"/>
        <w:ind w:left="8178" w:right="1893"/>
      </w:pPr>
      <w:r>
        <w:rPr/>
        <w:t>Best</w:t>
      </w:r>
      <w:r>
        <w:rPr>
          <w:spacing w:val="-10"/>
        </w:rPr>
        <w:t> </w:t>
      </w:r>
      <w:r>
        <w:rPr/>
        <w:t>Buy</w:t>
      </w:r>
      <w:r>
        <w:rPr>
          <w:spacing w:val="-10"/>
        </w:rPr>
        <w:t> </w:t>
      </w:r>
      <w:r>
        <w:rPr/>
        <w:t>Co.,</w:t>
      </w:r>
      <w:r>
        <w:rPr>
          <w:spacing w:val="-10"/>
        </w:rPr>
        <w:t> </w:t>
      </w:r>
      <w:r>
        <w:rPr/>
        <w:t>Inc. </w:t>
      </w:r>
      <w:r>
        <w:rPr>
          <w:spacing w:val="-2"/>
        </w:rPr>
        <w:t>(Registrant)</w:t>
      </w:r>
    </w:p>
    <w:p>
      <w:pPr>
        <w:pStyle w:val="BodyText"/>
        <w:spacing w:line="261" w:lineRule="auto" w:before="174"/>
        <w:ind w:left="8581" w:right="1893" w:hanging="403"/>
      </w:pPr>
      <w:r>
        <w:rPr/>
        <mc:AlternateContent>
          <mc:Choice Requires="wps">
            <w:drawing>
              <wp:anchor distT="0" distB="0" distL="0" distR="0" allowOverlap="1" layoutInCell="1" locked="0" behindDoc="1" simplePos="0" relativeHeight="479832576">
                <wp:simplePos x="0" y="0"/>
                <wp:positionH relativeFrom="page">
                  <wp:posOffset>5575766</wp:posOffset>
                </wp:positionH>
                <wp:positionV relativeFrom="paragraph">
                  <wp:posOffset>240094</wp:posOffset>
                </wp:positionV>
                <wp:extent cx="1941195" cy="8890"/>
                <wp:effectExtent l="0" t="0" r="0" b="0"/>
                <wp:wrapNone/>
                <wp:docPr id="470" name="Graphic 470"/>
                <wp:cNvGraphicFramePr>
                  <a:graphicFrameLocks/>
                </wp:cNvGraphicFramePr>
                <a:graphic>
                  <a:graphicData uri="http://schemas.microsoft.com/office/word/2010/wordprocessingShape">
                    <wps:wsp>
                      <wps:cNvPr id="470" name="Graphic 470"/>
                      <wps:cNvSpPr/>
                      <wps:spPr>
                        <a:xfrm>
                          <a:off x="0" y="0"/>
                          <a:ext cx="1941195" cy="8890"/>
                        </a:xfrm>
                        <a:custGeom>
                          <a:avLst/>
                          <a:gdLst/>
                          <a:ahLst/>
                          <a:cxnLst/>
                          <a:rect l="l" t="t" r="r" b="b"/>
                          <a:pathLst>
                            <a:path w="1941195" h="8890">
                              <a:moveTo>
                                <a:pt x="1940877" y="8512"/>
                              </a:moveTo>
                              <a:lnTo>
                                <a:pt x="0" y="8512"/>
                              </a:lnTo>
                              <a:lnTo>
                                <a:pt x="0" y="0"/>
                              </a:lnTo>
                              <a:lnTo>
                                <a:pt x="1940877" y="0"/>
                              </a:lnTo>
                              <a:lnTo>
                                <a:pt x="1940877" y="85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9.036743pt;margin-top:18.905056pt;width:152.825004pt;height:.670285pt;mso-position-horizontal-relative:page;mso-position-vertical-relative:paragraph;z-index:-23483904" id="docshape468" filled="true" fillcolor="#000000" stroked="false">
                <v:fill type="solid"/>
                <w10:wrap type="none"/>
              </v:rect>
            </w:pict>
          </mc:Fallback>
        </mc:AlternateContent>
      </w:r>
      <w:r>
        <w:rPr/>
        <w:t>By:</w:t>
      </w:r>
      <w:r>
        <w:rPr>
          <w:spacing w:val="80"/>
        </w:rPr>
        <w:t> </w:t>
      </w:r>
      <w:r>
        <w:rPr/>
        <w:t>/s/</w:t>
      </w:r>
      <w:r>
        <w:rPr>
          <w:spacing w:val="-6"/>
        </w:rPr>
        <w:t> </w:t>
      </w:r>
      <w:r>
        <w:rPr/>
        <w:t>Corie</w:t>
      </w:r>
      <w:r>
        <w:rPr>
          <w:spacing w:val="-6"/>
        </w:rPr>
        <w:t> </w:t>
      </w:r>
      <w:r>
        <w:rPr/>
        <w:t>Barry Corie Barry</w:t>
      </w:r>
    </w:p>
    <w:p>
      <w:pPr>
        <w:pStyle w:val="BodyText"/>
        <w:spacing w:line="172" w:lineRule="exact"/>
        <w:ind w:left="8581"/>
      </w:pPr>
      <w:r>
        <w:rPr/>
        <w:t>Chief Executive </w:t>
      </w:r>
      <w:r>
        <w:rPr>
          <w:spacing w:val="-2"/>
        </w:rPr>
        <w:t>Officer</w:t>
      </w:r>
    </w:p>
    <w:p>
      <w:pPr>
        <w:pStyle w:val="BodyText"/>
        <w:spacing w:line="228" w:lineRule="auto" w:before="92"/>
        <w:ind w:right="283"/>
      </w:pPr>
      <w:r>
        <w:rPr/>
        <w:t>Pursuant to the requirements of the Securities Exchange</w:t>
      </w:r>
      <w:r>
        <w:rPr>
          <w:spacing w:val="-9"/>
        </w:rPr>
        <w:t> </w:t>
      </w:r>
      <w:r>
        <w:rPr/>
        <w:t>Act of 1934, this report has been signed below by the following persons on behalf of the registrant </w:t>
      </w:r>
      <w:r>
        <w:rPr/>
        <w:t>and in the capacities and on the dates indicated.</w:t>
      </w:r>
    </w:p>
    <w:p>
      <w:pPr>
        <w:pStyle w:val="BodyText"/>
        <w:spacing w:before="25"/>
        <w:ind w:left="0"/>
        <w:rPr>
          <w:sz w:val="12"/>
        </w:rPr>
      </w:pPr>
    </w:p>
    <w:p>
      <w:pPr>
        <w:tabs>
          <w:tab w:pos="6334" w:val="left" w:leader="none"/>
          <w:tab w:pos="10496" w:val="left" w:leader="none"/>
        </w:tabs>
        <w:spacing w:before="0"/>
        <w:ind w:left="1441" w:right="0" w:firstLine="0"/>
        <w:jc w:val="left"/>
        <w:rPr>
          <w:b/>
          <w:sz w:val="12"/>
        </w:rPr>
      </w:pPr>
      <w:r>
        <w:rPr>
          <w:b/>
          <w:spacing w:val="-2"/>
          <w:w w:val="105"/>
          <w:sz w:val="12"/>
          <w:u w:val="single"/>
        </w:rPr>
        <w:t>S</w:t>
      </w:r>
      <w:r>
        <w:rPr>
          <w:b/>
          <w:spacing w:val="-2"/>
          <w:w w:val="105"/>
          <w:sz w:val="12"/>
        </w:rPr>
        <w:t>ig</w:t>
      </w:r>
      <w:r>
        <w:rPr>
          <w:b/>
          <w:spacing w:val="-2"/>
          <w:w w:val="105"/>
          <w:sz w:val="12"/>
          <w:u w:val="single"/>
        </w:rPr>
        <w:t>nature</w:t>
      </w:r>
      <w:r>
        <w:rPr>
          <w:b/>
          <w:sz w:val="12"/>
        </w:rPr>
        <w:tab/>
      </w:r>
      <w:r>
        <w:rPr>
          <w:b/>
          <w:spacing w:val="-2"/>
          <w:w w:val="105"/>
          <w:sz w:val="12"/>
          <w:u w:val="single"/>
        </w:rPr>
        <w:t>Title</w:t>
      </w:r>
      <w:r>
        <w:rPr>
          <w:b/>
          <w:sz w:val="12"/>
        </w:rPr>
        <w:tab/>
      </w:r>
      <w:r>
        <w:rPr>
          <w:b/>
          <w:spacing w:val="-4"/>
          <w:w w:val="105"/>
          <w:sz w:val="12"/>
          <w:u w:val="single"/>
        </w:rPr>
        <w:t>Date</w:t>
      </w:r>
    </w:p>
    <w:p>
      <w:pPr>
        <w:pStyle w:val="BodyText"/>
        <w:spacing w:before="75"/>
        <w:ind w:left="0"/>
        <w:rPr>
          <w:b/>
          <w:sz w:val="12"/>
        </w:rPr>
      </w:pPr>
    </w:p>
    <w:p>
      <w:pPr>
        <w:tabs>
          <w:tab w:pos="3298" w:val="left" w:leader="none"/>
          <w:tab w:pos="3437" w:val="left" w:leader="none"/>
          <w:tab w:pos="10072" w:val="left" w:leader="none"/>
        </w:tabs>
        <w:spacing w:line="244" w:lineRule="auto" w:before="0"/>
        <w:ind w:left="175" w:right="607" w:hanging="14"/>
        <w:jc w:val="left"/>
        <w:rPr>
          <w:i/>
          <w:sz w:val="16"/>
        </w:rPr>
      </w:pPr>
      <w:r>
        <w:rPr>
          <w:spacing w:val="-17"/>
          <w:sz w:val="16"/>
          <w:u w:val="single"/>
        </w:rPr>
        <w:t> </w:t>
      </w:r>
      <w:r>
        <w:rPr>
          <w:sz w:val="16"/>
          <w:u w:val="single"/>
        </w:rPr>
        <w:t>/s/ Corie Barry</w:t>
        <w:tab/>
      </w:r>
      <w:r>
        <w:rPr>
          <w:spacing w:val="80"/>
          <w:sz w:val="16"/>
        </w:rPr>
        <w:t> </w:t>
      </w:r>
      <w:r>
        <w:rPr>
          <w:sz w:val="16"/>
        </w:rPr>
        <w:t>Chief Executive Officer</w:t>
        <w:tab/>
        <w:t>March</w:t>
      </w:r>
      <w:r>
        <w:rPr>
          <w:spacing w:val="-12"/>
          <w:sz w:val="16"/>
        </w:rPr>
        <w:t> </w:t>
      </w:r>
      <w:r>
        <w:rPr>
          <w:sz w:val="16"/>
        </w:rPr>
        <w:t>17,</w:t>
      </w:r>
      <w:r>
        <w:rPr>
          <w:spacing w:val="-11"/>
          <w:sz w:val="16"/>
        </w:rPr>
        <w:t> </w:t>
      </w:r>
      <w:r>
        <w:rPr>
          <w:sz w:val="16"/>
        </w:rPr>
        <w:t>2023 Corie Barry</w:t>
        <w:tab/>
        <w:tab/>
      </w:r>
      <w:r>
        <w:rPr>
          <w:i/>
          <w:sz w:val="16"/>
        </w:rPr>
        <w:t>(principal executive officer)</w:t>
      </w:r>
    </w:p>
    <w:p>
      <w:pPr>
        <w:tabs>
          <w:tab w:pos="3298" w:val="left" w:leader="none"/>
          <w:tab w:pos="3482" w:val="left" w:leader="none"/>
          <w:tab w:pos="10072" w:val="left" w:leader="none"/>
        </w:tabs>
        <w:spacing w:line="244" w:lineRule="auto" w:before="67"/>
        <w:ind w:left="175" w:right="607" w:hanging="14"/>
        <w:jc w:val="left"/>
        <w:rPr>
          <w:i/>
          <w:sz w:val="16"/>
        </w:rPr>
      </w:pPr>
      <w:r>
        <w:rPr>
          <w:spacing w:val="-17"/>
          <w:sz w:val="16"/>
          <w:u w:val="single"/>
        </w:rPr>
        <w:t> </w:t>
      </w:r>
      <w:r>
        <w:rPr>
          <w:sz w:val="16"/>
          <w:u w:val="single"/>
        </w:rPr>
        <w:t>/s/ Matthew Bilunas</w:t>
        <w:tab/>
      </w:r>
      <w:r>
        <w:rPr>
          <w:spacing w:val="80"/>
          <w:sz w:val="16"/>
        </w:rPr>
        <w:t> </w:t>
      </w:r>
      <w:r>
        <w:rPr>
          <w:sz w:val="16"/>
        </w:rPr>
        <w:t>Chief Financial Officer</w:t>
        <w:tab/>
        <w:t>March</w:t>
      </w:r>
      <w:r>
        <w:rPr>
          <w:spacing w:val="-12"/>
          <w:sz w:val="16"/>
        </w:rPr>
        <w:t> </w:t>
      </w:r>
      <w:r>
        <w:rPr>
          <w:sz w:val="16"/>
        </w:rPr>
        <w:t>17,</w:t>
      </w:r>
      <w:r>
        <w:rPr>
          <w:spacing w:val="-11"/>
          <w:sz w:val="16"/>
        </w:rPr>
        <w:t> </w:t>
      </w:r>
      <w:r>
        <w:rPr>
          <w:sz w:val="16"/>
        </w:rPr>
        <w:t>2023 Matthew Bilunas</w:t>
        <w:tab/>
        <w:tab/>
      </w:r>
      <w:r>
        <w:rPr>
          <w:i/>
          <w:sz w:val="16"/>
        </w:rPr>
        <w:t>(principal financial officer)</w:t>
      </w:r>
    </w:p>
    <w:p>
      <w:pPr>
        <w:tabs>
          <w:tab w:pos="3298" w:val="left" w:leader="none"/>
          <w:tab w:pos="3482" w:val="left" w:leader="none"/>
          <w:tab w:pos="10072" w:val="left" w:leader="none"/>
        </w:tabs>
        <w:spacing w:line="244" w:lineRule="auto" w:before="67"/>
        <w:ind w:left="175" w:right="607" w:hanging="14"/>
        <w:jc w:val="left"/>
        <w:rPr>
          <w:i/>
          <w:sz w:val="16"/>
        </w:rPr>
      </w:pPr>
      <w:r>
        <w:rPr>
          <w:spacing w:val="-15"/>
          <w:sz w:val="16"/>
          <w:u w:val="single"/>
        </w:rPr>
        <w:t> </w:t>
      </w:r>
      <w:r>
        <w:rPr>
          <w:sz w:val="16"/>
          <w:u w:val="single"/>
        </w:rPr>
        <w:t>/s/ Mathew R. Watson</w:t>
        <w:tab/>
      </w:r>
      <w:r>
        <w:rPr>
          <w:spacing w:val="80"/>
          <w:sz w:val="16"/>
        </w:rPr>
        <w:t> </w:t>
      </w:r>
      <w:r>
        <w:rPr>
          <w:sz w:val="16"/>
        </w:rPr>
        <w:t>Senior Vice President, Controller and Chief Accounting Officer</w:t>
        <w:tab/>
        <w:t>March</w:t>
      </w:r>
      <w:r>
        <w:rPr>
          <w:spacing w:val="-12"/>
          <w:sz w:val="16"/>
        </w:rPr>
        <w:t> </w:t>
      </w:r>
      <w:r>
        <w:rPr>
          <w:sz w:val="16"/>
        </w:rPr>
        <w:t>17,</w:t>
      </w:r>
      <w:r>
        <w:rPr>
          <w:spacing w:val="-11"/>
          <w:sz w:val="16"/>
        </w:rPr>
        <w:t> </w:t>
      </w:r>
      <w:r>
        <w:rPr>
          <w:sz w:val="16"/>
        </w:rPr>
        <w:t>2023 Mathew R. Watson</w:t>
        <w:tab/>
        <w:tab/>
      </w:r>
      <w:r>
        <w:rPr>
          <w:i/>
          <w:sz w:val="16"/>
        </w:rPr>
        <w:t>(principal accounting officer)</w:t>
      </w:r>
    </w:p>
    <w:p>
      <w:pPr>
        <w:pStyle w:val="BodyText"/>
        <w:tabs>
          <w:tab w:pos="3298" w:val="left" w:leader="none"/>
          <w:tab w:pos="10072" w:val="left" w:leader="none"/>
        </w:tabs>
        <w:spacing w:before="67"/>
      </w:pPr>
      <w:r>
        <w:rPr>
          <w:spacing w:val="-27"/>
          <w:u w:val="single"/>
        </w:rPr>
        <w:t> </w:t>
      </w:r>
      <w:r>
        <w:rPr>
          <w:u w:val="single"/>
        </w:rPr>
        <w:t>/s/ J. Patrick </w:t>
      </w:r>
      <w:r>
        <w:rPr>
          <w:spacing w:val="-2"/>
          <w:u w:val="single"/>
        </w:rPr>
        <w:t>Doyle</w:t>
      </w:r>
      <w:r>
        <w:rPr>
          <w:u w:val="single"/>
        </w:rPr>
        <w:tab/>
      </w:r>
      <w:r>
        <w:rPr>
          <w:spacing w:val="80"/>
        </w:rPr>
        <w:t> </w:t>
      </w:r>
      <w:r>
        <w:rPr/>
        <w:t>Chairman</w:t>
        <w:tab/>
        <w:t>March</w:t>
      </w:r>
      <w:r>
        <w:rPr>
          <w:spacing w:val="-2"/>
        </w:rPr>
        <w:t> </w:t>
      </w:r>
      <w:r>
        <w:rPr/>
        <w:t>17, </w:t>
      </w:r>
      <w:r>
        <w:rPr>
          <w:spacing w:val="-4"/>
        </w:rPr>
        <w:t>2023</w:t>
      </w:r>
    </w:p>
    <w:p>
      <w:pPr>
        <w:pStyle w:val="BodyText"/>
        <w:spacing w:before="4"/>
        <w:ind w:left="175"/>
      </w:pPr>
      <w:r>
        <w:rPr/>
        <w:t>J. Patrick </w:t>
      </w:r>
      <w:r>
        <w:rPr>
          <w:spacing w:val="-2"/>
        </w:rPr>
        <w:t>Doyle</w:t>
      </w:r>
    </w:p>
    <w:p>
      <w:pPr>
        <w:pStyle w:val="BodyText"/>
        <w:tabs>
          <w:tab w:pos="3298" w:val="left" w:leader="none"/>
          <w:tab w:pos="10072" w:val="left" w:leader="none"/>
        </w:tabs>
        <w:spacing w:before="71"/>
      </w:pPr>
      <w:r>
        <w:rPr>
          <w:spacing w:val="-27"/>
          <w:u w:val="single"/>
        </w:rPr>
        <w:t> </w:t>
      </w:r>
      <w:r>
        <w:rPr>
          <w:u w:val="single"/>
        </w:rPr>
        <w:t>/s/ Lisa M. </w:t>
      </w:r>
      <w:r>
        <w:rPr>
          <w:spacing w:val="-2"/>
          <w:u w:val="single"/>
        </w:rPr>
        <w:t>Caputo</w:t>
      </w:r>
      <w:r>
        <w:rPr>
          <w:u w:val="single"/>
        </w:rPr>
        <w:tab/>
      </w:r>
      <w:r>
        <w:rPr>
          <w:spacing w:val="80"/>
        </w:rPr>
        <w:t> </w:t>
      </w:r>
      <w:r>
        <w:rPr/>
        <w:t>Director</w:t>
        <w:tab/>
        <w:t>March</w:t>
      </w:r>
      <w:r>
        <w:rPr>
          <w:spacing w:val="-2"/>
        </w:rPr>
        <w:t> </w:t>
      </w:r>
      <w:r>
        <w:rPr/>
        <w:t>17, </w:t>
      </w:r>
      <w:r>
        <w:rPr>
          <w:spacing w:val="-4"/>
        </w:rPr>
        <w:t>2023</w:t>
      </w:r>
    </w:p>
    <w:p>
      <w:pPr>
        <w:pStyle w:val="BodyText"/>
        <w:spacing w:before="3"/>
        <w:ind w:left="175"/>
      </w:pPr>
      <w:r>
        <w:rPr/>
        <w:t>Lisa M. </w:t>
      </w:r>
      <w:r>
        <w:rPr>
          <w:spacing w:val="-2"/>
        </w:rPr>
        <w:t>Caputo</w:t>
      </w:r>
    </w:p>
    <w:p>
      <w:pPr>
        <w:pStyle w:val="BodyText"/>
        <w:tabs>
          <w:tab w:pos="3298" w:val="left" w:leader="none"/>
          <w:tab w:pos="10072" w:val="left" w:leader="none"/>
        </w:tabs>
        <w:spacing w:before="71"/>
      </w:pPr>
      <w:r>
        <w:rPr>
          <w:spacing w:val="-27"/>
          <w:u w:val="thick"/>
        </w:rPr>
        <w:t> </w:t>
      </w:r>
      <w:r>
        <w:rPr>
          <w:u w:val="thick"/>
        </w:rPr>
        <w:t>/s/</w:t>
      </w:r>
      <w:r>
        <w:rPr>
          <w:spacing w:val="-4"/>
          <w:u w:val="thick"/>
        </w:rPr>
        <w:t> </w:t>
      </w:r>
      <w:r>
        <w:rPr>
          <w:u w:val="thick"/>
        </w:rPr>
        <w:t>David</w:t>
      </w:r>
      <w:r>
        <w:rPr>
          <w:spacing w:val="-3"/>
          <w:u w:val="thick"/>
        </w:rPr>
        <w:t> </w:t>
      </w:r>
      <w:r>
        <w:rPr>
          <w:u w:val="thick"/>
        </w:rPr>
        <w:t>W.</w:t>
      </w:r>
      <w:r>
        <w:rPr>
          <w:spacing w:val="-2"/>
          <w:u w:val="thick"/>
        </w:rPr>
        <w:t> Kenny</w:t>
      </w:r>
      <w:r>
        <w:rPr>
          <w:u w:val="thick"/>
        </w:rPr>
        <w:tab/>
      </w:r>
      <w:r>
        <w:rPr>
          <w:spacing w:val="80"/>
        </w:rPr>
        <w:t> </w:t>
      </w:r>
      <w:r>
        <w:rPr/>
        <w:t>Director</w:t>
        <w:tab/>
        <w:t>March</w:t>
      </w:r>
      <w:r>
        <w:rPr>
          <w:spacing w:val="-2"/>
        </w:rPr>
        <w:t> </w:t>
      </w:r>
      <w:r>
        <w:rPr/>
        <w:t>17, </w:t>
      </w:r>
      <w:r>
        <w:rPr>
          <w:spacing w:val="-4"/>
        </w:rPr>
        <w:t>2023</w:t>
      </w:r>
    </w:p>
    <w:p>
      <w:pPr>
        <w:pStyle w:val="BodyText"/>
        <w:spacing w:before="4"/>
        <w:ind w:left="175"/>
      </w:pPr>
      <w:r>
        <w:rPr/>
        <w:t>David</w:t>
      </w:r>
      <w:r>
        <w:rPr>
          <w:spacing w:val="-5"/>
        </w:rPr>
        <w:t> </w:t>
      </w:r>
      <w:r>
        <w:rPr/>
        <w:t>W.</w:t>
      </w:r>
      <w:r>
        <w:rPr>
          <w:spacing w:val="-4"/>
        </w:rPr>
        <w:t> </w:t>
      </w:r>
      <w:r>
        <w:rPr>
          <w:spacing w:val="-2"/>
        </w:rPr>
        <w:t>Kenny</w:t>
      </w:r>
    </w:p>
    <w:p>
      <w:pPr>
        <w:pStyle w:val="BodyText"/>
        <w:tabs>
          <w:tab w:pos="3437" w:val="left" w:leader="none"/>
          <w:tab w:pos="10072" w:val="left" w:leader="none"/>
        </w:tabs>
        <w:spacing w:before="61"/>
        <w:ind w:left="175"/>
      </w:pPr>
      <w:r>
        <w:rPr>
          <w:position w:val="1"/>
        </w:rPr>
        <w:t>/s/ Mario J. </w:t>
      </w:r>
      <w:r>
        <w:rPr>
          <w:spacing w:val="-2"/>
          <w:position w:val="1"/>
        </w:rPr>
        <w:t>Marte</w:t>
      </w:r>
      <w:r>
        <w:rPr>
          <w:position w:val="1"/>
        </w:rPr>
        <w:tab/>
      </w:r>
      <w:r>
        <w:rPr>
          <w:spacing w:val="-2"/>
        </w:rPr>
        <w:t>Director</w:t>
      </w:r>
      <w:r>
        <w:rPr/>
        <w:tab/>
      </w:r>
      <w:r>
        <w:rPr>
          <w:position w:val="1"/>
        </w:rPr>
        <w:t>March 17, </w:t>
      </w:r>
      <w:r>
        <w:rPr>
          <w:spacing w:val="-4"/>
          <w:position w:val="1"/>
        </w:rPr>
        <w:t>2023</w:t>
      </w:r>
    </w:p>
    <w:p>
      <w:pPr>
        <w:pStyle w:val="BodyText"/>
        <w:spacing w:line="26" w:lineRule="exact"/>
        <w:rPr>
          <w:sz w:val="2"/>
        </w:rPr>
      </w:pPr>
      <w:r>
        <w:rPr>
          <w:position w:val="0"/>
          <w:sz w:val="2"/>
        </w:rPr>
        <mc:AlternateContent>
          <mc:Choice Requires="wps">
            <w:drawing>
              <wp:inline distT="0" distB="0" distL="0" distR="0">
                <wp:extent cx="1991995" cy="17145"/>
                <wp:effectExtent l="0" t="0" r="0" b="0"/>
                <wp:docPr id="471" name="Group 471"/>
                <wp:cNvGraphicFramePr>
                  <a:graphicFrameLocks/>
                </wp:cNvGraphicFramePr>
                <a:graphic>
                  <a:graphicData uri="http://schemas.microsoft.com/office/word/2010/wordprocessingGroup">
                    <wpg:wgp>
                      <wpg:cNvPr id="471" name="Group 471"/>
                      <wpg:cNvGrpSpPr/>
                      <wpg:grpSpPr>
                        <a:xfrm>
                          <a:off x="0" y="0"/>
                          <a:ext cx="1991995" cy="17145"/>
                          <a:chExt cx="1991995" cy="17145"/>
                        </a:xfrm>
                      </wpg:grpSpPr>
                      <wps:wsp>
                        <wps:cNvPr id="472" name="Graphic 472"/>
                        <wps:cNvSpPr/>
                        <wps:spPr>
                          <a:xfrm>
                            <a:off x="0" y="0"/>
                            <a:ext cx="1991995" cy="17145"/>
                          </a:xfrm>
                          <a:custGeom>
                            <a:avLst/>
                            <a:gdLst/>
                            <a:ahLst/>
                            <a:cxnLst/>
                            <a:rect l="l" t="t" r="r" b="b"/>
                            <a:pathLst>
                              <a:path w="1991995" h="17145">
                                <a:moveTo>
                                  <a:pt x="1991953" y="17025"/>
                                </a:moveTo>
                                <a:lnTo>
                                  <a:pt x="0" y="17025"/>
                                </a:lnTo>
                                <a:lnTo>
                                  <a:pt x="0" y="0"/>
                                </a:lnTo>
                                <a:lnTo>
                                  <a:pt x="1991953" y="0"/>
                                </a:lnTo>
                                <a:lnTo>
                                  <a:pt x="1991953" y="1702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6.85pt;height:1.35pt;mso-position-horizontal-relative:char;mso-position-vertical-relative:line" id="docshapegroup469" coordorigin="0,0" coordsize="3137,27">
                <v:rect style="position:absolute;left:0;top:0;width:3137;height:27" id="docshape470" filled="true" fillcolor="#000000" stroked="false">
                  <v:fill type="solid"/>
                </v:rect>
              </v:group>
            </w:pict>
          </mc:Fallback>
        </mc:AlternateContent>
      </w:r>
      <w:r>
        <w:rPr>
          <w:position w:val="0"/>
          <w:sz w:val="2"/>
        </w:rPr>
      </w:r>
    </w:p>
    <w:p>
      <w:pPr>
        <w:pStyle w:val="BodyText"/>
        <w:ind w:left="175"/>
      </w:pPr>
      <w:r>
        <w:rPr/>
        <w:t>Mario J. </w:t>
      </w:r>
      <w:r>
        <w:rPr>
          <w:spacing w:val="-2"/>
        </w:rPr>
        <w:t>Marte</w:t>
      </w:r>
    </w:p>
    <w:p>
      <w:pPr>
        <w:pStyle w:val="BodyText"/>
        <w:tabs>
          <w:tab w:pos="3437" w:val="left" w:leader="none"/>
          <w:tab w:pos="10072" w:val="left" w:leader="none"/>
        </w:tabs>
        <w:spacing w:before="38"/>
        <w:ind w:left="175"/>
      </w:pPr>
      <w:r>
        <w:rPr>
          <w:position w:val="1"/>
        </w:rPr>
        <w:t>/s/ Karen</w:t>
      </w:r>
      <w:r>
        <w:rPr>
          <w:spacing w:val="-9"/>
          <w:position w:val="1"/>
        </w:rPr>
        <w:t> </w:t>
      </w:r>
      <w:r>
        <w:rPr>
          <w:position w:val="1"/>
        </w:rPr>
        <w:t>A. </w:t>
      </w:r>
      <w:r>
        <w:rPr>
          <w:spacing w:val="-2"/>
          <w:position w:val="1"/>
        </w:rPr>
        <w:t>Mcloughlin</w:t>
      </w:r>
      <w:r>
        <w:rPr>
          <w:position w:val="1"/>
        </w:rPr>
        <w:tab/>
      </w:r>
      <w:r>
        <w:rPr>
          <w:spacing w:val="-2"/>
        </w:rPr>
        <w:t>Director</w:t>
      </w:r>
      <w:r>
        <w:rPr/>
        <w:tab/>
      </w:r>
      <w:r>
        <w:rPr>
          <w:position w:val="1"/>
        </w:rPr>
        <w:t>March 17, </w:t>
      </w:r>
      <w:r>
        <w:rPr>
          <w:spacing w:val="-4"/>
          <w:position w:val="1"/>
        </w:rPr>
        <w:t>2023</w:t>
      </w:r>
    </w:p>
    <w:p>
      <w:pPr>
        <w:pStyle w:val="BodyText"/>
        <w:spacing w:line="26" w:lineRule="exact"/>
        <w:rPr>
          <w:sz w:val="2"/>
        </w:rPr>
      </w:pPr>
      <w:r>
        <w:rPr>
          <w:position w:val="0"/>
          <w:sz w:val="2"/>
        </w:rPr>
        <mc:AlternateContent>
          <mc:Choice Requires="wps">
            <w:drawing>
              <wp:inline distT="0" distB="0" distL="0" distR="0">
                <wp:extent cx="1991995" cy="17145"/>
                <wp:effectExtent l="0" t="0" r="0" b="0"/>
                <wp:docPr id="473" name="Group 473"/>
                <wp:cNvGraphicFramePr>
                  <a:graphicFrameLocks/>
                </wp:cNvGraphicFramePr>
                <a:graphic>
                  <a:graphicData uri="http://schemas.microsoft.com/office/word/2010/wordprocessingGroup">
                    <wpg:wgp>
                      <wpg:cNvPr id="473" name="Group 473"/>
                      <wpg:cNvGrpSpPr/>
                      <wpg:grpSpPr>
                        <a:xfrm>
                          <a:off x="0" y="0"/>
                          <a:ext cx="1991995" cy="17145"/>
                          <a:chExt cx="1991995" cy="17145"/>
                        </a:xfrm>
                      </wpg:grpSpPr>
                      <wps:wsp>
                        <wps:cNvPr id="474" name="Graphic 474"/>
                        <wps:cNvSpPr/>
                        <wps:spPr>
                          <a:xfrm>
                            <a:off x="0" y="0"/>
                            <a:ext cx="1991995" cy="17145"/>
                          </a:xfrm>
                          <a:custGeom>
                            <a:avLst/>
                            <a:gdLst/>
                            <a:ahLst/>
                            <a:cxnLst/>
                            <a:rect l="l" t="t" r="r" b="b"/>
                            <a:pathLst>
                              <a:path w="1991995" h="17145">
                                <a:moveTo>
                                  <a:pt x="1991953" y="17025"/>
                                </a:moveTo>
                                <a:lnTo>
                                  <a:pt x="0" y="17025"/>
                                </a:lnTo>
                                <a:lnTo>
                                  <a:pt x="0" y="0"/>
                                </a:lnTo>
                                <a:lnTo>
                                  <a:pt x="1991953" y="0"/>
                                </a:lnTo>
                                <a:lnTo>
                                  <a:pt x="1991953" y="1702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6.85pt;height:1.35pt;mso-position-horizontal-relative:char;mso-position-vertical-relative:line" id="docshapegroup471" coordorigin="0,0" coordsize="3137,27">
                <v:rect style="position:absolute;left:0;top:0;width:3137;height:27" id="docshape472" filled="true" fillcolor="#000000" stroked="false">
                  <v:fill type="solid"/>
                </v:rect>
              </v:group>
            </w:pict>
          </mc:Fallback>
        </mc:AlternateContent>
      </w:r>
      <w:r>
        <w:rPr>
          <w:position w:val="0"/>
          <w:sz w:val="2"/>
        </w:rPr>
      </w:r>
    </w:p>
    <w:p>
      <w:pPr>
        <w:pStyle w:val="BodyText"/>
        <w:ind w:left="175"/>
      </w:pPr>
      <w:r>
        <w:rPr/>
        <w:t>Karen</w:t>
      </w:r>
      <w:r>
        <w:rPr>
          <w:spacing w:val="-9"/>
        </w:rPr>
        <w:t> </w:t>
      </w:r>
      <w:r>
        <w:rPr/>
        <w:t>A. </w:t>
      </w:r>
      <w:r>
        <w:rPr>
          <w:spacing w:val="-2"/>
        </w:rPr>
        <w:t>Mcloughlin</w:t>
      </w:r>
    </w:p>
    <w:p>
      <w:pPr>
        <w:pStyle w:val="BodyText"/>
        <w:tabs>
          <w:tab w:pos="3437" w:val="left" w:leader="none"/>
          <w:tab w:pos="10072" w:val="left" w:leader="none"/>
        </w:tabs>
        <w:spacing w:before="38"/>
        <w:ind w:left="175"/>
      </w:pPr>
      <w:r>
        <w:rPr>
          <w:position w:val="1"/>
        </w:rPr>
        <w:t>/s/</w:t>
      </w:r>
      <w:r>
        <w:rPr>
          <w:spacing w:val="-3"/>
          <w:position w:val="1"/>
        </w:rPr>
        <w:t> </w:t>
      </w:r>
      <w:r>
        <w:rPr>
          <w:position w:val="1"/>
        </w:rPr>
        <w:t>Thomas L. </w:t>
      </w:r>
      <w:r>
        <w:rPr>
          <w:spacing w:val="-2"/>
          <w:position w:val="1"/>
        </w:rPr>
        <w:t>Millner</w:t>
      </w:r>
      <w:r>
        <w:rPr>
          <w:position w:val="1"/>
        </w:rPr>
        <w:tab/>
      </w:r>
      <w:r>
        <w:rPr>
          <w:spacing w:val="-2"/>
        </w:rPr>
        <w:t>Director</w:t>
      </w:r>
      <w:r>
        <w:rPr/>
        <w:tab/>
      </w:r>
      <w:r>
        <w:rPr>
          <w:position w:val="1"/>
        </w:rPr>
        <w:t>March 17, </w:t>
      </w:r>
      <w:r>
        <w:rPr>
          <w:spacing w:val="-4"/>
          <w:position w:val="1"/>
        </w:rPr>
        <w:t>2023</w:t>
      </w:r>
    </w:p>
    <w:p>
      <w:pPr>
        <w:pStyle w:val="BodyText"/>
        <w:spacing w:line="26" w:lineRule="exact"/>
        <w:rPr>
          <w:sz w:val="2"/>
        </w:rPr>
      </w:pPr>
      <w:r>
        <w:rPr>
          <w:position w:val="0"/>
          <w:sz w:val="2"/>
        </w:rPr>
        <mc:AlternateContent>
          <mc:Choice Requires="wps">
            <w:drawing>
              <wp:inline distT="0" distB="0" distL="0" distR="0">
                <wp:extent cx="1991995" cy="17145"/>
                <wp:effectExtent l="0" t="0" r="0" b="0"/>
                <wp:docPr id="475" name="Group 475"/>
                <wp:cNvGraphicFramePr>
                  <a:graphicFrameLocks/>
                </wp:cNvGraphicFramePr>
                <a:graphic>
                  <a:graphicData uri="http://schemas.microsoft.com/office/word/2010/wordprocessingGroup">
                    <wpg:wgp>
                      <wpg:cNvPr id="475" name="Group 475"/>
                      <wpg:cNvGrpSpPr/>
                      <wpg:grpSpPr>
                        <a:xfrm>
                          <a:off x="0" y="0"/>
                          <a:ext cx="1991995" cy="17145"/>
                          <a:chExt cx="1991995" cy="17145"/>
                        </a:xfrm>
                      </wpg:grpSpPr>
                      <wps:wsp>
                        <wps:cNvPr id="476" name="Graphic 476"/>
                        <wps:cNvSpPr/>
                        <wps:spPr>
                          <a:xfrm>
                            <a:off x="0" y="0"/>
                            <a:ext cx="1991995" cy="17145"/>
                          </a:xfrm>
                          <a:custGeom>
                            <a:avLst/>
                            <a:gdLst/>
                            <a:ahLst/>
                            <a:cxnLst/>
                            <a:rect l="l" t="t" r="r" b="b"/>
                            <a:pathLst>
                              <a:path w="1991995" h="17145">
                                <a:moveTo>
                                  <a:pt x="1991953" y="17025"/>
                                </a:moveTo>
                                <a:lnTo>
                                  <a:pt x="0" y="17025"/>
                                </a:lnTo>
                                <a:lnTo>
                                  <a:pt x="0" y="0"/>
                                </a:lnTo>
                                <a:lnTo>
                                  <a:pt x="1991953" y="0"/>
                                </a:lnTo>
                                <a:lnTo>
                                  <a:pt x="1991953" y="1702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6.85pt;height:1.35pt;mso-position-horizontal-relative:char;mso-position-vertical-relative:line" id="docshapegroup473" coordorigin="0,0" coordsize="3137,27">
                <v:rect style="position:absolute;left:0;top:0;width:3137;height:27" id="docshape474" filled="true" fillcolor="#000000" stroked="false">
                  <v:fill type="solid"/>
                </v:rect>
              </v:group>
            </w:pict>
          </mc:Fallback>
        </mc:AlternateContent>
      </w:r>
      <w:r>
        <w:rPr>
          <w:position w:val="0"/>
          <w:sz w:val="2"/>
        </w:rPr>
      </w:r>
    </w:p>
    <w:p>
      <w:pPr>
        <w:pStyle w:val="BodyText"/>
        <w:ind w:left="175"/>
      </w:pPr>
      <w:r>
        <w:rPr/>
        <w:t>Thomas L. </w:t>
      </w:r>
      <w:r>
        <w:rPr>
          <w:spacing w:val="-2"/>
        </w:rPr>
        <w:t>Millner</w:t>
      </w:r>
    </w:p>
    <w:p>
      <w:pPr>
        <w:pStyle w:val="BodyText"/>
        <w:tabs>
          <w:tab w:pos="3437" w:val="left" w:leader="none"/>
          <w:tab w:pos="10072" w:val="left" w:leader="none"/>
        </w:tabs>
        <w:spacing w:before="39"/>
        <w:ind w:left="175"/>
      </w:pPr>
      <w:r>
        <w:rPr>
          <w:position w:val="1"/>
        </w:rPr>
        <w:t>/s/</w:t>
      </w:r>
      <w:r>
        <w:rPr>
          <w:spacing w:val="-8"/>
          <w:position w:val="1"/>
        </w:rPr>
        <w:t> </w:t>
      </w:r>
      <w:r>
        <w:rPr>
          <w:position w:val="1"/>
        </w:rPr>
        <w:t>Claudia</w:t>
      </w:r>
      <w:r>
        <w:rPr>
          <w:spacing w:val="-6"/>
          <w:position w:val="1"/>
        </w:rPr>
        <w:t> </w:t>
      </w:r>
      <w:r>
        <w:rPr>
          <w:position w:val="1"/>
        </w:rPr>
        <w:t>F.</w:t>
      </w:r>
      <w:r>
        <w:rPr>
          <w:spacing w:val="-6"/>
          <w:position w:val="1"/>
        </w:rPr>
        <w:t> </w:t>
      </w:r>
      <w:r>
        <w:rPr>
          <w:spacing w:val="-2"/>
          <w:position w:val="1"/>
        </w:rPr>
        <w:t>Munce</w:t>
      </w:r>
      <w:r>
        <w:rPr>
          <w:position w:val="1"/>
        </w:rPr>
        <w:tab/>
      </w:r>
      <w:r>
        <w:rPr>
          <w:spacing w:val="-2"/>
        </w:rPr>
        <w:t>Director</w:t>
      </w:r>
      <w:r>
        <w:rPr/>
        <w:tab/>
      </w:r>
      <w:r>
        <w:rPr>
          <w:position w:val="1"/>
        </w:rPr>
        <w:t>March 17, </w:t>
      </w:r>
      <w:r>
        <w:rPr>
          <w:spacing w:val="-4"/>
          <w:position w:val="1"/>
        </w:rPr>
        <w:t>2023</w:t>
      </w:r>
    </w:p>
    <w:p>
      <w:pPr>
        <w:pStyle w:val="BodyText"/>
        <w:spacing w:line="26" w:lineRule="exact"/>
        <w:rPr>
          <w:sz w:val="2"/>
        </w:rPr>
      </w:pPr>
      <w:r>
        <w:rPr>
          <w:position w:val="0"/>
          <w:sz w:val="2"/>
        </w:rPr>
        <mc:AlternateContent>
          <mc:Choice Requires="wps">
            <w:drawing>
              <wp:inline distT="0" distB="0" distL="0" distR="0">
                <wp:extent cx="1991995" cy="17145"/>
                <wp:effectExtent l="0" t="0" r="0" b="0"/>
                <wp:docPr id="477" name="Group 477"/>
                <wp:cNvGraphicFramePr>
                  <a:graphicFrameLocks/>
                </wp:cNvGraphicFramePr>
                <a:graphic>
                  <a:graphicData uri="http://schemas.microsoft.com/office/word/2010/wordprocessingGroup">
                    <wpg:wgp>
                      <wpg:cNvPr id="477" name="Group 477"/>
                      <wpg:cNvGrpSpPr/>
                      <wpg:grpSpPr>
                        <a:xfrm>
                          <a:off x="0" y="0"/>
                          <a:ext cx="1991995" cy="17145"/>
                          <a:chExt cx="1991995" cy="17145"/>
                        </a:xfrm>
                      </wpg:grpSpPr>
                      <wps:wsp>
                        <wps:cNvPr id="478" name="Graphic 478"/>
                        <wps:cNvSpPr/>
                        <wps:spPr>
                          <a:xfrm>
                            <a:off x="0" y="0"/>
                            <a:ext cx="1991995" cy="17145"/>
                          </a:xfrm>
                          <a:custGeom>
                            <a:avLst/>
                            <a:gdLst/>
                            <a:ahLst/>
                            <a:cxnLst/>
                            <a:rect l="l" t="t" r="r" b="b"/>
                            <a:pathLst>
                              <a:path w="1991995" h="17145">
                                <a:moveTo>
                                  <a:pt x="1991953" y="17025"/>
                                </a:moveTo>
                                <a:lnTo>
                                  <a:pt x="0" y="17025"/>
                                </a:lnTo>
                                <a:lnTo>
                                  <a:pt x="0" y="0"/>
                                </a:lnTo>
                                <a:lnTo>
                                  <a:pt x="1991953" y="0"/>
                                </a:lnTo>
                                <a:lnTo>
                                  <a:pt x="1991953" y="1702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6.85pt;height:1.35pt;mso-position-horizontal-relative:char;mso-position-vertical-relative:line" id="docshapegroup475" coordorigin="0,0" coordsize="3137,27">
                <v:rect style="position:absolute;left:0;top:0;width:3137;height:27" id="docshape476" filled="true" fillcolor="#000000" stroked="false">
                  <v:fill type="solid"/>
                </v:rect>
              </v:group>
            </w:pict>
          </mc:Fallback>
        </mc:AlternateContent>
      </w:r>
      <w:r>
        <w:rPr>
          <w:position w:val="0"/>
          <w:sz w:val="2"/>
        </w:rPr>
      </w:r>
    </w:p>
    <w:p>
      <w:pPr>
        <w:pStyle w:val="BodyText"/>
        <w:ind w:left="175"/>
      </w:pPr>
      <w:r>
        <w:rPr/>
        <w:t>Claudia</w:t>
      </w:r>
      <w:r>
        <w:rPr>
          <w:spacing w:val="-9"/>
        </w:rPr>
        <w:t> </w:t>
      </w:r>
      <w:r>
        <w:rPr/>
        <w:t>F.</w:t>
      </w:r>
      <w:r>
        <w:rPr>
          <w:spacing w:val="-9"/>
        </w:rPr>
        <w:t> </w:t>
      </w:r>
      <w:r>
        <w:rPr>
          <w:spacing w:val="-2"/>
        </w:rPr>
        <w:t>Munce</w:t>
      </w:r>
    </w:p>
    <w:p>
      <w:pPr>
        <w:pStyle w:val="BodyText"/>
        <w:tabs>
          <w:tab w:pos="3437" w:val="left" w:leader="none"/>
          <w:tab w:pos="10072" w:val="left" w:leader="none"/>
        </w:tabs>
        <w:spacing w:before="38"/>
        <w:ind w:left="175"/>
      </w:pPr>
      <w:r>
        <w:rPr>
          <w:position w:val="1"/>
        </w:rPr>
        <w:t>/s/</w:t>
      </w:r>
      <w:r>
        <w:rPr>
          <w:spacing w:val="-7"/>
          <w:position w:val="1"/>
        </w:rPr>
        <w:t> </w:t>
      </w:r>
      <w:r>
        <w:rPr>
          <w:position w:val="1"/>
        </w:rPr>
        <w:t>Richelle</w:t>
      </w:r>
      <w:r>
        <w:rPr>
          <w:spacing w:val="-7"/>
          <w:position w:val="1"/>
        </w:rPr>
        <w:t> </w:t>
      </w:r>
      <w:r>
        <w:rPr>
          <w:position w:val="1"/>
        </w:rPr>
        <w:t>P.</w:t>
      </w:r>
      <w:r>
        <w:rPr>
          <w:spacing w:val="-7"/>
          <w:position w:val="1"/>
        </w:rPr>
        <w:t> </w:t>
      </w:r>
      <w:r>
        <w:rPr>
          <w:spacing w:val="-2"/>
          <w:position w:val="1"/>
        </w:rPr>
        <w:t>Parham</w:t>
      </w:r>
      <w:r>
        <w:rPr>
          <w:position w:val="1"/>
        </w:rPr>
        <w:tab/>
      </w:r>
      <w:r>
        <w:rPr>
          <w:spacing w:val="-2"/>
        </w:rPr>
        <w:t>Director</w:t>
      </w:r>
      <w:r>
        <w:rPr/>
        <w:tab/>
      </w:r>
      <w:r>
        <w:rPr>
          <w:position w:val="1"/>
        </w:rPr>
        <w:t>March 17, </w:t>
      </w:r>
      <w:r>
        <w:rPr>
          <w:spacing w:val="-4"/>
          <w:position w:val="1"/>
        </w:rPr>
        <w:t>2023</w:t>
      </w:r>
    </w:p>
    <w:p>
      <w:pPr>
        <w:pStyle w:val="BodyText"/>
        <w:spacing w:line="26" w:lineRule="exact"/>
        <w:rPr>
          <w:sz w:val="2"/>
        </w:rPr>
      </w:pPr>
      <w:r>
        <w:rPr>
          <w:position w:val="0"/>
          <w:sz w:val="2"/>
        </w:rPr>
        <mc:AlternateContent>
          <mc:Choice Requires="wps">
            <w:drawing>
              <wp:inline distT="0" distB="0" distL="0" distR="0">
                <wp:extent cx="1991995" cy="17145"/>
                <wp:effectExtent l="0" t="0" r="0" b="0"/>
                <wp:docPr id="479" name="Group 479"/>
                <wp:cNvGraphicFramePr>
                  <a:graphicFrameLocks/>
                </wp:cNvGraphicFramePr>
                <a:graphic>
                  <a:graphicData uri="http://schemas.microsoft.com/office/word/2010/wordprocessingGroup">
                    <wpg:wgp>
                      <wpg:cNvPr id="479" name="Group 479"/>
                      <wpg:cNvGrpSpPr/>
                      <wpg:grpSpPr>
                        <a:xfrm>
                          <a:off x="0" y="0"/>
                          <a:ext cx="1991995" cy="17145"/>
                          <a:chExt cx="1991995" cy="17145"/>
                        </a:xfrm>
                      </wpg:grpSpPr>
                      <wps:wsp>
                        <wps:cNvPr id="480" name="Graphic 480"/>
                        <wps:cNvSpPr/>
                        <wps:spPr>
                          <a:xfrm>
                            <a:off x="0" y="0"/>
                            <a:ext cx="1991995" cy="17145"/>
                          </a:xfrm>
                          <a:custGeom>
                            <a:avLst/>
                            <a:gdLst/>
                            <a:ahLst/>
                            <a:cxnLst/>
                            <a:rect l="l" t="t" r="r" b="b"/>
                            <a:pathLst>
                              <a:path w="1991995" h="17145">
                                <a:moveTo>
                                  <a:pt x="1991953" y="17025"/>
                                </a:moveTo>
                                <a:lnTo>
                                  <a:pt x="0" y="17025"/>
                                </a:lnTo>
                                <a:lnTo>
                                  <a:pt x="0" y="0"/>
                                </a:lnTo>
                                <a:lnTo>
                                  <a:pt x="1991953" y="0"/>
                                </a:lnTo>
                                <a:lnTo>
                                  <a:pt x="1991953" y="1702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6.85pt;height:1.35pt;mso-position-horizontal-relative:char;mso-position-vertical-relative:line" id="docshapegroup477" coordorigin="0,0" coordsize="3137,27">
                <v:rect style="position:absolute;left:0;top:0;width:3137;height:27" id="docshape478" filled="true" fillcolor="#000000" stroked="false">
                  <v:fill type="solid"/>
                </v:rect>
              </v:group>
            </w:pict>
          </mc:Fallback>
        </mc:AlternateContent>
      </w:r>
      <w:r>
        <w:rPr>
          <w:position w:val="0"/>
          <w:sz w:val="2"/>
        </w:rPr>
      </w:r>
    </w:p>
    <w:p>
      <w:pPr>
        <w:pStyle w:val="BodyText"/>
        <w:ind w:left="175"/>
      </w:pPr>
      <w:r>
        <w:rPr/>
        <w:t>Richelle</w:t>
      </w:r>
      <w:r>
        <w:rPr>
          <w:spacing w:val="-11"/>
        </w:rPr>
        <w:t> </w:t>
      </w:r>
      <w:r>
        <w:rPr/>
        <w:t>P.</w:t>
      </w:r>
      <w:r>
        <w:rPr>
          <w:spacing w:val="-10"/>
        </w:rPr>
        <w:t> </w:t>
      </w:r>
      <w:r>
        <w:rPr>
          <w:spacing w:val="-2"/>
        </w:rPr>
        <w:t>Parham</w:t>
      </w:r>
    </w:p>
    <w:p>
      <w:pPr>
        <w:pStyle w:val="BodyText"/>
        <w:tabs>
          <w:tab w:pos="3437" w:val="left" w:leader="none"/>
          <w:tab w:pos="10072" w:val="left" w:leader="none"/>
        </w:tabs>
        <w:spacing w:before="39"/>
        <w:ind w:left="175"/>
      </w:pPr>
      <w:r>
        <w:rPr>
          <w:position w:val="1"/>
        </w:rPr>
        <w:t>/s/ Steven E. </w:t>
      </w:r>
      <w:r>
        <w:rPr>
          <w:spacing w:val="-2"/>
          <w:position w:val="1"/>
        </w:rPr>
        <w:t>Rendle</w:t>
      </w:r>
      <w:r>
        <w:rPr>
          <w:position w:val="1"/>
        </w:rPr>
        <w:tab/>
      </w:r>
      <w:r>
        <w:rPr>
          <w:spacing w:val="-2"/>
        </w:rPr>
        <w:t>Director</w:t>
      </w:r>
      <w:r>
        <w:rPr/>
        <w:tab/>
      </w:r>
      <w:r>
        <w:rPr>
          <w:position w:val="1"/>
        </w:rPr>
        <w:t>March 17, </w:t>
      </w:r>
      <w:r>
        <w:rPr>
          <w:spacing w:val="-4"/>
          <w:position w:val="1"/>
        </w:rPr>
        <w:t>2023</w:t>
      </w:r>
    </w:p>
    <w:p>
      <w:pPr>
        <w:pStyle w:val="BodyText"/>
        <w:spacing w:line="26" w:lineRule="exact"/>
        <w:rPr>
          <w:sz w:val="2"/>
        </w:rPr>
      </w:pPr>
      <w:r>
        <w:rPr>
          <w:position w:val="0"/>
          <w:sz w:val="2"/>
        </w:rPr>
        <mc:AlternateContent>
          <mc:Choice Requires="wps">
            <w:drawing>
              <wp:inline distT="0" distB="0" distL="0" distR="0">
                <wp:extent cx="1991995" cy="17145"/>
                <wp:effectExtent l="0" t="0" r="0" b="0"/>
                <wp:docPr id="481" name="Group 481"/>
                <wp:cNvGraphicFramePr>
                  <a:graphicFrameLocks/>
                </wp:cNvGraphicFramePr>
                <a:graphic>
                  <a:graphicData uri="http://schemas.microsoft.com/office/word/2010/wordprocessingGroup">
                    <wpg:wgp>
                      <wpg:cNvPr id="481" name="Group 481"/>
                      <wpg:cNvGrpSpPr/>
                      <wpg:grpSpPr>
                        <a:xfrm>
                          <a:off x="0" y="0"/>
                          <a:ext cx="1991995" cy="17145"/>
                          <a:chExt cx="1991995" cy="17145"/>
                        </a:xfrm>
                      </wpg:grpSpPr>
                      <wps:wsp>
                        <wps:cNvPr id="482" name="Graphic 482"/>
                        <wps:cNvSpPr/>
                        <wps:spPr>
                          <a:xfrm>
                            <a:off x="0" y="0"/>
                            <a:ext cx="1991995" cy="17145"/>
                          </a:xfrm>
                          <a:custGeom>
                            <a:avLst/>
                            <a:gdLst/>
                            <a:ahLst/>
                            <a:cxnLst/>
                            <a:rect l="l" t="t" r="r" b="b"/>
                            <a:pathLst>
                              <a:path w="1991995" h="17145">
                                <a:moveTo>
                                  <a:pt x="1991953" y="17025"/>
                                </a:moveTo>
                                <a:lnTo>
                                  <a:pt x="0" y="17025"/>
                                </a:lnTo>
                                <a:lnTo>
                                  <a:pt x="0" y="0"/>
                                </a:lnTo>
                                <a:lnTo>
                                  <a:pt x="1991953" y="0"/>
                                </a:lnTo>
                                <a:lnTo>
                                  <a:pt x="1991953" y="1702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6.85pt;height:1.35pt;mso-position-horizontal-relative:char;mso-position-vertical-relative:line" id="docshapegroup479" coordorigin="0,0" coordsize="3137,27">
                <v:rect style="position:absolute;left:0;top:0;width:3137;height:27" id="docshape480" filled="true" fillcolor="#000000" stroked="false">
                  <v:fill type="solid"/>
                </v:rect>
              </v:group>
            </w:pict>
          </mc:Fallback>
        </mc:AlternateContent>
      </w:r>
      <w:r>
        <w:rPr>
          <w:position w:val="0"/>
          <w:sz w:val="2"/>
        </w:rPr>
      </w:r>
    </w:p>
    <w:p>
      <w:pPr>
        <w:pStyle w:val="BodyText"/>
        <w:ind w:left="175"/>
      </w:pPr>
      <w:r>
        <w:rPr/>
        <w:t>Steven E. </w:t>
      </w:r>
      <w:r>
        <w:rPr>
          <w:spacing w:val="-2"/>
        </w:rPr>
        <w:t>Rendle</w:t>
      </w:r>
    </w:p>
    <w:p>
      <w:pPr>
        <w:pStyle w:val="BodyText"/>
        <w:tabs>
          <w:tab w:pos="3437" w:val="left" w:leader="none"/>
          <w:tab w:pos="10072" w:val="left" w:leader="none"/>
        </w:tabs>
        <w:spacing w:before="11"/>
        <w:ind w:left="175"/>
      </w:pPr>
      <w:r>
        <w:rPr>
          <w:position w:val="1"/>
        </w:rPr>
        <w:t>/s/ Eugene</w:t>
      </w:r>
      <w:r>
        <w:rPr>
          <w:spacing w:val="-9"/>
          <w:position w:val="1"/>
        </w:rPr>
        <w:t> </w:t>
      </w:r>
      <w:r>
        <w:rPr>
          <w:position w:val="1"/>
        </w:rPr>
        <w:t>A. </w:t>
      </w:r>
      <w:r>
        <w:rPr>
          <w:spacing w:val="-4"/>
          <w:position w:val="1"/>
        </w:rPr>
        <w:t>Woods</w:t>
      </w:r>
      <w:r>
        <w:rPr>
          <w:position w:val="1"/>
        </w:rPr>
        <w:tab/>
      </w:r>
      <w:r>
        <w:rPr>
          <w:spacing w:val="-2"/>
        </w:rPr>
        <w:t>Director</w:t>
      </w:r>
      <w:r>
        <w:rPr/>
        <w:tab/>
        <w:t>March 17, </w:t>
      </w:r>
      <w:r>
        <w:rPr>
          <w:spacing w:val="-4"/>
        </w:rPr>
        <w:t>2023</w:t>
      </w:r>
    </w:p>
    <w:p>
      <w:pPr>
        <w:pStyle w:val="BodyText"/>
        <w:spacing w:line="26" w:lineRule="exact"/>
        <w:rPr>
          <w:sz w:val="2"/>
        </w:rPr>
      </w:pPr>
      <w:r>
        <w:rPr>
          <w:position w:val="0"/>
          <w:sz w:val="2"/>
        </w:rPr>
        <mc:AlternateContent>
          <mc:Choice Requires="wps">
            <w:drawing>
              <wp:inline distT="0" distB="0" distL="0" distR="0">
                <wp:extent cx="1991995" cy="17145"/>
                <wp:effectExtent l="0" t="0" r="0" b="0"/>
                <wp:docPr id="483" name="Group 483"/>
                <wp:cNvGraphicFramePr>
                  <a:graphicFrameLocks/>
                </wp:cNvGraphicFramePr>
                <a:graphic>
                  <a:graphicData uri="http://schemas.microsoft.com/office/word/2010/wordprocessingGroup">
                    <wpg:wgp>
                      <wpg:cNvPr id="483" name="Group 483"/>
                      <wpg:cNvGrpSpPr/>
                      <wpg:grpSpPr>
                        <a:xfrm>
                          <a:off x="0" y="0"/>
                          <a:ext cx="1991995" cy="17145"/>
                          <a:chExt cx="1991995" cy="17145"/>
                        </a:xfrm>
                      </wpg:grpSpPr>
                      <wps:wsp>
                        <wps:cNvPr id="484" name="Graphic 484"/>
                        <wps:cNvSpPr/>
                        <wps:spPr>
                          <a:xfrm>
                            <a:off x="0" y="0"/>
                            <a:ext cx="1991995" cy="17145"/>
                          </a:xfrm>
                          <a:custGeom>
                            <a:avLst/>
                            <a:gdLst/>
                            <a:ahLst/>
                            <a:cxnLst/>
                            <a:rect l="l" t="t" r="r" b="b"/>
                            <a:pathLst>
                              <a:path w="1991995" h="17145">
                                <a:moveTo>
                                  <a:pt x="1991953" y="17025"/>
                                </a:moveTo>
                                <a:lnTo>
                                  <a:pt x="0" y="17025"/>
                                </a:lnTo>
                                <a:lnTo>
                                  <a:pt x="0" y="0"/>
                                </a:lnTo>
                                <a:lnTo>
                                  <a:pt x="1991953" y="0"/>
                                </a:lnTo>
                                <a:lnTo>
                                  <a:pt x="1991953" y="1702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6.85pt;height:1.35pt;mso-position-horizontal-relative:char;mso-position-vertical-relative:line" id="docshapegroup481" coordorigin="0,0" coordsize="3137,27">
                <v:rect style="position:absolute;left:0;top:0;width:3137;height:27" id="docshape482" filled="true" fillcolor="#000000" stroked="false">
                  <v:fill type="solid"/>
                </v:rect>
              </v:group>
            </w:pict>
          </mc:Fallback>
        </mc:AlternateContent>
      </w:r>
      <w:r>
        <w:rPr>
          <w:position w:val="0"/>
          <w:sz w:val="2"/>
        </w:rPr>
      </w:r>
    </w:p>
    <w:p>
      <w:pPr>
        <w:pStyle w:val="BodyText"/>
        <w:ind w:left="175"/>
      </w:pPr>
      <w:r>
        <w:rPr/>
        <w:t>Eugene</w:t>
      </w:r>
      <w:r>
        <w:rPr>
          <w:spacing w:val="-9"/>
        </w:rPr>
        <w:t> </w:t>
      </w:r>
      <w:r>
        <w:rPr/>
        <w:t>A. </w:t>
      </w:r>
      <w:r>
        <w:rPr>
          <w:spacing w:val="-4"/>
        </w:rPr>
        <w:t>Woods</w:t>
      </w:r>
    </w:p>
    <w:p>
      <w:pPr>
        <w:pStyle w:val="BodyText"/>
        <w:ind w:left="0"/>
      </w:pPr>
    </w:p>
    <w:p>
      <w:pPr>
        <w:pStyle w:val="BodyText"/>
        <w:spacing w:before="109"/>
        <w:ind w:left="0"/>
      </w:pPr>
    </w:p>
    <w:p>
      <w:pPr>
        <w:pStyle w:val="BodyText"/>
        <w:spacing w:before="1"/>
        <w:ind w:left="0" w:right="1"/>
        <w:jc w:val="center"/>
      </w:pPr>
      <w:r>
        <w:rPr>
          <w:spacing w:val="-5"/>
        </w:rPr>
        <w:t>68</w:t>
      </w:r>
    </w:p>
    <w:p>
      <w:pPr>
        <w:spacing w:after="0"/>
        <w:jc w:val="center"/>
        <w:sectPr>
          <w:pgSz w:w="12240" w:h="15840"/>
          <w:pgMar w:top="780" w:bottom="280" w:left="200" w:right="240"/>
        </w:sectPr>
      </w:pPr>
    </w:p>
    <w:p>
      <w:pPr>
        <w:spacing w:before="66"/>
        <w:ind w:left="0" w:right="1447" w:firstLine="0"/>
        <w:jc w:val="right"/>
        <w:rPr>
          <w:b/>
          <w:sz w:val="16"/>
        </w:rPr>
      </w:pPr>
      <w:bookmarkStart w:name="_bookmark24" w:id="25"/>
      <w:bookmarkEnd w:id="25"/>
      <w:r>
        <w:rPr/>
      </w:r>
      <w:r>
        <w:rPr>
          <w:b/>
          <w:sz w:val="16"/>
        </w:rPr>
        <w:t>Exhibit </w:t>
      </w:r>
      <w:r>
        <w:rPr>
          <w:b/>
          <w:spacing w:val="-4"/>
          <w:sz w:val="16"/>
        </w:rPr>
        <w:t>21.1</w:t>
      </w:r>
    </w:p>
    <w:p>
      <w:pPr>
        <w:pStyle w:val="Heading1"/>
        <w:spacing w:line="172" w:lineRule="exact" w:before="178"/>
        <w:ind w:right="1"/>
      </w:pPr>
      <w:r>
        <w:rPr/>
        <w:t>BEST BUY</w:t>
      </w:r>
      <w:r>
        <w:rPr>
          <w:spacing w:val="-3"/>
        </w:rPr>
        <w:t> </w:t>
      </w:r>
      <w:r>
        <w:rPr/>
        <w:t>CO., </w:t>
      </w:r>
      <w:r>
        <w:rPr>
          <w:spacing w:val="-4"/>
        </w:rPr>
        <w:t>INC.</w:t>
      </w:r>
    </w:p>
    <w:p>
      <w:pPr>
        <w:pStyle w:val="Heading2"/>
        <w:spacing w:line="172" w:lineRule="exact" w:before="0"/>
        <w:ind w:left="0" w:right="1"/>
        <w:jc w:val="center"/>
      </w:pPr>
      <w:r>
        <w:rPr/>
        <w:t>SUBSIDIARIES</w:t>
      </w:r>
      <w:r>
        <w:rPr>
          <w:spacing w:val="-2"/>
        </w:rPr>
        <w:t> </w:t>
      </w:r>
      <w:r>
        <w:rPr/>
        <w:t>OF</w:t>
      </w:r>
      <w:r>
        <w:rPr>
          <w:spacing w:val="-2"/>
        </w:rPr>
        <w:t> </w:t>
      </w:r>
      <w:r>
        <w:rPr/>
        <w:t>THE</w:t>
      </w:r>
      <w:r>
        <w:rPr>
          <w:spacing w:val="-1"/>
        </w:rPr>
        <w:t> </w:t>
      </w:r>
      <w:r>
        <w:rPr/>
        <w:t>REGISTRANT</w:t>
      </w:r>
      <w:r>
        <w:rPr>
          <w:spacing w:val="-7"/>
        </w:rPr>
        <w:t> </w:t>
      </w:r>
      <w:r>
        <w:rPr/>
        <w:t>AT</w:t>
      </w:r>
      <w:r>
        <w:rPr>
          <w:spacing w:val="-2"/>
        </w:rPr>
        <w:t> </w:t>
      </w:r>
      <w:r>
        <w:rPr/>
        <w:t>January</w:t>
      </w:r>
      <w:r>
        <w:rPr>
          <w:spacing w:val="-1"/>
        </w:rPr>
        <w:t> </w:t>
      </w:r>
      <w:r>
        <w:rPr/>
        <w:t>28,</w:t>
      </w:r>
      <w:r>
        <w:rPr>
          <w:spacing w:val="-2"/>
        </w:rPr>
        <w:t> </w:t>
      </w:r>
      <w:r>
        <w:rPr/>
        <w:t>2023</w:t>
      </w:r>
      <w:r>
        <w:rPr>
          <w:spacing w:val="-1"/>
        </w:rPr>
        <w:t> </w:t>
      </w:r>
      <w:r>
        <w:rPr>
          <w:spacing w:val="-10"/>
        </w:rPr>
        <w:t>*</w:t>
      </w:r>
    </w:p>
    <w:p>
      <w:pPr>
        <w:pStyle w:val="BodyText"/>
        <w:ind w:left="0"/>
        <w:rPr>
          <w:b/>
        </w:rPr>
      </w:pPr>
    </w:p>
    <w:p>
      <w:pPr>
        <w:pStyle w:val="BodyText"/>
        <w:ind w:left="0"/>
        <w:rPr>
          <w:b/>
        </w:rPr>
      </w:pPr>
    </w:p>
    <w:p>
      <w:pPr>
        <w:pStyle w:val="BodyText"/>
        <w:spacing w:before="146"/>
        <w:ind w:left="0"/>
        <w:rPr>
          <w:b/>
        </w:rPr>
      </w:pPr>
    </w:p>
    <w:p>
      <w:pPr>
        <w:spacing w:before="0"/>
        <w:ind w:left="6584" w:right="0" w:firstLine="0"/>
        <w:jc w:val="left"/>
        <w:rPr>
          <w:b/>
          <w:sz w:val="12"/>
        </w:rPr>
      </w:pPr>
      <w:r>
        <w:rPr/>
        <mc:AlternateContent>
          <mc:Choice Requires="wps">
            <w:drawing>
              <wp:anchor distT="0" distB="0" distL="0" distR="0" allowOverlap="1" layoutInCell="1" locked="0" behindDoc="1" simplePos="0" relativeHeight="487674880">
                <wp:simplePos x="0" y="0"/>
                <wp:positionH relativeFrom="page">
                  <wp:posOffset>1047052</wp:posOffset>
                </wp:positionH>
                <wp:positionV relativeFrom="paragraph">
                  <wp:posOffset>114046</wp:posOffset>
                </wp:positionV>
                <wp:extent cx="5669915" cy="144780"/>
                <wp:effectExtent l="0" t="0" r="0" b="0"/>
                <wp:wrapTopAndBottom/>
                <wp:docPr id="485" name="Group 485"/>
                <wp:cNvGraphicFramePr>
                  <a:graphicFrameLocks/>
                </wp:cNvGraphicFramePr>
                <a:graphic>
                  <a:graphicData uri="http://schemas.microsoft.com/office/word/2010/wordprocessingGroup">
                    <wpg:wgp>
                      <wpg:cNvPr id="485" name="Group 485"/>
                      <wpg:cNvGrpSpPr/>
                      <wpg:grpSpPr>
                        <a:xfrm>
                          <a:off x="0" y="0"/>
                          <a:ext cx="5669915" cy="144780"/>
                          <a:chExt cx="5669915" cy="144780"/>
                        </a:xfrm>
                      </wpg:grpSpPr>
                      <wps:wsp>
                        <wps:cNvPr id="486" name="Graphic 486"/>
                        <wps:cNvSpPr/>
                        <wps:spPr>
                          <a:xfrm>
                            <a:off x="0" y="8515"/>
                            <a:ext cx="5652770" cy="136525"/>
                          </a:xfrm>
                          <a:custGeom>
                            <a:avLst/>
                            <a:gdLst/>
                            <a:ahLst/>
                            <a:cxnLst/>
                            <a:rect l="l" t="t" r="r" b="b"/>
                            <a:pathLst>
                              <a:path w="5652770" h="136525">
                                <a:moveTo>
                                  <a:pt x="5652376" y="0"/>
                                </a:moveTo>
                                <a:lnTo>
                                  <a:pt x="3115614" y="0"/>
                                </a:lnTo>
                                <a:lnTo>
                                  <a:pt x="2970898" y="0"/>
                                </a:lnTo>
                                <a:lnTo>
                                  <a:pt x="0" y="0"/>
                                </a:lnTo>
                                <a:lnTo>
                                  <a:pt x="0" y="136194"/>
                                </a:lnTo>
                                <a:lnTo>
                                  <a:pt x="2970898" y="136194"/>
                                </a:lnTo>
                                <a:lnTo>
                                  <a:pt x="3115614" y="136194"/>
                                </a:lnTo>
                                <a:lnTo>
                                  <a:pt x="5652376" y="136194"/>
                                </a:lnTo>
                                <a:lnTo>
                                  <a:pt x="5652376" y="0"/>
                                </a:lnTo>
                                <a:close/>
                              </a:path>
                            </a:pathLst>
                          </a:custGeom>
                          <a:solidFill>
                            <a:srgbClr val="DAE3FA"/>
                          </a:solidFill>
                        </wps:spPr>
                        <wps:bodyPr wrap="square" lIns="0" tIns="0" rIns="0" bIns="0" rtlCol="0">
                          <a:prstTxWarp prst="textNoShape">
                            <a:avLst/>
                          </a:prstTxWarp>
                          <a:noAutofit/>
                        </wps:bodyPr>
                      </wps:wsp>
                      <wps:wsp>
                        <wps:cNvPr id="487" name="Graphic 487"/>
                        <wps:cNvSpPr/>
                        <wps:spPr>
                          <a:xfrm>
                            <a:off x="3115619" y="0"/>
                            <a:ext cx="2536825" cy="8890"/>
                          </a:xfrm>
                          <a:custGeom>
                            <a:avLst/>
                            <a:gdLst/>
                            <a:ahLst/>
                            <a:cxnLst/>
                            <a:rect l="l" t="t" r="r" b="b"/>
                            <a:pathLst>
                              <a:path w="2536825" h="8890">
                                <a:moveTo>
                                  <a:pt x="2536761" y="8512"/>
                                </a:moveTo>
                                <a:lnTo>
                                  <a:pt x="0" y="8512"/>
                                </a:lnTo>
                                <a:lnTo>
                                  <a:pt x="0" y="0"/>
                                </a:lnTo>
                                <a:lnTo>
                                  <a:pt x="2536761" y="0"/>
                                </a:lnTo>
                                <a:lnTo>
                                  <a:pt x="2536761" y="8512"/>
                                </a:lnTo>
                                <a:close/>
                              </a:path>
                            </a:pathLst>
                          </a:custGeom>
                          <a:solidFill>
                            <a:srgbClr val="000000"/>
                          </a:solidFill>
                        </wps:spPr>
                        <wps:bodyPr wrap="square" lIns="0" tIns="0" rIns="0" bIns="0" rtlCol="0">
                          <a:prstTxWarp prst="textNoShape">
                            <a:avLst/>
                          </a:prstTxWarp>
                          <a:noAutofit/>
                        </wps:bodyPr>
                      </wps:wsp>
                      <wps:wsp>
                        <wps:cNvPr id="488" name="Textbox 488"/>
                        <wps:cNvSpPr txBox="1"/>
                        <wps:spPr>
                          <a:xfrm>
                            <a:off x="0" y="8512"/>
                            <a:ext cx="5669915" cy="136525"/>
                          </a:xfrm>
                          <a:prstGeom prst="rect">
                            <a:avLst/>
                          </a:prstGeom>
                        </wps:spPr>
                        <wps:txbx>
                          <w:txbxContent>
                            <w:p>
                              <w:pPr>
                                <w:tabs>
                                  <w:tab w:pos="6684" w:val="left" w:leader="none"/>
                                </w:tabs>
                                <w:spacing w:before="35"/>
                                <w:ind w:left="39" w:right="0" w:firstLine="0"/>
                                <w:jc w:val="left"/>
                                <w:rPr>
                                  <w:sz w:val="12"/>
                                </w:rPr>
                              </w:pPr>
                              <w:r>
                                <w:rPr>
                                  <w:w w:val="105"/>
                                  <w:sz w:val="12"/>
                                </w:rPr>
                                <w:t>BBC</w:t>
                              </w:r>
                              <w:r>
                                <w:rPr>
                                  <w:spacing w:val="-5"/>
                                  <w:w w:val="105"/>
                                  <w:sz w:val="12"/>
                                </w:rPr>
                                <w:t> </w:t>
                              </w:r>
                              <w:r>
                                <w:rPr>
                                  <w:w w:val="105"/>
                                  <w:sz w:val="12"/>
                                </w:rPr>
                                <w:t>Investment</w:t>
                              </w:r>
                              <w:r>
                                <w:rPr>
                                  <w:spacing w:val="-5"/>
                                  <w:w w:val="105"/>
                                  <w:sz w:val="12"/>
                                </w:rPr>
                                <w:t> Co.</w:t>
                              </w:r>
                              <w:r>
                                <w:rPr>
                                  <w:sz w:val="12"/>
                                </w:rPr>
                                <w:tab/>
                              </w:r>
                              <w:r>
                                <w:rPr>
                                  <w:spacing w:val="-2"/>
                                  <w:w w:val="105"/>
                                  <w:sz w:val="12"/>
                                </w:rPr>
                                <w:t>Nevada</w:t>
                              </w:r>
                            </w:p>
                          </w:txbxContent>
                        </wps:txbx>
                        <wps:bodyPr wrap="square" lIns="0" tIns="0" rIns="0" bIns="0" rtlCol="0">
                          <a:noAutofit/>
                        </wps:bodyPr>
                      </wps:wsp>
                    </wpg:wgp>
                  </a:graphicData>
                </a:graphic>
              </wp:anchor>
            </w:drawing>
          </mc:Choice>
          <mc:Fallback>
            <w:pict>
              <v:group style="position:absolute;margin-left:82.445068pt;margin-top:8.980004pt;width:446.45pt;height:11.4pt;mso-position-horizontal-relative:page;mso-position-vertical-relative:paragraph;z-index:-15641600;mso-wrap-distance-left:0;mso-wrap-distance-right:0" id="docshapegroup483" coordorigin="1649,180" coordsize="8929,228">
                <v:shape style="position:absolute;left:1648;top:193;width:8902;height:215" id="docshape484" coordorigin="1649,193" coordsize="8902,215" path="m10550,193l6555,193,6327,193,1649,193,1649,407,6327,407,6555,407,10550,407,10550,193xe" filled="true" fillcolor="#dae3fa" stroked="false">
                  <v:path arrowok="t"/>
                  <v:fill type="solid"/>
                </v:shape>
                <v:rect style="position:absolute;left:6555;top:179;width:3995;height:14" id="docshape485" filled="true" fillcolor="#000000" stroked="false">
                  <v:fill type="solid"/>
                </v:rect>
                <v:shape style="position:absolute;left:1648;top:193;width:8929;height:215" type="#_x0000_t202" id="docshape486" filled="false" stroked="false">
                  <v:textbox inset="0,0,0,0">
                    <w:txbxContent>
                      <w:p>
                        <w:pPr>
                          <w:tabs>
                            <w:tab w:pos="6684" w:val="left" w:leader="none"/>
                          </w:tabs>
                          <w:spacing w:before="35"/>
                          <w:ind w:left="39" w:right="0" w:firstLine="0"/>
                          <w:jc w:val="left"/>
                          <w:rPr>
                            <w:sz w:val="12"/>
                          </w:rPr>
                        </w:pPr>
                        <w:r>
                          <w:rPr>
                            <w:w w:val="105"/>
                            <w:sz w:val="12"/>
                          </w:rPr>
                          <w:t>BBC</w:t>
                        </w:r>
                        <w:r>
                          <w:rPr>
                            <w:spacing w:val="-5"/>
                            <w:w w:val="105"/>
                            <w:sz w:val="12"/>
                          </w:rPr>
                          <w:t> </w:t>
                        </w:r>
                        <w:r>
                          <w:rPr>
                            <w:w w:val="105"/>
                            <w:sz w:val="12"/>
                          </w:rPr>
                          <w:t>Investment</w:t>
                        </w:r>
                        <w:r>
                          <w:rPr>
                            <w:spacing w:val="-5"/>
                            <w:w w:val="105"/>
                            <w:sz w:val="12"/>
                          </w:rPr>
                          <w:t> Co.</w:t>
                        </w:r>
                        <w:r>
                          <w:rPr>
                            <w:sz w:val="12"/>
                          </w:rPr>
                          <w:tab/>
                        </w:r>
                        <w:r>
                          <w:rPr>
                            <w:spacing w:val="-2"/>
                            <w:w w:val="105"/>
                            <w:sz w:val="12"/>
                          </w:rPr>
                          <w:t>Nevada</w:t>
                        </w:r>
                      </w:p>
                    </w:txbxContent>
                  </v:textbox>
                  <w10:wrap type="none"/>
                </v:shape>
                <w10:wrap type="topAndBottom"/>
              </v:group>
            </w:pict>
          </mc:Fallback>
        </mc:AlternateContent>
      </w:r>
      <w:r>
        <w:rPr>
          <w:b/>
          <w:w w:val="105"/>
          <w:sz w:val="12"/>
        </w:rPr>
        <w:t>State</w:t>
      </w:r>
      <w:r>
        <w:rPr>
          <w:b/>
          <w:spacing w:val="-5"/>
          <w:w w:val="105"/>
          <w:sz w:val="12"/>
        </w:rPr>
        <w:t> </w:t>
      </w:r>
      <w:r>
        <w:rPr>
          <w:b/>
          <w:w w:val="105"/>
          <w:sz w:val="12"/>
        </w:rPr>
        <w:t>or</w:t>
      </w:r>
      <w:r>
        <w:rPr>
          <w:b/>
          <w:spacing w:val="-4"/>
          <w:w w:val="105"/>
          <w:sz w:val="12"/>
        </w:rPr>
        <w:t> </w:t>
      </w:r>
      <w:r>
        <w:rPr>
          <w:b/>
          <w:w w:val="105"/>
          <w:sz w:val="12"/>
        </w:rPr>
        <w:t>Other</w:t>
      </w:r>
      <w:r>
        <w:rPr>
          <w:b/>
          <w:spacing w:val="-4"/>
          <w:w w:val="105"/>
          <w:sz w:val="12"/>
        </w:rPr>
        <w:t> </w:t>
      </w:r>
      <w:r>
        <w:rPr>
          <w:b/>
          <w:w w:val="105"/>
          <w:sz w:val="12"/>
        </w:rPr>
        <w:t>Jurisdiction</w:t>
      </w:r>
      <w:r>
        <w:rPr>
          <w:b/>
          <w:spacing w:val="-4"/>
          <w:w w:val="105"/>
          <w:sz w:val="12"/>
        </w:rPr>
        <w:t> </w:t>
      </w:r>
      <w:r>
        <w:rPr>
          <w:b/>
          <w:w w:val="105"/>
          <w:sz w:val="12"/>
        </w:rPr>
        <w:t>of</w:t>
      </w:r>
      <w:r>
        <w:rPr>
          <w:b/>
          <w:spacing w:val="-4"/>
          <w:w w:val="105"/>
          <w:sz w:val="12"/>
        </w:rPr>
        <w:t> </w:t>
      </w:r>
      <w:r>
        <w:rPr>
          <w:b/>
          <w:w w:val="105"/>
          <w:sz w:val="12"/>
        </w:rPr>
        <w:t>Incorporation</w:t>
      </w:r>
      <w:r>
        <w:rPr>
          <w:b/>
          <w:spacing w:val="-4"/>
          <w:w w:val="105"/>
          <w:sz w:val="12"/>
        </w:rPr>
        <w:t> </w:t>
      </w:r>
      <w:r>
        <w:rPr>
          <w:b/>
          <w:w w:val="105"/>
          <w:sz w:val="12"/>
        </w:rPr>
        <w:t>or</w:t>
      </w:r>
      <w:r>
        <w:rPr>
          <w:b/>
          <w:spacing w:val="-4"/>
          <w:w w:val="105"/>
          <w:sz w:val="12"/>
        </w:rPr>
        <w:t> </w:t>
      </w:r>
      <w:r>
        <w:rPr>
          <w:b/>
          <w:spacing w:val="-2"/>
          <w:w w:val="105"/>
          <w:sz w:val="12"/>
        </w:rPr>
        <w:t>Organization</w:t>
      </w:r>
    </w:p>
    <w:p>
      <w:pPr>
        <w:tabs>
          <w:tab w:pos="8060" w:val="left" w:leader="none"/>
        </w:tabs>
        <w:spacing w:before="35" w:after="42"/>
        <w:ind w:left="1834" w:right="0" w:firstLine="0"/>
        <w:jc w:val="left"/>
        <w:rPr>
          <w:sz w:val="12"/>
        </w:rPr>
      </w:pPr>
      <w:r>
        <w:rPr>
          <w:w w:val="105"/>
          <w:sz w:val="12"/>
        </w:rPr>
        <w:t>BBY</w:t>
      </w:r>
      <w:r>
        <w:rPr>
          <w:spacing w:val="-7"/>
          <w:w w:val="105"/>
          <w:sz w:val="12"/>
        </w:rPr>
        <w:t> </w:t>
      </w:r>
      <w:r>
        <w:rPr>
          <w:w w:val="105"/>
          <w:sz w:val="12"/>
        </w:rPr>
        <w:t>Networks,</w:t>
      </w:r>
      <w:r>
        <w:rPr>
          <w:spacing w:val="-5"/>
          <w:w w:val="105"/>
          <w:sz w:val="12"/>
        </w:rPr>
        <w:t> </w:t>
      </w:r>
      <w:r>
        <w:rPr>
          <w:spacing w:val="-4"/>
          <w:w w:val="105"/>
          <w:sz w:val="12"/>
        </w:rPr>
        <w:t>Inc.</w:t>
      </w:r>
      <w:r>
        <w:rPr>
          <w:sz w:val="12"/>
        </w:rPr>
        <w:tab/>
      </w:r>
      <w:r>
        <w:rPr>
          <w:spacing w:val="-2"/>
          <w:w w:val="105"/>
          <w:sz w:val="12"/>
        </w:rPr>
        <w:t>Minnesota</w:t>
      </w:r>
    </w:p>
    <w:p>
      <w:pPr>
        <w:pStyle w:val="BodyText"/>
        <w:spacing w:line="214" w:lineRule="exact"/>
        <w:ind w:left="1448"/>
        <w:rPr>
          <w:sz w:val="20"/>
        </w:rPr>
      </w:pPr>
      <w:r>
        <w:rPr>
          <w:position w:val="-3"/>
          <w:sz w:val="20"/>
        </w:rPr>
        <mc:AlternateContent>
          <mc:Choice Requires="wps">
            <w:drawing>
              <wp:inline distT="0" distB="0" distL="0" distR="0">
                <wp:extent cx="5669915" cy="136525"/>
                <wp:effectExtent l="0" t="0" r="0" b="0"/>
                <wp:docPr id="489" name="Textbox 489"/>
                <wp:cNvGraphicFramePr>
                  <a:graphicFrameLocks/>
                </wp:cNvGraphicFramePr>
                <a:graphic>
                  <a:graphicData uri="http://schemas.microsoft.com/office/word/2010/wordprocessingShape">
                    <wps:wsp>
                      <wps:cNvPr id="489" name="Textbox 489"/>
                      <wps:cNvSpPr txBox="1"/>
                      <wps:spPr>
                        <a:xfrm>
                          <a:off x="0" y="0"/>
                          <a:ext cx="5669915" cy="136525"/>
                        </a:xfrm>
                        <a:prstGeom prst="rect">
                          <a:avLst/>
                        </a:prstGeom>
                        <a:solidFill>
                          <a:srgbClr val="DAE3FA"/>
                        </a:solidFill>
                      </wps:spPr>
                      <wps:txbx>
                        <w:txbxContent>
                          <w:p>
                            <w:pPr>
                              <w:tabs>
                                <w:tab w:pos="6612" w:val="left" w:leader="none"/>
                              </w:tabs>
                              <w:spacing w:before="35"/>
                              <w:ind w:left="39" w:right="0" w:firstLine="0"/>
                              <w:jc w:val="left"/>
                              <w:rPr>
                                <w:color w:val="000000"/>
                                <w:sz w:val="12"/>
                              </w:rPr>
                            </w:pPr>
                            <w:r>
                              <w:rPr>
                                <w:color w:val="000000"/>
                                <w:w w:val="105"/>
                                <w:sz w:val="12"/>
                              </w:rPr>
                              <w:t>BBC</w:t>
                            </w:r>
                            <w:r>
                              <w:rPr>
                                <w:color w:val="000000"/>
                                <w:spacing w:val="-5"/>
                                <w:w w:val="105"/>
                                <w:sz w:val="12"/>
                              </w:rPr>
                              <w:t> </w:t>
                            </w:r>
                            <w:r>
                              <w:rPr>
                                <w:color w:val="000000"/>
                                <w:w w:val="105"/>
                                <w:sz w:val="12"/>
                              </w:rPr>
                              <w:t>Property</w:t>
                            </w:r>
                            <w:r>
                              <w:rPr>
                                <w:color w:val="000000"/>
                                <w:spacing w:val="-4"/>
                                <w:w w:val="105"/>
                                <w:sz w:val="12"/>
                              </w:rPr>
                              <w:t> </w:t>
                            </w:r>
                            <w:r>
                              <w:rPr>
                                <w:color w:val="000000"/>
                                <w:spacing w:val="-5"/>
                                <w:w w:val="105"/>
                                <w:sz w:val="12"/>
                              </w:rPr>
                              <w:t>Co.</w:t>
                            </w:r>
                            <w:r>
                              <w:rPr>
                                <w:color w:val="000000"/>
                                <w:sz w:val="12"/>
                              </w:rPr>
                              <w:tab/>
                            </w:r>
                            <w:r>
                              <w:rPr>
                                <w:color w:val="000000"/>
                                <w:spacing w:val="-2"/>
                                <w:w w:val="105"/>
                                <w:sz w:val="12"/>
                              </w:rPr>
                              <w:t>Minnesota</w:t>
                            </w:r>
                          </w:p>
                        </w:txbxContent>
                      </wps:txbx>
                      <wps:bodyPr wrap="square" lIns="0" tIns="0" rIns="0" bIns="0" rtlCol="0">
                        <a:noAutofit/>
                      </wps:bodyPr>
                    </wps:wsp>
                  </a:graphicData>
                </a:graphic>
              </wp:inline>
            </w:drawing>
          </mc:Choice>
          <mc:Fallback>
            <w:pict>
              <v:shape style="width:446.45pt;height:10.75pt;mso-position-horizontal-relative:char;mso-position-vertical-relative:line" type="#_x0000_t202" id="docshape487" filled="true" fillcolor="#dae3fa" stroked="false">
                <w10:anchorlock/>
                <v:textbox inset="0,0,0,0">
                  <w:txbxContent>
                    <w:p>
                      <w:pPr>
                        <w:tabs>
                          <w:tab w:pos="6612" w:val="left" w:leader="none"/>
                        </w:tabs>
                        <w:spacing w:before="35"/>
                        <w:ind w:left="39" w:right="0" w:firstLine="0"/>
                        <w:jc w:val="left"/>
                        <w:rPr>
                          <w:color w:val="000000"/>
                          <w:sz w:val="12"/>
                        </w:rPr>
                      </w:pPr>
                      <w:r>
                        <w:rPr>
                          <w:color w:val="000000"/>
                          <w:w w:val="105"/>
                          <w:sz w:val="12"/>
                        </w:rPr>
                        <w:t>BBC</w:t>
                      </w:r>
                      <w:r>
                        <w:rPr>
                          <w:color w:val="000000"/>
                          <w:spacing w:val="-5"/>
                          <w:w w:val="105"/>
                          <w:sz w:val="12"/>
                        </w:rPr>
                        <w:t> </w:t>
                      </w:r>
                      <w:r>
                        <w:rPr>
                          <w:color w:val="000000"/>
                          <w:w w:val="105"/>
                          <w:sz w:val="12"/>
                        </w:rPr>
                        <w:t>Property</w:t>
                      </w:r>
                      <w:r>
                        <w:rPr>
                          <w:color w:val="000000"/>
                          <w:spacing w:val="-4"/>
                          <w:w w:val="105"/>
                          <w:sz w:val="12"/>
                        </w:rPr>
                        <w:t> </w:t>
                      </w:r>
                      <w:r>
                        <w:rPr>
                          <w:color w:val="000000"/>
                          <w:spacing w:val="-5"/>
                          <w:w w:val="105"/>
                          <w:sz w:val="12"/>
                        </w:rPr>
                        <w:t>Co.</w:t>
                      </w:r>
                      <w:r>
                        <w:rPr>
                          <w:color w:val="000000"/>
                          <w:sz w:val="12"/>
                        </w:rPr>
                        <w:tab/>
                      </w:r>
                      <w:r>
                        <w:rPr>
                          <w:color w:val="000000"/>
                          <w:spacing w:val="-2"/>
                          <w:w w:val="105"/>
                          <w:sz w:val="12"/>
                        </w:rPr>
                        <w:t>Minnesota</w:t>
                      </w:r>
                    </w:p>
                  </w:txbxContent>
                </v:textbox>
                <v:fill type="solid"/>
              </v:shape>
            </w:pict>
          </mc:Fallback>
        </mc:AlternateContent>
      </w:r>
      <w:r>
        <w:rPr>
          <w:position w:val="-3"/>
          <w:sz w:val="20"/>
        </w:rPr>
      </w:r>
    </w:p>
    <w:p>
      <w:pPr>
        <w:tabs>
          <w:tab w:pos="8142" w:val="left" w:leader="none"/>
        </w:tabs>
        <w:spacing w:before="50"/>
        <w:ind w:left="1834" w:right="0" w:firstLine="0"/>
        <w:jc w:val="left"/>
        <w:rPr>
          <w:sz w:val="12"/>
        </w:rPr>
      </w:pPr>
      <w:r>
        <w:rPr/>
        <mc:AlternateContent>
          <mc:Choice Requires="wps">
            <w:drawing>
              <wp:anchor distT="0" distB="0" distL="0" distR="0" allowOverlap="1" layoutInCell="1" locked="0" behindDoc="1" simplePos="0" relativeHeight="487675904">
                <wp:simplePos x="0" y="0"/>
                <wp:positionH relativeFrom="page">
                  <wp:posOffset>1047052</wp:posOffset>
                </wp:positionH>
                <wp:positionV relativeFrom="paragraph">
                  <wp:posOffset>145026</wp:posOffset>
                </wp:positionV>
                <wp:extent cx="5669915" cy="136525"/>
                <wp:effectExtent l="0" t="0" r="0" b="0"/>
                <wp:wrapTopAndBottom/>
                <wp:docPr id="490" name="Textbox 490"/>
                <wp:cNvGraphicFramePr>
                  <a:graphicFrameLocks/>
                </wp:cNvGraphicFramePr>
                <a:graphic>
                  <a:graphicData uri="http://schemas.microsoft.com/office/word/2010/wordprocessingShape">
                    <wps:wsp>
                      <wps:cNvPr id="490" name="Textbox 490"/>
                      <wps:cNvSpPr txBox="1"/>
                      <wps:spPr>
                        <a:xfrm>
                          <a:off x="0" y="0"/>
                          <a:ext cx="5669915" cy="136525"/>
                        </a:xfrm>
                        <a:prstGeom prst="rect">
                          <a:avLst/>
                        </a:prstGeom>
                        <a:solidFill>
                          <a:srgbClr val="DAE3FA"/>
                        </a:solidFill>
                      </wps:spPr>
                      <wps:txbx>
                        <w:txbxContent>
                          <w:p>
                            <w:pPr>
                              <w:tabs>
                                <w:tab w:pos="6636" w:val="left" w:leader="none"/>
                              </w:tabs>
                              <w:spacing w:before="35"/>
                              <w:ind w:left="695" w:right="0" w:firstLine="0"/>
                              <w:jc w:val="left"/>
                              <w:rPr>
                                <w:color w:val="000000"/>
                                <w:sz w:val="12"/>
                              </w:rPr>
                            </w:pPr>
                            <w:r>
                              <w:rPr>
                                <w:color w:val="000000"/>
                                <w:w w:val="105"/>
                                <w:sz w:val="12"/>
                              </w:rPr>
                              <w:t>BBY</w:t>
                            </w:r>
                            <w:r>
                              <w:rPr>
                                <w:color w:val="000000"/>
                                <w:spacing w:val="-7"/>
                                <w:w w:val="105"/>
                                <w:sz w:val="12"/>
                              </w:rPr>
                              <w:t> </w:t>
                            </w:r>
                            <w:r>
                              <w:rPr>
                                <w:color w:val="000000"/>
                                <w:w w:val="105"/>
                                <w:sz w:val="12"/>
                              </w:rPr>
                              <w:t>Services,</w:t>
                            </w:r>
                            <w:r>
                              <w:rPr>
                                <w:color w:val="000000"/>
                                <w:spacing w:val="-4"/>
                                <w:w w:val="105"/>
                                <w:sz w:val="12"/>
                              </w:rPr>
                              <w:t> Inc.</w:t>
                            </w:r>
                            <w:r>
                              <w:rPr>
                                <w:color w:val="000000"/>
                                <w:sz w:val="12"/>
                              </w:rPr>
                              <w:tab/>
                            </w:r>
                            <w:r>
                              <w:rPr>
                                <w:color w:val="000000"/>
                                <w:spacing w:val="-2"/>
                                <w:w w:val="105"/>
                                <w:sz w:val="12"/>
                              </w:rPr>
                              <w:t>Delaware</w:t>
                            </w:r>
                          </w:p>
                        </w:txbxContent>
                      </wps:txbx>
                      <wps:bodyPr wrap="square" lIns="0" tIns="0" rIns="0" bIns="0" rtlCol="0">
                        <a:noAutofit/>
                      </wps:bodyPr>
                    </wps:wsp>
                  </a:graphicData>
                </a:graphic>
              </wp:anchor>
            </w:drawing>
          </mc:Choice>
          <mc:Fallback>
            <w:pict>
              <v:shape style="position:absolute;margin-left:82.445068pt;margin-top:11.419409pt;width:446.45pt;height:10.75pt;mso-position-horizontal-relative:page;mso-position-vertical-relative:paragraph;z-index:-15640576;mso-wrap-distance-left:0;mso-wrap-distance-right:0" type="#_x0000_t202" id="docshape488" filled="true" fillcolor="#dae3fa" stroked="false">
                <v:textbox inset="0,0,0,0">
                  <w:txbxContent>
                    <w:p>
                      <w:pPr>
                        <w:tabs>
                          <w:tab w:pos="6636" w:val="left" w:leader="none"/>
                        </w:tabs>
                        <w:spacing w:before="35"/>
                        <w:ind w:left="695" w:right="0" w:firstLine="0"/>
                        <w:jc w:val="left"/>
                        <w:rPr>
                          <w:color w:val="000000"/>
                          <w:sz w:val="12"/>
                        </w:rPr>
                      </w:pPr>
                      <w:r>
                        <w:rPr>
                          <w:color w:val="000000"/>
                          <w:w w:val="105"/>
                          <w:sz w:val="12"/>
                        </w:rPr>
                        <w:t>BBY</w:t>
                      </w:r>
                      <w:r>
                        <w:rPr>
                          <w:color w:val="000000"/>
                          <w:spacing w:val="-7"/>
                          <w:w w:val="105"/>
                          <w:sz w:val="12"/>
                        </w:rPr>
                        <w:t> </w:t>
                      </w:r>
                      <w:r>
                        <w:rPr>
                          <w:color w:val="000000"/>
                          <w:w w:val="105"/>
                          <w:sz w:val="12"/>
                        </w:rPr>
                        <w:t>Services,</w:t>
                      </w:r>
                      <w:r>
                        <w:rPr>
                          <w:color w:val="000000"/>
                          <w:spacing w:val="-4"/>
                          <w:w w:val="105"/>
                          <w:sz w:val="12"/>
                        </w:rPr>
                        <w:t> Inc.</w:t>
                      </w:r>
                      <w:r>
                        <w:rPr>
                          <w:color w:val="000000"/>
                          <w:sz w:val="12"/>
                        </w:rPr>
                        <w:tab/>
                      </w:r>
                      <w:r>
                        <w:rPr>
                          <w:color w:val="000000"/>
                          <w:spacing w:val="-2"/>
                          <w:w w:val="105"/>
                          <w:sz w:val="12"/>
                        </w:rPr>
                        <w:t>Delaware</w:t>
                      </w:r>
                    </w:p>
                  </w:txbxContent>
                </v:textbox>
                <v:fill type="solid"/>
                <w10:wrap type="topAndBottom"/>
              </v:shape>
            </w:pict>
          </mc:Fallback>
        </mc:AlternateContent>
      </w:r>
      <w:r>
        <w:rPr>
          <w:w w:val="105"/>
          <w:sz w:val="12"/>
        </w:rPr>
        <w:t>Best</w:t>
      </w:r>
      <w:r>
        <w:rPr>
          <w:spacing w:val="-8"/>
          <w:w w:val="105"/>
          <w:sz w:val="12"/>
        </w:rPr>
        <w:t> </w:t>
      </w:r>
      <w:r>
        <w:rPr>
          <w:w w:val="105"/>
          <w:sz w:val="12"/>
        </w:rPr>
        <w:t>Buy</w:t>
      </w:r>
      <w:r>
        <w:rPr>
          <w:spacing w:val="-8"/>
          <w:w w:val="105"/>
          <w:sz w:val="12"/>
        </w:rPr>
        <w:t> </w:t>
      </w:r>
      <w:r>
        <w:rPr>
          <w:w w:val="105"/>
          <w:sz w:val="12"/>
        </w:rPr>
        <w:t>Stores,</w:t>
      </w:r>
      <w:r>
        <w:rPr>
          <w:spacing w:val="-7"/>
          <w:w w:val="105"/>
          <w:sz w:val="12"/>
        </w:rPr>
        <w:t> </w:t>
      </w:r>
      <w:r>
        <w:rPr>
          <w:w w:val="105"/>
          <w:sz w:val="12"/>
        </w:rPr>
        <w:t>L.P.</w:t>
      </w:r>
      <w:r>
        <w:rPr>
          <w:spacing w:val="-8"/>
          <w:w w:val="105"/>
          <w:sz w:val="12"/>
        </w:rPr>
        <w:t> </w:t>
      </w:r>
      <w:r>
        <w:rPr>
          <w:spacing w:val="-5"/>
          <w:w w:val="105"/>
          <w:sz w:val="12"/>
          <w:vertAlign w:val="superscript"/>
        </w:rPr>
        <w:t>(1)</w:t>
      </w:r>
      <w:r>
        <w:rPr>
          <w:sz w:val="12"/>
          <w:vertAlign w:val="baseline"/>
        </w:rPr>
        <w:tab/>
      </w:r>
      <w:r>
        <w:rPr>
          <w:spacing w:val="-2"/>
          <w:w w:val="105"/>
          <w:sz w:val="12"/>
          <w:vertAlign w:val="baseline"/>
        </w:rPr>
        <w:t>Virginia</w:t>
      </w:r>
    </w:p>
    <w:p>
      <w:pPr>
        <w:tabs>
          <w:tab w:pos="8142" w:val="left" w:leader="none"/>
        </w:tabs>
        <w:spacing w:before="21" w:after="42"/>
        <w:ind w:left="2144" w:right="0" w:firstLine="0"/>
        <w:jc w:val="left"/>
        <w:rPr>
          <w:sz w:val="12"/>
        </w:rPr>
      </w:pPr>
      <w:r>
        <w:rPr>
          <w:sz w:val="12"/>
        </w:rPr>
        <w:t>BestBuy.com,</w:t>
      </w:r>
      <w:r>
        <w:rPr>
          <w:spacing w:val="20"/>
          <w:sz w:val="12"/>
        </w:rPr>
        <w:t> </w:t>
      </w:r>
      <w:r>
        <w:rPr>
          <w:spacing w:val="-5"/>
          <w:sz w:val="12"/>
        </w:rPr>
        <w:t>LLC</w:t>
      </w:r>
      <w:r>
        <w:rPr>
          <w:sz w:val="12"/>
        </w:rPr>
        <w:tab/>
      </w:r>
      <w:r>
        <w:rPr>
          <w:spacing w:val="-2"/>
          <w:sz w:val="12"/>
        </w:rPr>
        <w:t>Virginia</w:t>
      </w:r>
    </w:p>
    <w:p>
      <w:pPr>
        <w:pStyle w:val="BodyText"/>
        <w:spacing w:line="214" w:lineRule="exact"/>
        <w:ind w:left="1448"/>
        <w:rPr>
          <w:sz w:val="20"/>
        </w:rPr>
      </w:pPr>
      <w:r>
        <w:rPr>
          <w:position w:val="-3"/>
          <w:sz w:val="20"/>
        </w:rPr>
        <mc:AlternateContent>
          <mc:Choice Requires="wps">
            <w:drawing>
              <wp:inline distT="0" distB="0" distL="0" distR="0">
                <wp:extent cx="5669915" cy="136525"/>
                <wp:effectExtent l="0" t="0" r="0" b="0"/>
                <wp:docPr id="491" name="Textbox 491"/>
                <wp:cNvGraphicFramePr>
                  <a:graphicFrameLocks/>
                </wp:cNvGraphicFramePr>
                <a:graphic>
                  <a:graphicData uri="http://schemas.microsoft.com/office/word/2010/wordprocessingShape">
                    <wps:wsp>
                      <wps:cNvPr id="491" name="Textbox 491"/>
                      <wps:cNvSpPr txBox="1"/>
                      <wps:spPr>
                        <a:xfrm>
                          <a:off x="0" y="0"/>
                          <a:ext cx="5669915" cy="136525"/>
                        </a:xfrm>
                        <a:prstGeom prst="rect">
                          <a:avLst/>
                        </a:prstGeom>
                        <a:solidFill>
                          <a:srgbClr val="DAE3FA"/>
                        </a:solidFill>
                      </wps:spPr>
                      <wps:txbx>
                        <w:txbxContent>
                          <w:p>
                            <w:pPr>
                              <w:tabs>
                                <w:tab w:pos="6636" w:val="left" w:leader="none"/>
                              </w:tabs>
                              <w:spacing w:before="35"/>
                              <w:ind w:left="695" w:right="0" w:firstLine="0"/>
                              <w:jc w:val="left"/>
                              <w:rPr>
                                <w:color w:val="000000"/>
                                <w:sz w:val="12"/>
                              </w:rPr>
                            </w:pPr>
                            <w:r>
                              <w:rPr>
                                <w:color w:val="000000"/>
                                <w:w w:val="105"/>
                                <w:sz w:val="12"/>
                              </w:rPr>
                              <w:t>Best</w:t>
                            </w:r>
                            <w:r>
                              <w:rPr>
                                <w:color w:val="000000"/>
                                <w:spacing w:val="-4"/>
                                <w:w w:val="105"/>
                                <w:sz w:val="12"/>
                              </w:rPr>
                              <w:t> </w:t>
                            </w:r>
                            <w:r>
                              <w:rPr>
                                <w:color w:val="000000"/>
                                <w:w w:val="105"/>
                                <w:sz w:val="12"/>
                              </w:rPr>
                              <w:t>Buy</w:t>
                            </w:r>
                            <w:r>
                              <w:rPr>
                                <w:color w:val="000000"/>
                                <w:spacing w:val="-4"/>
                                <w:w w:val="105"/>
                                <w:sz w:val="12"/>
                              </w:rPr>
                              <w:t> </w:t>
                            </w:r>
                            <w:r>
                              <w:rPr>
                                <w:color w:val="000000"/>
                                <w:w w:val="105"/>
                                <w:sz w:val="12"/>
                              </w:rPr>
                              <w:t>Puerto</w:t>
                            </w:r>
                            <w:r>
                              <w:rPr>
                                <w:color w:val="000000"/>
                                <w:spacing w:val="-4"/>
                                <w:w w:val="105"/>
                                <w:sz w:val="12"/>
                              </w:rPr>
                              <w:t> </w:t>
                            </w:r>
                            <w:r>
                              <w:rPr>
                                <w:color w:val="000000"/>
                                <w:w w:val="105"/>
                                <w:sz w:val="12"/>
                              </w:rPr>
                              <w:t>Rico</w:t>
                            </w:r>
                            <w:r>
                              <w:rPr>
                                <w:color w:val="000000"/>
                                <w:spacing w:val="-3"/>
                                <w:w w:val="105"/>
                                <w:sz w:val="12"/>
                              </w:rPr>
                              <w:t> </w:t>
                            </w:r>
                            <w:r>
                              <w:rPr>
                                <w:color w:val="000000"/>
                                <w:w w:val="105"/>
                                <w:sz w:val="12"/>
                              </w:rPr>
                              <w:t>Holdings,</w:t>
                            </w:r>
                            <w:r>
                              <w:rPr>
                                <w:color w:val="000000"/>
                                <w:spacing w:val="-4"/>
                                <w:w w:val="105"/>
                                <w:sz w:val="12"/>
                              </w:rPr>
                              <w:t> </w:t>
                            </w:r>
                            <w:r>
                              <w:rPr>
                                <w:color w:val="000000"/>
                                <w:spacing w:val="-5"/>
                                <w:w w:val="105"/>
                                <w:sz w:val="12"/>
                              </w:rPr>
                              <w:t>LLC</w:t>
                            </w:r>
                            <w:r>
                              <w:rPr>
                                <w:color w:val="000000"/>
                                <w:sz w:val="12"/>
                              </w:rPr>
                              <w:tab/>
                            </w:r>
                            <w:r>
                              <w:rPr>
                                <w:color w:val="000000"/>
                                <w:spacing w:val="-2"/>
                                <w:w w:val="105"/>
                                <w:sz w:val="12"/>
                              </w:rPr>
                              <w:t>Delaware</w:t>
                            </w:r>
                          </w:p>
                        </w:txbxContent>
                      </wps:txbx>
                      <wps:bodyPr wrap="square" lIns="0" tIns="0" rIns="0" bIns="0" rtlCol="0">
                        <a:noAutofit/>
                      </wps:bodyPr>
                    </wps:wsp>
                  </a:graphicData>
                </a:graphic>
              </wp:inline>
            </w:drawing>
          </mc:Choice>
          <mc:Fallback>
            <w:pict>
              <v:shape style="width:446.45pt;height:10.75pt;mso-position-horizontal-relative:char;mso-position-vertical-relative:line" type="#_x0000_t202" id="docshape489" filled="true" fillcolor="#dae3fa" stroked="false">
                <w10:anchorlock/>
                <v:textbox inset="0,0,0,0">
                  <w:txbxContent>
                    <w:p>
                      <w:pPr>
                        <w:tabs>
                          <w:tab w:pos="6636" w:val="left" w:leader="none"/>
                        </w:tabs>
                        <w:spacing w:before="35"/>
                        <w:ind w:left="695" w:right="0" w:firstLine="0"/>
                        <w:jc w:val="left"/>
                        <w:rPr>
                          <w:color w:val="000000"/>
                          <w:sz w:val="12"/>
                        </w:rPr>
                      </w:pPr>
                      <w:r>
                        <w:rPr>
                          <w:color w:val="000000"/>
                          <w:w w:val="105"/>
                          <w:sz w:val="12"/>
                        </w:rPr>
                        <w:t>Best</w:t>
                      </w:r>
                      <w:r>
                        <w:rPr>
                          <w:color w:val="000000"/>
                          <w:spacing w:val="-4"/>
                          <w:w w:val="105"/>
                          <w:sz w:val="12"/>
                        </w:rPr>
                        <w:t> </w:t>
                      </w:r>
                      <w:r>
                        <w:rPr>
                          <w:color w:val="000000"/>
                          <w:w w:val="105"/>
                          <w:sz w:val="12"/>
                        </w:rPr>
                        <w:t>Buy</w:t>
                      </w:r>
                      <w:r>
                        <w:rPr>
                          <w:color w:val="000000"/>
                          <w:spacing w:val="-4"/>
                          <w:w w:val="105"/>
                          <w:sz w:val="12"/>
                        </w:rPr>
                        <w:t> </w:t>
                      </w:r>
                      <w:r>
                        <w:rPr>
                          <w:color w:val="000000"/>
                          <w:w w:val="105"/>
                          <w:sz w:val="12"/>
                        </w:rPr>
                        <w:t>Puerto</w:t>
                      </w:r>
                      <w:r>
                        <w:rPr>
                          <w:color w:val="000000"/>
                          <w:spacing w:val="-4"/>
                          <w:w w:val="105"/>
                          <w:sz w:val="12"/>
                        </w:rPr>
                        <w:t> </w:t>
                      </w:r>
                      <w:r>
                        <w:rPr>
                          <w:color w:val="000000"/>
                          <w:w w:val="105"/>
                          <w:sz w:val="12"/>
                        </w:rPr>
                        <w:t>Rico</w:t>
                      </w:r>
                      <w:r>
                        <w:rPr>
                          <w:color w:val="000000"/>
                          <w:spacing w:val="-3"/>
                          <w:w w:val="105"/>
                          <w:sz w:val="12"/>
                        </w:rPr>
                        <w:t> </w:t>
                      </w:r>
                      <w:r>
                        <w:rPr>
                          <w:color w:val="000000"/>
                          <w:w w:val="105"/>
                          <w:sz w:val="12"/>
                        </w:rPr>
                        <w:t>Holdings,</w:t>
                      </w:r>
                      <w:r>
                        <w:rPr>
                          <w:color w:val="000000"/>
                          <w:spacing w:val="-4"/>
                          <w:w w:val="105"/>
                          <w:sz w:val="12"/>
                        </w:rPr>
                        <w:t> </w:t>
                      </w:r>
                      <w:r>
                        <w:rPr>
                          <w:color w:val="000000"/>
                          <w:spacing w:val="-5"/>
                          <w:w w:val="105"/>
                          <w:sz w:val="12"/>
                        </w:rPr>
                        <w:t>LLC</w:t>
                      </w:r>
                      <w:r>
                        <w:rPr>
                          <w:color w:val="000000"/>
                          <w:sz w:val="12"/>
                        </w:rPr>
                        <w:tab/>
                      </w:r>
                      <w:r>
                        <w:rPr>
                          <w:color w:val="000000"/>
                          <w:spacing w:val="-2"/>
                          <w:w w:val="105"/>
                          <w:sz w:val="12"/>
                        </w:rPr>
                        <w:t>Delaware</w:t>
                      </w:r>
                    </w:p>
                  </w:txbxContent>
                </v:textbox>
                <v:fill type="solid"/>
              </v:shape>
            </w:pict>
          </mc:Fallback>
        </mc:AlternateContent>
      </w:r>
      <w:r>
        <w:rPr>
          <w:position w:val="-3"/>
          <w:sz w:val="20"/>
        </w:rPr>
      </w:r>
    </w:p>
    <w:p>
      <w:pPr>
        <w:tabs>
          <w:tab w:pos="8022" w:val="left" w:leader="none"/>
        </w:tabs>
        <w:spacing w:before="35"/>
        <w:ind w:left="2402" w:right="0" w:firstLine="0"/>
        <w:jc w:val="left"/>
        <w:rPr>
          <w:sz w:val="12"/>
        </w:rPr>
      </w:pPr>
      <w:r>
        <w:rPr/>
        <mc:AlternateContent>
          <mc:Choice Requires="wps">
            <w:drawing>
              <wp:anchor distT="0" distB="0" distL="0" distR="0" allowOverlap="1" layoutInCell="1" locked="0" behindDoc="1" simplePos="0" relativeHeight="487676928">
                <wp:simplePos x="0" y="0"/>
                <wp:positionH relativeFrom="page">
                  <wp:posOffset>1047052</wp:posOffset>
                </wp:positionH>
                <wp:positionV relativeFrom="paragraph">
                  <wp:posOffset>136513</wp:posOffset>
                </wp:positionV>
                <wp:extent cx="5669915" cy="136525"/>
                <wp:effectExtent l="0" t="0" r="0" b="0"/>
                <wp:wrapTopAndBottom/>
                <wp:docPr id="492" name="Textbox 492"/>
                <wp:cNvGraphicFramePr>
                  <a:graphicFrameLocks/>
                </wp:cNvGraphicFramePr>
                <a:graphic>
                  <a:graphicData uri="http://schemas.microsoft.com/office/word/2010/wordprocessingShape">
                    <wps:wsp>
                      <wps:cNvPr id="492" name="Textbox 492"/>
                      <wps:cNvSpPr txBox="1"/>
                      <wps:spPr>
                        <a:xfrm>
                          <a:off x="0" y="0"/>
                          <a:ext cx="5669915" cy="136525"/>
                        </a:xfrm>
                        <a:prstGeom prst="rect">
                          <a:avLst/>
                        </a:prstGeom>
                        <a:solidFill>
                          <a:srgbClr val="DAE3FA"/>
                        </a:solidFill>
                      </wps:spPr>
                      <wps:txbx>
                        <w:txbxContent>
                          <w:p>
                            <w:pPr>
                              <w:tabs>
                                <w:tab w:pos="6693" w:val="left" w:leader="none"/>
                              </w:tabs>
                              <w:spacing w:before="35"/>
                              <w:ind w:left="695" w:right="0" w:firstLine="0"/>
                              <w:jc w:val="left"/>
                              <w:rPr>
                                <w:color w:val="000000"/>
                                <w:sz w:val="12"/>
                              </w:rPr>
                            </w:pPr>
                            <w:r>
                              <w:rPr>
                                <w:color w:val="000000"/>
                                <w:spacing w:val="-2"/>
                                <w:w w:val="105"/>
                                <w:sz w:val="12"/>
                              </w:rPr>
                              <w:t>Best</w:t>
                            </w:r>
                            <w:r>
                              <w:rPr>
                                <w:color w:val="000000"/>
                                <w:spacing w:val="2"/>
                                <w:w w:val="105"/>
                                <w:sz w:val="12"/>
                              </w:rPr>
                              <w:t> </w:t>
                            </w:r>
                            <w:r>
                              <w:rPr>
                                <w:color w:val="000000"/>
                                <w:spacing w:val="-2"/>
                                <w:w w:val="105"/>
                                <w:sz w:val="12"/>
                              </w:rPr>
                              <w:t>Buy</w:t>
                            </w:r>
                            <w:r>
                              <w:rPr>
                                <w:color w:val="000000"/>
                                <w:w w:val="105"/>
                                <w:sz w:val="12"/>
                              </w:rPr>
                              <w:t> </w:t>
                            </w:r>
                            <w:r>
                              <w:rPr>
                                <w:color w:val="000000"/>
                                <w:spacing w:val="-2"/>
                                <w:w w:val="105"/>
                                <w:sz w:val="12"/>
                              </w:rPr>
                              <w:t>Texas.com,</w:t>
                            </w:r>
                            <w:r>
                              <w:rPr>
                                <w:color w:val="000000"/>
                                <w:spacing w:val="3"/>
                                <w:w w:val="105"/>
                                <w:sz w:val="12"/>
                              </w:rPr>
                              <w:t> </w:t>
                            </w:r>
                            <w:r>
                              <w:rPr>
                                <w:color w:val="000000"/>
                                <w:spacing w:val="-5"/>
                                <w:w w:val="105"/>
                                <w:sz w:val="12"/>
                              </w:rPr>
                              <w:t>LLC</w:t>
                            </w:r>
                            <w:r>
                              <w:rPr>
                                <w:color w:val="000000"/>
                                <w:sz w:val="12"/>
                              </w:rPr>
                              <w:tab/>
                            </w:r>
                            <w:r>
                              <w:rPr>
                                <w:color w:val="000000"/>
                                <w:spacing w:val="-2"/>
                                <w:w w:val="105"/>
                                <w:sz w:val="12"/>
                              </w:rPr>
                              <w:t>Virginia</w:t>
                            </w:r>
                          </w:p>
                        </w:txbxContent>
                      </wps:txbx>
                      <wps:bodyPr wrap="square" lIns="0" tIns="0" rIns="0" bIns="0" rtlCol="0">
                        <a:noAutofit/>
                      </wps:bodyPr>
                    </wps:wsp>
                  </a:graphicData>
                </a:graphic>
              </wp:anchor>
            </w:drawing>
          </mc:Choice>
          <mc:Fallback>
            <w:pict>
              <v:shape style="position:absolute;margin-left:82.445068pt;margin-top:10.749124pt;width:446.45pt;height:10.75pt;mso-position-horizontal-relative:page;mso-position-vertical-relative:paragraph;z-index:-15639552;mso-wrap-distance-left:0;mso-wrap-distance-right:0" type="#_x0000_t202" id="docshape490" filled="true" fillcolor="#dae3fa" stroked="false">
                <v:textbox inset="0,0,0,0">
                  <w:txbxContent>
                    <w:p>
                      <w:pPr>
                        <w:tabs>
                          <w:tab w:pos="6693" w:val="left" w:leader="none"/>
                        </w:tabs>
                        <w:spacing w:before="35"/>
                        <w:ind w:left="695" w:right="0" w:firstLine="0"/>
                        <w:jc w:val="left"/>
                        <w:rPr>
                          <w:color w:val="000000"/>
                          <w:sz w:val="12"/>
                        </w:rPr>
                      </w:pPr>
                      <w:r>
                        <w:rPr>
                          <w:color w:val="000000"/>
                          <w:spacing w:val="-2"/>
                          <w:w w:val="105"/>
                          <w:sz w:val="12"/>
                        </w:rPr>
                        <w:t>Best</w:t>
                      </w:r>
                      <w:r>
                        <w:rPr>
                          <w:color w:val="000000"/>
                          <w:spacing w:val="2"/>
                          <w:w w:val="105"/>
                          <w:sz w:val="12"/>
                        </w:rPr>
                        <w:t> </w:t>
                      </w:r>
                      <w:r>
                        <w:rPr>
                          <w:color w:val="000000"/>
                          <w:spacing w:val="-2"/>
                          <w:w w:val="105"/>
                          <w:sz w:val="12"/>
                        </w:rPr>
                        <w:t>Buy</w:t>
                      </w:r>
                      <w:r>
                        <w:rPr>
                          <w:color w:val="000000"/>
                          <w:w w:val="105"/>
                          <w:sz w:val="12"/>
                        </w:rPr>
                        <w:t> </w:t>
                      </w:r>
                      <w:r>
                        <w:rPr>
                          <w:color w:val="000000"/>
                          <w:spacing w:val="-2"/>
                          <w:w w:val="105"/>
                          <w:sz w:val="12"/>
                        </w:rPr>
                        <w:t>Texas.com,</w:t>
                      </w:r>
                      <w:r>
                        <w:rPr>
                          <w:color w:val="000000"/>
                          <w:spacing w:val="3"/>
                          <w:w w:val="105"/>
                          <w:sz w:val="12"/>
                        </w:rPr>
                        <w:t> </w:t>
                      </w:r>
                      <w:r>
                        <w:rPr>
                          <w:color w:val="000000"/>
                          <w:spacing w:val="-5"/>
                          <w:w w:val="105"/>
                          <w:sz w:val="12"/>
                        </w:rPr>
                        <w:t>LLC</w:t>
                      </w:r>
                      <w:r>
                        <w:rPr>
                          <w:color w:val="000000"/>
                          <w:sz w:val="12"/>
                        </w:rPr>
                        <w:tab/>
                      </w:r>
                      <w:r>
                        <w:rPr>
                          <w:color w:val="000000"/>
                          <w:spacing w:val="-2"/>
                          <w:w w:val="105"/>
                          <w:sz w:val="12"/>
                        </w:rPr>
                        <w:t>Virginia</w:t>
                      </w:r>
                    </w:p>
                  </w:txbxContent>
                </v:textbox>
                <v:fill type="solid"/>
                <w10:wrap type="topAndBottom"/>
              </v:shape>
            </w:pict>
          </mc:Fallback>
        </mc:AlternateContent>
      </w:r>
      <w:r>
        <w:rPr>
          <w:w w:val="105"/>
          <w:sz w:val="12"/>
        </w:rPr>
        <w:t>Best</w:t>
      </w:r>
      <w:r>
        <w:rPr>
          <w:spacing w:val="-4"/>
          <w:w w:val="105"/>
          <w:sz w:val="12"/>
        </w:rPr>
        <w:t> </w:t>
      </w:r>
      <w:r>
        <w:rPr>
          <w:w w:val="105"/>
          <w:sz w:val="12"/>
        </w:rPr>
        <w:t>Buy</w:t>
      </w:r>
      <w:r>
        <w:rPr>
          <w:spacing w:val="-4"/>
          <w:w w:val="105"/>
          <w:sz w:val="12"/>
        </w:rPr>
        <w:t> </w:t>
      </w:r>
      <w:r>
        <w:rPr>
          <w:w w:val="105"/>
          <w:sz w:val="12"/>
        </w:rPr>
        <w:t>Stores</w:t>
      </w:r>
      <w:r>
        <w:rPr>
          <w:spacing w:val="-3"/>
          <w:w w:val="105"/>
          <w:sz w:val="12"/>
        </w:rPr>
        <w:t> </w:t>
      </w:r>
      <w:r>
        <w:rPr>
          <w:w w:val="105"/>
          <w:sz w:val="12"/>
        </w:rPr>
        <w:t>Puerto</w:t>
      </w:r>
      <w:r>
        <w:rPr>
          <w:spacing w:val="-4"/>
          <w:w w:val="105"/>
          <w:sz w:val="12"/>
        </w:rPr>
        <w:t> </w:t>
      </w:r>
      <w:r>
        <w:rPr>
          <w:w w:val="105"/>
          <w:sz w:val="12"/>
        </w:rPr>
        <w:t>Rico,</w:t>
      </w:r>
      <w:r>
        <w:rPr>
          <w:spacing w:val="-3"/>
          <w:w w:val="105"/>
          <w:sz w:val="12"/>
        </w:rPr>
        <w:t> </w:t>
      </w:r>
      <w:r>
        <w:rPr>
          <w:spacing w:val="-5"/>
          <w:w w:val="105"/>
          <w:sz w:val="12"/>
        </w:rPr>
        <w:t>LLC</w:t>
      </w:r>
      <w:r>
        <w:rPr>
          <w:sz w:val="12"/>
        </w:rPr>
        <w:tab/>
      </w:r>
      <w:r>
        <w:rPr>
          <w:w w:val="105"/>
          <w:sz w:val="12"/>
        </w:rPr>
        <w:t>Puerto</w:t>
      </w:r>
      <w:r>
        <w:rPr>
          <w:spacing w:val="-5"/>
          <w:w w:val="105"/>
          <w:sz w:val="12"/>
        </w:rPr>
        <w:t> </w:t>
      </w:r>
      <w:r>
        <w:rPr>
          <w:spacing w:val="-4"/>
          <w:w w:val="105"/>
          <w:sz w:val="12"/>
        </w:rPr>
        <w:t>Rico</w:t>
      </w:r>
    </w:p>
    <w:p>
      <w:pPr>
        <w:tabs>
          <w:tab w:pos="8085" w:val="left" w:leader="none"/>
        </w:tabs>
        <w:spacing w:before="35" w:after="42"/>
        <w:ind w:left="2144" w:right="0" w:firstLine="0"/>
        <w:jc w:val="left"/>
        <w:rPr>
          <w:sz w:val="12"/>
        </w:rPr>
      </w:pPr>
      <w:r>
        <w:rPr>
          <w:w w:val="105"/>
          <w:sz w:val="12"/>
        </w:rPr>
        <w:t>Best</w:t>
      </w:r>
      <w:r>
        <w:rPr>
          <w:spacing w:val="-7"/>
          <w:w w:val="105"/>
          <w:sz w:val="12"/>
        </w:rPr>
        <w:t> </w:t>
      </w:r>
      <w:r>
        <w:rPr>
          <w:w w:val="105"/>
          <w:sz w:val="12"/>
        </w:rPr>
        <w:t>Buy</w:t>
      </w:r>
      <w:r>
        <w:rPr>
          <w:spacing w:val="-6"/>
          <w:w w:val="105"/>
          <w:sz w:val="12"/>
        </w:rPr>
        <w:t> </w:t>
      </w:r>
      <w:r>
        <w:rPr>
          <w:w w:val="105"/>
          <w:sz w:val="12"/>
        </w:rPr>
        <w:t>Warehousing</w:t>
      </w:r>
      <w:r>
        <w:rPr>
          <w:spacing w:val="-6"/>
          <w:w w:val="105"/>
          <w:sz w:val="12"/>
        </w:rPr>
        <w:t> </w:t>
      </w:r>
      <w:r>
        <w:rPr>
          <w:w w:val="105"/>
          <w:sz w:val="12"/>
        </w:rPr>
        <w:t>Logistics,</w:t>
      </w:r>
      <w:r>
        <w:rPr>
          <w:spacing w:val="-6"/>
          <w:w w:val="105"/>
          <w:sz w:val="12"/>
        </w:rPr>
        <w:t> </w:t>
      </w:r>
      <w:r>
        <w:rPr>
          <w:spacing w:val="-5"/>
          <w:w w:val="105"/>
          <w:sz w:val="12"/>
        </w:rPr>
        <w:t>LLC</w:t>
      </w:r>
      <w:r>
        <w:rPr>
          <w:sz w:val="12"/>
        </w:rPr>
        <w:tab/>
      </w:r>
      <w:r>
        <w:rPr>
          <w:spacing w:val="-2"/>
          <w:w w:val="105"/>
          <w:sz w:val="12"/>
        </w:rPr>
        <w:t>Delaware</w:t>
      </w:r>
    </w:p>
    <w:p>
      <w:pPr>
        <w:pStyle w:val="BodyText"/>
        <w:spacing w:line="214" w:lineRule="exact"/>
        <w:ind w:left="1448"/>
        <w:rPr>
          <w:sz w:val="20"/>
        </w:rPr>
      </w:pPr>
      <w:r>
        <w:rPr>
          <w:position w:val="-3"/>
          <w:sz w:val="20"/>
        </w:rPr>
        <mc:AlternateContent>
          <mc:Choice Requires="wps">
            <w:drawing>
              <wp:inline distT="0" distB="0" distL="0" distR="0">
                <wp:extent cx="5669915" cy="136525"/>
                <wp:effectExtent l="0" t="0" r="0" b="0"/>
                <wp:docPr id="493" name="Textbox 493"/>
                <wp:cNvGraphicFramePr>
                  <a:graphicFrameLocks/>
                </wp:cNvGraphicFramePr>
                <a:graphic>
                  <a:graphicData uri="http://schemas.microsoft.com/office/word/2010/wordprocessingShape">
                    <wps:wsp>
                      <wps:cNvPr id="493" name="Textbox 493"/>
                      <wps:cNvSpPr txBox="1"/>
                      <wps:spPr>
                        <a:xfrm>
                          <a:off x="0" y="0"/>
                          <a:ext cx="5669915" cy="136525"/>
                        </a:xfrm>
                        <a:prstGeom prst="rect">
                          <a:avLst/>
                        </a:prstGeom>
                        <a:solidFill>
                          <a:srgbClr val="DAE3FA"/>
                        </a:solidFill>
                      </wps:spPr>
                      <wps:txbx>
                        <w:txbxContent>
                          <w:p>
                            <w:pPr>
                              <w:tabs>
                                <w:tab w:pos="6612" w:val="left" w:leader="none"/>
                              </w:tabs>
                              <w:spacing w:before="35"/>
                              <w:ind w:left="903" w:right="0" w:firstLine="0"/>
                              <w:jc w:val="left"/>
                              <w:rPr>
                                <w:color w:val="000000"/>
                                <w:sz w:val="12"/>
                              </w:rPr>
                            </w:pPr>
                            <w:r>
                              <w:rPr>
                                <w:color w:val="000000"/>
                                <w:w w:val="105"/>
                                <w:sz w:val="12"/>
                              </w:rPr>
                              <w:t>Nichols</w:t>
                            </w:r>
                            <w:r>
                              <w:rPr>
                                <w:color w:val="000000"/>
                                <w:spacing w:val="-6"/>
                                <w:w w:val="105"/>
                                <w:sz w:val="12"/>
                              </w:rPr>
                              <w:t> </w:t>
                            </w:r>
                            <w:r>
                              <w:rPr>
                                <w:color w:val="000000"/>
                                <w:w w:val="105"/>
                                <w:sz w:val="12"/>
                              </w:rPr>
                              <w:t>Distribution,</w:t>
                            </w:r>
                            <w:r>
                              <w:rPr>
                                <w:color w:val="000000"/>
                                <w:spacing w:val="-6"/>
                                <w:w w:val="105"/>
                                <w:sz w:val="12"/>
                              </w:rPr>
                              <w:t> </w:t>
                            </w:r>
                            <w:r>
                              <w:rPr>
                                <w:color w:val="000000"/>
                                <w:spacing w:val="-5"/>
                                <w:w w:val="105"/>
                                <w:sz w:val="12"/>
                              </w:rPr>
                              <w:t>LLC</w:t>
                            </w:r>
                            <w:r>
                              <w:rPr>
                                <w:color w:val="000000"/>
                                <w:sz w:val="12"/>
                              </w:rPr>
                              <w:tab/>
                            </w:r>
                            <w:r>
                              <w:rPr>
                                <w:color w:val="000000"/>
                                <w:spacing w:val="-2"/>
                                <w:w w:val="105"/>
                                <w:sz w:val="12"/>
                              </w:rPr>
                              <w:t>Minnesota</w:t>
                            </w:r>
                          </w:p>
                        </w:txbxContent>
                      </wps:txbx>
                      <wps:bodyPr wrap="square" lIns="0" tIns="0" rIns="0" bIns="0" rtlCol="0">
                        <a:noAutofit/>
                      </wps:bodyPr>
                    </wps:wsp>
                  </a:graphicData>
                </a:graphic>
              </wp:inline>
            </w:drawing>
          </mc:Choice>
          <mc:Fallback>
            <w:pict>
              <v:shape style="width:446.45pt;height:10.75pt;mso-position-horizontal-relative:char;mso-position-vertical-relative:line" type="#_x0000_t202" id="docshape491" filled="true" fillcolor="#dae3fa" stroked="false">
                <w10:anchorlock/>
                <v:textbox inset="0,0,0,0">
                  <w:txbxContent>
                    <w:p>
                      <w:pPr>
                        <w:tabs>
                          <w:tab w:pos="6612" w:val="left" w:leader="none"/>
                        </w:tabs>
                        <w:spacing w:before="35"/>
                        <w:ind w:left="903" w:right="0" w:firstLine="0"/>
                        <w:jc w:val="left"/>
                        <w:rPr>
                          <w:color w:val="000000"/>
                          <w:sz w:val="12"/>
                        </w:rPr>
                      </w:pPr>
                      <w:r>
                        <w:rPr>
                          <w:color w:val="000000"/>
                          <w:w w:val="105"/>
                          <w:sz w:val="12"/>
                        </w:rPr>
                        <w:t>Nichols</w:t>
                      </w:r>
                      <w:r>
                        <w:rPr>
                          <w:color w:val="000000"/>
                          <w:spacing w:val="-6"/>
                          <w:w w:val="105"/>
                          <w:sz w:val="12"/>
                        </w:rPr>
                        <w:t> </w:t>
                      </w:r>
                      <w:r>
                        <w:rPr>
                          <w:color w:val="000000"/>
                          <w:w w:val="105"/>
                          <w:sz w:val="12"/>
                        </w:rPr>
                        <w:t>Distribution,</w:t>
                      </w:r>
                      <w:r>
                        <w:rPr>
                          <w:color w:val="000000"/>
                          <w:spacing w:val="-6"/>
                          <w:w w:val="105"/>
                          <w:sz w:val="12"/>
                        </w:rPr>
                        <w:t> </w:t>
                      </w:r>
                      <w:r>
                        <w:rPr>
                          <w:color w:val="000000"/>
                          <w:spacing w:val="-5"/>
                          <w:w w:val="105"/>
                          <w:sz w:val="12"/>
                        </w:rPr>
                        <w:t>LLC</w:t>
                      </w:r>
                      <w:r>
                        <w:rPr>
                          <w:color w:val="000000"/>
                          <w:sz w:val="12"/>
                        </w:rPr>
                        <w:tab/>
                      </w:r>
                      <w:r>
                        <w:rPr>
                          <w:color w:val="000000"/>
                          <w:spacing w:val="-2"/>
                          <w:w w:val="105"/>
                          <w:sz w:val="12"/>
                        </w:rPr>
                        <w:t>Minnesota</w:t>
                      </w:r>
                    </w:p>
                  </w:txbxContent>
                </v:textbox>
                <v:fill type="solid"/>
              </v:shape>
            </w:pict>
          </mc:Fallback>
        </mc:AlternateContent>
      </w:r>
      <w:r>
        <w:rPr>
          <w:position w:val="-3"/>
          <w:sz w:val="20"/>
        </w:rPr>
      </w:r>
    </w:p>
    <w:p>
      <w:pPr>
        <w:tabs>
          <w:tab w:pos="8021" w:val="left" w:leader="none"/>
        </w:tabs>
        <w:spacing w:before="50"/>
        <w:ind w:left="2144" w:right="0" w:firstLine="0"/>
        <w:jc w:val="left"/>
        <w:rPr>
          <w:sz w:val="12"/>
        </w:rPr>
      </w:pPr>
      <w:r>
        <w:rPr/>
        <mc:AlternateContent>
          <mc:Choice Requires="wps">
            <w:drawing>
              <wp:anchor distT="0" distB="0" distL="0" distR="0" allowOverlap="1" layoutInCell="1" locked="0" behindDoc="1" simplePos="0" relativeHeight="487677952">
                <wp:simplePos x="0" y="0"/>
                <wp:positionH relativeFrom="page">
                  <wp:posOffset>1047052</wp:posOffset>
                </wp:positionH>
                <wp:positionV relativeFrom="paragraph">
                  <wp:posOffset>145026</wp:posOffset>
                </wp:positionV>
                <wp:extent cx="5669915" cy="128270"/>
                <wp:effectExtent l="0" t="0" r="0" b="0"/>
                <wp:wrapTopAndBottom/>
                <wp:docPr id="494" name="Textbox 494"/>
                <wp:cNvGraphicFramePr>
                  <a:graphicFrameLocks/>
                </wp:cNvGraphicFramePr>
                <a:graphic>
                  <a:graphicData uri="http://schemas.microsoft.com/office/word/2010/wordprocessingShape">
                    <wps:wsp>
                      <wps:cNvPr id="494" name="Textbox 494"/>
                      <wps:cNvSpPr txBox="1"/>
                      <wps:spPr>
                        <a:xfrm>
                          <a:off x="0" y="0"/>
                          <a:ext cx="5669915" cy="128270"/>
                        </a:xfrm>
                        <a:prstGeom prst="rect">
                          <a:avLst/>
                        </a:prstGeom>
                        <a:solidFill>
                          <a:srgbClr val="DAE3FA"/>
                        </a:solidFill>
                      </wps:spPr>
                      <wps:txbx>
                        <w:txbxContent>
                          <w:p>
                            <w:pPr>
                              <w:tabs>
                                <w:tab w:pos="6636" w:val="left" w:leader="none"/>
                              </w:tabs>
                              <w:spacing w:before="21"/>
                              <w:ind w:left="695" w:right="0" w:firstLine="0"/>
                              <w:jc w:val="left"/>
                              <w:rPr>
                                <w:color w:val="000000"/>
                                <w:sz w:val="12"/>
                              </w:rPr>
                            </w:pPr>
                            <w:r>
                              <w:rPr>
                                <w:color w:val="000000"/>
                                <w:w w:val="105"/>
                                <w:sz w:val="12"/>
                              </w:rPr>
                              <w:t>Pacific</w:t>
                            </w:r>
                            <w:r>
                              <w:rPr>
                                <w:color w:val="000000"/>
                                <w:spacing w:val="-4"/>
                                <w:w w:val="105"/>
                                <w:sz w:val="12"/>
                              </w:rPr>
                              <w:t> </w:t>
                            </w:r>
                            <w:r>
                              <w:rPr>
                                <w:color w:val="000000"/>
                                <w:w w:val="105"/>
                                <w:sz w:val="12"/>
                              </w:rPr>
                              <w:t>Sales</w:t>
                            </w:r>
                            <w:r>
                              <w:rPr>
                                <w:color w:val="000000"/>
                                <w:spacing w:val="-4"/>
                                <w:w w:val="105"/>
                                <w:sz w:val="12"/>
                              </w:rPr>
                              <w:t> </w:t>
                            </w:r>
                            <w:r>
                              <w:rPr>
                                <w:color w:val="000000"/>
                                <w:w w:val="105"/>
                                <w:sz w:val="12"/>
                              </w:rPr>
                              <w:t>Kitchen</w:t>
                            </w:r>
                            <w:r>
                              <w:rPr>
                                <w:color w:val="000000"/>
                                <w:spacing w:val="-4"/>
                                <w:w w:val="105"/>
                                <w:sz w:val="12"/>
                              </w:rPr>
                              <w:t> </w:t>
                            </w:r>
                            <w:r>
                              <w:rPr>
                                <w:color w:val="000000"/>
                                <w:w w:val="105"/>
                                <w:sz w:val="12"/>
                              </w:rPr>
                              <w:t>and</w:t>
                            </w:r>
                            <w:r>
                              <w:rPr>
                                <w:color w:val="000000"/>
                                <w:spacing w:val="-4"/>
                                <w:w w:val="105"/>
                                <w:sz w:val="12"/>
                              </w:rPr>
                              <w:t> </w:t>
                            </w:r>
                            <w:r>
                              <w:rPr>
                                <w:color w:val="000000"/>
                                <w:w w:val="105"/>
                                <w:sz w:val="12"/>
                              </w:rPr>
                              <w:t>Bath</w:t>
                            </w:r>
                            <w:r>
                              <w:rPr>
                                <w:color w:val="000000"/>
                                <w:spacing w:val="-4"/>
                                <w:w w:val="105"/>
                                <w:sz w:val="12"/>
                              </w:rPr>
                              <w:t> </w:t>
                            </w:r>
                            <w:r>
                              <w:rPr>
                                <w:color w:val="000000"/>
                                <w:w w:val="105"/>
                                <w:sz w:val="12"/>
                              </w:rPr>
                              <w:t>Centers,</w:t>
                            </w:r>
                            <w:r>
                              <w:rPr>
                                <w:color w:val="000000"/>
                                <w:spacing w:val="-4"/>
                                <w:w w:val="105"/>
                                <w:sz w:val="12"/>
                              </w:rPr>
                              <w:t> </w:t>
                            </w:r>
                            <w:r>
                              <w:rPr>
                                <w:color w:val="000000"/>
                                <w:spacing w:val="-5"/>
                                <w:w w:val="105"/>
                                <w:sz w:val="12"/>
                              </w:rPr>
                              <w:t>LLC</w:t>
                            </w:r>
                            <w:r>
                              <w:rPr>
                                <w:color w:val="000000"/>
                                <w:sz w:val="12"/>
                              </w:rPr>
                              <w:tab/>
                            </w:r>
                            <w:r>
                              <w:rPr>
                                <w:color w:val="000000"/>
                                <w:spacing w:val="-2"/>
                                <w:w w:val="105"/>
                                <w:sz w:val="12"/>
                              </w:rPr>
                              <w:t>California</w:t>
                            </w:r>
                          </w:p>
                        </w:txbxContent>
                      </wps:txbx>
                      <wps:bodyPr wrap="square" lIns="0" tIns="0" rIns="0" bIns="0" rtlCol="0">
                        <a:noAutofit/>
                      </wps:bodyPr>
                    </wps:wsp>
                  </a:graphicData>
                </a:graphic>
              </wp:anchor>
            </w:drawing>
          </mc:Choice>
          <mc:Fallback>
            <w:pict>
              <v:shape style="position:absolute;margin-left:82.445068pt;margin-top:11.419409pt;width:446.45pt;height:10.1pt;mso-position-horizontal-relative:page;mso-position-vertical-relative:paragraph;z-index:-15638528;mso-wrap-distance-left:0;mso-wrap-distance-right:0" type="#_x0000_t202" id="docshape492" filled="true" fillcolor="#dae3fa" stroked="false">
                <v:textbox inset="0,0,0,0">
                  <w:txbxContent>
                    <w:p>
                      <w:pPr>
                        <w:tabs>
                          <w:tab w:pos="6636" w:val="left" w:leader="none"/>
                        </w:tabs>
                        <w:spacing w:before="21"/>
                        <w:ind w:left="695" w:right="0" w:firstLine="0"/>
                        <w:jc w:val="left"/>
                        <w:rPr>
                          <w:color w:val="000000"/>
                          <w:sz w:val="12"/>
                        </w:rPr>
                      </w:pPr>
                      <w:r>
                        <w:rPr>
                          <w:color w:val="000000"/>
                          <w:w w:val="105"/>
                          <w:sz w:val="12"/>
                        </w:rPr>
                        <w:t>Pacific</w:t>
                      </w:r>
                      <w:r>
                        <w:rPr>
                          <w:color w:val="000000"/>
                          <w:spacing w:val="-4"/>
                          <w:w w:val="105"/>
                          <w:sz w:val="12"/>
                        </w:rPr>
                        <w:t> </w:t>
                      </w:r>
                      <w:r>
                        <w:rPr>
                          <w:color w:val="000000"/>
                          <w:w w:val="105"/>
                          <w:sz w:val="12"/>
                        </w:rPr>
                        <w:t>Sales</w:t>
                      </w:r>
                      <w:r>
                        <w:rPr>
                          <w:color w:val="000000"/>
                          <w:spacing w:val="-4"/>
                          <w:w w:val="105"/>
                          <w:sz w:val="12"/>
                        </w:rPr>
                        <w:t> </w:t>
                      </w:r>
                      <w:r>
                        <w:rPr>
                          <w:color w:val="000000"/>
                          <w:w w:val="105"/>
                          <w:sz w:val="12"/>
                        </w:rPr>
                        <w:t>Kitchen</w:t>
                      </w:r>
                      <w:r>
                        <w:rPr>
                          <w:color w:val="000000"/>
                          <w:spacing w:val="-4"/>
                          <w:w w:val="105"/>
                          <w:sz w:val="12"/>
                        </w:rPr>
                        <w:t> </w:t>
                      </w:r>
                      <w:r>
                        <w:rPr>
                          <w:color w:val="000000"/>
                          <w:w w:val="105"/>
                          <w:sz w:val="12"/>
                        </w:rPr>
                        <w:t>and</w:t>
                      </w:r>
                      <w:r>
                        <w:rPr>
                          <w:color w:val="000000"/>
                          <w:spacing w:val="-4"/>
                          <w:w w:val="105"/>
                          <w:sz w:val="12"/>
                        </w:rPr>
                        <w:t> </w:t>
                      </w:r>
                      <w:r>
                        <w:rPr>
                          <w:color w:val="000000"/>
                          <w:w w:val="105"/>
                          <w:sz w:val="12"/>
                        </w:rPr>
                        <w:t>Bath</w:t>
                      </w:r>
                      <w:r>
                        <w:rPr>
                          <w:color w:val="000000"/>
                          <w:spacing w:val="-4"/>
                          <w:w w:val="105"/>
                          <w:sz w:val="12"/>
                        </w:rPr>
                        <w:t> </w:t>
                      </w:r>
                      <w:r>
                        <w:rPr>
                          <w:color w:val="000000"/>
                          <w:w w:val="105"/>
                          <w:sz w:val="12"/>
                        </w:rPr>
                        <w:t>Centers,</w:t>
                      </w:r>
                      <w:r>
                        <w:rPr>
                          <w:color w:val="000000"/>
                          <w:spacing w:val="-4"/>
                          <w:w w:val="105"/>
                          <w:sz w:val="12"/>
                        </w:rPr>
                        <w:t> </w:t>
                      </w:r>
                      <w:r>
                        <w:rPr>
                          <w:color w:val="000000"/>
                          <w:spacing w:val="-5"/>
                          <w:w w:val="105"/>
                          <w:sz w:val="12"/>
                        </w:rPr>
                        <w:t>LLC</w:t>
                      </w:r>
                      <w:r>
                        <w:rPr>
                          <w:color w:val="000000"/>
                          <w:sz w:val="12"/>
                        </w:rPr>
                        <w:tab/>
                      </w:r>
                      <w:r>
                        <w:rPr>
                          <w:color w:val="000000"/>
                          <w:spacing w:val="-2"/>
                          <w:w w:val="105"/>
                          <w:sz w:val="12"/>
                        </w:rPr>
                        <w:t>California</w:t>
                      </w:r>
                    </w:p>
                  </w:txbxContent>
                </v:textbox>
                <v:fill type="solid"/>
                <w10:wrap type="topAndBottom"/>
              </v:shape>
            </w:pict>
          </mc:Fallback>
        </mc:AlternateContent>
      </w:r>
      <w:r>
        <w:rPr>
          <w:w w:val="105"/>
          <w:sz w:val="12"/>
        </w:rPr>
        <w:t>Magnolia</w:t>
      </w:r>
      <w:r>
        <w:rPr>
          <w:spacing w:val="-4"/>
          <w:w w:val="105"/>
          <w:sz w:val="12"/>
        </w:rPr>
        <w:t> </w:t>
      </w:r>
      <w:r>
        <w:rPr>
          <w:w w:val="105"/>
          <w:sz w:val="12"/>
        </w:rPr>
        <w:t>Hi-Fi,</w:t>
      </w:r>
      <w:r>
        <w:rPr>
          <w:spacing w:val="-4"/>
          <w:w w:val="105"/>
          <w:sz w:val="12"/>
        </w:rPr>
        <w:t> </w:t>
      </w:r>
      <w:r>
        <w:rPr>
          <w:w w:val="105"/>
          <w:sz w:val="12"/>
        </w:rPr>
        <w:t>LLC</w:t>
      </w:r>
      <w:r>
        <w:rPr>
          <w:spacing w:val="-4"/>
          <w:w w:val="105"/>
          <w:sz w:val="12"/>
        </w:rPr>
        <w:t> </w:t>
      </w:r>
      <w:r>
        <w:rPr>
          <w:spacing w:val="-5"/>
          <w:w w:val="105"/>
          <w:sz w:val="12"/>
          <w:vertAlign w:val="superscript"/>
        </w:rPr>
        <w:t>(2)</w:t>
      </w:r>
      <w:r>
        <w:rPr>
          <w:sz w:val="12"/>
          <w:vertAlign w:val="baseline"/>
        </w:rPr>
        <w:tab/>
      </w:r>
      <w:r>
        <w:rPr>
          <w:spacing w:val="-2"/>
          <w:w w:val="105"/>
          <w:sz w:val="12"/>
          <w:vertAlign w:val="baseline"/>
        </w:rPr>
        <w:t>Washington</w:t>
      </w:r>
    </w:p>
    <w:p>
      <w:pPr>
        <w:tabs>
          <w:tab w:pos="8085" w:val="left" w:leader="none"/>
        </w:tabs>
        <w:spacing w:before="35" w:after="42"/>
        <w:ind w:left="2144" w:right="0" w:firstLine="0"/>
        <w:jc w:val="left"/>
        <w:rPr>
          <w:sz w:val="12"/>
        </w:rPr>
      </w:pPr>
      <w:r>
        <w:rPr>
          <w:w w:val="105"/>
          <w:sz w:val="12"/>
        </w:rPr>
        <w:t>ProTheo</w:t>
      </w:r>
      <w:r>
        <w:rPr>
          <w:spacing w:val="-4"/>
          <w:w w:val="105"/>
          <w:sz w:val="12"/>
        </w:rPr>
        <w:t> </w:t>
      </w:r>
      <w:r>
        <w:rPr>
          <w:w w:val="105"/>
          <w:sz w:val="12"/>
        </w:rPr>
        <w:t>III,</w:t>
      </w:r>
      <w:r>
        <w:rPr>
          <w:spacing w:val="-4"/>
          <w:w w:val="105"/>
          <w:sz w:val="12"/>
        </w:rPr>
        <w:t> </w:t>
      </w:r>
      <w:r>
        <w:rPr>
          <w:spacing w:val="-5"/>
          <w:w w:val="105"/>
          <w:sz w:val="12"/>
        </w:rPr>
        <w:t>LLC</w:t>
      </w:r>
      <w:r>
        <w:rPr>
          <w:sz w:val="12"/>
        </w:rPr>
        <w:tab/>
      </w:r>
      <w:r>
        <w:rPr>
          <w:spacing w:val="-2"/>
          <w:w w:val="105"/>
          <w:sz w:val="12"/>
        </w:rPr>
        <w:t>Delaware</w:t>
      </w:r>
    </w:p>
    <w:p>
      <w:pPr>
        <w:pStyle w:val="BodyText"/>
        <w:spacing w:line="227" w:lineRule="exact"/>
        <w:ind w:left="1448"/>
        <w:rPr>
          <w:sz w:val="20"/>
        </w:rPr>
      </w:pPr>
      <w:r>
        <w:rPr>
          <w:position w:val="-4"/>
          <w:sz w:val="20"/>
        </w:rPr>
        <mc:AlternateContent>
          <mc:Choice Requires="wps">
            <w:drawing>
              <wp:inline distT="0" distB="0" distL="0" distR="0">
                <wp:extent cx="5669915" cy="144780"/>
                <wp:effectExtent l="0" t="0" r="0" b="0"/>
                <wp:docPr id="495" name="Textbox 495"/>
                <wp:cNvGraphicFramePr>
                  <a:graphicFrameLocks/>
                </wp:cNvGraphicFramePr>
                <a:graphic>
                  <a:graphicData uri="http://schemas.microsoft.com/office/word/2010/wordprocessingShape">
                    <wps:wsp>
                      <wps:cNvPr id="495" name="Textbox 495"/>
                      <wps:cNvSpPr txBox="1"/>
                      <wps:spPr>
                        <a:xfrm>
                          <a:off x="0" y="0"/>
                          <a:ext cx="5669915" cy="144780"/>
                        </a:xfrm>
                        <a:prstGeom prst="rect">
                          <a:avLst/>
                        </a:prstGeom>
                        <a:solidFill>
                          <a:srgbClr val="DAE3FA"/>
                        </a:solidFill>
                      </wps:spPr>
                      <wps:txbx>
                        <w:txbxContent>
                          <w:p>
                            <w:pPr>
                              <w:tabs>
                                <w:tab w:pos="6636" w:val="left" w:leader="none"/>
                              </w:tabs>
                              <w:spacing w:before="49"/>
                              <w:ind w:left="695" w:right="0" w:firstLine="0"/>
                              <w:jc w:val="left"/>
                              <w:rPr>
                                <w:color w:val="000000"/>
                                <w:sz w:val="12"/>
                              </w:rPr>
                            </w:pPr>
                            <w:r>
                              <w:rPr>
                                <w:color w:val="000000"/>
                                <w:w w:val="105"/>
                                <w:sz w:val="12"/>
                              </w:rPr>
                              <w:t>Two</w:t>
                            </w:r>
                            <w:r>
                              <w:rPr>
                                <w:color w:val="000000"/>
                                <w:spacing w:val="-6"/>
                                <w:w w:val="105"/>
                                <w:sz w:val="12"/>
                              </w:rPr>
                              <w:t> </w:t>
                            </w:r>
                            <w:r>
                              <w:rPr>
                                <w:color w:val="000000"/>
                                <w:w w:val="105"/>
                                <w:sz w:val="12"/>
                              </w:rPr>
                              <w:t>Peaks,</w:t>
                            </w:r>
                            <w:r>
                              <w:rPr>
                                <w:color w:val="000000"/>
                                <w:spacing w:val="-6"/>
                                <w:w w:val="105"/>
                                <w:sz w:val="12"/>
                              </w:rPr>
                              <w:t> </w:t>
                            </w:r>
                            <w:r>
                              <w:rPr>
                                <w:color w:val="000000"/>
                                <w:w w:val="105"/>
                                <w:sz w:val="12"/>
                              </w:rPr>
                              <w:t>LLC</w:t>
                            </w:r>
                            <w:r>
                              <w:rPr>
                                <w:color w:val="000000"/>
                                <w:spacing w:val="-6"/>
                                <w:w w:val="105"/>
                                <w:sz w:val="12"/>
                              </w:rPr>
                              <w:t> </w:t>
                            </w:r>
                            <w:r>
                              <w:rPr>
                                <w:color w:val="000000"/>
                                <w:spacing w:val="-5"/>
                                <w:w w:val="105"/>
                                <w:sz w:val="12"/>
                                <w:vertAlign w:val="superscript"/>
                              </w:rPr>
                              <w:t>(3)</w:t>
                            </w:r>
                            <w:r>
                              <w:rPr>
                                <w:color w:val="000000"/>
                                <w:sz w:val="12"/>
                                <w:vertAlign w:val="baseline"/>
                              </w:rPr>
                              <w:tab/>
                            </w:r>
                            <w:r>
                              <w:rPr>
                                <w:color w:val="000000"/>
                                <w:spacing w:val="-2"/>
                                <w:w w:val="105"/>
                                <w:sz w:val="12"/>
                                <w:vertAlign w:val="baseline"/>
                              </w:rPr>
                              <w:t>Delaware</w:t>
                            </w:r>
                          </w:p>
                        </w:txbxContent>
                      </wps:txbx>
                      <wps:bodyPr wrap="square" lIns="0" tIns="0" rIns="0" bIns="0" rtlCol="0">
                        <a:noAutofit/>
                      </wps:bodyPr>
                    </wps:wsp>
                  </a:graphicData>
                </a:graphic>
              </wp:inline>
            </w:drawing>
          </mc:Choice>
          <mc:Fallback>
            <w:pict>
              <v:shape style="width:446.45pt;height:11.4pt;mso-position-horizontal-relative:char;mso-position-vertical-relative:line" type="#_x0000_t202" id="docshape493" filled="true" fillcolor="#dae3fa" stroked="false">
                <w10:anchorlock/>
                <v:textbox inset="0,0,0,0">
                  <w:txbxContent>
                    <w:p>
                      <w:pPr>
                        <w:tabs>
                          <w:tab w:pos="6636" w:val="left" w:leader="none"/>
                        </w:tabs>
                        <w:spacing w:before="49"/>
                        <w:ind w:left="695" w:right="0" w:firstLine="0"/>
                        <w:jc w:val="left"/>
                        <w:rPr>
                          <w:color w:val="000000"/>
                          <w:sz w:val="12"/>
                        </w:rPr>
                      </w:pPr>
                      <w:r>
                        <w:rPr>
                          <w:color w:val="000000"/>
                          <w:w w:val="105"/>
                          <w:sz w:val="12"/>
                        </w:rPr>
                        <w:t>Two</w:t>
                      </w:r>
                      <w:r>
                        <w:rPr>
                          <w:color w:val="000000"/>
                          <w:spacing w:val="-6"/>
                          <w:w w:val="105"/>
                          <w:sz w:val="12"/>
                        </w:rPr>
                        <w:t> </w:t>
                      </w:r>
                      <w:r>
                        <w:rPr>
                          <w:color w:val="000000"/>
                          <w:w w:val="105"/>
                          <w:sz w:val="12"/>
                        </w:rPr>
                        <w:t>Peaks,</w:t>
                      </w:r>
                      <w:r>
                        <w:rPr>
                          <w:color w:val="000000"/>
                          <w:spacing w:val="-6"/>
                          <w:w w:val="105"/>
                          <w:sz w:val="12"/>
                        </w:rPr>
                        <w:t> </w:t>
                      </w:r>
                      <w:r>
                        <w:rPr>
                          <w:color w:val="000000"/>
                          <w:w w:val="105"/>
                          <w:sz w:val="12"/>
                        </w:rPr>
                        <w:t>LLC</w:t>
                      </w:r>
                      <w:r>
                        <w:rPr>
                          <w:color w:val="000000"/>
                          <w:spacing w:val="-6"/>
                          <w:w w:val="105"/>
                          <w:sz w:val="12"/>
                        </w:rPr>
                        <w:t> </w:t>
                      </w:r>
                      <w:r>
                        <w:rPr>
                          <w:color w:val="000000"/>
                          <w:spacing w:val="-5"/>
                          <w:w w:val="105"/>
                          <w:sz w:val="12"/>
                          <w:vertAlign w:val="superscript"/>
                        </w:rPr>
                        <w:t>(3)</w:t>
                      </w:r>
                      <w:r>
                        <w:rPr>
                          <w:color w:val="000000"/>
                          <w:sz w:val="12"/>
                          <w:vertAlign w:val="baseline"/>
                        </w:rPr>
                        <w:tab/>
                      </w:r>
                      <w:r>
                        <w:rPr>
                          <w:color w:val="000000"/>
                          <w:spacing w:val="-2"/>
                          <w:w w:val="105"/>
                          <w:sz w:val="12"/>
                          <w:vertAlign w:val="baseline"/>
                        </w:rPr>
                        <w:t>Delaware</w:t>
                      </w:r>
                    </w:p>
                  </w:txbxContent>
                </v:textbox>
                <v:fill type="solid"/>
              </v:shape>
            </w:pict>
          </mc:Fallback>
        </mc:AlternateContent>
      </w:r>
      <w:r>
        <w:rPr>
          <w:position w:val="-4"/>
          <w:sz w:val="20"/>
        </w:rPr>
      </w:r>
    </w:p>
    <w:p>
      <w:pPr>
        <w:tabs>
          <w:tab w:pos="8085" w:val="left" w:leader="none"/>
        </w:tabs>
        <w:spacing w:before="36"/>
        <w:ind w:left="2144" w:right="0" w:firstLine="0"/>
        <w:jc w:val="left"/>
        <w:rPr>
          <w:sz w:val="12"/>
        </w:rPr>
      </w:pPr>
      <w:r>
        <w:rPr/>
        <mc:AlternateContent>
          <mc:Choice Requires="wps">
            <w:drawing>
              <wp:anchor distT="0" distB="0" distL="0" distR="0" allowOverlap="1" layoutInCell="1" locked="0" behindDoc="1" simplePos="0" relativeHeight="487678976">
                <wp:simplePos x="0" y="0"/>
                <wp:positionH relativeFrom="page">
                  <wp:posOffset>1047052</wp:posOffset>
                </wp:positionH>
                <wp:positionV relativeFrom="paragraph">
                  <wp:posOffset>136771</wp:posOffset>
                </wp:positionV>
                <wp:extent cx="5669915" cy="136525"/>
                <wp:effectExtent l="0" t="0" r="0" b="0"/>
                <wp:wrapTopAndBottom/>
                <wp:docPr id="496" name="Textbox 496"/>
                <wp:cNvGraphicFramePr>
                  <a:graphicFrameLocks/>
                </wp:cNvGraphicFramePr>
                <a:graphic>
                  <a:graphicData uri="http://schemas.microsoft.com/office/word/2010/wordprocessingShape">
                    <wps:wsp>
                      <wps:cNvPr id="496" name="Textbox 496"/>
                      <wps:cNvSpPr txBox="1"/>
                      <wps:spPr>
                        <a:xfrm>
                          <a:off x="0" y="0"/>
                          <a:ext cx="5669915" cy="136525"/>
                        </a:xfrm>
                        <a:prstGeom prst="rect">
                          <a:avLst/>
                        </a:prstGeom>
                        <a:solidFill>
                          <a:srgbClr val="DAE3FA"/>
                        </a:solidFill>
                      </wps:spPr>
                      <wps:txbx>
                        <w:txbxContent>
                          <w:p>
                            <w:pPr>
                              <w:tabs>
                                <w:tab w:pos="6636" w:val="left" w:leader="none"/>
                              </w:tabs>
                              <w:spacing w:before="35"/>
                              <w:ind w:left="903" w:right="0" w:firstLine="0"/>
                              <w:jc w:val="left"/>
                              <w:rPr>
                                <w:color w:val="000000"/>
                                <w:sz w:val="12"/>
                              </w:rPr>
                            </w:pPr>
                            <w:r>
                              <w:rPr>
                                <w:color w:val="000000"/>
                                <w:w w:val="105"/>
                                <w:sz w:val="12"/>
                              </w:rPr>
                              <w:t>Lily</w:t>
                            </w:r>
                            <w:r>
                              <w:rPr>
                                <w:color w:val="000000"/>
                                <w:spacing w:val="-4"/>
                                <w:w w:val="105"/>
                                <w:sz w:val="12"/>
                              </w:rPr>
                              <w:t> </w:t>
                            </w:r>
                            <w:r>
                              <w:rPr>
                                <w:color w:val="000000"/>
                                <w:w w:val="105"/>
                                <w:sz w:val="12"/>
                              </w:rPr>
                              <w:t>Solar</w:t>
                            </w:r>
                            <w:r>
                              <w:rPr>
                                <w:color w:val="000000"/>
                                <w:spacing w:val="-3"/>
                                <w:w w:val="105"/>
                                <w:sz w:val="12"/>
                              </w:rPr>
                              <w:t> </w:t>
                            </w:r>
                            <w:r>
                              <w:rPr>
                                <w:color w:val="000000"/>
                                <w:w w:val="105"/>
                                <w:sz w:val="12"/>
                              </w:rPr>
                              <w:t>Lessee,</w:t>
                            </w:r>
                            <w:r>
                              <w:rPr>
                                <w:color w:val="000000"/>
                                <w:spacing w:val="-4"/>
                                <w:w w:val="105"/>
                                <w:sz w:val="12"/>
                              </w:rPr>
                              <w:t> </w:t>
                            </w:r>
                            <w:r>
                              <w:rPr>
                                <w:color w:val="000000"/>
                                <w:w w:val="105"/>
                                <w:sz w:val="12"/>
                              </w:rPr>
                              <w:t>LLC</w:t>
                            </w:r>
                            <w:r>
                              <w:rPr>
                                <w:color w:val="000000"/>
                                <w:spacing w:val="-3"/>
                                <w:w w:val="105"/>
                                <w:sz w:val="12"/>
                              </w:rPr>
                              <w:t> </w:t>
                            </w:r>
                            <w:r>
                              <w:rPr>
                                <w:color w:val="000000"/>
                                <w:spacing w:val="-10"/>
                                <w:w w:val="105"/>
                                <w:sz w:val="12"/>
                              </w:rPr>
                              <w:t>#</w:t>
                            </w:r>
                            <w:r>
                              <w:rPr>
                                <w:color w:val="000000"/>
                                <w:sz w:val="12"/>
                              </w:rPr>
                              <w:tab/>
                            </w:r>
                            <w:r>
                              <w:rPr>
                                <w:color w:val="000000"/>
                                <w:spacing w:val="-2"/>
                                <w:w w:val="105"/>
                                <w:sz w:val="12"/>
                              </w:rPr>
                              <w:t>Delaware</w:t>
                            </w:r>
                          </w:p>
                        </w:txbxContent>
                      </wps:txbx>
                      <wps:bodyPr wrap="square" lIns="0" tIns="0" rIns="0" bIns="0" rtlCol="0">
                        <a:noAutofit/>
                      </wps:bodyPr>
                    </wps:wsp>
                  </a:graphicData>
                </a:graphic>
              </wp:anchor>
            </w:drawing>
          </mc:Choice>
          <mc:Fallback>
            <w:pict>
              <v:shape style="position:absolute;margin-left:82.445068pt;margin-top:10.769408pt;width:446.45pt;height:10.75pt;mso-position-horizontal-relative:page;mso-position-vertical-relative:paragraph;z-index:-15637504;mso-wrap-distance-left:0;mso-wrap-distance-right:0" type="#_x0000_t202" id="docshape494" filled="true" fillcolor="#dae3fa" stroked="false">
                <v:textbox inset="0,0,0,0">
                  <w:txbxContent>
                    <w:p>
                      <w:pPr>
                        <w:tabs>
                          <w:tab w:pos="6636" w:val="left" w:leader="none"/>
                        </w:tabs>
                        <w:spacing w:before="35"/>
                        <w:ind w:left="903" w:right="0" w:firstLine="0"/>
                        <w:jc w:val="left"/>
                        <w:rPr>
                          <w:color w:val="000000"/>
                          <w:sz w:val="12"/>
                        </w:rPr>
                      </w:pPr>
                      <w:r>
                        <w:rPr>
                          <w:color w:val="000000"/>
                          <w:w w:val="105"/>
                          <w:sz w:val="12"/>
                        </w:rPr>
                        <w:t>Lily</w:t>
                      </w:r>
                      <w:r>
                        <w:rPr>
                          <w:color w:val="000000"/>
                          <w:spacing w:val="-4"/>
                          <w:w w:val="105"/>
                          <w:sz w:val="12"/>
                        </w:rPr>
                        <w:t> </w:t>
                      </w:r>
                      <w:r>
                        <w:rPr>
                          <w:color w:val="000000"/>
                          <w:w w:val="105"/>
                          <w:sz w:val="12"/>
                        </w:rPr>
                        <w:t>Solar</w:t>
                      </w:r>
                      <w:r>
                        <w:rPr>
                          <w:color w:val="000000"/>
                          <w:spacing w:val="-3"/>
                          <w:w w:val="105"/>
                          <w:sz w:val="12"/>
                        </w:rPr>
                        <w:t> </w:t>
                      </w:r>
                      <w:r>
                        <w:rPr>
                          <w:color w:val="000000"/>
                          <w:w w:val="105"/>
                          <w:sz w:val="12"/>
                        </w:rPr>
                        <w:t>Lessee,</w:t>
                      </w:r>
                      <w:r>
                        <w:rPr>
                          <w:color w:val="000000"/>
                          <w:spacing w:val="-4"/>
                          <w:w w:val="105"/>
                          <w:sz w:val="12"/>
                        </w:rPr>
                        <w:t> </w:t>
                      </w:r>
                      <w:r>
                        <w:rPr>
                          <w:color w:val="000000"/>
                          <w:w w:val="105"/>
                          <w:sz w:val="12"/>
                        </w:rPr>
                        <w:t>LLC</w:t>
                      </w:r>
                      <w:r>
                        <w:rPr>
                          <w:color w:val="000000"/>
                          <w:spacing w:val="-3"/>
                          <w:w w:val="105"/>
                          <w:sz w:val="12"/>
                        </w:rPr>
                        <w:t> </w:t>
                      </w:r>
                      <w:r>
                        <w:rPr>
                          <w:color w:val="000000"/>
                          <w:spacing w:val="-10"/>
                          <w:w w:val="105"/>
                          <w:sz w:val="12"/>
                        </w:rPr>
                        <w:t>#</w:t>
                      </w:r>
                      <w:r>
                        <w:rPr>
                          <w:color w:val="000000"/>
                          <w:sz w:val="12"/>
                        </w:rPr>
                        <w:tab/>
                      </w:r>
                      <w:r>
                        <w:rPr>
                          <w:color w:val="000000"/>
                          <w:spacing w:val="-2"/>
                          <w:w w:val="105"/>
                          <w:sz w:val="12"/>
                        </w:rPr>
                        <w:t>Delaware</w:t>
                      </w:r>
                    </w:p>
                  </w:txbxContent>
                </v:textbox>
                <v:fill type="solid"/>
                <w10:wrap type="topAndBottom"/>
              </v:shape>
            </w:pict>
          </mc:Fallback>
        </mc:AlternateContent>
      </w:r>
      <w:r>
        <w:rPr>
          <w:w w:val="105"/>
          <w:sz w:val="12"/>
        </w:rPr>
        <w:t>USB</w:t>
      </w:r>
      <w:r>
        <w:rPr>
          <w:spacing w:val="-4"/>
          <w:w w:val="105"/>
          <w:sz w:val="12"/>
        </w:rPr>
        <w:t> </w:t>
      </w:r>
      <w:r>
        <w:rPr>
          <w:w w:val="105"/>
          <w:sz w:val="12"/>
        </w:rPr>
        <w:t>RETC</w:t>
      </w:r>
      <w:r>
        <w:rPr>
          <w:spacing w:val="-4"/>
          <w:w w:val="105"/>
          <w:sz w:val="12"/>
        </w:rPr>
        <w:t> </w:t>
      </w:r>
      <w:r>
        <w:rPr>
          <w:w w:val="105"/>
          <w:sz w:val="12"/>
        </w:rPr>
        <w:t>Fund</w:t>
      </w:r>
      <w:r>
        <w:rPr>
          <w:spacing w:val="-4"/>
          <w:w w:val="105"/>
          <w:sz w:val="12"/>
        </w:rPr>
        <w:t> </w:t>
      </w:r>
      <w:r>
        <w:rPr>
          <w:w w:val="105"/>
          <w:sz w:val="12"/>
        </w:rPr>
        <w:t>2019-7,</w:t>
      </w:r>
      <w:r>
        <w:rPr>
          <w:spacing w:val="-4"/>
          <w:w w:val="105"/>
          <w:sz w:val="12"/>
        </w:rPr>
        <w:t> </w:t>
      </w:r>
      <w:r>
        <w:rPr>
          <w:spacing w:val="-5"/>
          <w:w w:val="105"/>
          <w:sz w:val="12"/>
        </w:rPr>
        <w:t>LLC</w:t>
      </w:r>
      <w:r>
        <w:rPr>
          <w:sz w:val="12"/>
        </w:rPr>
        <w:tab/>
      </w:r>
      <w:r>
        <w:rPr>
          <w:spacing w:val="-2"/>
          <w:w w:val="105"/>
          <w:sz w:val="12"/>
        </w:rPr>
        <w:t>Delaware</w:t>
      </w:r>
    </w:p>
    <w:p>
      <w:pPr>
        <w:tabs>
          <w:tab w:pos="8085" w:val="left" w:leader="none"/>
        </w:tabs>
        <w:spacing w:before="35" w:after="42"/>
        <w:ind w:left="2144" w:right="0" w:firstLine="0"/>
        <w:jc w:val="left"/>
        <w:rPr>
          <w:sz w:val="12"/>
        </w:rPr>
      </w:pPr>
      <w:r>
        <w:rPr>
          <w:w w:val="105"/>
          <w:sz w:val="12"/>
        </w:rPr>
        <w:t>USB</w:t>
      </w:r>
      <w:r>
        <w:rPr>
          <w:spacing w:val="-4"/>
          <w:w w:val="105"/>
          <w:sz w:val="12"/>
        </w:rPr>
        <w:t> </w:t>
      </w:r>
      <w:r>
        <w:rPr>
          <w:w w:val="105"/>
          <w:sz w:val="12"/>
        </w:rPr>
        <w:t>RETC</w:t>
      </w:r>
      <w:r>
        <w:rPr>
          <w:spacing w:val="-4"/>
          <w:w w:val="105"/>
          <w:sz w:val="12"/>
        </w:rPr>
        <w:t> </w:t>
      </w:r>
      <w:r>
        <w:rPr>
          <w:w w:val="105"/>
          <w:sz w:val="12"/>
        </w:rPr>
        <w:t>Fund</w:t>
      </w:r>
      <w:r>
        <w:rPr>
          <w:spacing w:val="-4"/>
          <w:w w:val="105"/>
          <w:sz w:val="12"/>
        </w:rPr>
        <w:t> </w:t>
      </w:r>
      <w:r>
        <w:rPr>
          <w:w w:val="105"/>
          <w:sz w:val="12"/>
        </w:rPr>
        <w:t>2019-8,</w:t>
      </w:r>
      <w:r>
        <w:rPr>
          <w:spacing w:val="-4"/>
          <w:w w:val="105"/>
          <w:sz w:val="12"/>
        </w:rPr>
        <w:t> </w:t>
      </w:r>
      <w:r>
        <w:rPr>
          <w:spacing w:val="-5"/>
          <w:w w:val="105"/>
          <w:sz w:val="12"/>
        </w:rPr>
        <w:t>LLC</w:t>
      </w:r>
      <w:r>
        <w:rPr>
          <w:sz w:val="12"/>
        </w:rPr>
        <w:tab/>
      </w:r>
      <w:r>
        <w:rPr>
          <w:spacing w:val="-2"/>
          <w:w w:val="105"/>
          <w:sz w:val="12"/>
        </w:rPr>
        <w:t>Delaware</w:t>
      </w:r>
    </w:p>
    <w:p>
      <w:pPr>
        <w:pStyle w:val="BodyText"/>
        <w:spacing w:line="214" w:lineRule="exact"/>
        <w:ind w:left="1448"/>
        <w:rPr>
          <w:sz w:val="20"/>
        </w:rPr>
      </w:pPr>
      <w:r>
        <w:rPr>
          <w:position w:val="-3"/>
          <w:sz w:val="20"/>
        </w:rPr>
        <mc:AlternateContent>
          <mc:Choice Requires="wps">
            <w:drawing>
              <wp:inline distT="0" distB="0" distL="0" distR="0">
                <wp:extent cx="5669915" cy="136525"/>
                <wp:effectExtent l="0" t="0" r="0" b="0"/>
                <wp:docPr id="497" name="Textbox 497"/>
                <wp:cNvGraphicFramePr>
                  <a:graphicFrameLocks/>
                </wp:cNvGraphicFramePr>
                <a:graphic>
                  <a:graphicData uri="http://schemas.microsoft.com/office/word/2010/wordprocessingShape">
                    <wps:wsp>
                      <wps:cNvPr id="497" name="Textbox 497"/>
                      <wps:cNvSpPr txBox="1"/>
                      <wps:spPr>
                        <a:xfrm>
                          <a:off x="0" y="0"/>
                          <a:ext cx="5669915" cy="136525"/>
                        </a:xfrm>
                        <a:prstGeom prst="rect">
                          <a:avLst/>
                        </a:prstGeom>
                        <a:solidFill>
                          <a:srgbClr val="DAE3FA"/>
                        </a:solidFill>
                      </wps:spPr>
                      <wps:txbx>
                        <w:txbxContent>
                          <w:p>
                            <w:pPr>
                              <w:tabs>
                                <w:tab w:pos="6636" w:val="left" w:leader="none"/>
                              </w:tabs>
                              <w:spacing w:before="35"/>
                              <w:ind w:left="920" w:right="0" w:firstLine="0"/>
                              <w:jc w:val="left"/>
                              <w:rPr>
                                <w:color w:val="000000"/>
                                <w:sz w:val="12"/>
                              </w:rPr>
                            </w:pPr>
                            <w:r>
                              <w:rPr>
                                <w:color w:val="000000"/>
                                <w:w w:val="105"/>
                                <w:sz w:val="12"/>
                              </w:rPr>
                              <w:t>Albedo</w:t>
                            </w:r>
                            <w:r>
                              <w:rPr>
                                <w:color w:val="000000"/>
                                <w:spacing w:val="-4"/>
                                <w:w w:val="105"/>
                                <w:sz w:val="12"/>
                              </w:rPr>
                              <w:t> </w:t>
                            </w:r>
                            <w:r>
                              <w:rPr>
                                <w:color w:val="000000"/>
                                <w:w w:val="105"/>
                                <w:sz w:val="12"/>
                              </w:rPr>
                              <w:t>Lessee</w:t>
                            </w:r>
                            <w:r>
                              <w:rPr>
                                <w:color w:val="000000"/>
                                <w:spacing w:val="-3"/>
                                <w:w w:val="105"/>
                                <w:sz w:val="12"/>
                              </w:rPr>
                              <w:t> </w:t>
                            </w:r>
                            <w:r>
                              <w:rPr>
                                <w:color w:val="000000"/>
                                <w:w w:val="105"/>
                                <w:sz w:val="12"/>
                              </w:rPr>
                              <w:t>2,</w:t>
                            </w:r>
                            <w:r>
                              <w:rPr>
                                <w:color w:val="000000"/>
                                <w:spacing w:val="-4"/>
                                <w:w w:val="105"/>
                                <w:sz w:val="12"/>
                              </w:rPr>
                              <w:t> </w:t>
                            </w:r>
                            <w:r>
                              <w:rPr>
                                <w:color w:val="000000"/>
                                <w:w w:val="105"/>
                                <w:sz w:val="12"/>
                              </w:rPr>
                              <w:t>LLC</w:t>
                            </w:r>
                            <w:r>
                              <w:rPr>
                                <w:color w:val="000000"/>
                                <w:spacing w:val="-3"/>
                                <w:w w:val="105"/>
                                <w:sz w:val="12"/>
                              </w:rPr>
                              <w:t> </w:t>
                            </w:r>
                            <w:r>
                              <w:rPr>
                                <w:color w:val="000000"/>
                                <w:spacing w:val="-10"/>
                                <w:w w:val="105"/>
                                <w:sz w:val="12"/>
                              </w:rPr>
                              <w:t>#</w:t>
                            </w:r>
                            <w:r>
                              <w:rPr>
                                <w:color w:val="000000"/>
                                <w:sz w:val="12"/>
                              </w:rPr>
                              <w:tab/>
                            </w:r>
                            <w:r>
                              <w:rPr>
                                <w:color w:val="000000"/>
                                <w:spacing w:val="-2"/>
                                <w:w w:val="105"/>
                                <w:sz w:val="12"/>
                              </w:rPr>
                              <w:t>Delaware</w:t>
                            </w:r>
                          </w:p>
                        </w:txbxContent>
                      </wps:txbx>
                      <wps:bodyPr wrap="square" lIns="0" tIns="0" rIns="0" bIns="0" rtlCol="0">
                        <a:noAutofit/>
                      </wps:bodyPr>
                    </wps:wsp>
                  </a:graphicData>
                </a:graphic>
              </wp:inline>
            </w:drawing>
          </mc:Choice>
          <mc:Fallback>
            <w:pict>
              <v:shape style="width:446.45pt;height:10.75pt;mso-position-horizontal-relative:char;mso-position-vertical-relative:line" type="#_x0000_t202" id="docshape495" filled="true" fillcolor="#dae3fa" stroked="false">
                <w10:anchorlock/>
                <v:textbox inset="0,0,0,0">
                  <w:txbxContent>
                    <w:p>
                      <w:pPr>
                        <w:tabs>
                          <w:tab w:pos="6636" w:val="left" w:leader="none"/>
                        </w:tabs>
                        <w:spacing w:before="35"/>
                        <w:ind w:left="920" w:right="0" w:firstLine="0"/>
                        <w:jc w:val="left"/>
                        <w:rPr>
                          <w:color w:val="000000"/>
                          <w:sz w:val="12"/>
                        </w:rPr>
                      </w:pPr>
                      <w:r>
                        <w:rPr>
                          <w:color w:val="000000"/>
                          <w:w w:val="105"/>
                          <w:sz w:val="12"/>
                        </w:rPr>
                        <w:t>Albedo</w:t>
                      </w:r>
                      <w:r>
                        <w:rPr>
                          <w:color w:val="000000"/>
                          <w:spacing w:val="-4"/>
                          <w:w w:val="105"/>
                          <w:sz w:val="12"/>
                        </w:rPr>
                        <w:t> </w:t>
                      </w:r>
                      <w:r>
                        <w:rPr>
                          <w:color w:val="000000"/>
                          <w:w w:val="105"/>
                          <w:sz w:val="12"/>
                        </w:rPr>
                        <w:t>Lessee</w:t>
                      </w:r>
                      <w:r>
                        <w:rPr>
                          <w:color w:val="000000"/>
                          <w:spacing w:val="-3"/>
                          <w:w w:val="105"/>
                          <w:sz w:val="12"/>
                        </w:rPr>
                        <w:t> </w:t>
                      </w:r>
                      <w:r>
                        <w:rPr>
                          <w:color w:val="000000"/>
                          <w:w w:val="105"/>
                          <w:sz w:val="12"/>
                        </w:rPr>
                        <w:t>2,</w:t>
                      </w:r>
                      <w:r>
                        <w:rPr>
                          <w:color w:val="000000"/>
                          <w:spacing w:val="-4"/>
                          <w:w w:val="105"/>
                          <w:sz w:val="12"/>
                        </w:rPr>
                        <w:t> </w:t>
                      </w:r>
                      <w:r>
                        <w:rPr>
                          <w:color w:val="000000"/>
                          <w:w w:val="105"/>
                          <w:sz w:val="12"/>
                        </w:rPr>
                        <w:t>LLC</w:t>
                      </w:r>
                      <w:r>
                        <w:rPr>
                          <w:color w:val="000000"/>
                          <w:spacing w:val="-3"/>
                          <w:w w:val="105"/>
                          <w:sz w:val="12"/>
                        </w:rPr>
                        <w:t> </w:t>
                      </w:r>
                      <w:r>
                        <w:rPr>
                          <w:color w:val="000000"/>
                          <w:spacing w:val="-10"/>
                          <w:w w:val="105"/>
                          <w:sz w:val="12"/>
                        </w:rPr>
                        <w:t>#</w:t>
                      </w:r>
                      <w:r>
                        <w:rPr>
                          <w:color w:val="000000"/>
                          <w:sz w:val="12"/>
                        </w:rPr>
                        <w:tab/>
                      </w:r>
                      <w:r>
                        <w:rPr>
                          <w:color w:val="000000"/>
                          <w:spacing w:val="-2"/>
                          <w:w w:val="105"/>
                          <w:sz w:val="12"/>
                        </w:rPr>
                        <w:t>Delaware</w:t>
                      </w:r>
                    </w:p>
                  </w:txbxContent>
                </v:textbox>
                <v:fill type="solid"/>
              </v:shape>
            </w:pict>
          </mc:Fallback>
        </mc:AlternateContent>
      </w:r>
      <w:r>
        <w:rPr>
          <w:position w:val="-3"/>
          <w:sz w:val="20"/>
        </w:rPr>
      </w:r>
    </w:p>
    <w:p>
      <w:pPr>
        <w:tabs>
          <w:tab w:pos="8085" w:val="left" w:leader="none"/>
        </w:tabs>
        <w:spacing w:before="35"/>
        <w:ind w:left="2144" w:right="0" w:firstLine="0"/>
        <w:jc w:val="left"/>
        <w:rPr>
          <w:sz w:val="12"/>
        </w:rPr>
      </w:pPr>
      <w:r>
        <w:rPr/>
        <mc:AlternateContent>
          <mc:Choice Requires="wps">
            <w:drawing>
              <wp:anchor distT="0" distB="0" distL="0" distR="0" allowOverlap="1" layoutInCell="1" locked="0" behindDoc="1" simplePos="0" relativeHeight="487680000">
                <wp:simplePos x="0" y="0"/>
                <wp:positionH relativeFrom="page">
                  <wp:posOffset>1047052</wp:posOffset>
                </wp:positionH>
                <wp:positionV relativeFrom="paragraph">
                  <wp:posOffset>128001</wp:posOffset>
                </wp:positionV>
                <wp:extent cx="5669915" cy="136525"/>
                <wp:effectExtent l="0" t="0" r="0" b="0"/>
                <wp:wrapTopAndBottom/>
                <wp:docPr id="498" name="Textbox 498"/>
                <wp:cNvGraphicFramePr>
                  <a:graphicFrameLocks/>
                </wp:cNvGraphicFramePr>
                <a:graphic>
                  <a:graphicData uri="http://schemas.microsoft.com/office/word/2010/wordprocessingShape">
                    <wps:wsp>
                      <wps:cNvPr id="498" name="Textbox 498"/>
                      <wps:cNvSpPr txBox="1"/>
                      <wps:spPr>
                        <a:xfrm>
                          <a:off x="0" y="0"/>
                          <a:ext cx="5669915" cy="136525"/>
                        </a:xfrm>
                        <a:prstGeom prst="rect">
                          <a:avLst/>
                        </a:prstGeom>
                        <a:solidFill>
                          <a:srgbClr val="DAE3FA"/>
                        </a:solidFill>
                      </wps:spPr>
                      <wps:txbx>
                        <w:txbxContent>
                          <w:p>
                            <w:pPr>
                              <w:tabs>
                                <w:tab w:pos="6636" w:val="left" w:leader="none"/>
                              </w:tabs>
                              <w:spacing w:before="35"/>
                              <w:ind w:left="903" w:right="0" w:firstLine="0"/>
                              <w:jc w:val="left"/>
                              <w:rPr>
                                <w:color w:val="000000"/>
                                <w:sz w:val="12"/>
                              </w:rPr>
                            </w:pPr>
                            <w:r>
                              <w:rPr>
                                <w:color w:val="000000"/>
                                <w:w w:val="105"/>
                                <w:sz w:val="12"/>
                              </w:rPr>
                              <w:t>Little</w:t>
                            </w:r>
                            <w:r>
                              <w:rPr>
                                <w:color w:val="000000"/>
                                <w:spacing w:val="-7"/>
                                <w:w w:val="105"/>
                                <w:sz w:val="12"/>
                              </w:rPr>
                              <w:t> </w:t>
                            </w:r>
                            <w:r>
                              <w:rPr>
                                <w:color w:val="000000"/>
                                <w:w w:val="105"/>
                                <w:sz w:val="12"/>
                              </w:rPr>
                              <w:t>Bear</w:t>
                            </w:r>
                            <w:r>
                              <w:rPr>
                                <w:color w:val="000000"/>
                                <w:spacing w:val="-7"/>
                                <w:w w:val="105"/>
                                <w:sz w:val="12"/>
                              </w:rPr>
                              <w:t> </w:t>
                            </w:r>
                            <w:r>
                              <w:rPr>
                                <w:color w:val="000000"/>
                                <w:w w:val="105"/>
                                <w:sz w:val="12"/>
                              </w:rPr>
                              <w:t>Master</w:t>
                            </w:r>
                            <w:r>
                              <w:rPr>
                                <w:color w:val="000000"/>
                                <w:spacing w:val="-8"/>
                                <w:w w:val="105"/>
                                <w:sz w:val="12"/>
                              </w:rPr>
                              <w:t> </w:t>
                            </w:r>
                            <w:r>
                              <w:rPr>
                                <w:color w:val="000000"/>
                                <w:w w:val="105"/>
                                <w:sz w:val="12"/>
                              </w:rPr>
                              <w:t>Tenant,</w:t>
                            </w:r>
                            <w:r>
                              <w:rPr>
                                <w:color w:val="000000"/>
                                <w:spacing w:val="-6"/>
                                <w:w w:val="105"/>
                                <w:sz w:val="12"/>
                              </w:rPr>
                              <w:t> </w:t>
                            </w:r>
                            <w:r>
                              <w:rPr>
                                <w:color w:val="000000"/>
                                <w:w w:val="105"/>
                                <w:sz w:val="12"/>
                              </w:rPr>
                              <w:t>LLC</w:t>
                            </w:r>
                            <w:r>
                              <w:rPr>
                                <w:color w:val="000000"/>
                                <w:spacing w:val="-7"/>
                                <w:w w:val="105"/>
                                <w:sz w:val="12"/>
                              </w:rPr>
                              <w:t> </w:t>
                            </w:r>
                            <w:r>
                              <w:rPr>
                                <w:color w:val="000000"/>
                                <w:spacing w:val="-10"/>
                                <w:w w:val="105"/>
                                <w:sz w:val="12"/>
                              </w:rPr>
                              <w:t>#</w:t>
                            </w:r>
                            <w:r>
                              <w:rPr>
                                <w:color w:val="000000"/>
                                <w:sz w:val="12"/>
                              </w:rPr>
                              <w:tab/>
                            </w:r>
                            <w:r>
                              <w:rPr>
                                <w:color w:val="000000"/>
                                <w:spacing w:val="-2"/>
                                <w:w w:val="105"/>
                                <w:sz w:val="12"/>
                              </w:rPr>
                              <w:t>Delaware</w:t>
                            </w:r>
                          </w:p>
                        </w:txbxContent>
                      </wps:txbx>
                      <wps:bodyPr wrap="square" lIns="0" tIns="0" rIns="0" bIns="0" rtlCol="0">
                        <a:noAutofit/>
                      </wps:bodyPr>
                    </wps:wsp>
                  </a:graphicData>
                </a:graphic>
              </wp:anchor>
            </w:drawing>
          </mc:Choice>
          <mc:Fallback>
            <w:pict>
              <v:shape style="position:absolute;margin-left:82.445068pt;margin-top:10.078838pt;width:446.45pt;height:10.75pt;mso-position-horizontal-relative:page;mso-position-vertical-relative:paragraph;z-index:-15636480;mso-wrap-distance-left:0;mso-wrap-distance-right:0" type="#_x0000_t202" id="docshape496" filled="true" fillcolor="#dae3fa" stroked="false">
                <v:textbox inset="0,0,0,0">
                  <w:txbxContent>
                    <w:p>
                      <w:pPr>
                        <w:tabs>
                          <w:tab w:pos="6636" w:val="left" w:leader="none"/>
                        </w:tabs>
                        <w:spacing w:before="35"/>
                        <w:ind w:left="903" w:right="0" w:firstLine="0"/>
                        <w:jc w:val="left"/>
                        <w:rPr>
                          <w:color w:val="000000"/>
                          <w:sz w:val="12"/>
                        </w:rPr>
                      </w:pPr>
                      <w:r>
                        <w:rPr>
                          <w:color w:val="000000"/>
                          <w:w w:val="105"/>
                          <w:sz w:val="12"/>
                        </w:rPr>
                        <w:t>Little</w:t>
                      </w:r>
                      <w:r>
                        <w:rPr>
                          <w:color w:val="000000"/>
                          <w:spacing w:val="-7"/>
                          <w:w w:val="105"/>
                          <w:sz w:val="12"/>
                        </w:rPr>
                        <w:t> </w:t>
                      </w:r>
                      <w:r>
                        <w:rPr>
                          <w:color w:val="000000"/>
                          <w:w w:val="105"/>
                          <w:sz w:val="12"/>
                        </w:rPr>
                        <w:t>Bear</w:t>
                      </w:r>
                      <w:r>
                        <w:rPr>
                          <w:color w:val="000000"/>
                          <w:spacing w:val="-7"/>
                          <w:w w:val="105"/>
                          <w:sz w:val="12"/>
                        </w:rPr>
                        <w:t> </w:t>
                      </w:r>
                      <w:r>
                        <w:rPr>
                          <w:color w:val="000000"/>
                          <w:w w:val="105"/>
                          <w:sz w:val="12"/>
                        </w:rPr>
                        <w:t>Master</w:t>
                      </w:r>
                      <w:r>
                        <w:rPr>
                          <w:color w:val="000000"/>
                          <w:spacing w:val="-8"/>
                          <w:w w:val="105"/>
                          <w:sz w:val="12"/>
                        </w:rPr>
                        <w:t> </w:t>
                      </w:r>
                      <w:r>
                        <w:rPr>
                          <w:color w:val="000000"/>
                          <w:w w:val="105"/>
                          <w:sz w:val="12"/>
                        </w:rPr>
                        <w:t>Tenant,</w:t>
                      </w:r>
                      <w:r>
                        <w:rPr>
                          <w:color w:val="000000"/>
                          <w:spacing w:val="-6"/>
                          <w:w w:val="105"/>
                          <w:sz w:val="12"/>
                        </w:rPr>
                        <w:t> </w:t>
                      </w:r>
                      <w:r>
                        <w:rPr>
                          <w:color w:val="000000"/>
                          <w:w w:val="105"/>
                          <w:sz w:val="12"/>
                        </w:rPr>
                        <w:t>LLC</w:t>
                      </w:r>
                      <w:r>
                        <w:rPr>
                          <w:color w:val="000000"/>
                          <w:spacing w:val="-7"/>
                          <w:w w:val="105"/>
                          <w:sz w:val="12"/>
                        </w:rPr>
                        <w:t> </w:t>
                      </w:r>
                      <w:r>
                        <w:rPr>
                          <w:color w:val="000000"/>
                          <w:spacing w:val="-10"/>
                          <w:w w:val="105"/>
                          <w:sz w:val="12"/>
                        </w:rPr>
                        <w:t>#</w:t>
                      </w:r>
                      <w:r>
                        <w:rPr>
                          <w:color w:val="000000"/>
                          <w:sz w:val="12"/>
                        </w:rPr>
                        <w:tab/>
                      </w:r>
                      <w:r>
                        <w:rPr>
                          <w:color w:val="000000"/>
                          <w:spacing w:val="-2"/>
                          <w:w w:val="105"/>
                          <w:sz w:val="12"/>
                        </w:rPr>
                        <w:t>Delaware</w:t>
                      </w:r>
                    </w:p>
                  </w:txbxContent>
                </v:textbox>
                <v:fill type="solid"/>
                <w10:wrap type="topAndBottom"/>
              </v:shape>
            </w:pict>
          </mc:Fallback>
        </mc:AlternateContent>
      </w:r>
      <w:r>
        <w:rPr>
          <w:w w:val="105"/>
          <w:sz w:val="12"/>
        </w:rPr>
        <w:t>USB</w:t>
      </w:r>
      <w:r>
        <w:rPr>
          <w:spacing w:val="-4"/>
          <w:w w:val="105"/>
          <w:sz w:val="12"/>
        </w:rPr>
        <w:t> </w:t>
      </w:r>
      <w:r>
        <w:rPr>
          <w:w w:val="105"/>
          <w:sz w:val="12"/>
        </w:rPr>
        <w:t>RETC</w:t>
      </w:r>
      <w:r>
        <w:rPr>
          <w:spacing w:val="-4"/>
          <w:w w:val="105"/>
          <w:sz w:val="12"/>
        </w:rPr>
        <w:t> </w:t>
      </w:r>
      <w:r>
        <w:rPr>
          <w:w w:val="105"/>
          <w:sz w:val="12"/>
        </w:rPr>
        <w:t>Fund</w:t>
      </w:r>
      <w:r>
        <w:rPr>
          <w:spacing w:val="-4"/>
          <w:w w:val="105"/>
          <w:sz w:val="12"/>
        </w:rPr>
        <w:t> </w:t>
      </w:r>
      <w:r>
        <w:rPr>
          <w:w w:val="105"/>
          <w:sz w:val="12"/>
        </w:rPr>
        <w:t>2020-12,</w:t>
      </w:r>
      <w:r>
        <w:rPr>
          <w:spacing w:val="-4"/>
          <w:w w:val="105"/>
          <w:sz w:val="12"/>
        </w:rPr>
        <w:t> </w:t>
      </w:r>
      <w:r>
        <w:rPr>
          <w:spacing w:val="-5"/>
          <w:w w:val="105"/>
          <w:sz w:val="12"/>
        </w:rPr>
        <w:t>LLC</w:t>
      </w:r>
      <w:r>
        <w:rPr>
          <w:sz w:val="12"/>
        </w:rPr>
        <w:tab/>
      </w:r>
      <w:r>
        <w:rPr>
          <w:spacing w:val="-2"/>
          <w:w w:val="105"/>
          <w:sz w:val="12"/>
        </w:rPr>
        <w:t>Delaware</w:t>
      </w:r>
    </w:p>
    <w:p>
      <w:pPr>
        <w:tabs>
          <w:tab w:pos="8085" w:val="left" w:leader="none"/>
        </w:tabs>
        <w:spacing w:before="35" w:after="42"/>
        <w:ind w:left="2144" w:right="0" w:firstLine="0"/>
        <w:jc w:val="left"/>
        <w:rPr>
          <w:sz w:val="12"/>
        </w:rPr>
      </w:pPr>
      <w:r>
        <w:rPr>
          <w:w w:val="105"/>
          <w:sz w:val="12"/>
        </w:rPr>
        <w:t>USB</w:t>
      </w:r>
      <w:r>
        <w:rPr>
          <w:spacing w:val="-4"/>
          <w:w w:val="105"/>
          <w:sz w:val="12"/>
        </w:rPr>
        <w:t> </w:t>
      </w:r>
      <w:r>
        <w:rPr>
          <w:w w:val="105"/>
          <w:sz w:val="12"/>
        </w:rPr>
        <w:t>RETC</w:t>
      </w:r>
      <w:r>
        <w:rPr>
          <w:spacing w:val="-4"/>
          <w:w w:val="105"/>
          <w:sz w:val="12"/>
        </w:rPr>
        <w:t> </w:t>
      </w:r>
      <w:r>
        <w:rPr>
          <w:w w:val="105"/>
          <w:sz w:val="12"/>
        </w:rPr>
        <w:t>Fund</w:t>
      </w:r>
      <w:r>
        <w:rPr>
          <w:spacing w:val="-4"/>
          <w:w w:val="105"/>
          <w:sz w:val="12"/>
        </w:rPr>
        <w:t> </w:t>
      </w:r>
      <w:r>
        <w:rPr>
          <w:w w:val="105"/>
          <w:sz w:val="12"/>
        </w:rPr>
        <w:t>2020-19,</w:t>
      </w:r>
      <w:r>
        <w:rPr>
          <w:spacing w:val="-4"/>
          <w:w w:val="105"/>
          <w:sz w:val="12"/>
        </w:rPr>
        <w:t> </w:t>
      </w:r>
      <w:r>
        <w:rPr>
          <w:spacing w:val="-5"/>
          <w:w w:val="105"/>
          <w:sz w:val="12"/>
        </w:rPr>
        <w:t>LLC</w:t>
      </w:r>
      <w:r>
        <w:rPr>
          <w:sz w:val="12"/>
        </w:rPr>
        <w:tab/>
      </w:r>
      <w:r>
        <w:rPr>
          <w:spacing w:val="-2"/>
          <w:w w:val="105"/>
          <w:sz w:val="12"/>
        </w:rPr>
        <w:t>Delaware</w:t>
      </w:r>
    </w:p>
    <w:p>
      <w:pPr>
        <w:pStyle w:val="BodyText"/>
        <w:spacing w:line="214" w:lineRule="exact"/>
        <w:ind w:left="1448"/>
        <w:rPr>
          <w:sz w:val="20"/>
        </w:rPr>
      </w:pPr>
      <w:r>
        <w:rPr>
          <w:position w:val="-3"/>
          <w:sz w:val="20"/>
        </w:rPr>
        <mc:AlternateContent>
          <mc:Choice Requires="wps">
            <w:drawing>
              <wp:inline distT="0" distB="0" distL="0" distR="0">
                <wp:extent cx="5669915" cy="136525"/>
                <wp:effectExtent l="0" t="0" r="0" b="0"/>
                <wp:docPr id="499" name="Textbox 499"/>
                <wp:cNvGraphicFramePr>
                  <a:graphicFrameLocks/>
                </wp:cNvGraphicFramePr>
                <a:graphic>
                  <a:graphicData uri="http://schemas.microsoft.com/office/word/2010/wordprocessingShape">
                    <wps:wsp>
                      <wps:cNvPr id="499" name="Textbox 499"/>
                      <wps:cNvSpPr txBox="1"/>
                      <wps:spPr>
                        <a:xfrm>
                          <a:off x="0" y="0"/>
                          <a:ext cx="5669915" cy="136525"/>
                        </a:xfrm>
                        <a:prstGeom prst="rect">
                          <a:avLst/>
                        </a:prstGeom>
                        <a:solidFill>
                          <a:srgbClr val="DAE3FA"/>
                        </a:solidFill>
                      </wps:spPr>
                      <wps:txbx>
                        <w:txbxContent>
                          <w:p>
                            <w:pPr>
                              <w:tabs>
                                <w:tab w:pos="6636" w:val="left" w:leader="none"/>
                              </w:tabs>
                              <w:spacing w:before="35"/>
                              <w:ind w:left="938" w:right="0" w:firstLine="0"/>
                              <w:jc w:val="left"/>
                              <w:rPr>
                                <w:color w:val="000000"/>
                                <w:sz w:val="12"/>
                              </w:rPr>
                            </w:pPr>
                            <w:r>
                              <w:rPr>
                                <w:color w:val="000000"/>
                                <w:w w:val="105"/>
                                <w:sz w:val="12"/>
                              </w:rPr>
                              <w:t>Prospero</w:t>
                            </w:r>
                            <w:r>
                              <w:rPr>
                                <w:color w:val="000000"/>
                                <w:spacing w:val="-9"/>
                                <w:w w:val="105"/>
                                <w:sz w:val="12"/>
                              </w:rPr>
                              <w:t> </w:t>
                            </w:r>
                            <w:r>
                              <w:rPr>
                                <w:color w:val="000000"/>
                                <w:w w:val="105"/>
                                <w:sz w:val="12"/>
                              </w:rPr>
                              <w:t>II</w:t>
                            </w:r>
                            <w:r>
                              <w:rPr>
                                <w:color w:val="000000"/>
                                <w:spacing w:val="-7"/>
                                <w:w w:val="105"/>
                                <w:sz w:val="12"/>
                              </w:rPr>
                              <w:t> </w:t>
                            </w:r>
                            <w:r>
                              <w:rPr>
                                <w:color w:val="000000"/>
                                <w:w w:val="105"/>
                                <w:sz w:val="12"/>
                              </w:rPr>
                              <w:t>Master</w:t>
                            </w:r>
                            <w:r>
                              <w:rPr>
                                <w:color w:val="000000"/>
                                <w:spacing w:val="-9"/>
                                <w:w w:val="105"/>
                                <w:sz w:val="12"/>
                              </w:rPr>
                              <w:t> </w:t>
                            </w:r>
                            <w:r>
                              <w:rPr>
                                <w:color w:val="000000"/>
                                <w:w w:val="105"/>
                                <w:sz w:val="12"/>
                              </w:rPr>
                              <w:t>Tenant,</w:t>
                            </w:r>
                            <w:r>
                              <w:rPr>
                                <w:color w:val="000000"/>
                                <w:spacing w:val="-7"/>
                                <w:w w:val="105"/>
                                <w:sz w:val="12"/>
                              </w:rPr>
                              <w:t> </w:t>
                            </w:r>
                            <w:r>
                              <w:rPr>
                                <w:color w:val="000000"/>
                                <w:spacing w:val="-4"/>
                                <w:w w:val="105"/>
                                <w:sz w:val="12"/>
                              </w:rPr>
                              <w:t>LLC#</w:t>
                            </w:r>
                            <w:r>
                              <w:rPr>
                                <w:color w:val="000000"/>
                                <w:sz w:val="12"/>
                              </w:rPr>
                              <w:tab/>
                            </w:r>
                            <w:r>
                              <w:rPr>
                                <w:color w:val="000000"/>
                                <w:spacing w:val="-2"/>
                                <w:w w:val="105"/>
                                <w:sz w:val="12"/>
                              </w:rPr>
                              <w:t>Delaware</w:t>
                            </w:r>
                          </w:p>
                        </w:txbxContent>
                      </wps:txbx>
                      <wps:bodyPr wrap="square" lIns="0" tIns="0" rIns="0" bIns="0" rtlCol="0">
                        <a:noAutofit/>
                      </wps:bodyPr>
                    </wps:wsp>
                  </a:graphicData>
                </a:graphic>
              </wp:inline>
            </w:drawing>
          </mc:Choice>
          <mc:Fallback>
            <w:pict>
              <v:shape style="width:446.45pt;height:10.75pt;mso-position-horizontal-relative:char;mso-position-vertical-relative:line" type="#_x0000_t202" id="docshape497" filled="true" fillcolor="#dae3fa" stroked="false">
                <w10:anchorlock/>
                <v:textbox inset="0,0,0,0">
                  <w:txbxContent>
                    <w:p>
                      <w:pPr>
                        <w:tabs>
                          <w:tab w:pos="6636" w:val="left" w:leader="none"/>
                        </w:tabs>
                        <w:spacing w:before="35"/>
                        <w:ind w:left="938" w:right="0" w:firstLine="0"/>
                        <w:jc w:val="left"/>
                        <w:rPr>
                          <w:color w:val="000000"/>
                          <w:sz w:val="12"/>
                        </w:rPr>
                      </w:pPr>
                      <w:r>
                        <w:rPr>
                          <w:color w:val="000000"/>
                          <w:w w:val="105"/>
                          <w:sz w:val="12"/>
                        </w:rPr>
                        <w:t>Prospero</w:t>
                      </w:r>
                      <w:r>
                        <w:rPr>
                          <w:color w:val="000000"/>
                          <w:spacing w:val="-9"/>
                          <w:w w:val="105"/>
                          <w:sz w:val="12"/>
                        </w:rPr>
                        <w:t> </w:t>
                      </w:r>
                      <w:r>
                        <w:rPr>
                          <w:color w:val="000000"/>
                          <w:w w:val="105"/>
                          <w:sz w:val="12"/>
                        </w:rPr>
                        <w:t>II</w:t>
                      </w:r>
                      <w:r>
                        <w:rPr>
                          <w:color w:val="000000"/>
                          <w:spacing w:val="-7"/>
                          <w:w w:val="105"/>
                          <w:sz w:val="12"/>
                        </w:rPr>
                        <w:t> </w:t>
                      </w:r>
                      <w:r>
                        <w:rPr>
                          <w:color w:val="000000"/>
                          <w:w w:val="105"/>
                          <w:sz w:val="12"/>
                        </w:rPr>
                        <w:t>Master</w:t>
                      </w:r>
                      <w:r>
                        <w:rPr>
                          <w:color w:val="000000"/>
                          <w:spacing w:val="-9"/>
                          <w:w w:val="105"/>
                          <w:sz w:val="12"/>
                        </w:rPr>
                        <w:t> </w:t>
                      </w:r>
                      <w:r>
                        <w:rPr>
                          <w:color w:val="000000"/>
                          <w:w w:val="105"/>
                          <w:sz w:val="12"/>
                        </w:rPr>
                        <w:t>Tenant,</w:t>
                      </w:r>
                      <w:r>
                        <w:rPr>
                          <w:color w:val="000000"/>
                          <w:spacing w:val="-7"/>
                          <w:w w:val="105"/>
                          <w:sz w:val="12"/>
                        </w:rPr>
                        <w:t> </w:t>
                      </w:r>
                      <w:r>
                        <w:rPr>
                          <w:color w:val="000000"/>
                          <w:spacing w:val="-4"/>
                          <w:w w:val="105"/>
                          <w:sz w:val="12"/>
                        </w:rPr>
                        <w:t>LLC#</w:t>
                      </w:r>
                      <w:r>
                        <w:rPr>
                          <w:color w:val="000000"/>
                          <w:sz w:val="12"/>
                        </w:rPr>
                        <w:tab/>
                      </w:r>
                      <w:r>
                        <w:rPr>
                          <w:color w:val="000000"/>
                          <w:spacing w:val="-2"/>
                          <w:w w:val="105"/>
                          <w:sz w:val="12"/>
                        </w:rPr>
                        <w:t>Delaware</w:t>
                      </w:r>
                    </w:p>
                  </w:txbxContent>
                </v:textbox>
                <v:fill type="solid"/>
              </v:shape>
            </w:pict>
          </mc:Fallback>
        </mc:AlternateContent>
      </w:r>
      <w:r>
        <w:rPr>
          <w:position w:val="-3"/>
          <w:sz w:val="20"/>
        </w:rPr>
      </w:r>
    </w:p>
    <w:p>
      <w:pPr>
        <w:tabs>
          <w:tab w:pos="8060" w:val="left" w:leader="none"/>
        </w:tabs>
        <w:spacing w:before="35"/>
        <w:ind w:left="1488" w:right="0" w:firstLine="0"/>
        <w:jc w:val="left"/>
        <w:rPr>
          <w:sz w:val="12"/>
        </w:rPr>
      </w:pPr>
      <w:r>
        <w:rPr/>
        <mc:AlternateContent>
          <mc:Choice Requires="wps">
            <w:drawing>
              <wp:anchor distT="0" distB="0" distL="0" distR="0" allowOverlap="1" layoutInCell="1" locked="0" behindDoc="1" simplePos="0" relativeHeight="487681024">
                <wp:simplePos x="0" y="0"/>
                <wp:positionH relativeFrom="page">
                  <wp:posOffset>1047052</wp:posOffset>
                </wp:positionH>
                <wp:positionV relativeFrom="paragraph">
                  <wp:posOffset>136513</wp:posOffset>
                </wp:positionV>
                <wp:extent cx="5669915" cy="136525"/>
                <wp:effectExtent l="0" t="0" r="0" b="0"/>
                <wp:wrapTopAndBottom/>
                <wp:docPr id="500" name="Textbox 500"/>
                <wp:cNvGraphicFramePr>
                  <a:graphicFrameLocks/>
                </wp:cNvGraphicFramePr>
                <a:graphic>
                  <a:graphicData uri="http://schemas.microsoft.com/office/word/2010/wordprocessingShape">
                    <wps:wsp>
                      <wps:cNvPr id="500" name="Textbox 500"/>
                      <wps:cNvSpPr txBox="1"/>
                      <wps:spPr>
                        <a:xfrm>
                          <a:off x="0" y="0"/>
                          <a:ext cx="5669915" cy="136525"/>
                        </a:xfrm>
                        <a:prstGeom prst="rect">
                          <a:avLst/>
                        </a:prstGeom>
                        <a:solidFill>
                          <a:srgbClr val="DAE3FA"/>
                        </a:solidFill>
                      </wps:spPr>
                      <wps:txbx>
                        <w:txbxContent>
                          <w:p>
                            <w:pPr>
                              <w:tabs>
                                <w:tab w:pos="6646" w:val="left" w:leader="none"/>
                              </w:tabs>
                              <w:spacing w:before="35"/>
                              <w:ind w:left="39" w:right="0" w:firstLine="0"/>
                              <w:jc w:val="left"/>
                              <w:rPr>
                                <w:color w:val="000000"/>
                                <w:sz w:val="12"/>
                              </w:rPr>
                            </w:pPr>
                            <w:r>
                              <w:rPr>
                                <w:color w:val="000000"/>
                                <w:w w:val="105"/>
                                <w:sz w:val="12"/>
                              </w:rPr>
                              <w:t>Best</w:t>
                            </w:r>
                            <w:r>
                              <w:rPr>
                                <w:color w:val="000000"/>
                                <w:spacing w:val="-4"/>
                                <w:w w:val="105"/>
                                <w:sz w:val="12"/>
                              </w:rPr>
                              <w:t> </w:t>
                            </w:r>
                            <w:r>
                              <w:rPr>
                                <w:color w:val="000000"/>
                                <w:w w:val="105"/>
                                <w:sz w:val="12"/>
                              </w:rPr>
                              <w:t>Buy</w:t>
                            </w:r>
                            <w:r>
                              <w:rPr>
                                <w:color w:val="000000"/>
                                <w:spacing w:val="-4"/>
                                <w:w w:val="105"/>
                                <w:sz w:val="12"/>
                              </w:rPr>
                              <w:t> </w:t>
                            </w:r>
                            <w:r>
                              <w:rPr>
                                <w:color w:val="000000"/>
                                <w:w w:val="105"/>
                                <w:sz w:val="12"/>
                              </w:rPr>
                              <w:t>China</w:t>
                            </w:r>
                            <w:r>
                              <w:rPr>
                                <w:color w:val="000000"/>
                                <w:spacing w:val="-4"/>
                                <w:w w:val="105"/>
                                <w:sz w:val="12"/>
                              </w:rPr>
                              <w:t> </w:t>
                            </w:r>
                            <w:r>
                              <w:rPr>
                                <w:color w:val="000000"/>
                                <w:w w:val="105"/>
                                <w:sz w:val="12"/>
                              </w:rPr>
                              <w:t>Holdings,</w:t>
                            </w:r>
                            <w:r>
                              <w:rPr>
                                <w:color w:val="000000"/>
                                <w:spacing w:val="-4"/>
                                <w:w w:val="105"/>
                                <w:sz w:val="12"/>
                              </w:rPr>
                              <w:t> Ltd.</w:t>
                            </w:r>
                            <w:r>
                              <w:rPr>
                                <w:color w:val="000000"/>
                                <w:sz w:val="12"/>
                              </w:rPr>
                              <w:tab/>
                            </w:r>
                            <w:r>
                              <w:rPr>
                                <w:color w:val="000000"/>
                                <w:spacing w:val="-2"/>
                                <w:w w:val="105"/>
                                <w:sz w:val="12"/>
                              </w:rPr>
                              <w:t>Mauritius</w:t>
                            </w:r>
                          </w:p>
                        </w:txbxContent>
                      </wps:txbx>
                      <wps:bodyPr wrap="square" lIns="0" tIns="0" rIns="0" bIns="0" rtlCol="0">
                        <a:noAutofit/>
                      </wps:bodyPr>
                    </wps:wsp>
                  </a:graphicData>
                </a:graphic>
              </wp:anchor>
            </w:drawing>
          </mc:Choice>
          <mc:Fallback>
            <w:pict>
              <v:shape style="position:absolute;margin-left:82.445068pt;margin-top:10.749124pt;width:446.45pt;height:10.75pt;mso-position-horizontal-relative:page;mso-position-vertical-relative:paragraph;z-index:-15635456;mso-wrap-distance-left:0;mso-wrap-distance-right:0" type="#_x0000_t202" id="docshape498" filled="true" fillcolor="#dae3fa" stroked="false">
                <v:textbox inset="0,0,0,0">
                  <w:txbxContent>
                    <w:p>
                      <w:pPr>
                        <w:tabs>
                          <w:tab w:pos="6646" w:val="left" w:leader="none"/>
                        </w:tabs>
                        <w:spacing w:before="35"/>
                        <w:ind w:left="39" w:right="0" w:firstLine="0"/>
                        <w:jc w:val="left"/>
                        <w:rPr>
                          <w:color w:val="000000"/>
                          <w:sz w:val="12"/>
                        </w:rPr>
                      </w:pPr>
                      <w:r>
                        <w:rPr>
                          <w:color w:val="000000"/>
                          <w:w w:val="105"/>
                          <w:sz w:val="12"/>
                        </w:rPr>
                        <w:t>Best</w:t>
                      </w:r>
                      <w:r>
                        <w:rPr>
                          <w:color w:val="000000"/>
                          <w:spacing w:val="-4"/>
                          <w:w w:val="105"/>
                          <w:sz w:val="12"/>
                        </w:rPr>
                        <w:t> </w:t>
                      </w:r>
                      <w:r>
                        <w:rPr>
                          <w:color w:val="000000"/>
                          <w:w w:val="105"/>
                          <w:sz w:val="12"/>
                        </w:rPr>
                        <w:t>Buy</w:t>
                      </w:r>
                      <w:r>
                        <w:rPr>
                          <w:color w:val="000000"/>
                          <w:spacing w:val="-4"/>
                          <w:w w:val="105"/>
                          <w:sz w:val="12"/>
                        </w:rPr>
                        <w:t> </w:t>
                      </w:r>
                      <w:r>
                        <w:rPr>
                          <w:color w:val="000000"/>
                          <w:w w:val="105"/>
                          <w:sz w:val="12"/>
                        </w:rPr>
                        <w:t>China</w:t>
                      </w:r>
                      <w:r>
                        <w:rPr>
                          <w:color w:val="000000"/>
                          <w:spacing w:val="-4"/>
                          <w:w w:val="105"/>
                          <w:sz w:val="12"/>
                        </w:rPr>
                        <w:t> </w:t>
                      </w:r>
                      <w:r>
                        <w:rPr>
                          <w:color w:val="000000"/>
                          <w:w w:val="105"/>
                          <w:sz w:val="12"/>
                        </w:rPr>
                        <w:t>Holdings,</w:t>
                      </w:r>
                      <w:r>
                        <w:rPr>
                          <w:color w:val="000000"/>
                          <w:spacing w:val="-4"/>
                          <w:w w:val="105"/>
                          <w:sz w:val="12"/>
                        </w:rPr>
                        <w:t> Ltd.</w:t>
                      </w:r>
                      <w:r>
                        <w:rPr>
                          <w:color w:val="000000"/>
                          <w:sz w:val="12"/>
                        </w:rPr>
                        <w:tab/>
                      </w:r>
                      <w:r>
                        <w:rPr>
                          <w:color w:val="000000"/>
                          <w:spacing w:val="-2"/>
                          <w:w w:val="105"/>
                          <w:sz w:val="12"/>
                        </w:rPr>
                        <w:t>Mauritius</w:t>
                      </w:r>
                    </w:p>
                  </w:txbxContent>
                </v:textbox>
                <v:fill type="solid"/>
                <w10:wrap type="topAndBottom"/>
              </v:shape>
            </w:pict>
          </mc:Fallback>
        </mc:AlternateContent>
      </w:r>
      <w:r>
        <w:rPr>
          <w:w w:val="105"/>
          <w:sz w:val="12"/>
        </w:rPr>
        <w:t>BBY</w:t>
      </w:r>
      <w:r>
        <w:rPr>
          <w:spacing w:val="-10"/>
          <w:w w:val="105"/>
          <w:sz w:val="12"/>
        </w:rPr>
        <w:t> </w:t>
      </w:r>
      <w:r>
        <w:rPr>
          <w:w w:val="105"/>
          <w:sz w:val="12"/>
        </w:rPr>
        <w:t>Holdings</w:t>
      </w:r>
      <w:r>
        <w:rPr>
          <w:spacing w:val="-5"/>
          <w:w w:val="105"/>
          <w:sz w:val="12"/>
        </w:rPr>
        <w:t> </w:t>
      </w:r>
      <w:r>
        <w:rPr>
          <w:w w:val="105"/>
          <w:sz w:val="12"/>
        </w:rPr>
        <w:t>International,</w:t>
      </w:r>
      <w:r>
        <w:rPr>
          <w:spacing w:val="-5"/>
          <w:w w:val="105"/>
          <w:sz w:val="12"/>
        </w:rPr>
        <w:t> </w:t>
      </w:r>
      <w:r>
        <w:rPr>
          <w:spacing w:val="-4"/>
          <w:w w:val="105"/>
          <w:sz w:val="12"/>
        </w:rPr>
        <w:t>Inc.</w:t>
      </w:r>
      <w:r>
        <w:rPr>
          <w:sz w:val="12"/>
        </w:rPr>
        <w:tab/>
      </w:r>
      <w:r>
        <w:rPr>
          <w:spacing w:val="-2"/>
          <w:w w:val="105"/>
          <w:sz w:val="12"/>
        </w:rPr>
        <w:t>Minnesota</w:t>
      </w:r>
    </w:p>
    <w:p>
      <w:pPr>
        <w:tabs>
          <w:tab w:pos="8186" w:val="left" w:leader="none"/>
        </w:tabs>
        <w:spacing w:before="35" w:after="28"/>
        <w:ind w:left="1834" w:right="0" w:firstLine="0"/>
        <w:jc w:val="left"/>
        <w:rPr>
          <w:sz w:val="12"/>
        </w:rPr>
      </w:pPr>
      <w:r>
        <w:rPr>
          <w:w w:val="105"/>
          <w:sz w:val="12"/>
        </w:rPr>
        <w:t>Best</w:t>
      </w:r>
      <w:r>
        <w:rPr>
          <w:spacing w:val="-4"/>
          <w:w w:val="105"/>
          <w:sz w:val="12"/>
        </w:rPr>
        <w:t> </w:t>
      </w:r>
      <w:r>
        <w:rPr>
          <w:w w:val="105"/>
          <w:sz w:val="12"/>
        </w:rPr>
        <w:t>Buy</w:t>
      </w:r>
      <w:r>
        <w:rPr>
          <w:spacing w:val="-4"/>
          <w:w w:val="105"/>
          <w:sz w:val="12"/>
        </w:rPr>
        <w:t> </w:t>
      </w:r>
      <w:r>
        <w:rPr>
          <w:w w:val="105"/>
          <w:sz w:val="12"/>
        </w:rPr>
        <w:t>Shanghai,</w:t>
      </w:r>
      <w:r>
        <w:rPr>
          <w:spacing w:val="-4"/>
          <w:w w:val="105"/>
          <w:sz w:val="12"/>
        </w:rPr>
        <w:t> Ltd.</w:t>
      </w:r>
      <w:r>
        <w:rPr>
          <w:sz w:val="12"/>
        </w:rPr>
        <w:tab/>
      </w:r>
      <w:r>
        <w:rPr>
          <w:spacing w:val="-2"/>
          <w:w w:val="105"/>
          <w:sz w:val="12"/>
        </w:rPr>
        <w:t>China</w:t>
      </w:r>
    </w:p>
    <w:p>
      <w:pPr>
        <w:pStyle w:val="BodyText"/>
        <w:spacing w:line="214" w:lineRule="exact"/>
        <w:ind w:left="1448"/>
        <w:rPr>
          <w:sz w:val="20"/>
        </w:rPr>
      </w:pPr>
      <w:r>
        <w:rPr>
          <w:position w:val="-3"/>
          <w:sz w:val="20"/>
        </w:rPr>
        <mc:AlternateContent>
          <mc:Choice Requires="wps">
            <w:drawing>
              <wp:inline distT="0" distB="0" distL="0" distR="0">
                <wp:extent cx="5669915" cy="136525"/>
                <wp:effectExtent l="0" t="0" r="0" b="0"/>
                <wp:docPr id="501" name="Textbox 501"/>
                <wp:cNvGraphicFramePr>
                  <a:graphicFrameLocks/>
                </wp:cNvGraphicFramePr>
                <a:graphic>
                  <a:graphicData uri="http://schemas.microsoft.com/office/word/2010/wordprocessingShape">
                    <wps:wsp>
                      <wps:cNvPr id="501" name="Textbox 501"/>
                      <wps:cNvSpPr txBox="1"/>
                      <wps:spPr>
                        <a:xfrm>
                          <a:off x="0" y="0"/>
                          <a:ext cx="5669915" cy="136525"/>
                        </a:xfrm>
                        <a:prstGeom prst="rect">
                          <a:avLst/>
                        </a:prstGeom>
                        <a:solidFill>
                          <a:srgbClr val="DAE3FA"/>
                        </a:solidFill>
                      </wps:spPr>
                      <wps:txbx>
                        <w:txbxContent>
                          <w:p>
                            <w:pPr>
                              <w:tabs>
                                <w:tab w:pos="6612" w:val="left" w:leader="none"/>
                              </w:tabs>
                              <w:spacing w:before="35"/>
                              <w:ind w:left="39" w:right="0" w:firstLine="0"/>
                              <w:jc w:val="left"/>
                              <w:rPr>
                                <w:color w:val="000000"/>
                                <w:sz w:val="12"/>
                              </w:rPr>
                            </w:pPr>
                            <w:r>
                              <w:rPr>
                                <w:color w:val="000000"/>
                                <w:w w:val="105"/>
                                <w:sz w:val="12"/>
                              </w:rPr>
                              <w:t>Best</w:t>
                            </w:r>
                            <w:r>
                              <w:rPr>
                                <w:color w:val="000000"/>
                                <w:spacing w:val="-5"/>
                                <w:w w:val="105"/>
                                <w:sz w:val="12"/>
                              </w:rPr>
                              <w:t> </w:t>
                            </w:r>
                            <w:r>
                              <w:rPr>
                                <w:color w:val="000000"/>
                                <w:w w:val="105"/>
                                <w:sz w:val="12"/>
                              </w:rPr>
                              <w:t>Buy</w:t>
                            </w:r>
                            <w:r>
                              <w:rPr>
                                <w:color w:val="000000"/>
                                <w:spacing w:val="-4"/>
                                <w:w w:val="105"/>
                                <w:sz w:val="12"/>
                              </w:rPr>
                              <w:t> </w:t>
                            </w:r>
                            <w:r>
                              <w:rPr>
                                <w:color w:val="000000"/>
                                <w:w w:val="105"/>
                                <w:sz w:val="12"/>
                              </w:rPr>
                              <w:t>Enterprise</w:t>
                            </w:r>
                            <w:r>
                              <w:rPr>
                                <w:color w:val="000000"/>
                                <w:spacing w:val="-5"/>
                                <w:w w:val="105"/>
                                <w:sz w:val="12"/>
                              </w:rPr>
                              <w:t> </w:t>
                            </w:r>
                            <w:r>
                              <w:rPr>
                                <w:color w:val="000000"/>
                                <w:w w:val="105"/>
                                <w:sz w:val="12"/>
                              </w:rPr>
                              <w:t>Services,</w:t>
                            </w:r>
                            <w:r>
                              <w:rPr>
                                <w:color w:val="000000"/>
                                <w:spacing w:val="-4"/>
                                <w:w w:val="105"/>
                                <w:sz w:val="12"/>
                              </w:rPr>
                              <w:t> Inc.</w:t>
                            </w:r>
                            <w:r>
                              <w:rPr>
                                <w:color w:val="000000"/>
                                <w:sz w:val="12"/>
                              </w:rPr>
                              <w:tab/>
                            </w:r>
                            <w:r>
                              <w:rPr>
                                <w:color w:val="000000"/>
                                <w:spacing w:val="-2"/>
                                <w:w w:val="105"/>
                                <w:sz w:val="12"/>
                              </w:rPr>
                              <w:t>Minnesota</w:t>
                            </w:r>
                          </w:p>
                        </w:txbxContent>
                      </wps:txbx>
                      <wps:bodyPr wrap="square" lIns="0" tIns="0" rIns="0" bIns="0" rtlCol="0">
                        <a:noAutofit/>
                      </wps:bodyPr>
                    </wps:wsp>
                  </a:graphicData>
                </a:graphic>
              </wp:inline>
            </w:drawing>
          </mc:Choice>
          <mc:Fallback>
            <w:pict>
              <v:shape style="width:446.45pt;height:10.75pt;mso-position-horizontal-relative:char;mso-position-vertical-relative:line" type="#_x0000_t202" id="docshape499" filled="true" fillcolor="#dae3fa" stroked="false">
                <w10:anchorlock/>
                <v:textbox inset="0,0,0,0">
                  <w:txbxContent>
                    <w:p>
                      <w:pPr>
                        <w:tabs>
                          <w:tab w:pos="6612" w:val="left" w:leader="none"/>
                        </w:tabs>
                        <w:spacing w:before="35"/>
                        <w:ind w:left="39" w:right="0" w:firstLine="0"/>
                        <w:jc w:val="left"/>
                        <w:rPr>
                          <w:color w:val="000000"/>
                          <w:sz w:val="12"/>
                        </w:rPr>
                      </w:pPr>
                      <w:r>
                        <w:rPr>
                          <w:color w:val="000000"/>
                          <w:w w:val="105"/>
                          <w:sz w:val="12"/>
                        </w:rPr>
                        <w:t>Best</w:t>
                      </w:r>
                      <w:r>
                        <w:rPr>
                          <w:color w:val="000000"/>
                          <w:spacing w:val="-5"/>
                          <w:w w:val="105"/>
                          <w:sz w:val="12"/>
                        </w:rPr>
                        <w:t> </w:t>
                      </w:r>
                      <w:r>
                        <w:rPr>
                          <w:color w:val="000000"/>
                          <w:w w:val="105"/>
                          <w:sz w:val="12"/>
                        </w:rPr>
                        <w:t>Buy</w:t>
                      </w:r>
                      <w:r>
                        <w:rPr>
                          <w:color w:val="000000"/>
                          <w:spacing w:val="-4"/>
                          <w:w w:val="105"/>
                          <w:sz w:val="12"/>
                        </w:rPr>
                        <w:t> </w:t>
                      </w:r>
                      <w:r>
                        <w:rPr>
                          <w:color w:val="000000"/>
                          <w:w w:val="105"/>
                          <w:sz w:val="12"/>
                        </w:rPr>
                        <w:t>Enterprise</w:t>
                      </w:r>
                      <w:r>
                        <w:rPr>
                          <w:color w:val="000000"/>
                          <w:spacing w:val="-5"/>
                          <w:w w:val="105"/>
                          <w:sz w:val="12"/>
                        </w:rPr>
                        <w:t> </w:t>
                      </w:r>
                      <w:r>
                        <w:rPr>
                          <w:color w:val="000000"/>
                          <w:w w:val="105"/>
                          <w:sz w:val="12"/>
                        </w:rPr>
                        <w:t>Services,</w:t>
                      </w:r>
                      <w:r>
                        <w:rPr>
                          <w:color w:val="000000"/>
                          <w:spacing w:val="-4"/>
                          <w:w w:val="105"/>
                          <w:sz w:val="12"/>
                        </w:rPr>
                        <w:t> Inc.</w:t>
                      </w:r>
                      <w:r>
                        <w:rPr>
                          <w:color w:val="000000"/>
                          <w:sz w:val="12"/>
                        </w:rPr>
                        <w:tab/>
                      </w:r>
                      <w:r>
                        <w:rPr>
                          <w:color w:val="000000"/>
                          <w:spacing w:val="-2"/>
                          <w:w w:val="105"/>
                          <w:sz w:val="12"/>
                        </w:rPr>
                        <w:t>Minnesota</w:t>
                      </w:r>
                    </w:p>
                  </w:txbxContent>
                </v:textbox>
                <v:fill type="solid"/>
              </v:shape>
            </w:pict>
          </mc:Fallback>
        </mc:AlternateContent>
      </w:r>
      <w:r>
        <w:rPr>
          <w:position w:val="-3"/>
          <w:sz w:val="20"/>
        </w:rPr>
      </w:r>
    </w:p>
    <w:p>
      <w:pPr>
        <w:tabs>
          <w:tab w:pos="8085" w:val="left" w:leader="none"/>
        </w:tabs>
        <w:spacing w:before="35"/>
        <w:ind w:left="1834" w:right="0" w:firstLine="0"/>
        <w:jc w:val="left"/>
        <w:rPr>
          <w:sz w:val="12"/>
        </w:rPr>
      </w:pPr>
      <w:r>
        <w:rPr/>
        <mc:AlternateContent>
          <mc:Choice Requires="wps">
            <w:drawing>
              <wp:anchor distT="0" distB="0" distL="0" distR="0" allowOverlap="1" layoutInCell="1" locked="0" behindDoc="1" simplePos="0" relativeHeight="487682048">
                <wp:simplePos x="0" y="0"/>
                <wp:positionH relativeFrom="page">
                  <wp:posOffset>1047052</wp:posOffset>
                </wp:positionH>
                <wp:positionV relativeFrom="paragraph">
                  <wp:posOffset>136513</wp:posOffset>
                </wp:positionV>
                <wp:extent cx="5669915" cy="136525"/>
                <wp:effectExtent l="0" t="0" r="0" b="0"/>
                <wp:wrapTopAndBottom/>
                <wp:docPr id="502" name="Textbox 502"/>
                <wp:cNvGraphicFramePr>
                  <a:graphicFrameLocks/>
                </wp:cNvGraphicFramePr>
                <a:graphic>
                  <a:graphicData uri="http://schemas.microsoft.com/office/word/2010/wordprocessingShape">
                    <wps:wsp>
                      <wps:cNvPr id="502" name="Textbox 502"/>
                      <wps:cNvSpPr txBox="1"/>
                      <wps:spPr>
                        <a:xfrm>
                          <a:off x="0" y="0"/>
                          <a:ext cx="5669915" cy="136525"/>
                        </a:xfrm>
                        <a:prstGeom prst="rect">
                          <a:avLst/>
                        </a:prstGeom>
                        <a:solidFill>
                          <a:srgbClr val="DAE3FA"/>
                        </a:solidFill>
                      </wps:spPr>
                      <wps:txbx>
                        <w:txbxContent>
                          <w:p>
                            <w:pPr>
                              <w:tabs>
                                <w:tab w:pos="6612" w:val="left" w:leader="none"/>
                              </w:tabs>
                              <w:spacing w:before="35"/>
                              <w:ind w:left="386" w:right="0" w:firstLine="0"/>
                              <w:jc w:val="left"/>
                              <w:rPr>
                                <w:color w:val="000000"/>
                                <w:sz w:val="12"/>
                              </w:rPr>
                            </w:pPr>
                            <w:r>
                              <w:rPr>
                                <w:color w:val="000000"/>
                                <w:w w:val="105"/>
                                <w:sz w:val="12"/>
                              </w:rPr>
                              <w:t>BBY</w:t>
                            </w:r>
                            <w:r>
                              <w:rPr>
                                <w:color w:val="000000"/>
                                <w:spacing w:val="-9"/>
                                <w:w w:val="105"/>
                                <w:sz w:val="12"/>
                              </w:rPr>
                              <w:t> </w:t>
                            </w:r>
                            <w:r>
                              <w:rPr>
                                <w:color w:val="000000"/>
                                <w:w w:val="105"/>
                                <w:sz w:val="12"/>
                              </w:rPr>
                              <w:t>Solutions,</w:t>
                            </w:r>
                            <w:r>
                              <w:rPr>
                                <w:color w:val="000000"/>
                                <w:spacing w:val="-4"/>
                                <w:w w:val="105"/>
                                <w:sz w:val="12"/>
                              </w:rPr>
                              <w:t> Inc.</w:t>
                            </w:r>
                            <w:r>
                              <w:rPr>
                                <w:color w:val="000000"/>
                                <w:sz w:val="12"/>
                              </w:rPr>
                              <w:tab/>
                            </w:r>
                            <w:r>
                              <w:rPr>
                                <w:color w:val="000000"/>
                                <w:spacing w:val="-2"/>
                                <w:w w:val="105"/>
                                <w:sz w:val="12"/>
                              </w:rPr>
                              <w:t>Minnesota</w:t>
                            </w:r>
                          </w:p>
                        </w:txbxContent>
                      </wps:txbx>
                      <wps:bodyPr wrap="square" lIns="0" tIns="0" rIns="0" bIns="0" rtlCol="0">
                        <a:noAutofit/>
                      </wps:bodyPr>
                    </wps:wsp>
                  </a:graphicData>
                </a:graphic>
              </wp:anchor>
            </w:drawing>
          </mc:Choice>
          <mc:Fallback>
            <w:pict>
              <v:shape style="position:absolute;margin-left:82.445068pt;margin-top:10.749124pt;width:446.45pt;height:10.75pt;mso-position-horizontal-relative:page;mso-position-vertical-relative:paragraph;z-index:-15634432;mso-wrap-distance-left:0;mso-wrap-distance-right:0" type="#_x0000_t202" id="docshape500" filled="true" fillcolor="#dae3fa" stroked="false">
                <v:textbox inset="0,0,0,0">
                  <w:txbxContent>
                    <w:p>
                      <w:pPr>
                        <w:tabs>
                          <w:tab w:pos="6612" w:val="left" w:leader="none"/>
                        </w:tabs>
                        <w:spacing w:before="35"/>
                        <w:ind w:left="386" w:right="0" w:firstLine="0"/>
                        <w:jc w:val="left"/>
                        <w:rPr>
                          <w:color w:val="000000"/>
                          <w:sz w:val="12"/>
                        </w:rPr>
                      </w:pPr>
                      <w:r>
                        <w:rPr>
                          <w:color w:val="000000"/>
                          <w:w w:val="105"/>
                          <w:sz w:val="12"/>
                        </w:rPr>
                        <w:t>BBY</w:t>
                      </w:r>
                      <w:r>
                        <w:rPr>
                          <w:color w:val="000000"/>
                          <w:spacing w:val="-9"/>
                          <w:w w:val="105"/>
                          <w:sz w:val="12"/>
                        </w:rPr>
                        <w:t> </w:t>
                      </w:r>
                      <w:r>
                        <w:rPr>
                          <w:color w:val="000000"/>
                          <w:w w:val="105"/>
                          <w:sz w:val="12"/>
                        </w:rPr>
                        <w:t>Solutions,</w:t>
                      </w:r>
                      <w:r>
                        <w:rPr>
                          <w:color w:val="000000"/>
                          <w:spacing w:val="-4"/>
                          <w:w w:val="105"/>
                          <w:sz w:val="12"/>
                        </w:rPr>
                        <w:t> Inc.</w:t>
                      </w:r>
                      <w:r>
                        <w:rPr>
                          <w:color w:val="000000"/>
                          <w:sz w:val="12"/>
                        </w:rPr>
                        <w:tab/>
                      </w:r>
                      <w:r>
                        <w:rPr>
                          <w:color w:val="000000"/>
                          <w:spacing w:val="-2"/>
                          <w:w w:val="105"/>
                          <w:sz w:val="12"/>
                        </w:rPr>
                        <w:t>Minnesota</w:t>
                      </w:r>
                    </w:p>
                  </w:txbxContent>
                </v:textbox>
                <v:fill type="solid"/>
                <w10:wrap type="topAndBottom"/>
              </v:shape>
            </w:pict>
          </mc:Fallback>
        </mc:AlternateContent>
      </w:r>
      <w:r>
        <w:rPr>
          <w:w w:val="105"/>
          <w:sz w:val="12"/>
        </w:rPr>
        <w:t>BBY</w:t>
      </w:r>
      <w:r>
        <w:rPr>
          <w:spacing w:val="-7"/>
          <w:w w:val="105"/>
          <w:sz w:val="12"/>
        </w:rPr>
        <w:t> </w:t>
      </w:r>
      <w:r>
        <w:rPr>
          <w:w w:val="105"/>
          <w:sz w:val="12"/>
        </w:rPr>
        <w:t>Canada</w:t>
      </w:r>
      <w:r>
        <w:rPr>
          <w:spacing w:val="-4"/>
          <w:w w:val="105"/>
          <w:sz w:val="12"/>
        </w:rPr>
        <w:t> </w:t>
      </w:r>
      <w:r>
        <w:rPr>
          <w:w w:val="105"/>
          <w:sz w:val="12"/>
        </w:rPr>
        <w:t>Finance,</w:t>
      </w:r>
      <w:r>
        <w:rPr>
          <w:spacing w:val="-5"/>
          <w:w w:val="105"/>
          <w:sz w:val="12"/>
        </w:rPr>
        <w:t> LLC</w:t>
      </w:r>
      <w:r>
        <w:rPr>
          <w:sz w:val="12"/>
        </w:rPr>
        <w:tab/>
      </w:r>
      <w:r>
        <w:rPr>
          <w:spacing w:val="-2"/>
          <w:w w:val="105"/>
          <w:sz w:val="12"/>
        </w:rPr>
        <w:t>Delaware</w:t>
      </w:r>
    </w:p>
    <w:p>
      <w:pPr>
        <w:tabs>
          <w:tab w:pos="8093" w:val="left" w:leader="none"/>
        </w:tabs>
        <w:spacing w:before="49" w:after="41"/>
        <w:ind w:left="1834" w:right="0" w:firstLine="0"/>
        <w:jc w:val="left"/>
        <w:rPr>
          <w:sz w:val="12"/>
        </w:rPr>
      </w:pPr>
      <w:r>
        <w:rPr>
          <w:w w:val="105"/>
          <w:sz w:val="12"/>
        </w:rPr>
        <w:t>Best</w:t>
      </w:r>
      <w:r>
        <w:rPr>
          <w:spacing w:val="-5"/>
          <w:w w:val="105"/>
          <w:sz w:val="12"/>
        </w:rPr>
        <w:t> </w:t>
      </w:r>
      <w:r>
        <w:rPr>
          <w:w w:val="105"/>
          <w:sz w:val="12"/>
        </w:rPr>
        <w:t>Buy</w:t>
      </w:r>
      <w:r>
        <w:rPr>
          <w:spacing w:val="-4"/>
          <w:w w:val="105"/>
          <w:sz w:val="12"/>
        </w:rPr>
        <w:t> </w:t>
      </w:r>
      <w:r>
        <w:rPr>
          <w:w w:val="105"/>
          <w:sz w:val="12"/>
        </w:rPr>
        <w:t>Canada</w:t>
      </w:r>
      <w:r>
        <w:rPr>
          <w:spacing w:val="-5"/>
          <w:w w:val="105"/>
          <w:sz w:val="12"/>
        </w:rPr>
        <w:t> </w:t>
      </w:r>
      <w:r>
        <w:rPr>
          <w:w w:val="105"/>
          <w:sz w:val="12"/>
        </w:rPr>
        <w:t>Ltd.</w:t>
      </w:r>
      <w:r>
        <w:rPr>
          <w:spacing w:val="-4"/>
          <w:w w:val="105"/>
          <w:sz w:val="12"/>
        </w:rPr>
        <w:t> </w:t>
      </w:r>
      <w:r>
        <w:rPr>
          <w:w w:val="105"/>
          <w:sz w:val="12"/>
        </w:rPr>
        <w:t>/</w:t>
      </w:r>
      <w:r>
        <w:rPr>
          <w:spacing w:val="-4"/>
          <w:w w:val="105"/>
          <w:sz w:val="12"/>
        </w:rPr>
        <w:t> </w:t>
      </w:r>
      <w:r>
        <w:rPr>
          <w:w w:val="105"/>
          <w:sz w:val="12"/>
        </w:rPr>
        <w:t>Magasins</w:t>
      </w:r>
      <w:r>
        <w:rPr>
          <w:spacing w:val="-5"/>
          <w:w w:val="105"/>
          <w:sz w:val="12"/>
        </w:rPr>
        <w:t> </w:t>
      </w:r>
      <w:r>
        <w:rPr>
          <w:w w:val="105"/>
          <w:sz w:val="12"/>
        </w:rPr>
        <w:t>Best</w:t>
      </w:r>
      <w:r>
        <w:rPr>
          <w:spacing w:val="-4"/>
          <w:w w:val="105"/>
          <w:sz w:val="12"/>
        </w:rPr>
        <w:t> </w:t>
      </w:r>
      <w:r>
        <w:rPr>
          <w:w w:val="105"/>
          <w:sz w:val="12"/>
        </w:rPr>
        <w:t>Buy</w:t>
      </w:r>
      <w:r>
        <w:rPr>
          <w:spacing w:val="-5"/>
          <w:w w:val="105"/>
          <w:sz w:val="12"/>
        </w:rPr>
        <w:t> </w:t>
      </w:r>
      <w:r>
        <w:rPr>
          <w:w w:val="105"/>
          <w:sz w:val="12"/>
        </w:rPr>
        <w:t>LTEE</w:t>
      </w:r>
      <w:r>
        <w:rPr>
          <w:spacing w:val="-4"/>
          <w:w w:val="105"/>
          <w:sz w:val="12"/>
        </w:rPr>
        <w:t> </w:t>
      </w:r>
      <w:r>
        <w:rPr>
          <w:spacing w:val="-5"/>
          <w:w w:val="105"/>
          <w:sz w:val="12"/>
          <w:vertAlign w:val="superscript"/>
        </w:rPr>
        <w:t>(4)</w:t>
      </w:r>
      <w:r>
        <w:rPr>
          <w:sz w:val="12"/>
          <w:vertAlign w:val="baseline"/>
        </w:rPr>
        <w:tab/>
      </w:r>
      <w:r>
        <w:rPr>
          <w:spacing w:val="-2"/>
          <w:w w:val="105"/>
          <w:sz w:val="12"/>
          <w:vertAlign w:val="baseline"/>
        </w:rPr>
        <w:t>Canada+</w:t>
      </w:r>
    </w:p>
    <w:p>
      <w:pPr>
        <w:pStyle w:val="BodyText"/>
        <w:spacing w:line="214" w:lineRule="exact"/>
        <w:ind w:left="1448"/>
        <w:rPr>
          <w:sz w:val="20"/>
        </w:rPr>
      </w:pPr>
      <w:r>
        <w:rPr>
          <w:position w:val="-3"/>
          <w:sz w:val="20"/>
        </w:rPr>
        <mc:AlternateContent>
          <mc:Choice Requires="wps">
            <w:drawing>
              <wp:inline distT="0" distB="0" distL="0" distR="0">
                <wp:extent cx="5669915" cy="136525"/>
                <wp:effectExtent l="0" t="0" r="0" b="0"/>
                <wp:docPr id="503" name="Textbox 503"/>
                <wp:cNvGraphicFramePr>
                  <a:graphicFrameLocks/>
                </wp:cNvGraphicFramePr>
                <a:graphic>
                  <a:graphicData uri="http://schemas.microsoft.com/office/word/2010/wordprocessingShape">
                    <wps:wsp>
                      <wps:cNvPr id="503" name="Textbox 503"/>
                      <wps:cNvSpPr txBox="1"/>
                      <wps:spPr>
                        <a:xfrm>
                          <a:off x="0" y="0"/>
                          <a:ext cx="5669915" cy="136525"/>
                        </a:xfrm>
                        <a:prstGeom prst="rect">
                          <a:avLst/>
                        </a:prstGeom>
                        <a:solidFill>
                          <a:srgbClr val="DAE3FA"/>
                        </a:solidFill>
                      </wps:spPr>
                      <wps:txbx>
                        <w:txbxContent>
                          <w:p>
                            <w:pPr>
                              <w:tabs>
                                <w:tab w:pos="6646" w:val="left" w:leader="none"/>
                              </w:tabs>
                              <w:spacing w:before="35"/>
                              <w:ind w:left="386" w:right="0" w:firstLine="0"/>
                              <w:jc w:val="left"/>
                              <w:rPr>
                                <w:color w:val="000000"/>
                                <w:sz w:val="12"/>
                              </w:rPr>
                            </w:pPr>
                            <w:r>
                              <w:rPr>
                                <w:color w:val="000000"/>
                                <w:w w:val="105"/>
                                <w:sz w:val="12"/>
                              </w:rPr>
                              <w:t>Best</w:t>
                            </w:r>
                            <w:r>
                              <w:rPr>
                                <w:color w:val="000000"/>
                                <w:spacing w:val="-4"/>
                                <w:w w:val="105"/>
                                <w:sz w:val="12"/>
                              </w:rPr>
                              <w:t> </w:t>
                            </w:r>
                            <w:r>
                              <w:rPr>
                                <w:color w:val="000000"/>
                                <w:w w:val="105"/>
                                <w:sz w:val="12"/>
                              </w:rPr>
                              <w:t>Buy</w:t>
                            </w:r>
                            <w:r>
                              <w:rPr>
                                <w:color w:val="000000"/>
                                <w:spacing w:val="-3"/>
                                <w:w w:val="105"/>
                                <w:sz w:val="12"/>
                              </w:rPr>
                              <w:t> </w:t>
                            </w:r>
                            <w:r>
                              <w:rPr>
                                <w:color w:val="000000"/>
                                <w:w w:val="105"/>
                                <w:sz w:val="12"/>
                              </w:rPr>
                              <w:t>China</w:t>
                            </w:r>
                            <w:r>
                              <w:rPr>
                                <w:color w:val="000000"/>
                                <w:spacing w:val="-3"/>
                                <w:w w:val="105"/>
                                <w:sz w:val="12"/>
                              </w:rPr>
                              <w:t> </w:t>
                            </w:r>
                            <w:r>
                              <w:rPr>
                                <w:color w:val="000000"/>
                                <w:spacing w:val="-4"/>
                                <w:w w:val="105"/>
                                <w:sz w:val="12"/>
                              </w:rPr>
                              <w:t>Ltd.</w:t>
                            </w:r>
                            <w:r>
                              <w:rPr>
                                <w:color w:val="000000"/>
                                <w:sz w:val="12"/>
                              </w:rPr>
                              <w:tab/>
                            </w:r>
                            <w:r>
                              <w:rPr>
                                <w:color w:val="000000"/>
                                <w:spacing w:val="-2"/>
                                <w:w w:val="105"/>
                                <w:sz w:val="12"/>
                              </w:rPr>
                              <w:t>Bermuda</w:t>
                            </w:r>
                          </w:p>
                        </w:txbxContent>
                      </wps:txbx>
                      <wps:bodyPr wrap="square" lIns="0" tIns="0" rIns="0" bIns="0" rtlCol="0">
                        <a:noAutofit/>
                      </wps:bodyPr>
                    </wps:wsp>
                  </a:graphicData>
                </a:graphic>
              </wp:inline>
            </w:drawing>
          </mc:Choice>
          <mc:Fallback>
            <w:pict>
              <v:shape style="width:446.45pt;height:10.75pt;mso-position-horizontal-relative:char;mso-position-vertical-relative:line" type="#_x0000_t202" id="docshape501" filled="true" fillcolor="#dae3fa" stroked="false">
                <w10:anchorlock/>
                <v:textbox inset="0,0,0,0">
                  <w:txbxContent>
                    <w:p>
                      <w:pPr>
                        <w:tabs>
                          <w:tab w:pos="6646" w:val="left" w:leader="none"/>
                        </w:tabs>
                        <w:spacing w:before="35"/>
                        <w:ind w:left="386" w:right="0" w:firstLine="0"/>
                        <w:jc w:val="left"/>
                        <w:rPr>
                          <w:color w:val="000000"/>
                          <w:sz w:val="12"/>
                        </w:rPr>
                      </w:pPr>
                      <w:r>
                        <w:rPr>
                          <w:color w:val="000000"/>
                          <w:w w:val="105"/>
                          <w:sz w:val="12"/>
                        </w:rPr>
                        <w:t>Best</w:t>
                      </w:r>
                      <w:r>
                        <w:rPr>
                          <w:color w:val="000000"/>
                          <w:spacing w:val="-4"/>
                          <w:w w:val="105"/>
                          <w:sz w:val="12"/>
                        </w:rPr>
                        <w:t> </w:t>
                      </w:r>
                      <w:r>
                        <w:rPr>
                          <w:color w:val="000000"/>
                          <w:w w:val="105"/>
                          <w:sz w:val="12"/>
                        </w:rPr>
                        <w:t>Buy</w:t>
                      </w:r>
                      <w:r>
                        <w:rPr>
                          <w:color w:val="000000"/>
                          <w:spacing w:val="-3"/>
                          <w:w w:val="105"/>
                          <w:sz w:val="12"/>
                        </w:rPr>
                        <w:t> </w:t>
                      </w:r>
                      <w:r>
                        <w:rPr>
                          <w:color w:val="000000"/>
                          <w:w w:val="105"/>
                          <w:sz w:val="12"/>
                        </w:rPr>
                        <w:t>China</w:t>
                      </w:r>
                      <w:r>
                        <w:rPr>
                          <w:color w:val="000000"/>
                          <w:spacing w:val="-3"/>
                          <w:w w:val="105"/>
                          <w:sz w:val="12"/>
                        </w:rPr>
                        <w:t> </w:t>
                      </w:r>
                      <w:r>
                        <w:rPr>
                          <w:color w:val="000000"/>
                          <w:spacing w:val="-4"/>
                          <w:w w:val="105"/>
                          <w:sz w:val="12"/>
                        </w:rPr>
                        <w:t>Ltd.</w:t>
                      </w:r>
                      <w:r>
                        <w:rPr>
                          <w:color w:val="000000"/>
                          <w:sz w:val="12"/>
                        </w:rPr>
                        <w:tab/>
                      </w:r>
                      <w:r>
                        <w:rPr>
                          <w:color w:val="000000"/>
                          <w:spacing w:val="-2"/>
                          <w:w w:val="105"/>
                          <w:sz w:val="12"/>
                        </w:rPr>
                        <w:t>Bermuda</w:t>
                      </w:r>
                    </w:p>
                  </w:txbxContent>
                </v:textbox>
                <v:fill type="solid"/>
              </v:shape>
            </w:pict>
          </mc:Fallback>
        </mc:AlternateContent>
      </w:r>
      <w:r>
        <w:rPr>
          <w:position w:val="-3"/>
          <w:sz w:val="20"/>
        </w:rPr>
      </w:r>
    </w:p>
    <w:p>
      <w:pPr>
        <w:tabs>
          <w:tab w:pos="8060" w:val="left" w:leader="none"/>
        </w:tabs>
        <w:spacing w:before="50"/>
        <w:ind w:left="1834" w:right="0" w:firstLine="0"/>
        <w:jc w:val="left"/>
        <w:rPr>
          <w:sz w:val="12"/>
        </w:rPr>
      </w:pPr>
      <w:r>
        <w:rPr/>
        <mc:AlternateContent>
          <mc:Choice Requires="wps">
            <w:drawing>
              <wp:anchor distT="0" distB="0" distL="0" distR="0" allowOverlap="1" layoutInCell="1" locked="0" behindDoc="1" simplePos="0" relativeHeight="487683072">
                <wp:simplePos x="0" y="0"/>
                <wp:positionH relativeFrom="page">
                  <wp:posOffset>1047052</wp:posOffset>
                </wp:positionH>
                <wp:positionV relativeFrom="paragraph">
                  <wp:posOffset>145026</wp:posOffset>
                </wp:positionV>
                <wp:extent cx="5669915" cy="136525"/>
                <wp:effectExtent l="0" t="0" r="0" b="0"/>
                <wp:wrapTopAndBottom/>
                <wp:docPr id="504" name="Textbox 504"/>
                <wp:cNvGraphicFramePr>
                  <a:graphicFrameLocks/>
                </wp:cNvGraphicFramePr>
                <a:graphic>
                  <a:graphicData uri="http://schemas.microsoft.com/office/word/2010/wordprocessingShape">
                    <wps:wsp>
                      <wps:cNvPr id="504" name="Textbox 504"/>
                      <wps:cNvSpPr txBox="1"/>
                      <wps:spPr>
                        <a:xfrm>
                          <a:off x="0" y="0"/>
                          <a:ext cx="5669915" cy="136525"/>
                        </a:xfrm>
                        <a:prstGeom prst="rect">
                          <a:avLst/>
                        </a:prstGeom>
                        <a:solidFill>
                          <a:srgbClr val="DAE3FA"/>
                        </a:solidFill>
                      </wps:spPr>
                      <wps:txbx>
                        <w:txbxContent>
                          <w:p>
                            <w:pPr>
                              <w:tabs>
                                <w:tab w:pos="6636" w:val="left" w:leader="none"/>
                              </w:tabs>
                              <w:spacing w:before="35"/>
                              <w:ind w:left="386" w:right="0" w:firstLine="0"/>
                              <w:jc w:val="left"/>
                              <w:rPr>
                                <w:color w:val="000000"/>
                                <w:sz w:val="12"/>
                              </w:rPr>
                            </w:pPr>
                            <w:r>
                              <w:rPr>
                                <w:color w:val="000000"/>
                                <w:sz w:val="12"/>
                              </w:rPr>
                              <w:t>Partsearch</w:t>
                            </w:r>
                            <w:r>
                              <w:rPr>
                                <w:color w:val="000000"/>
                                <w:spacing w:val="17"/>
                                <w:sz w:val="12"/>
                              </w:rPr>
                              <w:t> </w:t>
                            </w:r>
                            <w:r>
                              <w:rPr>
                                <w:color w:val="000000"/>
                                <w:sz w:val="12"/>
                              </w:rPr>
                              <w:t>Technologies,</w:t>
                            </w:r>
                            <w:r>
                              <w:rPr>
                                <w:color w:val="000000"/>
                                <w:spacing w:val="22"/>
                                <w:sz w:val="12"/>
                              </w:rPr>
                              <w:t> </w:t>
                            </w:r>
                            <w:r>
                              <w:rPr>
                                <w:color w:val="000000"/>
                                <w:spacing w:val="-4"/>
                                <w:sz w:val="12"/>
                              </w:rPr>
                              <w:t>Inc.</w:t>
                            </w:r>
                            <w:r>
                              <w:rPr>
                                <w:color w:val="000000"/>
                                <w:sz w:val="12"/>
                              </w:rPr>
                              <w:tab/>
                            </w:r>
                            <w:r>
                              <w:rPr>
                                <w:color w:val="000000"/>
                                <w:spacing w:val="-2"/>
                                <w:sz w:val="12"/>
                              </w:rPr>
                              <w:t>Delaware</w:t>
                            </w:r>
                          </w:p>
                        </w:txbxContent>
                      </wps:txbx>
                      <wps:bodyPr wrap="square" lIns="0" tIns="0" rIns="0" bIns="0" rtlCol="0">
                        <a:noAutofit/>
                      </wps:bodyPr>
                    </wps:wsp>
                  </a:graphicData>
                </a:graphic>
              </wp:anchor>
            </w:drawing>
          </mc:Choice>
          <mc:Fallback>
            <w:pict>
              <v:shape style="position:absolute;margin-left:82.445068pt;margin-top:11.419409pt;width:446.45pt;height:10.75pt;mso-position-horizontal-relative:page;mso-position-vertical-relative:paragraph;z-index:-15633408;mso-wrap-distance-left:0;mso-wrap-distance-right:0" type="#_x0000_t202" id="docshape502" filled="true" fillcolor="#dae3fa" stroked="false">
                <v:textbox inset="0,0,0,0">
                  <w:txbxContent>
                    <w:p>
                      <w:pPr>
                        <w:tabs>
                          <w:tab w:pos="6636" w:val="left" w:leader="none"/>
                        </w:tabs>
                        <w:spacing w:before="35"/>
                        <w:ind w:left="386" w:right="0" w:firstLine="0"/>
                        <w:jc w:val="left"/>
                        <w:rPr>
                          <w:color w:val="000000"/>
                          <w:sz w:val="12"/>
                        </w:rPr>
                      </w:pPr>
                      <w:r>
                        <w:rPr>
                          <w:color w:val="000000"/>
                          <w:sz w:val="12"/>
                        </w:rPr>
                        <w:t>Partsearch</w:t>
                      </w:r>
                      <w:r>
                        <w:rPr>
                          <w:color w:val="000000"/>
                          <w:spacing w:val="17"/>
                          <w:sz w:val="12"/>
                        </w:rPr>
                        <w:t> </w:t>
                      </w:r>
                      <w:r>
                        <w:rPr>
                          <w:color w:val="000000"/>
                          <w:sz w:val="12"/>
                        </w:rPr>
                        <w:t>Technologies,</w:t>
                      </w:r>
                      <w:r>
                        <w:rPr>
                          <w:color w:val="000000"/>
                          <w:spacing w:val="22"/>
                          <w:sz w:val="12"/>
                        </w:rPr>
                        <w:t> </w:t>
                      </w:r>
                      <w:r>
                        <w:rPr>
                          <w:color w:val="000000"/>
                          <w:spacing w:val="-4"/>
                          <w:sz w:val="12"/>
                        </w:rPr>
                        <w:t>Inc.</w:t>
                      </w:r>
                      <w:r>
                        <w:rPr>
                          <w:color w:val="000000"/>
                          <w:sz w:val="12"/>
                        </w:rPr>
                        <w:tab/>
                      </w:r>
                      <w:r>
                        <w:rPr>
                          <w:color w:val="000000"/>
                          <w:spacing w:val="-2"/>
                          <w:sz w:val="12"/>
                        </w:rPr>
                        <w:t>Delaware</w:t>
                      </w:r>
                    </w:p>
                  </w:txbxContent>
                </v:textbox>
                <v:fill type="solid"/>
                <w10:wrap type="topAndBottom"/>
              </v:shape>
            </w:pict>
          </mc:Fallback>
        </mc:AlternateContent>
      </w:r>
      <w:r>
        <w:rPr>
          <w:w w:val="105"/>
          <w:sz w:val="12"/>
        </w:rPr>
        <w:t>Best</w:t>
      </w:r>
      <w:r>
        <w:rPr>
          <w:spacing w:val="-4"/>
          <w:w w:val="105"/>
          <w:sz w:val="12"/>
        </w:rPr>
        <w:t> </w:t>
      </w:r>
      <w:r>
        <w:rPr>
          <w:w w:val="105"/>
          <w:sz w:val="12"/>
        </w:rPr>
        <w:t>Buy</w:t>
      </w:r>
      <w:r>
        <w:rPr>
          <w:spacing w:val="-4"/>
          <w:w w:val="105"/>
          <w:sz w:val="12"/>
        </w:rPr>
        <w:t> </w:t>
      </w:r>
      <w:r>
        <w:rPr>
          <w:w w:val="105"/>
          <w:sz w:val="12"/>
        </w:rPr>
        <w:t>Purchasing</w:t>
      </w:r>
      <w:r>
        <w:rPr>
          <w:spacing w:val="-4"/>
          <w:w w:val="105"/>
          <w:sz w:val="12"/>
        </w:rPr>
        <w:t> </w:t>
      </w:r>
      <w:r>
        <w:rPr>
          <w:w w:val="105"/>
          <w:sz w:val="12"/>
        </w:rPr>
        <w:t>LLC</w:t>
      </w:r>
      <w:r>
        <w:rPr>
          <w:spacing w:val="-4"/>
          <w:w w:val="105"/>
          <w:sz w:val="12"/>
        </w:rPr>
        <w:t> </w:t>
      </w:r>
      <w:r>
        <w:rPr>
          <w:spacing w:val="-5"/>
          <w:w w:val="105"/>
          <w:sz w:val="12"/>
          <w:vertAlign w:val="superscript"/>
        </w:rPr>
        <w:t>(5)</w:t>
      </w:r>
      <w:r>
        <w:rPr>
          <w:sz w:val="12"/>
          <w:vertAlign w:val="baseline"/>
        </w:rPr>
        <w:tab/>
      </w:r>
      <w:r>
        <w:rPr>
          <w:spacing w:val="-2"/>
          <w:w w:val="105"/>
          <w:sz w:val="12"/>
          <w:vertAlign w:val="baseline"/>
        </w:rPr>
        <w:t>Minnesota</w:t>
      </w:r>
    </w:p>
    <w:p>
      <w:pPr>
        <w:tabs>
          <w:tab w:pos="8085" w:val="left" w:leader="none"/>
        </w:tabs>
        <w:spacing w:before="35" w:after="28"/>
        <w:ind w:left="1834" w:right="0" w:firstLine="0"/>
        <w:jc w:val="left"/>
        <w:rPr>
          <w:sz w:val="12"/>
        </w:rPr>
      </w:pPr>
      <w:r>
        <w:rPr>
          <w:w w:val="105"/>
          <w:sz w:val="12"/>
        </w:rPr>
        <w:t>ProTheo,</w:t>
      </w:r>
      <w:r>
        <w:rPr>
          <w:spacing w:val="-6"/>
          <w:w w:val="105"/>
          <w:sz w:val="12"/>
        </w:rPr>
        <w:t> </w:t>
      </w:r>
      <w:r>
        <w:rPr>
          <w:spacing w:val="-4"/>
          <w:w w:val="105"/>
          <w:sz w:val="12"/>
        </w:rPr>
        <w:t>Inc.</w:t>
      </w:r>
      <w:r>
        <w:rPr>
          <w:sz w:val="12"/>
        </w:rPr>
        <w:tab/>
      </w:r>
      <w:r>
        <w:rPr>
          <w:spacing w:val="-2"/>
          <w:w w:val="105"/>
          <w:sz w:val="12"/>
        </w:rPr>
        <w:t>Delaware</w:t>
      </w:r>
    </w:p>
    <w:p>
      <w:pPr>
        <w:pStyle w:val="BodyText"/>
        <w:spacing w:line="214" w:lineRule="exact"/>
        <w:ind w:left="1448"/>
        <w:rPr>
          <w:sz w:val="20"/>
        </w:rPr>
      </w:pPr>
      <w:r>
        <w:rPr>
          <w:position w:val="-3"/>
          <w:sz w:val="20"/>
        </w:rPr>
        <mc:AlternateContent>
          <mc:Choice Requires="wps">
            <w:drawing>
              <wp:inline distT="0" distB="0" distL="0" distR="0">
                <wp:extent cx="5669915" cy="136525"/>
                <wp:effectExtent l="0" t="0" r="0" b="0"/>
                <wp:docPr id="505" name="Textbox 505"/>
                <wp:cNvGraphicFramePr>
                  <a:graphicFrameLocks/>
                </wp:cNvGraphicFramePr>
                <a:graphic>
                  <a:graphicData uri="http://schemas.microsoft.com/office/word/2010/wordprocessingShape">
                    <wps:wsp>
                      <wps:cNvPr id="505" name="Textbox 505"/>
                      <wps:cNvSpPr txBox="1"/>
                      <wps:spPr>
                        <a:xfrm>
                          <a:off x="0" y="0"/>
                          <a:ext cx="5669915" cy="136525"/>
                        </a:xfrm>
                        <a:prstGeom prst="rect">
                          <a:avLst/>
                        </a:prstGeom>
                        <a:solidFill>
                          <a:srgbClr val="DAE3FA"/>
                        </a:solidFill>
                      </wps:spPr>
                      <wps:txbx>
                        <w:txbxContent>
                          <w:p>
                            <w:pPr>
                              <w:tabs>
                                <w:tab w:pos="6636" w:val="left" w:leader="none"/>
                              </w:tabs>
                              <w:spacing w:before="35"/>
                              <w:ind w:left="695" w:right="0" w:firstLine="0"/>
                              <w:jc w:val="left"/>
                              <w:rPr>
                                <w:color w:val="000000"/>
                                <w:sz w:val="12"/>
                              </w:rPr>
                            </w:pPr>
                            <w:r>
                              <w:rPr>
                                <w:color w:val="000000"/>
                                <w:spacing w:val="-2"/>
                                <w:w w:val="105"/>
                                <w:sz w:val="12"/>
                              </w:rPr>
                              <w:t>ProTheo</w:t>
                            </w:r>
                            <w:r>
                              <w:rPr>
                                <w:color w:val="000000"/>
                                <w:w w:val="105"/>
                                <w:sz w:val="12"/>
                              </w:rPr>
                              <w:t> </w:t>
                            </w:r>
                            <w:r>
                              <w:rPr>
                                <w:color w:val="000000"/>
                                <w:spacing w:val="-2"/>
                                <w:w w:val="105"/>
                                <w:sz w:val="12"/>
                              </w:rPr>
                              <w:t>IV,</w:t>
                            </w:r>
                            <w:r>
                              <w:rPr>
                                <w:color w:val="000000"/>
                                <w:w w:val="105"/>
                                <w:sz w:val="12"/>
                              </w:rPr>
                              <w:t> </w:t>
                            </w:r>
                            <w:r>
                              <w:rPr>
                                <w:color w:val="000000"/>
                                <w:spacing w:val="-5"/>
                                <w:w w:val="105"/>
                                <w:sz w:val="12"/>
                              </w:rPr>
                              <w:t>LLC</w:t>
                            </w:r>
                            <w:r>
                              <w:rPr>
                                <w:color w:val="000000"/>
                                <w:sz w:val="12"/>
                              </w:rPr>
                              <w:tab/>
                            </w:r>
                            <w:r>
                              <w:rPr>
                                <w:color w:val="000000"/>
                                <w:spacing w:val="-2"/>
                                <w:w w:val="105"/>
                                <w:sz w:val="12"/>
                              </w:rPr>
                              <w:t>Delaware</w:t>
                            </w:r>
                          </w:p>
                        </w:txbxContent>
                      </wps:txbx>
                      <wps:bodyPr wrap="square" lIns="0" tIns="0" rIns="0" bIns="0" rtlCol="0">
                        <a:noAutofit/>
                      </wps:bodyPr>
                    </wps:wsp>
                  </a:graphicData>
                </a:graphic>
              </wp:inline>
            </w:drawing>
          </mc:Choice>
          <mc:Fallback>
            <w:pict>
              <v:shape style="width:446.45pt;height:10.75pt;mso-position-horizontal-relative:char;mso-position-vertical-relative:line" type="#_x0000_t202" id="docshape503" filled="true" fillcolor="#dae3fa" stroked="false">
                <w10:anchorlock/>
                <v:textbox inset="0,0,0,0">
                  <w:txbxContent>
                    <w:p>
                      <w:pPr>
                        <w:tabs>
                          <w:tab w:pos="6636" w:val="left" w:leader="none"/>
                        </w:tabs>
                        <w:spacing w:before="35"/>
                        <w:ind w:left="695" w:right="0" w:firstLine="0"/>
                        <w:jc w:val="left"/>
                        <w:rPr>
                          <w:color w:val="000000"/>
                          <w:sz w:val="12"/>
                        </w:rPr>
                      </w:pPr>
                      <w:r>
                        <w:rPr>
                          <w:color w:val="000000"/>
                          <w:spacing w:val="-2"/>
                          <w:w w:val="105"/>
                          <w:sz w:val="12"/>
                        </w:rPr>
                        <w:t>ProTheo</w:t>
                      </w:r>
                      <w:r>
                        <w:rPr>
                          <w:color w:val="000000"/>
                          <w:w w:val="105"/>
                          <w:sz w:val="12"/>
                        </w:rPr>
                        <w:t> </w:t>
                      </w:r>
                      <w:r>
                        <w:rPr>
                          <w:color w:val="000000"/>
                          <w:spacing w:val="-2"/>
                          <w:w w:val="105"/>
                          <w:sz w:val="12"/>
                        </w:rPr>
                        <w:t>IV,</w:t>
                      </w:r>
                      <w:r>
                        <w:rPr>
                          <w:color w:val="000000"/>
                          <w:w w:val="105"/>
                          <w:sz w:val="12"/>
                        </w:rPr>
                        <w:t> </w:t>
                      </w:r>
                      <w:r>
                        <w:rPr>
                          <w:color w:val="000000"/>
                          <w:spacing w:val="-5"/>
                          <w:w w:val="105"/>
                          <w:sz w:val="12"/>
                        </w:rPr>
                        <w:t>LLC</w:t>
                      </w:r>
                      <w:r>
                        <w:rPr>
                          <w:color w:val="000000"/>
                          <w:sz w:val="12"/>
                        </w:rPr>
                        <w:tab/>
                      </w:r>
                      <w:r>
                        <w:rPr>
                          <w:color w:val="000000"/>
                          <w:spacing w:val="-2"/>
                          <w:w w:val="105"/>
                          <w:sz w:val="12"/>
                        </w:rPr>
                        <w:t>Delaware</w:t>
                      </w:r>
                    </w:p>
                  </w:txbxContent>
                </v:textbox>
                <v:fill type="solid"/>
              </v:shape>
            </w:pict>
          </mc:Fallback>
        </mc:AlternateContent>
      </w:r>
      <w:r>
        <w:rPr>
          <w:position w:val="-3"/>
          <w:sz w:val="20"/>
        </w:rPr>
      </w:r>
    </w:p>
    <w:p>
      <w:pPr>
        <w:tabs>
          <w:tab w:pos="7904" w:val="left" w:leader="none"/>
        </w:tabs>
        <w:spacing w:before="35"/>
        <w:ind w:left="2431" w:right="0" w:firstLine="0"/>
        <w:jc w:val="left"/>
        <w:rPr>
          <w:sz w:val="12"/>
        </w:rPr>
      </w:pPr>
      <w:r>
        <w:rPr/>
        <mc:AlternateContent>
          <mc:Choice Requires="wps">
            <w:drawing>
              <wp:anchor distT="0" distB="0" distL="0" distR="0" allowOverlap="1" layoutInCell="1" locked="0" behindDoc="1" simplePos="0" relativeHeight="487684096">
                <wp:simplePos x="0" y="0"/>
                <wp:positionH relativeFrom="page">
                  <wp:posOffset>1047052</wp:posOffset>
                </wp:positionH>
                <wp:positionV relativeFrom="paragraph">
                  <wp:posOffset>136513</wp:posOffset>
                </wp:positionV>
                <wp:extent cx="5669915" cy="136525"/>
                <wp:effectExtent l="0" t="0" r="0" b="0"/>
                <wp:wrapTopAndBottom/>
                <wp:docPr id="506" name="Textbox 506"/>
                <wp:cNvGraphicFramePr>
                  <a:graphicFrameLocks/>
                </wp:cNvGraphicFramePr>
                <a:graphic>
                  <a:graphicData uri="http://schemas.microsoft.com/office/word/2010/wordprocessingShape">
                    <wps:wsp>
                      <wps:cNvPr id="506" name="Textbox 506"/>
                      <wps:cNvSpPr txBox="1"/>
                      <wps:spPr>
                        <a:xfrm>
                          <a:off x="0" y="0"/>
                          <a:ext cx="5669915" cy="136525"/>
                        </a:xfrm>
                        <a:prstGeom prst="rect">
                          <a:avLst/>
                        </a:prstGeom>
                        <a:solidFill>
                          <a:srgbClr val="DAE3FA"/>
                        </a:solidFill>
                      </wps:spPr>
                      <wps:txbx>
                        <w:txbxContent>
                          <w:p>
                            <w:pPr>
                              <w:tabs>
                                <w:tab w:pos="6636" w:val="left" w:leader="none"/>
                              </w:tabs>
                              <w:spacing w:before="35"/>
                              <w:ind w:left="983" w:right="0" w:firstLine="0"/>
                              <w:jc w:val="left"/>
                              <w:rPr>
                                <w:color w:val="000000"/>
                                <w:sz w:val="12"/>
                              </w:rPr>
                            </w:pPr>
                            <w:r>
                              <w:rPr>
                                <w:color w:val="000000"/>
                                <w:spacing w:val="-2"/>
                                <w:w w:val="105"/>
                                <w:sz w:val="12"/>
                              </w:rPr>
                              <w:t>ProTheo</w:t>
                            </w:r>
                            <w:r>
                              <w:rPr>
                                <w:color w:val="000000"/>
                                <w:spacing w:val="-1"/>
                                <w:w w:val="105"/>
                                <w:sz w:val="12"/>
                              </w:rPr>
                              <w:t> </w:t>
                            </w:r>
                            <w:r>
                              <w:rPr>
                                <w:color w:val="000000"/>
                                <w:spacing w:val="-2"/>
                                <w:w w:val="105"/>
                                <w:sz w:val="12"/>
                              </w:rPr>
                              <w:t>V,</w:t>
                            </w:r>
                            <w:r>
                              <w:rPr>
                                <w:color w:val="000000"/>
                                <w:spacing w:val="-1"/>
                                <w:w w:val="105"/>
                                <w:sz w:val="12"/>
                              </w:rPr>
                              <w:t> </w:t>
                            </w:r>
                            <w:r>
                              <w:rPr>
                                <w:color w:val="000000"/>
                                <w:spacing w:val="-5"/>
                                <w:w w:val="105"/>
                                <w:sz w:val="12"/>
                              </w:rPr>
                              <w:t>LLC</w:t>
                            </w:r>
                            <w:r>
                              <w:rPr>
                                <w:color w:val="000000"/>
                                <w:sz w:val="12"/>
                              </w:rPr>
                              <w:tab/>
                            </w:r>
                            <w:r>
                              <w:rPr>
                                <w:color w:val="000000"/>
                                <w:spacing w:val="-2"/>
                                <w:w w:val="105"/>
                                <w:sz w:val="12"/>
                              </w:rPr>
                              <w:t>Delaware</w:t>
                            </w:r>
                          </w:p>
                        </w:txbxContent>
                      </wps:txbx>
                      <wps:bodyPr wrap="square" lIns="0" tIns="0" rIns="0" bIns="0" rtlCol="0">
                        <a:noAutofit/>
                      </wps:bodyPr>
                    </wps:wsp>
                  </a:graphicData>
                </a:graphic>
              </wp:anchor>
            </w:drawing>
          </mc:Choice>
          <mc:Fallback>
            <w:pict>
              <v:shape style="position:absolute;margin-left:82.445068pt;margin-top:10.749124pt;width:446.45pt;height:10.75pt;mso-position-horizontal-relative:page;mso-position-vertical-relative:paragraph;z-index:-15632384;mso-wrap-distance-left:0;mso-wrap-distance-right:0" type="#_x0000_t202" id="docshape504" filled="true" fillcolor="#dae3fa" stroked="false">
                <v:textbox inset="0,0,0,0">
                  <w:txbxContent>
                    <w:p>
                      <w:pPr>
                        <w:tabs>
                          <w:tab w:pos="6636" w:val="left" w:leader="none"/>
                        </w:tabs>
                        <w:spacing w:before="35"/>
                        <w:ind w:left="983" w:right="0" w:firstLine="0"/>
                        <w:jc w:val="left"/>
                        <w:rPr>
                          <w:color w:val="000000"/>
                          <w:sz w:val="12"/>
                        </w:rPr>
                      </w:pPr>
                      <w:r>
                        <w:rPr>
                          <w:color w:val="000000"/>
                          <w:spacing w:val="-2"/>
                          <w:w w:val="105"/>
                          <w:sz w:val="12"/>
                        </w:rPr>
                        <w:t>ProTheo</w:t>
                      </w:r>
                      <w:r>
                        <w:rPr>
                          <w:color w:val="000000"/>
                          <w:spacing w:val="-1"/>
                          <w:w w:val="105"/>
                          <w:sz w:val="12"/>
                        </w:rPr>
                        <w:t> </w:t>
                      </w:r>
                      <w:r>
                        <w:rPr>
                          <w:color w:val="000000"/>
                          <w:spacing w:val="-2"/>
                          <w:w w:val="105"/>
                          <w:sz w:val="12"/>
                        </w:rPr>
                        <w:t>V,</w:t>
                      </w:r>
                      <w:r>
                        <w:rPr>
                          <w:color w:val="000000"/>
                          <w:spacing w:val="-1"/>
                          <w:w w:val="105"/>
                          <w:sz w:val="12"/>
                        </w:rPr>
                        <w:t> </w:t>
                      </w:r>
                      <w:r>
                        <w:rPr>
                          <w:color w:val="000000"/>
                          <w:spacing w:val="-5"/>
                          <w:w w:val="105"/>
                          <w:sz w:val="12"/>
                        </w:rPr>
                        <w:t>LLC</w:t>
                      </w:r>
                      <w:r>
                        <w:rPr>
                          <w:color w:val="000000"/>
                          <w:sz w:val="12"/>
                        </w:rPr>
                        <w:tab/>
                      </w:r>
                      <w:r>
                        <w:rPr>
                          <w:color w:val="000000"/>
                          <w:spacing w:val="-2"/>
                          <w:w w:val="105"/>
                          <w:sz w:val="12"/>
                        </w:rPr>
                        <w:t>Delaware</w:t>
                      </w:r>
                    </w:p>
                  </w:txbxContent>
                </v:textbox>
                <v:fill type="solid"/>
                <w10:wrap type="topAndBottom"/>
              </v:shape>
            </w:pict>
          </mc:Fallback>
        </mc:AlternateContent>
      </w:r>
      <w:r>
        <w:rPr>
          <w:w w:val="105"/>
          <w:sz w:val="12"/>
        </w:rPr>
        <w:t>Best</w:t>
      </w:r>
      <w:r>
        <w:rPr>
          <w:spacing w:val="-5"/>
          <w:w w:val="105"/>
          <w:sz w:val="12"/>
        </w:rPr>
        <w:t> </w:t>
      </w:r>
      <w:r>
        <w:rPr>
          <w:w w:val="105"/>
          <w:sz w:val="12"/>
        </w:rPr>
        <w:t>Buy</w:t>
      </w:r>
      <w:r>
        <w:rPr>
          <w:spacing w:val="-4"/>
          <w:w w:val="105"/>
          <w:sz w:val="12"/>
        </w:rPr>
        <w:t> </w:t>
      </w:r>
      <w:r>
        <w:rPr>
          <w:w w:val="105"/>
          <w:sz w:val="12"/>
        </w:rPr>
        <w:t>Distributions</w:t>
      </w:r>
      <w:r>
        <w:rPr>
          <w:spacing w:val="-5"/>
          <w:w w:val="105"/>
          <w:sz w:val="12"/>
        </w:rPr>
        <w:t> </w:t>
      </w:r>
      <w:r>
        <w:rPr>
          <w:spacing w:val="-2"/>
          <w:w w:val="105"/>
          <w:sz w:val="12"/>
        </w:rPr>
        <w:t>Limited</w:t>
      </w:r>
      <w:r>
        <w:rPr>
          <w:sz w:val="12"/>
        </w:rPr>
        <w:tab/>
      </w:r>
      <w:r>
        <w:rPr>
          <w:w w:val="105"/>
          <w:sz w:val="12"/>
        </w:rPr>
        <w:t>United</w:t>
      </w:r>
      <w:r>
        <w:rPr>
          <w:spacing w:val="-5"/>
          <w:w w:val="105"/>
          <w:sz w:val="12"/>
        </w:rPr>
        <w:t> </w:t>
      </w:r>
      <w:r>
        <w:rPr>
          <w:spacing w:val="-2"/>
          <w:w w:val="105"/>
          <w:sz w:val="12"/>
        </w:rPr>
        <w:t>Kingdom</w:t>
      </w:r>
    </w:p>
    <w:p>
      <w:pPr>
        <w:tabs>
          <w:tab w:pos="8060" w:val="left" w:leader="none"/>
        </w:tabs>
        <w:spacing w:before="35" w:after="42"/>
        <w:ind w:left="1488" w:right="0" w:firstLine="0"/>
        <w:jc w:val="left"/>
        <w:rPr>
          <w:sz w:val="12"/>
        </w:rPr>
      </w:pPr>
      <w:r>
        <w:rPr>
          <w:w w:val="105"/>
          <w:sz w:val="12"/>
        </w:rPr>
        <w:t>Best</w:t>
      </w:r>
      <w:r>
        <w:rPr>
          <w:spacing w:val="-4"/>
          <w:w w:val="105"/>
          <w:sz w:val="12"/>
        </w:rPr>
        <w:t> </w:t>
      </w:r>
      <w:r>
        <w:rPr>
          <w:w w:val="105"/>
          <w:sz w:val="12"/>
        </w:rPr>
        <w:t>Buy</w:t>
      </w:r>
      <w:r>
        <w:rPr>
          <w:spacing w:val="-4"/>
          <w:w w:val="105"/>
          <w:sz w:val="12"/>
        </w:rPr>
        <w:t> </w:t>
      </w:r>
      <w:r>
        <w:rPr>
          <w:w w:val="105"/>
          <w:sz w:val="12"/>
        </w:rPr>
        <w:t>Finance,</w:t>
      </w:r>
      <w:r>
        <w:rPr>
          <w:spacing w:val="-4"/>
          <w:w w:val="105"/>
          <w:sz w:val="12"/>
        </w:rPr>
        <w:t> Inc.</w:t>
      </w:r>
      <w:r>
        <w:rPr>
          <w:sz w:val="12"/>
        </w:rPr>
        <w:tab/>
      </w:r>
      <w:r>
        <w:rPr>
          <w:spacing w:val="-2"/>
          <w:w w:val="105"/>
          <w:sz w:val="12"/>
        </w:rPr>
        <w:t>Minnesota</w:t>
      </w:r>
    </w:p>
    <w:p>
      <w:pPr>
        <w:pStyle w:val="BodyText"/>
        <w:spacing w:line="214" w:lineRule="exact"/>
        <w:ind w:left="1448"/>
        <w:rPr>
          <w:sz w:val="20"/>
        </w:rPr>
      </w:pPr>
      <w:r>
        <w:rPr>
          <w:position w:val="-3"/>
          <w:sz w:val="20"/>
        </w:rPr>
        <mc:AlternateContent>
          <mc:Choice Requires="wps">
            <w:drawing>
              <wp:inline distT="0" distB="0" distL="0" distR="0">
                <wp:extent cx="5669915" cy="136525"/>
                <wp:effectExtent l="0" t="0" r="0" b="0"/>
                <wp:docPr id="507" name="Textbox 507"/>
                <wp:cNvGraphicFramePr>
                  <a:graphicFrameLocks/>
                </wp:cNvGraphicFramePr>
                <a:graphic>
                  <a:graphicData uri="http://schemas.microsoft.com/office/word/2010/wordprocessingShape">
                    <wps:wsp>
                      <wps:cNvPr id="507" name="Textbox 507"/>
                      <wps:cNvSpPr txBox="1"/>
                      <wps:spPr>
                        <a:xfrm>
                          <a:off x="0" y="0"/>
                          <a:ext cx="5669915" cy="136525"/>
                        </a:xfrm>
                        <a:prstGeom prst="rect">
                          <a:avLst/>
                        </a:prstGeom>
                        <a:solidFill>
                          <a:srgbClr val="DAE3FA"/>
                        </a:solidFill>
                      </wps:spPr>
                      <wps:txbx>
                        <w:txbxContent>
                          <w:p>
                            <w:pPr>
                              <w:tabs>
                                <w:tab w:pos="6646" w:val="left" w:leader="none"/>
                              </w:tabs>
                              <w:spacing w:before="35"/>
                              <w:ind w:left="386" w:right="0" w:firstLine="0"/>
                              <w:jc w:val="left"/>
                              <w:rPr>
                                <w:color w:val="000000"/>
                                <w:sz w:val="12"/>
                              </w:rPr>
                            </w:pPr>
                            <w:r>
                              <w:rPr>
                                <w:color w:val="000000"/>
                                <w:w w:val="105"/>
                                <w:sz w:val="12"/>
                              </w:rPr>
                              <w:t>BBY</w:t>
                            </w:r>
                            <w:r>
                              <w:rPr>
                                <w:color w:val="000000"/>
                                <w:spacing w:val="-6"/>
                                <w:w w:val="105"/>
                                <w:sz w:val="12"/>
                              </w:rPr>
                              <w:t> </w:t>
                            </w:r>
                            <w:r>
                              <w:rPr>
                                <w:color w:val="000000"/>
                                <w:w w:val="105"/>
                                <w:sz w:val="12"/>
                              </w:rPr>
                              <w:t>(Mauritius</w:t>
                            </w:r>
                            <w:r>
                              <w:rPr>
                                <w:color w:val="000000"/>
                                <w:spacing w:val="-3"/>
                                <w:w w:val="105"/>
                                <w:sz w:val="12"/>
                              </w:rPr>
                              <w:t> </w:t>
                            </w:r>
                            <w:r>
                              <w:rPr>
                                <w:color w:val="000000"/>
                                <w:w w:val="105"/>
                                <w:sz w:val="12"/>
                              </w:rPr>
                              <w:t>I)</w:t>
                            </w:r>
                            <w:r>
                              <w:rPr>
                                <w:color w:val="000000"/>
                                <w:spacing w:val="-4"/>
                                <w:w w:val="105"/>
                                <w:sz w:val="12"/>
                              </w:rPr>
                              <w:t> Ltd.</w:t>
                            </w:r>
                            <w:r>
                              <w:rPr>
                                <w:color w:val="000000"/>
                                <w:sz w:val="12"/>
                              </w:rPr>
                              <w:tab/>
                            </w:r>
                            <w:r>
                              <w:rPr>
                                <w:color w:val="000000"/>
                                <w:spacing w:val="-2"/>
                                <w:w w:val="105"/>
                                <w:sz w:val="12"/>
                              </w:rPr>
                              <w:t>Mauritius</w:t>
                            </w:r>
                          </w:p>
                        </w:txbxContent>
                      </wps:txbx>
                      <wps:bodyPr wrap="square" lIns="0" tIns="0" rIns="0" bIns="0" rtlCol="0">
                        <a:noAutofit/>
                      </wps:bodyPr>
                    </wps:wsp>
                  </a:graphicData>
                </a:graphic>
              </wp:inline>
            </w:drawing>
          </mc:Choice>
          <mc:Fallback>
            <w:pict>
              <v:shape style="width:446.45pt;height:10.75pt;mso-position-horizontal-relative:char;mso-position-vertical-relative:line" type="#_x0000_t202" id="docshape505" filled="true" fillcolor="#dae3fa" stroked="false">
                <w10:anchorlock/>
                <v:textbox inset="0,0,0,0">
                  <w:txbxContent>
                    <w:p>
                      <w:pPr>
                        <w:tabs>
                          <w:tab w:pos="6646" w:val="left" w:leader="none"/>
                        </w:tabs>
                        <w:spacing w:before="35"/>
                        <w:ind w:left="386" w:right="0" w:firstLine="0"/>
                        <w:jc w:val="left"/>
                        <w:rPr>
                          <w:color w:val="000000"/>
                          <w:sz w:val="12"/>
                        </w:rPr>
                      </w:pPr>
                      <w:r>
                        <w:rPr>
                          <w:color w:val="000000"/>
                          <w:w w:val="105"/>
                          <w:sz w:val="12"/>
                        </w:rPr>
                        <w:t>BBY</w:t>
                      </w:r>
                      <w:r>
                        <w:rPr>
                          <w:color w:val="000000"/>
                          <w:spacing w:val="-6"/>
                          <w:w w:val="105"/>
                          <w:sz w:val="12"/>
                        </w:rPr>
                        <w:t> </w:t>
                      </w:r>
                      <w:r>
                        <w:rPr>
                          <w:color w:val="000000"/>
                          <w:w w:val="105"/>
                          <w:sz w:val="12"/>
                        </w:rPr>
                        <w:t>(Mauritius</w:t>
                      </w:r>
                      <w:r>
                        <w:rPr>
                          <w:color w:val="000000"/>
                          <w:spacing w:val="-3"/>
                          <w:w w:val="105"/>
                          <w:sz w:val="12"/>
                        </w:rPr>
                        <w:t> </w:t>
                      </w:r>
                      <w:r>
                        <w:rPr>
                          <w:color w:val="000000"/>
                          <w:w w:val="105"/>
                          <w:sz w:val="12"/>
                        </w:rPr>
                        <w:t>I)</w:t>
                      </w:r>
                      <w:r>
                        <w:rPr>
                          <w:color w:val="000000"/>
                          <w:spacing w:val="-4"/>
                          <w:w w:val="105"/>
                          <w:sz w:val="12"/>
                        </w:rPr>
                        <w:t> Ltd.</w:t>
                      </w:r>
                      <w:r>
                        <w:rPr>
                          <w:color w:val="000000"/>
                          <w:sz w:val="12"/>
                        </w:rPr>
                        <w:tab/>
                      </w:r>
                      <w:r>
                        <w:rPr>
                          <w:color w:val="000000"/>
                          <w:spacing w:val="-2"/>
                          <w:w w:val="105"/>
                          <w:sz w:val="12"/>
                        </w:rPr>
                        <w:t>Mauritius</w:t>
                      </w:r>
                    </w:p>
                  </w:txbxContent>
                </v:textbox>
                <v:fill type="solid"/>
              </v:shape>
            </w:pict>
          </mc:Fallback>
        </mc:AlternateContent>
      </w:r>
      <w:r>
        <w:rPr>
          <w:position w:val="-3"/>
          <w:sz w:val="20"/>
        </w:rPr>
      </w:r>
    </w:p>
    <w:p>
      <w:pPr>
        <w:tabs>
          <w:tab w:pos="8095" w:val="left" w:leader="none"/>
        </w:tabs>
        <w:spacing w:before="35"/>
        <w:ind w:left="1834" w:right="0" w:firstLine="0"/>
        <w:jc w:val="left"/>
        <w:rPr>
          <w:sz w:val="12"/>
        </w:rPr>
      </w:pPr>
      <w:r>
        <w:rPr/>
        <mc:AlternateContent>
          <mc:Choice Requires="wps">
            <w:drawing>
              <wp:anchor distT="0" distB="0" distL="0" distR="0" allowOverlap="1" layoutInCell="1" locked="0" behindDoc="1" simplePos="0" relativeHeight="487685120">
                <wp:simplePos x="0" y="0"/>
                <wp:positionH relativeFrom="page">
                  <wp:posOffset>1047052</wp:posOffset>
                </wp:positionH>
                <wp:positionV relativeFrom="paragraph">
                  <wp:posOffset>136513</wp:posOffset>
                </wp:positionV>
                <wp:extent cx="5669915" cy="128270"/>
                <wp:effectExtent l="0" t="0" r="0" b="0"/>
                <wp:wrapTopAndBottom/>
                <wp:docPr id="508" name="Textbox 508"/>
                <wp:cNvGraphicFramePr>
                  <a:graphicFrameLocks/>
                </wp:cNvGraphicFramePr>
                <a:graphic>
                  <a:graphicData uri="http://schemas.microsoft.com/office/word/2010/wordprocessingShape">
                    <wps:wsp>
                      <wps:cNvPr id="508" name="Textbox 508"/>
                      <wps:cNvSpPr txBox="1"/>
                      <wps:spPr>
                        <a:xfrm>
                          <a:off x="0" y="0"/>
                          <a:ext cx="5669915" cy="128270"/>
                        </a:xfrm>
                        <a:prstGeom prst="rect">
                          <a:avLst/>
                        </a:prstGeom>
                        <a:solidFill>
                          <a:srgbClr val="DAE3FA"/>
                        </a:solidFill>
                      </wps:spPr>
                      <wps:txbx>
                        <w:txbxContent>
                          <w:p>
                            <w:pPr>
                              <w:tabs>
                                <w:tab w:pos="6737" w:val="left" w:leader="none"/>
                              </w:tabs>
                              <w:spacing w:before="21"/>
                              <w:ind w:left="695" w:right="0" w:firstLine="0"/>
                              <w:jc w:val="left"/>
                              <w:rPr>
                                <w:color w:val="000000"/>
                                <w:sz w:val="12"/>
                              </w:rPr>
                            </w:pPr>
                            <w:r>
                              <w:rPr>
                                <w:color w:val="000000"/>
                                <w:w w:val="105"/>
                                <w:sz w:val="12"/>
                              </w:rPr>
                              <w:t>Best</w:t>
                            </w:r>
                            <w:r>
                              <w:rPr>
                                <w:color w:val="000000"/>
                                <w:spacing w:val="-4"/>
                                <w:w w:val="105"/>
                                <w:sz w:val="12"/>
                              </w:rPr>
                              <w:t> </w:t>
                            </w:r>
                            <w:r>
                              <w:rPr>
                                <w:color w:val="000000"/>
                                <w:w w:val="105"/>
                                <w:sz w:val="12"/>
                              </w:rPr>
                              <w:t>Buy</w:t>
                            </w:r>
                            <w:r>
                              <w:rPr>
                                <w:color w:val="000000"/>
                                <w:spacing w:val="-3"/>
                                <w:w w:val="105"/>
                                <w:sz w:val="12"/>
                              </w:rPr>
                              <w:t> </w:t>
                            </w:r>
                            <w:r>
                              <w:rPr>
                                <w:color w:val="000000"/>
                                <w:w w:val="105"/>
                                <w:sz w:val="12"/>
                              </w:rPr>
                              <w:t>China</w:t>
                            </w:r>
                            <w:r>
                              <w:rPr>
                                <w:color w:val="000000"/>
                                <w:spacing w:val="-3"/>
                                <w:w w:val="105"/>
                                <w:sz w:val="12"/>
                              </w:rPr>
                              <w:t> </w:t>
                            </w:r>
                            <w:r>
                              <w:rPr>
                                <w:color w:val="000000"/>
                                <w:spacing w:val="-10"/>
                                <w:w w:val="105"/>
                                <w:sz w:val="12"/>
                              </w:rPr>
                              <w:t>%</w:t>
                            </w:r>
                            <w:r>
                              <w:rPr>
                                <w:color w:val="000000"/>
                                <w:sz w:val="12"/>
                              </w:rPr>
                              <w:tab/>
                            </w:r>
                            <w:r>
                              <w:rPr>
                                <w:color w:val="000000"/>
                                <w:spacing w:val="-2"/>
                                <w:w w:val="105"/>
                                <w:sz w:val="12"/>
                              </w:rPr>
                              <w:t>China</w:t>
                            </w:r>
                          </w:p>
                        </w:txbxContent>
                      </wps:txbx>
                      <wps:bodyPr wrap="square" lIns="0" tIns="0" rIns="0" bIns="0" rtlCol="0">
                        <a:noAutofit/>
                      </wps:bodyPr>
                    </wps:wsp>
                  </a:graphicData>
                </a:graphic>
              </wp:anchor>
            </w:drawing>
          </mc:Choice>
          <mc:Fallback>
            <w:pict>
              <v:shape style="position:absolute;margin-left:82.445068pt;margin-top:10.749124pt;width:446.45pt;height:10.1pt;mso-position-horizontal-relative:page;mso-position-vertical-relative:paragraph;z-index:-15631360;mso-wrap-distance-left:0;mso-wrap-distance-right:0" type="#_x0000_t202" id="docshape506" filled="true" fillcolor="#dae3fa" stroked="false">
                <v:textbox inset="0,0,0,0">
                  <w:txbxContent>
                    <w:p>
                      <w:pPr>
                        <w:tabs>
                          <w:tab w:pos="6737" w:val="left" w:leader="none"/>
                        </w:tabs>
                        <w:spacing w:before="21"/>
                        <w:ind w:left="695" w:right="0" w:firstLine="0"/>
                        <w:jc w:val="left"/>
                        <w:rPr>
                          <w:color w:val="000000"/>
                          <w:sz w:val="12"/>
                        </w:rPr>
                      </w:pPr>
                      <w:r>
                        <w:rPr>
                          <w:color w:val="000000"/>
                          <w:w w:val="105"/>
                          <w:sz w:val="12"/>
                        </w:rPr>
                        <w:t>Best</w:t>
                      </w:r>
                      <w:r>
                        <w:rPr>
                          <w:color w:val="000000"/>
                          <w:spacing w:val="-4"/>
                          <w:w w:val="105"/>
                          <w:sz w:val="12"/>
                        </w:rPr>
                        <w:t> </w:t>
                      </w:r>
                      <w:r>
                        <w:rPr>
                          <w:color w:val="000000"/>
                          <w:w w:val="105"/>
                          <w:sz w:val="12"/>
                        </w:rPr>
                        <w:t>Buy</w:t>
                      </w:r>
                      <w:r>
                        <w:rPr>
                          <w:color w:val="000000"/>
                          <w:spacing w:val="-3"/>
                          <w:w w:val="105"/>
                          <w:sz w:val="12"/>
                        </w:rPr>
                        <w:t> </w:t>
                      </w:r>
                      <w:r>
                        <w:rPr>
                          <w:color w:val="000000"/>
                          <w:w w:val="105"/>
                          <w:sz w:val="12"/>
                        </w:rPr>
                        <w:t>China</w:t>
                      </w:r>
                      <w:r>
                        <w:rPr>
                          <w:color w:val="000000"/>
                          <w:spacing w:val="-3"/>
                          <w:w w:val="105"/>
                          <w:sz w:val="12"/>
                        </w:rPr>
                        <w:t> </w:t>
                      </w:r>
                      <w:r>
                        <w:rPr>
                          <w:color w:val="000000"/>
                          <w:spacing w:val="-10"/>
                          <w:w w:val="105"/>
                          <w:sz w:val="12"/>
                        </w:rPr>
                        <w:t>%</w:t>
                      </w:r>
                      <w:r>
                        <w:rPr>
                          <w:color w:val="000000"/>
                          <w:sz w:val="12"/>
                        </w:rPr>
                        <w:tab/>
                      </w:r>
                      <w:r>
                        <w:rPr>
                          <w:color w:val="000000"/>
                          <w:spacing w:val="-2"/>
                          <w:w w:val="105"/>
                          <w:sz w:val="12"/>
                        </w:rPr>
                        <w:t>China</w:t>
                      </w:r>
                    </w:p>
                  </w:txbxContent>
                </v:textbox>
                <v:fill type="solid"/>
                <w10:wrap type="topAndBottom"/>
              </v:shape>
            </w:pict>
          </mc:Fallback>
        </mc:AlternateContent>
      </w:r>
      <w:r>
        <w:rPr>
          <w:w w:val="105"/>
          <w:sz w:val="12"/>
        </w:rPr>
        <w:t>BBY</w:t>
      </w:r>
      <w:r>
        <w:rPr>
          <w:spacing w:val="-6"/>
          <w:w w:val="105"/>
          <w:sz w:val="12"/>
        </w:rPr>
        <w:t> </w:t>
      </w:r>
      <w:r>
        <w:rPr>
          <w:w w:val="105"/>
          <w:sz w:val="12"/>
        </w:rPr>
        <w:t>(Mauritius</w:t>
      </w:r>
      <w:r>
        <w:rPr>
          <w:spacing w:val="-4"/>
          <w:w w:val="105"/>
          <w:sz w:val="12"/>
        </w:rPr>
        <w:t> </w:t>
      </w:r>
      <w:r>
        <w:rPr>
          <w:w w:val="105"/>
          <w:sz w:val="12"/>
        </w:rPr>
        <w:t>II)</w:t>
      </w:r>
      <w:r>
        <w:rPr>
          <w:spacing w:val="-3"/>
          <w:w w:val="105"/>
          <w:sz w:val="12"/>
        </w:rPr>
        <w:t> </w:t>
      </w:r>
      <w:r>
        <w:rPr>
          <w:spacing w:val="-4"/>
          <w:w w:val="105"/>
          <w:sz w:val="12"/>
        </w:rPr>
        <w:t>Ltd.</w:t>
      </w:r>
      <w:r>
        <w:rPr>
          <w:sz w:val="12"/>
        </w:rPr>
        <w:tab/>
      </w:r>
      <w:r>
        <w:rPr>
          <w:spacing w:val="-2"/>
          <w:w w:val="105"/>
          <w:sz w:val="12"/>
        </w:rPr>
        <w:t>Mauritius</w:t>
      </w:r>
    </w:p>
    <w:p>
      <w:pPr>
        <w:tabs>
          <w:tab w:pos="8095" w:val="left" w:leader="none"/>
        </w:tabs>
        <w:spacing w:before="35" w:after="42"/>
        <w:ind w:left="2451" w:right="0" w:firstLine="0"/>
        <w:jc w:val="left"/>
        <w:rPr>
          <w:sz w:val="12"/>
        </w:rPr>
      </w:pPr>
      <w:r>
        <w:rPr>
          <w:w w:val="105"/>
          <w:sz w:val="12"/>
        </w:rPr>
        <w:t>BBY</w:t>
      </w:r>
      <w:r>
        <w:rPr>
          <w:spacing w:val="-6"/>
          <w:w w:val="105"/>
          <w:sz w:val="12"/>
        </w:rPr>
        <w:t> </w:t>
      </w:r>
      <w:r>
        <w:rPr>
          <w:w w:val="105"/>
          <w:sz w:val="12"/>
        </w:rPr>
        <w:t>(Mauritius</w:t>
      </w:r>
      <w:r>
        <w:rPr>
          <w:spacing w:val="-4"/>
          <w:w w:val="105"/>
          <w:sz w:val="12"/>
        </w:rPr>
        <w:t> </w:t>
      </w:r>
      <w:r>
        <w:rPr>
          <w:w w:val="105"/>
          <w:sz w:val="12"/>
        </w:rPr>
        <w:t>III)</w:t>
      </w:r>
      <w:r>
        <w:rPr>
          <w:spacing w:val="-4"/>
          <w:w w:val="105"/>
          <w:sz w:val="12"/>
        </w:rPr>
        <w:t> Ltd.</w:t>
      </w:r>
      <w:r>
        <w:rPr>
          <w:sz w:val="12"/>
        </w:rPr>
        <w:tab/>
      </w:r>
      <w:r>
        <w:rPr>
          <w:spacing w:val="-2"/>
          <w:w w:val="105"/>
          <w:sz w:val="12"/>
        </w:rPr>
        <w:t>Mauritius</w:t>
      </w:r>
    </w:p>
    <w:p>
      <w:pPr>
        <w:pStyle w:val="BodyText"/>
        <w:spacing w:line="214" w:lineRule="exact"/>
        <w:ind w:left="1448"/>
        <w:rPr>
          <w:sz w:val="20"/>
        </w:rPr>
      </w:pPr>
      <w:r>
        <w:rPr>
          <w:position w:val="-3"/>
          <w:sz w:val="20"/>
        </w:rPr>
        <mc:AlternateContent>
          <mc:Choice Requires="wps">
            <w:drawing>
              <wp:inline distT="0" distB="0" distL="0" distR="0">
                <wp:extent cx="5669915" cy="136525"/>
                <wp:effectExtent l="0" t="0" r="0" b="0"/>
                <wp:docPr id="509" name="Textbox 509"/>
                <wp:cNvGraphicFramePr>
                  <a:graphicFrameLocks/>
                </wp:cNvGraphicFramePr>
                <a:graphic>
                  <a:graphicData uri="http://schemas.microsoft.com/office/word/2010/wordprocessingShape">
                    <wps:wsp>
                      <wps:cNvPr id="509" name="Textbox 509"/>
                      <wps:cNvSpPr txBox="1"/>
                      <wps:spPr>
                        <a:xfrm>
                          <a:off x="0" y="0"/>
                          <a:ext cx="5669915" cy="136525"/>
                        </a:xfrm>
                        <a:prstGeom prst="rect">
                          <a:avLst/>
                        </a:prstGeom>
                        <a:solidFill>
                          <a:srgbClr val="DAE3FA"/>
                        </a:solidFill>
                      </wps:spPr>
                      <wps:txbx>
                        <w:txbxContent>
                          <w:p>
                            <w:pPr>
                              <w:tabs>
                                <w:tab w:pos="6737" w:val="left" w:leader="none"/>
                              </w:tabs>
                              <w:spacing w:before="35"/>
                              <w:ind w:left="1365" w:right="0" w:firstLine="0"/>
                              <w:jc w:val="left"/>
                              <w:rPr>
                                <w:color w:val="000000"/>
                                <w:sz w:val="12"/>
                              </w:rPr>
                            </w:pPr>
                            <w:r>
                              <w:rPr>
                                <w:color w:val="000000"/>
                                <w:w w:val="105"/>
                                <w:sz w:val="12"/>
                              </w:rPr>
                              <w:t>Best</w:t>
                            </w:r>
                            <w:r>
                              <w:rPr>
                                <w:color w:val="000000"/>
                                <w:spacing w:val="-5"/>
                                <w:w w:val="105"/>
                                <w:sz w:val="12"/>
                              </w:rPr>
                              <w:t> </w:t>
                            </w:r>
                            <w:r>
                              <w:rPr>
                                <w:color w:val="000000"/>
                                <w:w w:val="105"/>
                                <w:sz w:val="12"/>
                              </w:rPr>
                              <w:t>Buy</w:t>
                            </w:r>
                            <w:r>
                              <w:rPr>
                                <w:color w:val="000000"/>
                                <w:spacing w:val="-4"/>
                                <w:w w:val="105"/>
                                <w:sz w:val="12"/>
                              </w:rPr>
                              <w:t> </w:t>
                            </w:r>
                            <w:r>
                              <w:rPr>
                                <w:color w:val="000000"/>
                                <w:w w:val="105"/>
                                <w:sz w:val="12"/>
                              </w:rPr>
                              <w:t>(AsiaPacific)</w:t>
                            </w:r>
                            <w:r>
                              <w:rPr>
                                <w:color w:val="000000"/>
                                <w:spacing w:val="-5"/>
                                <w:w w:val="105"/>
                                <w:sz w:val="12"/>
                              </w:rPr>
                              <w:t> </w:t>
                            </w:r>
                            <w:r>
                              <w:rPr>
                                <w:color w:val="000000"/>
                                <w:spacing w:val="-2"/>
                                <w:w w:val="105"/>
                                <w:sz w:val="12"/>
                              </w:rPr>
                              <w:t>Limited</w:t>
                            </w:r>
                            <w:r>
                              <w:rPr>
                                <w:color w:val="000000"/>
                                <w:sz w:val="12"/>
                              </w:rPr>
                              <w:tab/>
                            </w:r>
                            <w:r>
                              <w:rPr>
                                <w:color w:val="000000"/>
                                <w:spacing w:val="-2"/>
                                <w:w w:val="105"/>
                                <w:sz w:val="12"/>
                              </w:rPr>
                              <w:t>China</w:t>
                            </w:r>
                          </w:p>
                        </w:txbxContent>
                      </wps:txbx>
                      <wps:bodyPr wrap="square" lIns="0" tIns="0" rIns="0" bIns="0" rtlCol="0">
                        <a:noAutofit/>
                      </wps:bodyPr>
                    </wps:wsp>
                  </a:graphicData>
                </a:graphic>
              </wp:inline>
            </w:drawing>
          </mc:Choice>
          <mc:Fallback>
            <w:pict>
              <v:shape style="width:446.45pt;height:10.75pt;mso-position-horizontal-relative:char;mso-position-vertical-relative:line" type="#_x0000_t202" id="docshape507" filled="true" fillcolor="#dae3fa" stroked="false">
                <w10:anchorlock/>
                <v:textbox inset="0,0,0,0">
                  <w:txbxContent>
                    <w:p>
                      <w:pPr>
                        <w:tabs>
                          <w:tab w:pos="6737" w:val="left" w:leader="none"/>
                        </w:tabs>
                        <w:spacing w:before="35"/>
                        <w:ind w:left="1365" w:right="0" w:firstLine="0"/>
                        <w:jc w:val="left"/>
                        <w:rPr>
                          <w:color w:val="000000"/>
                          <w:sz w:val="12"/>
                        </w:rPr>
                      </w:pPr>
                      <w:r>
                        <w:rPr>
                          <w:color w:val="000000"/>
                          <w:w w:val="105"/>
                          <w:sz w:val="12"/>
                        </w:rPr>
                        <w:t>Best</w:t>
                      </w:r>
                      <w:r>
                        <w:rPr>
                          <w:color w:val="000000"/>
                          <w:spacing w:val="-5"/>
                          <w:w w:val="105"/>
                          <w:sz w:val="12"/>
                        </w:rPr>
                        <w:t> </w:t>
                      </w:r>
                      <w:r>
                        <w:rPr>
                          <w:color w:val="000000"/>
                          <w:w w:val="105"/>
                          <w:sz w:val="12"/>
                        </w:rPr>
                        <w:t>Buy</w:t>
                      </w:r>
                      <w:r>
                        <w:rPr>
                          <w:color w:val="000000"/>
                          <w:spacing w:val="-4"/>
                          <w:w w:val="105"/>
                          <w:sz w:val="12"/>
                        </w:rPr>
                        <w:t> </w:t>
                      </w:r>
                      <w:r>
                        <w:rPr>
                          <w:color w:val="000000"/>
                          <w:w w:val="105"/>
                          <w:sz w:val="12"/>
                        </w:rPr>
                        <w:t>(AsiaPacific)</w:t>
                      </w:r>
                      <w:r>
                        <w:rPr>
                          <w:color w:val="000000"/>
                          <w:spacing w:val="-5"/>
                          <w:w w:val="105"/>
                          <w:sz w:val="12"/>
                        </w:rPr>
                        <w:t> </w:t>
                      </w:r>
                      <w:r>
                        <w:rPr>
                          <w:color w:val="000000"/>
                          <w:spacing w:val="-2"/>
                          <w:w w:val="105"/>
                          <w:sz w:val="12"/>
                        </w:rPr>
                        <w:t>Limited</w:t>
                      </w:r>
                      <w:r>
                        <w:rPr>
                          <w:color w:val="000000"/>
                          <w:sz w:val="12"/>
                        </w:rPr>
                        <w:tab/>
                      </w:r>
                      <w:r>
                        <w:rPr>
                          <w:color w:val="000000"/>
                          <w:spacing w:val="-2"/>
                          <w:w w:val="105"/>
                          <w:sz w:val="12"/>
                        </w:rPr>
                        <w:t>China</w:t>
                      </w:r>
                    </w:p>
                  </w:txbxContent>
                </v:textbox>
                <v:fill type="solid"/>
              </v:shape>
            </w:pict>
          </mc:Fallback>
        </mc:AlternateContent>
      </w:r>
      <w:r>
        <w:rPr>
          <w:position w:val="-3"/>
          <w:sz w:val="20"/>
        </w:rPr>
      </w:r>
    </w:p>
    <w:p>
      <w:pPr>
        <w:tabs>
          <w:tab w:pos="8001" w:val="left" w:leader="none"/>
        </w:tabs>
        <w:spacing w:before="35"/>
        <w:ind w:left="2451" w:right="0" w:firstLine="0"/>
        <w:jc w:val="left"/>
        <w:rPr>
          <w:sz w:val="12"/>
        </w:rPr>
      </w:pPr>
      <w:r>
        <w:rPr/>
        <mc:AlternateContent>
          <mc:Choice Requires="wps">
            <w:drawing>
              <wp:anchor distT="0" distB="0" distL="0" distR="0" allowOverlap="1" layoutInCell="1" locked="0" behindDoc="1" simplePos="0" relativeHeight="487686144">
                <wp:simplePos x="0" y="0"/>
                <wp:positionH relativeFrom="page">
                  <wp:posOffset>1047052</wp:posOffset>
                </wp:positionH>
                <wp:positionV relativeFrom="paragraph">
                  <wp:posOffset>136513</wp:posOffset>
                </wp:positionV>
                <wp:extent cx="5669915" cy="136525"/>
                <wp:effectExtent l="0" t="0" r="0" b="0"/>
                <wp:wrapTopAndBottom/>
                <wp:docPr id="510" name="Textbox 510"/>
                <wp:cNvGraphicFramePr>
                  <a:graphicFrameLocks/>
                </wp:cNvGraphicFramePr>
                <a:graphic>
                  <a:graphicData uri="http://schemas.microsoft.com/office/word/2010/wordprocessingShape">
                    <wps:wsp>
                      <wps:cNvPr id="510" name="Textbox 510"/>
                      <wps:cNvSpPr txBox="1"/>
                      <wps:spPr>
                        <a:xfrm>
                          <a:off x="0" y="0"/>
                          <a:ext cx="5669915" cy="136525"/>
                        </a:xfrm>
                        <a:prstGeom prst="rect">
                          <a:avLst/>
                        </a:prstGeom>
                        <a:solidFill>
                          <a:srgbClr val="DAE3FA"/>
                        </a:solidFill>
                      </wps:spPr>
                      <wps:txbx>
                        <w:txbxContent>
                          <w:p>
                            <w:pPr>
                              <w:tabs>
                                <w:tab w:pos="4881" w:val="left" w:leader="none"/>
                              </w:tabs>
                              <w:spacing w:before="35"/>
                              <w:ind w:left="0" w:right="6" w:firstLine="0"/>
                              <w:jc w:val="center"/>
                              <w:rPr>
                                <w:color w:val="000000"/>
                                <w:sz w:val="12"/>
                              </w:rPr>
                            </w:pPr>
                            <w:r>
                              <w:rPr>
                                <w:color w:val="000000"/>
                                <w:w w:val="105"/>
                                <w:sz w:val="12"/>
                              </w:rPr>
                              <w:t>Best</w:t>
                            </w:r>
                            <w:r>
                              <w:rPr>
                                <w:color w:val="000000"/>
                                <w:spacing w:val="-4"/>
                                <w:w w:val="105"/>
                                <w:sz w:val="12"/>
                              </w:rPr>
                              <w:t> </w:t>
                            </w:r>
                            <w:r>
                              <w:rPr>
                                <w:color w:val="000000"/>
                                <w:w w:val="105"/>
                                <w:sz w:val="12"/>
                              </w:rPr>
                              <w:t>Buy</w:t>
                            </w:r>
                            <w:r>
                              <w:rPr>
                                <w:color w:val="000000"/>
                                <w:spacing w:val="-3"/>
                                <w:w w:val="105"/>
                                <w:sz w:val="12"/>
                              </w:rPr>
                              <w:t> </w:t>
                            </w:r>
                            <w:r>
                              <w:rPr>
                                <w:color w:val="000000"/>
                                <w:w w:val="105"/>
                                <w:sz w:val="12"/>
                              </w:rPr>
                              <w:t>Enterprises,</w:t>
                            </w:r>
                            <w:r>
                              <w:rPr>
                                <w:color w:val="000000"/>
                                <w:spacing w:val="-3"/>
                                <w:w w:val="105"/>
                                <w:sz w:val="12"/>
                              </w:rPr>
                              <w:t> </w:t>
                            </w:r>
                            <w:r>
                              <w:rPr>
                                <w:color w:val="000000"/>
                                <w:w w:val="105"/>
                                <w:sz w:val="12"/>
                              </w:rPr>
                              <w:t>S.</w:t>
                            </w:r>
                            <w:r>
                              <w:rPr>
                                <w:color w:val="000000"/>
                                <w:spacing w:val="-3"/>
                                <w:w w:val="105"/>
                                <w:sz w:val="12"/>
                              </w:rPr>
                              <w:t> </w:t>
                            </w:r>
                            <w:r>
                              <w:rPr>
                                <w:color w:val="000000"/>
                                <w:w w:val="105"/>
                                <w:sz w:val="12"/>
                              </w:rPr>
                              <w:t>de</w:t>
                            </w:r>
                            <w:r>
                              <w:rPr>
                                <w:color w:val="000000"/>
                                <w:spacing w:val="-3"/>
                                <w:w w:val="105"/>
                                <w:sz w:val="12"/>
                              </w:rPr>
                              <w:t> </w:t>
                            </w:r>
                            <w:r>
                              <w:rPr>
                                <w:color w:val="000000"/>
                                <w:w w:val="105"/>
                                <w:sz w:val="12"/>
                              </w:rPr>
                              <w:t>R.L.</w:t>
                            </w:r>
                            <w:r>
                              <w:rPr>
                                <w:color w:val="000000"/>
                                <w:spacing w:val="-3"/>
                                <w:w w:val="105"/>
                                <w:sz w:val="12"/>
                              </w:rPr>
                              <w:t> </w:t>
                            </w:r>
                            <w:r>
                              <w:rPr>
                                <w:color w:val="000000"/>
                                <w:w w:val="105"/>
                                <w:sz w:val="12"/>
                              </w:rPr>
                              <w:t>de</w:t>
                            </w:r>
                            <w:r>
                              <w:rPr>
                                <w:color w:val="000000"/>
                                <w:spacing w:val="-3"/>
                                <w:w w:val="105"/>
                                <w:sz w:val="12"/>
                              </w:rPr>
                              <w:t> </w:t>
                            </w:r>
                            <w:r>
                              <w:rPr>
                                <w:color w:val="000000"/>
                                <w:spacing w:val="-4"/>
                                <w:w w:val="105"/>
                                <w:sz w:val="12"/>
                              </w:rPr>
                              <w:t>C.V.</w:t>
                            </w:r>
                            <w:r>
                              <w:rPr>
                                <w:color w:val="000000"/>
                                <w:sz w:val="12"/>
                              </w:rPr>
                              <w:tab/>
                            </w:r>
                            <w:r>
                              <w:rPr>
                                <w:color w:val="000000"/>
                                <w:w w:val="105"/>
                                <w:sz w:val="12"/>
                              </w:rPr>
                              <w:t>Mexico,</w:t>
                            </w:r>
                            <w:r>
                              <w:rPr>
                                <w:color w:val="000000"/>
                                <w:spacing w:val="-5"/>
                                <w:w w:val="105"/>
                                <w:sz w:val="12"/>
                              </w:rPr>
                              <w:t> </w:t>
                            </w:r>
                            <w:r>
                              <w:rPr>
                                <w:color w:val="000000"/>
                                <w:w w:val="105"/>
                                <w:sz w:val="12"/>
                              </w:rPr>
                              <w:t>Federal</w:t>
                            </w:r>
                            <w:r>
                              <w:rPr>
                                <w:color w:val="000000"/>
                                <w:spacing w:val="-5"/>
                                <w:w w:val="105"/>
                                <w:sz w:val="12"/>
                              </w:rPr>
                              <w:t> </w:t>
                            </w:r>
                            <w:r>
                              <w:rPr>
                                <w:color w:val="000000"/>
                                <w:spacing w:val="-2"/>
                                <w:w w:val="105"/>
                                <w:sz w:val="12"/>
                              </w:rPr>
                              <w:t>District</w:t>
                            </w:r>
                          </w:p>
                        </w:txbxContent>
                      </wps:txbx>
                      <wps:bodyPr wrap="square" lIns="0" tIns="0" rIns="0" bIns="0" rtlCol="0">
                        <a:noAutofit/>
                      </wps:bodyPr>
                    </wps:wsp>
                  </a:graphicData>
                </a:graphic>
              </wp:anchor>
            </w:drawing>
          </mc:Choice>
          <mc:Fallback>
            <w:pict>
              <v:shape style="position:absolute;margin-left:82.445068pt;margin-top:10.749124pt;width:446.45pt;height:10.75pt;mso-position-horizontal-relative:page;mso-position-vertical-relative:paragraph;z-index:-15630336;mso-wrap-distance-left:0;mso-wrap-distance-right:0" type="#_x0000_t202" id="docshape508" filled="true" fillcolor="#dae3fa" stroked="false">
                <v:textbox inset="0,0,0,0">
                  <w:txbxContent>
                    <w:p>
                      <w:pPr>
                        <w:tabs>
                          <w:tab w:pos="4881" w:val="left" w:leader="none"/>
                        </w:tabs>
                        <w:spacing w:before="35"/>
                        <w:ind w:left="0" w:right="6" w:firstLine="0"/>
                        <w:jc w:val="center"/>
                        <w:rPr>
                          <w:color w:val="000000"/>
                          <w:sz w:val="12"/>
                        </w:rPr>
                      </w:pPr>
                      <w:r>
                        <w:rPr>
                          <w:color w:val="000000"/>
                          <w:w w:val="105"/>
                          <w:sz w:val="12"/>
                        </w:rPr>
                        <w:t>Best</w:t>
                      </w:r>
                      <w:r>
                        <w:rPr>
                          <w:color w:val="000000"/>
                          <w:spacing w:val="-4"/>
                          <w:w w:val="105"/>
                          <w:sz w:val="12"/>
                        </w:rPr>
                        <w:t> </w:t>
                      </w:r>
                      <w:r>
                        <w:rPr>
                          <w:color w:val="000000"/>
                          <w:w w:val="105"/>
                          <w:sz w:val="12"/>
                        </w:rPr>
                        <w:t>Buy</w:t>
                      </w:r>
                      <w:r>
                        <w:rPr>
                          <w:color w:val="000000"/>
                          <w:spacing w:val="-3"/>
                          <w:w w:val="105"/>
                          <w:sz w:val="12"/>
                        </w:rPr>
                        <w:t> </w:t>
                      </w:r>
                      <w:r>
                        <w:rPr>
                          <w:color w:val="000000"/>
                          <w:w w:val="105"/>
                          <w:sz w:val="12"/>
                        </w:rPr>
                        <w:t>Enterprises,</w:t>
                      </w:r>
                      <w:r>
                        <w:rPr>
                          <w:color w:val="000000"/>
                          <w:spacing w:val="-3"/>
                          <w:w w:val="105"/>
                          <w:sz w:val="12"/>
                        </w:rPr>
                        <w:t> </w:t>
                      </w:r>
                      <w:r>
                        <w:rPr>
                          <w:color w:val="000000"/>
                          <w:w w:val="105"/>
                          <w:sz w:val="12"/>
                        </w:rPr>
                        <w:t>S.</w:t>
                      </w:r>
                      <w:r>
                        <w:rPr>
                          <w:color w:val="000000"/>
                          <w:spacing w:val="-3"/>
                          <w:w w:val="105"/>
                          <w:sz w:val="12"/>
                        </w:rPr>
                        <w:t> </w:t>
                      </w:r>
                      <w:r>
                        <w:rPr>
                          <w:color w:val="000000"/>
                          <w:w w:val="105"/>
                          <w:sz w:val="12"/>
                        </w:rPr>
                        <w:t>de</w:t>
                      </w:r>
                      <w:r>
                        <w:rPr>
                          <w:color w:val="000000"/>
                          <w:spacing w:val="-3"/>
                          <w:w w:val="105"/>
                          <w:sz w:val="12"/>
                        </w:rPr>
                        <w:t> </w:t>
                      </w:r>
                      <w:r>
                        <w:rPr>
                          <w:color w:val="000000"/>
                          <w:w w:val="105"/>
                          <w:sz w:val="12"/>
                        </w:rPr>
                        <w:t>R.L.</w:t>
                      </w:r>
                      <w:r>
                        <w:rPr>
                          <w:color w:val="000000"/>
                          <w:spacing w:val="-3"/>
                          <w:w w:val="105"/>
                          <w:sz w:val="12"/>
                        </w:rPr>
                        <w:t> </w:t>
                      </w:r>
                      <w:r>
                        <w:rPr>
                          <w:color w:val="000000"/>
                          <w:w w:val="105"/>
                          <w:sz w:val="12"/>
                        </w:rPr>
                        <w:t>de</w:t>
                      </w:r>
                      <w:r>
                        <w:rPr>
                          <w:color w:val="000000"/>
                          <w:spacing w:val="-3"/>
                          <w:w w:val="105"/>
                          <w:sz w:val="12"/>
                        </w:rPr>
                        <w:t> </w:t>
                      </w:r>
                      <w:r>
                        <w:rPr>
                          <w:color w:val="000000"/>
                          <w:spacing w:val="-4"/>
                          <w:w w:val="105"/>
                          <w:sz w:val="12"/>
                        </w:rPr>
                        <w:t>C.V.</w:t>
                      </w:r>
                      <w:r>
                        <w:rPr>
                          <w:color w:val="000000"/>
                          <w:sz w:val="12"/>
                        </w:rPr>
                        <w:tab/>
                      </w:r>
                      <w:r>
                        <w:rPr>
                          <w:color w:val="000000"/>
                          <w:w w:val="105"/>
                          <w:sz w:val="12"/>
                        </w:rPr>
                        <w:t>Mexico,</w:t>
                      </w:r>
                      <w:r>
                        <w:rPr>
                          <w:color w:val="000000"/>
                          <w:spacing w:val="-5"/>
                          <w:w w:val="105"/>
                          <w:sz w:val="12"/>
                        </w:rPr>
                        <w:t> </w:t>
                      </w:r>
                      <w:r>
                        <w:rPr>
                          <w:color w:val="000000"/>
                          <w:w w:val="105"/>
                          <w:sz w:val="12"/>
                        </w:rPr>
                        <w:t>Federal</w:t>
                      </w:r>
                      <w:r>
                        <w:rPr>
                          <w:color w:val="000000"/>
                          <w:spacing w:val="-5"/>
                          <w:w w:val="105"/>
                          <w:sz w:val="12"/>
                        </w:rPr>
                        <w:t> </w:t>
                      </w:r>
                      <w:r>
                        <w:rPr>
                          <w:color w:val="000000"/>
                          <w:spacing w:val="-2"/>
                          <w:w w:val="105"/>
                          <w:sz w:val="12"/>
                        </w:rPr>
                        <w:t>District</w:t>
                      </w:r>
                    </w:p>
                  </w:txbxContent>
                </v:textbox>
                <v:fill type="solid"/>
                <w10:wrap type="topAndBottom"/>
              </v:shape>
            </w:pict>
          </mc:Fallback>
        </mc:AlternateContent>
      </w:r>
      <w:r>
        <w:rPr>
          <w:w w:val="105"/>
          <w:sz w:val="12"/>
        </w:rPr>
        <w:t>Best</w:t>
      </w:r>
      <w:r>
        <w:rPr>
          <w:spacing w:val="-5"/>
          <w:w w:val="105"/>
          <w:sz w:val="12"/>
        </w:rPr>
        <w:t> </w:t>
      </w:r>
      <w:r>
        <w:rPr>
          <w:w w:val="105"/>
          <w:sz w:val="12"/>
        </w:rPr>
        <w:t>Buy</w:t>
      </w:r>
      <w:r>
        <w:rPr>
          <w:spacing w:val="-4"/>
          <w:w w:val="105"/>
          <w:sz w:val="12"/>
        </w:rPr>
        <w:t> </w:t>
      </w:r>
      <w:r>
        <w:rPr>
          <w:w w:val="105"/>
          <w:sz w:val="12"/>
        </w:rPr>
        <w:t>International</w:t>
      </w:r>
      <w:r>
        <w:rPr>
          <w:spacing w:val="-4"/>
          <w:w w:val="105"/>
          <w:sz w:val="12"/>
        </w:rPr>
        <w:t> </w:t>
      </w:r>
      <w:r>
        <w:rPr>
          <w:w w:val="105"/>
          <w:sz w:val="12"/>
        </w:rPr>
        <w:t>Finance,</w:t>
      </w:r>
      <w:r>
        <w:rPr>
          <w:spacing w:val="-4"/>
          <w:w w:val="105"/>
          <w:sz w:val="12"/>
        </w:rPr>
        <w:t> </w:t>
      </w:r>
      <w:r>
        <w:rPr>
          <w:w w:val="105"/>
          <w:sz w:val="12"/>
        </w:rPr>
        <w:t>S.à</w:t>
      </w:r>
      <w:r>
        <w:rPr>
          <w:spacing w:val="-4"/>
          <w:w w:val="105"/>
          <w:sz w:val="12"/>
        </w:rPr>
        <w:t> r.l.</w:t>
      </w:r>
      <w:r>
        <w:rPr>
          <w:sz w:val="12"/>
        </w:rPr>
        <w:tab/>
      </w:r>
      <w:r>
        <w:rPr>
          <w:spacing w:val="-2"/>
          <w:w w:val="105"/>
          <w:sz w:val="12"/>
        </w:rPr>
        <w:t>Luxembourg</w:t>
      </w:r>
    </w:p>
    <w:p>
      <w:pPr>
        <w:tabs>
          <w:tab w:pos="4898" w:val="left" w:leader="none"/>
        </w:tabs>
        <w:spacing w:before="35" w:after="42"/>
        <w:ind w:left="17" w:right="0" w:firstLine="0"/>
        <w:jc w:val="center"/>
        <w:rPr>
          <w:sz w:val="12"/>
        </w:rPr>
      </w:pPr>
      <w:r>
        <w:rPr>
          <w:w w:val="105"/>
          <w:sz w:val="12"/>
        </w:rPr>
        <w:t>Best</w:t>
      </w:r>
      <w:r>
        <w:rPr>
          <w:spacing w:val="-3"/>
          <w:w w:val="105"/>
          <w:sz w:val="12"/>
        </w:rPr>
        <w:t> </w:t>
      </w:r>
      <w:r>
        <w:rPr>
          <w:w w:val="105"/>
          <w:sz w:val="12"/>
        </w:rPr>
        <w:t>Buy</w:t>
      </w:r>
      <w:r>
        <w:rPr>
          <w:spacing w:val="-3"/>
          <w:w w:val="105"/>
          <w:sz w:val="12"/>
        </w:rPr>
        <w:t> </w:t>
      </w:r>
      <w:r>
        <w:rPr>
          <w:w w:val="105"/>
          <w:sz w:val="12"/>
        </w:rPr>
        <w:t>Imports,</w:t>
      </w:r>
      <w:r>
        <w:rPr>
          <w:spacing w:val="-3"/>
          <w:w w:val="105"/>
          <w:sz w:val="12"/>
        </w:rPr>
        <w:t> </w:t>
      </w:r>
      <w:r>
        <w:rPr>
          <w:w w:val="105"/>
          <w:sz w:val="12"/>
        </w:rPr>
        <w:t>S.</w:t>
      </w:r>
      <w:r>
        <w:rPr>
          <w:spacing w:val="-3"/>
          <w:w w:val="105"/>
          <w:sz w:val="12"/>
        </w:rPr>
        <w:t> </w:t>
      </w:r>
      <w:r>
        <w:rPr>
          <w:w w:val="105"/>
          <w:sz w:val="12"/>
        </w:rPr>
        <w:t>de</w:t>
      </w:r>
      <w:r>
        <w:rPr>
          <w:spacing w:val="-2"/>
          <w:w w:val="105"/>
          <w:sz w:val="12"/>
        </w:rPr>
        <w:t> </w:t>
      </w:r>
      <w:r>
        <w:rPr>
          <w:w w:val="105"/>
          <w:sz w:val="12"/>
        </w:rPr>
        <w:t>R.L.</w:t>
      </w:r>
      <w:r>
        <w:rPr>
          <w:spacing w:val="-3"/>
          <w:w w:val="105"/>
          <w:sz w:val="12"/>
        </w:rPr>
        <w:t> </w:t>
      </w:r>
      <w:r>
        <w:rPr>
          <w:w w:val="105"/>
          <w:sz w:val="12"/>
        </w:rPr>
        <w:t>de</w:t>
      </w:r>
      <w:r>
        <w:rPr>
          <w:spacing w:val="-3"/>
          <w:w w:val="105"/>
          <w:sz w:val="12"/>
        </w:rPr>
        <w:t> </w:t>
      </w:r>
      <w:r>
        <w:rPr>
          <w:spacing w:val="-4"/>
          <w:w w:val="105"/>
          <w:sz w:val="12"/>
        </w:rPr>
        <w:t>C.V.</w:t>
      </w:r>
      <w:r>
        <w:rPr>
          <w:sz w:val="12"/>
        </w:rPr>
        <w:tab/>
      </w:r>
      <w:r>
        <w:rPr>
          <w:w w:val="105"/>
          <w:sz w:val="12"/>
        </w:rPr>
        <w:t>Mexico,</w:t>
      </w:r>
      <w:r>
        <w:rPr>
          <w:spacing w:val="-5"/>
          <w:w w:val="105"/>
          <w:sz w:val="12"/>
        </w:rPr>
        <w:t> </w:t>
      </w:r>
      <w:r>
        <w:rPr>
          <w:w w:val="105"/>
          <w:sz w:val="12"/>
        </w:rPr>
        <w:t>Federal</w:t>
      </w:r>
      <w:r>
        <w:rPr>
          <w:spacing w:val="-5"/>
          <w:w w:val="105"/>
          <w:sz w:val="12"/>
        </w:rPr>
        <w:t> </w:t>
      </w:r>
      <w:r>
        <w:rPr>
          <w:spacing w:val="-2"/>
          <w:w w:val="105"/>
          <w:sz w:val="12"/>
        </w:rPr>
        <w:t>District</w:t>
      </w:r>
    </w:p>
    <w:p>
      <w:pPr>
        <w:pStyle w:val="BodyText"/>
        <w:spacing w:line="201" w:lineRule="exact"/>
        <w:ind w:left="1448"/>
        <w:rPr>
          <w:sz w:val="20"/>
        </w:rPr>
      </w:pPr>
      <w:r>
        <w:rPr>
          <w:position w:val="-3"/>
          <w:sz w:val="20"/>
        </w:rPr>
        <mc:AlternateContent>
          <mc:Choice Requires="wps">
            <w:drawing>
              <wp:inline distT="0" distB="0" distL="0" distR="0">
                <wp:extent cx="5669915" cy="128270"/>
                <wp:effectExtent l="0" t="0" r="0" b="0"/>
                <wp:docPr id="511" name="Textbox 511"/>
                <wp:cNvGraphicFramePr>
                  <a:graphicFrameLocks/>
                </wp:cNvGraphicFramePr>
                <a:graphic>
                  <a:graphicData uri="http://schemas.microsoft.com/office/word/2010/wordprocessingShape">
                    <wps:wsp>
                      <wps:cNvPr id="511" name="Textbox 511"/>
                      <wps:cNvSpPr txBox="1"/>
                      <wps:spPr>
                        <a:xfrm>
                          <a:off x="0" y="0"/>
                          <a:ext cx="5669915" cy="128270"/>
                        </a:xfrm>
                        <a:prstGeom prst="rect">
                          <a:avLst/>
                        </a:prstGeom>
                        <a:solidFill>
                          <a:srgbClr val="DAE3FA"/>
                        </a:solidFill>
                      </wps:spPr>
                      <wps:txbx>
                        <w:txbxContent>
                          <w:p>
                            <w:pPr>
                              <w:tabs>
                                <w:tab w:pos="4881" w:val="left" w:leader="none"/>
                              </w:tabs>
                              <w:spacing w:before="35"/>
                              <w:ind w:left="0" w:right="6" w:firstLine="0"/>
                              <w:jc w:val="center"/>
                              <w:rPr>
                                <w:color w:val="000000"/>
                                <w:sz w:val="12"/>
                              </w:rPr>
                            </w:pPr>
                            <w:r>
                              <w:rPr>
                                <w:color w:val="000000"/>
                                <w:w w:val="105"/>
                                <w:sz w:val="12"/>
                              </w:rPr>
                              <w:t>Best</w:t>
                            </w:r>
                            <w:r>
                              <w:rPr>
                                <w:color w:val="000000"/>
                                <w:spacing w:val="-3"/>
                                <w:w w:val="105"/>
                                <w:sz w:val="12"/>
                              </w:rPr>
                              <w:t> </w:t>
                            </w:r>
                            <w:r>
                              <w:rPr>
                                <w:color w:val="000000"/>
                                <w:w w:val="105"/>
                                <w:sz w:val="12"/>
                              </w:rPr>
                              <w:t>Buy</w:t>
                            </w:r>
                            <w:r>
                              <w:rPr>
                                <w:color w:val="000000"/>
                                <w:spacing w:val="-3"/>
                                <w:w w:val="105"/>
                                <w:sz w:val="12"/>
                              </w:rPr>
                              <w:t> </w:t>
                            </w:r>
                            <w:r>
                              <w:rPr>
                                <w:color w:val="000000"/>
                                <w:w w:val="105"/>
                                <w:sz w:val="12"/>
                              </w:rPr>
                              <w:t>Stores,</w:t>
                            </w:r>
                            <w:r>
                              <w:rPr>
                                <w:color w:val="000000"/>
                                <w:spacing w:val="-3"/>
                                <w:w w:val="105"/>
                                <w:sz w:val="12"/>
                              </w:rPr>
                              <w:t> </w:t>
                            </w:r>
                            <w:r>
                              <w:rPr>
                                <w:color w:val="000000"/>
                                <w:w w:val="105"/>
                                <w:sz w:val="12"/>
                              </w:rPr>
                              <w:t>S.</w:t>
                            </w:r>
                            <w:r>
                              <w:rPr>
                                <w:color w:val="000000"/>
                                <w:spacing w:val="-2"/>
                                <w:w w:val="105"/>
                                <w:sz w:val="12"/>
                              </w:rPr>
                              <w:t> </w:t>
                            </w:r>
                            <w:r>
                              <w:rPr>
                                <w:color w:val="000000"/>
                                <w:w w:val="105"/>
                                <w:sz w:val="12"/>
                              </w:rPr>
                              <w:t>de</w:t>
                            </w:r>
                            <w:r>
                              <w:rPr>
                                <w:color w:val="000000"/>
                                <w:spacing w:val="-3"/>
                                <w:w w:val="105"/>
                                <w:sz w:val="12"/>
                              </w:rPr>
                              <w:t> </w:t>
                            </w:r>
                            <w:r>
                              <w:rPr>
                                <w:color w:val="000000"/>
                                <w:w w:val="105"/>
                                <w:sz w:val="12"/>
                              </w:rPr>
                              <w:t>R.L.</w:t>
                            </w:r>
                            <w:r>
                              <w:rPr>
                                <w:color w:val="000000"/>
                                <w:spacing w:val="-3"/>
                                <w:w w:val="105"/>
                                <w:sz w:val="12"/>
                              </w:rPr>
                              <w:t> </w:t>
                            </w:r>
                            <w:r>
                              <w:rPr>
                                <w:color w:val="000000"/>
                                <w:w w:val="105"/>
                                <w:sz w:val="12"/>
                              </w:rPr>
                              <w:t>de</w:t>
                            </w:r>
                            <w:r>
                              <w:rPr>
                                <w:color w:val="000000"/>
                                <w:spacing w:val="-2"/>
                                <w:w w:val="105"/>
                                <w:sz w:val="12"/>
                              </w:rPr>
                              <w:t> </w:t>
                            </w:r>
                            <w:r>
                              <w:rPr>
                                <w:color w:val="000000"/>
                                <w:spacing w:val="-4"/>
                                <w:w w:val="105"/>
                                <w:sz w:val="12"/>
                              </w:rPr>
                              <w:t>C.V.</w:t>
                            </w:r>
                            <w:r>
                              <w:rPr>
                                <w:color w:val="000000"/>
                                <w:sz w:val="12"/>
                              </w:rPr>
                              <w:tab/>
                            </w:r>
                            <w:r>
                              <w:rPr>
                                <w:color w:val="000000"/>
                                <w:w w:val="105"/>
                                <w:sz w:val="12"/>
                              </w:rPr>
                              <w:t>Mexico,</w:t>
                            </w:r>
                            <w:r>
                              <w:rPr>
                                <w:color w:val="000000"/>
                                <w:spacing w:val="-7"/>
                                <w:w w:val="105"/>
                                <w:sz w:val="12"/>
                              </w:rPr>
                              <w:t> </w:t>
                            </w:r>
                            <w:r>
                              <w:rPr>
                                <w:color w:val="000000"/>
                                <w:w w:val="105"/>
                                <w:sz w:val="12"/>
                              </w:rPr>
                              <w:t>Federal</w:t>
                            </w:r>
                            <w:r>
                              <w:rPr>
                                <w:color w:val="000000"/>
                                <w:spacing w:val="-5"/>
                                <w:w w:val="105"/>
                                <w:sz w:val="12"/>
                              </w:rPr>
                              <w:t> </w:t>
                            </w:r>
                            <w:r>
                              <w:rPr>
                                <w:color w:val="000000"/>
                                <w:spacing w:val="-2"/>
                                <w:w w:val="105"/>
                                <w:sz w:val="12"/>
                              </w:rPr>
                              <w:t>District</w:t>
                            </w:r>
                          </w:p>
                        </w:txbxContent>
                      </wps:txbx>
                      <wps:bodyPr wrap="square" lIns="0" tIns="0" rIns="0" bIns="0" rtlCol="0">
                        <a:noAutofit/>
                      </wps:bodyPr>
                    </wps:wsp>
                  </a:graphicData>
                </a:graphic>
              </wp:inline>
            </w:drawing>
          </mc:Choice>
          <mc:Fallback>
            <w:pict>
              <v:shape style="width:446.45pt;height:10.1pt;mso-position-horizontal-relative:char;mso-position-vertical-relative:line" type="#_x0000_t202" id="docshape509" filled="true" fillcolor="#dae3fa" stroked="false">
                <w10:anchorlock/>
                <v:textbox inset="0,0,0,0">
                  <w:txbxContent>
                    <w:p>
                      <w:pPr>
                        <w:tabs>
                          <w:tab w:pos="4881" w:val="left" w:leader="none"/>
                        </w:tabs>
                        <w:spacing w:before="35"/>
                        <w:ind w:left="0" w:right="6" w:firstLine="0"/>
                        <w:jc w:val="center"/>
                        <w:rPr>
                          <w:color w:val="000000"/>
                          <w:sz w:val="12"/>
                        </w:rPr>
                      </w:pPr>
                      <w:r>
                        <w:rPr>
                          <w:color w:val="000000"/>
                          <w:w w:val="105"/>
                          <w:sz w:val="12"/>
                        </w:rPr>
                        <w:t>Best</w:t>
                      </w:r>
                      <w:r>
                        <w:rPr>
                          <w:color w:val="000000"/>
                          <w:spacing w:val="-3"/>
                          <w:w w:val="105"/>
                          <w:sz w:val="12"/>
                        </w:rPr>
                        <w:t> </w:t>
                      </w:r>
                      <w:r>
                        <w:rPr>
                          <w:color w:val="000000"/>
                          <w:w w:val="105"/>
                          <w:sz w:val="12"/>
                        </w:rPr>
                        <w:t>Buy</w:t>
                      </w:r>
                      <w:r>
                        <w:rPr>
                          <w:color w:val="000000"/>
                          <w:spacing w:val="-3"/>
                          <w:w w:val="105"/>
                          <w:sz w:val="12"/>
                        </w:rPr>
                        <w:t> </w:t>
                      </w:r>
                      <w:r>
                        <w:rPr>
                          <w:color w:val="000000"/>
                          <w:w w:val="105"/>
                          <w:sz w:val="12"/>
                        </w:rPr>
                        <w:t>Stores,</w:t>
                      </w:r>
                      <w:r>
                        <w:rPr>
                          <w:color w:val="000000"/>
                          <w:spacing w:val="-3"/>
                          <w:w w:val="105"/>
                          <w:sz w:val="12"/>
                        </w:rPr>
                        <w:t> </w:t>
                      </w:r>
                      <w:r>
                        <w:rPr>
                          <w:color w:val="000000"/>
                          <w:w w:val="105"/>
                          <w:sz w:val="12"/>
                        </w:rPr>
                        <w:t>S.</w:t>
                      </w:r>
                      <w:r>
                        <w:rPr>
                          <w:color w:val="000000"/>
                          <w:spacing w:val="-2"/>
                          <w:w w:val="105"/>
                          <w:sz w:val="12"/>
                        </w:rPr>
                        <w:t> </w:t>
                      </w:r>
                      <w:r>
                        <w:rPr>
                          <w:color w:val="000000"/>
                          <w:w w:val="105"/>
                          <w:sz w:val="12"/>
                        </w:rPr>
                        <w:t>de</w:t>
                      </w:r>
                      <w:r>
                        <w:rPr>
                          <w:color w:val="000000"/>
                          <w:spacing w:val="-3"/>
                          <w:w w:val="105"/>
                          <w:sz w:val="12"/>
                        </w:rPr>
                        <w:t> </w:t>
                      </w:r>
                      <w:r>
                        <w:rPr>
                          <w:color w:val="000000"/>
                          <w:w w:val="105"/>
                          <w:sz w:val="12"/>
                        </w:rPr>
                        <w:t>R.L.</w:t>
                      </w:r>
                      <w:r>
                        <w:rPr>
                          <w:color w:val="000000"/>
                          <w:spacing w:val="-3"/>
                          <w:w w:val="105"/>
                          <w:sz w:val="12"/>
                        </w:rPr>
                        <w:t> </w:t>
                      </w:r>
                      <w:r>
                        <w:rPr>
                          <w:color w:val="000000"/>
                          <w:w w:val="105"/>
                          <w:sz w:val="12"/>
                        </w:rPr>
                        <w:t>de</w:t>
                      </w:r>
                      <w:r>
                        <w:rPr>
                          <w:color w:val="000000"/>
                          <w:spacing w:val="-2"/>
                          <w:w w:val="105"/>
                          <w:sz w:val="12"/>
                        </w:rPr>
                        <w:t> </w:t>
                      </w:r>
                      <w:r>
                        <w:rPr>
                          <w:color w:val="000000"/>
                          <w:spacing w:val="-4"/>
                          <w:w w:val="105"/>
                          <w:sz w:val="12"/>
                        </w:rPr>
                        <w:t>C.V.</w:t>
                      </w:r>
                      <w:r>
                        <w:rPr>
                          <w:color w:val="000000"/>
                          <w:sz w:val="12"/>
                        </w:rPr>
                        <w:tab/>
                      </w:r>
                      <w:r>
                        <w:rPr>
                          <w:color w:val="000000"/>
                          <w:w w:val="105"/>
                          <w:sz w:val="12"/>
                        </w:rPr>
                        <w:t>Mexico,</w:t>
                      </w:r>
                      <w:r>
                        <w:rPr>
                          <w:color w:val="000000"/>
                          <w:spacing w:val="-7"/>
                          <w:w w:val="105"/>
                          <w:sz w:val="12"/>
                        </w:rPr>
                        <w:t> </w:t>
                      </w:r>
                      <w:r>
                        <w:rPr>
                          <w:color w:val="000000"/>
                          <w:w w:val="105"/>
                          <w:sz w:val="12"/>
                        </w:rPr>
                        <w:t>Federal</w:t>
                      </w:r>
                      <w:r>
                        <w:rPr>
                          <w:color w:val="000000"/>
                          <w:spacing w:val="-5"/>
                          <w:w w:val="105"/>
                          <w:sz w:val="12"/>
                        </w:rPr>
                        <w:t> </w:t>
                      </w:r>
                      <w:r>
                        <w:rPr>
                          <w:color w:val="000000"/>
                          <w:spacing w:val="-2"/>
                          <w:w w:val="105"/>
                          <w:sz w:val="12"/>
                        </w:rPr>
                        <w:t>District</w:t>
                      </w:r>
                    </w:p>
                  </w:txbxContent>
                </v:textbox>
                <v:fill type="solid"/>
              </v:shape>
            </w:pict>
          </mc:Fallback>
        </mc:AlternateContent>
      </w:r>
      <w:r>
        <w:rPr>
          <w:position w:val="-3"/>
          <w:sz w:val="20"/>
        </w:rPr>
      </w:r>
    </w:p>
    <w:p>
      <w:pPr>
        <w:tabs>
          <w:tab w:pos="8036" w:val="left" w:leader="none"/>
        </w:tabs>
        <w:spacing w:before="35"/>
        <w:ind w:left="2451" w:right="0" w:firstLine="0"/>
        <w:jc w:val="left"/>
        <w:rPr>
          <w:sz w:val="12"/>
        </w:rPr>
      </w:pPr>
      <w:r>
        <w:rPr/>
        <mc:AlternateContent>
          <mc:Choice Requires="wps">
            <w:drawing>
              <wp:anchor distT="0" distB="0" distL="0" distR="0" allowOverlap="1" layoutInCell="1" locked="0" behindDoc="1" simplePos="0" relativeHeight="487687168">
                <wp:simplePos x="0" y="0"/>
                <wp:positionH relativeFrom="page">
                  <wp:posOffset>1047052</wp:posOffset>
                </wp:positionH>
                <wp:positionV relativeFrom="paragraph">
                  <wp:posOffset>136256</wp:posOffset>
                </wp:positionV>
                <wp:extent cx="5669915" cy="136525"/>
                <wp:effectExtent l="0" t="0" r="0" b="0"/>
                <wp:wrapTopAndBottom/>
                <wp:docPr id="512" name="Textbox 512"/>
                <wp:cNvGraphicFramePr>
                  <a:graphicFrameLocks/>
                </wp:cNvGraphicFramePr>
                <a:graphic>
                  <a:graphicData uri="http://schemas.microsoft.com/office/word/2010/wordprocessingShape">
                    <wps:wsp>
                      <wps:cNvPr id="512" name="Textbox 512"/>
                      <wps:cNvSpPr txBox="1"/>
                      <wps:spPr>
                        <a:xfrm>
                          <a:off x="0" y="0"/>
                          <a:ext cx="5669915" cy="136525"/>
                        </a:xfrm>
                        <a:prstGeom prst="rect">
                          <a:avLst/>
                        </a:prstGeom>
                        <a:solidFill>
                          <a:srgbClr val="DAE3FA"/>
                        </a:solidFill>
                      </wps:spPr>
                      <wps:txbx>
                        <w:txbxContent>
                          <w:p>
                            <w:pPr>
                              <w:tabs>
                                <w:tab w:pos="4872" w:val="left" w:leader="none"/>
                              </w:tabs>
                              <w:spacing w:before="35"/>
                              <w:ind w:left="75" w:right="0" w:firstLine="0"/>
                              <w:jc w:val="center"/>
                              <w:rPr>
                                <w:color w:val="000000"/>
                                <w:sz w:val="12"/>
                              </w:rPr>
                            </w:pPr>
                            <w:r>
                              <w:rPr>
                                <w:color w:val="000000"/>
                                <w:w w:val="105"/>
                                <w:sz w:val="12"/>
                              </w:rPr>
                              <w:t>Best</w:t>
                            </w:r>
                            <w:r>
                              <w:rPr>
                                <w:color w:val="000000"/>
                                <w:spacing w:val="-4"/>
                                <w:w w:val="105"/>
                                <w:sz w:val="12"/>
                              </w:rPr>
                              <w:t> </w:t>
                            </w:r>
                            <w:r>
                              <w:rPr>
                                <w:color w:val="000000"/>
                                <w:w w:val="105"/>
                                <w:sz w:val="12"/>
                              </w:rPr>
                              <w:t>Buy</w:t>
                            </w:r>
                            <w:r>
                              <w:rPr>
                                <w:color w:val="000000"/>
                                <w:spacing w:val="-4"/>
                                <w:w w:val="105"/>
                                <w:sz w:val="12"/>
                              </w:rPr>
                              <w:t> </w:t>
                            </w:r>
                            <w:r>
                              <w:rPr>
                                <w:color w:val="000000"/>
                                <w:w w:val="105"/>
                                <w:sz w:val="12"/>
                              </w:rPr>
                              <w:t>Health</w:t>
                            </w:r>
                            <w:r>
                              <w:rPr>
                                <w:color w:val="000000"/>
                                <w:spacing w:val="-4"/>
                                <w:w w:val="105"/>
                                <w:sz w:val="12"/>
                              </w:rPr>
                              <w:t> </w:t>
                            </w:r>
                            <w:r>
                              <w:rPr>
                                <w:color w:val="000000"/>
                                <w:w w:val="105"/>
                                <w:sz w:val="12"/>
                              </w:rPr>
                              <w:t>Holdings,</w:t>
                            </w:r>
                            <w:r>
                              <w:rPr>
                                <w:color w:val="000000"/>
                                <w:spacing w:val="-4"/>
                                <w:w w:val="105"/>
                                <w:sz w:val="12"/>
                              </w:rPr>
                              <w:t> </w:t>
                            </w:r>
                            <w:r>
                              <w:rPr>
                                <w:color w:val="000000"/>
                                <w:spacing w:val="-5"/>
                                <w:w w:val="105"/>
                                <w:sz w:val="12"/>
                              </w:rPr>
                              <w:t>LLC</w:t>
                            </w:r>
                            <w:r>
                              <w:rPr>
                                <w:color w:val="000000"/>
                                <w:sz w:val="12"/>
                              </w:rPr>
                              <w:tab/>
                            </w:r>
                            <w:r>
                              <w:rPr>
                                <w:color w:val="000000"/>
                                <w:spacing w:val="-2"/>
                                <w:w w:val="105"/>
                                <w:sz w:val="12"/>
                              </w:rPr>
                              <w:t>Delaware</w:t>
                            </w:r>
                          </w:p>
                        </w:txbxContent>
                      </wps:txbx>
                      <wps:bodyPr wrap="square" lIns="0" tIns="0" rIns="0" bIns="0" rtlCol="0">
                        <a:noAutofit/>
                      </wps:bodyPr>
                    </wps:wsp>
                  </a:graphicData>
                </a:graphic>
              </wp:anchor>
            </w:drawing>
          </mc:Choice>
          <mc:Fallback>
            <w:pict>
              <v:shape style="position:absolute;margin-left:82.445068pt;margin-top:10.728838pt;width:446.45pt;height:10.75pt;mso-position-horizontal-relative:page;mso-position-vertical-relative:paragraph;z-index:-15629312;mso-wrap-distance-left:0;mso-wrap-distance-right:0" type="#_x0000_t202" id="docshape510" filled="true" fillcolor="#dae3fa" stroked="false">
                <v:textbox inset="0,0,0,0">
                  <w:txbxContent>
                    <w:p>
                      <w:pPr>
                        <w:tabs>
                          <w:tab w:pos="4872" w:val="left" w:leader="none"/>
                        </w:tabs>
                        <w:spacing w:before="35"/>
                        <w:ind w:left="75" w:right="0" w:firstLine="0"/>
                        <w:jc w:val="center"/>
                        <w:rPr>
                          <w:color w:val="000000"/>
                          <w:sz w:val="12"/>
                        </w:rPr>
                      </w:pPr>
                      <w:r>
                        <w:rPr>
                          <w:color w:val="000000"/>
                          <w:w w:val="105"/>
                          <w:sz w:val="12"/>
                        </w:rPr>
                        <w:t>Best</w:t>
                      </w:r>
                      <w:r>
                        <w:rPr>
                          <w:color w:val="000000"/>
                          <w:spacing w:val="-4"/>
                          <w:w w:val="105"/>
                          <w:sz w:val="12"/>
                        </w:rPr>
                        <w:t> </w:t>
                      </w:r>
                      <w:r>
                        <w:rPr>
                          <w:color w:val="000000"/>
                          <w:w w:val="105"/>
                          <w:sz w:val="12"/>
                        </w:rPr>
                        <w:t>Buy</w:t>
                      </w:r>
                      <w:r>
                        <w:rPr>
                          <w:color w:val="000000"/>
                          <w:spacing w:val="-4"/>
                          <w:w w:val="105"/>
                          <w:sz w:val="12"/>
                        </w:rPr>
                        <w:t> </w:t>
                      </w:r>
                      <w:r>
                        <w:rPr>
                          <w:color w:val="000000"/>
                          <w:w w:val="105"/>
                          <w:sz w:val="12"/>
                        </w:rPr>
                        <w:t>Health</w:t>
                      </w:r>
                      <w:r>
                        <w:rPr>
                          <w:color w:val="000000"/>
                          <w:spacing w:val="-4"/>
                          <w:w w:val="105"/>
                          <w:sz w:val="12"/>
                        </w:rPr>
                        <w:t> </w:t>
                      </w:r>
                      <w:r>
                        <w:rPr>
                          <w:color w:val="000000"/>
                          <w:w w:val="105"/>
                          <w:sz w:val="12"/>
                        </w:rPr>
                        <w:t>Holdings,</w:t>
                      </w:r>
                      <w:r>
                        <w:rPr>
                          <w:color w:val="000000"/>
                          <w:spacing w:val="-4"/>
                          <w:w w:val="105"/>
                          <w:sz w:val="12"/>
                        </w:rPr>
                        <w:t> </w:t>
                      </w:r>
                      <w:r>
                        <w:rPr>
                          <w:color w:val="000000"/>
                          <w:spacing w:val="-5"/>
                          <w:w w:val="105"/>
                          <w:sz w:val="12"/>
                        </w:rPr>
                        <w:t>LLC</w:t>
                      </w:r>
                      <w:r>
                        <w:rPr>
                          <w:color w:val="000000"/>
                          <w:sz w:val="12"/>
                        </w:rPr>
                        <w:tab/>
                      </w:r>
                      <w:r>
                        <w:rPr>
                          <w:color w:val="000000"/>
                          <w:spacing w:val="-2"/>
                          <w:w w:val="105"/>
                          <w:sz w:val="12"/>
                        </w:rPr>
                        <w:t>Delaware</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87680">
                <wp:simplePos x="0" y="0"/>
                <wp:positionH relativeFrom="page">
                  <wp:posOffset>1047052</wp:posOffset>
                </wp:positionH>
                <wp:positionV relativeFrom="paragraph">
                  <wp:posOffset>382622</wp:posOffset>
                </wp:positionV>
                <wp:extent cx="5669915" cy="26034"/>
                <wp:effectExtent l="0" t="0" r="0" b="0"/>
                <wp:wrapTopAndBottom/>
                <wp:docPr id="513" name="Group 513"/>
                <wp:cNvGraphicFramePr>
                  <a:graphicFrameLocks/>
                </wp:cNvGraphicFramePr>
                <a:graphic>
                  <a:graphicData uri="http://schemas.microsoft.com/office/word/2010/wordprocessingGroup">
                    <wpg:wgp>
                      <wpg:cNvPr id="513" name="Group 513"/>
                      <wpg:cNvGrpSpPr/>
                      <wpg:grpSpPr>
                        <a:xfrm>
                          <a:off x="0" y="0"/>
                          <a:ext cx="5669915" cy="26034"/>
                          <a:chExt cx="5669915" cy="26034"/>
                        </a:xfrm>
                      </wpg:grpSpPr>
                      <wps:wsp>
                        <wps:cNvPr id="514" name="Graphic 514"/>
                        <wps:cNvSpPr/>
                        <wps:spPr>
                          <a:xfrm>
                            <a:off x="0" y="0"/>
                            <a:ext cx="5669915" cy="8890"/>
                          </a:xfrm>
                          <a:custGeom>
                            <a:avLst/>
                            <a:gdLst/>
                            <a:ahLst/>
                            <a:cxnLst/>
                            <a:rect l="l" t="t" r="r" b="b"/>
                            <a:pathLst>
                              <a:path w="5669915" h="8890">
                                <a:moveTo>
                                  <a:pt x="5669405" y="8512"/>
                                </a:moveTo>
                                <a:lnTo>
                                  <a:pt x="0" y="8512"/>
                                </a:lnTo>
                                <a:lnTo>
                                  <a:pt x="0" y="0"/>
                                </a:lnTo>
                                <a:lnTo>
                                  <a:pt x="5669405" y="0"/>
                                </a:lnTo>
                                <a:lnTo>
                                  <a:pt x="5669405" y="8512"/>
                                </a:lnTo>
                                <a:close/>
                              </a:path>
                            </a:pathLst>
                          </a:custGeom>
                          <a:solidFill>
                            <a:srgbClr val="999999"/>
                          </a:solidFill>
                        </wps:spPr>
                        <wps:bodyPr wrap="square" lIns="0" tIns="0" rIns="0" bIns="0" rtlCol="0">
                          <a:prstTxWarp prst="textNoShape">
                            <a:avLst/>
                          </a:prstTxWarp>
                          <a:noAutofit/>
                        </wps:bodyPr>
                      </wps:wsp>
                      <wps:wsp>
                        <wps:cNvPr id="515" name="Graphic 515"/>
                        <wps:cNvSpPr/>
                        <wps:spPr>
                          <a:xfrm>
                            <a:off x="0" y="-5"/>
                            <a:ext cx="5669915" cy="26034"/>
                          </a:xfrm>
                          <a:custGeom>
                            <a:avLst/>
                            <a:gdLst/>
                            <a:ahLst/>
                            <a:cxnLst/>
                            <a:rect l="l" t="t" r="r" b="b"/>
                            <a:pathLst>
                              <a:path w="5669915" h="26034">
                                <a:moveTo>
                                  <a:pt x="5669394" y="0"/>
                                </a:moveTo>
                                <a:lnTo>
                                  <a:pt x="5660885" y="8521"/>
                                </a:lnTo>
                                <a:lnTo>
                                  <a:pt x="5660885" y="17030"/>
                                </a:lnTo>
                                <a:lnTo>
                                  <a:pt x="0" y="17030"/>
                                </a:lnTo>
                                <a:lnTo>
                                  <a:pt x="0" y="25539"/>
                                </a:lnTo>
                                <a:lnTo>
                                  <a:pt x="5660885" y="25539"/>
                                </a:lnTo>
                                <a:lnTo>
                                  <a:pt x="5669394" y="25539"/>
                                </a:lnTo>
                                <a:lnTo>
                                  <a:pt x="5669394" y="17030"/>
                                </a:lnTo>
                                <a:lnTo>
                                  <a:pt x="5669394" y="0"/>
                                </a:lnTo>
                                <a:close/>
                              </a:path>
                            </a:pathLst>
                          </a:custGeom>
                          <a:solidFill>
                            <a:srgbClr val="EDEDED"/>
                          </a:solidFill>
                        </wps:spPr>
                        <wps:bodyPr wrap="square" lIns="0" tIns="0" rIns="0" bIns="0" rtlCol="0">
                          <a:prstTxWarp prst="textNoShape">
                            <a:avLst/>
                          </a:prstTxWarp>
                          <a:noAutofit/>
                        </wps:bodyPr>
                      </wps:wsp>
                      <wps:wsp>
                        <wps:cNvPr id="516" name="Graphic 516"/>
                        <wps:cNvSpPr/>
                        <wps:spPr>
                          <a:xfrm>
                            <a:off x="0" y="0"/>
                            <a:ext cx="8890" cy="26034"/>
                          </a:xfrm>
                          <a:custGeom>
                            <a:avLst/>
                            <a:gdLst/>
                            <a:ahLst/>
                            <a:cxnLst/>
                            <a:rect l="l" t="t" r="r" b="b"/>
                            <a:pathLst>
                              <a:path w="8890" h="26034">
                                <a:moveTo>
                                  <a:pt x="0" y="25537"/>
                                </a:moveTo>
                                <a:lnTo>
                                  <a:pt x="0" y="0"/>
                                </a:lnTo>
                                <a:lnTo>
                                  <a:pt x="8512" y="0"/>
                                </a:lnTo>
                                <a:lnTo>
                                  <a:pt x="8512" y="17025"/>
                                </a:lnTo>
                                <a:lnTo>
                                  <a:pt x="0" y="2553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82.445068pt;margin-top:30.127766pt;width:446.45pt;height:2.050pt;mso-position-horizontal-relative:page;mso-position-vertical-relative:paragraph;z-index:-15628800;mso-wrap-distance-left:0;mso-wrap-distance-right:0" id="docshapegroup511" coordorigin="1649,603" coordsize="8929,41">
                <v:rect style="position:absolute;left:1648;top:602;width:8929;height:14" id="docshape512" filled="true" fillcolor="#999999" stroked="false">
                  <v:fill type="solid"/>
                </v:rect>
                <v:shape style="position:absolute;left:1648;top:602;width:8929;height:41" id="docshape513" coordorigin="1649,603" coordsize="8929,41" path="m10577,603l10564,616,10564,629,1649,629,1649,643,10564,643,10577,643,10577,629,10577,603xe" filled="true" fillcolor="#ededed" stroked="false">
                  <v:path arrowok="t"/>
                  <v:fill type="solid"/>
                </v:shape>
                <v:shape style="position:absolute;left:1648;top:602;width:14;height:41" id="docshape514" coordorigin="1649,603" coordsize="14,41" path="m1649,643l1649,603,1662,603,1662,629,1649,643xe" filled="true" fillcolor="#999999" stroked="false">
                  <v:path arrowok="t"/>
                  <v:fill type="solid"/>
                </v:shape>
                <w10:wrap type="topAndBottom"/>
              </v:group>
            </w:pict>
          </mc:Fallback>
        </mc:AlternateContent>
      </w:r>
      <w:r>
        <w:rPr>
          <w:w w:val="105"/>
          <w:sz w:val="12"/>
        </w:rPr>
        <w:t>ExB</w:t>
      </w:r>
      <w:r>
        <w:rPr>
          <w:spacing w:val="-4"/>
          <w:w w:val="105"/>
          <w:sz w:val="12"/>
        </w:rPr>
        <w:t> </w:t>
      </w:r>
      <w:r>
        <w:rPr>
          <w:w w:val="105"/>
          <w:sz w:val="12"/>
        </w:rPr>
        <w:t>Hong</w:t>
      </w:r>
      <w:r>
        <w:rPr>
          <w:spacing w:val="-3"/>
          <w:w w:val="105"/>
          <w:sz w:val="12"/>
        </w:rPr>
        <w:t> </w:t>
      </w:r>
      <w:r>
        <w:rPr>
          <w:w w:val="105"/>
          <w:sz w:val="12"/>
        </w:rPr>
        <w:t>Kong</w:t>
      </w:r>
      <w:r>
        <w:rPr>
          <w:spacing w:val="-3"/>
          <w:w w:val="105"/>
          <w:sz w:val="12"/>
        </w:rPr>
        <w:t> </w:t>
      </w:r>
      <w:r>
        <w:rPr>
          <w:spacing w:val="-2"/>
          <w:w w:val="105"/>
          <w:sz w:val="12"/>
        </w:rPr>
        <w:t>Limited</w:t>
      </w:r>
      <w:r>
        <w:rPr>
          <w:sz w:val="12"/>
        </w:rPr>
        <w:tab/>
      </w:r>
      <w:r>
        <w:rPr>
          <w:w w:val="105"/>
          <w:sz w:val="12"/>
        </w:rPr>
        <w:t>Hong</w:t>
      </w:r>
      <w:r>
        <w:rPr>
          <w:spacing w:val="-4"/>
          <w:w w:val="105"/>
          <w:sz w:val="12"/>
        </w:rPr>
        <w:t> Kong</w:t>
      </w:r>
    </w:p>
    <w:p>
      <w:pPr>
        <w:pStyle w:val="BodyText"/>
        <w:ind w:left="0"/>
        <w:rPr>
          <w:sz w:val="13"/>
        </w:rPr>
      </w:pPr>
    </w:p>
    <w:p>
      <w:pPr>
        <w:spacing w:after="0"/>
        <w:rPr>
          <w:sz w:val="13"/>
        </w:rPr>
        <w:sectPr>
          <w:pgSz w:w="12240" w:h="15840"/>
          <w:pgMar w:top="280" w:bottom="280" w:left="200" w:right="240"/>
        </w:sectPr>
      </w:pPr>
    </w:p>
    <w:p>
      <w:pPr>
        <w:tabs>
          <w:tab w:pos="8183" w:val="left" w:leader="none"/>
        </w:tabs>
        <w:spacing w:before="72"/>
        <w:ind w:left="1488" w:right="0" w:firstLine="0"/>
        <w:jc w:val="left"/>
        <w:rPr>
          <w:sz w:val="12"/>
        </w:rPr>
      </w:pPr>
      <w:r>
        <w:rPr/>
        <mc:AlternateContent>
          <mc:Choice Requires="wps">
            <w:drawing>
              <wp:anchor distT="0" distB="0" distL="0" distR="0" allowOverlap="1" layoutInCell="1" locked="0" behindDoc="1" simplePos="0" relativeHeight="487688192">
                <wp:simplePos x="0" y="0"/>
                <wp:positionH relativeFrom="page">
                  <wp:posOffset>1047052</wp:posOffset>
                </wp:positionH>
                <wp:positionV relativeFrom="paragraph">
                  <wp:posOffset>159905</wp:posOffset>
                </wp:positionV>
                <wp:extent cx="5669915" cy="128270"/>
                <wp:effectExtent l="0" t="0" r="0" b="0"/>
                <wp:wrapTopAndBottom/>
                <wp:docPr id="517" name="Textbox 517"/>
                <wp:cNvGraphicFramePr>
                  <a:graphicFrameLocks/>
                </wp:cNvGraphicFramePr>
                <a:graphic>
                  <a:graphicData uri="http://schemas.microsoft.com/office/word/2010/wordprocessingShape">
                    <wps:wsp>
                      <wps:cNvPr id="517" name="Textbox 517"/>
                      <wps:cNvSpPr txBox="1"/>
                      <wps:spPr>
                        <a:xfrm>
                          <a:off x="0" y="0"/>
                          <a:ext cx="5669915" cy="128270"/>
                        </a:xfrm>
                        <a:prstGeom prst="rect">
                          <a:avLst/>
                        </a:prstGeom>
                        <a:solidFill>
                          <a:srgbClr val="DAE3FA"/>
                        </a:solidFill>
                      </wps:spPr>
                      <wps:txbx>
                        <w:txbxContent>
                          <w:p>
                            <w:pPr>
                              <w:tabs>
                                <w:tab w:pos="6881" w:val="left" w:leader="none"/>
                              </w:tabs>
                              <w:spacing w:before="35"/>
                              <w:ind w:left="39" w:right="0" w:firstLine="0"/>
                              <w:jc w:val="left"/>
                              <w:rPr>
                                <w:color w:val="000000"/>
                                <w:sz w:val="12"/>
                              </w:rPr>
                            </w:pPr>
                            <w:r>
                              <w:rPr>
                                <w:color w:val="000000"/>
                                <w:w w:val="105"/>
                                <w:sz w:val="12"/>
                              </w:rPr>
                              <w:t>CCL</w:t>
                            </w:r>
                            <w:r>
                              <w:rPr>
                                <w:color w:val="000000"/>
                                <w:spacing w:val="-11"/>
                                <w:w w:val="105"/>
                                <w:sz w:val="12"/>
                              </w:rPr>
                              <w:t> </w:t>
                            </w:r>
                            <w:r>
                              <w:rPr>
                                <w:color w:val="000000"/>
                                <w:w w:val="105"/>
                                <w:sz w:val="12"/>
                              </w:rPr>
                              <w:t>Insurance</w:t>
                            </w:r>
                            <w:r>
                              <w:rPr>
                                <w:color w:val="000000"/>
                                <w:spacing w:val="-5"/>
                                <w:w w:val="105"/>
                                <w:sz w:val="12"/>
                              </w:rPr>
                              <w:t> </w:t>
                            </w:r>
                            <w:r>
                              <w:rPr>
                                <w:color w:val="000000"/>
                                <w:spacing w:val="-2"/>
                                <w:w w:val="105"/>
                                <w:sz w:val="12"/>
                              </w:rPr>
                              <w:t>Company</w:t>
                            </w:r>
                            <w:r>
                              <w:rPr>
                                <w:color w:val="000000"/>
                                <w:sz w:val="12"/>
                              </w:rPr>
                              <w:tab/>
                            </w:r>
                            <w:r>
                              <w:rPr>
                                <w:color w:val="000000"/>
                                <w:spacing w:val="-2"/>
                                <w:w w:val="105"/>
                                <w:sz w:val="12"/>
                              </w:rPr>
                              <w:t>Vermont</w:t>
                            </w:r>
                          </w:p>
                        </w:txbxContent>
                      </wps:txbx>
                      <wps:bodyPr wrap="square" lIns="0" tIns="0" rIns="0" bIns="0" rtlCol="0">
                        <a:noAutofit/>
                      </wps:bodyPr>
                    </wps:wsp>
                  </a:graphicData>
                </a:graphic>
              </wp:anchor>
            </w:drawing>
          </mc:Choice>
          <mc:Fallback>
            <w:pict>
              <v:shape style="position:absolute;margin-left:82.445068pt;margin-top:12.590978pt;width:446.45pt;height:10.1pt;mso-position-horizontal-relative:page;mso-position-vertical-relative:paragraph;z-index:-15628288;mso-wrap-distance-left:0;mso-wrap-distance-right:0" type="#_x0000_t202" id="docshape515" filled="true" fillcolor="#dae3fa" stroked="false">
                <v:textbox inset="0,0,0,0">
                  <w:txbxContent>
                    <w:p>
                      <w:pPr>
                        <w:tabs>
                          <w:tab w:pos="6881" w:val="left" w:leader="none"/>
                        </w:tabs>
                        <w:spacing w:before="35"/>
                        <w:ind w:left="39" w:right="0" w:firstLine="0"/>
                        <w:jc w:val="left"/>
                        <w:rPr>
                          <w:color w:val="000000"/>
                          <w:sz w:val="12"/>
                        </w:rPr>
                      </w:pPr>
                      <w:r>
                        <w:rPr>
                          <w:color w:val="000000"/>
                          <w:w w:val="105"/>
                          <w:sz w:val="12"/>
                        </w:rPr>
                        <w:t>CCL</w:t>
                      </w:r>
                      <w:r>
                        <w:rPr>
                          <w:color w:val="000000"/>
                          <w:spacing w:val="-11"/>
                          <w:w w:val="105"/>
                          <w:sz w:val="12"/>
                        </w:rPr>
                        <w:t> </w:t>
                      </w:r>
                      <w:r>
                        <w:rPr>
                          <w:color w:val="000000"/>
                          <w:w w:val="105"/>
                          <w:sz w:val="12"/>
                        </w:rPr>
                        <w:t>Insurance</w:t>
                      </w:r>
                      <w:r>
                        <w:rPr>
                          <w:color w:val="000000"/>
                          <w:spacing w:val="-5"/>
                          <w:w w:val="105"/>
                          <w:sz w:val="12"/>
                        </w:rPr>
                        <w:t> </w:t>
                      </w:r>
                      <w:r>
                        <w:rPr>
                          <w:color w:val="000000"/>
                          <w:spacing w:val="-2"/>
                          <w:w w:val="105"/>
                          <w:sz w:val="12"/>
                        </w:rPr>
                        <w:t>Company</w:t>
                      </w:r>
                      <w:r>
                        <w:rPr>
                          <w:color w:val="000000"/>
                          <w:sz w:val="12"/>
                        </w:rPr>
                        <w:tab/>
                      </w:r>
                      <w:r>
                        <w:rPr>
                          <w:color w:val="000000"/>
                          <w:spacing w:val="-2"/>
                          <w:w w:val="105"/>
                          <w:sz w:val="12"/>
                        </w:rPr>
                        <w:t>Vermont</w:t>
                      </w:r>
                    </w:p>
                  </w:txbxContent>
                </v:textbox>
                <v:fill type="solid"/>
                <w10:wrap type="topAndBottom"/>
              </v:shape>
            </w:pict>
          </mc:Fallback>
        </mc:AlternateContent>
      </w:r>
      <w:r>
        <w:rPr>
          <w:w w:val="105"/>
          <w:sz w:val="12"/>
        </w:rPr>
        <w:t>Best</w:t>
      </w:r>
      <w:r>
        <w:rPr>
          <w:spacing w:val="-7"/>
          <w:w w:val="105"/>
          <w:sz w:val="12"/>
        </w:rPr>
        <w:t> </w:t>
      </w:r>
      <w:r>
        <w:rPr>
          <w:w w:val="105"/>
          <w:sz w:val="12"/>
        </w:rPr>
        <w:t>Buy</w:t>
      </w:r>
      <w:r>
        <w:rPr>
          <w:spacing w:val="-4"/>
          <w:w w:val="105"/>
          <w:sz w:val="12"/>
        </w:rPr>
        <w:t> </w:t>
      </w:r>
      <w:r>
        <w:rPr>
          <w:w w:val="105"/>
          <w:sz w:val="12"/>
        </w:rPr>
        <w:t>Product</w:t>
      </w:r>
      <w:r>
        <w:rPr>
          <w:spacing w:val="-4"/>
          <w:w w:val="105"/>
          <w:sz w:val="12"/>
        </w:rPr>
        <w:t> </w:t>
      </w:r>
      <w:r>
        <w:rPr>
          <w:w w:val="105"/>
          <w:sz w:val="12"/>
        </w:rPr>
        <w:t>Protection,</w:t>
      </w:r>
      <w:r>
        <w:rPr>
          <w:spacing w:val="-4"/>
          <w:w w:val="105"/>
          <w:sz w:val="12"/>
        </w:rPr>
        <w:t> Inc.</w:t>
      </w:r>
      <w:r>
        <w:rPr>
          <w:sz w:val="12"/>
        </w:rPr>
        <w:tab/>
      </w:r>
      <w:r>
        <w:rPr>
          <w:w w:val="105"/>
          <w:sz w:val="12"/>
        </w:rPr>
        <w:t>South</w:t>
      </w:r>
      <w:r>
        <w:rPr>
          <w:spacing w:val="-4"/>
          <w:w w:val="105"/>
          <w:sz w:val="12"/>
        </w:rPr>
        <w:t> </w:t>
      </w:r>
      <w:r>
        <w:rPr>
          <w:spacing w:val="-2"/>
          <w:w w:val="105"/>
          <w:sz w:val="12"/>
        </w:rPr>
        <w:t>Dakota</w:t>
      </w:r>
    </w:p>
    <w:p>
      <w:pPr>
        <w:tabs>
          <w:tab w:pos="8298" w:val="left" w:leader="none"/>
        </w:tabs>
        <w:spacing w:before="35" w:after="42"/>
        <w:ind w:left="1488" w:right="0" w:firstLine="0"/>
        <w:jc w:val="left"/>
        <w:rPr>
          <w:sz w:val="12"/>
        </w:rPr>
      </w:pPr>
      <w:r>
        <w:rPr>
          <w:w w:val="105"/>
          <w:sz w:val="12"/>
        </w:rPr>
        <w:t>CP</w:t>
      </w:r>
      <w:r>
        <w:rPr>
          <w:spacing w:val="-6"/>
          <w:w w:val="105"/>
          <w:sz w:val="12"/>
        </w:rPr>
        <w:t> </w:t>
      </w:r>
      <w:r>
        <w:rPr>
          <w:w w:val="105"/>
          <w:sz w:val="12"/>
        </w:rPr>
        <w:t>Gal</w:t>
      </w:r>
      <w:r>
        <w:rPr>
          <w:spacing w:val="-3"/>
          <w:w w:val="105"/>
          <w:sz w:val="12"/>
        </w:rPr>
        <w:t> </w:t>
      </w:r>
      <w:r>
        <w:rPr>
          <w:w w:val="105"/>
          <w:sz w:val="12"/>
        </w:rPr>
        <w:t>Richfield,</w:t>
      </w:r>
      <w:r>
        <w:rPr>
          <w:spacing w:val="-4"/>
          <w:w w:val="105"/>
          <w:sz w:val="12"/>
        </w:rPr>
        <w:t> </w:t>
      </w:r>
      <w:r>
        <w:rPr>
          <w:spacing w:val="-5"/>
          <w:w w:val="105"/>
          <w:sz w:val="12"/>
        </w:rPr>
        <w:t>LLC</w:t>
      </w:r>
      <w:r>
        <w:rPr>
          <w:sz w:val="12"/>
        </w:rPr>
        <w:tab/>
      </w:r>
      <w:r>
        <w:rPr>
          <w:spacing w:val="-2"/>
          <w:w w:val="105"/>
          <w:sz w:val="12"/>
        </w:rPr>
        <w:t>Delaware</w:t>
      </w:r>
    </w:p>
    <w:p>
      <w:pPr>
        <w:pStyle w:val="BodyText"/>
        <w:spacing w:line="214" w:lineRule="exact"/>
        <w:ind w:left="1448"/>
        <w:rPr>
          <w:sz w:val="20"/>
        </w:rPr>
      </w:pPr>
      <w:r>
        <w:rPr>
          <w:position w:val="-3"/>
          <w:sz w:val="20"/>
        </w:rPr>
        <mc:AlternateContent>
          <mc:Choice Requires="wps">
            <w:drawing>
              <wp:inline distT="0" distB="0" distL="0" distR="0">
                <wp:extent cx="5669915" cy="136525"/>
                <wp:effectExtent l="0" t="0" r="0" b="0"/>
                <wp:docPr id="518" name="Textbox 518"/>
                <wp:cNvGraphicFramePr>
                  <a:graphicFrameLocks/>
                </wp:cNvGraphicFramePr>
                <a:graphic>
                  <a:graphicData uri="http://schemas.microsoft.com/office/word/2010/wordprocessingShape">
                    <wps:wsp>
                      <wps:cNvPr id="518" name="Textbox 518"/>
                      <wps:cNvSpPr txBox="1"/>
                      <wps:spPr>
                        <a:xfrm>
                          <a:off x="0" y="0"/>
                          <a:ext cx="5669915" cy="136525"/>
                        </a:xfrm>
                        <a:prstGeom prst="rect">
                          <a:avLst/>
                        </a:prstGeom>
                        <a:solidFill>
                          <a:srgbClr val="DAE3FA"/>
                        </a:solidFill>
                      </wps:spPr>
                      <wps:txbx>
                        <w:txbxContent>
                          <w:p>
                            <w:pPr>
                              <w:tabs>
                                <w:tab w:pos="6668" w:val="left" w:leader="none"/>
                              </w:tabs>
                              <w:spacing w:before="35"/>
                              <w:ind w:left="39" w:right="0" w:firstLine="0"/>
                              <w:jc w:val="left"/>
                              <w:rPr>
                                <w:color w:val="000000"/>
                                <w:sz w:val="12"/>
                              </w:rPr>
                            </w:pPr>
                            <w:r>
                              <w:rPr>
                                <w:color w:val="000000"/>
                                <w:w w:val="105"/>
                                <w:sz w:val="12"/>
                              </w:rPr>
                              <w:t>Current</w:t>
                            </w:r>
                            <w:r>
                              <w:rPr>
                                <w:color w:val="000000"/>
                                <w:spacing w:val="-5"/>
                                <w:w w:val="105"/>
                                <w:sz w:val="12"/>
                              </w:rPr>
                              <w:t> </w:t>
                            </w:r>
                            <w:r>
                              <w:rPr>
                                <w:color w:val="000000"/>
                                <w:w w:val="105"/>
                                <w:sz w:val="12"/>
                              </w:rPr>
                              <w:t>Health</w:t>
                            </w:r>
                            <w:r>
                              <w:rPr>
                                <w:color w:val="000000"/>
                                <w:spacing w:val="-4"/>
                                <w:w w:val="105"/>
                                <w:sz w:val="12"/>
                              </w:rPr>
                              <w:t> </w:t>
                            </w:r>
                            <w:r>
                              <w:rPr>
                                <w:color w:val="000000"/>
                                <w:spacing w:val="-2"/>
                                <w:w w:val="105"/>
                                <w:sz w:val="12"/>
                              </w:rPr>
                              <w:t>Limited</w:t>
                            </w:r>
                            <w:r>
                              <w:rPr>
                                <w:color w:val="000000"/>
                                <w:sz w:val="12"/>
                              </w:rPr>
                              <w:tab/>
                            </w:r>
                            <w:r>
                              <w:rPr>
                                <w:color w:val="000000"/>
                                <w:w w:val="105"/>
                                <w:sz w:val="12"/>
                              </w:rPr>
                              <w:t>United</w:t>
                            </w:r>
                            <w:r>
                              <w:rPr>
                                <w:color w:val="000000"/>
                                <w:spacing w:val="-5"/>
                                <w:w w:val="105"/>
                                <w:sz w:val="12"/>
                              </w:rPr>
                              <w:t> </w:t>
                            </w:r>
                            <w:r>
                              <w:rPr>
                                <w:color w:val="000000"/>
                                <w:spacing w:val="-2"/>
                                <w:w w:val="105"/>
                                <w:sz w:val="12"/>
                              </w:rPr>
                              <w:t>Kingdom</w:t>
                            </w:r>
                          </w:p>
                        </w:txbxContent>
                      </wps:txbx>
                      <wps:bodyPr wrap="square" lIns="0" tIns="0" rIns="0" bIns="0" rtlCol="0">
                        <a:noAutofit/>
                      </wps:bodyPr>
                    </wps:wsp>
                  </a:graphicData>
                </a:graphic>
              </wp:inline>
            </w:drawing>
          </mc:Choice>
          <mc:Fallback>
            <w:pict>
              <v:shape style="width:446.45pt;height:10.75pt;mso-position-horizontal-relative:char;mso-position-vertical-relative:line" type="#_x0000_t202" id="docshape516" filled="true" fillcolor="#dae3fa" stroked="false">
                <w10:anchorlock/>
                <v:textbox inset="0,0,0,0">
                  <w:txbxContent>
                    <w:p>
                      <w:pPr>
                        <w:tabs>
                          <w:tab w:pos="6668" w:val="left" w:leader="none"/>
                        </w:tabs>
                        <w:spacing w:before="35"/>
                        <w:ind w:left="39" w:right="0" w:firstLine="0"/>
                        <w:jc w:val="left"/>
                        <w:rPr>
                          <w:color w:val="000000"/>
                          <w:sz w:val="12"/>
                        </w:rPr>
                      </w:pPr>
                      <w:r>
                        <w:rPr>
                          <w:color w:val="000000"/>
                          <w:w w:val="105"/>
                          <w:sz w:val="12"/>
                        </w:rPr>
                        <w:t>Current</w:t>
                      </w:r>
                      <w:r>
                        <w:rPr>
                          <w:color w:val="000000"/>
                          <w:spacing w:val="-5"/>
                          <w:w w:val="105"/>
                          <w:sz w:val="12"/>
                        </w:rPr>
                        <w:t> </w:t>
                      </w:r>
                      <w:r>
                        <w:rPr>
                          <w:color w:val="000000"/>
                          <w:w w:val="105"/>
                          <w:sz w:val="12"/>
                        </w:rPr>
                        <w:t>Health</w:t>
                      </w:r>
                      <w:r>
                        <w:rPr>
                          <w:color w:val="000000"/>
                          <w:spacing w:val="-4"/>
                          <w:w w:val="105"/>
                          <w:sz w:val="12"/>
                        </w:rPr>
                        <w:t> </w:t>
                      </w:r>
                      <w:r>
                        <w:rPr>
                          <w:color w:val="000000"/>
                          <w:spacing w:val="-2"/>
                          <w:w w:val="105"/>
                          <w:sz w:val="12"/>
                        </w:rPr>
                        <w:t>Limited</w:t>
                      </w:r>
                      <w:r>
                        <w:rPr>
                          <w:color w:val="000000"/>
                          <w:sz w:val="12"/>
                        </w:rPr>
                        <w:tab/>
                      </w:r>
                      <w:r>
                        <w:rPr>
                          <w:color w:val="000000"/>
                          <w:w w:val="105"/>
                          <w:sz w:val="12"/>
                        </w:rPr>
                        <w:t>United</w:t>
                      </w:r>
                      <w:r>
                        <w:rPr>
                          <w:color w:val="000000"/>
                          <w:spacing w:val="-5"/>
                          <w:w w:val="105"/>
                          <w:sz w:val="12"/>
                        </w:rPr>
                        <w:t> </w:t>
                      </w:r>
                      <w:r>
                        <w:rPr>
                          <w:color w:val="000000"/>
                          <w:spacing w:val="-2"/>
                          <w:w w:val="105"/>
                          <w:sz w:val="12"/>
                        </w:rPr>
                        <w:t>Kingdom</w:t>
                      </w:r>
                    </w:p>
                  </w:txbxContent>
                </v:textbox>
                <v:fill type="solid"/>
              </v:shape>
            </w:pict>
          </mc:Fallback>
        </mc:AlternateContent>
      </w:r>
      <w:r>
        <w:rPr>
          <w:position w:val="-3"/>
          <w:sz w:val="20"/>
        </w:rPr>
      </w:r>
    </w:p>
    <w:p>
      <w:pPr>
        <w:tabs>
          <w:tab w:pos="8298" w:val="left" w:leader="none"/>
        </w:tabs>
        <w:spacing w:before="35"/>
        <w:ind w:left="1731" w:right="0" w:firstLine="0"/>
        <w:jc w:val="left"/>
        <w:rPr>
          <w:sz w:val="12"/>
        </w:rPr>
      </w:pPr>
      <w:r>
        <w:rPr/>
        <mc:AlternateContent>
          <mc:Choice Requires="wps">
            <w:drawing>
              <wp:anchor distT="0" distB="0" distL="0" distR="0" allowOverlap="1" layoutInCell="1" locked="0" behindDoc="1" simplePos="0" relativeHeight="487689216">
                <wp:simplePos x="0" y="0"/>
                <wp:positionH relativeFrom="page">
                  <wp:posOffset>1047052</wp:posOffset>
                </wp:positionH>
                <wp:positionV relativeFrom="paragraph">
                  <wp:posOffset>136513</wp:posOffset>
                </wp:positionV>
                <wp:extent cx="5669915" cy="136525"/>
                <wp:effectExtent l="0" t="0" r="0" b="0"/>
                <wp:wrapTopAndBottom/>
                <wp:docPr id="519" name="Textbox 519"/>
                <wp:cNvGraphicFramePr>
                  <a:graphicFrameLocks/>
                </wp:cNvGraphicFramePr>
                <a:graphic>
                  <a:graphicData uri="http://schemas.microsoft.com/office/word/2010/wordprocessingShape">
                    <wps:wsp>
                      <wps:cNvPr id="519" name="Textbox 519"/>
                      <wps:cNvSpPr txBox="1"/>
                      <wps:spPr>
                        <a:xfrm>
                          <a:off x="0" y="0"/>
                          <a:ext cx="5669915" cy="136525"/>
                        </a:xfrm>
                        <a:prstGeom prst="rect">
                          <a:avLst/>
                        </a:prstGeom>
                        <a:solidFill>
                          <a:srgbClr val="DAE3FA"/>
                        </a:solidFill>
                      </wps:spPr>
                      <wps:txbx>
                        <w:txbxContent>
                          <w:p>
                            <w:pPr>
                              <w:tabs>
                                <w:tab w:pos="6849" w:val="left" w:leader="none"/>
                              </w:tabs>
                              <w:spacing w:before="35"/>
                              <w:ind w:left="39" w:right="0" w:firstLine="0"/>
                              <w:jc w:val="left"/>
                              <w:rPr>
                                <w:color w:val="000000"/>
                                <w:sz w:val="12"/>
                              </w:rPr>
                            </w:pPr>
                            <w:r>
                              <w:rPr>
                                <w:color w:val="000000"/>
                                <w:w w:val="105"/>
                                <w:sz w:val="12"/>
                              </w:rPr>
                              <w:t>GC</w:t>
                            </w:r>
                            <w:r>
                              <w:rPr>
                                <w:color w:val="000000"/>
                                <w:spacing w:val="-7"/>
                                <w:w w:val="105"/>
                                <w:sz w:val="12"/>
                              </w:rPr>
                              <w:t> </w:t>
                            </w:r>
                            <w:r>
                              <w:rPr>
                                <w:color w:val="000000"/>
                                <w:w w:val="105"/>
                                <w:sz w:val="12"/>
                              </w:rPr>
                              <w:t>Buyer,</w:t>
                            </w:r>
                            <w:r>
                              <w:rPr>
                                <w:color w:val="000000"/>
                                <w:spacing w:val="-7"/>
                                <w:w w:val="105"/>
                                <w:sz w:val="12"/>
                              </w:rPr>
                              <w:t> </w:t>
                            </w:r>
                            <w:r>
                              <w:rPr>
                                <w:color w:val="000000"/>
                                <w:spacing w:val="-4"/>
                                <w:w w:val="105"/>
                                <w:sz w:val="12"/>
                              </w:rPr>
                              <w:t>Inc.</w:t>
                            </w:r>
                            <w:r>
                              <w:rPr>
                                <w:color w:val="000000"/>
                                <w:sz w:val="12"/>
                              </w:rPr>
                              <w:tab/>
                            </w:r>
                            <w:r>
                              <w:rPr>
                                <w:color w:val="000000"/>
                                <w:spacing w:val="-2"/>
                                <w:w w:val="105"/>
                                <w:sz w:val="12"/>
                              </w:rPr>
                              <w:t>Delaware</w:t>
                            </w:r>
                          </w:p>
                        </w:txbxContent>
                      </wps:txbx>
                      <wps:bodyPr wrap="square" lIns="0" tIns="0" rIns="0" bIns="0" rtlCol="0">
                        <a:noAutofit/>
                      </wps:bodyPr>
                    </wps:wsp>
                  </a:graphicData>
                </a:graphic>
              </wp:anchor>
            </w:drawing>
          </mc:Choice>
          <mc:Fallback>
            <w:pict>
              <v:shape style="position:absolute;margin-left:82.445068pt;margin-top:10.749124pt;width:446.45pt;height:10.75pt;mso-position-horizontal-relative:page;mso-position-vertical-relative:paragraph;z-index:-15627264;mso-wrap-distance-left:0;mso-wrap-distance-right:0" type="#_x0000_t202" id="docshape517" filled="true" fillcolor="#dae3fa" stroked="false">
                <v:textbox inset="0,0,0,0">
                  <w:txbxContent>
                    <w:p>
                      <w:pPr>
                        <w:tabs>
                          <w:tab w:pos="6849" w:val="left" w:leader="none"/>
                        </w:tabs>
                        <w:spacing w:before="35"/>
                        <w:ind w:left="39" w:right="0" w:firstLine="0"/>
                        <w:jc w:val="left"/>
                        <w:rPr>
                          <w:color w:val="000000"/>
                          <w:sz w:val="12"/>
                        </w:rPr>
                      </w:pPr>
                      <w:r>
                        <w:rPr>
                          <w:color w:val="000000"/>
                          <w:w w:val="105"/>
                          <w:sz w:val="12"/>
                        </w:rPr>
                        <w:t>GC</w:t>
                      </w:r>
                      <w:r>
                        <w:rPr>
                          <w:color w:val="000000"/>
                          <w:spacing w:val="-7"/>
                          <w:w w:val="105"/>
                          <w:sz w:val="12"/>
                        </w:rPr>
                        <w:t> </w:t>
                      </w:r>
                      <w:r>
                        <w:rPr>
                          <w:color w:val="000000"/>
                          <w:w w:val="105"/>
                          <w:sz w:val="12"/>
                        </w:rPr>
                        <w:t>Buyer,</w:t>
                      </w:r>
                      <w:r>
                        <w:rPr>
                          <w:color w:val="000000"/>
                          <w:spacing w:val="-7"/>
                          <w:w w:val="105"/>
                          <w:sz w:val="12"/>
                        </w:rPr>
                        <w:t> </w:t>
                      </w:r>
                      <w:r>
                        <w:rPr>
                          <w:color w:val="000000"/>
                          <w:spacing w:val="-4"/>
                          <w:w w:val="105"/>
                          <w:sz w:val="12"/>
                        </w:rPr>
                        <w:t>Inc.</w:t>
                      </w:r>
                      <w:r>
                        <w:rPr>
                          <w:color w:val="000000"/>
                          <w:sz w:val="12"/>
                        </w:rPr>
                        <w:tab/>
                      </w:r>
                      <w:r>
                        <w:rPr>
                          <w:color w:val="000000"/>
                          <w:spacing w:val="-2"/>
                          <w:w w:val="105"/>
                          <w:sz w:val="12"/>
                        </w:rPr>
                        <w:t>Delaware</w:t>
                      </w:r>
                    </w:p>
                  </w:txbxContent>
                </v:textbox>
                <v:fill type="solid"/>
                <w10:wrap type="topAndBottom"/>
              </v:shape>
            </w:pict>
          </mc:Fallback>
        </mc:AlternateContent>
      </w:r>
      <w:r>
        <w:rPr>
          <w:w w:val="105"/>
          <w:sz w:val="12"/>
        </w:rPr>
        <w:t>Current</w:t>
      </w:r>
      <w:r>
        <w:rPr>
          <w:spacing w:val="-5"/>
          <w:w w:val="105"/>
          <w:sz w:val="12"/>
        </w:rPr>
        <w:t> </w:t>
      </w:r>
      <w:r>
        <w:rPr>
          <w:w w:val="105"/>
          <w:sz w:val="12"/>
        </w:rPr>
        <w:t>Health,</w:t>
      </w:r>
      <w:r>
        <w:rPr>
          <w:spacing w:val="-5"/>
          <w:w w:val="105"/>
          <w:sz w:val="12"/>
        </w:rPr>
        <w:t> </w:t>
      </w:r>
      <w:r>
        <w:rPr>
          <w:spacing w:val="-4"/>
          <w:w w:val="105"/>
          <w:sz w:val="12"/>
        </w:rPr>
        <w:t>Inc.</w:t>
      </w:r>
      <w:r>
        <w:rPr>
          <w:sz w:val="12"/>
        </w:rPr>
        <w:tab/>
      </w:r>
      <w:r>
        <w:rPr>
          <w:spacing w:val="-2"/>
          <w:w w:val="105"/>
          <w:sz w:val="12"/>
        </w:rPr>
        <w:t>Delaware</w:t>
      </w:r>
    </w:p>
    <w:p>
      <w:pPr>
        <w:tabs>
          <w:tab w:pos="8298" w:val="left" w:leader="none"/>
        </w:tabs>
        <w:spacing w:before="49" w:after="41"/>
        <w:ind w:left="1834" w:right="0" w:firstLine="0"/>
        <w:jc w:val="left"/>
        <w:rPr>
          <w:sz w:val="12"/>
        </w:rPr>
      </w:pPr>
      <w:r>
        <w:rPr>
          <w:w w:val="105"/>
          <w:sz w:val="12"/>
        </w:rPr>
        <w:t>Best</w:t>
      </w:r>
      <w:r>
        <w:rPr>
          <w:spacing w:val="-4"/>
          <w:w w:val="105"/>
          <w:sz w:val="12"/>
        </w:rPr>
        <w:t> </w:t>
      </w:r>
      <w:r>
        <w:rPr>
          <w:w w:val="105"/>
          <w:sz w:val="12"/>
        </w:rPr>
        <w:t>Buy</w:t>
      </w:r>
      <w:r>
        <w:rPr>
          <w:spacing w:val="-3"/>
          <w:w w:val="105"/>
          <w:sz w:val="12"/>
        </w:rPr>
        <w:t> </w:t>
      </w:r>
      <w:r>
        <w:rPr>
          <w:w w:val="105"/>
          <w:sz w:val="12"/>
        </w:rPr>
        <w:t>Health,</w:t>
      </w:r>
      <w:r>
        <w:rPr>
          <w:spacing w:val="-3"/>
          <w:w w:val="105"/>
          <w:sz w:val="12"/>
        </w:rPr>
        <w:t> </w:t>
      </w:r>
      <w:r>
        <w:rPr>
          <w:w w:val="105"/>
          <w:sz w:val="12"/>
        </w:rPr>
        <w:t>Inc.</w:t>
      </w:r>
      <w:r>
        <w:rPr>
          <w:spacing w:val="-3"/>
          <w:w w:val="105"/>
          <w:sz w:val="12"/>
        </w:rPr>
        <w:t> </w:t>
      </w:r>
      <w:r>
        <w:rPr>
          <w:spacing w:val="-5"/>
          <w:w w:val="105"/>
          <w:sz w:val="12"/>
          <w:vertAlign w:val="superscript"/>
        </w:rPr>
        <w:t>(6)</w:t>
      </w:r>
      <w:r>
        <w:rPr>
          <w:sz w:val="12"/>
          <w:vertAlign w:val="baseline"/>
        </w:rPr>
        <w:tab/>
      </w:r>
      <w:r>
        <w:rPr>
          <w:spacing w:val="-2"/>
          <w:w w:val="105"/>
          <w:sz w:val="12"/>
          <w:vertAlign w:val="baseline"/>
        </w:rPr>
        <w:t>Delaware</w:t>
      </w:r>
    </w:p>
    <w:p>
      <w:pPr>
        <w:pStyle w:val="BodyText"/>
        <w:ind w:left="1448"/>
        <w:rPr>
          <w:sz w:val="20"/>
        </w:rPr>
      </w:pPr>
      <w:r>
        <w:rPr>
          <w:sz w:val="20"/>
        </w:rPr>
        <mc:AlternateContent>
          <mc:Choice Requires="wps">
            <w:drawing>
              <wp:inline distT="0" distB="0" distL="0" distR="0">
                <wp:extent cx="5669915" cy="153670"/>
                <wp:effectExtent l="9525" t="0" r="0" b="8255"/>
                <wp:docPr id="520" name="Group 520"/>
                <wp:cNvGraphicFramePr>
                  <a:graphicFrameLocks/>
                </wp:cNvGraphicFramePr>
                <a:graphic>
                  <a:graphicData uri="http://schemas.microsoft.com/office/word/2010/wordprocessingGroup">
                    <wpg:wgp>
                      <wpg:cNvPr id="520" name="Group 520"/>
                      <wpg:cNvGrpSpPr/>
                      <wpg:grpSpPr>
                        <a:xfrm>
                          <a:off x="0" y="0"/>
                          <a:ext cx="5669915" cy="153670"/>
                          <a:chExt cx="5669915" cy="153670"/>
                        </a:xfrm>
                      </wpg:grpSpPr>
                      <wps:wsp>
                        <wps:cNvPr id="521" name="Graphic 521"/>
                        <wps:cNvSpPr/>
                        <wps:spPr>
                          <a:xfrm>
                            <a:off x="0" y="-4"/>
                            <a:ext cx="5652770" cy="144780"/>
                          </a:xfrm>
                          <a:custGeom>
                            <a:avLst/>
                            <a:gdLst/>
                            <a:ahLst/>
                            <a:cxnLst/>
                            <a:rect l="l" t="t" r="r" b="b"/>
                            <a:pathLst>
                              <a:path w="5652770" h="144780">
                                <a:moveTo>
                                  <a:pt x="5652376" y="0"/>
                                </a:moveTo>
                                <a:lnTo>
                                  <a:pt x="3379508" y="0"/>
                                </a:lnTo>
                                <a:lnTo>
                                  <a:pt x="2715526" y="0"/>
                                </a:lnTo>
                                <a:lnTo>
                                  <a:pt x="0" y="0"/>
                                </a:lnTo>
                                <a:lnTo>
                                  <a:pt x="0" y="144716"/>
                                </a:lnTo>
                                <a:lnTo>
                                  <a:pt x="2715526" y="144716"/>
                                </a:lnTo>
                                <a:lnTo>
                                  <a:pt x="3379508" y="144716"/>
                                </a:lnTo>
                                <a:lnTo>
                                  <a:pt x="5652376" y="144716"/>
                                </a:lnTo>
                                <a:lnTo>
                                  <a:pt x="5652376" y="0"/>
                                </a:lnTo>
                                <a:close/>
                              </a:path>
                            </a:pathLst>
                          </a:custGeom>
                          <a:solidFill>
                            <a:srgbClr val="DAE3FA"/>
                          </a:solidFill>
                        </wps:spPr>
                        <wps:bodyPr wrap="square" lIns="0" tIns="0" rIns="0" bIns="0" rtlCol="0">
                          <a:prstTxWarp prst="textNoShape">
                            <a:avLst/>
                          </a:prstTxWarp>
                          <a:noAutofit/>
                        </wps:bodyPr>
                      </wps:wsp>
                      <wps:wsp>
                        <wps:cNvPr id="522" name="Graphic 522"/>
                        <wps:cNvSpPr/>
                        <wps:spPr>
                          <a:xfrm>
                            <a:off x="0" y="144714"/>
                            <a:ext cx="2715895" cy="8890"/>
                          </a:xfrm>
                          <a:custGeom>
                            <a:avLst/>
                            <a:gdLst/>
                            <a:ahLst/>
                            <a:cxnLst/>
                            <a:rect l="l" t="t" r="r" b="b"/>
                            <a:pathLst>
                              <a:path w="2715895" h="8890">
                                <a:moveTo>
                                  <a:pt x="2715526" y="8512"/>
                                </a:moveTo>
                                <a:lnTo>
                                  <a:pt x="0" y="8512"/>
                                </a:lnTo>
                                <a:lnTo>
                                  <a:pt x="0" y="0"/>
                                </a:lnTo>
                                <a:lnTo>
                                  <a:pt x="2715526" y="0"/>
                                </a:lnTo>
                                <a:lnTo>
                                  <a:pt x="2715526" y="8512"/>
                                </a:lnTo>
                                <a:close/>
                              </a:path>
                            </a:pathLst>
                          </a:custGeom>
                          <a:solidFill>
                            <a:srgbClr val="000000"/>
                          </a:solidFill>
                        </wps:spPr>
                        <wps:bodyPr wrap="square" lIns="0" tIns="0" rIns="0" bIns="0" rtlCol="0">
                          <a:prstTxWarp prst="textNoShape">
                            <a:avLst/>
                          </a:prstTxWarp>
                          <a:noAutofit/>
                        </wps:bodyPr>
                      </wps:wsp>
                      <wps:wsp>
                        <wps:cNvPr id="523" name="Textbox 523"/>
                        <wps:cNvSpPr txBox="1"/>
                        <wps:spPr>
                          <a:xfrm>
                            <a:off x="0" y="0"/>
                            <a:ext cx="5669915" cy="144780"/>
                          </a:xfrm>
                          <a:prstGeom prst="rect">
                            <a:avLst/>
                          </a:prstGeom>
                        </wps:spPr>
                        <wps:txbx>
                          <w:txbxContent>
                            <w:p>
                              <w:pPr>
                                <w:tabs>
                                  <w:tab w:pos="6849" w:val="left" w:leader="none"/>
                                </w:tabs>
                                <w:spacing w:before="49"/>
                                <w:ind w:left="695" w:right="0" w:firstLine="0"/>
                                <w:jc w:val="left"/>
                                <w:rPr>
                                  <w:sz w:val="12"/>
                                </w:rPr>
                              </w:pPr>
                              <w:r>
                                <w:rPr>
                                  <w:sz w:val="12"/>
                                </w:rPr>
                                <w:t>GTL,</w:t>
                              </w:r>
                              <w:r>
                                <w:rPr>
                                  <w:spacing w:val="25"/>
                                  <w:sz w:val="12"/>
                                </w:rPr>
                                <w:t> </w:t>
                              </w:r>
                              <w:r>
                                <w:rPr>
                                  <w:sz w:val="12"/>
                                </w:rPr>
                                <w:t>Incorporated</w:t>
                              </w:r>
                              <w:r>
                                <w:rPr>
                                  <w:spacing w:val="-1"/>
                                  <w:sz w:val="12"/>
                                </w:rPr>
                                <w:t> </w:t>
                              </w:r>
                              <w:r>
                                <w:rPr>
                                  <w:spacing w:val="-5"/>
                                  <w:sz w:val="12"/>
                                  <w:vertAlign w:val="superscript"/>
                                </w:rPr>
                                <w:t>(7)</w:t>
                              </w:r>
                              <w:r>
                                <w:rPr>
                                  <w:sz w:val="12"/>
                                  <w:vertAlign w:val="baseline"/>
                                </w:rPr>
                                <w:tab/>
                                <w:t>New</w:t>
                              </w:r>
                              <w:r>
                                <w:rPr>
                                  <w:spacing w:val="6"/>
                                  <w:sz w:val="12"/>
                                  <w:vertAlign w:val="baseline"/>
                                </w:rPr>
                                <w:t> </w:t>
                              </w:r>
                              <w:r>
                                <w:rPr>
                                  <w:spacing w:val="-4"/>
                                  <w:sz w:val="12"/>
                                  <w:vertAlign w:val="baseline"/>
                                </w:rPr>
                                <w:t>York</w:t>
                              </w:r>
                            </w:p>
                          </w:txbxContent>
                        </wps:txbx>
                        <wps:bodyPr wrap="square" lIns="0" tIns="0" rIns="0" bIns="0" rtlCol="0">
                          <a:noAutofit/>
                        </wps:bodyPr>
                      </wps:wsp>
                    </wpg:wgp>
                  </a:graphicData>
                </a:graphic>
              </wp:inline>
            </w:drawing>
          </mc:Choice>
          <mc:Fallback>
            <w:pict>
              <v:group style="width:446.45pt;height:12.1pt;mso-position-horizontal-relative:char;mso-position-vertical-relative:line" id="docshapegroup518" coordorigin="0,0" coordsize="8929,242">
                <v:shape style="position:absolute;left:0;top:0;width:8902;height:228" id="docshape519" coordorigin="0,0" coordsize="8902,228" path="m8901,0l5322,0,4276,0,0,0,0,228,4276,228,5322,228,8901,228,8901,0xe" filled="true" fillcolor="#dae3fa" stroked="false">
                  <v:path arrowok="t"/>
                  <v:fill type="solid"/>
                </v:shape>
                <v:rect style="position:absolute;left:0;top:227;width:4277;height:14" id="docshape520" filled="true" fillcolor="#000000" stroked="false">
                  <v:fill type="solid"/>
                </v:rect>
                <v:shape style="position:absolute;left:0;top:0;width:8929;height:228" type="#_x0000_t202" id="docshape521" filled="false" stroked="false">
                  <v:textbox inset="0,0,0,0">
                    <w:txbxContent>
                      <w:p>
                        <w:pPr>
                          <w:tabs>
                            <w:tab w:pos="6849" w:val="left" w:leader="none"/>
                          </w:tabs>
                          <w:spacing w:before="49"/>
                          <w:ind w:left="695" w:right="0" w:firstLine="0"/>
                          <w:jc w:val="left"/>
                          <w:rPr>
                            <w:sz w:val="12"/>
                          </w:rPr>
                        </w:pPr>
                        <w:r>
                          <w:rPr>
                            <w:sz w:val="12"/>
                          </w:rPr>
                          <w:t>GTL,</w:t>
                        </w:r>
                        <w:r>
                          <w:rPr>
                            <w:spacing w:val="25"/>
                            <w:sz w:val="12"/>
                          </w:rPr>
                          <w:t> </w:t>
                        </w:r>
                        <w:r>
                          <w:rPr>
                            <w:sz w:val="12"/>
                          </w:rPr>
                          <w:t>Incorporated</w:t>
                        </w:r>
                        <w:r>
                          <w:rPr>
                            <w:spacing w:val="-1"/>
                            <w:sz w:val="12"/>
                          </w:rPr>
                          <w:t> </w:t>
                        </w:r>
                        <w:r>
                          <w:rPr>
                            <w:spacing w:val="-5"/>
                            <w:sz w:val="12"/>
                            <w:vertAlign w:val="superscript"/>
                          </w:rPr>
                          <w:t>(7)</w:t>
                        </w:r>
                        <w:r>
                          <w:rPr>
                            <w:sz w:val="12"/>
                            <w:vertAlign w:val="baseline"/>
                          </w:rPr>
                          <w:tab/>
                          <w:t>New</w:t>
                        </w:r>
                        <w:r>
                          <w:rPr>
                            <w:spacing w:val="6"/>
                            <w:sz w:val="12"/>
                            <w:vertAlign w:val="baseline"/>
                          </w:rPr>
                          <w:t> </w:t>
                        </w:r>
                        <w:r>
                          <w:rPr>
                            <w:spacing w:val="-4"/>
                            <w:sz w:val="12"/>
                            <w:vertAlign w:val="baseline"/>
                          </w:rPr>
                          <w:t>York</w:t>
                        </w:r>
                      </w:p>
                    </w:txbxContent>
                  </v:textbox>
                  <w10:wrap type="none"/>
                </v:shape>
              </v:group>
            </w:pict>
          </mc:Fallback>
        </mc:AlternateContent>
      </w:r>
      <w:r>
        <w:rPr>
          <w:sz w:val="20"/>
        </w:rPr>
      </w:r>
    </w:p>
    <w:p>
      <w:pPr>
        <w:tabs>
          <w:tab w:pos="1699" w:val="left" w:leader="none"/>
        </w:tabs>
        <w:spacing w:before="0"/>
        <w:ind w:left="1448" w:right="0" w:firstLine="0"/>
        <w:jc w:val="left"/>
        <w:rPr>
          <w:sz w:val="10"/>
        </w:rPr>
      </w:pPr>
      <w:r>
        <w:rPr>
          <w:spacing w:val="-10"/>
          <w:w w:val="105"/>
          <w:sz w:val="10"/>
        </w:rPr>
        <w:t>*</w:t>
      </w:r>
      <w:r>
        <w:rPr>
          <w:sz w:val="10"/>
        </w:rPr>
        <w:tab/>
      </w:r>
      <w:r>
        <w:rPr>
          <w:w w:val="105"/>
          <w:sz w:val="10"/>
        </w:rPr>
        <w:t>Indirect</w:t>
      </w:r>
      <w:r>
        <w:rPr>
          <w:spacing w:val="6"/>
          <w:w w:val="105"/>
          <w:sz w:val="10"/>
        </w:rPr>
        <w:t> </w:t>
      </w:r>
      <w:r>
        <w:rPr>
          <w:w w:val="105"/>
          <w:sz w:val="10"/>
        </w:rPr>
        <w:t>subsidiaries</w:t>
      </w:r>
      <w:r>
        <w:rPr>
          <w:spacing w:val="7"/>
          <w:w w:val="105"/>
          <w:sz w:val="10"/>
        </w:rPr>
        <w:t> </w:t>
      </w:r>
      <w:r>
        <w:rPr>
          <w:w w:val="105"/>
          <w:sz w:val="10"/>
        </w:rPr>
        <w:t>are</w:t>
      </w:r>
      <w:r>
        <w:rPr>
          <w:spacing w:val="6"/>
          <w:w w:val="105"/>
          <w:sz w:val="10"/>
        </w:rPr>
        <w:t> </w:t>
      </w:r>
      <w:r>
        <w:rPr>
          <w:w w:val="105"/>
          <w:sz w:val="10"/>
        </w:rPr>
        <w:t>indicated</w:t>
      </w:r>
      <w:r>
        <w:rPr>
          <w:spacing w:val="7"/>
          <w:w w:val="105"/>
          <w:sz w:val="10"/>
        </w:rPr>
        <w:t> </w:t>
      </w:r>
      <w:r>
        <w:rPr>
          <w:w w:val="105"/>
          <w:sz w:val="10"/>
        </w:rPr>
        <w:t>by</w:t>
      </w:r>
      <w:r>
        <w:rPr>
          <w:spacing w:val="7"/>
          <w:w w:val="105"/>
          <w:sz w:val="10"/>
        </w:rPr>
        <w:t> </w:t>
      </w:r>
      <w:r>
        <w:rPr>
          <w:spacing w:val="-2"/>
          <w:w w:val="105"/>
          <w:sz w:val="10"/>
        </w:rPr>
        <w:t>indentation.</w:t>
      </w:r>
    </w:p>
    <w:p>
      <w:pPr>
        <w:spacing w:before="0"/>
        <w:ind w:left="1448" w:right="0" w:firstLine="0"/>
        <w:jc w:val="left"/>
        <w:rPr>
          <w:sz w:val="10"/>
        </w:rPr>
      </w:pPr>
      <w:r>
        <w:rPr>
          <w:w w:val="105"/>
          <w:sz w:val="10"/>
        </w:rPr>
        <w:t>+</w:t>
      </w:r>
      <w:r>
        <w:rPr>
          <w:spacing w:val="63"/>
          <w:w w:val="105"/>
          <w:sz w:val="10"/>
        </w:rPr>
        <w:t>  </w:t>
      </w:r>
      <w:r>
        <w:rPr>
          <w:w w:val="105"/>
          <w:sz w:val="10"/>
        </w:rPr>
        <w:t>Federally</w:t>
      </w:r>
      <w:r>
        <w:rPr>
          <w:spacing w:val="3"/>
          <w:w w:val="105"/>
          <w:sz w:val="10"/>
        </w:rPr>
        <w:t> </w:t>
      </w:r>
      <w:r>
        <w:rPr>
          <w:spacing w:val="-2"/>
          <w:w w:val="105"/>
          <w:sz w:val="10"/>
        </w:rPr>
        <w:t>chartered</w:t>
      </w:r>
    </w:p>
    <w:p>
      <w:pPr>
        <w:spacing w:before="0"/>
        <w:ind w:left="1448" w:right="0" w:firstLine="0"/>
        <w:jc w:val="left"/>
        <w:rPr>
          <w:sz w:val="10"/>
        </w:rPr>
      </w:pPr>
      <w:r>
        <w:rPr>
          <w:w w:val="105"/>
          <w:sz w:val="10"/>
        </w:rPr>
        <w:t>%</w:t>
      </w:r>
      <w:r>
        <w:rPr>
          <w:spacing w:val="50"/>
          <w:w w:val="105"/>
          <w:sz w:val="10"/>
        </w:rPr>
        <w:t>  </w:t>
      </w:r>
      <w:r>
        <w:rPr>
          <w:w w:val="105"/>
          <w:sz w:val="10"/>
        </w:rPr>
        <w:t>China</w:t>
      </w:r>
      <w:r>
        <w:rPr>
          <w:spacing w:val="4"/>
          <w:w w:val="105"/>
          <w:sz w:val="10"/>
        </w:rPr>
        <w:t> </w:t>
      </w:r>
      <w:r>
        <w:rPr>
          <w:w w:val="105"/>
          <w:sz w:val="10"/>
        </w:rPr>
        <w:t>Business </w:t>
      </w:r>
      <w:r>
        <w:rPr>
          <w:spacing w:val="-2"/>
          <w:w w:val="105"/>
          <w:sz w:val="10"/>
        </w:rPr>
        <w:t>Trust</w:t>
      </w:r>
    </w:p>
    <w:p>
      <w:pPr>
        <w:pStyle w:val="BodyText"/>
        <w:spacing w:before="2"/>
        <w:ind w:left="0"/>
        <w:rPr>
          <w:sz w:val="4"/>
        </w:rPr>
      </w:pPr>
      <w:r>
        <w:rPr/>
        <mc:AlternateContent>
          <mc:Choice Requires="wps">
            <w:drawing>
              <wp:anchor distT="0" distB="0" distL="0" distR="0" allowOverlap="1" layoutInCell="1" locked="0" behindDoc="1" simplePos="0" relativeHeight="487690240">
                <wp:simplePos x="0" y="0"/>
                <wp:positionH relativeFrom="page">
                  <wp:posOffset>1047052</wp:posOffset>
                </wp:positionH>
                <wp:positionV relativeFrom="paragraph">
                  <wp:posOffset>45799</wp:posOffset>
                </wp:positionV>
                <wp:extent cx="5669915" cy="34290"/>
                <wp:effectExtent l="0" t="0" r="0" b="0"/>
                <wp:wrapTopAndBottom/>
                <wp:docPr id="524" name="Group 524"/>
                <wp:cNvGraphicFramePr>
                  <a:graphicFrameLocks/>
                </wp:cNvGraphicFramePr>
                <a:graphic>
                  <a:graphicData uri="http://schemas.microsoft.com/office/word/2010/wordprocessingGroup">
                    <wpg:wgp>
                      <wpg:cNvPr id="524" name="Group 524"/>
                      <wpg:cNvGrpSpPr/>
                      <wpg:grpSpPr>
                        <a:xfrm>
                          <a:off x="0" y="0"/>
                          <a:ext cx="5669915" cy="34290"/>
                          <a:chExt cx="5669915" cy="34290"/>
                        </a:xfrm>
                      </wpg:grpSpPr>
                      <wps:wsp>
                        <wps:cNvPr id="525" name="Graphic 525"/>
                        <wps:cNvSpPr/>
                        <wps:spPr>
                          <a:xfrm>
                            <a:off x="0" y="0"/>
                            <a:ext cx="5669915" cy="8890"/>
                          </a:xfrm>
                          <a:custGeom>
                            <a:avLst/>
                            <a:gdLst/>
                            <a:ahLst/>
                            <a:cxnLst/>
                            <a:rect l="l" t="t" r="r" b="b"/>
                            <a:pathLst>
                              <a:path w="5669915" h="8890">
                                <a:moveTo>
                                  <a:pt x="5669405" y="8512"/>
                                </a:moveTo>
                                <a:lnTo>
                                  <a:pt x="0" y="8512"/>
                                </a:lnTo>
                                <a:lnTo>
                                  <a:pt x="0" y="0"/>
                                </a:lnTo>
                                <a:lnTo>
                                  <a:pt x="5669405" y="0"/>
                                </a:lnTo>
                                <a:lnTo>
                                  <a:pt x="5669405" y="8512"/>
                                </a:lnTo>
                                <a:close/>
                              </a:path>
                            </a:pathLst>
                          </a:custGeom>
                          <a:solidFill>
                            <a:srgbClr val="999999"/>
                          </a:solidFill>
                        </wps:spPr>
                        <wps:bodyPr wrap="square" lIns="0" tIns="0" rIns="0" bIns="0" rtlCol="0">
                          <a:prstTxWarp prst="textNoShape">
                            <a:avLst/>
                          </a:prstTxWarp>
                          <a:noAutofit/>
                        </wps:bodyPr>
                      </wps:wsp>
                      <wps:wsp>
                        <wps:cNvPr id="526" name="Graphic 526"/>
                        <wps:cNvSpPr/>
                        <wps:spPr>
                          <a:xfrm>
                            <a:off x="5660892" y="0"/>
                            <a:ext cx="8890" cy="34290"/>
                          </a:xfrm>
                          <a:custGeom>
                            <a:avLst/>
                            <a:gdLst/>
                            <a:ahLst/>
                            <a:cxnLst/>
                            <a:rect l="l" t="t" r="r" b="b"/>
                            <a:pathLst>
                              <a:path w="8890" h="34290">
                                <a:moveTo>
                                  <a:pt x="8512" y="34050"/>
                                </a:moveTo>
                                <a:lnTo>
                                  <a:pt x="0" y="34050"/>
                                </a:lnTo>
                                <a:lnTo>
                                  <a:pt x="0" y="8512"/>
                                </a:lnTo>
                                <a:lnTo>
                                  <a:pt x="8512" y="0"/>
                                </a:lnTo>
                                <a:lnTo>
                                  <a:pt x="8512" y="34050"/>
                                </a:lnTo>
                                <a:close/>
                              </a:path>
                            </a:pathLst>
                          </a:custGeom>
                          <a:solidFill>
                            <a:srgbClr val="EDEDED"/>
                          </a:solidFill>
                        </wps:spPr>
                        <wps:bodyPr wrap="square" lIns="0" tIns="0" rIns="0" bIns="0" rtlCol="0">
                          <a:prstTxWarp prst="textNoShape">
                            <a:avLst/>
                          </a:prstTxWarp>
                          <a:noAutofit/>
                        </wps:bodyPr>
                      </wps:wsp>
                      <wps:wsp>
                        <wps:cNvPr id="527" name="Graphic 527"/>
                        <wps:cNvSpPr/>
                        <wps:spPr>
                          <a:xfrm>
                            <a:off x="0" y="-2"/>
                            <a:ext cx="5669915" cy="34290"/>
                          </a:xfrm>
                          <a:custGeom>
                            <a:avLst/>
                            <a:gdLst/>
                            <a:ahLst/>
                            <a:cxnLst/>
                            <a:rect l="l" t="t" r="r" b="b"/>
                            <a:pathLst>
                              <a:path w="5669915" h="34290">
                                <a:moveTo>
                                  <a:pt x="5669394" y="34048"/>
                                </a:moveTo>
                                <a:lnTo>
                                  <a:pt x="5660885" y="25539"/>
                                </a:lnTo>
                                <a:lnTo>
                                  <a:pt x="8509" y="25539"/>
                                </a:lnTo>
                                <a:lnTo>
                                  <a:pt x="8509" y="0"/>
                                </a:lnTo>
                                <a:lnTo>
                                  <a:pt x="0" y="0"/>
                                </a:lnTo>
                                <a:lnTo>
                                  <a:pt x="0" y="34048"/>
                                </a:lnTo>
                                <a:lnTo>
                                  <a:pt x="8509" y="34048"/>
                                </a:lnTo>
                                <a:lnTo>
                                  <a:pt x="5669394" y="34048"/>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82.445068pt;margin-top:3.60629pt;width:446.45pt;height:2.7pt;mso-position-horizontal-relative:page;mso-position-vertical-relative:paragraph;z-index:-15626240;mso-wrap-distance-left:0;mso-wrap-distance-right:0" id="docshapegroup522" coordorigin="1649,72" coordsize="8929,54">
                <v:rect style="position:absolute;left:1648;top:72;width:8929;height:14" id="docshape523" filled="true" fillcolor="#999999" stroked="false">
                  <v:fill type="solid"/>
                </v:rect>
                <v:shape style="position:absolute;left:10563;top:72;width:14;height:54" id="docshape524" coordorigin="10564,72" coordsize="14,54" path="m10577,126l10564,126,10564,86,10577,72,10577,126xe" filled="true" fillcolor="#ededed" stroked="false">
                  <v:path arrowok="t"/>
                  <v:fill type="solid"/>
                </v:shape>
                <v:shape style="position:absolute;left:1648;top:72;width:8929;height:54" id="docshape525" coordorigin="1649,72" coordsize="8929,54" path="m10577,126l10564,112,1662,112,1662,72,1649,72,1649,126,1662,126,10577,126xe" filled="true" fillcolor="#999999" stroked="false">
                  <v:path arrowok="t"/>
                  <v:fill type="solid"/>
                </v:shape>
                <w10:wrap type="topAndBottom"/>
              </v:group>
            </w:pict>
          </mc:Fallback>
        </mc:AlternateContent>
      </w:r>
    </w:p>
    <w:p>
      <w:pPr>
        <w:spacing w:line="180" w:lineRule="atLeast" w:before="29"/>
        <w:ind w:left="1448" w:right="4317" w:firstLine="0"/>
        <w:jc w:val="left"/>
        <w:rPr>
          <w:sz w:val="10"/>
        </w:rPr>
      </w:pPr>
      <w:r>
        <w:rPr>
          <w:w w:val="105"/>
          <w:sz w:val="10"/>
        </w:rPr>
        <w:t>#</w:t>
      </w:r>
      <w:r>
        <w:rPr>
          <w:spacing w:val="68"/>
          <w:w w:val="105"/>
          <w:sz w:val="10"/>
        </w:rPr>
        <w:t>  </w:t>
      </w:r>
      <w:r>
        <w:rPr>
          <w:w w:val="105"/>
          <w:sz w:val="10"/>
        </w:rPr>
        <w:t>Indicates a subsidiary entity that is not wholly owned by us. In each instance, our ownership interest is greater than </w:t>
      </w:r>
      <w:r>
        <w:rPr>
          <w:w w:val="105"/>
          <w:sz w:val="10"/>
        </w:rPr>
        <w:t>90%.</w:t>
      </w:r>
      <w:r>
        <w:rPr>
          <w:spacing w:val="40"/>
          <w:w w:val="105"/>
          <w:sz w:val="10"/>
        </w:rPr>
        <w:t> </w:t>
      </w:r>
      <w:r>
        <w:rPr>
          <w:w w:val="105"/>
          <w:sz w:val="10"/>
        </w:rPr>
        <w:t>Also doing business as:</w:t>
      </w:r>
    </w:p>
    <w:p>
      <w:pPr>
        <w:pStyle w:val="ListParagraph"/>
        <w:numPr>
          <w:ilvl w:val="0"/>
          <w:numId w:val="21"/>
        </w:numPr>
        <w:tabs>
          <w:tab w:pos="1698" w:val="left" w:leader="none"/>
        </w:tabs>
        <w:spacing w:line="252" w:lineRule="auto" w:before="13" w:after="0"/>
        <w:ind w:left="1448" w:right="1475" w:firstLine="0"/>
        <w:jc w:val="left"/>
        <w:rPr>
          <w:sz w:val="10"/>
        </w:rPr>
      </w:pPr>
      <w:r>
        <w:rPr>
          <w:w w:val="105"/>
          <w:sz w:val="10"/>
        </w:rPr>
        <w:t>Best Buy Express; Best Buy Outlet; Best Buy Health; Geek Squad; Magnolia Home Theater; Pacific Kitchen and Home; Pacific Kitchen and Home Bath Centers; Pacific Sales; </w:t>
      </w:r>
      <w:r>
        <w:rPr>
          <w:w w:val="105"/>
          <w:sz w:val="10"/>
        </w:rPr>
        <w:t>Pacific</w:t>
      </w:r>
      <w:r>
        <w:rPr>
          <w:spacing w:val="80"/>
          <w:w w:val="105"/>
          <w:sz w:val="10"/>
        </w:rPr>
        <w:t> </w:t>
      </w:r>
      <w:r>
        <w:rPr>
          <w:w w:val="105"/>
          <w:sz w:val="10"/>
        </w:rPr>
        <w:t>Sales Kitchen and Bath Centers; Pacific Sales Kitchen and Home; TechLiquidators</w:t>
      </w:r>
    </w:p>
    <w:p>
      <w:pPr>
        <w:pStyle w:val="ListParagraph"/>
        <w:numPr>
          <w:ilvl w:val="0"/>
          <w:numId w:val="21"/>
        </w:numPr>
        <w:tabs>
          <w:tab w:pos="1698" w:val="left" w:leader="none"/>
        </w:tabs>
        <w:spacing w:line="240" w:lineRule="auto" w:before="0" w:after="0"/>
        <w:ind w:left="1698" w:right="0" w:hanging="250"/>
        <w:jc w:val="left"/>
        <w:rPr>
          <w:sz w:val="10"/>
        </w:rPr>
      </w:pPr>
      <w:r>
        <w:rPr>
          <w:w w:val="105"/>
          <w:sz w:val="10"/>
        </w:rPr>
        <w:t>Magnolia</w:t>
      </w:r>
      <w:r>
        <w:rPr>
          <w:spacing w:val="7"/>
          <w:w w:val="105"/>
          <w:sz w:val="10"/>
        </w:rPr>
        <w:t> </w:t>
      </w:r>
      <w:r>
        <w:rPr>
          <w:w w:val="105"/>
          <w:sz w:val="10"/>
        </w:rPr>
        <w:t>Design</w:t>
      </w:r>
      <w:r>
        <w:rPr>
          <w:spacing w:val="8"/>
          <w:w w:val="105"/>
          <w:sz w:val="10"/>
        </w:rPr>
        <w:t> </w:t>
      </w:r>
      <w:r>
        <w:rPr>
          <w:spacing w:val="-2"/>
          <w:w w:val="105"/>
          <w:sz w:val="10"/>
        </w:rPr>
        <w:t>Center</w:t>
      </w:r>
    </w:p>
    <w:p>
      <w:pPr>
        <w:pStyle w:val="ListParagraph"/>
        <w:numPr>
          <w:ilvl w:val="0"/>
          <w:numId w:val="21"/>
        </w:numPr>
        <w:tabs>
          <w:tab w:pos="1696" w:val="left" w:leader="none"/>
        </w:tabs>
        <w:spacing w:line="240" w:lineRule="auto" w:before="5" w:after="0"/>
        <w:ind w:left="1696" w:right="0" w:hanging="248"/>
        <w:jc w:val="left"/>
        <w:rPr>
          <w:sz w:val="10"/>
        </w:rPr>
      </w:pPr>
      <w:r>
        <w:rPr>
          <w:w w:val="105"/>
          <w:sz w:val="10"/>
        </w:rPr>
        <w:t>Yardbird;</w:t>
      </w:r>
      <w:r>
        <w:rPr>
          <w:spacing w:val="-2"/>
          <w:w w:val="105"/>
          <w:sz w:val="10"/>
        </w:rPr>
        <w:t> </w:t>
      </w:r>
      <w:r>
        <w:rPr>
          <w:w w:val="105"/>
          <w:sz w:val="10"/>
        </w:rPr>
        <w:t>Yardbird </w:t>
      </w:r>
      <w:r>
        <w:rPr>
          <w:spacing w:val="-2"/>
          <w:w w:val="105"/>
          <w:sz w:val="10"/>
        </w:rPr>
        <w:t>Furniture</w:t>
      </w:r>
    </w:p>
    <w:p>
      <w:pPr>
        <w:pStyle w:val="ListParagraph"/>
        <w:numPr>
          <w:ilvl w:val="0"/>
          <w:numId w:val="21"/>
        </w:numPr>
        <w:tabs>
          <w:tab w:pos="1698" w:val="left" w:leader="none"/>
        </w:tabs>
        <w:spacing w:line="240" w:lineRule="auto" w:before="6" w:after="0"/>
        <w:ind w:left="1698" w:right="0" w:hanging="250"/>
        <w:jc w:val="left"/>
        <w:rPr>
          <w:sz w:val="10"/>
        </w:rPr>
      </w:pPr>
      <w:r>
        <w:rPr>
          <w:w w:val="105"/>
          <w:sz w:val="10"/>
        </w:rPr>
        <w:t>Geek</w:t>
      </w:r>
      <w:r>
        <w:rPr>
          <w:spacing w:val="5"/>
          <w:w w:val="105"/>
          <w:sz w:val="10"/>
        </w:rPr>
        <w:t> </w:t>
      </w:r>
      <w:r>
        <w:rPr>
          <w:spacing w:val="-2"/>
          <w:w w:val="105"/>
          <w:sz w:val="10"/>
        </w:rPr>
        <w:t>Squad</w:t>
      </w:r>
    </w:p>
    <w:p>
      <w:pPr>
        <w:pStyle w:val="ListParagraph"/>
        <w:numPr>
          <w:ilvl w:val="0"/>
          <w:numId w:val="21"/>
        </w:numPr>
        <w:tabs>
          <w:tab w:pos="1698" w:val="left" w:leader="none"/>
        </w:tabs>
        <w:spacing w:line="240" w:lineRule="auto" w:before="6" w:after="0"/>
        <w:ind w:left="1698" w:right="0" w:hanging="250"/>
        <w:jc w:val="left"/>
        <w:rPr>
          <w:sz w:val="10"/>
        </w:rPr>
      </w:pPr>
      <w:r>
        <w:rPr>
          <w:w w:val="105"/>
          <w:sz w:val="10"/>
        </w:rPr>
        <w:t>Pacific</w:t>
      </w:r>
      <w:r>
        <w:rPr>
          <w:spacing w:val="6"/>
          <w:w w:val="105"/>
          <w:sz w:val="10"/>
        </w:rPr>
        <w:t> </w:t>
      </w:r>
      <w:r>
        <w:rPr>
          <w:w w:val="105"/>
          <w:sz w:val="10"/>
        </w:rPr>
        <w:t>Kitchen</w:t>
      </w:r>
      <w:r>
        <w:rPr>
          <w:spacing w:val="6"/>
          <w:w w:val="105"/>
          <w:sz w:val="10"/>
        </w:rPr>
        <w:t> </w:t>
      </w:r>
      <w:r>
        <w:rPr>
          <w:w w:val="105"/>
          <w:sz w:val="10"/>
        </w:rPr>
        <w:t>and</w:t>
      </w:r>
      <w:r>
        <w:rPr>
          <w:spacing w:val="6"/>
          <w:w w:val="105"/>
          <w:sz w:val="10"/>
        </w:rPr>
        <w:t> </w:t>
      </w:r>
      <w:r>
        <w:rPr>
          <w:w w:val="105"/>
          <w:sz w:val="10"/>
        </w:rPr>
        <w:t>Bath</w:t>
      </w:r>
      <w:r>
        <w:rPr>
          <w:spacing w:val="5"/>
          <w:w w:val="105"/>
          <w:sz w:val="10"/>
        </w:rPr>
        <w:t> </w:t>
      </w:r>
      <w:r>
        <w:rPr>
          <w:w w:val="105"/>
          <w:sz w:val="10"/>
        </w:rPr>
        <w:t>Centers;</w:t>
      </w:r>
      <w:r>
        <w:rPr>
          <w:spacing w:val="6"/>
          <w:w w:val="105"/>
          <w:sz w:val="10"/>
        </w:rPr>
        <w:t> </w:t>
      </w:r>
      <w:r>
        <w:rPr>
          <w:w w:val="105"/>
          <w:sz w:val="10"/>
        </w:rPr>
        <w:t>Pacific</w:t>
      </w:r>
      <w:r>
        <w:rPr>
          <w:spacing w:val="6"/>
          <w:w w:val="105"/>
          <w:sz w:val="10"/>
        </w:rPr>
        <w:t> </w:t>
      </w:r>
      <w:r>
        <w:rPr>
          <w:w w:val="105"/>
          <w:sz w:val="10"/>
        </w:rPr>
        <w:t>Sales</w:t>
      </w:r>
      <w:r>
        <w:rPr>
          <w:spacing w:val="6"/>
          <w:w w:val="105"/>
          <w:sz w:val="10"/>
        </w:rPr>
        <w:t> </w:t>
      </w:r>
      <w:r>
        <w:rPr>
          <w:w w:val="105"/>
          <w:sz w:val="10"/>
        </w:rPr>
        <w:t>Kitchen</w:t>
      </w:r>
      <w:r>
        <w:rPr>
          <w:spacing w:val="6"/>
          <w:w w:val="105"/>
          <w:sz w:val="10"/>
        </w:rPr>
        <w:t> </w:t>
      </w:r>
      <w:r>
        <w:rPr>
          <w:w w:val="105"/>
          <w:sz w:val="10"/>
        </w:rPr>
        <w:t>and</w:t>
      </w:r>
      <w:r>
        <w:rPr>
          <w:spacing w:val="6"/>
          <w:w w:val="105"/>
          <w:sz w:val="10"/>
        </w:rPr>
        <w:t> </w:t>
      </w:r>
      <w:r>
        <w:rPr>
          <w:spacing w:val="-4"/>
          <w:w w:val="105"/>
          <w:sz w:val="10"/>
        </w:rPr>
        <w:t>Home</w:t>
      </w:r>
    </w:p>
    <w:p>
      <w:pPr>
        <w:pStyle w:val="ListParagraph"/>
        <w:numPr>
          <w:ilvl w:val="0"/>
          <w:numId w:val="21"/>
        </w:numPr>
        <w:tabs>
          <w:tab w:pos="1698" w:val="left" w:leader="none"/>
        </w:tabs>
        <w:spacing w:line="240" w:lineRule="auto" w:before="5" w:after="0"/>
        <w:ind w:left="1698" w:right="0" w:hanging="250"/>
        <w:jc w:val="left"/>
        <w:rPr>
          <w:sz w:val="10"/>
        </w:rPr>
      </w:pPr>
      <w:r>
        <w:rPr>
          <w:w w:val="105"/>
          <w:sz w:val="10"/>
        </w:rPr>
        <w:t>Critical</w:t>
      </w:r>
      <w:r>
        <w:rPr>
          <w:spacing w:val="5"/>
          <w:w w:val="105"/>
          <w:sz w:val="10"/>
        </w:rPr>
        <w:t> </w:t>
      </w:r>
      <w:r>
        <w:rPr>
          <w:w w:val="105"/>
          <w:sz w:val="10"/>
        </w:rPr>
        <w:t>Signal</w:t>
      </w:r>
      <w:r>
        <w:rPr>
          <w:spacing w:val="3"/>
          <w:w w:val="105"/>
          <w:sz w:val="10"/>
        </w:rPr>
        <w:t> </w:t>
      </w:r>
      <w:r>
        <w:rPr>
          <w:w w:val="105"/>
          <w:sz w:val="10"/>
        </w:rPr>
        <w:t>Technologies;</w:t>
      </w:r>
      <w:r>
        <w:rPr>
          <w:spacing w:val="6"/>
          <w:w w:val="105"/>
          <w:sz w:val="10"/>
        </w:rPr>
        <w:t> </w:t>
      </w:r>
      <w:r>
        <w:rPr>
          <w:w w:val="105"/>
          <w:sz w:val="10"/>
        </w:rPr>
        <w:t>Lively;</w:t>
      </w:r>
      <w:r>
        <w:rPr>
          <w:spacing w:val="5"/>
          <w:w w:val="105"/>
          <w:sz w:val="10"/>
        </w:rPr>
        <w:t> </w:t>
      </w:r>
      <w:r>
        <w:rPr>
          <w:w w:val="105"/>
          <w:sz w:val="10"/>
        </w:rPr>
        <w:t>Lively</w:t>
      </w:r>
      <w:r>
        <w:rPr>
          <w:spacing w:val="5"/>
          <w:w w:val="105"/>
          <w:sz w:val="10"/>
        </w:rPr>
        <w:t> </w:t>
      </w:r>
      <w:r>
        <w:rPr>
          <w:w w:val="105"/>
          <w:sz w:val="10"/>
        </w:rPr>
        <w:t>North</w:t>
      </w:r>
      <w:r>
        <w:rPr>
          <w:spacing w:val="-1"/>
          <w:w w:val="105"/>
          <w:sz w:val="10"/>
        </w:rPr>
        <w:t> </w:t>
      </w:r>
      <w:r>
        <w:rPr>
          <w:spacing w:val="-2"/>
          <w:w w:val="105"/>
          <w:sz w:val="10"/>
        </w:rPr>
        <w:t>America</w:t>
      </w:r>
    </w:p>
    <w:p>
      <w:pPr>
        <w:pStyle w:val="ListParagraph"/>
        <w:numPr>
          <w:ilvl w:val="0"/>
          <w:numId w:val="21"/>
        </w:numPr>
        <w:tabs>
          <w:tab w:pos="1698" w:val="left" w:leader="none"/>
        </w:tabs>
        <w:spacing w:line="240" w:lineRule="auto" w:before="6" w:after="0"/>
        <w:ind w:left="1698" w:right="0" w:hanging="250"/>
        <w:jc w:val="left"/>
        <w:rPr>
          <w:sz w:val="10"/>
        </w:rPr>
      </w:pPr>
      <w:r>
        <w:rPr>
          <w:w w:val="105"/>
          <w:sz w:val="10"/>
        </w:rPr>
        <w:t>CST</w:t>
      </w:r>
      <w:r>
        <w:rPr>
          <w:spacing w:val="-2"/>
          <w:w w:val="105"/>
          <w:sz w:val="10"/>
        </w:rPr>
        <w:t> </w:t>
      </w:r>
      <w:r>
        <w:rPr>
          <w:w w:val="105"/>
          <w:sz w:val="10"/>
        </w:rPr>
        <w:t>Your</w:t>
      </w:r>
      <w:r>
        <w:rPr>
          <w:spacing w:val="2"/>
          <w:w w:val="105"/>
          <w:sz w:val="10"/>
        </w:rPr>
        <w:t> </w:t>
      </w:r>
      <w:r>
        <w:rPr>
          <w:w w:val="105"/>
          <w:sz w:val="10"/>
        </w:rPr>
        <w:t>Link</w:t>
      </w:r>
      <w:r>
        <w:rPr>
          <w:spacing w:val="3"/>
          <w:w w:val="105"/>
          <w:sz w:val="10"/>
        </w:rPr>
        <w:t> </w:t>
      </w:r>
      <w:r>
        <w:rPr>
          <w:w w:val="105"/>
          <w:sz w:val="10"/>
        </w:rPr>
        <w:t>to</w:t>
      </w:r>
      <w:r>
        <w:rPr>
          <w:spacing w:val="2"/>
          <w:w w:val="105"/>
          <w:sz w:val="10"/>
        </w:rPr>
        <w:t> </w:t>
      </w:r>
      <w:r>
        <w:rPr>
          <w:w w:val="105"/>
          <w:sz w:val="10"/>
        </w:rPr>
        <w:t>Life;</w:t>
      </w:r>
      <w:r>
        <w:rPr>
          <w:spacing w:val="3"/>
          <w:w w:val="105"/>
          <w:sz w:val="10"/>
        </w:rPr>
        <w:t> </w:t>
      </w:r>
      <w:r>
        <w:rPr>
          <w:w w:val="105"/>
          <w:sz w:val="10"/>
        </w:rPr>
        <w:t>Link</w:t>
      </w:r>
      <w:r>
        <w:rPr>
          <w:spacing w:val="2"/>
          <w:w w:val="105"/>
          <w:sz w:val="10"/>
        </w:rPr>
        <w:t> </w:t>
      </w:r>
      <w:r>
        <w:rPr>
          <w:w w:val="105"/>
          <w:sz w:val="10"/>
        </w:rPr>
        <w:t>to</w:t>
      </w:r>
      <w:r>
        <w:rPr>
          <w:spacing w:val="2"/>
          <w:w w:val="105"/>
          <w:sz w:val="10"/>
        </w:rPr>
        <w:t> </w:t>
      </w:r>
      <w:r>
        <w:rPr>
          <w:spacing w:val="-4"/>
          <w:w w:val="105"/>
          <w:sz w:val="10"/>
        </w:rPr>
        <w:t>Life</w:t>
      </w:r>
    </w:p>
    <w:p>
      <w:pPr>
        <w:pStyle w:val="BodyText"/>
        <w:spacing w:before="140"/>
        <w:ind w:left="0"/>
        <w:rPr>
          <w:sz w:val="20"/>
        </w:rPr>
      </w:pPr>
      <w:r>
        <w:rPr/>
        <mc:AlternateContent>
          <mc:Choice Requires="wps">
            <w:drawing>
              <wp:anchor distT="0" distB="0" distL="0" distR="0" allowOverlap="1" layoutInCell="1" locked="0" behindDoc="1" simplePos="0" relativeHeight="487690752">
                <wp:simplePos x="0" y="0"/>
                <wp:positionH relativeFrom="page">
                  <wp:posOffset>1047052</wp:posOffset>
                </wp:positionH>
                <wp:positionV relativeFrom="paragraph">
                  <wp:posOffset>250177</wp:posOffset>
                </wp:positionV>
                <wp:extent cx="5669915" cy="26034"/>
                <wp:effectExtent l="0" t="0" r="0" b="0"/>
                <wp:wrapTopAndBottom/>
                <wp:docPr id="528" name="Group 528"/>
                <wp:cNvGraphicFramePr>
                  <a:graphicFrameLocks/>
                </wp:cNvGraphicFramePr>
                <a:graphic>
                  <a:graphicData uri="http://schemas.microsoft.com/office/word/2010/wordprocessingGroup">
                    <wpg:wgp>
                      <wpg:cNvPr id="528" name="Group 528"/>
                      <wpg:cNvGrpSpPr/>
                      <wpg:grpSpPr>
                        <a:xfrm>
                          <a:off x="0" y="0"/>
                          <a:ext cx="5669915" cy="26034"/>
                          <a:chExt cx="5669915" cy="26034"/>
                        </a:xfrm>
                      </wpg:grpSpPr>
                      <wps:wsp>
                        <wps:cNvPr id="529" name="Graphic 529"/>
                        <wps:cNvSpPr/>
                        <wps:spPr>
                          <a:xfrm>
                            <a:off x="0" y="0"/>
                            <a:ext cx="5669915" cy="8890"/>
                          </a:xfrm>
                          <a:custGeom>
                            <a:avLst/>
                            <a:gdLst/>
                            <a:ahLst/>
                            <a:cxnLst/>
                            <a:rect l="l" t="t" r="r" b="b"/>
                            <a:pathLst>
                              <a:path w="5669915" h="8890">
                                <a:moveTo>
                                  <a:pt x="5669405" y="8512"/>
                                </a:moveTo>
                                <a:lnTo>
                                  <a:pt x="0" y="8512"/>
                                </a:lnTo>
                                <a:lnTo>
                                  <a:pt x="0" y="0"/>
                                </a:lnTo>
                                <a:lnTo>
                                  <a:pt x="5669405" y="0"/>
                                </a:lnTo>
                                <a:lnTo>
                                  <a:pt x="5669405" y="8512"/>
                                </a:lnTo>
                                <a:close/>
                              </a:path>
                            </a:pathLst>
                          </a:custGeom>
                          <a:solidFill>
                            <a:srgbClr val="999999"/>
                          </a:solidFill>
                        </wps:spPr>
                        <wps:bodyPr wrap="square" lIns="0" tIns="0" rIns="0" bIns="0" rtlCol="0">
                          <a:prstTxWarp prst="textNoShape">
                            <a:avLst/>
                          </a:prstTxWarp>
                          <a:noAutofit/>
                        </wps:bodyPr>
                      </wps:wsp>
                      <wps:wsp>
                        <wps:cNvPr id="530" name="Graphic 530"/>
                        <wps:cNvSpPr/>
                        <wps:spPr>
                          <a:xfrm>
                            <a:off x="0" y="3"/>
                            <a:ext cx="5669915" cy="26034"/>
                          </a:xfrm>
                          <a:custGeom>
                            <a:avLst/>
                            <a:gdLst/>
                            <a:ahLst/>
                            <a:cxnLst/>
                            <a:rect l="l" t="t" r="r" b="b"/>
                            <a:pathLst>
                              <a:path w="5669915" h="26034">
                                <a:moveTo>
                                  <a:pt x="5669394" y="0"/>
                                </a:moveTo>
                                <a:lnTo>
                                  <a:pt x="5660885" y="8509"/>
                                </a:lnTo>
                                <a:lnTo>
                                  <a:pt x="5660885" y="17018"/>
                                </a:lnTo>
                                <a:lnTo>
                                  <a:pt x="0" y="17018"/>
                                </a:lnTo>
                                <a:lnTo>
                                  <a:pt x="0" y="25527"/>
                                </a:lnTo>
                                <a:lnTo>
                                  <a:pt x="5660885" y="25527"/>
                                </a:lnTo>
                                <a:lnTo>
                                  <a:pt x="5669394" y="25527"/>
                                </a:lnTo>
                                <a:lnTo>
                                  <a:pt x="5669394" y="17018"/>
                                </a:lnTo>
                                <a:lnTo>
                                  <a:pt x="5669394" y="0"/>
                                </a:lnTo>
                                <a:close/>
                              </a:path>
                            </a:pathLst>
                          </a:custGeom>
                          <a:solidFill>
                            <a:srgbClr val="EDEDED"/>
                          </a:solidFill>
                        </wps:spPr>
                        <wps:bodyPr wrap="square" lIns="0" tIns="0" rIns="0" bIns="0" rtlCol="0">
                          <a:prstTxWarp prst="textNoShape">
                            <a:avLst/>
                          </a:prstTxWarp>
                          <a:noAutofit/>
                        </wps:bodyPr>
                      </wps:wsp>
                      <wps:wsp>
                        <wps:cNvPr id="531" name="Graphic 531"/>
                        <wps:cNvSpPr/>
                        <wps:spPr>
                          <a:xfrm>
                            <a:off x="0" y="0"/>
                            <a:ext cx="8890" cy="26034"/>
                          </a:xfrm>
                          <a:custGeom>
                            <a:avLst/>
                            <a:gdLst/>
                            <a:ahLst/>
                            <a:cxnLst/>
                            <a:rect l="l" t="t" r="r" b="b"/>
                            <a:pathLst>
                              <a:path w="8890" h="26034">
                                <a:moveTo>
                                  <a:pt x="0" y="25537"/>
                                </a:moveTo>
                                <a:lnTo>
                                  <a:pt x="0" y="0"/>
                                </a:lnTo>
                                <a:lnTo>
                                  <a:pt x="8512" y="0"/>
                                </a:lnTo>
                                <a:lnTo>
                                  <a:pt x="8512" y="17025"/>
                                </a:lnTo>
                                <a:lnTo>
                                  <a:pt x="0" y="2553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82.445068pt;margin-top:19.699024pt;width:446.45pt;height:2.050pt;mso-position-horizontal-relative:page;mso-position-vertical-relative:paragraph;z-index:-15625728;mso-wrap-distance-left:0;mso-wrap-distance-right:0" id="docshapegroup526" coordorigin="1649,394" coordsize="8929,41">
                <v:rect style="position:absolute;left:1648;top:393;width:8929;height:14" id="docshape527" filled="true" fillcolor="#999999" stroked="false">
                  <v:fill type="solid"/>
                </v:rect>
                <v:shape style="position:absolute;left:1648;top:393;width:8929;height:41" id="docshape528" coordorigin="1649,394" coordsize="8929,41" path="m10577,394l10564,407,10564,421,1649,421,1649,434,10564,434,10577,434,10577,421,10577,394xe" filled="true" fillcolor="#ededed" stroked="false">
                  <v:path arrowok="t"/>
                  <v:fill type="solid"/>
                </v:shape>
                <v:shape style="position:absolute;left:1648;top:393;width:14;height:41" id="docshape529" coordorigin="1649,394" coordsize="14,41" path="m1649,434l1649,394,1662,394,1662,421,1649,434xe" filled="true" fillcolor="#999999" stroked="false">
                  <v:path arrowok="t"/>
                  <v:fill type="solid"/>
                </v:shape>
                <w10:wrap type="topAndBottom"/>
              </v:group>
            </w:pict>
          </mc:Fallback>
        </mc:AlternateContent>
      </w:r>
    </w:p>
    <w:p>
      <w:pPr>
        <w:spacing w:after="0"/>
        <w:rPr>
          <w:sz w:val="20"/>
        </w:rPr>
        <w:sectPr>
          <w:pgSz w:w="12240" w:h="15840"/>
          <w:pgMar w:top="700" w:bottom="280" w:left="200" w:right="240"/>
        </w:sectPr>
      </w:pPr>
    </w:p>
    <w:p>
      <w:pPr>
        <w:pStyle w:val="Heading2"/>
        <w:spacing w:before="66"/>
        <w:ind w:left="0" w:right="1447"/>
        <w:jc w:val="right"/>
      </w:pPr>
      <w:bookmarkStart w:name="_bookmark25" w:id="26"/>
      <w:bookmarkEnd w:id="26"/>
      <w:r>
        <w:rPr>
          <w:b w:val="0"/>
        </w:rPr>
      </w:r>
      <w:r>
        <w:rPr/>
        <w:t>Exhibit </w:t>
      </w:r>
      <w:r>
        <w:rPr>
          <w:spacing w:val="-4"/>
        </w:rPr>
        <w:t>23.1</w:t>
      </w:r>
    </w:p>
    <w:p>
      <w:pPr>
        <w:spacing w:before="17"/>
        <w:ind w:left="1448" w:right="0" w:firstLine="0"/>
        <w:jc w:val="left"/>
        <w:rPr>
          <w:b/>
          <w:sz w:val="16"/>
        </w:rPr>
      </w:pPr>
      <w:r>
        <w:rPr>
          <w:b/>
          <w:color w:val="231F20"/>
          <w:sz w:val="16"/>
        </w:rPr>
        <w:t>CONSENT OF INDEPENDENT REGISTERED PUBLIC</w:t>
      </w:r>
      <w:r>
        <w:rPr>
          <w:b/>
          <w:color w:val="231F20"/>
          <w:spacing w:val="-6"/>
          <w:sz w:val="16"/>
        </w:rPr>
        <w:t> </w:t>
      </w:r>
      <w:r>
        <w:rPr>
          <w:b/>
          <w:color w:val="231F20"/>
          <w:sz w:val="16"/>
        </w:rPr>
        <w:t>ACCOUNTING </w:t>
      </w:r>
      <w:r>
        <w:rPr>
          <w:b/>
          <w:color w:val="231F20"/>
          <w:spacing w:val="-4"/>
          <w:sz w:val="16"/>
        </w:rPr>
        <w:t>FIRM</w:t>
      </w:r>
    </w:p>
    <w:p>
      <w:pPr>
        <w:pStyle w:val="BodyText"/>
        <w:spacing w:before="67"/>
        <w:ind w:left="0"/>
        <w:rPr>
          <w:b/>
        </w:rPr>
      </w:pPr>
    </w:p>
    <w:p>
      <w:pPr>
        <w:pStyle w:val="BodyText"/>
        <w:spacing w:line="208" w:lineRule="auto"/>
        <w:ind w:left="1448" w:right="1447"/>
        <w:jc w:val="both"/>
      </w:pPr>
      <w:r>
        <w:rPr>
          <w:color w:val="231F20"/>
        </w:rPr>
        <w:t>We consent to the incorporation by reference in Registration Statement Nos. 333-39531, 333-39533, 333-49371, 333-61897, 333-80967,</w:t>
      </w:r>
      <w:r>
        <w:rPr>
          <w:color w:val="231F20"/>
          <w:spacing w:val="34"/>
        </w:rPr>
        <w:t> </w:t>
      </w:r>
      <w:r>
        <w:rPr>
          <w:color w:val="231F20"/>
        </w:rPr>
        <w:t>333-46228,</w:t>
      </w:r>
      <w:r>
        <w:rPr>
          <w:color w:val="231F20"/>
          <w:spacing w:val="35"/>
        </w:rPr>
        <w:t> </w:t>
      </w:r>
      <w:r>
        <w:rPr>
          <w:color w:val="231F20"/>
        </w:rPr>
        <w:t>333-56146,</w:t>
      </w:r>
      <w:r>
        <w:rPr>
          <w:color w:val="231F20"/>
          <w:spacing w:val="35"/>
        </w:rPr>
        <w:t> </w:t>
      </w:r>
      <w:r>
        <w:rPr>
          <w:color w:val="231F20"/>
        </w:rPr>
        <w:t>333-108033,</w:t>
      </w:r>
      <w:r>
        <w:rPr>
          <w:color w:val="231F20"/>
          <w:spacing w:val="34"/>
        </w:rPr>
        <w:t> </w:t>
      </w:r>
      <w:r>
        <w:rPr>
          <w:color w:val="231F20"/>
        </w:rPr>
        <w:t>333-119472,</w:t>
      </w:r>
      <w:r>
        <w:rPr>
          <w:color w:val="231F20"/>
          <w:spacing w:val="35"/>
        </w:rPr>
        <w:t> </w:t>
      </w:r>
      <w:r>
        <w:rPr>
          <w:color w:val="231F20"/>
        </w:rPr>
        <w:t>333-137483,</w:t>
      </w:r>
      <w:r>
        <w:rPr>
          <w:color w:val="231F20"/>
          <w:spacing w:val="35"/>
        </w:rPr>
        <w:t> </w:t>
      </w:r>
      <w:r>
        <w:rPr>
          <w:color w:val="231F20"/>
        </w:rPr>
        <w:t>333-144957,</w:t>
      </w:r>
      <w:r>
        <w:rPr>
          <w:color w:val="231F20"/>
          <w:spacing w:val="34"/>
        </w:rPr>
        <w:t> </w:t>
      </w:r>
      <w:r>
        <w:rPr>
          <w:color w:val="231F20"/>
        </w:rPr>
        <w:t>333-153801,</w:t>
      </w:r>
      <w:r>
        <w:rPr>
          <w:color w:val="231F20"/>
          <w:spacing w:val="35"/>
        </w:rPr>
        <w:t> </w:t>
      </w:r>
      <w:r>
        <w:rPr>
          <w:color w:val="231F20"/>
        </w:rPr>
        <w:t>333-160247,</w:t>
      </w:r>
      <w:r>
        <w:rPr>
          <w:color w:val="231F20"/>
          <w:spacing w:val="35"/>
        </w:rPr>
        <w:t> </w:t>
      </w:r>
      <w:r>
        <w:rPr>
          <w:color w:val="231F20"/>
          <w:spacing w:val="-4"/>
        </w:rPr>
        <w:t>333-</w:t>
      </w:r>
    </w:p>
    <w:p>
      <w:pPr>
        <w:pStyle w:val="BodyText"/>
        <w:spacing w:line="208" w:lineRule="auto" w:before="1"/>
        <w:ind w:left="1448" w:right="1447"/>
        <w:jc w:val="both"/>
      </w:pPr>
      <w:r>
        <w:rPr>
          <w:color w:val="231F20"/>
        </w:rPr>
        <w:t>175609, 333-185587, 333-192412, 333-196841, 333-218875 and 333-239583 on Form S-8 and Registration Statement Nos. 333-172662, 333-227404 and 333-249084 on Form S-3 of our reports dated March 17, 2023, relating to the financial statements of Best Buy Co., Inc. and the effectiveness of Best Buy Co., Inc.’s internal control over financial </w:t>
      </w:r>
      <w:r>
        <w:rPr>
          <w:color w:val="231F20"/>
        </w:rPr>
        <w:t>reporting, appearing in the</w:t>
      </w:r>
      <w:r>
        <w:rPr>
          <w:color w:val="231F20"/>
          <w:spacing w:val="-2"/>
        </w:rPr>
        <w:t> </w:t>
      </w:r>
      <w:r>
        <w:rPr>
          <w:color w:val="231F20"/>
        </w:rPr>
        <w:t>Annual Report on Form 10-K of Best Buy Co., Inc. for the year ended January 28, 2023.</w:t>
      </w:r>
    </w:p>
    <w:p>
      <w:pPr>
        <w:pStyle w:val="BodyText"/>
        <w:spacing w:before="108"/>
        <w:ind w:left="0"/>
      </w:pPr>
    </w:p>
    <w:p>
      <w:pPr>
        <w:pStyle w:val="BodyText"/>
        <w:ind w:left="1448"/>
        <w:jc w:val="both"/>
      </w:pPr>
      <w:r>
        <w:rPr>
          <w:i/>
        </w:rPr>
        <w:t>/s/</w:t>
      </w:r>
      <w:r>
        <w:rPr>
          <w:i/>
          <w:spacing w:val="-5"/>
        </w:rPr>
        <w:t> </w:t>
      </w:r>
      <w:r>
        <w:rPr/>
        <w:t>Deloitte</w:t>
      </w:r>
      <w:r>
        <w:rPr>
          <w:spacing w:val="-5"/>
        </w:rPr>
        <w:t> </w:t>
      </w:r>
      <w:r>
        <w:rPr/>
        <w:t>and</w:t>
      </w:r>
      <w:r>
        <w:rPr>
          <w:spacing w:val="-7"/>
        </w:rPr>
        <w:t> </w:t>
      </w:r>
      <w:r>
        <w:rPr/>
        <w:t>Touche</w:t>
      </w:r>
      <w:r>
        <w:rPr>
          <w:spacing w:val="-4"/>
        </w:rPr>
        <w:t> </w:t>
      </w:r>
      <w:r>
        <w:rPr>
          <w:spacing w:val="-5"/>
        </w:rPr>
        <w:t>LLP</w:t>
      </w:r>
    </w:p>
    <w:p>
      <w:pPr>
        <w:pStyle w:val="BodyText"/>
        <w:spacing w:line="261" w:lineRule="auto" w:before="138"/>
        <w:ind w:left="1448" w:right="8258"/>
      </w:pPr>
      <w:r>
        <w:rPr>
          <w:color w:val="231F20"/>
        </w:rPr>
        <w:t>Minneapolis,</w:t>
      </w:r>
      <w:r>
        <w:rPr>
          <w:color w:val="231F20"/>
          <w:spacing w:val="-12"/>
        </w:rPr>
        <w:t> </w:t>
      </w:r>
      <w:r>
        <w:rPr>
          <w:color w:val="231F20"/>
        </w:rPr>
        <w:t>Minnesota March 17, 2023</w:t>
      </w:r>
    </w:p>
    <w:p>
      <w:pPr>
        <w:pStyle w:val="BodyText"/>
        <w:ind w:left="0"/>
        <w:rPr>
          <w:sz w:val="20"/>
        </w:rPr>
      </w:pPr>
    </w:p>
    <w:p>
      <w:pPr>
        <w:pStyle w:val="BodyText"/>
        <w:ind w:left="0"/>
        <w:rPr>
          <w:sz w:val="20"/>
        </w:rPr>
      </w:pPr>
    </w:p>
    <w:p>
      <w:pPr>
        <w:pStyle w:val="BodyText"/>
        <w:ind w:left="0"/>
        <w:rPr>
          <w:sz w:val="20"/>
        </w:rPr>
      </w:pPr>
    </w:p>
    <w:p>
      <w:pPr>
        <w:pStyle w:val="BodyText"/>
        <w:spacing w:before="186"/>
        <w:ind w:left="0"/>
        <w:rPr>
          <w:sz w:val="20"/>
        </w:rPr>
      </w:pPr>
      <w:r>
        <w:rPr/>
        <mc:AlternateContent>
          <mc:Choice Requires="wps">
            <w:drawing>
              <wp:anchor distT="0" distB="0" distL="0" distR="0" allowOverlap="1" layoutInCell="1" locked="0" behindDoc="1" simplePos="0" relativeHeight="487691264">
                <wp:simplePos x="0" y="0"/>
                <wp:positionH relativeFrom="page">
                  <wp:posOffset>1047052</wp:posOffset>
                </wp:positionH>
                <wp:positionV relativeFrom="paragraph">
                  <wp:posOffset>279387</wp:posOffset>
                </wp:positionV>
                <wp:extent cx="5669915" cy="26034"/>
                <wp:effectExtent l="0" t="0" r="0" b="0"/>
                <wp:wrapTopAndBottom/>
                <wp:docPr id="532" name="Group 532"/>
                <wp:cNvGraphicFramePr>
                  <a:graphicFrameLocks/>
                </wp:cNvGraphicFramePr>
                <a:graphic>
                  <a:graphicData uri="http://schemas.microsoft.com/office/word/2010/wordprocessingGroup">
                    <wpg:wgp>
                      <wpg:cNvPr id="532" name="Group 532"/>
                      <wpg:cNvGrpSpPr/>
                      <wpg:grpSpPr>
                        <a:xfrm>
                          <a:off x="0" y="0"/>
                          <a:ext cx="5669915" cy="26034"/>
                          <a:chExt cx="5669915" cy="26034"/>
                        </a:xfrm>
                      </wpg:grpSpPr>
                      <wps:wsp>
                        <wps:cNvPr id="533" name="Graphic 533"/>
                        <wps:cNvSpPr/>
                        <wps:spPr>
                          <a:xfrm>
                            <a:off x="0" y="0"/>
                            <a:ext cx="5669915" cy="8890"/>
                          </a:xfrm>
                          <a:custGeom>
                            <a:avLst/>
                            <a:gdLst/>
                            <a:ahLst/>
                            <a:cxnLst/>
                            <a:rect l="l" t="t" r="r" b="b"/>
                            <a:pathLst>
                              <a:path w="5669915" h="8890">
                                <a:moveTo>
                                  <a:pt x="5669405" y="8512"/>
                                </a:moveTo>
                                <a:lnTo>
                                  <a:pt x="0" y="8512"/>
                                </a:lnTo>
                                <a:lnTo>
                                  <a:pt x="0" y="0"/>
                                </a:lnTo>
                                <a:lnTo>
                                  <a:pt x="5669405" y="0"/>
                                </a:lnTo>
                                <a:lnTo>
                                  <a:pt x="5669405" y="8512"/>
                                </a:lnTo>
                                <a:close/>
                              </a:path>
                            </a:pathLst>
                          </a:custGeom>
                          <a:solidFill>
                            <a:srgbClr val="999999"/>
                          </a:solidFill>
                        </wps:spPr>
                        <wps:bodyPr wrap="square" lIns="0" tIns="0" rIns="0" bIns="0" rtlCol="0">
                          <a:prstTxWarp prst="textNoShape">
                            <a:avLst/>
                          </a:prstTxWarp>
                          <a:noAutofit/>
                        </wps:bodyPr>
                      </wps:wsp>
                      <wps:wsp>
                        <wps:cNvPr id="534" name="Graphic 534"/>
                        <wps:cNvSpPr/>
                        <wps:spPr>
                          <a:xfrm>
                            <a:off x="0" y="-1"/>
                            <a:ext cx="5669915" cy="26034"/>
                          </a:xfrm>
                          <a:custGeom>
                            <a:avLst/>
                            <a:gdLst/>
                            <a:ahLst/>
                            <a:cxnLst/>
                            <a:rect l="l" t="t" r="r" b="b"/>
                            <a:pathLst>
                              <a:path w="5669915" h="26034">
                                <a:moveTo>
                                  <a:pt x="5669394" y="0"/>
                                </a:moveTo>
                                <a:lnTo>
                                  <a:pt x="5660885" y="8509"/>
                                </a:lnTo>
                                <a:lnTo>
                                  <a:pt x="5660885" y="17030"/>
                                </a:lnTo>
                                <a:lnTo>
                                  <a:pt x="0" y="17030"/>
                                </a:lnTo>
                                <a:lnTo>
                                  <a:pt x="0" y="25539"/>
                                </a:lnTo>
                                <a:lnTo>
                                  <a:pt x="5660885" y="25539"/>
                                </a:lnTo>
                                <a:lnTo>
                                  <a:pt x="5669394" y="25539"/>
                                </a:lnTo>
                                <a:lnTo>
                                  <a:pt x="5669394" y="17030"/>
                                </a:lnTo>
                                <a:lnTo>
                                  <a:pt x="5669394" y="0"/>
                                </a:lnTo>
                                <a:close/>
                              </a:path>
                            </a:pathLst>
                          </a:custGeom>
                          <a:solidFill>
                            <a:srgbClr val="EDEDED"/>
                          </a:solidFill>
                        </wps:spPr>
                        <wps:bodyPr wrap="square" lIns="0" tIns="0" rIns="0" bIns="0" rtlCol="0">
                          <a:prstTxWarp prst="textNoShape">
                            <a:avLst/>
                          </a:prstTxWarp>
                          <a:noAutofit/>
                        </wps:bodyPr>
                      </wps:wsp>
                      <wps:wsp>
                        <wps:cNvPr id="535" name="Graphic 535"/>
                        <wps:cNvSpPr/>
                        <wps:spPr>
                          <a:xfrm>
                            <a:off x="0" y="0"/>
                            <a:ext cx="8890" cy="26034"/>
                          </a:xfrm>
                          <a:custGeom>
                            <a:avLst/>
                            <a:gdLst/>
                            <a:ahLst/>
                            <a:cxnLst/>
                            <a:rect l="l" t="t" r="r" b="b"/>
                            <a:pathLst>
                              <a:path w="8890" h="26034">
                                <a:moveTo>
                                  <a:pt x="0" y="25537"/>
                                </a:moveTo>
                                <a:lnTo>
                                  <a:pt x="0" y="0"/>
                                </a:lnTo>
                                <a:lnTo>
                                  <a:pt x="8512" y="0"/>
                                </a:lnTo>
                                <a:lnTo>
                                  <a:pt x="8512" y="17025"/>
                                </a:lnTo>
                                <a:lnTo>
                                  <a:pt x="0" y="2553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82.445068pt;margin-top:21.999023pt;width:446.45pt;height:2.050pt;mso-position-horizontal-relative:page;mso-position-vertical-relative:paragraph;z-index:-15625216;mso-wrap-distance-left:0;mso-wrap-distance-right:0" id="docshapegroup530" coordorigin="1649,440" coordsize="8929,41">
                <v:rect style="position:absolute;left:1648;top:439;width:8929;height:14" id="docshape531" filled="true" fillcolor="#999999" stroked="false">
                  <v:fill type="solid"/>
                </v:rect>
                <v:shape style="position:absolute;left:1648;top:439;width:8929;height:41" id="docshape532" coordorigin="1649,440" coordsize="8929,41" path="m10577,440l10564,453,10564,467,1649,467,1649,480,10564,480,10577,480,10577,467,10577,440xe" filled="true" fillcolor="#ededed" stroked="false">
                  <v:path arrowok="t"/>
                  <v:fill type="solid"/>
                </v:shape>
                <v:shape style="position:absolute;left:1648;top:439;width:14;height:41" id="docshape533" coordorigin="1649,440" coordsize="14,41" path="m1649,480l1649,440,1662,440,1662,467,1649,480xe" filled="true" fillcolor="#999999" stroked="false">
                  <v:path arrowok="t"/>
                  <v:fill type="solid"/>
                </v:shape>
                <w10:wrap type="topAndBottom"/>
              </v:group>
            </w:pict>
          </mc:Fallback>
        </mc:AlternateContent>
      </w:r>
    </w:p>
    <w:p>
      <w:pPr>
        <w:spacing w:after="0"/>
        <w:rPr>
          <w:sz w:val="20"/>
        </w:rPr>
        <w:sectPr>
          <w:pgSz w:w="12240" w:h="15840"/>
          <w:pgMar w:top="280" w:bottom="280" w:left="200" w:right="240"/>
        </w:sectPr>
      </w:pPr>
    </w:p>
    <w:p>
      <w:pPr>
        <w:spacing w:before="74"/>
        <w:ind w:left="0" w:right="1054" w:firstLine="0"/>
        <w:jc w:val="right"/>
        <w:rPr>
          <w:b/>
          <w:sz w:val="16"/>
        </w:rPr>
      </w:pPr>
      <w:bookmarkStart w:name="_bookmark26" w:id="27"/>
      <w:bookmarkEnd w:id="27"/>
      <w:r>
        <w:rPr/>
      </w:r>
      <w:r>
        <w:rPr>
          <w:b/>
          <w:sz w:val="16"/>
        </w:rPr>
        <w:t>Exhibit </w:t>
      </w:r>
      <w:r>
        <w:rPr>
          <w:b/>
          <w:spacing w:val="-4"/>
          <w:sz w:val="16"/>
        </w:rPr>
        <w:t>31.1</w:t>
      </w:r>
    </w:p>
    <w:p>
      <w:pPr>
        <w:pStyle w:val="BodyText"/>
        <w:spacing w:before="34"/>
        <w:ind w:left="0"/>
        <w:rPr>
          <w:b/>
        </w:rPr>
      </w:pPr>
    </w:p>
    <w:p>
      <w:pPr>
        <w:pStyle w:val="Heading1"/>
      </w:pPr>
      <w:r>
        <w:rPr/>
        <w:t>CERTIFICATION</w:t>
      </w:r>
      <w:r>
        <w:rPr>
          <w:spacing w:val="-6"/>
        </w:rPr>
        <w:t> </w:t>
      </w:r>
      <w:r>
        <w:rPr/>
        <w:t>PURSUANT</w:t>
      </w:r>
      <w:r>
        <w:rPr>
          <w:spacing w:val="-6"/>
        </w:rPr>
        <w:t> </w:t>
      </w:r>
      <w:r>
        <w:rPr>
          <w:spacing w:val="-5"/>
        </w:rPr>
        <w:t>TO</w:t>
      </w:r>
    </w:p>
    <w:p>
      <w:pPr>
        <w:pStyle w:val="Heading2"/>
        <w:spacing w:line="254" w:lineRule="auto" w:before="3"/>
        <w:ind w:left="3422" w:right="3420"/>
        <w:jc w:val="center"/>
      </w:pPr>
      <w:r>
        <w:rPr/>
        <w:t>RULES</w:t>
      </w:r>
      <w:r>
        <w:rPr>
          <w:spacing w:val="-3"/>
        </w:rPr>
        <w:t> </w:t>
      </w:r>
      <w:r>
        <w:rPr/>
        <w:t>13a-14(a)</w:t>
      </w:r>
      <w:r>
        <w:rPr>
          <w:spacing w:val="-8"/>
        </w:rPr>
        <w:t> </w:t>
      </w:r>
      <w:r>
        <w:rPr/>
        <w:t>AND</w:t>
      </w:r>
      <w:r>
        <w:rPr>
          <w:spacing w:val="-3"/>
        </w:rPr>
        <w:t> </w:t>
      </w:r>
      <w:r>
        <w:rPr/>
        <w:t>15d-14(a)</w:t>
      </w:r>
      <w:r>
        <w:rPr>
          <w:spacing w:val="-3"/>
        </w:rPr>
        <w:t> </w:t>
      </w:r>
      <w:r>
        <w:rPr/>
        <w:t>UNDER</w:t>
      </w:r>
      <w:r>
        <w:rPr>
          <w:spacing w:val="-3"/>
        </w:rPr>
        <w:t> </w:t>
      </w:r>
      <w:r>
        <w:rPr/>
        <w:t>THE</w:t>
      </w:r>
      <w:r>
        <w:rPr>
          <w:spacing w:val="-3"/>
        </w:rPr>
        <w:t> </w:t>
      </w:r>
      <w:r>
        <w:rPr/>
        <w:t>SECURITIES EXCHANGE ACT OF 1934, AS ADOPTED PURSUANT TO SECTION 302 OF THE SARBANES-OXLEY ACT OF 2002</w:t>
      </w:r>
    </w:p>
    <w:p>
      <w:pPr>
        <w:pStyle w:val="BodyText"/>
        <w:spacing w:before="9"/>
        <w:ind w:left="0"/>
        <w:rPr>
          <w:b/>
        </w:rPr>
      </w:pPr>
    </w:p>
    <w:p>
      <w:pPr>
        <w:pStyle w:val="BodyText"/>
        <w:ind w:left="1055"/>
      </w:pPr>
      <w:r>
        <w:rPr/>
        <w:t>I,</w:t>
      </w:r>
      <w:r>
        <w:rPr>
          <w:spacing w:val="-3"/>
        </w:rPr>
        <w:t> </w:t>
      </w:r>
      <w:r>
        <w:rPr/>
        <w:t>Corie</w:t>
      </w:r>
      <w:r>
        <w:rPr>
          <w:spacing w:val="-3"/>
        </w:rPr>
        <w:t> </w:t>
      </w:r>
      <w:r>
        <w:rPr/>
        <w:t>Barry,</w:t>
      </w:r>
      <w:r>
        <w:rPr>
          <w:spacing w:val="-3"/>
        </w:rPr>
        <w:t> </w:t>
      </w:r>
      <w:r>
        <w:rPr/>
        <w:t>certify</w:t>
      </w:r>
      <w:r>
        <w:rPr>
          <w:spacing w:val="-3"/>
        </w:rPr>
        <w:t> </w:t>
      </w:r>
      <w:r>
        <w:rPr>
          <w:spacing w:val="-2"/>
        </w:rPr>
        <w:t>that:</w:t>
      </w:r>
    </w:p>
    <w:p>
      <w:pPr>
        <w:pStyle w:val="ListParagraph"/>
        <w:numPr>
          <w:ilvl w:val="0"/>
          <w:numId w:val="22"/>
        </w:numPr>
        <w:tabs>
          <w:tab w:pos="1376" w:val="left" w:leader="none"/>
        </w:tabs>
        <w:spacing w:line="240" w:lineRule="auto" w:before="164" w:after="0"/>
        <w:ind w:left="1376" w:right="0" w:hanging="321"/>
        <w:jc w:val="left"/>
        <w:rPr>
          <w:sz w:val="16"/>
        </w:rPr>
      </w:pPr>
      <w:r>
        <w:rPr>
          <w:sz w:val="16"/>
        </w:rPr>
        <w:t>I have reviewed this</w:t>
      </w:r>
      <w:r>
        <w:rPr>
          <w:spacing w:val="-9"/>
          <w:sz w:val="16"/>
        </w:rPr>
        <w:t> </w:t>
      </w:r>
      <w:r>
        <w:rPr>
          <w:sz w:val="16"/>
        </w:rPr>
        <w:t>Annual Report on Form 10-K of Best Buy Co., </w:t>
      </w:r>
      <w:r>
        <w:rPr>
          <w:spacing w:val="-2"/>
          <w:sz w:val="16"/>
        </w:rPr>
        <w:t>Inc.;</w:t>
      </w:r>
    </w:p>
    <w:p>
      <w:pPr>
        <w:pStyle w:val="ListParagraph"/>
        <w:numPr>
          <w:ilvl w:val="0"/>
          <w:numId w:val="22"/>
        </w:numPr>
        <w:tabs>
          <w:tab w:pos="1377" w:val="left" w:leader="none"/>
        </w:tabs>
        <w:spacing w:line="252" w:lineRule="auto" w:before="164" w:after="0"/>
        <w:ind w:left="1377" w:right="1354" w:hanging="322"/>
        <w:jc w:val="left"/>
        <w:rPr>
          <w:sz w:val="16"/>
        </w:rPr>
      </w:pPr>
      <w:r>
        <w:rPr>
          <w:sz w:val="16"/>
        </w:rPr>
        <w:t>Based on my knowledge, this report does not contain any untrue statement of a material fact or omit to state a material fact necessary to make the statements made, in light of the circumstances under which such statements were made, not </w:t>
      </w:r>
      <w:r>
        <w:rPr>
          <w:sz w:val="16"/>
        </w:rPr>
        <w:t>misleading with respect to the period covered by this report;</w:t>
      </w:r>
    </w:p>
    <w:p>
      <w:pPr>
        <w:pStyle w:val="ListParagraph"/>
        <w:numPr>
          <w:ilvl w:val="0"/>
          <w:numId w:val="22"/>
        </w:numPr>
        <w:tabs>
          <w:tab w:pos="1377" w:val="left" w:leader="none"/>
        </w:tabs>
        <w:spacing w:line="252" w:lineRule="auto" w:before="157" w:after="0"/>
        <w:ind w:left="1377" w:right="1067" w:hanging="322"/>
        <w:jc w:val="left"/>
        <w:rPr>
          <w:sz w:val="16"/>
        </w:rPr>
      </w:pPr>
      <w:r>
        <w:rPr>
          <w:sz w:val="16"/>
        </w:rPr>
        <w:t>Based on my knowledge, the financial statements, and other financial information included in this report, fairly present in all </w:t>
      </w:r>
      <w:r>
        <w:rPr>
          <w:sz w:val="16"/>
        </w:rPr>
        <w:t>material respects the financial condition, results of operations and cash flows of the registrant as of, and for, the periods presented in this </w:t>
      </w:r>
      <w:r>
        <w:rPr>
          <w:spacing w:val="-2"/>
          <w:sz w:val="16"/>
        </w:rPr>
        <w:t>report;</w:t>
      </w:r>
    </w:p>
    <w:p>
      <w:pPr>
        <w:pStyle w:val="ListParagraph"/>
        <w:numPr>
          <w:ilvl w:val="0"/>
          <w:numId w:val="22"/>
        </w:numPr>
        <w:tabs>
          <w:tab w:pos="1377" w:val="left" w:leader="none"/>
        </w:tabs>
        <w:spacing w:line="244" w:lineRule="auto" w:before="171" w:after="0"/>
        <w:ind w:left="1377" w:right="1073" w:hanging="322"/>
        <w:jc w:val="left"/>
        <w:rPr>
          <w:sz w:val="16"/>
        </w:rPr>
      </w:pPr>
      <w:r>
        <w:rPr>
          <w:sz w:val="16"/>
        </w:rPr>
        <w:t>The registrant’s other certifying officer and I are responsible for establishing and maintaining disclosure controls and procedures </w:t>
      </w:r>
      <w:r>
        <w:rPr>
          <w:sz w:val="16"/>
        </w:rPr>
        <w:t>(as defined in Exchange</w:t>
      </w:r>
      <w:r>
        <w:rPr>
          <w:spacing w:val="-1"/>
          <w:sz w:val="16"/>
        </w:rPr>
        <w:t> </w:t>
      </w:r>
      <w:r>
        <w:rPr>
          <w:sz w:val="16"/>
        </w:rPr>
        <w:t>Act Rules 13a-15(e) and 15d-15(e)) and internal control over financial reporting (as defined in Exchange</w:t>
      </w:r>
      <w:r>
        <w:rPr>
          <w:spacing w:val="-1"/>
          <w:sz w:val="16"/>
        </w:rPr>
        <w:t> </w:t>
      </w:r>
      <w:r>
        <w:rPr>
          <w:sz w:val="16"/>
        </w:rPr>
        <w:t>Act Rules 13a-15(f) and 15d-15(f)) for the registrant and have:</w:t>
      </w:r>
    </w:p>
    <w:p>
      <w:pPr>
        <w:pStyle w:val="ListParagraph"/>
        <w:numPr>
          <w:ilvl w:val="1"/>
          <w:numId w:val="22"/>
        </w:numPr>
        <w:tabs>
          <w:tab w:pos="1696" w:val="left" w:leader="none"/>
          <w:tab w:pos="1698" w:val="left" w:leader="none"/>
        </w:tabs>
        <w:spacing w:line="252" w:lineRule="auto" w:before="173" w:after="0"/>
        <w:ind w:left="1698" w:right="1219" w:hanging="322"/>
        <w:jc w:val="left"/>
        <w:rPr>
          <w:sz w:val="16"/>
        </w:rPr>
      </w:pPr>
      <w:r>
        <w:rPr>
          <w:sz w:val="16"/>
        </w:rPr>
        <w:t>Designed such disclosure controls and procedures, or caused such disclosure controls and procedures to be designed </w:t>
      </w:r>
      <w:r>
        <w:rPr>
          <w:sz w:val="16"/>
        </w:rPr>
        <w:t>under our supervision, to ensure that material information relating to the registrant, including its consolidated subsidiaries, is made known to us by others within those entities, particularly during the period in which this report is being prepared;</w:t>
      </w:r>
    </w:p>
    <w:p>
      <w:pPr>
        <w:pStyle w:val="ListParagraph"/>
        <w:numPr>
          <w:ilvl w:val="1"/>
          <w:numId w:val="22"/>
        </w:numPr>
        <w:tabs>
          <w:tab w:pos="1698" w:val="left" w:leader="none"/>
        </w:tabs>
        <w:spacing w:line="244" w:lineRule="auto" w:before="158" w:after="0"/>
        <w:ind w:left="1698" w:right="1210" w:hanging="322"/>
        <w:jc w:val="left"/>
        <w:rPr>
          <w:sz w:val="16"/>
        </w:rPr>
      </w:pPr>
      <w:r>
        <w:rPr>
          <w:sz w:val="16"/>
        </w:rPr>
        <w:t>Designed such internal control over financial reporting, or caused such internal control over financial reporting to be </w:t>
      </w:r>
      <w:r>
        <w:rPr>
          <w:sz w:val="16"/>
        </w:rPr>
        <w:t>designed under our supervision, to provide reasonable assurance regarding the reliability of financial reporting and the preparation of</w:t>
      </w:r>
    </w:p>
    <w:p>
      <w:pPr>
        <w:pStyle w:val="BodyText"/>
        <w:spacing w:before="12"/>
        <w:ind w:left="1698"/>
      </w:pPr>
      <w:r>
        <w:rPr/>
        <w:t>financial statements for external purposes in accordance with generally accepted accounting </w:t>
      </w:r>
      <w:r>
        <w:rPr>
          <w:spacing w:val="-2"/>
        </w:rPr>
        <w:t>principles;</w:t>
      </w:r>
    </w:p>
    <w:p>
      <w:pPr>
        <w:pStyle w:val="ListParagraph"/>
        <w:numPr>
          <w:ilvl w:val="1"/>
          <w:numId w:val="22"/>
        </w:numPr>
        <w:tabs>
          <w:tab w:pos="1696" w:val="left" w:leader="none"/>
          <w:tab w:pos="1698" w:val="left" w:leader="none"/>
        </w:tabs>
        <w:spacing w:line="252" w:lineRule="auto" w:before="165" w:after="0"/>
        <w:ind w:left="1698" w:right="1153" w:hanging="322"/>
        <w:jc w:val="left"/>
        <w:rPr>
          <w:sz w:val="16"/>
        </w:rPr>
      </w:pPr>
      <w:r>
        <w:rPr>
          <w:sz w:val="16"/>
        </w:rPr>
        <w:t>Evaluated the effectiveness of the registrant’s disclosure controls and procedures and presented in this report our </w:t>
      </w:r>
      <w:r>
        <w:rPr>
          <w:sz w:val="16"/>
        </w:rPr>
        <w:t>conclusions about the effectiveness of the disclosure controls and procedures, as of the end of the period covered by this report based on such evaluation; and</w:t>
      </w:r>
    </w:p>
    <w:p>
      <w:pPr>
        <w:pStyle w:val="ListParagraph"/>
        <w:numPr>
          <w:ilvl w:val="1"/>
          <w:numId w:val="22"/>
        </w:numPr>
        <w:tabs>
          <w:tab w:pos="1698" w:val="left" w:leader="none"/>
        </w:tabs>
        <w:spacing w:line="240" w:lineRule="auto" w:before="157" w:after="0"/>
        <w:ind w:left="1698" w:right="0" w:hanging="321"/>
        <w:jc w:val="left"/>
        <w:rPr>
          <w:sz w:val="16"/>
        </w:rPr>
      </w:pPr>
      <w:r>
        <w:rPr>
          <w:sz w:val="16"/>
        </w:rPr>
        <w:t>Disclosed</w:t>
      </w:r>
      <w:r>
        <w:rPr>
          <w:spacing w:val="-1"/>
          <w:sz w:val="16"/>
        </w:rPr>
        <w:t> </w:t>
      </w:r>
      <w:r>
        <w:rPr>
          <w:sz w:val="16"/>
        </w:rPr>
        <w:t>in this report any change</w:t>
      </w:r>
      <w:r>
        <w:rPr>
          <w:spacing w:val="-1"/>
          <w:sz w:val="16"/>
        </w:rPr>
        <w:t> </w:t>
      </w:r>
      <w:r>
        <w:rPr>
          <w:sz w:val="16"/>
        </w:rPr>
        <w:t>in the registrant’s internal control over</w:t>
      </w:r>
      <w:r>
        <w:rPr>
          <w:spacing w:val="-1"/>
          <w:sz w:val="16"/>
        </w:rPr>
        <w:t> </w:t>
      </w:r>
      <w:r>
        <w:rPr>
          <w:sz w:val="16"/>
        </w:rPr>
        <w:t>financial reporting that occurred during </w:t>
      </w:r>
      <w:r>
        <w:rPr>
          <w:spacing w:val="-5"/>
          <w:sz w:val="16"/>
        </w:rPr>
        <w:t>the</w:t>
      </w:r>
    </w:p>
    <w:p>
      <w:pPr>
        <w:pStyle w:val="BodyText"/>
        <w:spacing w:line="244" w:lineRule="auto" w:before="16"/>
        <w:ind w:left="1698" w:right="935"/>
      </w:pPr>
      <w:r>
        <w:rPr/>
        <w:t>registrant’s</w:t>
      </w:r>
      <w:r>
        <w:rPr>
          <w:spacing w:val="-1"/>
        </w:rPr>
        <w:t> </w:t>
      </w:r>
      <w:r>
        <w:rPr/>
        <w:t>most</w:t>
      </w:r>
      <w:r>
        <w:rPr>
          <w:spacing w:val="-1"/>
        </w:rPr>
        <w:t> </w:t>
      </w:r>
      <w:r>
        <w:rPr/>
        <w:t>recent</w:t>
      </w:r>
      <w:r>
        <w:rPr>
          <w:spacing w:val="-1"/>
        </w:rPr>
        <w:t> </w:t>
      </w:r>
      <w:r>
        <w:rPr/>
        <w:t>fiscal</w:t>
      </w:r>
      <w:r>
        <w:rPr>
          <w:spacing w:val="-1"/>
        </w:rPr>
        <w:t> </w:t>
      </w:r>
      <w:r>
        <w:rPr/>
        <w:t>quarter</w:t>
      </w:r>
      <w:r>
        <w:rPr>
          <w:spacing w:val="-1"/>
        </w:rPr>
        <w:t> </w:t>
      </w:r>
      <w:r>
        <w:rPr/>
        <w:t>that</w:t>
      </w:r>
      <w:r>
        <w:rPr>
          <w:spacing w:val="-1"/>
        </w:rPr>
        <w:t> </w:t>
      </w:r>
      <w:r>
        <w:rPr/>
        <w:t>has</w:t>
      </w:r>
      <w:r>
        <w:rPr>
          <w:spacing w:val="-1"/>
        </w:rPr>
        <w:t> </w:t>
      </w:r>
      <w:r>
        <w:rPr/>
        <w:t>materially</w:t>
      </w:r>
      <w:r>
        <w:rPr>
          <w:spacing w:val="-1"/>
        </w:rPr>
        <w:t> </w:t>
      </w:r>
      <w:r>
        <w:rPr/>
        <w:t>affected,</w:t>
      </w:r>
      <w:r>
        <w:rPr>
          <w:spacing w:val="-1"/>
        </w:rPr>
        <w:t> </w:t>
      </w:r>
      <w:r>
        <w:rPr/>
        <w:t>or</w:t>
      </w:r>
      <w:r>
        <w:rPr>
          <w:spacing w:val="-1"/>
        </w:rPr>
        <w:t> </w:t>
      </w:r>
      <w:r>
        <w:rPr/>
        <w:t>is</w:t>
      </w:r>
      <w:r>
        <w:rPr>
          <w:spacing w:val="-1"/>
        </w:rPr>
        <w:t> </w:t>
      </w:r>
      <w:r>
        <w:rPr/>
        <w:t>reasonably</w:t>
      </w:r>
      <w:r>
        <w:rPr>
          <w:spacing w:val="-1"/>
        </w:rPr>
        <w:t> </w:t>
      </w:r>
      <w:r>
        <w:rPr/>
        <w:t>likely</w:t>
      </w:r>
      <w:r>
        <w:rPr>
          <w:spacing w:val="-1"/>
        </w:rPr>
        <w:t> </w:t>
      </w:r>
      <w:r>
        <w:rPr/>
        <w:t>to</w:t>
      </w:r>
      <w:r>
        <w:rPr>
          <w:spacing w:val="-1"/>
        </w:rPr>
        <w:t> </w:t>
      </w:r>
      <w:r>
        <w:rPr/>
        <w:t>materially</w:t>
      </w:r>
      <w:r>
        <w:rPr>
          <w:spacing w:val="-1"/>
        </w:rPr>
        <w:t> </w:t>
      </w:r>
      <w:r>
        <w:rPr/>
        <w:t>affect,</w:t>
      </w:r>
      <w:r>
        <w:rPr>
          <w:spacing w:val="-1"/>
        </w:rPr>
        <w:t> </w:t>
      </w:r>
      <w:r>
        <w:rPr/>
        <w:t>the</w:t>
      </w:r>
      <w:r>
        <w:rPr>
          <w:spacing w:val="-1"/>
        </w:rPr>
        <w:t> </w:t>
      </w:r>
      <w:r>
        <w:rPr/>
        <w:t>registrant’s internal control over financial reporting; and</w:t>
      </w:r>
    </w:p>
    <w:p>
      <w:pPr>
        <w:pStyle w:val="ListParagraph"/>
        <w:numPr>
          <w:ilvl w:val="0"/>
          <w:numId w:val="22"/>
        </w:numPr>
        <w:tabs>
          <w:tab w:pos="1377" w:val="left" w:leader="none"/>
        </w:tabs>
        <w:spacing w:line="244" w:lineRule="auto" w:before="175" w:after="0"/>
        <w:ind w:left="1377" w:right="1064" w:hanging="322"/>
        <w:jc w:val="left"/>
        <w:rPr>
          <w:sz w:val="16"/>
        </w:rPr>
      </w:pPr>
      <w:r>
        <w:rPr>
          <w:sz w:val="16"/>
        </w:rPr>
        <w:t>The registrant’s other certifying officer and I have disclosed, based on our most recent evaluation of internal control over financial reporting, to the registrant’s auditors and the audit committee of the registrant’s board of directors (or persons performing </w:t>
      </w:r>
      <w:r>
        <w:rPr>
          <w:sz w:val="16"/>
        </w:rPr>
        <w:t>equivalent </w:t>
      </w:r>
      <w:r>
        <w:rPr>
          <w:spacing w:val="-2"/>
          <w:sz w:val="16"/>
        </w:rPr>
        <w:t>functions):</w:t>
      </w:r>
    </w:p>
    <w:p>
      <w:pPr>
        <w:pStyle w:val="ListParagraph"/>
        <w:numPr>
          <w:ilvl w:val="1"/>
          <w:numId w:val="22"/>
        </w:numPr>
        <w:tabs>
          <w:tab w:pos="1696" w:val="left" w:leader="none"/>
          <w:tab w:pos="1698" w:val="left" w:leader="none"/>
        </w:tabs>
        <w:spacing w:line="244" w:lineRule="auto" w:before="173" w:after="0"/>
        <w:ind w:left="1698" w:right="1148" w:hanging="322"/>
        <w:jc w:val="left"/>
        <w:rPr>
          <w:sz w:val="16"/>
        </w:rPr>
      </w:pPr>
      <w:r>
        <w:rPr>
          <w:sz w:val="16"/>
        </w:rPr>
        <w:t>All significant deficiencies and material weaknesses in the design or operation of internal control over financial reporting </w:t>
      </w:r>
      <w:r>
        <w:rPr>
          <w:sz w:val="16"/>
        </w:rPr>
        <w:t>which are reasonably likely to adversely affect the registrant’s ability to record, process, summarize and report financial information; </w:t>
      </w:r>
      <w:r>
        <w:rPr>
          <w:spacing w:val="-4"/>
          <w:sz w:val="16"/>
        </w:rPr>
        <w:t>and</w:t>
      </w:r>
    </w:p>
    <w:p>
      <w:pPr>
        <w:pStyle w:val="ListParagraph"/>
        <w:numPr>
          <w:ilvl w:val="1"/>
          <w:numId w:val="22"/>
        </w:numPr>
        <w:tabs>
          <w:tab w:pos="1698" w:val="left" w:leader="none"/>
        </w:tabs>
        <w:spacing w:line="244" w:lineRule="auto" w:before="174" w:after="0"/>
        <w:ind w:left="1698" w:right="1079" w:hanging="322"/>
        <w:jc w:val="left"/>
        <w:rPr>
          <w:sz w:val="16"/>
        </w:rPr>
      </w:pPr>
      <w:r>
        <w:rPr>
          <w:sz w:val="16"/>
        </w:rPr>
        <w:t>Any fraud, whether or not material, that involves management or other employees who have a significant role in the </w:t>
      </w:r>
      <w:r>
        <w:rPr>
          <w:sz w:val="16"/>
        </w:rPr>
        <w:t>registrant’s internal control over financial reporting.</w:t>
      </w:r>
    </w:p>
    <w:p>
      <w:pPr>
        <w:pStyle w:val="BodyText"/>
        <w:spacing w:before="167"/>
        <w:ind w:left="0"/>
      </w:pPr>
    </w:p>
    <w:p>
      <w:pPr>
        <w:pStyle w:val="BodyText"/>
        <w:tabs>
          <w:tab w:pos="6266" w:val="left" w:leader="none"/>
        </w:tabs>
        <w:ind w:left="1119"/>
      </w:pPr>
      <w:r>
        <w:rPr/>
        <mc:AlternateContent>
          <mc:Choice Requires="wps">
            <w:drawing>
              <wp:anchor distT="0" distB="0" distL="0" distR="0" allowOverlap="1" layoutInCell="1" locked="0" behindDoc="1" simplePos="0" relativeHeight="487691776">
                <wp:simplePos x="0" y="0"/>
                <wp:positionH relativeFrom="page">
                  <wp:posOffset>4069032</wp:posOffset>
                </wp:positionH>
                <wp:positionV relativeFrom="paragraph">
                  <wp:posOffset>144454</wp:posOffset>
                </wp:positionV>
                <wp:extent cx="2877820" cy="8890"/>
                <wp:effectExtent l="0" t="0" r="0" b="0"/>
                <wp:wrapTopAndBottom/>
                <wp:docPr id="536" name="Graphic 536"/>
                <wp:cNvGraphicFramePr>
                  <a:graphicFrameLocks/>
                </wp:cNvGraphicFramePr>
                <a:graphic>
                  <a:graphicData uri="http://schemas.microsoft.com/office/word/2010/wordprocessingShape">
                    <wps:wsp>
                      <wps:cNvPr id="536" name="Graphic 536"/>
                      <wps:cNvSpPr/>
                      <wps:spPr>
                        <a:xfrm>
                          <a:off x="0" y="0"/>
                          <a:ext cx="2877820" cy="8890"/>
                        </a:xfrm>
                        <a:custGeom>
                          <a:avLst/>
                          <a:gdLst/>
                          <a:ahLst/>
                          <a:cxnLst/>
                          <a:rect l="l" t="t" r="r" b="b"/>
                          <a:pathLst>
                            <a:path w="2877820" h="8890">
                              <a:moveTo>
                                <a:pt x="2877265" y="8512"/>
                              </a:moveTo>
                              <a:lnTo>
                                <a:pt x="0" y="8512"/>
                              </a:lnTo>
                              <a:lnTo>
                                <a:pt x="0" y="0"/>
                              </a:lnTo>
                              <a:lnTo>
                                <a:pt x="2877265" y="0"/>
                              </a:lnTo>
                              <a:lnTo>
                                <a:pt x="2877265" y="85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0.396271pt;margin-top:11.374363pt;width:226.556366pt;height:.670285pt;mso-position-horizontal-relative:page;mso-position-vertical-relative:paragraph;z-index:-15624704;mso-wrap-distance-left:0;mso-wrap-distance-right:0" id="docshape534" filled="true" fillcolor="#000000" stroked="false">
                <v:fill type="solid"/>
                <w10:wrap type="topAndBottom"/>
              </v:rect>
            </w:pict>
          </mc:Fallback>
        </mc:AlternateContent>
      </w:r>
      <w:r>
        <w:rPr/>
        <w:t>Date: March 17, </w:t>
      </w:r>
      <w:r>
        <w:rPr>
          <w:spacing w:val="-4"/>
        </w:rPr>
        <w:t>2023</w:t>
      </w:r>
      <w:r>
        <w:rPr/>
        <w:tab/>
      </w:r>
      <w:r>
        <w:rPr>
          <w:position w:val="1"/>
        </w:rPr>
        <w:t>/s/ Corie </w:t>
      </w:r>
      <w:r>
        <w:rPr>
          <w:spacing w:val="-2"/>
          <w:position w:val="1"/>
        </w:rPr>
        <w:t>Barry</w:t>
      </w:r>
    </w:p>
    <w:p>
      <w:pPr>
        <w:pStyle w:val="BodyText"/>
        <w:spacing w:before="37"/>
        <w:ind w:left="6266"/>
      </w:pPr>
      <w:r>
        <w:rPr/>
        <w:t>Corie </w:t>
      </w:r>
      <w:r>
        <w:rPr>
          <w:spacing w:val="-2"/>
        </w:rPr>
        <w:t>Barry</w:t>
      </w:r>
    </w:p>
    <w:p>
      <w:pPr>
        <w:spacing w:before="84"/>
        <w:ind w:left="6266" w:right="0" w:firstLine="0"/>
        <w:jc w:val="left"/>
        <w:rPr>
          <w:i/>
          <w:sz w:val="16"/>
        </w:rPr>
      </w:pPr>
      <w:r>
        <w:rPr>
          <w:i/>
          <w:sz w:val="16"/>
        </w:rPr>
        <w:t>Chief Executive </w:t>
      </w:r>
      <w:r>
        <w:rPr>
          <w:i/>
          <w:spacing w:val="-2"/>
          <w:sz w:val="16"/>
        </w:rPr>
        <w:t>Officer</w:t>
      </w:r>
    </w:p>
    <w:p>
      <w:pPr>
        <w:pStyle w:val="BodyText"/>
        <w:ind w:left="0"/>
        <w:rPr>
          <w:i/>
          <w:sz w:val="20"/>
        </w:rPr>
      </w:pPr>
    </w:p>
    <w:p>
      <w:pPr>
        <w:pStyle w:val="BodyText"/>
        <w:spacing w:before="220"/>
        <w:ind w:left="0"/>
        <w:rPr>
          <w:i/>
          <w:sz w:val="20"/>
        </w:rPr>
      </w:pPr>
      <w:r>
        <w:rPr/>
        <mc:AlternateContent>
          <mc:Choice Requires="wps">
            <w:drawing>
              <wp:anchor distT="0" distB="0" distL="0" distR="0" allowOverlap="1" layoutInCell="1" locked="0" behindDoc="1" simplePos="0" relativeHeight="487692288">
                <wp:simplePos x="0" y="0"/>
                <wp:positionH relativeFrom="page">
                  <wp:posOffset>800186</wp:posOffset>
                </wp:positionH>
                <wp:positionV relativeFrom="paragraph">
                  <wp:posOffset>301090</wp:posOffset>
                </wp:positionV>
                <wp:extent cx="6163310" cy="26034"/>
                <wp:effectExtent l="0" t="0" r="0" b="0"/>
                <wp:wrapTopAndBottom/>
                <wp:docPr id="537" name="Group 537"/>
                <wp:cNvGraphicFramePr>
                  <a:graphicFrameLocks/>
                </wp:cNvGraphicFramePr>
                <a:graphic>
                  <a:graphicData uri="http://schemas.microsoft.com/office/word/2010/wordprocessingGroup">
                    <wpg:wgp>
                      <wpg:cNvPr id="537" name="Group 537"/>
                      <wpg:cNvGrpSpPr/>
                      <wpg:grpSpPr>
                        <a:xfrm>
                          <a:off x="0" y="0"/>
                          <a:ext cx="6163310" cy="26034"/>
                          <a:chExt cx="6163310" cy="26034"/>
                        </a:xfrm>
                      </wpg:grpSpPr>
                      <wps:wsp>
                        <wps:cNvPr id="538" name="Graphic 538"/>
                        <wps:cNvSpPr/>
                        <wps:spPr>
                          <a:xfrm>
                            <a:off x="0" y="0"/>
                            <a:ext cx="6163310" cy="8890"/>
                          </a:xfrm>
                          <a:custGeom>
                            <a:avLst/>
                            <a:gdLst/>
                            <a:ahLst/>
                            <a:cxnLst/>
                            <a:rect l="l" t="t" r="r" b="b"/>
                            <a:pathLst>
                              <a:path w="6163310" h="8890">
                                <a:moveTo>
                                  <a:pt x="6163137" y="8512"/>
                                </a:moveTo>
                                <a:lnTo>
                                  <a:pt x="0" y="8512"/>
                                </a:lnTo>
                                <a:lnTo>
                                  <a:pt x="0" y="0"/>
                                </a:lnTo>
                                <a:lnTo>
                                  <a:pt x="6163137" y="0"/>
                                </a:lnTo>
                                <a:lnTo>
                                  <a:pt x="6163137" y="8512"/>
                                </a:lnTo>
                                <a:close/>
                              </a:path>
                            </a:pathLst>
                          </a:custGeom>
                          <a:solidFill>
                            <a:srgbClr val="999999"/>
                          </a:solidFill>
                        </wps:spPr>
                        <wps:bodyPr wrap="square" lIns="0" tIns="0" rIns="0" bIns="0" rtlCol="0">
                          <a:prstTxWarp prst="textNoShape">
                            <a:avLst/>
                          </a:prstTxWarp>
                          <a:noAutofit/>
                        </wps:bodyPr>
                      </wps:wsp>
                      <wps:wsp>
                        <wps:cNvPr id="539" name="Graphic 539"/>
                        <wps:cNvSpPr/>
                        <wps:spPr>
                          <a:xfrm>
                            <a:off x="-10" y="-5"/>
                            <a:ext cx="6163310" cy="26034"/>
                          </a:xfrm>
                          <a:custGeom>
                            <a:avLst/>
                            <a:gdLst/>
                            <a:ahLst/>
                            <a:cxnLst/>
                            <a:rect l="l" t="t" r="r" b="b"/>
                            <a:pathLst>
                              <a:path w="6163310" h="26034">
                                <a:moveTo>
                                  <a:pt x="6163145" y="0"/>
                                </a:moveTo>
                                <a:lnTo>
                                  <a:pt x="6154623" y="8521"/>
                                </a:lnTo>
                                <a:lnTo>
                                  <a:pt x="6154623" y="17030"/>
                                </a:lnTo>
                                <a:lnTo>
                                  <a:pt x="0" y="17030"/>
                                </a:lnTo>
                                <a:lnTo>
                                  <a:pt x="0" y="25539"/>
                                </a:lnTo>
                                <a:lnTo>
                                  <a:pt x="6154623" y="25539"/>
                                </a:lnTo>
                                <a:lnTo>
                                  <a:pt x="6163145" y="25539"/>
                                </a:lnTo>
                                <a:lnTo>
                                  <a:pt x="6163145" y="17030"/>
                                </a:lnTo>
                                <a:lnTo>
                                  <a:pt x="6163145" y="0"/>
                                </a:lnTo>
                                <a:close/>
                              </a:path>
                            </a:pathLst>
                          </a:custGeom>
                          <a:solidFill>
                            <a:srgbClr val="EDEDED"/>
                          </a:solidFill>
                        </wps:spPr>
                        <wps:bodyPr wrap="square" lIns="0" tIns="0" rIns="0" bIns="0" rtlCol="0">
                          <a:prstTxWarp prst="textNoShape">
                            <a:avLst/>
                          </a:prstTxWarp>
                          <a:noAutofit/>
                        </wps:bodyPr>
                      </wps:wsp>
                      <wps:wsp>
                        <wps:cNvPr id="540" name="Graphic 540"/>
                        <wps:cNvSpPr/>
                        <wps:spPr>
                          <a:xfrm>
                            <a:off x="0" y="0"/>
                            <a:ext cx="8890" cy="26034"/>
                          </a:xfrm>
                          <a:custGeom>
                            <a:avLst/>
                            <a:gdLst/>
                            <a:ahLst/>
                            <a:cxnLst/>
                            <a:rect l="l" t="t" r="r" b="b"/>
                            <a:pathLst>
                              <a:path w="8890" h="26034">
                                <a:moveTo>
                                  <a:pt x="0" y="25537"/>
                                </a:moveTo>
                                <a:lnTo>
                                  <a:pt x="0" y="0"/>
                                </a:lnTo>
                                <a:lnTo>
                                  <a:pt x="8512" y="0"/>
                                </a:lnTo>
                                <a:lnTo>
                                  <a:pt x="8512" y="17025"/>
                                </a:lnTo>
                                <a:lnTo>
                                  <a:pt x="0" y="2553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63.006802pt;margin-top:23.707914pt;width:485.3pt;height:2.050pt;mso-position-horizontal-relative:page;mso-position-vertical-relative:paragraph;z-index:-15624192;mso-wrap-distance-left:0;mso-wrap-distance-right:0" id="docshapegroup535" coordorigin="1260,474" coordsize="9706,41">
                <v:rect style="position:absolute;left:1260;top:474;width:9706;height:14" id="docshape536" filled="true" fillcolor="#999999" stroked="false">
                  <v:fill type="solid"/>
                </v:rect>
                <v:shape style="position:absolute;left:1260;top:474;width:9706;height:41" id="docshape537" coordorigin="1260,474" coordsize="9706,41" path="m10966,474l10952,488,10952,501,1260,501,1260,514,10952,514,10966,514,10966,501,10966,474xe" filled="true" fillcolor="#ededed" stroked="false">
                  <v:path arrowok="t"/>
                  <v:fill type="solid"/>
                </v:shape>
                <v:shape style="position:absolute;left:1260;top:474;width:14;height:41" id="docshape538" coordorigin="1260,474" coordsize="14,41" path="m1260,514l1260,474,1274,474,1274,501,1260,514xe" filled="true" fillcolor="#999999" stroked="false">
                  <v:path arrowok="t"/>
                  <v:fill type="solid"/>
                </v:shape>
                <w10:wrap type="topAndBottom"/>
              </v:group>
            </w:pict>
          </mc:Fallback>
        </mc:AlternateContent>
      </w:r>
    </w:p>
    <w:p>
      <w:pPr>
        <w:spacing w:after="0"/>
        <w:rPr>
          <w:sz w:val="20"/>
        </w:rPr>
        <w:sectPr>
          <w:pgSz w:w="12240" w:h="15840"/>
          <w:pgMar w:top="500" w:bottom="280" w:left="200" w:right="240"/>
        </w:sectPr>
      </w:pPr>
    </w:p>
    <w:p>
      <w:pPr>
        <w:spacing w:before="74"/>
        <w:ind w:left="0" w:right="1054" w:firstLine="0"/>
        <w:jc w:val="right"/>
        <w:rPr>
          <w:b/>
          <w:sz w:val="16"/>
        </w:rPr>
      </w:pPr>
      <w:bookmarkStart w:name="_bookmark27" w:id="28"/>
      <w:bookmarkEnd w:id="28"/>
      <w:r>
        <w:rPr/>
      </w:r>
      <w:r>
        <w:rPr>
          <w:b/>
          <w:sz w:val="16"/>
        </w:rPr>
        <w:t>Exhibit </w:t>
      </w:r>
      <w:r>
        <w:rPr>
          <w:b/>
          <w:spacing w:val="-4"/>
          <w:sz w:val="16"/>
        </w:rPr>
        <w:t>31.2</w:t>
      </w:r>
    </w:p>
    <w:p>
      <w:pPr>
        <w:pStyle w:val="BodyText"/>
        <w:spacing w:before="34"/>
        <w:ind w:left="0"/>
        <w:rPr>
          <w:b/>
        </w:rPr>
      </w:pPr>
    </w:p>
    <w:p>
      <w:pPr>
        <w:pStyle w:val="Heading1"/>
      </w:pPr>
      <w:r>
        <w:rPr/>
        <w:t>CERTIFICATION</w:t>
      </w:r>
      <w:r>
        <w:rPr>
          <w:spacing w:val="-6"/>
        </w:rPr>
        <w:t> </w:t>
      </w:r>
      <w:r>
        <w:rPr/>
        <w:t>PURSUANT</w:t>
      </w:r>
      <w:r>
        <w:rPr>
          <w:spacing w:val="-6"/>
        </w:rPr>
        <w:t> </w:t>
      </w:r>
      <w:r>
        <w:rPr>
          <w:spacing w:val="-5"/>
        </w:rPr>
        <w:t>TO</w:t>
      </w:r>
    </w:p>
    <w:p>
      <w:pPr>
        <w:pStyle w:val="Heading2"/>
        <w:spacing w:line="254" w:lineRule="auto" w:before="3"/>
        <w:ind w:left="3422" w:right="3420"/>
        <w:jc w:val="center"/>
      </w:pPr>
      <w:r>
        <w:rPr/>
        <w:t>RULES</w:t>
      </w:r>
      <w:r>
        <w:rPr>
          <w:spacing w:val="-3"/>
        </w:rPr>
        <w:t> </w:t>
      </w:r>
      <w:r>
        <w:rPr/>
        <w:t>13a-14(a)</w:t>
      </w:r>
      <w:r>
        <w:rPr>
          <w:spacing w:val="-8"/>
        </w:rPr>
        <w:t> </w:t>
      </w:r>
      <w:r>
        <w:rPr/>
        <w:t>AND</w:t>
      </w:r>
      <w:r>
        <w:rPr>
          <w:spacing w:val="-3"/>
        </w:rPr>
        <w:t> </w:t>
      </w:r>
      <w:r>
        <w:rPr/>
        <w:t>15d-14(a)</w:t>
      </w:r>
      <w:r>
        <w:rPr>
          <w:spacing w:val="-3"/>
        </w:rPr>
        <w:t> </w:t>
      </w:r>
      <w:r>
        <w:rPr/>
        <w:t>UNDER</w:t>
      </w:r>
      <w:r>
        <w:rPr>
          <w:spacing w:val="-3"/>
        </w:rPr>
        <w:t> </w:t>
      </w:r>
      <w:r>
        <w:rPr/>
        <w:t>THE</w:t>
      </w:r>
      <w:r>
        <w:rPr>
          <w:spacing w:val="-3"/>
        </w:rPr>
        <w:t> </w:t>
      </w:r>
      <w:r>
        <w:rPr/>
        <w:t>SECURITIES EXCHANGE ACT OF 1934, AS ADOPTED PURSUANT TO SECTION 302 OF THE SARBANES-OXLEY ACT OF 2002</w:t>
      </w:r>
    </w:p>
    <w:p>
      <w:pPr>
        <w:pStyle w:val="BodyText"/>
        <w:spacing w:before="9"/>
        <w:ind w:left="0"/>
        <w:rPr>
          <w:b/>
        </w:rPr>
      </w:pPr>
    </w:p>
    <w:p>
      <w:pPr>
        <w:pStyle w:val="BodyText"/>
        <w:ind w:left="1055"/>
      </w:pPr>
      <w:r>
        <w:rPr/>
        <w:t>I, Matthew Bilunas, certify </w:t>
      </w:r>
      <w:r>
        <w:rPr>
          <w:spacing w:val="-2"/>
        </w:rPr>
        <w:t>that:</w:t>
      </w:r>
    </w:p>
    <w:p>
      <w:pPr>
        <w:pStyle w:val="ListParagraph"/>
        <w:numPr>
          <w:ilvl w:val="0"/>
          <w:numId w:val="23"/>
        </w:numPr>
        <w:tabs>
          <w:tab w:pos="1376" w:val="left" w:leader="none"/>
        </w:tabs>
        <w:spacing w:line="240" w:lineRule="auto" w:before="164" w:after="0"/>
        <w:ind w:left="1376" w:right="0" w:hanging="321"/>
        <w:jc w:val="left"/>
        <w:rPr>
          <w:sz w:val="16"/>
        </w:rPr>
      </w:pPr>
      <w:r>
        <w:rPr>
          <w:sz w:val="16"/>
        </w:rPr>
        <w:t>I have reviewed this</w:t>
      </w:r>
      <w:r>
        <w:rPr>
          <w:spacing w:val="-9"/>
          <w:sz w:val="16"/>
        </w:rPr>
        <w:t> </w:t>
      </w:r>
      <w:r>
        <w:rPr>
          <w:sz w:val="16"/>
        </w:rPr>
        <w:t>Annual Report on Form 10-K of Best Buy Co., </w:t>
      </w:r>
      <w:r>
        <w:rPr>
          <w:spacing w:val="-2"/>
          <w:sz w:val="16"/>
        </w:rPr>
        <w:t>Inc.;</w:t>
      </w:r>
    </w:p>
    <w:p>
      <w:pPr>
        <w:pStyle w:val="ListParagraph"/>
        <w:numPr>
          <w:ilvl w:val="0"/>
          <w:numId w:val="23"/>
        </w:numPr>
        <w:tabs>
          <w:tab w:pos="1377" w:val="left" w:leader="none"/>
        </w:tabs>
        <w:spacing w:line="244" w:lineRule="auto" w:before="178" w:after="0"/>
        <w:ind w:left="1377" w:right="1354" w:hanging="322"/>
        <w:jc w:val="left"/>
        <w:rPr>
          <w:sz w:val="16"/>
        </w:rPr>
      </w:pPr>
      <w:r>
        <w:rPr>
          <w:sz w:val="16"/>
        </w:rPr>
        <w:t>Based on my knowledge, this report does not contain any untrue statement of a material fact or omit to state a material fact necessary to make the statements made, in light of the circumstances under which such statements were made, not </w:t>
      </w:r>
      <w:r>
        <w:rPr>
          <w:sz w:val="16"/>
        </w:rPr>
        <w:t>misleading with respect to the period covered by this report;</w:t>
      </w:r>
    </w:p>
    <w:p>
      <w:pPr>
        <w:pStyle w:val="ListParagraph"/>
        <w:numPr>
          <w:ilvl w:val="0"/>
          <w:numId w:val="23"/>
        </w:numPr>
        <w:tabs>
          <w:tab w:pos="1377" w:val="left" w:leader="none"/>
        </w:tabs>
        <w:spacing w:line="252" w:lineRule="auto" w:before="173" w:after="0"/>
        <w:ind w:left="1377" w:right="1067" w:hanging="322"/>
        <w:jc w:val="left"/>
        <w:rPr>
          <w:sz w:val="16"/>
        </w:rPr>
      </w:pPr>
      <w:r>
        <w:rPr>
          <w:sz w:val="16"/>
        </w:rPr>
        <w:t>Based on my knowledge, the financial statements, and other financial information included in this report, fairly present in all </w:t>
      </w:r>
      <w:r>
        <w:rPr>
          <w:sz w:val="16"/>
        </w:rPr>
        <w:t>material respects the financial condition, results of operations and cash flows of the registrant as of, and for, the periods presented in this </w:t>
      </w:r>
      <w:r>
        <w:rPr>
          <w:spacing w:val="-2"/>
          <w:sz w:val="16"/>
        </w:rPr>
        <w:t>report;</w:t>
      </w:r>
    </w:p>
    <w:p>
      <w:pPr>
        <w:pStyle w:val="ListParagraph"/>
        <w:numPr>
          <w:ilvl w:val="0"/>
          <w:numId w:val="23"/>
        </w:numPr>
        <w:tabs>
          <w:tab w:pos="1377" w:val="left" w:leader="none"/>
        </w:tabs>
        <w:spacing w:line="252" w:lineRule="auto" w:before="157" w:after="0"/>
        <w:ind w:left="1377" w:right="1073" w:hanging="322"/>
        <w:jc w:val="left"/>
        <w:rPr>
          <w:sz w:val="16"/>
        </w:rPr>
      </w:pPr>
      <w:r>
        <w:rPr>
          <w:sz w:val="16"/>
        </w:rPr>
        <w:t>The registrant’s other certifying officer and I are responsible for establishing and maintaining disclosure controls and procedures </w:t>
      </w:r>
      <w:r>
        <w:rPr>
          <w:sz w:val="16"/>
        </w:rPr>
        <w:t>(as defined in Exchange</w:t>
      </w:r>
      <w:r>
        <w:rPr>
          <w:spacing w:val="-1"/>
          <w:sz w:val="16"/>
        </w:rPr>
        <w:t> </w:t>
      </w:r>
      <w:r>
        <w:rPr>
          <w:sz w:val="16"/>
        </w:rPr>
        <w:t>Act Rules 13a-15(e) and 15d-15(e)) and internal control over financial reporting (as defined in Exchange</w:t>
      </w:r>
      <w:r>
        <w:rPr>
          <w:spacing w:val="-1"/>
          <w:sz w:val="16"/>
        </w:rPr>
        <w:t> </w:t>
      </w:r>
      <w:r>
        <w:rPr>
          <w:sz w:val="16"/>
        </w:rPr>
        <w:t>Act Rules 13a-15(f) and 15d-15(f)) for the registrant and have:</w:t>
      </w:r>
    </w:p>
    <w:p>
      <w:pPr>
        <w:pStyle w:val="ListParagraph"/>
        <w:numPr>
          <w:ilvl w:val="1"/>
          <w:numId w:val="23"/>
        </w:numPr>
        <w:tabs>
          <w:tab w:pos="1696" w:val="left" w:leader="none"/>
          <w:tab w:pos="1698" w:val="left" w:leader="none"/>
        </w:tabs>
        <w:spacing w:line="252" w:lineRule="auto" w:before="157" w:after="0"/>
        <w:ind w:left="1698" w:right="1219" w:hanging="322"/>
        <w:jc w:val="left"/>
        <w:rPr>
          <w:sz w:val="16"/>
        </w:rPr>
      </w:pPr>
      <w:r>
        <w:rPr>
          <w:sz w:val="16"/>
        </w:rPr>
        <w:t>Designed such disclosure controls and procedures, or caused such disclosure controls and procedures to be designed </w:t>
      </w:r>
      <w:r>
        <w:rPr>
          <w:sz w:val="16"/>
        </w:rPr>
        <w:t>under our supervision, to ensure that material information relating to the registrant, including its consolidated subsidiaries, is made known to us by others within those entities, particularly during the period in which this report is being prepared;</w:t>
      </w:r>
    </w:p>
    <w:p>
      <w:pPr>
        <w:pStyle w:val="ListParagraph"/>
        <w:numPr>
          <w:ilvl w:val="1"/>
          <w:numId w:val="23"/>
        </w:numPr>
        <w:tabs>
          <w:tab w:pos="1698" w:val="left" w:leader="none"/>
        </w:tabs>
        <w:spacing w:line="261" w:lineRule="auto" w:before="158" w:after="0"/>
        <w:ind w:left="1698" w:right="1210" w:hanging="322"/>
        <w:jc w:val="left"/>
        <w:rPr>
          <w:sz w:val="16"/>
        </w:rPr>
      </w:pPr>
      <w:r>
        <w:rPr>
          <w:sz w:val="16"/>
        </w:rPr>
        <w:t>Designed such internal control over financial reporting, or caused such internal control over financial reporting to be </w:t>
      </w:r>
      <w:r>
        <w:rPr>
          <w:sz w:val="16"/>
        </w:rPr>
        <w:t>designed under our supervision, to provide reasonable assurance regarding the reliability of financial reporting and the preparation of</w:t>
      </w:r>
    </w:p>
    <w:p>
      <w:pPr>
        <w:pStyle w:val="BodyText"/>
        <w:spacing w:line="171" w:lineRule="exact"/>
        <w:ind w:left="1698"/>
      </w:pPr>
      <w:r>
        <w:rPr/>
        <w:t>financial statements for external purposes in accordance with generally accepted accounting </w:t>
      </w:r>
      <w:r>
        <w:rPr>
          <w:spacing w:val="-2"/>
        </w:rPr>
        <w:t>principles;</w:t>
      </w:r>
    </w:p>
    <w:p>
      <w:pPr>
        <w:pStyle w:val="ListParagraph"/>
        <w:numPr>
          <w:ilvl w:val="1"/>
          <w:numId w:val="23"/>
        </w:numPr>
        <w:tabs>
          <w:tab w:pos="1696" w:val="left" w:leader="none"/>
          <w:tab w:pos="1698" w:val="left" w:leader="none"/>
        </w:tabs>
        <w:spacing w:line="252" w:lineRule="auto" w:before="164" w:after="0"/>
        <w:ind w:left="1698" w:right="1153" w:hanging="322"/>
        <w:jc w:val="left"/>
        <w:rPr>
          <w:sz w:val="16"/>
        </w:rPr>
      </w:pPr>
      <w:r>
        <w:rPr>
          <w:sz w:val="16"/>
        </w:rPr>
        <w:t>Evaluated the effectiveness of the registrant’s disclosure controls and procedures and presented in this report our </w:t>
      </w:r>
      <w:r>
        <w:rPr>
          <w:sz w:val="16"/>
        </w:rPr>
        <w:t>conclusions about the effectiveness of the disclosure controls and procedures, as of the end of the period covered by this report based on such evaluation; and</w:t>
      </w:r>
    </w:p>
    <w:p>
      <w:pPr>
        <w:pStyle w:val="ListParagraph"/>
        <w:numPr>
          <w:ilvl w:val="1"/>
          <w:numId w:val="23"/>
        </w:numPr>
        <w:tabs>
          <w:tab w:pos="1698" w:val="left" w:leader="none"/>
        </w:tabs>
        <w:spacing w:line="240" w:lineRule="auto" w:before="171" w:after="0"/>
        <w:ind w:left="1698" w:right="0" w:hanging="321"/>
        <w:jc w:val="left"/>
        <w:rPr>
          <w:sz w:val="16"/>
        </w:rPr>
      </w:pPr>
      <w:r>
        <w:rPr>
          <w:sz w:val="16"/>
        </w:rPr>
        <w:t>Disclosed</w:t>
      </w:r>
      <w:r>
        <w:rPr>
          <w:spacing w:val="-1"/>
          <w:sz w:val="16"/>
        </w:rPr>
        <w:t> </w:t>
      </w:r>
      <w:r>
        <w:rPr>
          <w:sz w:val="16"/>
        </w:rPr>
        <w:t>in this report any change</w:t>
      </w:r>
      <w:r>
        <w:rPr>
          <w:spacing w:val="-1"/>
          <w:sz w:val="16"/>
        </w:rPr>
        <w:t> </w:t>
      </w:r>
      <w:r>
        <w:rPr>
          <w:sz w:val="16"/>
        </w:rPr>
        <w:t>in the registrant’s internal control over</w:t>
      </w:r>
      <w:r>
        <w:rPr>
          <w:spacing w:val="-1"/>
          <w:sz w:val="16"/>
        </w:rPr>
        <w:t> </w:t>
      </w:r>
      <w:r>
        <w:rPr>
          <w:sz w:val="16"/>
        </w:rPr>
        <w:t>financial reporting that occurred during </w:t>
      </w:r>
      <w:r>
        <w:rPr>
          <w:spacing w:val="-5"/>
          <w:sz w:val="16"/>
        </w:rPr>
        <w:t>the</w:t>
      </w:r>
    </w:p>
    <w:p>
      <w:pPr>
        <w:pStyle w:val="BodyText"/>
        <w:spacing w:line="244" w:lineRule="auto" w:before="3"/>
        <w:ind w:left="1698" w:right="935"/>
      </w:pPr>
      <w:r>
        <w:rPr/>
        <w:t>registrant’s</w:t>
      </w:r>
      <w:r>
        <w:rPr>
          <w:spacing w:val="-1"/>
        </w:rPr>
        <w:t> </w:t>
      </w:r>
      <w:r>
        <w:rPr/>
        <w:t>most</w:t>
      </w:r>
      <w:r>
        <w:rPr>
          <w:spacing w:val="-1"/>
        </w:rPr>
        <w:t> </w:t>
      </w:r>
      <w:r>
        <w:rPr/>
        <w:t>recent</w:t>
      </w:r>
      <w:r>
        <w:rPr>
          <w:spacing w:val="-1"/>
        </w:rPr>
        <w:t> </w:t>
      </w:r>
      <w:r>
        <w:rPr/>
        <w:t>fiscal</w:t>
      </w:r>
      <w:r>
        <w:rPr>
          <w:spacing w:val="-1"/>
        </w:rPr>
        <w:t> </w:t>
      </w:r>
      <w:r>
        <w:rPr/>
        <w:t>quarter</w:t>
      </w:r>
      <w:r>
        <w:rPr>
          <w:spacing w:val="-1"/>
        </w:rPr>
        <w:t> </w:t>
      </w:r>
      <w:r>
        <w:rPr/>
        <w:t>that</w:t>
      </w:r>
      <w:r>
        <w:rPr>
          <w:spacing w:val="-1"/>
        </w:rPr>
        <w:t> </w:t>
      </w:r>
      <w:r>
        <w:rPr/>
        <w:t>has</w:t>
      </w:r>
      <w:r>
        <w:rPr>
          <w:spacing w:val="-1"/>
        </w:rPr>
        <w:t> </w:t>
      </w:r>
      <w:r>
        <w:rPr/>
        <w:t>materially</w:t>
      </w:r>
      <w:r>
        <w:rPr>
          <w:spacing w:val="-1"/>
        </w:rPr>
        <w:t> </w:t>
      </w:r>
      <w:r>
        <w:rPr/>
        <w:t>affected,</w:t>
      </w:r>
      <w:r>
        <w:rPr>
          <w:spacing w:val="-1"/>
        </w:rPr>
        <w:t> </w:t>
      </w:r>
      <w:r>
        <w:rPr/>
        <w:t>or</w:t>
      </w:r>
      <w:r>
        <w:rPr>
          <w:spacing w:val="-1"/>
        </w:rPr>
        <w:t> </w:t>
      </w:r>
      <w:r>
        <w:rPr/>
        <w:t>is</w:t>
      </w:r>
      <w:r>
        <w:rPr>
          <w:spacing w:val="-1"/>
        </w:rPr>
        <w:t> </w:t>
      </w:r>
      <w:r>
        <w:rPr/>
        <w:t>reasonably</w:t>
      </w:r>
      <w:r>
        <w:rPr>
          <w:spacing w:val="-1"/>
        </w:rPr>
        <w:t> </w:t>
      </w:r>
      <w:r>
        <w:rPr/>
        <w:t>likely</w:t>
      </w:r>
      <w:r>
        <w:rPr>
          <w:spacing w:val="-1"/>
        </w:rPr>
        <w:t> </w:t>
      </w:r>
      <w:r>
        <w:rPr/>
        <w:t>to</w:t>
      </w:r>
      <w:r>
        <w:rPr>
          <w:spacing w:val="-1"/>
        </w:rPr>
        <w:t> </w:t>
      </w:r>
      <w:r>
        <w:rPr/>
        <w:t>materially</w:t>
      </w:r>
      <w:r>
        <w:rPr>
          <w:spacing w:val="-1"/>
        </w:rPr>
        <w:t> </w:t>
      </w:r>
      <w:r>
        <w:rPr/>
        <w:t>affect,</w:t>
      </w:r>
      <w:r>
        <w:rPr>
          <w:spacing w:val="-1"/>
        </w:rPr>
        <w:t> </w:t>
      </w:r>
      <w:r>
        <w:rPr/>
        <w:t>the</w:t>
      </w:r>
      <w:r>
        <w:rPr>
          <w:spacing w:val="-1"/>
        </w:rPr>
        <w:t> </w:t>
      </w:r>
      <w:r>
        <w:rPr/>
        <w:t>registrant’s internal control over financial reporting; and</w:t>
      </w:r>
    </w:p>
    <w:p>
      <w:pPr>
        <w:pStyle w:val="ListParagraph"/>
        <w:numPr>
          <w:ilvl w:val="0"/>
          <w:numId w:val="23"/>
        </w:numPr>
        <w:tabs>
          <w:tab w:pos="1377" w:val="left" w:leader="none"/>
        </w:tabs>
        <w:spacing w:line="252" w:lineRule="auto" w:before="174" w:after="0"/>
        <w:ind w:left="1377" w:right="1064" w:hanging="322"/>
        <w:jc w:val="left"/>
        <w:rPr>
          <w:sz w:val="16"/>
        </w:rPr>
      </w:pPr>
      <w:r>
        <w:rPr>
          <w:sz w:val="16"/>
        </w:rPr>
        <w:t>The registrant’s other certifying officer and I have disclosed, based on our most recent evaluation of internal control over financial reporting, to the registrant’s auditors and the audit committee of the registrant’s board of directors (or persons performing </w:t>
      </w:r>
      <w:r>
        <w:rPr>
          <w:sz w:val="16"/>
        </w:rPr>
        <w:t>equivalent </w:t>
      </w:r>
      <w:r>
        <w:rPr>
          <w:spacing w:val="-2"/>
          <w:sz w:val="16"/>
        </w:rPr>
        <w:t>functions):</w:t>
      </w:r>
    </w:p>
    <w:p>
      <w:pPr>
        <w:pStyle w:val="ListParagraph"/>
        <w:numPr>
          <w:ilvl w:val="1"/>
          <w:numId w:val="23"/>
        </w:numPr>
        <w:tabs>
          <w:tab w:pos="1696" w:val="left" w:leader="none"/>
          <w:tab w:pos="1698" w:val="left" w:leader="none"/>
        </w:tabs>
        <w:spacing w:line="252" w:lineRule="auto" w:before="157" w:after="0"/>
        <w:ind w:left="1698" w:right="1148" w:hanging="322"/>
        <w:jc w:val="left"/>
        <w:rPr>
          <w:sz w:val="16"/>
        </w:rPr>
      </w:pPr>
      <w:r>
        <w:rPr>
          <w:sz w:val="16"/>
        </w:rPr>
        <w:t>All significant deficiencies and material weaknesses in the design or operation of internal control over financial reporting </w:t>
      </w:r>
      <w:r>
        <w:rPr>
          <w:sz w:val="16"/>
        </w:rPr>
        <w:t>which are reasonably likely to adversely affect the registrant’s ability to record, process, summarize and report financial information; </w:t>
      </w:r>
      <w:r>
        <w:rPr>
          <w:spacing w:val="-4"/>
          <w:sz w:val="16"/>
        </w:rPr>
        <w:t>and</w:t>
      </w:r>
    </w:p>
    <w:p>
      <w:pPr>
        <w:pStyle w:val="ListParagraph"/>
        <w:numPr>
          <w:ilvl w:val="1"/>
          <w:numId w:val="23"/>
        </w:numPr>
        <w:tabs>
          <w:tab w:pos="1698" w:val="left" w:leader="none"/>
        </w:tabs>
        <w:spacing w:line="261" w:lineRule="auto" w:before="157" w:after="0"/>
        <w:ind w:left="1698" w:right="1079" w:hanging="322"/>
        <w:jc w:val="left"/>
        <w:rPr>
          <w:sz w:val="16"/>
        </w:rPr>
      </w:pPr>
      <w:r>
        <w:rPr>
          <w:sz w:val="16"/>
        </w:rPr>
        <w:t>Any fraud, whether or not material, that involves management or other employees who have a significant role in the </w:t>
      </w:r>
      <w:r>
        <w:rPr>
          <w:sz w:val="16"/>
        </w:rPr>
        <w:t>registrant’s internal control over financial reporting.</w:t>
      </w:r>
    </w:p>
    <w:p>
      <w:pPr>
        <w:pStyle w:val="BodyText"/>
        <w:spacing w:before="141"/>
        <w:ind w:left="0"/>
      </w:pPr>
    </w:p>
    <w:p>
      <w:pPr>
        <w:pStyle w:val="BodyText"/>
        <w:tabs>
          <w:tab w:pos="6266" w:val="left" w:leader="none"/>
        </w:tabs>
        <w:spacing w:before="1"/>
        <w:ind w:left="1119"/>
      </w:pPr>
      <w:r>
        <w:rPr/>
        <mc:AlternateContent>
          <mc:Choice Requires="wps">
            <w:drawing>
              <wp:anchor distT="0" distB="0" distL="0" distR="0" allowOverlap="1" layoutInCell="1" locked="0" behindDoc="1" simplePos="0" relativeHeight="487692800">
                <wp:simplePos x="0" y="0"/>
                <wp:positionH relativeFrom="page">
                  <wp:posOffset>4069032</wp:posOffset>
                </wp:positionH>
                <wp:positionV relativeFrom="paragraph">
                  <wp:posOffset>144721</wp:posOffset>
                </wp:positionV>
                <wp:extent cx="2877820" cy="8890"/>
                <wp:effectExtent l="0" t="0" r="0" b="0"/>
                <wp:wrapTopAndBottom/>
                <wp:docPr id="541" name="Graphic 541"/>
                <wp:cNvGraphicFramePr>
                  <a:graphicFrameLocks/>
                </wp:cNvGraphicFramePr>
                <a:graphic>
                  <a:graphicData uri="http://schemas.microsoft.com/office/word/2010/wordprocessingShape">
                    <wps:wsp>
                      <wps:cNvPr id="541" name="Graphic 541"/>
                      <wps:cNvSpPr/>
                      <wps:spPr>
                        <a:xfrm>
                          <a:off x="0" y="0"/>
                          <a:ext cx="2877820" cy="8890"/>
                        </a:xfrm>
                        <a:custGeom>
                          <a:avLst/>
                          <a:gdLst/>
                          <a:ahLst/>
                          <a:cxnLst/>
                          <a:rect l="l" t="t" r="r" b="b"/>
                          <a:pathLst>
                            <a:path w="2877820" h="8890">
                              <a:moveTo>
                                <a:pt x="2877265" y="8512"/>
                              </a:moveTo>
                              <a:lnTo>
                                <a:pt x="0" y="8512"/>
                              </a:lnTo>
                              <a:lnTo>
                                <a:pt x="0" y="0"/>
                              </a:lnTo>
                              <a:lnTo>
                                <a:pt x="2877265" y="0"/>
                              </a:lnTo>
                              <a:lnTo>
                                <a:pt x="2877265" y="85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0.396271pt;margin-top:11.395414pt;width:226.556366pt;height:.670285pt;mso-position-horizontal-relative:page;mso-position-vertical-relative:paragraph;z-index:-15623680;mso-wrap-distance-left:0;mso-wrap-distance-right:0" id="docshape539" filled="true" fillcolor="#000000" stroked="false">
                <v:fill type="solid"/>
                <w10:wrap type="topAndBottom"/>
              </v:rect>
            </w:pict>
          </mc:Fallback>
        </mc:AlternateContent>
      </w:r>
      <w:r>
        <w:rPr/>
        <w:t>Date: March 17, </w:t>
      </w:r>
      <w:r>
        <w:rPr>
          <w:spacing w:val="-4"/>
        </w:rPr>
        <w:t>2023</w:t>
      </w:r>
      <w:r>
        <w:rPr/>
        <w:tab/>
      </w:r>
      <w:r>
        <w:rPr>
          <w:position w:val="1"/>
        </w:rPr>
        <w:t>/s/ Matthew </w:t>
      </w:r>
      <w:r>
        <w:rPr>
          <w:spacing w:val="-2"/>
          <w:position w:val="1"/>
        </w:rPr>
        <w:t>Bilunas</w:t>
      </w:r>
    </w:p>
    <w:p>
      <w:pPr>
        <w:pStyle w:val="BodyText"/>
        <w:spacing w:before="37"/>
        <w:ind w:left="6266"/>
      </w:pPr>
      <w:r>
        <w:rPr/>
        <w:t>Matthew </w:t>
      </w:r>
      <w:r>
        <w:rPr>
          <w:spacing w:val="-2"/>
        </w:rPr>
        <w:t>Bilunas</w:t>
      </w:r>
    </w:p>
    <w:p>
      <w:pPr>
        <w:spacing w:before="71"/>
        <w:ind w:left="6266" w:right="0" w:firstLine="0"/>
        <w:jc w:val="left"/>
        <w:rPr>
          <w:i/>
          <w:sz w:val="16"/>
        </w:rPr>
      </w:pPr>
      <w:r>
        <w:rPr>
          <w:i/>
          <w:sz w:val="16"/>
        </w:rPr>
        <w:t>Chief Financial </w:t>
      </w:r>
      <w:r>
        <w:rPr>
          <w:i/>
          <w:spacing w:val="-2"/>
          <w:sz w:val="16"/>
        </w:rPr>
        <w:t>Officer</w:t>
      </w:r>
    </w:p>
    <w:p>
      <w:pPr>
        <w:pStyle w:val="BodyText"/>
        <w:ind w:left="0"/>
        <w:rPr>
          <w:i/>
          <w:sz w:val="20"/>
        </w:rPr>
      </w:pPr>
    </w:p>
    <w:p>
      <w:pPr>
        <w:pStyle w:val="BodyText"/>
        <w:ind w:left="0"/>
        <w:rPr>
          <w:i/>
          <w:sz w:val="20"/>
        </w:rPr>
      </w:pPr>
    </w:p>
    <w:p>
      <w:pPr>
        <w:pStyle w:val="BodyText"/>
        <w:spacing w:before="3"/>
        <w:ind w:left="0"/>
        <w:rPr>
          <w:i/>
          <w:sz w:val="20"/>
        </w:rPr>
      </w:pPr>
      <w:r>
        <w:rPr/>
        <mc:AlternateContent>
          <mc:Choice Requires="wps">
            <w:drawing>
              <wp:anchor distT="0" distB="0" distL="0" distR="0" allowOverlap="1" layoutInCell="1" locked="0" behindDoc="1" simplePos="0" relativeHeight="487693312">
                <wp:simplePos x="0" y="0"/>
                <wp:positionH relativeFrom="page">
                  <wp:posOffset>800186</wp:posOffset>
                </wp:positionH>
                <wp:positionV relativeFrom="paragraph">
                  <wp:posOffset>163307</wp:posOffset>
                </wp:positionV>
                <wp:extent cx="6163310" cy="26034"/>
                <wp:effectExtent l="0" t="0" r="0" b="0"/>
                <wp:wrapTopAndBottom/>
                <wp:docPr id="542" name="Group 542"/>
                <wp:cNvGraphicFramePr>
                  <a:graphicFrameLocks/>
                </wp:cNvGraphicFramePr>
                <a:graphic>
                  <a:graphicData uri="http://schemas.microsoft.com/office/word/2010/wordprocessingGroup">
                    <wpg:wgp>
                      <wpg:cNvPr id="542" name="Group 542"/>
                      <wpg:cNvGrpSpPr/>
                      <wpg:grpSpPr>
                        <a:xfrm>
                          <a:off x="0" y="0"/>
                          <a:ext cx="6163310" cy="26034"/>
                          <a:chExt cx="6163310" cy="26034"/>
                        </a:xfrm>
                      </wpg:grpSpPr>
                      <wps:wsp>
                        <wps:cNvPr id="543" name="Graphic 543"/>
                        <wps:cNvSpPr/>
                        <wps:spPr>
                          <a:xfrm>
                            <a:off x="0" y="0"/>
                            <a:ext cx="6163310" cy="8890"/>
                          </a:xfrm>
                          <a:custGeom>
                            <a:avLst/>
                            <a:gdLst/>
                            <a:ahLst/>
                            <a:cxnLst/>
                            <a:rect l="l" t="t" r="r" b="b"/>
                            <a:pathLst>
                              <a:path w="6163310" h="8890">
                                <a:moveTo>
                                  <a:pt x="6163137" y="8512"/>
                                </a:moveTo>
                                <a:lnTo>
                                  <a:pt x="0" y="8512"/>
                                </a:lnTo>
                                <a:lnTo>
                                  <a:pt x="0" y="0"/>
                                </a:lnTo>
                                <a:lnTo>
                                  <a:pt x="6163137" y="0"/>
                                </a:lnTo>
                                <a:lnTo>
                                  <a:pt x="6163137" y="8512"/>
                                </a:lnTo>
                                <a:close/>
                              </a:path>
                            </a:pathLst>
                          </a:custGeom>
                          <a:solidFill>
                            <a:srgbClr val="999999"/>
                          </a:solidFill>
                        </wps:spPr>
                        <wps:bodyPr wrap="square" lIns="0" tIns="0" rIns="0" bIns="0" rtlCol="0">
                          <a:prstTxWarp prst="textNoShape">
                            <a:avLst/>
                          </a:prstTxWarp>
                          <a:noAutofit/>
                        </wps:bodyPr>
                      </wps:wsp>
                      <wps:wsp>
                        <wps:cNvPr id="544" name="Graphic 544"/>
                        <wps:cNvSpPr/>
                        <wps:spPr>
                          <a:xfrm>
                            <a:off x="-10" y="0"/>
                            <a:ext cx="6163310" cy="26034"/>
                          </a:xfrm>
                          <a:custGeom>
                            <a:avLst/>
                            <a:gdLst/>
                            <a:ahLst/>
                            <a:cxnLst/>
                            <a:rect l="l" t="t" r="r" b="b"/>
                            <a:pathLst>
                              <a:path w="6163310" h="26034">
                                <a:moveTo>
                                  <a:pt x="6163145" y="0"/>
                                </a:moveTo>
                                <a:lnTo>
                                  <a:pt x="6154623" y="8509"/>
                                </a:lnTo>
                                <a:lnTo>
                                  <a:pt x="6154623" y="17018"/>
                                </a:lnTo>
                                <a:lnTo>
                                  <a:pt x="0" y="17018"/>
                                </a:lnTo>
                                <a:lnTo>
                                  <a:pt x="0" y="25539"/>
                                </a:lnTo>
                                <a:lnTo>
                                  <a:pt x="6154623" y="25539"/>
                                </a:lnTo>
                                <a:lnTo>
                                  <a:pt x="6163145" y="25539"/>
                                </a:lnTo>
                                <a:lnTo>
                                  <a:pt x="6163145" y="17018"/>
                                </a:lnTo>
                                <a:lnTo>
                                  <a:pt x="6163145" y="0"/>
                                </a:lnTo>
                                <a:close/>
                              </a:path>
                            </a:pathLst>
                          </a:custGeom>
                          <a:solidFill>
                            <a:srgbClr val="EDEDED"/>
                          </a:solidFill>
                        </wps:spPr>
                        <wps:bodyPr wrap="square" lIns="0" tIns="0" rIns="0" bIns="0" rtlCol="0">
                          <a:prstTxWarp prst="textNoShape">
                            <a:avLst/>
                          </a:prstTxWarp>
                          <a:noAutofit/>
                        </wps:bodyPr>
                      </wps:wsp>
                      <wps:wsp>
                        <wps:cNvPr id="545" name="Graphic 545"/>
                        <wps:cNvSpPr/>
                        <wps:spPr>
                          <a:xfrm>
                            <a:off x="0" y="0"/>
                            <a:ext cx="8890" cy="26034"/>
                          </a:xfrm>
                          <a:custGeom>
                            <a:avLst/>
                            <a:gdLst/>
                            <a:ahLst/>
                            <a:cxnLst/>
                            <a:rect l="l" t="t" r="r" b="b"/>
                            <a:pathLst>
                              <a:path w="8890" h="26034">
                                <a:moveTo>
                                  <a:pt x="0" y="25537"/>
                                </a:moveTo>
                                <a:lnTo>
                                  <a:pt x="0" y="0"/>
                                </a:lnTo>
                                <a:lnTo>
                                  <a:pt x="8512" y="0"/>
                                </a:lnTo>
                                <a:lnTo>
                                  <a:pt x="8512" y="17025"/>
                                </a:lnTo>
                                <a:lnTo>
                                  <a:pt x="0" y="2553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63.006802pt;margin-top:12.85889pt;width:485.3pt;height:2.050pt;mso-position-horizontal-relative:page;mso-position-vertical-relative:paragraph;z-index:-15623168;mso-wrap-distance-left:0;mso-wrap-distance-right:0" id="docshapegroup540" coordorigin="1260,257" coordsize="9706,41">
                <v:rect style="position:absolute;left:1260;top:257;width:9706;height:14" id="docshape541" filled="true" fillcolor="#999999" stroked="false">
                  <v:fill type="solid"/>
                </v:rect>
                <v:shape style="position:absolute;left:1260;top:257;width:9706;height:41" id="docshape542" coordorigin="1260,257" coordsize="9706,41" path="m10966,257l10952,271,10952,284,1260,284,1260,297,10952,297,10966,297,10966,284,10966,257xe" filled="true" fillcolor="#ededed" stroked="false">
                  <v:path arrowok="t"/>
                  <v:fill type="solid"/>
                </v:shape>
                <v:shape style="position:absolute;left:1260;top:257;width:14;height:41" id="docshape543" coordorigin="1260,257" coordsize="14,41" path="m1260,297l1260,257,1274,257,1274,284,1260,297xe" filled="true" fillcolor="#999999" stroked="false">
                  <v:path arrowok="t"/>
                  <v:fill type="solid"/>
                </v:shape>
                <w10:wrap type="topAndBottom"/>
              </v:group>
            </w:pict>
          </mc:Fallback>
        </mc:AlternateContent>
      </w:r>
    </w:p>
    <w:p>
      <w:pPr>
        <w:spacing w:after="0"/>
        <w:rPr>
          <w:sz w:val="20"/>
        </w:rPr>
        <w:sectPr>
          <w:pgSz w:w="12240" w:h="15840"/>
          <w:pgMar w:top="500" w:bottom="280" w:left="200" w:right="240"/>
        </w:sectPr>
      </w:pPr>
    </w:p>
    <w:p>
      <w:pPr>
        <w:spacing w:before="79"/>
        <w:ind w:left="0" w:right="804" w:firstLine="0"/>
        <w:jc w:val="right"/>
        <w:rPr>
          <w:b/>
          <w:sz w:val="16"/>
        </w:rPr>
      </w:pPr>
      <w:bookmarkStart w:name="_bookmark28" w:id="29"/>
      <w:bookmarkEnd w:id="29"/>
      <w:r>
        <w:rPr/>
      </w:r>
      <w:r>
        <w:rPr>
          <w:b/>
          <w:sz w:val="16"/>
        </w:rPr>
        <w:t>Exhibit </w:t>
      </w:r>
      <w:r>
        <w:rPr>
          <w:b/>
          <w:spacing w:val="-4"/>
          <w:sz w:val="16"/>
        </w:rPr>
        <w:t>32.1</w:t>
      </w:r>
    </w:p>
    <w:p>
      <w:pPr>
        <w:pStyle w:val="BodyText"/>
        <w:spacing w:before="21"/>
        <w:ind w:left="0"/>
        <w:rPr>
          <w:b/>
        </w:rPr>
      </w:pPr>
    </w:p>
    <w:p>
      <w:pPr>
        <w:spacing w:line="244" w:lineRule="auto" w:before="0"/>
        <w:ind w:left="4625" w:right="4624" w:firstLine="0"/>
        <w:jc w:val="center"/>
        <w:rPr>
          <w:b/>
          <w:sz w:val="16"/>
        </w:rPr>
      </w:pPr>
      <w:r>
        <w:rPr>
          <w:b/>
          <w:sz w:val="16"/>
        </w:rPr>
        <w:t>CERTIFICATION</w:t>
      </w:r>
      <w:r>
        <w:rPr>
          <w:b/>
          <w:spacing w:val="-12"/>
          <w:sz w:val="16"/>
        </w:rPr>
        <w:t> </w:t>
      </w:r>
      <w:r>
        <w:rPr>
          <w:b/>
          <w:sz w:val="16"/>
        </w:rPr>
        <w:t>PURSUANT</w:t>
      </w:r>
      <w:r>
        <w:rPr>
          <w:b/>
          <w:spacing w:val="-11"/>
          <w:sz w:val="16"/>
        </w:rPr>
        <w:t> </w:t>
      </w:r>
      <w:r>
        <w:rPr>
          <w:b/>
          <w:sz w:val="16"/>
        </w:rPr>
        <w:t>TO 18 U.S.C. SECTION 1350,</w:t>
      </w:r>
    </w:p>
    <w:p>
      <w:pPr>
        <w:spacing w:before="0"/>
        <w:ind w:left="0" w:right="1" w:firstLine="0"/>
        <w:jc w:val="center"/>
        <w:rPr>
          <w:b/>
          <w:sz w:val="16"/>
        </w:rPr>
      </w:pPr>
      <w:r>
        <w:rPr>
          <w:b/>
          <w:sz w:val="16"/>
        </w:rPr>
        <w:t>AS</w:t>
      </w:r>
      <w:r>
        <w:rPr>
          <w:b/>
          <w:spacing w:val="-6"/>
          <w:sz w:val="16"/>
        </w:rPr>
        <w:t> </w:t>
      </w:r>
      <w:r>
        <w:rPr>
          <w:b/>
          <w:sz w:val="16"/>
        </w:rPr>
        <w:t>ADOPTED PURSUANT </w:t>
      </w:r>
      <w:r>
        <w:rPr>
          <w:b/>
          <w:spacing w:val="-5"/>
          <w:sz w:val="16"/>
        </w:rPr>
        <w:t>TO</w:t>
      </w:r>
    </w:p>
    <w:p>
      <w:pPr>
        <w:spacing w:before="4"/>
        <w:ind w:left="0" w:right="1" w:firstLine="0"/>
        <w:jc w:val="center"/>
        <w:rPr>
          <w:b/>
          <w:sz w:val="16"/>
        </w:rPr>
      </w:pPr>
      <w:r>
        <w:rPr>
          <w:b/>
          <w:sz w:val="16"/>
        </w:rPr>
        <w:t>SECTION 906 OF THE SARBANES-OXLEY</w:t>
      </w:r>
      <w:r>
        <w:rPr>
          <w:b/>
          <w:spacing w:val="-9"/>
          <w:sz w:val="16"/>
        </w:rPr>
        <w:t> </w:t>
      </w:r>
      <w:r>
        <w:rPr>
          <w:b/>
          <w:sz w:val="16"/>
        </w:rPr>
        <w:t>ACT OF </w:t>
      </w:r>
      <w:r>
        <w:rPr>
          <w:b/>
          <w:spacing w:val="-4"/>
          <w:sz w:val="16"/>
        </w:rPr>
        <w:t>2002</w:t>
      </w:r>
    </w:p>
    <w:p>
      <w:pPr>
        <w:pStyle w:val="BodyText"/>
        <w:spacing w:before="7"/>
        <w:ind w:left="0"/>
        <w:rPr>
          <w:b/>
        </w:rPr>
      </w:pPr>
    </w:p>
    <w:p>
      <w:pPr>
        <w:pStyle w:val="BodyText"/>
        <w:spacing w:line="244" w:lineRule="auto"/>
        <w:ind w:left="805" w:right="653"/>
      </w:pPr>
      <w:r>
        <w:rPr/>
        <w:t>Pursuant to 18 U.S.C. §1350 (adopted pursuant to §906 of the Sarbanes-Oxley</w:t>
      </w:r>
      <w:r>
        <w:rPr>
          <w:spacing w:val="-9"/>
        </w:rPr>
        <w:t> </w:t>
      </w:r>
      <w:r>
        <w:rPr/>
        <w:t>Act of 2002), I, the undersigned Chief Executive Officer of </w:t>
      </w:r>
      <w:r>
        <w:rPr/>
        <w:t>Best Buy Co., Inc. (the “Company”), hereby certify that the</w:t>
      </w:r>
      <w:r>
        <w:rPr>
          <w:spacing w:val="-3"/>
        </w:rPr>
        <w:t> </w:t>
      </w:r>
      <w:r>
        <w:rPr/>
        <w:t>Annual Report on Form 10-K of the Company for the fiscal year ended January 28,</w:t>
      </w:r>
    </w:p>
    <w:p>
      <w:pPr>
        <w:pStyle w:val="BodyText"/>
        <w:spacing w:line="244" w:lineRule="auto"/>
        <w:ind w:left="805" w:right="935"/>
      </w:pPr>
      <w:r>
        <w:rPr/>
        <w:t>2023 (the “Report”), fully complies with the requirements of section 13(a) or 15(d) of the Securities Exchange</w:t>
      </w:r>
      <w:r>
        <w:rPr>
          <w:spacing w:val="-9"/>
        </w:rPr>
        <w:t> </w:t>
      </w:r>
      <w:r>
        <w:rPr/>
        <w:t>Act of 1934, as amended, </w:t>
      </w:r>
      <w:r>
        <w:rPr/>
        <w:t>and that information contained in the Report fairly presents, in all material respects, the financial condition and results of operations of the </w:t>
      </w:r>
      <w:r>
        <w:rPr>
          <w:spacing w:val="-2"/>
        </w:rPr>
        <w:t>Company.</w:t>
      </w:r>
    </w:p>
    <w:p>
      <w:pPr>
        <w:pStyle w:val="BodyText"/>
        <w:spacing w:before="4"/>
        <w:ind w:left="0"/>
      </w:pPr>
    </w:p>
    <w:p>
      <w:pPr>
        <w:pStyle w:val="BodyText"/>
        <w:spacing w:line="244" w:lineRule="auto"/>
        <w:ind w:left="805" w:right="283"/>
      </w:pPr>
      <w:r>
        <w:rPr/>
        <w:t>A</w:t>
      </w:r>
      <w:r>
        <w:rPr>
          <w:spacing w:val="-9"/>
        </w:rPr>
        <w:t> </w:t>
      </w:r>
      <w:r>
        <w:rPr/>
        <w:t>signed original of this written statement required by Section 906 has been provided to the Company and will be retained by the Company </w:t>
      </w:r>
      <w:r>
        <w:rPr/>
        <w:t>and furnished to the Securities and Exchange Commission or its staff upon request.</w:t>
      </w:r>
    </w:p>
    <w:p>
      <w:pPr>
        <w:pStyle w:val="BodyText"/>
        <w:ind w:left="0"/>
      </w:pPr>
    </w:p>
    <w:p>
      <w:pPr>
        <w:pStyle w:val="BodyText"/>
        <w:ind w:left="0"/>
      </w:pPr>
    </w:p>
    <w:p>
      <w:pPr>
        <w:pStyle w:val="BodyText"/>
        <w:spacing w:before="64"/>
        <w:ind w:left="0"/>
      </w:pPr>
    </w:p>
    <w:p>
      <w:pPr>
        <w:pStyle w:val="BodyText"/>
        <w:tabs>
          <w:tab w:pos="6172" w:val="left" w:leader="none"/>
        </w:tabs>
        <w:ind w:left="837"/>
      </w:pPr>
      <w:r>
        <w:rPr/>
        <mc:AlternateContent>
          <mc:Choice Requires="wps">
            <w:drawing>
              <wp:anchor distT="0" distB="0" distL="0" distR="0" allowOverlap="1" layoutInCell="1" locked="0" behindDoc="1" simplePos="0" relativeHeight="487693824">
                <wp:simplePos x="0" y="0"/>
                <wp:positionH relativeFrom="page">
                  <wp:posOffset>4026469</wp:posOffset>
                </wp:positionH>
                <wp:positionV relativeFrom="paragraph">
                  <wp:posOffset>129810</wp:posOffset>
                </wp:positionV>
                <wp:extent cx="3081655" cy="8890"/>
                <wp:effectExtent l="0" t="0" r="0" b="0"/>
                <wp:wrapTopAndBottom/>
                <wp:docPr id="546" name="Graphic 546"/>
                <wp:cNvGraphicFramePr>
                  <a:graphicFrameLocks/>
                </wp:cNvGraphicFramePr>
                <a:graphic>
                  <a:graphicData uri="http://schemas.microsoft.com/office/word/2010/wordprocessingShape">
                    <wps:wsp>
                      <wps:cNvPr id="546" name="Graphic 546"/>
                      <wps:cNvSpPr/>
                      <wps:spPr>
                        <a:xfrm>
                          <a:off x="0" y="0"/>
                          <a:ext cx="3081655" cy="8890"/>
                        </a:xfrm>
                        <a:custGeom>
                          <a:avLst/>
                          <a:gdLst/>
                          <a:ahLst/>
                          <a:cxnLst/>
                          <a:rect l="l" t="t" r="r" b="b"/>
                          <a:pathLst>
                            <a:path w="3081655" h="8890">
                              <a:moveTo>
                                <a:pt x="3081568" y="8512"/>
                              </a:moveTo>
                              <a:lnTo>
                                <a:pt x="0" y="8512"/>
                              </a:lnTo>
                              <a:lnTo>
                                <a:pt x="0" y="0"/>
                              </a:lnTo>
                              <a:lnTo>
                                <a:pt x="3081568" y="0"/>
                              </a:lnTo>
                              <a:lnTo>
                                <a:pt x="3081568" y="85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7.044861pt;margin-top:10.221272pt;width:242.643208pt;height:.670285pt;mso-position-horizontal-relative:page;mso-position-vertical-relative:paragraph;z-index:-15622656;mso-wrap-distance-left:0;mso-wrap-distance-right:0" id="docshape544" filled="true" fillcolor="#000000" stroked="false">
                <v:fill type="solid"/>
                <w10:wrap type="topAndBottom"/>
              </v:rect>
            </w:pict>
          </mc:Fallback>
        </mc:AlternateContent>
      </w:r>
      <w:r>
        <w:rPr/>
        <w:t>Date:</w:t>
      </w:r>
      <w:r>
        <w:rPr>
          <w:spacing w:val="43"/>
        </w:rPr>
        <w:t> </w:t>
      </w:r>
      <w:r>
        <w:rPr/>
        <w:t>March 17, </w:t>
      </w:r>
      <w:r>
        <w:rPr>
          <w:spacing w:val="-4"/>
        </w:rPr>
        <w:t>2023</w:t>
      </w:r>
      <w:r>
        <w:rPr/>
        <w:tab/>
        <w:t>/s/ Corie </w:t>
      </w:r>
      <w:r>
        <w:rPr>
          <w:spacing w:val="-2"/>
        </w:rPr>
        <w:t>Barry</w:t>
      </w:r>
    </w:p>
    <w:p>
      <w:pPr>
        <w:pStyle w:val="BodyText"/>
        <w:spacing w:before="24"/>
        <w:ind w:left="6172"/>
      </w:pPr>
      <w:r>
        <w:rPr/>
        <w:t>Corie </w:t>
      </w:r>
      <w:r>
        <w:rPr>
          <w:spacing w:val="-2"/>
        </w:rPr>
        <w:t>Barry</w:t>
      </w:r>
    </w:p>
    <w:p>
      <w:pPr>
        <w:spacing w:before="30"/>
        <w:ind w:left="6172" w:right="0" w:firstLine="0"/>
        <w:jc w:val="left"/>
        <w:rPr>
          <w:i/>
          <w:sz w:val="16"/>
        </w:rPr>
      </w:pPr>
      <w:r>
        <w:rPr>
          <w:i/>
          <w:sz w:val="16"/>
        </w:rPr>
        <w:t>Chief Executive </w:t>
      </w:r>
      <w:r>
        <w:rPr>
          <w:i/>
          <w:spacing w:val="-2"/>
          <w:sz w:val="16"/>
        </w:rPr>
        <w:t>Officer</w:t>
      </w:r>
    </w:p>
    <w:p>
      <w:pPr>
        <w:pStyle w:val="BodyText"/>
        <w:spacing w:before="168"/>
        <w:ind w:left="0"/>
        <w:rPr>
          <w:i/>
          <w:sz w:val="20"/>
        </w:rPr>
      </w:pPr>
      <w:r>
        <w:rPr/>
        <mc:AlternateContent>
          <mc:Choice Requires="wps">
            <w:drawing>
              <wp:anchor distT="0" distB="0" distL="0" distR="0" allowOverlap="1" layoutInCell="1" locked="0" behindDoc="1" simplePos="0" relativeHeight="487694336">
                <wp:simplePos x="0" y="0"/>
                <wp:positionH relativeFrom="page">
                  <wp:posOffset>638446</wp:posOffset>
                </wp:positionH>
                <wp:positionV relativeFrom="paragraph">
                  <wp:posOffset>267957</wp:posOffset>
                </wp:positionV>
                <wp:extent cx="6487160" cy="26034"/>
                <wp:effectExtent l="0" t="0" r="0" b="0"/>
                <wp:wrapTopAndBottom/>
                <wp:docPr id="547" name="Group 547"/>
                <wp:cNvGraphicFramePr>
                  <a:graphicFrameLocks/>
                </wp:cNvGraphicFramePr>
                <a:graphic>
                  <a:graphicData uri="http://schemas.microsoft.com/office/word/2010/wordprocessingGroup">
                    <wpg:wgp>
                      <wpg:cNvPr id="547" name="Group 547"/>
                      <wpg:cNvGrpSpPr/>
                      <wpg:grpSpPr>
                        <a:xfrm>
                          <a:off x="0" y="0"/>
                          <a:ext cx="6487160" cy="26034"/>
                          <a:chExt cx="6487160" cy="26034"/>
                        </a:xfrm>
                      </wpg:grpSpPr>
                      <wps:wsp>
                        <wps:cNvPr id="548" name="Graphic 548"/>
                        <wps:cNvSpPr/>
                        <wps:spPr>
                          <a:xfrm>
                            <a:off x="0" y="0"/>
                            <a:ext cx="6487160" cy="8890"/>
                          </a:xfrm>
                          <a:custGeom>
                            <a:avLst/>
                            <a:gdLst/>
                            <a:ahLst/>
                            <a:cxnLst/>
                            <a:rect l="l" t="t" r="r" b="b"/>
                            <a:pathLst>
                              <a:path w="6487160" h="8890">
                                <a:moveTo>
                                  <a:pt x="6486617" y="8512"/>
                                </a:moveTo>
                                <a:lnTo>
                                  <a:pt x="0" y="8512"/>
                                </a:lnTo>
                                <a:lnTo>
                                  <a:pt x="0" y="0"/>
                                </a:lnTo>
                                <a:lnTo>
                                  <a:pt x="6486617" y="0"/>
                                </a:lnTo>
                                <a:lnTo>
                                  <a:pt x="6486617" y="8512"/>
                                </a:lnTo>
                                <a:close/>
                              </a:path>
                            </a:pathLst>
                          </a:custGeom>
                          <a:solidFill>
                            <a:srgbClr val="999999"/>
                          </a:solidFill>
                        </wps:spPr>
                        <wps:bodyPr wrap="square" lIns="0" tIns="0" rIns="0" bIns="0" rtlCol="0">
                          <a:prstTxWarp prst="textNoShape">
                            <a:avLst/>
                          </a:prstTxWarp>
                          <a:noAutofit/>
                        </wps:bodyPr>
                      </wps:wsp>
                      <wps:wsp>
                        <wps:cNvPr id="549" name="Graphic 549"/>
                        <wps:cNvSpPr/>
                        <wps:spPr>
                          <a:xfrm>
                            <a:off x="-4" y="-4"/>
                            <a:ext cx="6487160" cy="26034"/>
                          </a:xfrm>
                          <a:custGeom>
                            <a:avLst/>
                            <a:gdLst/>
                            <a:ahLst/>
                            <a:cxnLst/>
                            <a:rect l="l" t="t" r="r" b="b"/>
                            <a:pathLst>
                              <a:path w="6487160" h="26034">
                                <a:moveTo>
                                  <a:pt x="6486614" y="0"/>
                                </a:moveTo>
                                <a:lnTo>
                                  <a:pt x="6478105" y="8509"/>
                                </a:lnTo>
                                <a:lnTo>
                                  <a:pt x="6478105" y="17030"/>
                                </a:lnTo>
                                <a:lnTo>
                                  <a:pt x="0" y="17030"/>
                                </a:lnTo>
                                <a:lnTo>
                                  <a:pt x="0" y="25539"/>
                                </a:lnTo>
                                <a:lnTo>
                                  <a:pt x="6478105" y="25539"/>
                                </a:lnTo>
                                <a:lnTo>
                                  <a:pt x="6486614" y="25539"/>
                                </a:lnTo>
                                <a:lnTo>
                                  <a:pt x="6486614" y="17030"/>
                                </a:lnTo>
                                <a:lnTo>
                                  <a:pt x="6486614" y="0"/>
                                </a:lnTo>
                                <a:close/>
                              </a:path>
                            </a:pathLst>
                          </a:custGeom>
                          <a:solidFill>
                            <a:srgbClr val="EDEDED"/>
                          </a:solidFill>
                        </wps:spPr>
                        <wps:bodyPr wrap="square" lIns="0" tIns="0" rIns="0" bIns="0" rtlCol="0">
                          <a:prstTxWarp prst="textNoShape">
                            <a:avLst/>
                          </a:prstTxWarp>
                          <a:noAutofit/>
                        </wps:bodyPr>
                      </wps:wsp>
                      <wps:wsp>
                        <wps:cNvPr id="550" name="Graphic 550"/>
                        <wps:cNvSpPr/>
                        <wps:spPr>
                          <a:xfrm>
                            <a:off x="0" y="0"/>
                            <a:ext cx="8890" cy="26034"/>
                          </a:xfrm>
                          <a:custGeom>
                            <a:avLst/>
                            <a:gdLst/>
                            <a:ahLst/>
                            <a:cxnLst/>
                            <a:rect l="l" t="t" r="r" b="b"/>
                            <a:pathLst>
                              <a:path w="8890" h="26034">
                                <a:moveTo>
                                  <a:pt x="0" y="25537"/>
                                </a:moveTo>
                                <a:lnTo>
                                  <a:pt x="0" y="0"/>
                                </a:lnTo>
                                <a:lnTo>
                                  <a:pt x="8512" y="0"/>
                                </a:lnTo>
                                <a:lnTo>
                                  <a:pt x="8512" y="17025"/>
                                </a:lnTo>
                                <a:lnTo>
                                  <a:pt x="0" y="2553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50.271385pt;margin-top:21.099024pt;width:510.8pt;height:2.050pt;mso-position-horizontal-relative:page;mso-position-vertical-relative:paragraph;z-index:-15622144;mso-wrap-distance-left:0;mso-wrap-distance-right:0" id="docshapegroup545" coordorigin="1005,422" coordsize="10216,41">
                <v:rect style="position:absolute;left:1005;top:421;width:10216;height:14" id="docshape546" filled="true" fillcolor="#999999" stroked="false">
                  <v:fill type="solid"/>
                </v:rect>
                <v:shape style="position:absolute;left:1005;top:421;width:10216;height:41" id="docshape547" coordorigin="1005,422" coordsize="10216,41" path="m11221,422l11207,435,11207,449,1005,449,1005,462,11207,462,11221,462,11221,449,11221,422xe" filled="true" fillcolor="#ededed" stroked="false">
                  <v:path arrowok="t"/>
                  <v:fill type="solid"/>
                </v:shape>
                <v:shape style="position:absolute;left:1005;top:421;width:14;height:41" id="docshape548" coordorigin="1005,422" coordsize="14,41" path="m1005,462l1005,422,1019,422,1019,449,1005,462xe" filled="true" fillcolor="#999999" stroked="false">
                  <v:path arrowok="t"/>
                  <v:fill type="solid"/>
                </v:shape>
                <w10:wrap type="topAndBottom"/>
              </v:group>
            </w:pict>
          </mc:Fallback>
        </mc:AlternateContent>
      </w:r>
    </w:p>
    <w:p>
      <w:pPr>
        <w:spacing w:after="0"/>
        <w:rPr>
          <w:sz w:val="20"/>
        </w:rPr>
        <w:sectPr>
          <w:pgSz w:w="12240" w:h="15840"/>
          <w:pgMar w:top="280" w:bottom="280" w:left="200" w:right="240"/>
        </w:sectPr>
      </w:pPr>
    </w:p>
    <w:p>
      <w:pPr>
        <w:spacing w:before="79"/>
        <w:ind w:left="0" w:right="804" w:firstLine="0"/>
        <w:jc w:val="right"/>
        <w:rPr>
          <w:b/>
          <w:sz w:val="16"/>
        </w:rPr>
      </w:pPr>
      <w:bookmarkStart w:name="_bookmark29" w:id="30"/>
      <w:bookmarkEnd w:id="30"/>
      <w:r>
        <w:rPr/>
      </w:r>
      <w:r>
        <w:rPr>
          <w:b/>
          <w:sz w:val="16"/>
        </w:rPr>
        <w:t>Exhibit </w:t>
      </w:r>
      <w:r>
        <w:rPr>
          <w:b/>
          <w:spacing w:val="-4"/>
          <w:sz w:val="16"/>
        </w:rPr>
        <w:t>32.2</w:t>
      </w:r>
    </w:p>
    <w:p>
      <w:pPr>
        <w:pStyle w:val="BodyText"/>
        <w:spacing w:before="21"/>
        <w:ind w:left="0"/>
        <w:rPr>
          <w:b/>
        </w:rPr>
      </w:pPr>
    </w:p>
    <w:p>
      <w:pPr>
        <w:spacing w:line="244" w:lineRule="auto" w:before="0"/>
        <w:ind w:left="4625" w:right="4624" w:firstLine="0"/>
        <w:jc w:val="center"/>
        <w:rPr>
          <w:b/>
          <w:sz w:val="16"/>
        </w:rPr>
      </w:pPr>
      <w:r>
        <w:rPr>
          <w:b/>
          <w:sz w:val="16"/>
        </w:rPr>
        <w:t>CERTIFICATION</w:t>
      </w:r>
      <w:r>
        <w:rPr>
          <w:b/>
          <w:spacing w:val="-12"/>
          <w:sz w:val="16"/>
        </w:rPr>
        <w:t> </w:t>
      </w:r>
      <w:r>
        <w:rPr>
          <w:b/>
          <w:sz w:val="16"/>
        </w:rPr>
        <w:t>PURSUANT</w:t>
      </w:r>
      <w:r>
        <w:rPr>
          <w:b/>
          <w:spacing w:val="-11"/>
          <w:sz w:val="16"/>
        </w:rPr>
        <w:t> </w:t>
      </w:r>
      <w:r>
        <w:rPr>
          <w:b/>
          <w:sz w:val="16"/>
        </w:rPr>
        <w:t>TO 18 U.S.C. SECTION 1350,</w:t>
      </w:r>
    </w:p>
    <w:p>
      <w:pPr>
        <w:spacing w:before="0"/>
        <w:ind w:left="0" w:right="1" w:firstLine="0"/>
        <w:jc w:val="center"/>
        <w:rPr>
          <w:b/>
          <w:sz w:val="16"/>
        </w:rPr>
      </w:pPr>
      <w:r>
        <w:rPr>
          <w:b/>
          <w:sz w:val="16"/>
        </w:rPr>
        <w:t>AS</w:t>
      </w:r>
      <w:r>
        <w:rPr>
          <w:b/>
          <w:spacing w:val="-6"/>
          <w:sz w:val="16"/>
        </w:rPr>
        <w:t> </w:t>
      </w:r>
      <w:r>
        <w:rPr>
          <w:b/>
          <w:sz w:val="16"/>
        </w:rPr>
        <w:t>ADOPTED PURSUANT </w:t>
      </w:r>
      <w:r>
        <w:rPr>
          <w:b/>
          <w:spacing w:val="-5"/>
          <w:sz w:val="16"/>
        </w:rPr>
        <w:t>TO</w:t>
      </w:r>
    </w:p>
    <w:p>
      <w:pPr>
        <w:spacing w:before="4"/>
        <w:ind w:left="0" w:right="1" w:firstLine="0"/>
        <w:jc w:val="center"/>
        <w:rPr>
          <w:b/>
          <w:sz w:val="16"/>
        </w:rPr>
      </w:pPr>
      <w:r>
        <w:rPr>
          <w:b/>
          <w:sz w:val="16"/>
        </w:rPr>
        <w:t>SECTION 906 OF THE SARBANES-OXLEY</w:t>
      </w:r>
      <w:r>
        <w:rPr>
          <w:b/>
          <w:spacing w:val="-9"/>
          <w:sz w:val="16"/>
        </w:rPr>
        <w:t> </w:t>
      </w:r>
      <w:r>
        <w:rPr>
          <w:b/>
          <w:sz w:val="16"/>
        </w:rPr>
        <w:t>ACT OF </w:t>
      </w:r>
      <w:r>
        <w:rPr>
          <w:b/>
          <w:spacing w:val="-4"/>
          <w:sz w:val="16"/>
        </w:rPr>
        <w:t>2002</w:t>
      </w:r>
    </w:p>
    <w:p>
      <w:pPr>
        <w:pStyle w:val="BodyText"/>
        <w:spacing w:before="20"/>
        <w:ind w:left="0"/>
        <w:rPr>
          <w:b/>
        </w:rPr>
      </w:pPr>
    </w:p>
    <w:p>
      <w:pPr>
        <w:pStyle w:val="BodyText"/>
        <w:spacing w:line="244" w:lineRule="auto"/>
        <w:ind w:left="805" w:right="908"/>
      </w:pPr>
      <w:r>
        <w:rPr/>
        <w:t>Pursuant to 18 U.S.C. §1350 (adopted pursuant to §906 of the Sarbanes-Oxley</w:t>
      </w:r>
      <w:r>
        <w:rPr>
          <w:spacing w:val="-9"/>
        </w:rPr>
        <w:t> </w:t>
      </w:r>
      <w:r>
        <w:rPr/>
        <w:t>Act of 2002), I, the undersigned Chief Financial Officer of </w:t>
      </w:r>
      <w:r>
        <w:rPr/>
        <w:t>Best Buy</w:t>
      </w:r>
      <w:r>
        <w:rPr>
          <w:spacing w:val="8"/>
        </w:rPr>
        <w:t> </w:t>
      </w:r>
      <w:r>
        <w:rPr/>
        <w:t>Co.,</w:t>
      </w:r>
      <w:r>
        <w:rPr>
          <w:spacing w:val="8"/>
        </w:rPr>
        <w:t> </w:t>
      </w:r>
      <w:r>
        <w:rPr/>
        <w:t>Inc.</w:t>
      </w:r>
      <w:r>
        <w:rPr>
          <w:spacing w:val="8"/>
        </w:rPr>
        <w:t> </w:t>
      </w:r>
      <w:r>
        <w:rPr/>
        <w:t>(the</w:t>
      </w:r>
      <w:r>
        <w:rPr>
          <w:spacing w:val="8"/>
        </w:rPr>
        <w:t> </w:t>
      </w:r>
      <w:r>
        <w:rPr/>
        <w:t>“Company”),</w:t>
      </w:r>
      <w:r>
        <w:rPr>
          <w:spacing w:val="8"/>
        </w:rPr>
        <w:t> </w:t>
      </w:r>
      <w:r>
        <w:rPr/>
        <w:t>hereby</w:t>
      </w:r>
      <w:r>
        <w:rPr>
          <w:spacing w:val="8"/>
        </w:rPr>
        <w:t> </w:t>
      </w:r>
      <w:r>
        <w:rPr/>
        <w:t>certify</w:t>
      </w:r>
      <w:r>
        <w:rPr>
          <w:spacing w:val="8"/>
        </w:rPr>
        <w:t> </w:t>
      </w:r>
      <w:r>
        <w:rPr/>
        <w:t>that</w:t>
      </w:r>
      <w:r>
        <w:rPr>
          <w:spacing w:val="8"/>
        </w:rPr>
        <w:t> </w:t>
      </w:r>
      <w:r>
        <w:rPr/>
        <w:t>the</w:t>
      </w:r>
      <w:r>
        <w:rPr>
          <w:spacing w:val="-3"/>
        </w:rPr>
        <w:t> </w:t>
      </w:r>
      <w:r>
        <w:rPr/>
        <w:t>Annual</w:t>
      </w:r>
      <w:r>
        <w:rPr>
          <w:spacing w:val="8"/>
        </w:rPr>
        <w:t> </w:t>
      </w:r>
      <w:r>
        <w:rPr/>
        <w:t>Report</w:t>
      </w:r>
      <w:r>
        <w:rPr>
          <w:spacing w:val="8"/>
        </w:rPr>
        <w:t> </w:t>
      </w:r>
      <w:r>
        <w:rPr/>
        <w:t>on</w:t>
      </w:r>
      <w:r>
        <w:rPr>
          <w:spacing w:val="8"/>
        </w:rPr>
        <w:t> </w:t>
      </w:r>
      <w:r>
        <w:rPr/>
        <w:t>Form</w:t>
      </w:r>
      <w:r>
        <w:rPr>
          <w:spacing w:val="8"/>
        </w:rPr>
        <w:t> </w:t>
      </w:r>
      <w:r>
        <w:rPr/>
        <w:t>10-K</w:t>
      </w:r>
      <w:r>
        <w:rPr>
          <w:spacing w:val="8"/>
        </w:rPr>
        <w:t> </w:t>
      </w:r>
      <w:r>
        <w:rPr/>
        <w:t>of</w:t>
      </w:r>
      <w:r>
        <w:rPr>
          <w:spacing w:val="8"/>
        </w:rPr>
        <w:t> </w:t>
      </w:r>
      <w:r>
        <w:rPr/>
        <w:t>the</w:t>
      </w:r>
      <w:r>
        <w:rPr>
          <w:spacing w:val="8"/>
        </w:rPr>
        <w:t> </w:t>
      </w:r>
      <w:r>
        <w:rPr/>
        <w:t>Company</w:t>
      </w:r>
      <w:r>
        <w:rPr>
          <w:spacing w:val="8"/>
        </w:rPr>
        <w:t> </w:t>
      </w:r>
      <w:r>
        <w:rPr/>
        <w:t>for</w:t>
      </w:r>
      <w:r>
        <w:rPr>
          <w:spacing w:val="8"/>
        </w:rPr>
        <w:t> </w:t>
      </w:r>
      <w:r>
        <w:rPr/>
        <w:t>the</w:t>
      </w:r>
      <w:r>
        <w:rPr>
          <w:spacing w:val="8"/>
        </w:rPr>
        <w:t> </w:t>
      </w:r>
      <w:r>
        <w:rPr/>
        <w:t>fiscal</w:t>
      </w:r>
      <w:r>
        <w:rPr>
          <w:spacing w:val="8"/>
        </w:rPr>
        <w:t> </w:t>
      </w:r>
      <w:r>
        <w:rPr/>
        <w:t>year</w:t>
      </w:r>
      <w:r>
        <w:rPr>
          <w:spacing w:val="8"/>
        </w:rPr>
        <w:t> </w:t>
      </w:r>
      <w:r>
        <w:rPr/>
        <w:t>ended</w:t>
      </w:r>
      <w:r>
        <w:rPr>
          <w:spacing w:val="8"/>
        </w:rPr>
        <w:t> </w:t>
      </w:r>
      <w:r>
        <w:rPr/>
        <w:t>January</w:t>
      </w:r>
      <w:r>
        <w:rPr>
          <w:spacing w:val="8"/>
        </w:rPr>
        <w:t> </w:t>
      </w:r>
      <w:r>
        <w:rPr/>
        <w:t>28, 2023 (the “Report”), fully complies with the requirements of section 13(a) or 15(d) of the Securities Exchange</w:t>
      </w:r>
      <w:r>
        <w:rPr>
          <w:spacing w:val="-2"/>
        </w:rPr>
        <w:t> </w:t>
      </w:r>
      <w:r>
        <w:rPr/>
        <w:t>Act of 1934, as amended, and that information contained in the Report fairly presents, in all material respects, the financial condition and results of operations of the </w:t>
      </w:r>
      <w:r>
        <w:rPr>
          <w:spacing w:val="-2"/>
        </w:rPr>
        <w:t>Company.</w:t>
      </w:r>
    </w:p>
    <w:p>
      <w:pPr>
        <w:pStyle w:val="BodyText"/>
        <w:spacing w:before="17"/>
        <w:ind w:left="0"/>
      </w:pPr>
    </w:p>
    <w:p>
      <w:pPr>
        <w:pStyle w:val="BodyText"/>
        <w:spacing w:line="244" w:lineRule="auto" w:before="1"/>
        <w:ind w:left="805" w:right="283"/>
      </w:pPr>
      <w:r>
        <w:rPr/>
        <w:t>A</w:t>
      </w:r>
      <w:r>
        <w:rPr>
          <w:spacing w:val="-9"/>
        </w:rPr>
        <w:t> </w:t>
      </w:r>
      <w:r>
        <w:rPr/>
        <w:t>signed original of this written statement required by Section 906 has been provided to the Company and will be retained by the Company </w:t>
      </w:r>
      <w:r>
        <w:rPr/>
        <w:t>and furnished to the Securities and Exchange Commission or its staff upon request.</w:t>
      </w:r>
    </w:p>
    <w:p>
      <w:pPr>
        <w:pStyle w:val="BodyText"/>
        <w:ind w:left="0"/>
      </w:pPr>
    </w:p>
    <w:p>
      <w:pPr>
        <w:pStyle w:val="BodyText"/>
        <w:ind w:left="0"/>
      </w:pPr>
    </w:p>
    <w:p>
      <w:pPr>
        <w:pStyle w:val="BodyText"/>
        <w:spacing w:before="54"/>
        <w:ind w:left="0"/>
      </w:pPr>
    </w:p>
    <w:p>
      <w:pPr>
        <w:pStyle w:val="BodyText"/>
        <w:tabs>
          <w:tab w:pos="6188" w:val="left" w:leader="none"/>
        </w:tabs>
        <w:ind w:left="837"/>
      </w:pPr>
      <w:r>
        <w:rPr/>
        <mc:AlternateContent>
          <mc:Choice Requires="wps">
            <w:drawing>
              <wp:anchor distT="0" distB="0" distL="0" distR="0" allowOverlap="1" layoutInCell="1" locked="0" behindDoc="1" simplePos="0" relativeHeight="487694848">
                <wp:simplePos x="0" y="0"/>
                <wp:positionH relativeFrom="page">
                  <wp:posOffset>4034982</wp:posOffset>
                </wp:positionH>
                <wp:positionV relativeFrom="paragraph">
                  <wp:posOffset>136049</wp:posOffset>
                </wp:positionV>
                <wp:extent cx="3073400" cy="8890"/>
                <wp:effectExtent l="0" t="0" r="0" b="0"/>
                <wp:wrapTopAndBottom/>
                <wp:docPr id="551" name="Graphic 551"/>
                <wp:cNvGraphicFramePr>
                  <a:graphicFrameLocks/>
                </wp:cNvGraphicFramePr>
                <a:graphic>
                  <a:graphicData uri="http://schemas.microsoft.com/office/word/2010/wordprocessingShape">
                    <wps:wsp>
                      <wps:cNvPr id="551" name="Graphic 551"/>
                      <wps:cNvSpPr/>
                      <wps:spPr>
                        <a:xfrm>
                          <a:off x="0" y="0"/>
                          <a:ext cx="3073400" cy="8890"/>
                        </a:xfrm>
                        <a:custGeom>
                          <a:avLst/>
                          <a:gdLst/>
                          <a:ahLst/>
                          <a:cxnLst/>
                          <a:rect l="l" t="t" r="r" b="b"/>
                          <a:pathLst>
                            <a:path w="3073400" h="8890">
                              <a:moveTo>
                                <a:pt x="3073056" y="8512"/>
                              </a:moveTo>
                              <a:lnTo>
                                <a:pt x="0" y="8512"/>
                              </a:lnTo>
                              <a:lnTo>
                                <a:pt x="0" y="0"/>
                              </a:lnTo>
                              <a:lnTo>
                                <a:pt x="3073056" y="0"/>
                              </a:lnTo>
                              <a:lnTo>
                                <a:pt x="3073056" y="85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7.715149pt;margin-top:10.712534pt;width:241.972923pt;height:.670285pt;mso-position-horizontal-relative:page;mso-position-vertical-relative:paragraph;z-index:-15621632;mso-wrap-distance-left:0;mso-wrap-distance-right:0" id="docshape549" filled="true" fillcolor="#000000" stroked="false">
                <v:fill type="solid"/>
                <w10:wrap type="topAndBottom"/>
              </v:rect>
            </w:pict>
          </mc:Fallback>
        </mc:AlternateContent>
      </w:r>
      <w:r>
        <w:rPr/>
        <w:t>Date:</w:t>
      </w:r>
      <w:r>
        <w:rPr>
          <w:spacing w:val="45"/>
        </w:rPr>
        <w:t> </w:t>
      </w:r>
      <w:r>
        <w:rPr/>
        <w:t>March 17, </w:t>
      </w:r>
      <w:r>
        <w:rPr>
          <w:spacing w:val="-4"/>
        </w:rPr>
        <w:t>2023</w:t>
      </w:r>
      <w:r>
        <w:rPr/>
        <w:tab/>
      </w:r>
      <w:r>
        <w:rPr>
          <w:position w:val="1"/>
        </w:rPr>
        <w:t>/s/ Matthew </w:t>
      </w:r>
      <w:r>
        <w:rPr>
          <w:spacing w:val="-2"/>
          <w:position w:val="1"/>
        </w:rPr>
        <w:t>Bilunas</w:t>
      </w:r>
    </w:p>
    <w:p>
      <w:pPr>
        <w:pStyle w:val="BodyText"/>
        <w:spacing w:before="24"/>
        <w:ind w:left="6188"/>
      </w:pPr>
      <w:r>
        <w:rPr/>
        <w:t>Matthew </w:t>
      </w:r>
      <w:r>
        <w:rPr>
          <w:spacing w:val="-2"/>
        </w:rPr>
        <w:t>Bilunas</w:t>
      </w:r>
    </w:p>
    <w:p>
      <w:pPr>
        <w:spacing w:before="30"/>
        <w:ind w:left="6188" w:right="0" w:firstLine="0"/>
        <w:jc w:val="left"/>
        <w:rPr>
          <w:i/>
          <w:sz w:val="16"/>
        </w:rPr>
      </w:pPr>
      <w:r>
        <w:rPr>
          <w:i/>
          <w:sz w:val="16"/>
        </w:rPr>
        <w:t>Chief Financial </w:t>
      </w:r>
      <w:r>
        <w:rPr>
          <w:i/>
          <w:spacing w:val="-2"/>
          <w:sz w:val="16"/>
        </w:rPr>
        <w:t>Officer</w:t>
      </w:r>
    </w:p>
    <w:p>
      <w:pPr>
        <w:pStyle w:val="BodyText"/>
        <w:spacing w:before="141"/>
        <w:ind w:left="0"/>
        <w:rPr>
          <w:i/>
          <w:sz w:val="20"/>
        </w:rPr>
      </w:pPr>
      <w:r>
        <w:rPr/>
        <mc:AlternateContent>
          <mc:Choice Requires="wps">
            <w:drawing>
              <wp:anchor distT="0" distB="0" distL="0" distR="0" allowOverlap="1" layoutInCell="1" locked="0" behindDoc="1" simplePos="0" relativeHeight="487695360">
                <wp:simplePos x="0" y="0"/>
                <wp:positionH relativeFrom="page">
                  <wp:posOffset>638446</wp:posOffset>
                </wp:positionH>
                <wp:positionV relativeFrom="paragraph">
                  <wp:posOffset>250812</wp:posOffset>
                </wp:positionV>
                <wp:extent cx="6487160" cy="26034"/>
                <wp:effectExtent l="0" t="0" r="0" b="0"/>
                <wp:wrapTopAndBottom/>
                <wp:docPr id="552" name="Group 552"/>
                <wp:cNvGraphicFramePr>
                  <a:graphicFrameLocks/>
                </wp:cNvGraphicFramePr>
                <a:graphic>
                  <a:graphicData uri="http://schemas.microsoft.com/office/word/2010/wordprocessingGroup">
                    <wpg:wgp>
                      <wpg:cNvPr id="552" name="Group 552"/>
                      <wpg:cNvGrpSpPr/>
                      <wpg:grpSpPr>
                        <a:xfrm>
                          <a:off x="0" y="0"/>
                          <a:ext cx="6487160" cy="26034"/>
                          <a:chExt cx="6487160" cy="26034"/>
                        </a:xfrm>
                      </wpg:grpSpPr>
                      <wps:wsp>
                        <wps:cNvPr id="553" name="Graphic 553"/>
                        <wps:cNvSpPr/>
                        <wps:spPr>
                          <a:xfrm>
                            <a:off x="0" y="0"/>
                            <a:ext cx="6487160" cy="8890"/>
                          </a:xfrm>
                          <a:custGeom>
                            <a:avLst/>
                            <a:gdLst/>
                            <a:ahLst/>
                            <a:cxnLst/>
                            <a:rect l="l" t="t" r="r" b="b"/>
                            <a:pathLst>
                              <a:path w="6487160" h="8890">
                                <a:moveTo>
                                  <a:pt x="6486617" y="8512"/>
                                </a:moveTo>
                                <a:lnTo>
                                  <a:pt x="0" y="8512"/>
                                </a:lnTo>
                                <a:lnTo>
                                  <a:pt x="0" y="0"/>
                                </a:lnTo>
                                <a:lnTo>
                                  <a:pt x="6486617" y="0"/>
                                </a:lnTo>
                                <a:lnTo>
                                  <a:pt x="6486617" y="8512"/>
                                </a:lnTo>
                                <a:close/>
                              </a:path>
                            </a:pathLst>
                          </a:custGeom>
                          <a:solidFill>
                            <a:srgbClr val="999999"/>
                          </a:solidFill>
                        </wps:spPr>
                        <wps:bodyPr wrap="square" lIns="0" tIns="0" rIns="0" bIns="0" rtlCol="0">
                          <a:prstTxWarp prst="textNoShape">
                            <a:avLst/>
                          </a:prstTxWarp>
                          <a:noAutofit/>
                        </wps:bodyPr>
                      </wps:wsp>
                      <wps:wsp>
                        <wps:cNvPr id="554" name="Graphic 554"/>
                        <wps:cNvSpPr/>
                        <wps:spPr>
                          <a:xfrm>
                            <a:off x="-4" y="0"/>
                            <a:ext cx="6487160" cy="26034"/>
                          </a:xfrm>
                          <a:custGeom>
                            <a:avLst/>
                            <a:gdLst/>
                            <a:ahLst/>
                            <a:cxnLst/>
                            <a:rect l="l" t="t" r="r" b="b"/>
                            <a:pathLst>
                              <a:path w="6487160" h="26034">
                                <a:moveTo>
                                  <a:pt x="6486614" y="0"/>
                                </a:moveTo>
                                <a:lnTo>
                                  <a:pt x="6478105" y="8509"/>
                                </a:lnTo>
                                <a:lnTo>
                                  <a:pt x="6478105" y="17018"/>
                                </a:lnTo>
                                <a:lnTo>
                                  <a:pt x="0" y="17018"/>
                                </a:lnTo>
                                <a:lnTo>
                                  <a:pt x="0" y="25539"/>
                                </a:lnTo>
                                <a:lnTo>
                                  <a:pt x="6478105" y="25539"/>
                                </a:lnTo>
                                <a:lnTo>
                                  <a:pt x="6486614" y="25539"/>
                                </a:lnTo>
                                <a:lnTo>
                                  <a:pt x="6486614" y="17018"/>
                                </a:lnTo>
                                <a:lnTo>
                                  <a:pt x="6486614" y="0"/>
                                </a:lnTo>
                                <a:close/>
                              </a:path>
                            </a:pathLst>
                          </a:custGeom>
                          <a:solidFill>
                            <a:srgbClr val="EDEDED"/>
                          </a:solidFill>
                        </wps:spPr>
                        <wps:bodyPr wrap="square" lIns="0" tIns="0" rIns="0" bIns="0" rtlCol="0">
                          <a:prstTxWarp prst="textNoShape">
                            <a:avLst/>
                          </a:prstTxWarp>
                          <a:noAutofit/>
                        </wps:bodyPr>
                      </wps:wsp>
                      <wps:wsp>
                        <wps:cNvPr id="555" name="Graphic 555"/>
                        <wps:cNvSpPr/>
                        <wps:spPr>
                          <a:xfrm>
                            <a:off x="0" y="0"/>
                            <a:ext cx="8890" cy="26034"/>
                          </a:xfrm>
                          <a:custGeom>
                            <a:avLst/>
                            <a:gdLst/>
                            <a:ahLst/>
                            <a:cxnLst/>
                            <a:rect l="l" t="t" r="r" b="b"/>
                            <a:pathLst>
                              <a:path w="8890" h="26034">
                                <a:moveTo>
                                  <a:pt x="0" y="25537"/>
                                </a:moveTo>
                                <a:lnTo>
                                  <a:pt x="0" y="0"/>
                                </a:lnTo>
                                <a:lnTo>
                                  <a:pt x="8512" y="0"/>
                                </a:lnTo>
                                <a:lnTo>
                                  <a:pt x="8512" y="17025"/>
                                </a:lnTo>
                                <a:lnTo>
                                  <a:pt x="0" y="2553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50.271385pt;margin-top:19.749023pt;width:510.8pt;height:2.050pt;mso-position-horizontal-relative:page;mso-position-vertical-relative:paragraph;z-index:-15621120;mso-wrap-distance-left:0;mso-wrap-distance-right:0" id="docshapegroup550" coordorigin="1005,395" coordsize="10216,41">
                <v:rect style="position:absolute;left:1005;top:394;width:10216;height:14" id="docshape551" filled="true" fillcolor="#999999" stroked="false">
                  <v:fill type="solid"/>
                </v:rect>
                <v:shape style="position:absolute;left:1005;top:394;width:10216;height:41" id="docshape552" coordorigin="1005,395" coordsize="10216,41" path="m11221,395l11207,408,11207,422,1005,422,1005,435,11207,435,11221,435,11221,422,11221,395xe" filled="true" fillcolor="#ededed" stroked="false">
                  <v:path arrowok="t"/>
                  <v:fill type="solid"/>
                </v:shape>
                <v:shape style="position:absolute;left:1005;top:394;width:14;height:41" id="docshape553" coordorigin="1005,395" coordsize="14,41" path="m1005,435l1005,395,1019,395,1019,422,1005,435xe" filled="true" fillcolor="#999999" stroked="false">
                  <v:path arrowok="t"/>
                  <v:fill type="solid"/>
                </v:shape>
                <w10:wrap type="topAndBottom"/>
              </v:group>
            </w:pict>
          </mc:Fallback>
        </mc:AlternateContent>
      </w:r>
    </w:p>
    <w:sectPr>
      <w:pgSz w:w="12240" w:h="15840"/>
      <w:pgMar w:top="280" w:bottom="280" w:left="200" w:right="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Symbol">
    <w:altName w:val="Symbol"/>
    <w:charset w:val="2"/>
    <w:family w:val="roman"/>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1"/>
      <w:numFmt w:val="decimal"/>
      <w:lvlText w:val="%1."/>
      <w:lvlJc w:val="left"/>
      <w:pPr>
        <w:ind w:left="1377" w:hanging="322"/>
        <w:jc w:val="left"/>
      </w:pPr>
      <w:rPr>
        <w:rFonts w:hint="default" w:ascii="Times New Roman" w:hAnsi="Times New Roman" w:eastAsia="Times New Roman" w:cs="Times New Roman"/>
        <w:b w:val="0"/>
        <w:bCs w:val="0"/>
        <w:i w:val="0"/>
        <w:iCs w:val="0"/>
        <w:spacing w:val="0"/>
        <w:w w:val="100"/>
        <w:sz w:val="16"/>
        <w:szCs w:val="16"/>
        <w:lang w:val="en-US" w:eastAsia="en-US" w:bidi="ar-SA"/>
      </w:rPr>
    </w:lvl>
    <w:lvl w:ilvl="1">
      <w:start w:val="1"/>
      <w:numFmt w:val="lowerLetter"/>
      <w:lvlText w:val="%2)"/>
      <w:lvlJc w:val="left"/>
      <w:pPr>
        <w:ind w:left="1698" w:hanging="322"/>
        <w:jc w:val="left"/>
      </w:pPr>
      <w:rPr>
        <w:rFonts w:hint="default" w:ascii="Times New Roman" w:hAnsi="Times New Roman" w:eastAsia="Times New Roman" w:cs="Times New Roman"/>
        <w:b w:val="0"/>
        <w:bCs w:val="0"/>
        <w:i w:val="0"/>
        <w:iCs w:val="0"/>
        <w:spacing w:val="0"/>
        <w:w w:val="100"/>
        <w:sz w:val="16"/>
        <w:szCs w:val="16"/>
        <w:lang w:val="en-US" w:eastAsia="en-US" w:bidi="ar-SA"/>
      </w:rPr>
    </w:lvl>
    <w:lvl w:ilvl="2">
      <w:start w:val="0"/>
      <w:numFmt w:val="bullet"/>
      <w:lvlText w:val="•"/>
      <w:lvlJc w:val="left"/>
      <w:pPr>
        <w:ind w:left="2822" w:hanging="322"/>
      </w:pPr>
      <w:rPr>
        <w:rFonts w:hint="default"/>
        <w:lang w:val="en-US" w:eastAsia="en-US" w:bidi="ar-SA"/>
      </w:rPr>
    </w:lvl>
    <w:lvl w:ilvl="3">
      <w:start w:val="0"/>
      <w:numFmt w:val="bullet"/>
      <w:lvlText w:val="•"/>
      <w:lvlJc w:val="left"/>
      <w:pPr>
        <w:ind w:left="3944" w:hanging="322"/>
      </w:pPr>
      <w:rPr>
        <w:rFonts w:hint="default"/>
        <w:lang w:val="en-US" w:eastAsia="en-US" w:bidi="ar-SA"/>
      </w:rPr>
    </w:lvl>
    <w:lvl w:ilvl="4">
      <w:start w:val="0"/>
      <w:numFmt w:val="bullet"/>
      <w:lvlText w:val="•"/>
      <w:lvlJc w:val="left"/>
      <w:pPr>
        <w:ind w:left="5066" w:hanging="322"/>
      </w:pPr>
      <w:rPr>
        <w:rFonts w:hint="default"/>
        <w:lang w:val="en-US" w:eastAsia="en-US" w:bidi="ar-SA"/>
      </w:rPr>
    </w:lvl>
    <w:lvl w:ilvl="5">
      <w:start w:val="0"/>
      <w:numFmt w:val="bullet"/>
      <w:lvlText w:val="•"/>
      <w:lvlJc w:val="left"/>
      <w:pPr>
        <w:ind w:left="6188" w:hanging="322"/>
      </w:pPr>
      <w:rPr>
        <w:rFonts w:hint="default"/>
        <w:lang w:val="en-US" w:eastAsia="en-US" w:bidi="ar-SA"/>
      </w:rPr>
    </w:lvl>
    <w:lvl w:ilvl="6">
      <w:start w:val="0"/>
      <w:numFmt w:val="bullet"/>
      <w:lvlText w:val="•"/>
      <w:lvlJc w:val="left"/>
      <w:pPr>
        <w:ind w:left="7311" w:hanging="322"/>
      </w:pPr>
      <w:rPr>
        <w:rFonts w:hint="default"/>
        <w:lang w:val="en-US" w:eastAsia="en-US" w:bidi="ar-SA"/>
      </w:rPr>
    </w:lvl>
    <w:lvl w:ilvl="7">
      <w:start w:val="0"/>
      <w:numFmt w:val="bullet"/>
      <w:lvlText w:val="•"/>
      <w:lvlJc w:val="left"/>
      <w:pPr>
        <w:ind w:left="8433" w:hanging="322"/>
      </w:pPr>
      <w:rPr>
        <w:rFonts w:hint="default"/>
        <w:lang w:val="en-US" w:eastAsia="en-US" w:bidi="ar-SA"/>
      </w:rPr>
    </w:lvl>
    <w:lvl w:ilvl="8">
      <w:start w:val="0"/>
      <w:numFmt w:val="bullet"/>
      <w:lvlText w:val="•"/>
      <w:lvlJc w:val="left"/>
      <w:pPr>
        <w:ind w:left="9555" w:hanging="322"/>
      </w:pPr>
      <w:rPr>
        <w:rFonts w:hint="default"/>
        <w:lang w:val="en-US" w:eastAsia="en-US" w:bidi="ar-SA"/>
      </w:rPr>
    </w:lvl>
  </w:abstractNum>
  <w:abstractNum w:abstractNumId="21">
    <w:multiLevelType w:val="hybridMultilevel"/>
    <w:lvl w:ilvl="0">
      <w:start w:val="1"/>
      <w:numFmt w:val="decimal"/>
      <w:lvlText w:val="%1."/>
      <w:lvlJc w:val="left"/>
      <w:pPr>
        <w:ind w:left="1377" w:hanging="322"/>
        <w:jc w:val="left"/>
      </w:pPr>
      <w:rPr>
        <w:rFonts w:hint="default" w:ascii="Times New Roman" w:hAnsi="Times New Roman" w:eastAsia="Times New Roman" w:cs="Times New Roman"/>
        <w:b w:val="0"/>
        <w:bCs w:val="0"/>
        <w:i w:val="0"/>
        <w:iCs w:val="0"/>
        <w:spacing w:val="0"/>
        <w:w w:val="100"/>
        <w:sz w:val="16"/>
        <w:szCs w:val="16"/>
        <w:lang w:val="en-US" w:eastAsia="en-US" w:bidi="ar-SA"/>
      </w:rPr>
    </w:lvl>
    <w:lvl w:ilvl="1">
      <w:start w:val="1"/>
      <w:numFmt w:val="lowerLetter"/>
      <w:lvlText w:val="%2)"/>
      <w:lvlJc w:val="left"/>
      <w:pPr>
        <w:ind w:left="1698" w:hanging="322"/>
        <w:jc w:val="left"/>
      </w:pPr>
      <w:rPr>
        <w:rFonts w:hint="default" w:ascii="Times New Roman" w:hAnsi="Times New Roman" w:eastAsia="Times New Roman" w:cs="Times New Roman"/>
        <w:b w:val="0"/>
        <w:bCs w:val="0"/>
        <w:i w:val="0"/>
        <w:iCs w:val="0"/>
        <w:spacing w:val="0"/>
        <w:w w:val="100"/>
        <w:sz w:val="16"/>
        <w:szCs w:val="16"/>
        <w:lang w:val="en-US" w:eastAsia="en-US" w:bidi="ar-SA"/>
      </w:rPr>
    </w:lvl>
    <w:lvl w:ilvl="2">
      <w:start w:val="0"/>
      <w:numFmt w:val="bullet"/>
      <w:lvlText w:val="•"/>
      <w:lvlJc w:val="left"/>
      <w:pPr>
        <w:ind w:left="2822" w:hanging="322"/>
      </w:pPr>
      <w:rPr>
        <w:rFonts w:hint="default"/>
        <w:lang w:val="en-US" w:eastAsia="en-US" w:bidi="ar-SA"/>
      </w:rPr>
    </w:lvl>
    <w:lvl w:ilvl="3">
      <w:start w:val="0"/>
      <w:numFmt w:val="bullet"/>
      <w:lvlText w:val="•"/>
      <w:lvlJc w:val="left"/>
      <w:pPr>
        <w:ind w:left="3944" w:hanging="322"/>
      </w:pPr>
      <w:rPr>
        <w:rFonts w:hint="default"/>
        <w:lang w:val="en-US" w:eastAsia="en-US" w:bidi="ar-SA"/>
      </w:rPr>
    </w:lvl>
    <w:lvl w:ilvl="4">
      <w:start w:val="0"/>
      <w:numFmt w:val="bullet"/>
      <w:lvlText w:val="•"/>
      <w:lvlJc w:val="left"/>
      <w:pPr>
        <w:ind w:left="5066" w:hanging="322"/>
      </w:pPr>
      <w:rPr>
        <w:rFonts w:hint="default"/>
        <w:lang w:val="en-US" w:eastAsia="en-US" w:bidi="ar-SA"/>
      </w:rPr>
    </w:lvl>
    <w:lvl w:ilvl="5">
      <w:start w:val="0"/>
      <w:numFmt w:val="bullet"/>
      <w:lvlText w:val="•"/>
      <w:lvlJc w:val="left"/>
      <w:pPr>
        <w:ind w:left="6188" w:hanging="322"/>
      </w:pPr>
      <w:rPr>
        <w:rFonts w:hint="default"/>
        <w:lang w:val="en-US" w:eastAsia="en-US" w:bidi="ar-SA"/>
      </w:rPr>
    </w:lvl>
    <w:lvl w:ilvl="6">
      <w:start w:val="0"/>
      <w:numFmt w:val="bullet"/>
      <w:lvlText w:val="•"/>
      <w:lvlJc w:val="left"/>
      <w:pPr>
        <w:ind w:left="7311" w:hanging="322"/>
      </w:pPr>
      <w:rPr>
        <w:rFonts w:hint="default"/>
        <w:lang w:val="en-US" w:eastAsia="en-US" w:bidi="ar-SA"/>
      </w:rPr>
    </w:lvl>
    <w:lvl w:ilvl="7">
      <w:start w:val="0"/>
      <w:numFmt w:val="bullet"/>
      <w:lvlText w:val="•"/>
      <w:lvlJc w:val="left"/>
      <w:pPr>
        <w:ind w:left="8433" w:hanging="322"/>
      </w:pPr>
      <w:rPr>
        <w:rFonts w:hint="default"/>
        <w:lang w:val="en-US" w:eastAsia="en-US" w:bidi="ar-SA"/>
      </w:rPr>
    </w:lvl>
    <w:lvl w:ilvl="8">
      <w:start w:val="0"/>
      <w:numFmt w:val="bullet"/>
      <w:lvlText w:val="•"/>
      <w:lvlJc w:val="left"/>
      <w:pPr>
        <w:ind w:left="9555" w:hanging="322"/>
      </w:pPr>
      <w:rPr>
        <w:rFonts w:hint="default"/>
        <w:lang w:val="en-US" w:eastAsia="en-US" w:bidi="ar-SA"/>
      </w:rPr>
    </w:lvl>
  </w:abstractNum>
  <w:abstractNum w:abstractNumId="20">
    <w:multiLevelType w:val="hybridMultilevel"/>
    <w:lvl w:ilvl="0">
      <w:start w:val="1"/>
      <w:numFmt w:val="decimal"/>
      <w:lvlText w:val="(%1)"/>
      <w:lvlJc w:val="left"/>
      <w:pPr>
        <w:ind w:left="1448" w:hanging="251"/>
        <w:jc w:val="left"/>
      </w:pPr>
      <w:rPr>
        <w:rFonts w:hint="default" w:ascii="Arial" w:hAnsi="Arial" w:eastAsia="Arial" w:cs="Arial"/>
        <w:b w:val="0"/>
        <w:bCs w:val="0"/>
        <w:i w:val="0"/>
        <w:iCs w:val="0"/>
        <w:spacing w:val="0"/>
        <w:w w:val="107"/>
        <w:sz w:val="10"/>
        <w:szCs w:val="10"/>
        <w:lang w:val="en-US" w:eastAsia="en-US" w:bidi="ar-SA"/>
      </w:rPr>
    </w:lvl>
    <w:lvl w:ilvl="1">
      <w:start w:val="0"/>
      <w:numFmt w:val="bullet"/>
      <w:lvlText w:val="•"/>
      <w:lvlJc w:val="left"/>
      <w:pPr>
        <w:ind w:left="2476" w:hanging="251"/>
      </w:pPr>
      <w:rPr>
        <w:rFonts w:hint="default"/>
        <w:lang w:val="en-US" w:eastAsia="en-US" w:bidi="ar-SA"/>
      </w:rPr>
    </w:lvl>
    <w:lvl w:ilvl="2">
      <w:start w:val="0"/>
      <w:numFmt w:val="bullet"/>
      <w:lvlText w:val="•"/>
      <w:lvlJc w:val="left"/>
      <w:pPr>
        <w:ind w:left="3512" w:hanging="251"/>
      </w:pPr>
      <w:rPr>
        <w:rFonts w:hint="default"/>
        <w:lang w:val="en-US" w:eastAsia="en-US" w:bidi="ar-SA"/>
      </w:rPr>
    </w:lvl>
    <w:lvl w:ilvl="3">
      <w:start w:val="0"/>
      <w:numFmt w:val="bullet"/>
      <w:lvlText w:val="•"/>
      <w:lvlJc w:val="left"/>
      <w:pPr>
        <w:ind w:left="4548" w:hanging="251"/>
      </w:pPr>
      <w:rPr>
        <w:rFonts w:hint="default"/>
        <w:lang w:val="en-US" w:eastAsia="en-US" w:bidi="ar-SA"/>
      </w:rPr>
    </w:lvl>
    <w:lvl w:ilvl="4">
      <w:start w:val="0"/>
      <w:numFmt w:val="bullet"/>
      <w:lvlText w:val="•"/>
      <w:lvlJc w:val="left"/>
      <w:pPr>
        <w:ind w:left="5584" w:hanging="251"/>
      </w:pPr>
      <w:rPr>
        <w:rFonts w:hint="default"/>
        <w:lang w:val="en-US" w:eastAsia="en-US" w:bidi="ar-SA"/>
      </w:rPr>
    </w:lvl>
    <w:lvl w:ilvl="5">
      <w:start w:val="0"/>
      <w:numFmt w:val="bullet"/>
      <w:lvlText w:val="•"/>
      <w:lvlJc w:val="left"/>
      <w:pPr>
        <w:ind w:left="6620" w:hanging="251"/>
      </w:pPr>
      <w:rPr>
        <w:rFonts w:hint="default"/>
        <w:lang w:val="en-US" w:eastAsia="en-US" w:bidi="ar-SA"/>
      </w:rPr>
    </w:lvl>
    <w:lvl w:ilvl="6">
      <w:start w:val="0"/>
      <w:numFmt w:val="bullet"/>
      <w:lvlText w:val="•"/>
      <w:lvlJc w:val="left"/>
      <w:pPr>
        <w:ind w:left="7656" w:hanging="251"/>
      </w:pPr>
      <w:rPr>
        <w:rFonts w:hint="default"/>
        <w:lang w:val="en-US" w:eastAsia="en-US" w:bidi="ar-SA"/>
      </w:rPr>
    </w:lvl>
    <w:lvl w:ilvl="7">
      <w:start w:val="0"/>
      <w:numFmt w:val="bullet"/>
      <w:lvlText w:val="•"/>
      <w:lvlJc w:val="left"/>
      <w:pPr>
        <w:ind w:left="8692" w:hanging="251"/>
      </w:pPr>
      <w:rPr>
        <w:rFonts w:hint="default"/>
        <w:lang w:val="en-US" w:eastAsia="en-US" w:bidi="ar-SA"/>
      </w:rPr>
    </w:lvl>
    <w:lvl w:ilvl="8">
      <w:start w:val="0"/>
      <w:numFmt w:val="bullet"/>
      <w:lvlText w:val="•"/>
      <w:lvlJc w:val="left"/>
      <w:pPr>
        <w:ind w:left="9728" w:hanging="251"/>
      </w:pPr>
      <w:rPr>
        <w:rFonts w:hint="default"/>
        <w:lang w:val="en-US" w:eastAsia="en-US" w:bidi="ar-SA"/>
      </w:rPr>
    </w:lvl>
  </w:abstractNum>
  <w:abstractNum w:abstractNumId="14">
    <w:multiLevelType w:val="hybridMultilevel"/>
    <w:lvl w:ilvl="0">
      <w:start w:val="1"/>
      <w:numFmt w:val="decimal"/>
      <w:lvlText w:val="(%1)"/>
      <w:lvlJc w:val="left"/>
      <w:pPr>
        <w:ind w:left="483" w:hanging="322"/>
        <w:jc w:val="left"/>
      </w:pPr>
      <w:rPr>
        <w:rFonts w:hint="default" w:ascii="Arial" w:hAnsi="Arial" w:eastAsia="Arial" w:cs="Arial"/>
        <w:b w:val="0"/>
        <w:bCs w:val="0"/>
        <w:i w:val="0"/>
        <w:iCs w:val="0"/>
        <w:spacing w:val="0"/>
        <w:w w:val="104"/>
        <w:sz w:val="12"/>
        <w:szCs w:val="12"/>
        <w:lang w:val="en-US" w:eastAsia="en-US" w:bidi="ar-SA"/>
      </w:rPr>
    </w:lvl>
    <w:lvl w:ilvl="1">
      <w:start w:val="0"/>
      <w:numFmt w:val="bullet"/>
      <w:lvlText w:val="•"/>
      <w:lvlJc w:val="left"/>
      <w:pPr>
        <w:ind w:left="1612" w:hanging="322"/>
      </w:pPr>
      <w:rPr>
        <w:rFonts w:hint="default"/>
        <w:lang w:val="en-US" w:eastAsia="en-US" w:bidi="ar-SA"/>
      </w:rPr>
    </w:lvl>
    <w:lvl w:ilvl="2">
      <w:start w:val="0"/>
      <w:numFmt w:val="bullet"/>
      <w:lvlText w:val="•"/>
      <w:lvlJc w:val="left"/>
      <w:pPr>
        <w:ind w:left="2744" w:hanging="322"/>
      </w:pPr>
      <w:rPr>
        <w:rFonts w:hint="default"/>
        <w:lang w:val="en-US" w:eastAsia="en-US" w:bidi="ar-SA"/>
      </w:rPr>
    </w:lvl>
    <w:lvl w:ilvl="3">
      <w:start w:val="0"/>
      <w:numFmt w:val="bullet"/>
      <w:lvlText w:val="•"/>
      <w:lvlJc w:val="left"/>
      <w:pPr>
        <w:ind w:left="3876" w:hanging="322"/>
      </w:pPr>
      <w:rPr>
        <w:rFonts w:hint="default"/>
        <w:lang w:val="en-US" w:eastAsia="en-US" w:bidi="ar-SA"/>
      </w:rPr>
    </w:lvl>
    <w:lvl w:ilvl="4">
      <w:start w:val="0"/>
      <w:numFmt w:val="bullet"/>
      <w:lvlText w:val="•"/>
      <w:lvlJc w:val="left"/>
      <w:pPr>
        <w:ind w:left="5008" w:hanging="322"/>
      </w:pPr>
      <w:rPr>
        <w:rFonts w:hint="default"/>
        <w:lang w:val="en-US" w:eastAsia="en-US" w:bidi="ar-SA"/>
      </w:rPr>
    </w:lvl>
    <w:lvl w:ilvl="5">
      <w:start w:val="0"/>
      <w:numFmt w:val="bullet"/>
      <w:lvlText w:val="•"/>
      <w:lvlJc w:val="left"/>
      <w:pPr>
        <w:ind w:left="6140" w:hanging="322"/>
      </w:pPr>
      <w:rPr>
        <w:rFonts w:hint="default"/>
        <w:lang w:val="en-US" w:eastAsia="en-US" w:bidi="ar-SA"/>
      </w:rPr>
    </w:lvl>
    <w:lvl w:ilvl="6">
      <w:start w:val="0"/>
      <w:numFmt w:val="bullet"/>
      <w:lvlText w:val="•"/>
      <w:lvlJc w:val="left"/>
      <w:pPr>
        <w:ind w:left="7272" w:hanging="322"/>
      </w:pPr>
      <w:rPr>
        <w:rFonts w:hint="default"/>
        <w:lang w:val="en-US" w:eastAsia="en-US" w:bidi="ar-SA"/>
      </w:rPr>
    </w:lvl>
    <w:lvl w:ilvl="7">
      <w:start w:val="0"/>
      <w:numFmt w:val="bullet"/>
      <w:lvlText w:val="•"/>
      <w:lvlJc w:val="left"/>
      <w:pPr>
        <w:ind w:left="8404" w:hanging="322"/>
      </w:pPr>
      <w:rPr>
        <w:rFonts w:hint="default"/>
        <w:lang w:val="en-US" w:eastAsia="en-US" w:bidi="ar-SA"/>
      </w:rPr>
    </w:lvl>
    <w:lvl w:ilvl="8">
      <w:start w:val="0"/>
      <w:numFmt w:val="bullet"/>
      <w:lvlText w:val="•"/>
      <w:lvlJc w:val="left"/>
      <w:pPr>
        <w:ind w:left="9536" w:hanging="322"/>
      </w:pPr>
      <w:rPr>
        <w:rFonts w:hint="default"/>
        <w:lang w:val="en-US" w:eastAsia="en-US" w:bidi="ar-SA"/>
      </w:rPr>
    </w:lvl>
  </w:abstractNum>
  <w:abstractNum w:abstractNumId="19">
    <w:multiLevelType w:val="hybridMultilevel"/>
    <w:lvl w:ilvl="0">
      <w:start w:val="1"/>
      <w:numFmt w:val="decimal"/>
      <w:lvlText w:val="%1."/>
      <w:lvlJc w:val="left"/>
      <w:pPr>
        <w:ind w:left="340" w:hanging="179"/>
        <w:jc w:val="left"/>
      </w:pPr>
      <w:rPr>
        <w:rFonts w:hint="default" w:ascii="Arial" w:hAnsi="Arial" w:eastAsia="Arial" w:cs="Arial"/>
        <w:b w:val="0"/>
        <w:bCs w:val="0"/>
        <w:i w:val="0"/>
        <w:iCs w:val="0"/>
        <w:spacing w:val="0"/>
        <w:w w:val="100"/>
        <w:sz w:val="16"/>
        <w:szCs w:val="16"/>
        <w:lang w:val="en-US" w:eastAsia="en-US" w:bidi="ar-SA"/>
      </w:rPr>
    </w:lvl>
    <w:lvl w:ilvl="1">
      <w:start w:val="0"/>
      <w:numFmt w:val="bullet"/>
      <w:lvlText w:val="•"/>
      <w:lvlJc w:val="left"/>
      <w:pPr>
        <w:ind w:left="1486" w:hanging="179"/>
      </w:pPr>
      <w:rPr>
        <w:rFonts w:hint="default"/>
        <w:lang w:val="en-US" w:eastAsia="en-US" w:bidi="ar-SA"/>
      </w:rPr>
    </w:lvl>
    <w:lvl w:ilvl="2">
      <w:start w:val="0"/>
      <w:numFmt w:val="bullet"/>
      <w:lvlText w:val="•"/>
      <w:lvlJc w:val="left"/>
      <w:pPr>
        <w:ind w:left="2632" w:hanging="179"/>
      </w:pPr>
      <w:rPr>
        <w:rFonts w:hint="default"/>
        <w:lang w:val="en-US" w:eastAsia="en-US" w:bidi="ar-SA"/>
      </w:rPr>
    </w:lvl>
    <w:lvl w:ilvl="3">
      <w:start w:val="0"/>
      <w:numFmt w:val="bullet"/>
      <w:lvlText w:val="•"/>
      <w:lvlJc w:val="left"/>
      <w:pPr>
        <w:ind w:left="3778" w:hanging="179"/>
      </w:pPr>
      <w:rPr>
        <w:rFonts w:hint="default"/>
        <w:lang w:val="en-US" w:eastAsia="en-US" w:bidi="ar-SA"/>
      </w:rPr>
    </w:lvl>
    <w:lvl w:ilvl="4">
      <w:start w:val="0"/>
      <w:numFmt w:val="bullet"/>
      <w:lvlText w:val="•"/>
      <w:lvlJc w:val="left"/>
      <w:pPr>
        <w:ind w:left="4924" w:hanging="179"/>
      </w:pPr>
      <w:rPr>
        <w:rFonts w:hint="default"/>
        <w:lang w:val="en-US" w:eastAsia="en-US" w:bidi="ar-SA"/>
      </w:rPr>
    </w:lvl>
    <w:lvl w:ilvl="5">
      <w:start w:val="0"/>
      <w:numFmt w:val="bullet"/>
      <w:lvlText w:val="•"/>
      <w:lvlJc w:val="left"/>
      <w:pPr>
        <w:ind w:left="6070" w:hanging="179"/>
      </w:pPr>
      <w:rPr>
        <w:rFonts w:hint="default"/>
        <w:lang w:val="en-US" w:eastAsia="en-US" w:bidi="ar-SA"/>
      </w:rPr>
    </w:lvl>
    <w:lvl w:ilvl="6">
      <w:start w:val="0"/>
      <w:numFmt w:val="bullet"/>
      <w:lvlText w:val="•"/>
      <w:lvlJc w:val="left"/>
      <w:pPr>
        <w:ind w:left="7216" w:hanging="179"/>
      </w:pPr>
      <w:rPr>
        <w:rFonts w:hint="default"/>
        <w:lang w:val="en-US" w:eastAsia="en-US" w:bidi="ar-SA"/>
      </w:rPr>
    </w:lvl>
    <w:lvl w:ilvl="7">
      <w:start w:val="0"/>
      <w:numFmt w:val="bullet"/>
      <w:lvlText w:val="•"/>
      <w:lvlJc w:val="left"/>
      <w:pPr>
        <w:ind w:left="8362" w:hanging="179"/>
      </w:pPr>
      <w:rPr>
        <w:rFonts w:hint="default"/>
        <w:lang w:val="en-US" w:eastAsia="en-US" w:bidi="ar-SA"/>
      </w:rPr>
    </w:lvl>
    <w:lvl w:ilvl="8">
      <w:start w:val="0"/>
      <w:numFmt w:val="bullet"/>
      <w:lvlText w:val="•"/>
      <w:lvlJc w:val="left"/>
      <w:pPr>
        <w:ind w:left="9508" w:hanging="179"/>
      </w:pPr>
      <w:rPr>
        <w:rFonts w:hint="default"/>
        <w:lang w:val="en-US" w:eastAsia="en-US" w:bidi="ar-SA"/>
      </w:rPr>
    </w:lvl>
  </w:abstractNum>
  <w:abstractNum w:abstractNumId="18">
    <w:multiLevelType w:val="hybridMultilevel"/>
    <w:lvl w:ilvl="0">
      <w:start w:val="12"/>
      <w:numFmt w:val="decimal"/>
      <w:lvlText w:val="%1."/>
      <w:lvlJc w:val="left"/>
      <w:pPr>
        <w:ind w:left="519" w:hanging="358"/>
        <w:jc w:val="left"/>
      </w:pPr>
      <w:rPr>
        <w:rFonts w:hint="default" w:ascii="Arial" w:hAnsi="Arial" w:eastAsia="Arial" w:cs="Arial"/>
        <w:b/>
        <w:bCs/>
        <w:i w:val="0"/>
        <w:iCs w:val="0"/>
        <w:spacing w:val="0"/>
        <w:w w:val="100"/>
        <w:sz w:val="16"/>
        <w:szCs w:val="16"/>
        <w:lang w:val="en-US" w:eastAsia="en-US" w:bidi="ar-SA"/>
      </w:rPr>
    </w:lvl>
    <w:lvl w:ilvl="1">
      <w:start w:val="0"/>
      <w:numFmt w:val="bullet"/>
      <w:lvlText w:val="•"/>
      <w:lvlJc w:val="left"/>
      <w:pPr>
        <w:ind w:left="1648" w:hanging="358"/>
      </w:pPr>
      <w:rPr>
        <w:rFonts w:hint="default"/>
        <w:lang w:val="en-US" w:eastAsia="en-US" w:bidi="ar-SA"/>
      </w:rPr>
    </w:lvl>
    <w:lvl w:ilvl="2">
      <w:start w:val="0"/>
      <w:numFmt w:val="bullet"/>
      <w:lvlText w:val="•"/>
      <w:lvlJc w:val="left"/>
      <w:pPr>
        <w:ind w:left="2776" w:hanging="358"/>
      </w:pPr>
      <w:rPr>
        <w:rFonts w:hint="default"/>
        <w:lang w:val="en-US" w:eastAsia="en-US" w:bidi="ar-SA"/>
      </w:rPr>
    </w:lvl>
    <w:lvl w:ilvl="3">
      <w:start w:val="0"/>
      <w:numFmt w:val="bullet"/>
      <w:lvlText w:val="•"/>
      <w:lvlJc w:val="left"/>
      <w:pPr>
        <w:ind w:left="3904" w:hanging="358"/>
      </w:pPr>
      <w:rPr>
        <w:rFonts w:hint="default"/>
        <w:lang w:val="en-US" w:eastAsia="en-US" w:bidi="ar-SA"/>
      </w:rPr>
    </w:lvl>
    <w:lvl w:ilvl="4">
      <w:start w:val="0"/>
      <w:numFmt w:val="bullet"/>
      <w:lvlText w:val="•"/>
      <w:lvlJc w:val="left"/>
      <w:pPr>
        <w:ind w:left="5032" w:hanging="358"/>
      </w:pPr>
      <w:rPr>
        <w:rFonts w:hint="default"/>
        <w:lang w:val="en-US" w:eastAsia="en-US" w:bidi="ar-SA"/>
      </w:rPr>
    </w:lvl>
    <w:lvl w:ilvl="5">
      <w:start w:val="0"/>
      <w:numFmt w:val="bullet"/>
      <w:lvlText w:val="•"/>
      <w:lvlJc w:val="left"/>
      <w:pPr>
        <w:ind w:left="6160" w:hanging="358"/>
      </w:pPr>
      <w:rPr>
        <w:rFonts w:hint="default"/>
        <w:lang w:val="en-US" w:eastAsia="en-US" w:bidi="ar-SA"/>
      </w:rPr>
    </w:lvl>
    <w:lvl w:ilvl="6">
      <w:start w:val="0"/>
      <w:numFmt w:val="bullet"/>
      <w:lvlText w:val="•"/>
      <w:lvlJc w:val="left"/>
      <w:pPr>
        <w:ind w:left="7288" w:hanging="358"/>
      </w:pPr>
      <w:rPr>
        <w:rFonts w:hint="default"/>
        <w:lang w:val="en-US" w:eastAsia="en-US" w:bidi="ar-SA"/>
      </w:rPr>
    </w:lvl>
    <w:lvl w:ilvl="7">
      <w:start w:val="0"/>
      <w:numFmt w:val="bullet"/>
      <w:lvlText w:val="•"/>
      <w:lvlJc w:val="left"/>
      <w:pPr>
        <w:ind w:left="8416" w:hanging="358"/>
      </w:pPr>
      <w:rPr>
        <w:rFonts w:hint="default"/>
        <w:lang w:val="en-US" w:eastAsia="en-US" w:bidi="ar-SA"/>
      </w:rPr>
    </w:lvl>
    <w:lvl w:ilvl="8">
      <w:start w:val="0"/>
      <w:numFmt w:val="bullet"/>
      <w:lvlText w:val="•"/>
      <w:lvlJc w:val="left"/>
      <w:pPr>
        <w:ind w:left="9544" w:hanging="358"/>
      </w:pPr>
      <w:rPr>
        <w:rFonts w:hint="default"/>
        <w:lang w:val="en-US" w:eastAsia="en-US" w:bidi="ar-SA"/>
      </w:rPr>
    </w:lvl>
  </w:abstractNum>
  <w:abstractNum w:abstractNumId="17">
    <w:multiLevelType w:val="hybridMultilevel"/>
    <w:lvl w:ilvl="0">
      <w:start w:val="1"/>
      <w:numFmt w:val="decimal"/>
      <w:lvlText w:val="(%1)"/>
      <w:lvlJc w:val="left"/>
      <w:pPr>
        <w:ind w:left="321" w:hanging="322"/>
        <w:jc w:val="left"/>
      </w:pPr>
      <w:rPr>
        <w:rFonts w:hint="default" w:ascii="Arial" w:hAnsi="Arial" w:eastAsia="Arial" w:cs="Arial"/>
        <w:b w:val="0"/>
        <w:bCs w:val="0"/>
        <w:i w:val="0"/>
        <w:iCs w:val="0"/>
        <w:spacing w:val="0"/>
        <w:w w:val="104"/>
        <w:sz w:val="12"/>
        <w:szCs w:val="12"/>
        <w:lang w:val="en-US" w:eastAsia="en-US" w:bidi="ar-SA"/>
      </w:rPr>
    </w:lvl>
    <w:lvl w:ilvl="1">
      <w:start w:val="0"/>
      <w:numFmt w:val="bullet"/>
      <w:lvlText w:val="•"/>
      <w:lvlJc w:val="left"/>
      <w:pPr>
        <w:ind w:left="1283" w:hanging="322"/>
      </w:pPr>
      <w:rPr>
        <w:rFonts w:hint="default"/>
        <w:lang w:val="en-US" w:eastAsia="en-US" w:bidi="ar-SA"/>
      </w:rPr>
    </w:lvl>
    <w:lvl w:ilvl="2">
      <w:start w:val="0"/>
      <w:numFmt w:val="bullet"/>
      <w:lvlText w:val="•"/>
      <w:lvlJc w:val="left"/>
      <w:pPr>
        <w:ind w:left="2246" w:hanging="322"/>
      </w:pPr>
      <w:rPr>
        <w:rFonts w:hint="default"/>
        <w:lang w:val="en-US" w:eastAsia="en-US" w:bidi="ar-SA"/>
      </w:rPr>
    </w:lvl>
    <w:lvl w:ilvl="3">
      <w:start w:val="0"/>
      <w:numFmt w:val="bullet"/>
      <w:lvlText w:val="•"/>
      <w:lvlJc w:val="left"/>
      <w:pPr>
        <w:ind w:left="3209" w:hanging="322"/>
      </w:pPr>
      <w:rPr>
        <w:rFonts w:hint="default"/>
        <w:lang w:val="en-US" w:eastAsia="en-US" w:bidi="ar-SA"/>
      </w:rPr>
    </w:lvl>
    <w:lvl w:ilvl="4">
      <w:start w:val="0"/>
      <w:numFmt w:val="bullet"/>
      <w:lvlText w:val="•"/>
      <w:lvlJc w:val="left"/>
      <w:pPr>
        <w:ind w:left="4172" w:hanging="322"/>
      </w:pPr>
      <w:rPr>
        <w:rFonts w:hint="default"/>
        <w:lang w:val="en-US" w:eastAsia="en-US" w:bidi="ar-SA"/>
      </w:rPr>
    </w:lvl>
    <w:lvl w:ilvl="5">
      <w:start w:val="0"/>
      <w:numFmt w:val="bullet"/>
      <w:lvlText w:val="•"/>
      <w:lvlJc w:val="left"/>
      <w:pPr>
        <w:ind w:left="5136" w:hanging="322"/>
      </w:pPr>
      <w:rPr>
        <w:rFonts w:hint="default"/>
        <w:lang w:val="en-US" w:eastAsia="en-US" w:bidi="ar-SA"/>
      </w:rPr>
    </w:lvl>
    <w:lvl w:ilvl="6">
      <w:start w:val="0"/>
      <w:numFmt w:val="bullet"/>
      <w:lvlText w:val="•"/>
      <w:lvlJc w:val="left"/>
      <w:pPr>
        <w:ind w:left="6099" w:hanging="322"/>
      </w:pPr>
      <w:rPr>
        <w:rFonts w:hint="default"/>
        <w:lang w:val="en-US" w:eastAsia="en-US" w:bidi="ar-SA"/>
      </w:rPr>
    </w:lvl>
    <w:lvl w:ilvl="7">
      <w:start w:val="0"/>
      <w:numFmt w:val="bullet"/>
      <w:lvlText w:val="•"/>
      <w:lvlJc w:val="left"/>
      <w:pPr>
        <w:ind w:left="7062" w:hanging="322"/>
      </w:pPr>
      <w:rPr>
        <w:rFonts w:hint="default"/>
        <w:lang w:val="en-US" w:eastAsia="en-US" w:bidi="ar-SA"/>
      </w:rPr>
    </w:lvl>
    <w:lvl w:ilvl="8">
      <w:start w:val="0"/>
      <w:numFmt w:val="bullet"/>
      <w:lvlText w:val="•"/>
      <w:lvlJc w:val="left"/>
      <w:pPr>
        <w:ind w:left="8025" w:hanging="322"/>
      </w:pPr>
      <w:rPr>
        <w:rFonts w:hint="default"/>
        <w:lang w:val="en-US" w:eastAsia="en-US" w:bidi="ar-SA"/>
      </w:rPr>
    </w:lvl>
  </w:abstractNum>
  <w:abstractNum w:abstractNumId="16">
    <w:multiLevelType w:val="hybridMultilevel"/>
    <w:lvl w:ilvl="0">
      <w:start w:val="1"/>
      <w:numFmt w:val="decimal"/>
      <w:lvlText w:val="(%1)"/>
      <w:lvlJc w:val="left"/>
      <w:pPr>
        <w:ind w:left="321" w:hanging="322"/>
        <w:jc w:val="left"/>
      </w:pPr>
      <w:rPr>
        <w:rFonts w:hint="default" w:ascii="Arial" w:hAnsi="Arial" w:eastAsia="Arial" w:cs="Arial"/>
        <w:b w:val="0"/>
        <w:bCs w:val="0"/>
        <w:i w:val="0"/>
        <w:iCs w:val="0"/>
        <w:spacing w:val="0"/>
        <w:w w:val="104"/>
        <w:sz w:val="12"/>
        <w:szCs w:val="12"/>
        <w:lang w:val="en-US" w:eastAsia="en-US" w:bidi="ar-SA"/>
      </w:rPr>
    </w:lvl>
    <w:lvl w:ilvl="1">
      <w:start w:val="0"/>
      <w:numFmt w:val="bullet"/>
      <w:lvlText w:val="•"/>
      <w:lvlJc w:val="left"/>
      <w:pPr>
        <w:ind w:left="828" w:hanging="322"/>
      </w:pPr>
      <w:rPr>
        <w:rFonts w:hint="default"/>
        <w:lang w:val="en-US" w:eastAsia="en-US" w:bidi="ar-SA"/>
      </w:rPr>
    </w:lvl>
    <w:lvl w:ilvl="2">
      <w:start w:val="0"/>
      <w:numFmt w:val="bullet"/>
      <w:lvlText w:val="•"/>
      <w:lvlJc w:val="left"/>
      <w:pPr>
        <w:ind w:left="1337" w:hanging="322"/>
      </w:pPr>
      <w:rPr>
        <w:rFonts w:hint="default"/>
        <w:lang w:val="en-US" w:eastAsia="en-US" w:bidi="ar-SA"/>
      </w:rPr>
    </w:lvl>
    <w:lvl w:ilvl="3">
      <w:start w:val="0"/>
      <w:numFmt w:val="bullet"/>
      <w:lvlText w:val="•"/>
      <w:lvlJc w:val="left"/>
      <w:pPr>
        <w:ind w:left="1846" w:hanging="322"/>
      </w:pPr>
      <w:rPr>
        <w:rFonts w:hint="default"/>
        <w:lang w:val="en-US" w:eastAsia="en-US" w:bidi="ar-SA"/>
      </w:rPr>
    </w:lvl>
    <w:lvl w:ilvl="4">
      <w:start w:val="0"/>
      <w:numFmt w:val="bullet"/>
      <w:lvlText w:val="•"/>
      <w:lvlJc w:val="left"/>
      <w:pPr>
        <w:ind w:left="2355" w:hanging="322"/>
      </w:pPr>
      <w:rPr>
        <w:rFonts w:hint="default"/>
        <w:lang w:val="en-US" w:eastAsia="en-US" w:bidi="ar-SA"/>
      </w:rPr>
    </w:lvl>
    <w:lvl w:ilvl="5">
      <w:start w:val="0"/>
      <w:numFmt w:val="bullet"/>
      <w:lvlText w:val="•"/>
      <w:lvlJc w:val="left"/>
      <w:pPr>
        <w:ind w:left="2864" w:hanging="322"/>
      </w:pPr>
      <w:rPr>
        <w:rFonts w:hint="default"/>
        <w:lang w:val="en-US" w:eastAsia="en-US" w:bidi="ar-SA"/>
      </w:rPr>
    </w:lvl>
    <w:lvl w:ilvl="6">
      <w:start w:val="0"/>
      <w:numFmt w:val="bullet"/>
      <w:lvlText w:val="•"/>
      <w:lvlJc w:val="left"/>
      <w:pPr>
        <w:ind w:left="3373" w:hanging="322"/>
      </w:pPr>
      <w:rPr>
        <w:rFonts w:hint="default"/>
        <w:lang w:val="en-US" w:eastAsia="en-US" w:bidi="ar-SA"/>
      </w:rPr>
    </w:lvl>
    <w:lvl w:ilvl="7">
      <w:start w:val="0"/>
      <w:numFmt w:val="bullet"/>
      <w:lvlText w:val="•"/>
      <w:lvlJc w:val="left"/>
      <w:pPr>
        <w:ind w:left="3882" w:hanging="322"/>
      </w:pPr>
      <w:rPr>
        <w:rFonts w:hint="default"/>
        <w:lang w:val="en-US" w:eastAsia="en-US" w:bidi="ar-SA"/>
      </w:rPr>
    </w:lvl>
    <w:lvl w:ilvl="8">
      <w:start w:val="0"/>
      <w:numFmt w:val="bullet"/>
      <w:lvlText w:val="•"/>
      <w:lvlJc w:val="left"/>
      <w:pPr>
        <w:ind w:left="4391" w:hanging="322"/>
      </w:pPr>
      <w:rPr>
        <w:rFonts w:hint="default"/>
        <w:lang w:val="en-US" w:eastAsia="en-US" w:bidi="ar-SA"/>
      </w:rPr>
    </w:lvl>
  </w:abstractNum>
  <w:abstractNum w:abstractNumId="15">
    <w:multiLevelType w:val="hybridMultilevel"/>
    <w:lvl w:ilvl="0">
      <w:start w:val="6"/>
      <w:numFmt w:val="decimal"/>
      <w:lvlText w:val="%1."/>
      <w:lvlJc w:val="left"/>
      <w:pPr>
        <w:ind w:left="430" w:hanging="269"/>
        <w:jc w:val="left"/>
      </w:pPr>
      <w:rPr>
        <w:rFonts w:hint="default" w:ascii="Arial" w:hAnsi="Arial" w:eastAsia="Arial" w:cs="Arial"/>
        <w:b/>
        <w:bCs/>
        <w:i w:val="0"/>
        <w:iCs w:val="0"/>
        <w:spacing w:val="0"/>
        <w:w w:val="100"/>
        <w:sz w:val="16"/>
        <w:szCs w:val="16"/>
        <w:lang w:val="en-US" w:eastAsia="en-US" w:bidi="ar-SA"/>
      </w:rPr>
    </w:lvl>
    <w:lvl w:ilvl="1">
      <w:start w:val="0"/>
      <w:numFmt w:val="bullet"/>
      <w:lvlText w:val="•"/>
      <w:lvlJc w:val="left"/>
      <w:pPr>
        <w:ind w:left="1576" w:hanging="269"/>
      </w:pPr>
      <w:rPr>
        <w:rFonts w:hint="default"/>
        <w:lang w:val="en-US" w:eastAsia="en-US" w:bidi="ar-SA"/>
      </w:rPr>
    </w:lvl>
    <w:lvl w:ilvl="2">
      <w:start w:val="0"/>
      <w:numFmt w:val="bullet"/>
      <w:lvlText w:val="•"/>
      <w:lvlJc w:val="left"/>
      <w:pPr>
        <w:ind w:left="2712" w:hanging="269"/>
      </w:pPr>
      <w:rPr>
        <w:rFonts w:hint="default"/>
        <w:lang w:val="en-US" w:eastAsia="en-US" w:bidi="ar-SA"/>
      </w:rPr>
    </w:lvl>
    <w:lvl w:ilvl="3">
      <w:start w:val="0"/>
      <w:numFmt w:val="bullet"/>
      <w:lvlText w:val="•"/>
      <w:lvlJc w:val="left"/>
      <w:pPr>
        <w:ind w:left="3848" w:hanging="269"/>
      </w:pPr>
      <w:rPr>
        <w:rFonts w:hint="default"/>
        <w:lang w:val="en-US" w:eastAsia="en-US" w:bidi="ar-SA"/>
      </w:rPr>
    </w:lvl>
    <w:lvl w:ilvl="4">
      <w:start w:val="0"/>
      <w:numFmt w:val="bullet"/>
      <w:lvlText w:val="•"/>
      <w:lvlJc w:val="left"/>
      <w:pPr>
        <w:ind w:left="4984" w:hanging="269"/>
      </w:pPr>
      <w:rPr>
        <w:rFonts w:hint="default"/>
        <w:lang w:val="en-US" w:eastAsia="en-US" w:bidi="ar-SA"/>
      </w:rPr>
    </w:lvl>
    <w:lvl w:ilvl="5">
      <w:start w:val="0"/>
      <w:numFmt w:val="bullet"/>
      <w:lvlText w:val="•"/>
      <w:lvlJc w:val="left"/>
      <w:pPr>
        <w:ind w:left="6120" w:hanging="269"/>
      </w:pPr>
      <w:rPr>
        <w:rFonts w:hint="default"/>
        <w:lang w:val="en-US" w:eastAsia="en-US" w:bidi="ar-SA"/>
      </w:rPr>
    </w:lvl>
    <w:lvl w:ilvl="6">
      <w:start w:val="0"/>
      <w:numFmt w:val="bullet"/>
      <w:lvlText w:val="•"/>
      <w:lvlJc w:val="left"/>
      <w:pPr>
        <w:ind w:left="7256" w:hanging="269"/>
      </w:pPr>
      <w:rPr>
        <w:rFonts w:hint="default"/>
        <w:lang w:val="en-US" w:eastAsia="en-US" w:bidi="ar-SA"/>
      </w:rPr>
    </w:lvl>
    <w:lvl w:ilvl="7">
      <w:start w:val="0"/>
      <w:numFmt w:val="bullet"/>
      <w:lvlText w:val="•"/>
      <w:lvlJc w:val="left"/>
      <w:pPr>
        <w:ind w:left="8392" w:hanging="269"/>
      </w:pPr>
      <w:rPr>
        <w:rFonts w:hint="default"/>
        <w:lang w:val="en-US" w:eastAsia="en-US" w:bidi="ar-SA"/>
      </w:rPr>
    </w:lvl>
    <w:lvl w:ilvl="8">
      <w:start w:val="0"/>
      <w:numFmt w:val="bullet"/>
      <w:lvlText w:val="•"/>
      <w:lvlJc w:val="left"/>
      <w:pPr>
        <w:ind w:left="9528" w:hanging="269"/>
      </w:pPr>
      <w:rPr>
        <w:rFonts w:hint="default"/>
        <w:lang w:val="en-US" w:eastAsia="en-US" w:bidi="ar-SA"/>
      </w:rPr>
    </w:lvl>
  </w:abstractNum>
  <w:abstractNum w:abstractNumId="13">
    <w:multiLevelType w:val="hybridMultilevel"/>
    <w:lvl w:ilvl="0">
      <w:start w:val="4"/>
      <w:numFmt w:val="decimal"/>
      <w:lvlText w:val="%1."/>
      <w:lvlJc w:val="left"/>
      <w:pPr>
        <w:ind w:left="430" w:hanging="269"/>
        <w:jc w:val="left"/>
      </w:pPr>
      <w:rPr>
        <w:rFonts w:hint="default" w:ascii="Arial" w:hAnsi="Arial" w:eastAsia="Arial" w:cs="Arial"/>
        <w:b/>
        <w:bCs/>
        <w:i w:val="0"/>
        <w:iCs w:val="0"/>
        <w:spacing w:val="0"/>
        <w:w w:val="100"/>
        <w:sz w:val="16"/>
        <w:szCs w:val="16"/>
        <w:lang w:val="en-US" w:eastAsia="en-US" w:bidi="ar-SA"/>
      </w:rPr>
    </w:lvl>
    <w:lvl w:ilvl="1">
      <w:start w:val="1"/>
      <w:numFmt w:val="decimal"/>
      <w:lvlText w:val="%1.%2"/>
      <w:lvlJc w:val="left"/>
      <w:pPr>
        <w:ind w:left="1320" w:hanging="730"/>
        <w:jc w:val="left"/>
      </w:pPr>
      <w:rPr>
        <w:rFonts w:hint="default" w:ascii="Arial" w:hAnsi="Arial" w:eastAsia="Arial" w:cs="Arial"/>
        <w:b w:val="0"/>
        <w:bCs w:val="0"/>
        <w:i w:val="0"/>
        <w:iCs w:val="0"/>
        <w:color w:val="0000FF"/>
        <w:spacing w:val="0"/>
        <w:w w:val="104"/>
        <w:sz w:val="12"/>
        <w:szCs w:val="12"/>
        <w:u w:val="single" w:color="0000FF"/>
        <w:lang w:val="en-US" w:eastAsia="en-US" w:bidi="ar-SA"/>
      </w:rPr>
    </w:lvl>
    <w:lvl w:ilvl="2">
      <w:start w:val="0"/>
      <w:numFmt w:val="bullet"/>
      <w:lvlText w:val="•"/>
      <w:lvlJc w:val="left"/>
      <w:pPr>
        <w:ind w:left="2484" w:hanging="730"/>
      </w:pPr>
      <w:rPr>
        <w:rFonts w:hint="default"/>
        <w:lang w:val="en-US" w:eastAsia="en-US" w:bidi="ar-SA"/>
      </w:rPr>
    </w:lvl>
    <w:lvl w:ilvl="3">
      <w:start w:val="0"/>
      <w:numFmt w:val="bullet"/>
      <w:lvlText w:val="•"/>
      <w:lvlJc w:val="left"/>
      <w:pPr>
        <w:ind w:left="3648" w:hanging="730"/>
      </w:pPr>
      <w:rPr>
        <w:rFonts w:hint="default"/>
        <w:lang w:val="en-US" w:eastAsia="en-US" w:bidi="ar-SA"/>
      </w:rPr>
    </w:lvl>
    <w:lvl w:ilvl="4">
      <w:start w:val="0"/>
      <w:numFmt w:val="bullet"/>
      <w:lvlText w:val="•"/>
      <w:lvlJc w:val="left"/>
      <w:pPr>
        <w:ind w:left="4813" w:hanging="730"/>
      </w:pPr>
      <w:rPr>
        <w:rFonts w:hint="default"/>
        <w:lang w:val="en-US" w:eastAsia="en-US" w:bidi="ar-SA"/>
      </w:rPr>
    </w:lvl>
    <w:lvl w:ilvl="5">
      <w:start w:val="0"/>
      <w:numFmt w:val="bullet"/>
      <w:lvlText w:val="•"/>
      <w:lvlJc w:val="left"/>
      <w:pPr>
        <w:ind w:left="5977" w:hanging="730"/>
      </w:pPr>
      <w:rPr>
        <w:rFonts w:hint="default"/>
        <w:lang w:val="en-US" w:eastAsia="en-US" w:bidi="ar-SA"/>
      </w:rPr>
    </w:lvl>
    <w:lvl w:ilvl="6">
      <w:start w:val="0"/>
      <w:numFmt w:val="bullet"/>
      <w:lvlText w:val="•"/>
      <w:lvlJc w:val="left"/>
      <w:pPr>
        <w:ind w:left="7142" w:hanging="730"/>
      </w:pPr>
      <w:rPr>
        <w:rFonts w:hint="default"/>
        <w:lang w:val="en-US" w:eastAsia="en-US" w:bidi="ar-SA"/>
      </w:rPr>
    </w:lvl>
    <w:lvl w:ilvl="7">
      <w:start w:val="0"/>
      <w:numFmt w:val="bullet"/>
      <w:lvlText w:val="•"/>
      <w:lvlJc w:val="left"/>
      <w:pPr>
        <w:ind w:left="8306" w:hanging="730"/>
      </w:pPr>
      <w:rPr>
        <w:rFonts w:hint="default"/>
        <w:lang w:val="en-US" w:eastAsia="en-US" w:bidi="ar-SA"/>
      </w:rPr>
    </w:lvl>
    <w:lvl w:ilvl="8">
      <w:start w:val="0"/>
      <w:numFmt w:val="bullet"/>
      <w:lvlText w:val="•"/>
      <w:lvlJc w:val="left"/>
      <w:pPr>
        <w:ind w:left="9471" w:hanging="730"/>
      </w:pPr>
      <w:rPr>
        <w:rFonts w:hint="default"/>
        <w:lang w:val="en-US" w:eastAsia="en-US" w:bidi="ar-SA"/>
      </w:rPr>
    </w:lvl>
  </w:abstractNum>
  <w:abstractNum w:abstractNumId="12">
    <w:multiLevelType w:val="hybridMultilevel"/>
    <w:lvl w:ilvl="0">
      <w:start w:val="1"/>
      <w:numFmt w:val="decimal"/>
      <w:lvlText w:val="(%1)"/>
      <w:lvlJc w:val="left"/>
      <w:pPr>
        <w:ind w:left="483" w:hanging="322"/>
        <w:jc w:val="left"/>
      </w:pPr>
      <w:rPr>
        <w:rFonts w:hint="default" w:ascii="Arial" w:hAnsi="Arial" w:eastAsia="Arial" w:cs="Arial"/>
        <w:b w:val="0"/>
        <w:bCs w:val="0"/>
        <w:i w:val="0"/>
        <w:iCs w:val="0"/>
        <w:spacing w:val="0"/>
        <w:w w:val="104"/>
        <w:sz w:val="12"/>
        <w:szCs w:val="12"/>
        <w:lang w:val="en-US" w:eastAsia="en-US" w:bidi="ar-SA"/>
      </w:rPr>
    </w:lvl>
    <w:lvl w:ilvl="1">
      <w:start w:val="1"/>
      <w:numFmt w:val="decimal"/>
      <w:lvlText w:val="(%2)"/>
      <w:lvlJc w:val="left"/>
      <w:pPr>
        <w:ind w:left="483" w:hanging="322"/>
        <w:jc w:val="left"/>
      </w:pPr>
      <w:rPr>
        <w:rFonts w:hint="default" w:ascii="Arial" w:hAnsi="Arial" w:eastAsia="Arial" w:cs="Arial"/>
        <w:b w:val="0"/>
        <w:bCs w:val="0"/>
        <w:i w:val="0"/>
        <w:iCs w:val="0"/>
        <w:spacing w:val="0"/>
        <w:w w:val="104"/>
        <w:sz w:val="12"/>
        <w:szCs w:val="12"/>
        <w:lang w:val="en-US" w:eastAsia="en-US" w:bidi="ar-SA"/>
      </w:rPr>
    </w:lvl>
    <w:lvl w:ilvl="2">
      <w:start w:val="0"/>
      <w:numFmt w:val="bullet"/>
      <w:lvlText w:val="•"/>
      <w:lvlJc w:val="left"/>
      <w:pPr>
        <w:ind w:left="2744" w:hanging="322"/>
      </w:pPr>
      <w:rPr>
        <w:rFonts w:hint="default"/>
        <w:lang w:val="en-US" w:eastAsia="en-US" w:bidi="ar-SA"/>
      </w:rPr>
    </w:lvl>
    <w:lvl w:ilvl="3">
      <w:start w:val="0"/>
      <w:numFmt w:val="bullet"/>
      <w:lvlText w:val="•"/>
      <w:lvlJc w:val="left"/>
      <w:pPr>
        <w:ind w:left="3876" w:hanging="322"/>
      </w:pPr>
      <w:rPr>
        <w:rFonts w:hint="default"/>
        <w:lang w:val="en-US" w:eastAsia="en-US" w:bidi="ar-SA"/>
      </w:rPr>
    </w:lvl>
    <w:lvl w:ilvl="4">
      <w:start w:val="0"/>
      <w:numFmt w:val="bullet"/>
      <w:lvlText w:val="•"/>
      <w:lvlJc w:val="left"/>
      <w:pPr>
        <w:ind w:left="5008" w:hanging="322"/>
      </w:pPr>
      <w:rPr>
        <w:rFonts w:hint="default"/>
        <w:lang w:val="en-US" w:eastAsia="en-US" w:bidi="ar-SA"/>
      </w:rPr>
    </w:lvl>
    <w:lvl w:ilvl="5">
      <w:start w:val="0"/>
      <w:numFmt w:val="bullet"/>
      <w:lvlText w:val="•"/>
      <w:lvlJc w:val="left"/>
      <w:pPr>
        <w:ind w:left="6140" w:hanging="322"/>
      </w:pPr>
      <w:rPr>
        <w:rFonts w:hint="default"/>
        <w:lang w:val="en-US" w:eastAsia="en-US" w:bidi="ar-SA"/>
      </w:rPr>
    </w:lvl>
    <w:lvl w:ilvl="6">
      <w:start w:val="0"/>
      <w:numFmt w:val="bullet"/>
      <w:lvlText w:val="•"/>
      <w:lvlJc w:val="left"/>
      <w:pPr>
        <w:ind w:left="7272" w:hanging="322"/>
      </w:pPr>
      <w:rPr>
        <w:rFonts w:hint="default"/>
        <w:lang w:val="en-US" w:eastAsia="en-US" w:bidi="ar-SA"/>
      </w:rPr>
    </w:lvl>
    <w:lvl w:ilvl="7">
      <w:start w:val="0"/>
      <w:numFmt w:val="bullet"/>
      <w:lvlText w:val="•"/>
      <w:lvlJc w:val="left"/>
      <w:pPr>
        <w:ind w:left="8404" w:hanging="322"/>
      </w:pPr>
      <w:rPr>
        <w:rFonts w:hint="default"/>
        <w:lang w:val="en-US" w:eastAsia="en-US" w:bidi="ar-SA"/>
      </w:rPr>
    </w:lvl>
    <w:lvl w:ilvl="8">
      <w:start w:val="0"/>
      <w:numFmt w:val="bullet"/>
      <w:lvlText w:val="•"/>
      <w:lvlJc w:val="left"/>
      <w:pPr>
        <w:ind w:left="9536" w:hanging="322"/>
      </w:pPr>
      <w:rPr>
        <w:rFonts w:hint="default"/>
        <w:lang w:val="en-US" w:eastAsia="en-US" w:bidi="ar-SA"/>
      </w:rPr>
    </w:lvl>
  </w:abstractNum>
  <w:abstractNum w:abstractNumId="11">
    <w:multiLevelType w:val="hybridMultilevel"/>
    <w:lvl w:ilvl="0">
      <w:start w:val="1"/>
      <w:numFmt w:val="decimal"/>
      <w:lvlText w:val="(%1)"/>
      <w:lvlJc w:val="left"/>
      <w:pPr>
        <w:ind w:left="483" w:hanging="322"/>
        <w:jc w:val="left"/>
      </w:pPr>
      <w:rPr>
        <w:rFonts w:hint="default" w:ascii="Arial" w:hAnsi="Arial" w:eastAsia="Arial" w:cs="Arial"/>
        <w:b w:val="0"/>
        <w:bCs w:val="0"/>
        <w:i w:val="0"/>
        <w:iCs w:val="0"/>
        <w:spacing w:val="0"/>
        <w:w w:val="104"/>
        <w:sz w:val="12"/>
        <w:szCs w:val="12"/>
        <w:lang w:val="en-US" w:eastAsia="en-US" w:bidi="ar-SA"/>
      </w:rPr>
    </w:lvl>
    <w:lvl w:ilvl="1">
      <w:start w:val="0"/>
      <w:numFmt w:val="bullet"/>
      <w:lvlText w:val="•"/>
      <w:lvlJc w:val="left"/>
      <w:pPr>
        <w:ind w:left="1612" w:hanging="322"/>
      </w:pPr>
      <w:rPr>
        <w:rFonts w:hint="default"/>
        <w:lang w:val="en-US" w:eastAsia="en-US" w:bidi="ar-SA"/>
      </w:rPr>
    </w:lvl>
    <w:lvl w:ilvl="2">
      <w:start w:val="0"/>
      <w:numFmt w:val="bullet"/>
      <w:lvlText w:val="•"/>
      <w:lvlJc w:val="left"/>
      <w:pPr>
        <w:ind w:left="2744" w:hanging="322"/>
      </w:pPr>
      <w:rPr>
        <w:rFonts w:hint="default"/>
        <w:lang w:val="en-US" w:eastAsia="en-US" w:bidi="ar-SA"/>
      </w:rPr>
    </w:lvl>
    <w:lvl w:ilvl="3">
      <w:start w:val="0"/>
      <w:numFmt w:val="bullet"/>
      <w:lvlText w:val="•"/>
      <w:lvlJc w:val="left"/>
      <w:pPr>
        <w:ind w:left="3876" w:hanging="322"/>
      </w:pPr>
      <w:rPr>
        <w:rFonts w:hint="default"/>
        <w:lang w:val="en-US" w:eastAsia="en-US" w:bidi="ar-SA"/>
      </w:rPr>
    </w:lvl>
    <w:lvl w:ilvl="4">
      <w:start w:val="0"/>
      <w:numFmt w:val="bullet"/>
      <w:lvlText w:val="•"/>
      <w:lvlJc w:val="left"/>
      <w:pPr>
        <w:ind w:left="5008" w:hanging="322"/>
      </w:pPr>
      <w:rPr>
        <w:rFonts w:hint="default"/>
        <w:lang w:val="en-US" w:eastAsia="en-US" w:bidi="ar-SA"/>
      </w:rPr>
    </w:lvl>
    <w:lvl w:ilvl="5">
      <w:start w:val="0"/>
      <w:numFmt w:val="bullet"/>
      <w:lvlText w:val="•"/>
      <w:lvlJc w:val="left"/>
      <w:pPr>
        <w:ind w:left="6140" w:hanging="322"/>
      </w:pPr>
      <w:rPr>
        <w:rFonts w:hint="default"/>
        <w:lang w:val="en-US" w:eastAsia="en-US" w:bidi="ar-SA"/>
      </w:rPr>
    </w:lvl>
    <w:lvl w:ilvl="6">
      <w:start w:val="0"/>
      <w:numFmt w:val="bullet"/>
      <w:lvlText w:val="•"/>
      <w:lvlJc w:val="left"/>
      <w:pPr>
        <w:ind w:left="7272" w:hanging="322"/>
      </w:pPr>
      <w:rPr>
        <w:rFonts w:hint="default"/>
        <w:lang w:val="en-US" w:eastAsia="en-US" w:bidi="ar-SA"/>
      </w:rPr>
    </w:lvl>
    <w:lvl w:ilvl="7">
      <w:start w:val="0"/>
      <w:numFmt w:val="bullet"/>
      <w:lvlText w:val="•"/>
      <w:lvlJc w:val="left"/>
      <w:pPr>
        <w:ind w:left="8404" w:hanging="322"/>
      </w:pPr>
      <w:rPr>
        <w:rFonts w:hint="default"/>
        <w:lang w:val="en-US" w:eastAsia="en-US" w:bidi="ar-SA"/>
      </w:rPr>
    </w:lvl>
    <w:lvl w:ilvl="8">
      <w:start w:val="0"/>
      <w:numFmt w:val="bullet"/>
      <w:lvlText w:val="•"/>
      <w:lvlJc w:val="left"/>
      <w:pPr>
        <w:ind w:left="9536" w:hanging="322"/>
      </w:pPr>
      <w:rPr>
        <w:rFonts w:hint="default"/>
        <w:lang w:val="en-US" w:eastAsia="en-US" w:bidi="ar-SA"/>
      </w:rPr>
    </w:lvl>
  </w:abstractNum>
  <w:abstractNum w:abstractNumId="10">
    <w:multiLevelType w:val="hybridMultilevel"/>
    <w:lvl w:ilvl="0">
      <w:start w:val="2"/>
      <w:numFmt w:val="decimal"/>
      <w:lvlText w:val="%1."/>
      <w:lvlJc w:val="left"/>
      <w:pPr>
        <w:ind w:left="424" w:hanging="263"/>
        <w:jc w:val="left"/>
      </w:pPr>
      <w:rPr>
        <w:rFonts w:hint="default" w:ascii="Arial" w:hAnsi="Arial" w:eastAsia="Arial" w:cs="Arial"/>
        <w:b/>
        <w:bCs/>
        <w:i w:val="0"/>
        <w:iCs w:val="0"/>
        <w:spacing w:val="0"/>
        <w:w w:val="100"/>
        <w:sz w:val="16"/>
        <w:szCs w:val="16"/>
        <w:lang w:val="en-US" w:eastAsia="en-US" w:bidi="ar-SA"/>
      </w:rPr>
    </w:lvl>
    <w:lvl w:ilvl="1">
      <w:start w:val="1"/>
      <w:numFmt w:val="decimal"/>
      <w:lvlText w:val="(%2)"/>
      <w:lvlJc w:val="left"/>
      <w:pPr>
        <w:ind w:left="483" w:hanging="322"/>
        <w:jc w:val="left"/>
      </w:pPr>
      <w:rPr>
        <w:rFonts w:hint="default" w:ascii="Arial" w:hAnsi="Arial" w:eastAsia="Arial" w:cs="Arial"/>
        <w:b w:val="0"/>
        <w:bCs w:val="0"/>
        <w:i w:val="0"/>
        <w:iCs w:val="0"/>
        <w:spacing w:val="0"/>
        <w:w w:val="104"/>
        <w:sz w:val="12"/>
        <w:szCs w:val="12"/>
        <w:lang w:val="en-US" w:eastAsia="en-US" w:bidi="ar-SA"/>
      </w:rPr>
    </w:lvl>
    <w:lvl w:ilvl="2">
      <w:start w:val="0"/>
      <w:numFmt w:val="bullet"/>
      <w:lvlText w:val="•"/>
      <w:lvlJc w:val="left"/>
      <w:pPr>
        <w:ind w:left="1737" w:hanging="322"/>
      </w:pPr>
      <w:rPr>
        <w:rFonts w:hint="default"/>
        <w:lang w:val="en-US" w:eastAsia="en-US" w:bidi="ar-SA"/>
      </w:rPr>
    </w:lvl>
    <w:lvl w:ilvl="3">
      <w:start w:val="0"/>
      <w:numFmt w:val="bullet"/>
      <w:lvlText w:val="•"/>
      <w:lvlJc w:val="left"/>
      <w:pPr>
        <w:ind w:left="2995" w:hanging="322"/>
      </w:pPr>
      <w:rPr>
        <w:rFonts w:hint="default"/>
        <w:lang w:val="en-US" w:eastAsia="en-US" w:bidi="ar-SA"/>
      </w:rPr>
    </w:lvl>
    <w:lvl w:ilvl="4">
      <w:start w:val="0"/>
      <w:numFmt w:val="bullet"/>
      <w:lvlText w:val="•"/>
      <w:lvlJc w:val="left"/>
      <w:pPr>
        <w:ind w:left="4253" w:hanging="322"/>
      </w:pPr>
      <w:rPr>
        <w:rFonts w:hint="default"/>
        <w:lang w:val="en-US" w:eastAsia="en-US" w:bidi="ar-SA"/>
      </w:rPr>
    </w:lvl>
    <w:lvl w:ilvl="5">
      <w:start w:val="0"/>
      <w:numFmt w:val="bullet"/>
      <w:lvlText w:val="•"/>
      <w:lvlJc w:val="left"/>
      <w:pPr>
        <w:ind w:left="5511" w:hanging="322"/>
      </w:pPr>
      <w:rPr>
        <w:rFonts w:hint="default"/>
        <w:lang w:val="en-US" w:eastAsia="en-US" w:bidi="ar-SA"/>
      </w:rPr>
    </w:lvl>
    <w:lvl w:ilvl="6">
      <w:start w:val="0"/>
      <w:numFmt w:val="bullet"/>
      <w:lvlText w:val="•"/>
      <w:lvlJc w:val="left"/>
      <w:pPr>
        <w:ind w:left="6768" w:hanging="322"/>
      </w:pPr>
      <w:rPr>
        <w:rFonts w:hint="default"/>
        <w:lang w:val="en-US" w:eastAsia="en-US" w:bidi="ar-SA"/>
      </w:rPr>
    </w:lvl>
    <w:lvl w:ilvl="7">
      <w:start w:val="0"/>
      <w:numFmt w:val="bullet"/>
      <w:lvlText w:val="•"/>
      <w:lvlJc w:val="left"/>
      <w:pPr>
        <w:ind w:left="8026" w:hanging="322"/>
      </w:pPr>
      <w:rPr>
        <w:rFonts w:hint="default"/>
        <w:lang w:val="en-US" w:eastAsia="en-US" w:bidi="ar-SA"/>
      </w:rPr>
    </w:lvl>
    <w:lvl w:ilvl="8">
      <w:start w:val="0"/>
      <w:numFmt w:val="bullet"/>
      <w:lvlText w:val="•"/>
      <w:lvlJc w:val="left"/>
      <w:pPr>
        <w:ind w:left="9284" w:hanging="322"/>
      </w:pPr>
      <w:rPr>
        <w:rFonts w:hint="default"/>
        <w:lang w:val="en-US" w:eastAsia="en-US" w:bidi="ar-SA"/>
      </w:rPr>
    </w:lvl>
  </w:abstractNum>
  <w:abstractNum w:abstractNumId="9">
    <w:multiLevelType w:val="hybridMultilevel"/>
    <w:lvl w:ilvl="0">
      <w:start w:val="0"/>
      <w:numFmt w:val="bullet"/>
      <w:lvlText w:val="•"/>
      <w:lvlJc w:val="left"/>
      <w:pPr>
        <w:ind w:left="805" w:hanging="322"/>
      </w:pPr>
      <w:rPr>
        <w:rFonts w:hint="default" w:ascii="Arial" w:hAnsi="Arial" w:eastAsia="Arial" w:cs="Arial"/>
        <w:b w:val="0"/>
        <w:bCs w:val="0"/>
        <w:i w:val="0"/>
        <w:iCs w:val="0"/>
        <w:spacing w:val="0"/>
        <w:w w:val="99"/>
        <w:sz w:val="18"/>
        <w:szCs w:val="18"/>
        <w:lang w:val="en-US" w:eastAsia="en-US" w:bidi="ar-SA"/>
      </w:rPr>
    </w:lvl>
    <w:lvl w:ilvl="1">
      <w:start w:val="0"/>
      <w:numFmt w:val="bullet"/>
      <w:lvlText w:val="•"/>
      <w:lvlJc w:val="left"/>
      <w:pPr>
        <w:ind w:left="1900" w:hanging="322"/>
      </w:pPr>
      <w:rPr>
        <w:rFonts w:hint="default"/>
        <w:lang w:val="en-US" w:eastAsia="en-US" w:bidi="ar-SA"/>
      </w:rPr>
    </w:lvl>
    <w:lvl w:ilvl="2">
      <w:start w:val="0"/>
      <w:numFmt w:val="bullet"/>
      <w:lvlText w:val="•"/>
      <w:lvlJc w:val="left"/>
      <w:pPr>
        <w:ind w:left="3000" w:hanging="322"/>
      </w:pPr>
      <w:rPr>
        <w:rFonts w:hint="default"/>
        <w:lang w:val="en-US" w:eastAsia="en-US" w:bidi="ar-SA"/>
      </w:rPr>
    </w:lvl>
    <w:lvl w:ilvl="3">
      <w:start w:val="0"/>
      <w:numFmt w:val="bullet"/>
      <w:lvlText w:val="•"/>
      <w:lvlJc w:val="left"/>
      <w:pPr>
        <w:ind w:left="4100" w:hanging="322"/>
      </w:pPr>
      <w:rPr>
        <w:rFonts w:hint="default"/>
        <w:lang w:val="en-US" w:eastAsia="en-US" w:bidi="ar-SA"/>
      </w:rPr>
    </w:lvl>
    <w:lvl w:ilvl="4">
      <w:start w:val="0"/>
      <w:numFmt w:val="bullet"/>
      <w:lvlText w:val="•"/>
      <w:lvlJc w:val="left"/>
      <w:pPr>
        <w:ind w:left="5200" w:hanging="322"/>
      </w:pPr>
      <w:rPr>
        <w:rFonts w:hint="default"/>
        <w:lang w:val="en-US" w:eastAsia="en-US" w:bidi="ar-SA"/>
      </w:rPr>
    </w:lvl>
    <w:lvl w:ilvl="5">
      <w:start w:val="0"/>
      <w:numFmt w:val="bullet"/>
      <w:lvlText w:val="•"/>
      <w:lvlJc w:val="left"/>
      <w:pPr>
        <w:ind w:left="6300" w:hanging="322"/>
      </w:pPr>
      <w:rPr>
        <w:rFonts w:hint="default"/>
        <w:lang w:val="en-US" w:eastAsia="en-US" w:bidi="ar-SA"/>
      </w:rPr>
    </w:lvl>
    <w:lvl w:ilvl="6">
      <w:start w:val="0"/>
      <w:numFmt w:val="bullet"/>
      <w:lvlText w:val="•"/>
      <w:lvlJc w:val="left"/>
      <w:pPr>
        <w:ind w:left="7400" w:hanging="322"/>
      </w:pPr>
      <w:rPr>
        <w:rFonts w:hint="default"/>
        <w:lang w:val="en-US" w:eastAsia="en-US" w:bidi="ar-SA"/>
      </w:rPr>
    </w:lvl>
    <w:lvl w:ilvl="7">
      <w:start w:val="0"/>
      <w:numFmt w:val="bullet"/>
      <w:lvlText w:val="•"/>
      <w:lvlJc w:val="left"/>
      <w:pPr>
        <w:ind w:left="8500" w:hanging="322"/>
      </w:pPr>
      <w:rPr>
        <w:rFonts w:hint="default"/>
        <w:lang w:val="en-US" w:eastAsia="en-US" w:bidi="ar-SA"/>
      </w:rPr>
    </w:lvl>
    <w:lvl w:ilvl="8">
      <w:start w:val="0"/>
      <w:numFmt w:val="bullet"/>
      <w:lvlText w:val="•"/>
      <w:lvlJc w:val="left"/>
      <w:pPr>
        <w:ind w:left="9600" w:hanging="322"/>
      </w:pPr>
      <w:rPr>
        <w:rFonts w:hint="default"/>
        <w:lang w:val="en-US" w:eastAsia="en-US" w:bidi="ar-SA"/>
      </w:rPr>
    </w:lvl>
  </w:abstractNum>
  <w:abstractNum w:abstractNumId="8">
    <w:multiLevelType w:val="hybridMultilevel"/>
    <w:lvl w:ilvl="0">
      <w:start w:val="0"/>
      <w:numFmt w:val="bullet"/>
      <w:lvlText w:val=""/>
      <w:lvlJc w:val="left"/>
      <w:pPr>
        <w:ind w:left="483" w:hanging="322"/>
      </w:pPr>
      <w:rPr>
        <w:rFonts w:hint="default" w:ascii="Symbol" w:hAnsi="Symbol" w:eastAsia="Symbol" w:cs="Symbol"/>
        <w:b w:val="0"/>
        <w:bCs w:val="0"/>
        <w:i w:val="0"/>
        <w:iCs w:val="0"/>
        <w:spacing w:val="0"/>
        <w:w w:val="100"/>
        <w:sz w:val="16"/>
        <w:szCs w:val="16"/>
        <w:lang w:val="en-US" w:eastAsia="en-US" w:bidi="ar-SA"/>
      </w:rPr>
    </w:lvl>
    <w:lvl w:ilvl="1">
      <w:start w:val="0"/>
      <w:numFmt w:val="bullet"/>
      <w:lvlText w:val="•"/>
      <w:lvlJc w:val="left"/>
      <w:pPr>
        <w:ind w:left="1612" w:hanging="322"/>
      </w:pPr>
      <w:rPr>
        <w:rFonts w:hint="default"/>
        <w:lang w:val="en-US" w:eastAsia="en-US" w:bidi="ar-SA"/>
      </w:rPr>
    </w:lvl>
    <w:lvl w:ilvl="2">
      <w:start w:val="0"/>
      <w:numFmt w:val="bullet"/>
      <w:lvlText w:val="•"/>
      <w:lvlJc w:val="left"/>
      <w:pPr>
        <w:ind w:left="2744" w:hanging="322"/>
      </w:pPr>
      <w:rPr>
        <w:rFonts w:hint="default"/>
        <w:lang w:val="en-US" w:eastAsia="en-US" w:bidi="ar-SA"/>
      </w:rPr>
    </w:lvl>
    <w:lvl w:ilvl="3">
      <w:start w:val="0"/>
      <w:numFmt w:val="bullet"/>
      <w:lvlText w:val="•"/>
      <w:lvlJc w:val="left"/>
      <w:pPr>
        <w:ind w:left="3876" w:hanging="322"/>
      </w:pPr>
      <w:rPr>
        <w:rFonts w:hint="default"/>
        <w:lang w:val="en-US" w:eastAsia="en-US" w:bidi="ar-SA"/>
      </w:rPr>
    </w:lvl>
    <w:lvl w:ilvl="4">
      <w:start w:val="0"/>
      <w:numFmt w:val="bullet"/>
      <w:lvlText w:val="•"/>
      <w:lvlJc w:val="left"/>
      <w:pPr>
        <w:ind w:left="5008" w:hanging="322"/>
      </w:pPr>
      <w:rPr>
        <w:rFonts w:hint="default"/>
        <w:lang w:val="en-US" w:eastAsia="en-US" w:bidi="ar-SA"/>
      </w:rPr>
    </w:lvl>
    <w:lvl w:ilvl="5">
      <w:start w:val="0"/>
      <w:numFmt w:val="bullet"/>
      <w:lvlText w:val="•"/>
      <w:lvlJc w:val="left"/>
      <w:pPr>
        <w:ind w:left="6140" w:hanging="322"/>
      </w:pPr>
      <w:rPr>
        <w:rFonts w:hint="default"/>
        <w:lang w:val="en-US" w:eastAsia="en-US" w:bidi="ar-SA"/>
      </w:rPr>
    </w:lvl>
    <w:lvl w:ilvl="6">
      <w:start w:val="0"/>
      <w:numFmt w:val="bullet"/>
      <w:lvlText w:val="•"/>
      <w:lvlJc w:val="left"/>
      <w:pPr>
        <w:ind w:left="7272" w:hanging="322"/>
      </w:pPr>
      <w:rPr>
        <w:rFonts w:hint="default"/>
        <w:lang w:val="en-US" w:eastAsia="en-US" w:bidi="ar-SA"/>
      </w:rPr>
    </w:lvl>
    <w:lvl w:ilvl="7">
      <w:start w:val="0"/>
      <w:numFmt w:val="bullet"/>
      <w:lvlText w:val="•"/>
      <w:lvlJc w:val="left"/>
      <w:pPr>
        <w:ind w:left="8404" w:hanging="322"/>
      </w:pPr>
      <w:rPr>
        <w:rFonts w:hint="default"/>
        <w:lang w:val="en-US" w:eastAsia="en-US" w:bidi="ar-SA"/>
      </w:rPr>
    </w:lvl>
    <w:lvl w:ilvl="8">
      <w:start w:val="0"/>
      <w:numFmt w:val="bullet"/>
      <w:lvlText w:val="•"/>
      <w:lvlJc w:val="left"/>
      <w:pPr>
        <w:ind w:left="9536" w:hanging="322"/>
      </w:pPr>
      <w:rPr>
        <w:rFonts w:hint="default"/>
        <w:lang w:val="en-US" w:eastAsia="en-US" w:bidi="ar-SA"/>
      </w:rPr>
    </w:lvl>
  </w:abstractNum>
  <w:abstractNum w:abstractNumId="7">
    <w:multiLevelType w:val="hybridMultilevel"/>
    <w:lvl w:ilvl="0">
      <w:start w:val="1"/>
      <w:numFmt w:val="decimal"/>
      <w:lvlText w:val="(%1)"/>
      <w:lvlJc w:val="left"/>
      <w:pPr>
        <w:ind w:left="805" w:hanging="322"/>
        <w:jc w:val="left"/>
      </w:pPr>
      <w:rPr>
        <w:rFonts w:hint="default" w:ascii="Arial" w:hAnsi="Arial" w:eastAsia="Arial" w:cs="Arial"/>
        <w:b w:val="0"/>
        <w:bCs w:val="0"/>
        <w:i w:val="0"/>
        <w:iCs w:val="0"/>
        <w:spacing w:val="0"/>
        <w:w w:val="100"/>
        <w:sz w:val="16"/>
        <w:szCs w:val="16"/>
        <w:lang w:val="en-US" w:eastAsia="en-US" w:bidi="ar-SA"/>
      </w:rPr>
    </w:lvl>
    <w:lvl w:ilvl="1">
      <w:start w:val="0"/>
      <w:numFmt w:val="bullet"/>
      <w:lvlText w:val="•"/>
      <w:lvlJc w:val="left"/>
      <w:pPr>
        <w:ind w:left="1900" w:hanging="322"/>
      </w:pPr>
      <w:rPr>
        <w:rFonts w:hint="default"/>
        <w:lang w:val="en-US" w:eastAsia="en-US" w:bidi="ar-SA"/>
      </w:rPr>
    </w:lvl>
    <w:lvl w:ilvl="2">
      <w:start w:val="0"/>
      <w:numFmt w:val="bullet"/>
      <w:lvlText w:val="•"/>
      <w:lvlJc w:val="left"/>
      <w:pPr>
        <w:ind w:left="3000" w:hanging="322"/>
      </w:pPr>
      <w:rPr>
        <w:rFonts w:hint="default"/>
        <w:lang w:val="en-US" w:eastAsia="en-US" w:bidi="ar-SA"/>
      </w:rPr>
    </w:lvl>
    <w:lvl w:ilvl="3">
      <w:start w:val="0"/>
      <w:numFmt w:val="bullet"/>
      <w:lvlText w:val="•"/>
      <w:lvlJc w:val="left"/>
      <w:pPr>
        <w:ind w:left="4100" w:hanging="322"/>
      </w:pPr>
      <w:rPr>
        <w:rFonts w:hint="default"/>
        <w:lang w:val="en-US" w:eastAsia="en-US" w:bidi="ar-SA"/>
      </w:rPr>
    </w:lvl>
    <w:lvl w:ilvl="4">
      <w:start w:val="0"/>
      <w:numFmt w:val="bullet"/>
      <w:lvlText w:val="•"/>
      <w:lvlJc w:val="left"/>
      <w:pPr>
        <w:ind w:left="5200" w:hanging="322"/>
      </w:pPr>
      <w:rPr>
        <w:rFonts w:hint="default"/>
        <w:lang w:val="en-US" w:eastAsia="en-US" w:bidi="ar-SA"/>
      </w:rPr>
    </w:lvl>
    <w:lvl w:ilvl="5">
      <w:start w:val="0"/>
      <w:numFmt w:val="bullet"/>
      <w:lvlText w:val="•"/>
      <w:lvlJc w:val="left"/>
      <w:pPr>
        <w:ind w:left="6300" w:hanging="322"/>
      </w:pPr>
      <w:rPr>
        <w:rFonts w:hint="default"/>
        <w:lang w:val="en-US" w:eastAsia="en-US" w:bidi="ar-SA"/>
      </w:rPr>
    </w:lvl>
    <w:lvl w:ilvl="6">
      <w:start w:val="0"/>
      <w:numFmt w:val="bullet"/>
      <w:lvlText w:val="•"/>
      <w:lvlJc w:val="left"/>
      <w:pPr>
        <w:ind w:left="7400" w:hanging="322"/>
      </w:pPr>
      <w:rPr>
        <w:rFonts w:hint="default"/>
        <w:lang w:val="en-US" w:eastAsia="en-US" w:bidi="ar-SA"/>
      </w:rPr>
    </w:lvl>
    <w:lvl w:ilvl="7">
      <w:start w:val="0"/>
      <w:numFmt w:val="bullet"/>
      <w:lvlText w:val="•"/>
      <w:lvlJc w:val="left"/>
      <w:pPr>
        <w:ind w:left="8500" w:hanging="322"/>
      </w:pPr>
      <w:rPr>
        <w:rFonts w:hint="default"/>
        <w:lang w:val="en-US" w:eastAsia="en-US" w:bidi="ar-SA"/>
      </w:rPr>
    </w:lvl>
    <w:lvl w:ilvl="8">
      <w:start w:val="0"/>
      <w:numFmt w:val="bullet"/>
      <w:lvlText w:val="•"/>
      <w:lvlJc w:val="left"/>
      <w:pPr>
        <w:ind w:left="9600" w:hanging="322"/>
      </w:pPr>
      <w:rPr>
        <w:rFonts w:hint="default"/>
        <w:lang w:val="en-US" w:eastAsia="en-US" w:bidi="ar-SA"/>
      </w:rPr>
    </w:lvl>
  </w:abstractNum>
  <w:abstractNum w:abstractNumId="6">
    <w:multiLevelType w:val="hybridMultilevel"/>
    <w:lvl w:ilvl="0">
      <w:start w:val="1"/>
      <w:numFmt w:val="decimal"/>
      <w:lvlText w:val="(%1)"/>
      <w:lvlJc w:val="left"/>
      <w:pPr>
        <w:ind w:left="483" w:hanging="322"/>
        <w:jc w:val="left"/>
      </w:pPr>
      <w:rPr>
        <w:rFonts w:hint="default" w:ascii="Arial" w:hAnsi="Arial" w:eastAsia="Arial" w:cs="Arial"/>
        <w:b w:val="0"/>
        <w:bCs w:val="0"/>
        <w:i w:val="0"/>
        <w:iCs w:val="0"/>
        <w:spacing w:val="0"/>
        <w:w w:val="104"/>
        <w:sz w:val="12"/>
        <w:szCs w:val="12"/>
        <w:lang w:val="en-US" w:eastAsia="en-US" w:bidi="ar-SA"/>
      </w:rPr>
    </w:lvl>
    <w:lvl w:ilvl="1">
      <w:start w:val="0"/>
      <w:numFmt w:val="bullet"/>
      <w:lvlText w:val="•"/>
      <w:lvlJc w:val="left"/>
      <w:pPr>
        <w:ind w:left="1612" w:hanging="322"/>
      </w:pPr>
      <w:rPr>
        <w:rFonts w:hint="default"/>
        <w:lang w:val="en-US" w:eastAsia="en-US" w:bidi="ar-SA"/>
      </w:rPr>
    </w:lvl>
    <w:lvl w:ilvl="2">
      <w:start w:val="0"/>
      <w:numFmt w:val="bullet"/>
      <w:lvlText w:val="•"/>
      <w:lvlJc w:val="left"/>
      <w:pPr>
        <w:ind w:left="2744" w:hanging="322"/>
      </w:pPr>
      <w:rPr>
        <w:rFonts w:hint="default"/>
        <w:lang w:val="en-US" w:eastAsia="en-US" w:bidi="ar-SA"/>
      </w:rPr>
    </w:lvl>
    <w:lvl w:ilvl="3">
      <w:start w:val="0"/>
      <w:numFmt w:val="bullet"/>
      <w:lvlText w:val="•"/>
      <w:lvlJc w:val="left"/>
      <w:pPr>
        <w:ind w:left="3876" w:hanging="322"/>
      </w:pPr>
      <w:rPr>
        <w:rFonts w:hint="default"/>
        <w:lang w:val="en-US" w:eastAsia="en-US" w:bidi="ar-SA"/>
      </w:rPr>
    </w:lvl>
    <w:lvl w:ilvl="4">
      <w:start w:val="0"/>
      <w:numFmt w:val="bullet"/>
      <w:lvlText w:val="•"/>
      <w:lvlJc w:val="left"/>
      <w:pPr>
        <w:ind w:left="5008" w:hanging="322"/>
      </w:pPr>
      <w:rPr>
        <w:rFonts w:hint="default"/>
        <w:lang w:val="en-US" w:eastAsia="en-US" w:bidi="ar-SA"/>
      </w:rPr>
    </w:lvl>
    <w:lvl w:ilvl="5">
      <w:start w:val="0"/>
      <w:numFmt w:val="bullet"/>
      <w:lvlText w:val="•"/>
      <w:lvlJc w:val="left"/>
      <w:pPr>
        <w:ind w:left="6140" w:hanging="322"/>
      </w:pPr>
      <w:rPr>
        <w:rFonts w:hint="default"/>
        <w:lang w:val="en-US" w:eastAsia="en-US" w:bidi="ar-SA"/>
      </w:rPr>
    </w:lvl>
    <w:lvl w:ilvl="6">
      <w:start w:val="0"/>
      <w:numFmt w:val="bullet"/>
      <w:lvlText w:val="•"/>
      <w:lvlJc w:val="left"/>
      <w:pPr>
        <w:ind w:left="7272" w:hanging="322"/>
      </w:pPr>
      <w:rPr>
        <w:rFonts w:hint="default"/>
        <w:lang w:val="en-US" w:eastAsia="en-US" w:bidi="ar-SA"/>
      </w:rPr>
    </w:lvl>
    <w:lvl w:ilvl="7">
      <w:start w:val="0"/>
      <w:numFmt w:val="bullet"/>
      <w:lvlText w:val="•"/>
      <w:lvlJc w:val="left"/>
      <w:pPr>
        <w:ind w:left="8404" w:hanging="322"/>
      </w:pPr>
      <w:rPr>
        <w:rFonts w:hint="default"/>
        <w:lang w:val="en-US" w:eastAsia="en-US" w:bidi="ar-SA"/>
      </w:rPr>
    </w:lvl>
    <w:lvl w:ilvl="8">
      <w:start w:val="0"/>
      <w:numFmt w:val="bullet"/>
      <w:lvlText w:val="•"/>
      <w:lvlJc w:val="left"/>
      <w:pPr>
        <w:ind w:left="9536" w:hanging="322"/>
      </w:pPr>
      <w:rPr>
        <w:rFonts w:hint="default"/>
        <w:lang w:val="en-US" w:eastAsia="en-US" w:bidi="ar-SA"/>
      </w:rPr>
    </w:lvl>
  </w:abstractNum>
  <w:abstractNum w:abstractNumId="5">
    <w:multiLevelType w:val="hybridMultilevel"/>
    <w:lvl w:ilvl="0">
      <w:start w:val="1"/>
      <w:numFmt w:val="decimal"/>
      <w:lvlText w:val="(%1)"/>
      <w:lvlJc w:val="left"/>
      <w:pPr>
        <w:ind w:left="483" w:hanging="322"/>
        <w:jc w:val="left"/>
      </w:pPr>
      <w:rPr>
        <w:rFonts w:hint="default" w:ascii="Arial" w:hAnsi="Arial" w:eastAsia="Arial" w:cs="Arial"/>
        <w:b w:val="0"/>
        <w:bCs w:val="0"/>
        <w:i w:val="0"/>
        <w:iCs w:val="0"/>
        <w:spacing w:val="0"/>
        <w:w w:val="104"/>
        <w:sz w:val="12"/>
        <w:szCs w:val="12"/>
        <w:lang w:val="en-US" w:eastAsia="en-US" w:bidi="ar-SA"/>
      </w:rPr>
    </w:lvl>
    <w:lvl w:ilvl="1">
      <w:start w:val="0"/>
      <w:numFmt w:val="bullet"/>
      <w:lvlText w:val="•"/>
      <w:lvlJc w:val="left"/>
      <w:pPr>
        <w:ind w:left="1612" w:hanging="322"/>
      </w:pPr>
      <w:rPr>
        <w:rFonts w:hint="default"/>
        <w:lang w:val="en-US" w:eastAsia="en-US" w:bidi="ar-SA"/>
      </w:rPr>
    </w:lvl>
    <w:lvl w:ilvl="2">
      <w:start w:val="0"/>
      <w:numFmt w:val="bullet"/>
      <w:lvlText w:val="•"/>
      <w:lvlJc w:val="left"/>
      <w:pPr>
        <w:ind w:left="2744" w:hanging="322"/>
      </w:pPr>
      <w:rPr>
        <w:rFonts w:hint="default"/>
        <w:lang w:val="en-US" w:eastAsia="en-US" w:bidi="ar-SA"/>
      </w:rPr>
    </w:lvl>
    <w:lvl w:ilvl="3">
      <w:start w:val="0"/>
      <w:numFmt w:val="bullet"/>
      <w:lvlText w:val="•"/>
      <w:lvlJc w:val="left"/>
      <w:pPr>
        <w:ind w:left="3876" w:hanging="322"/>
      </w:pPr>
      <w:rPr>
        <w:rFonts w:hint="default"/>
        <w:lang w:val="en-US" w:eastAsia="en-US" w:bidi="ar-SA"/>
      </w:rPr>
    </w:lvl>
    <w:lvl w:ilvl="4">
      <w:start w:val="0"/>
      <w:numFmt w:val="bullet"/>
      <w:lvlText w:val="•"/>
      <w:lvlJc w:val="left"/>
      <w:pPr>
        <w:ind w:left="5008" w:hanging="322"/>
      </w:pPr>
      <w:rPr>
        <w:rFonts w:hint="default"/>
        <w:lang w:val="en-US" w:eastAsia="en-US" w:bidi="ar-SA"/>
      </w:rPr>
    </w:lvl>
    <w:lvl w:ilvl="5">
      <w:start w:val="0"/>
      <w:numFmt w:val="bullet"/>
      <w:lvlText w:val="•"/>
      <w:lvlJc w:val="left"/>
      <w:pPr>
        <w:ind w:left="6140" w:hanging="322"/>
      </w:pPr>
      <w:rPr>
        <w:rFonts w:hint="default"/>
        <w:lang w:val="en-US" w:eastAsia="en-US" w:bidi="ar-SA"/>
      </w:rPr>
    </w:lvl>
    <w:lvl w:ilvl="6">
      <w:start w:val="0"/>
      <w:numFmt w:val="bullet"/>
      <w:lvlText w:val="•"/>
      <w:lvlJc w:val="left"/>
      <w:pPr>
        <w:ind w:left="7272" w:hanging="322"/>
      </w:pPr>
      <w:rPr>
        <w:rFonts w:hint="default"/>
        <w:lang w:val="en-US" w:eastAsia="en-US" w:bidi="ar-SA"/>
      </w:rPr>
    </w:lvl>
    <w:lvl w:ilvl="7">
      <w:start w:val="0"/>
      <w:numFmt w:val="bullet"/>
      <w:lvlText w:val="•"/>
      <w:lvlJc w:val="left"/>
      <w:pPr>
        <w:ind w:left="8404" w:hanging="322"/>
      </w:pPr>
      <w:rPr>
        <w:rFonts w:hint="default"/>
        <w:lang w:val="en-US" w:eastAsia="en-US" w:bidi="ar-SA"/>
      </w:rPr>
    </w:lvl>
    <w:lvl w:ilvl="8">
      <w:start w:val="0"/>
      <w:numFmt w:val="bullet"/>
      <w:lvlText w:val="•"/>
      <w:lvlJc w:val="left"/>
      <w:pPr>
        <w:ind w:left="9536" w:hanging="322"/>
      </w:pPr>
      <w:rPr>
        <w:rFonts w:hint="default"/>
        <w:lang w:val="en-US" w:eastAsia="en-US" w:bidi="ar-SA"/>
      </w:rPr>
    </w:lvl>
  </w:abstractNum>
  <w:abstractNum w:abstractNumId="4">
    <w:multiLevelType w:val="hybridMultilevel"/>
    <w:lvl w:ilvl="0">
      <w:start w:val="1"/>
      <w:numFmt w:val="decimal"/>
      <w:lvlText w:val="(%1)"/>
      <w:lvlJc w:val="left"/>
      <w:pPr>
        <w:ind w:left="483" w:hanging="322"/>
        <w:jc w:val="left"/>
      </w:pPr>
      <w:rPr>
        <w:rFonts w:hint="default" w:ascii="Arial" w:hAnsi="Arial" w:eastAsia="Arial" w:cs="Arial"/>
        <w:b w:val="0"/>
        <w:bCs w:val="0"/>
        <w:i w:val="0"/>
        <w:iCs w:val="0"/>
        <w:spacing w:val="0"/>
        <w:w w:val="104"/>
        <w:sz w:val="12"/>
        <w:szCs w:val="12"/>
        <w:lang w:val="en-US" w:eastAsia="en-US" w:bidi="ar-SA"/>
      </w:rPr>
    </w:lvl>
    <w:lvl w:ilvl="1">
      <w:start w:val="0"/>
      <w:numFmt w:val="bullet"/>
      <w:lvlText w:val="•"/>
      <w:lvlJc w:val="left"/>
      <w:pPr>
        <w:ind w:left="1612" w:hanging="322"/>
      </w:pPr>
      <w:rPr>
        <w:rFonts w:hint="default"/>
        <w:lang w:val="en-US" w:eastAsia="en-US" w:bidi="ar-SA"/>
      </w:rPr>
    </w:lvl>
    <w:lvl w:ilvl="2">
      <w:start w:val="0"/>
      <w:numFmt w:val="bullet"/>
      <w:lvlText w:val="•"/>
      <w:lvlJc w:val="left"/>
      <w:pPr>
        <w:ind w:left="2744" w:hanging="322"/>
      </w:pPr>
      <w:rPr>
        <w:rFonts w:hint="default"/>
        <w:lang w:val="en-US" w:eastAsia="en-US" w:bidi="ar-SA"/>
      </w:rPr>
    </w:lvl>
    <w:lvl w:ilvl="3">
      <w:start w:val="0"/>
      <w:numFmt w:val="bullet"/>
      <w:lvlText w:val="•"/>
      <w:lvlJc w:val="left"/>
      <w:pPr>
        <w:ind w:left="3876" w:hanging="322"/>
      </w:pPr>
      <w:rPr>
        <w:rFonts w:hint="default"/>
        <w:lang w:val="en-US" w:eastAsia="en-US" w:bidi="ar-SA"/>
      </w:rPr>
    </w:lvl>
    <w:lvl w:ilvl="4">
      <w:start w:val="0"/>
      <w:numFmt w:val="bullet"/>
      <w:lvlText w:val="•"/>
      <w:lvlJc w:val="left"/>
      <w:pPr>
        <w:ind w:left="5008" w:hanging="322"/>
      </w:pPr>
      <w:rPr>
        <w:rFonts w:hint="default"/>
        <w:lang w:val="en-US" w:eastAsia="en-US" w:bidi="ar-SA"/>
      </w:rPr>
    </w:lvl>
    <w:lvl w:ilvl="5">
      <w:start w:val="0"/>
      <w:numFmt w:val="bullet"/>
      <w:lvlText w:val="•"/>
      <w:lvlJc w:val="left"/>
      <w:pPr>
        <w:ind w:left="6140" w:hanging="322"/>
      </w:pPr>
      <w:rPr>
        <w:rFonts w:hint="default"/>
        <w:lang w:val="en-US" w:eastAsia="en-US" w:bidi="ar-SA"/>
      </w:rPr>
    </w:lvl>
    <w:lvl w:ilvl="6">
      <w:start w:val="0"/>
      <w:numFmt w:val="bullet"/>
      <w:lvlText w:val="•"/>
      <w:lvlJc w:val="left"/>
      <w:pPr>
        <w:ind w:left="7272" w:hanging="322"/>
      </w:pPr>
      <w:rPr>
        <w:rFonts w:hint="default"/>
        <w:lang w:val="en-US" w:eastAsia="en-US" w:bidi="ar-SA"/>
      </w:rPr>
    </w:lvl>
    <w:lvl w:ilvl="7">
      <w:start w:val="0"/>
      <w:numFmt w:val="bullet"/>
      <w:lvlText w:val="•"/>
      <w:lvlJc w:val="left"/>
      <w:pPr>
        <w:ind w:left="8404" w:hanging="322"/>
      </w:pPr>
      <w:rPr>
        <w:rFonts w:hint="default"/>
        <w:lang w:val="en-US" w:eastAsia="en-US" w:bidi="ar-SA"/>
      </w:rPr>
    </w:lvl>
    <w:lvl w:ilvl="8">
      <w:start w:val="0"/>
      <w:numFmt w:val="bullet"/>
      <w:lvlText w:val="•"/>
      <w:lvlJc w:val="left"/>
      <w:pPr>
        <w:ind w:left="9536" w:hanging="322"/>
      </w:pPr>
      <w:rPr>
        <w:rFonts w:hint="default"/>
        <w:lang w:val="en-US" w:eastAsia="en-US" w:bidi="ar-SA"/>
      </w:rPr>
    </w:lvl>
  </w:abstractNum>
  <w:abstractNum w:abstractNumId="3">
    <w:multiLevelType w:val="hybridMultilevel"/>
    <w:lvl w:ilvl="0">
      <w:start w:val="1"/>
      <w:numFmt w:val="decimal"/>
      <w:lvlText w:val="(%1)"/>
      <w:lvlJc w:val="left"/>
      <w:pPr>
        <w:ind w:left="483" w:hanging="322"/>
        <w:jc w:val="right"/>
      </w:pPr>
      <w:rPr>
        <w:rFonts w:hint="default" w:ascii="Arial" w:hAnsi="Arial" w:eastAsia="Arial" w:cs="Arial"/>
        <w:b w:val="0"/>
        <w:bCs w:val="0"/>
        <w:i w:val="0"/>
        <w:iCs w:val="0"/>
        <w:spacing w:val="0"/>
        <w:w w:val="104"/>
        <w:sz w:val="12"/>
        <w:szCs w:val="12"/>
        <w:lang w:val="en-US" w:eastAsia="en-US" w:bidi="ar-SA"/>
      </w:rPr>
    </w:lvl>
    <w:lvl w:ilvl="1">
      <w:start w:val="0"/>
      <w:numFmt w:val="bullet"/>
      <w:lvlText w:val="•"/>
      <w:lvlJc w:val="left"/>
      <w:pPr>
        <w:ind w:left="805" w:hanging="322"/>
      </w:pPr>
      <w:rPr>
        <w:rFonts w:hint="default" w:ascii="Arial" w:hAnsi="Arial" w:eastAsia="Arial" w:cs="Arial"/>
        <w:b w:val="0"/>
        <w:bCs w:val="0"/>
        <w:i w:val="0"/>
        <w:iCs w:val="0"/>
        <w:spacing w:val="0"/>
        <w:w w:val="99"/>
        <w:sz w:val="18"/>
        <w:szCs w:val="18"/>
        <w:lang w:val="en-US" w:eastAsia="en-US" w:bidi="ar-SA"/>
      </w:rPr>
    </w:lvl>
    <w:lvl w:ilvl="2">
      <w:start w:val="0"/>
      <w:numFmt w:val="bullet"/>
      <w:lvlText w:val="•"/>
      <w:lvlJc w:val="left"/>
      <w:pPr>
        <w:ind w:left="2022" w:hanging="322"/>
      </w:pPr>
      <w:rPr>
        <w:rFonts w:hint="default"/>
        <w:lang w:val="en-US" w:eastAsia="en-US" w:bidi="ar-SA"/>
      </w:rPr>
    </w:lvl>
    <w:lvl w:ilvl="3">
      <w:start w:val="0"/>
      <w:numFmt w:val="bullet"/>
      <w:lvlText w:val="•"/>
      <w:lvlJc w:val="left"/>
      <w:pPr>
        <w:ind w:left="3244" w:hanging="322"/>
      </w:pPr>
      <w:rPr>
        <w:rFonts w:hint="default"/>
        <w:lang w:val="en-US" w:eastAsia="en-US" w:bidi="ar-SA"/>
      </w:rPr>
    </w:lvl>
    <w:lvl w:ilvl="4">
      <w:start w:val="0"/>
      <w:numFmt w:val="bullet"/>
      <w:lvlText w:val="•"/>
      <w:lvlJc w:val="left"/>
      <w:pPr>
        <w:ind w:left="4466" w:hanging="322"/>
      </w:pPr>
      <w:rPr>
        <w:rFonts w:hint="default"/>
        <w:lang w:val="en-US" w:eastAsia="en-US" w:bidi="ar-SA"/>
      </w:rPr>
    </w:lvl>
    <w:lvl w:ilvl="5">
      <w:start w:val="0"/>
      <w:numFmt w:val="bullet"/>
      <w:lvlText w:val="•"/>
      <w:lvlJc w:val="left"/>
      <w:pPr>
        <w:ind w:left="5688" w:hanging="322"/>
      </w:pPr>
      <w:rPr>
        <w:rFonts w:hint="default"/>
        <w:lang w:val="en-US" w:eastAsia="en-US" w:bidi="ar-SA"/>
      </w:rPr>
    </w:lvl>
    <w:lvl w:ilvl="6">
      <w:start w:val="0"/>
      <w:numFmt w:val="bullet"/>
      <w:lvlText w:val="•"/>
      <w:lvlJc w:val="left"/>
      <w:pPr>
        <w:ind w:left="6911" w:hanging="322"/>
      </w:pPr>
      <w:rPr>
        <w:rFonts w:hint="default"/>
        <w:lang w:val="en-US" w:eastAsia="en-US" w:bidi="ar-SA"/>
      </w:rPr>
    </w:lvl>
    <w:lvl w:ilvl="7">
      <w:start w:val="0"/>
      <w:numFmt w:val="bullet"/>
      <w:lvlText w:val="•"/>
      <w:lvlJc w:val="left"/>
      <w:pPr>
        <w:ind w:left="8133" w:hanging="322"/>
      </w:pPr>
      <w:rPr>
        <w:rFonts w:hint="default"/>
        <w:lang w:val="en-US" w:eastAsia="en-US" w:bidi="ar-SA"/>
      </w:rPr>
    </w:lvl>
    <w:lvl w:ilvl="8">
      <w:start w:val="0"/>
      <w:numFmt w:val="bullet"/>
      <w:lvlText w:val="•"/>
      <w:lvlJc w:val="left"/>
      <w:pPr>
        <w:ind w:left="9355" w:hanging="322"/>
      </w:pPr>
      <w:rPr>
        <w:rFonts w:hint="default"/>
        <w:lang w:val="en-US" w:eastAsia="en-US" w:bidi="ar-SA"/>
      </w:rPr>
    </w:lvl>
  </w:abstractNum>
  <w:abstractNum w:abstractNumId="2">
    <w:multiLevelType w:val="hybridMultilevel"/>
    <w:lvl w:ilvl="0">
      <w:start w:val="1"/>
      <w:numFmt w:val="decimal"/>
      <w:lvlText w:val="(%1)"/>
      <w:lvlJc w:val="left"/>
      <w:pPr>
        <w:ind w:left="483" w:hanging="322"/>
        <w:jc w:val="left"/>
      </w:pPr>
      <w:rPr>
        <w:rFonts w:hint="default" w:ascii="Arial" w:hAnsi="Arial" w:eastAsia="Arial" w:cs="Arial"/>
        <w:b w:val="0"/>
        <w:bCs w:val="0"/>
        <w:i w:val="0"/>
        <w:iCs w:val="0"/>
        <w:spacing w:val="0"/>
        <w:w w:val="104"/>
        <w:sz w:val="12"/>
        <w:szCs w:val="12"/>
        <w:lang w:val="en-US" w:eastAsia="en-US" w:bidi="ar-SA"/>
      </w:rPr>
    </w:lvl>
    <w:lvl w:ilvl="1">
      <w:start w:val="0"/>
      <w:numFmt w:val="bullet"/>
      <w:lvlText w:val="•"/>
      <w:lvlJc w:val="left"/>
      <w:pPr>
        <w:ind w:left="805" w:hanging="322"/>
      </w:pPr>
      <w:rPr>
        <w:rFonts w:hint="default" w:ascii="Arial" w:hAnsi="Arial" w:eastAsia="Arial" w:cs="Arial"/>
        <w:b w:val="0"/>
        <w:bCs w:val="0"/>
        <w:i w:val="0"/>
        <w:iCs w:val="0"/>
        <w:spacing w:val="0"/>
        <w:w w:val="99"/>
        <w:sz w:val="18"/>
        <w:szCs w:val="18"/>
        <w:lang w:val="en-US" w:eastAsia="en-US" w:bidi="ar-SA"/>
      </w:rPr>
    </w:lvl>
    <w:lvl w:ilvl="2">
      <w:start w:val="0"/>
      <w:numFmt w:val="bullet"/>
      <w:lvlText w:val="•"/>
      <w:lvlJc w:val="left"/>
      <w:pPr>
        <w:ind w:left="2022" w:hanging="322"/>
      </w:pPr>
      <w:rPr>
        <w:rFonts w:hint="default"/>
        <w:lang w:val="en-US" w:eastAsia="en-US" w:bidi="ar-SA"/>
      </w:rPr>
    </w:lvl>
    <w:lvl w:ilvl="3">
      <w:start w:val="0"/>
      <w:numFmt w:val="bullet"/>
      <w:lvlText w:val="•"/>
      <w:lvlJc w:val="left"/>
      <w:pPr>
        <w:ind w:left="3244" w:hanging="322"/>
      </w:pPr>
      <w:rPr>
        <w:rFonts w:hint="default"/>
        <w:lang w:val="en-US" w:eastAsia="en-US" w:bidi="ar-SA"/>
      </w:rPr>
    </w:lvl>
    <w:lvl w:ilvl="4">
      <w:start w:val="0"/>
      <w:numFmt w:val="bullet"/>
      <w:lvlText w:val="•"/>
      <w:lvlJc w:val="left"/>
      <w:pPr>
        <w:ind w:left="4466" w:hanging="322"/>
      </w:pPr>
      <w:rPr>
        <w:rFonts w:hint="default"/>
        <w:lang w:val="en-US" w:eastAsia="en-US" w:bidi="ar-SA"/>
      </w:rPr>
    </w:lvl>
    <w:lvl w:ilvl="5">
      <w:start w:val="0"/>
      <w:numFmt w:val="bullet"/>
      <w:lvlText w:val="•"/>
      <w:lvlJc w:val="left"/>
      <w:pPr>
        <w:ind w:left="5688" w:hanging="322"/>
      </w:pPr>
      <w:rPr>
        <w:rFonts w:hint="default"/>
        <w:lang w:val="en-US" w:eastAsia="en-US" w:bidi="ar-SA"/>
      </w:rPr>
    </w:lvl>
    <w:lvl w:ilvl="6">
      <w:start w:val="0"/>
      <w:numFmt w:val="bullet"/>
      <w:lvlText w:val="•"/>
      <w:lvlJc w:val="left"/>
      <w:pPr>
        <w:ind w:left="6911" w:hanging="322"/>
      </w:pPr>
      <w:rPr>
        <w:rFonts w:hint="default"/>
        <w:lang w:val="en-US" w:eastAsia="en-US" w:bidi="ar-SA"/>
      </w:rPr>
    </w:lvl>
    <w:lvl w:ilvl="7">
      <w:start w:val="0"/>
      <w:numFmt w:val="bullet"/>
      <w:lvlText w:val="•"/>
      <w:lvlJc w:val="left"/>
      <w:pPr>
        <w:ind w:left="8133" w:hanging="322"/>
      </w:pPr>
      <w:rPr>
        <w:rFonts w:hint="default"/>
        <w:lang w:val="en-US" w:eastAsia="en-US" w:bidi="ar-SA"/>
      </w:rPr>
    </w:lvl>
    <w:lvl w:ilvl="8">
      <w:start w:val="0"/>
      <w:numFmt w:val="bullet"/>
      <w:lvlText w:val="•"/>
      <w:lvlJc w:val="left"/>
      <w:pPr>
        <w:ind w:left="9355" w:hanging="322"/>
      </w:pPr>
      <w:rPr>
        <w:rFonts w:hint="default"/>
        <w:lang w:val="en-US" w:eastAsia="en-US" w:bidi="ar-SA"/>
      </w:rPr>
    </w:lvl>
  </w:abstractNum>
  <w:abstractNum w:abstractNumId="1">
    <w:multiLevelType w:val="hybridMultilevel"/>
    <w:lvl w:ilvl="0">
      <w:start w:val="0"/>
      <w:numFmt w:val="bullet"/>
      <w:lvlText w:val="•"/>
      <w:lvlJc w:val="left"/>
      <w:pPr>
        <w:ind w:left="805" w:hanging="322"/>
      </w:pPr>
      <w:rPr>
        <w:rFonts w:hint="default" w:ascii="Arial" w:hAnsi="Arial" w:eastAsia="Arial" w:cs="Arial"/>
        <w:b w:val="0"/>
        <w:bCs w:val="0"/>
        <w:i w:val="0"/>
        <w:iCs w:val="0"/>
        <w:spacing w:val="0"/>
        <w:w w:val="100"/>
        <w:sz w:val="16"/>
        <w:szCs w:val="16"/>
        <w:lang w:val="en-US" w:eastAsia="en-US" w:bidi="ar-SA"/>
      </w:rPr>
    </w:lvl>
    <w:lvl w:ilvl="1">
      <w:start w:val="0"/>
      <w:numFmt w:val="bullet"/>
      <w:lvlText w:val="•"/>
      <w:lvlJc w:val="left"/>
      <w:pPr>
        <w:ind w:left="1900" w:hanging="322"/>
      </w:pPr>
      <w:rPr>
        <w:rFonts w:hint="default"/>
        <w:lang w:val="en-US" w:eastAsia="en-US" w:bidi="ar-SA"/>
      </w:rPr>
    </w:lvl>
    <w:lvl w:ilvl="2">
      <w:start w:val="0"/>
      <w:numFmt w:val="bullet"/>
      <w:lvlText w:val="•"/>
      <w:lvlJc w:val="left"/>
      <w:pPr>
        <w:ind w:left="3000" w:hanging="322"/>
      </w:pPr>
      <w:rPr>
        <w:rFonts w:hint="default"/>
        <w:lang w:val="en-US" w:eastAsia="en-US" w:bidi="ar-SA"/>
      </w:rPr>
    </w:lvl>
    <w:lvl w:ilvl="3">
      <w:start w:val="0"/>
      <w:numFmt w:val="bullet"/>
      <w:lvlText w:val="•"/>
      <w:lvlJc w:val="left"/>
      <w:pPr>
        <w:ind w:left="4100" w:hanging="322"/>
      </w:pPr>
      <w:rPr>
        <w:rFonts w:hint="default"/>
        <w:lang w:val="en-US" w:eastAsia="en-US" w:bidi="ar-SA"/>
      </w:rPr>
    </w:lvl>
    <w:lvl w:ilvl="4">
      <w:start w:val="0"/>
      <w:numFmt w:val="bullet"/>
      <w:lvlText w:val="•"/>
      <w:lvlJc w:val="left"/>
      <w:pPr>
        <w:ind w:left="5200" w:hanging="322"/>
      </w:pPr>
      <w:rPr>
        <w:rFonts w:hint="default"/>
        <w:lang w:val="en-US" w:eastAsia="en-US" w:bidi="ar-SA"/>
      </w:rPr>
    </w:lvl>
    <w:lvl w:ilvl="5">
      <w:start w:val="0"/>
      <w:numFmt w:val="bullet"/>
      <w:lvlText w:val="•"/>
      <w:lvlJc w:val="left"/>
      <w:pPr>
        <w:ind w:left="6300" w:hanging="322"/>
      </w:pPr>
      <w:rPr>
        <w:rFonts w:hint="default"/>
        <w:lang w:val="en-US" w:eastAsia="en-US" w:bidi="ar-SA"/>
      </w:rPr>
    </w:lvl>
    <w:lvl w:ilvl="6">
      <w:start w:val="0"/>
      <w:numFmt w:val="bullet"/>
      <w:lvlText w:val="•"/>
      <w:lvlJc w:val="left"/>
      <w:pPr>
        <w:ind w:left="7400" w:hanging="322"/>
      </w:pPr>
      <w:rPr>
        <w:rFonts w:hint="default"/>
        <w:lang w:val="en-US" w:eastAsia="en-US" w:bidi="ar-SA"/>
      </w:rPr>
    </w:lvl>
    <w:lvl w:ilvl="7">
      <w:start w:val="0"/>
      <w:numFmt w:val="bullet"/>
      <w:lvlText w:val="•"/>
      <w:lvlJc w:val="left"/>
      <w:pPr>
        <w:ind w:left="8500" w:hanging="322"/>
      </w:pPr>
      <w:rPr>
        <w:rFonts w:hint="default"/>
        <w:lang w:val="en-US" w:eastAsia="en-US" w:bidi="ar-SA"/>
      </w:rPr>
    </w:lvl>
    <w:lvl w:ilvl="8">
      <w:start w:val="0"/>
      <w:numFmt w:val="bullet"/>
      <w:lvlText w:val="•"/>
      <w:lvlJc w:val="left"/>
      <w:pPr>
        <w:ind w:left="9600" w:hanging="322"/>
      </w:pPr>
      <w:rPr>
        <w:rFonts w:hint="default"/>
        <w:lang w:val="en-US" w:eastAsia="en-US" w:bidi="ar-SA"/>
      </w:rPr>
    </w:lvl>
  </w:abstractNum>
  <w:abstractNum w:abstractNumId="0">
    <w:multiLevelType w:val="hybridMultilevel"/>
    <w:lvl w:ilvl="0">
      <w:start w:val="0"/>
      <w:numFmt w:val="bullet"/>
      <w:lvlText w:val=""/>
      <w:lvlJc w:val="left"/>
      <w:pPr>
        <w:ind w:left="805" w:hanging="322"/>
      </w:pPr>
      <w:rPr>
        <w:rFonts w:hint="default" w:ascii="Symbol" w:hAnsi="Symbol" w:eastAsia="Symbol" w:cs="Symbol"/>
        <w:spacing w:val="0"/>
        <w:w w:val="99"/>
        <w:lang w:val="en-US" w:eastAsia="en-US" w:bidi="ar-SA"/>
      </w:rPr>
    </w:lvl>
    <w:lvl w:ilvl="1">
      <w:start w:val="0"/>
      <w:numFmt w:val="bullet"/>
      <w:lvlText w:val="•"/>
      <w:lvlJc w:val="left"/>
      <w:pPr>
        <w:ind w:left="1900" w:hanging="322"/>
      </w:pPr>
      <w:rPr>
        <w:rFonts w:hint="default"/>
        <w:lang w:val="en-US" w:eastAsia="en-US" w:bidi="ar-SA"/>
      </w:rPr>
    </w:lvl>
    <w:lvl w:ilvl="2">
      <w:start w:val="0"/>
      <w:numFmt w:val="bullet"/>
      <w:lvlText w:val="•"/>
      <w:lvlJc w:val="left"/>
      <w:pPr>
        <w:ind w:left="3000" w:hanging="322"/>
      </w:pPr>
      <w:rPr>
        <w:rFonts w:hint="default"/>
        <w:lang w:val="en-US" w:eastAsia="en-US" w:bidi="ar-SA"/>
      </w:rPr>
    </w:lvl>
    <w:lvl w:ilvl="3">
      <w:start w:val="0"/>
      <w:numFmt w:val="bullet"/>
      <w:lvlText w:val="•"/>
      <w:lvlJc w:val="left"/>
      <w:pPr>
        <w:ind w:left="4100" w:hanging="322"/>
      </w:pPr>
      <w:rPr>
        <w:rFonts w:hint="default"/>
        <w:lang w:val="en-US" w:eastAsia="en-US" w:bidi="ar-SA"/>
      </w:rPr>
    </w:lvl>
    <w:lvl w:ilvl="4">
      <w:start w:val="0"/>
      <w:numFmt w:val="bullet"/>
      <w:lvlText w:val="•"/>
      <w:lvlJc w:val="left"/>
      <w:pPr>
        <w:ind w:left="5200" w:hanging="322"/>
      </w:pPr>
      <w:rPr>
        <w:rFonts w:hint="default"/>
        <w:lang w:val="en-US" w:eastAsia="en-US" w:bidi="ar-SA"/>
      </w:rPr>
    </w:lvl>
    <w:lvl w:ilvl="5">
      <w:start w:val="0"/>
      <w:numFmt w:val="bullet"/>
      <w:lvlText w:val="•"/>
      <w:lvlJc w:val="left"/>
      <w:pPr>
        <w:ind w:left="6300" w:hanging="322"/>
      </w:pPr>
      <w:rPr>
        <w:rFonts w:hint="default"/>
        <w:lang w:val="en-US" w:eastAsia="en-US" w:bidi="ar-SA"/>
      </w:rPr>
    </w:lvl>
    <w:lvl w:ilvl="6">
      <w:start w:val="0"/>
      <w:numFmt w:val="bullet"/>
      <w:lvlText w:val="•"/>
      <w:lvlJc w:val="left"/>
      <w:pPr>
        <w:ind w:left="7400" w:hanging="322"/>
      </w:pPr>
      <w:rPr>
        <w:rFonts w:hint="default"/>
        <w:lang w:val="en-US" w:eastAsia="en-US" w:bidi="ar-SA"/>
      </w:rPr>
    </w:lvl>
    <w:lvl w:ilvl="7">
      <w:start w:val="0"/>
      <w:numFmt w:val="bullet"/>
      <w:lvlText w:val="•"/>
      <w:lvlJc w:val="left"/>
      <w:pPr>
        <w:ind w:left="8500" w:hanging="322"/>
      </w:pPr>
      <w:rPr>
        <w:rFonts w:hint="default"/>
        <w:lang w:val="en-US" w:eastAsia="en-US" w:bidi="ar-SA"/>
      </w:rPr>
    </w:lvl>
    <w:lvl w:ilvl="8">
      <w:start w:val="0"/>
      <w:numFmt w:val="bullet"/>
      <w:lvlText w:val="•"/>
      <w:lvlJc w:val="left"/>
      <w:pPr>
        <w:ind w:left="9600" w:hanging="322"/>
      </w:pPr>
      <w:rPr>
        <w:rFonts w:hint="default"/>
        <w:lang w:val="en-US" w:eastAsia="en-US" w:bidi="ar-SA"/>
      </w:rPr>
    </w:lvl>
  </w:abstractNum>
  <w:num w:numId="23">
    <w:abstractNumId w:val="22"/>
  </w:num>
  <w:num w:numId="22">
    <w:abstractNumId w:val="21"/>
  </w:num>
  <w:num w:numId="21">
    <w:abstractNumId w:val="20"/>
  </w:num>
  <w:num w:numId="15">
    <w:abstractNumId w:val="14"/>
  </w:num>
  <w:num w:numId="20">
    <w:abstractNumId w:val="19"/>
  </w:num>
  <w:num w:numId="19">
    <w:abstractNumId w:val="18"/>
  </w:num>
  <w:num w:numId="18">
    <w:abstractNumId w:val="17"/>
  </w:num>
  <w:num w:numId="17">
    <w:abstractNumId w:val="16"/>
  </w:num>
  <w:num w:numId="16">
    <w:abstractNumId w:val="15"/>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161"/>
    </w:pPr>
    <w:rPr>
      <w:rFonts w:ascii="Arial" w:hAnsi="Arial" w:eastAsia="Arial" w:cs="Arial"/>
      <w:sz w:val="16"/>
      <w:szCs w:val="16"/>
      <w:lang w:val="en-US" w:eastAsia="en-US" w:bidi="ar-SA"/>
    </w:rPr>
  </w:style>
  <w:style w:styleId="Heading1" w:type="paragraph">
    <w:name w:val="Heading 1"/>
    <w:basedOn w:val="Normal"/>
    <w:uiPriority w:val="1"/>
    <w:qFormat/>
    <w:pPr>
      <w:jc w:val="center"/>
      <w:outlineLvl w:val="1"/>
    </w:pPr>
    <w:rPr>
      <w:rFonts w:ascii="Arial" w:hAnsi="Arial" w:eastAsia="Arial" w:cs="Arial"/>
      <w:b/>
      <w:bCs/>
      <w:sz w:val="16"/>
      <w:szCs w:val="16"/>
      <w:lang w:val="en-US" w:eastAsia="en-US" w:bidi="ar-SA"/>
    </w:rPr>
  </w:style>
  <w:style w:styleId="Heading2" w:type="paragraph">
    <w:name w:val="Heading 2"/>
    <w:basedOn w:val="Normal"/>
    <w:uiPriority w:val="1"/>
    <w:qFormat/>
    <w:pPr>
      <w:spacing w:before="165"/>
      <w:ind w:left="161"/>
      <w:outlineLvl w:val="2"/>
    </w:pPr>
    <w:rPr>
      <w:rFonts w:ascii="Arial" w:hAnsi="Arial" w:eastAsia="Arial" w:cs="Arial"/>
      <w:b/>
      <w:bCs/>
      <w:sz w:val="16"/>
      <w:szCs w:val="16"/>
      <w:lang w:val="en-US" w:eastAsia="en-US" w:bidi="ar-SA"/>
    </w:rPr>
  </w:style>
  <w:style w:styleId="Heading3" w:type="paragraph">
    <w:name w:val="Heading 3"/>
    <w:basedOn w:val="Normal"/>
    <w:uiPriority w:val="1"/>
    <w:qFormat/>
    <w:pPr>
      <w:ind w:left="161"/>
      <w:outlineLvl w:val="3"/>
    </w:pPr>
    <w:rPr>
      <w:rFonts w:ascii="Arial" w:hAnsi="Arial" w:eastAsia="Arial" w:cs="Arial"/>
      <w:b/>
      <w:bCs/>
      <w:i/>
      <w:iCs/>
      <w:sz w:val="16"/>
      <w:szCs w:val="16"/>
      <w:lang w:val="en-US" w:eastAsia="en-US" w:bidi="ar-SA"/>
    </w:rPr>
  </w:style>
  <w:style w:styleId="ListParagraph" w:type="paragraph">
    <w:name w:val="List Paragraph"/>
    <w:basedOn w:val="Normal"/>
    <w:uiPriority w:val="1"/>
    <w:qFormat/>
    <w:pPr>
      <w:ind w:left="805" w:hanging="322"/>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s://content.edgar-online.com/ExternalLink/EDGAR/0000764478-22-000008.html?hash=1653f0e7f0ea9fea8de01ad9ea1a135bb34739ef08d43207ffce1b8b4d474e0e&amp;dest=bby-20220129x10k_htm" TargetMode="External"/><Relationship Id="rId8" Type="http://schemas.openxmlformats.org/officeDocument/2006/relationships/hyperlink" Target="https://content.edgar-online.com/ExternalLink/EDGAR/0000764478-18-000029.html?hash=0dafc36f5c2564a1c06b07ab439ba932b4685357d166238a993e5d14c73d2ad1&amp;dest=exhibit3161418_htm" TargetMode="External"/><Relationship Id="rId9" Type="http://schemas.openxmlformats.org/officeDocument/2006/relationships/hyperlink" Target="https://content.edgar-online.com/ExternalLink/EDGAR/0000764478-20-000040.html?hash=86ecd2049ca431fa53061cda823a00bebd573f85a1b8004baf199200fd60fffc&amp;dest=bby-20200611xex3_1_htm" TargetMode="External"/><Relationship Id="rId10" Type="http://schemas.openxmlformats.org/officeDocument/2006/relationships/hyperlink" Target="https://content.edgar-online.com/ExternalLink/EDGAR/0001104659-18-059137.html?hash=ce336fb06f82d563f05e4655045bb6e26a5d709553db60a89c43b6de2596556f&amp;dest=a18-31182_4ex4d1_htm" TargetMode="External"/><Relationship Id="rId11" Type="http://schemas.openxmlformats.org/officeDocument/2006/relationships/hyperlink" Target="https://content.edgar-online.com/ExternalLink/EDGAR/0001104659-20-111025.html?hash=e91b9068f0709d6c671e068f91d73c0006796a7171112dbfcea41c5828048f32&amp;dest=tm2031456d6_ex4-1_htm" TargetMode="External"/><Relationship Id="rId12" Type="http://schemas.openxmlformats.org/officeDocument/2006/relationships/hyperlink" Target="https://content.edgar-online.com/ExternalLink/EDGAR/0001047469-11-001822.html?hash=b221d09bf3df0ee0aab1cec4c2fbe3fcd01a5d0e9568d0a3944849b5799af958&amp;dest=a2202436zex-4_1_htm" TargetMode="External"/><Relationship Id="rId13" Type="http://schemas.openxmlformats.org/officeDocument/2006/relationships/hyperlink" Target="https://content.edgar-online.com/ExternalLink/EDGAR/0000764478-21-000032.html?hash=d981152885ef8c60b52a2246be4a51c3a5caf240f209b4bcf07427cfc52ad3e5&amp;dest=bby-20210518xex10_1_htm" TargetMode="External"/><Relationship Id="rId14" Type="http://schemas.openxmlformats.org/officeDocument/2006/relationships/hyperlink" Target="https://content.edgar-online.com/ExternalLink/EDGAR/0001104659-11-039324.html?hash=bb00dfa98fb211cb566b80a8f370564ae55e2c6da573d4c4c4aab4e7e0237305&amp;dest=a11-18501_1ex99_htm" TargetMode="External"/><Relationship Id="rId15" Type="http://schemas.openxmlformats.org/officeDocument/2006/relationships/hyperlink" Target="https://content.edgar-online.com/ExternalLink/EDGAR/0001047469-10-004349.html?hash=883f9230144da0bba83d3b4f2e7d8b172224bd43f46cd08710b23a3d7b333c6a&amp;dest=a2197223zex-10_7_htm" TargetMode="External"/><Relationship Id="rId16" Type="http://schemas.openxmlformats.org/officeDocument/2006/relationships/hyperlink" Target="https://content.edgar-online.com/ExternalLink/EDGAR/0000764478-13-000011.html?hash=b13a80e3acd44e42ec0d19e7bf167f028c375057ddc200974b55e9b581419644&amp;dest=exhibit99232513_htm" TargetMode="External"/><Relationship Id="rId17" Type="http://schemas.openxmlformats.org/officeDocument/2006/relationships/hyperlink" Target="https://content.edgar-online.com/ExternalLink/EDGAR/0000764478-14-000011.html?hash=d44c298a34d8aa5db58d2a2a1c1d59b161a20c1c71c8a63c5d5f6c501c80efbb&amp;dest=bby-2014ex1019_htm" TargetMode="External"/><Relationship Id="rId18" Type="http://schemas.openxmlformats.org/officeDocument/2006/relationships/hyperlink" Target="https://content.edgar-online.com/ExternalLink/EDGAR/0000764478-14-000011.html?hash=d44c298a34d8aa5db58d2a2a1c1d59b161a20c1c71c8a63c5d5f6c501c80efbb&amp;dest=bby-2014ex1020_htm" TargetMode="External"/><Relationship Id="rId19" Type="http://schemas.openxmlformats.org/officeDocument/2006/relationships/hyperlink" Target="https://content.edgar-online.com/ExternalLink/EDGAR/0000764478-14-000066.html?hash=285da31ba9cad4994d1d21e78e732ad86d12c219e16226cd59c15bccd090fe5a&amp;dest=bby11114ex101_htm" TargetMode="External"/><Relationship Id="rId20" Type="http://schemas.openxmlformats.org/officeDocument/2006/relationships/hyperlink" Target="https://content.edgar-online.com/ExternalLink/EDGAR/0000764478-14-000035.html?hash=df988f6f2bbade7b14a7282af7fafaaf3c1c3e8b86935db58d7abc2079fe67bb&amp;dest=bbys-861714_htm" TargetMode="External"/><Relationship Id="rId21" Type="http://schemas.openxmlformats.org/officeDocument/2006/relationships/hyperlink" Target="https://content.edgar-online.com/ExternalLink/EDGAR/0000764478-14-000051.html?hash=f08af702cc7b7efbc3f2f84fa02347f38d2b9a4dc9fccf8ab9d07b331bcc81b7&amp;dest=bby8214ex101_htm" TargetMode="External"/><Relationship Id="rId22" Type="http://schemas.openxmlformats.org/officeDocument/2006/relationships/hyperlink" Target="https://content.edgar-online.com/ExternalLink/EDGAR/0000764478-15-000014.html?hash=22f90145ce79b3079a2fca414508683828a88022c4070bee8e335851c73a7aef&amp;dest=bby-2015ex1019_htm" TargetMode="External"/><Relationship Id="rId23" Type="http://schemas.openxmlformats.org/officeDocument/2006/relationships/hyperlink" Target="https://content.edgar-online.com/ExternalLink/EDGAR/0000764478-15-000042.html?hash=6f7c1ad866cff7ff9fdf6eef664a6f4d85afbd92db5627737cb1ac8bd5dfd21c&amp;dest=bby8115ex101_htm" TargetMode="External"/><Relationship Id="rId24" Type="http://schemas.openxmlformats.org/officeDocument/2006/relationships/hyperlink" Target="https://content.edgar-online.com/ExternalLink/EDGAR/0000764478-16-000075.html?hash=fe2e211260f48e9399f83cf7f7c399672c91aa05da850834cd02e52b84bd818c&amp;dest=bby043016ex101_htm" TargetMode="External"/><Relationship Id="rId25" Type="http://schemas.openxmlformats.org/officeDocument/2006/relationships/hyperlink" Target="https://content.edgar-online.com/ExternalLink/EDGAR/0000764478-16-000075.html?hash=fe2e211260f48e9399f83cf7f7c399672c91aa05da850834cd02e52b84bd818c&amp;dest=bby043016ex102_htm" TargetMode="External"/><Relationship Id="rId26" Type="http://schemas.openxmlformats.org/officeDocument/2006/relationships/hyperlink" Target="https://content.edgar-online.com/ExternalLink/EDGAR/0000764478-17-000018.html?hash=d936f5f50b3f2243c60f60705361d5baf608466eed09bdc8ec4700c64832e238&amp;dest=bby42917ex101_htm" TargetMode="External"/><Relationship Id="rId27" Type="http://schemas.openxmlformats.org/officeDocument/2006/relationships/hyperlink" Target="https://content.edgar-online.com/ExternalLink/EDGAR/0000764478-17-000018.html?hash=d936f5f50b3f2243c60f60705361d5baf608466eed09bdc8ec4700c64832e238&amp;dest=bby42917ex102_htm" TargetMode="External"/><Relationship Id="rId28" Type="http://schemas.openxmlformats.org/officeDocument/2006/relationships/hyperlink" Target="https://content.edgar-online.com/ExternalLink/EDGAR/0000764478-17-000023.html?hash=1ecced1b7c6288ef37ecb3ce0c5f68ae890311d46dda94f38347c7efd52ed149&amp;dest=bbys-862117_htm" TargetMode="External"/><Relationship Id="rId29" Type="http://schemas.openxmlformats.org/officeDocument/2006/relationships/hyperlink" Target="https://content.edgar-online.com/ExternalLink/EDGAR/0000764478-17-000032.html?hash=ffb338308e97f41ee942861ef33b8932bdf2e1127f068fa59fd78cb79fe670d4&amp;dest=bby72917ex102_htm" TargetMode="External"/><Relationship Id="rId30" Type="http://schemas.openxmlformats.org/officeDocument/2006/relationships/hyperlink" Target="https://content.edgar-online.com/ExternalLink/EDGAR/0000764478-18-000024.html?hash=977608e6a6b6ce36b8f909b9f79abc8c50c30fe9f08cc38d58ab85b5b1626063&amp;dest=bby5518ex101-q1fy19_htm" TargetMode="External"/><Relationship Id="rId31" Type="http://schemas.openxmlformats.org/officeDocument/2006/relationships/hyperlink" Target="https://content.edgar-online.com/ExternalLink/EDGAR/0000764478-18-000024.html?hash=977608e6a6b6ce36b8f909b9f79abc8c50c30fe9f08cc38d58ab85b5b1626063&amp;dest=bby5518ex102-q1fy19_htm" TargetMode="External"/><Relationship Id="rId32" Type="http://schemas.openxmlformats.org/officeDocument/2006/relationships/hyperlink" Target="https://content.edgar-online.com/ExternalLink/EDGAR/0000764478-18-000043.html?hash=6b78480420d9338439f252ddd6e4060383b92041a11cc967a00a37e718c033e8&amp;dest=bby8418ex101-q2fy19_htm" TargetMode="External"/><Relationship Id="rId33" Type="http://schemas.openxmlformats.org/officeDocument/2006/relationships/hyperlink" Target="https://content.edgar-online.com/ExternalLink/EDGAR/0000764478-19-000016.html?hash=7b1bfc9adbe9874727befa514ded81d530a0461b3d1d2f9e6fd93087a695bc6f&amp;dest=bby-20190413xex10_2_htm" TargetMode="External"/><Relationship Id="rId34" Type="http://schemas.openxmlformats.org/officeDocument/2006/relationships/hyperlink" Target="https://content.edgar-online.com/ExternalLink/EDGAR/0000764478-19-000028.html?hash=e47216e336327f6aa7e2aef5e03759d4f7fbfeaa80e5455494d8b03947a2f590&amp;dest=bby-20190504xex10_1_htm" TargetMode="External"/><Relationship Id="rId35" Type="http://schemas.openxmlformats.org/officeDocument/2006/relationships/hyperlink" Target="https://content.edgar-online.com/ExternalLink/EDGAR/0000764478-19-000028.html?hash=e47216e336327f6aa7e2aef5e03759d4f7fbfeaa80e5455494d8b03947a2f590&amp;dest=bby-20190504xex10_2_htm" TargetMode="External"/><Relationship Id="rId36" Type="http://schemas.openxmlformats.org/officeDocument/2006/relationships/hyperlink" Target="https://content.edgar-online.com/ExternalLink/EDGAR/0000764478-19-000042.html?hash=a336cb2f3f057e95965e31a83078b6f5168dcdd618faffdf97814ed3d3af470e&amp;dest=bby-20190803xex10_1_htm" TargetMode="External"/><Relationship Id="rId37" Type="http://schemas.openxmlformats.org/officeDocument/2006/relationships/hyperlink" Target="https://content.edgar-online.com/ExternalLink/EDGAR/0000764478-20-000029.html?hash=b50ef812c1ac4af6cdabb844925e334ace1235a48272936ddfa868730b7cad0d&amp;dest=bby-20200502xex10_2_htm" TargetMode="External"/><Relationship Id="rId38" Type="http://schemas.openxmlformats.org/officeDocument/2006/relationships/hyperlink" Target="https://content.edgar-online.com/ExternalLink/EDGAR/0000764478-20-000029.html?hash=b50ef812c1ac4af6cdabb844925e334ace1235a48272936ddfa868730b7cad0d&amp;dest=bby-20200502xex10_3_htm" TargetMode="External"/><Relationship Id="rId39" Type="http://schemas.openxmlformats.org/officeDocument/2006/relationships/hyperlink" Target="https://content.edgar-online.com/ExternalLink/EDGAR/0000764478-21-000024.html?hash=7cd4df5ec6baa09f2ccfbb363bbda1b9724fe54bd1f47cc138592c3134a2d232&amp;dest=bby-20210130xex10_32_htm" TargetMode="External"/><Relationship Id="rId40" Type="http://schemas.openxmlformats.org/officeDocument/2006/relationships/hyperlink" Target="https://content.edgar-online.com/ExternalLink/EDGAR/0000764478-20-000054.html?hash=21c5108231b205fc8312c5e3065f44f41f68e52e957464c6cec4ffa9894c628c&amp;dest=bby-20200801xex10_2_htm" TargetMode="External"/><Relationship Id="rId41" Type="http://schemas.openxmlformats.org/officeDocument/2006/relationships/hyperlink" Target="https://content.edgar-online.com/ExternalLink/EDGAR/0000764478-21-000024.html?hash=7cd4df5ec6baa09f2ccfbb363bbda1b9724fe54bd1f47cc138592c3134a2d232&amp;dest=bby-20210130xex10_34_htm" TargetMode="External"/><Relationship Id="rId42" Type="http://schemas.openxmlformats.org/officeDocument/2006/relationships/hyperlink" Target="https://content.edgar-online.com/ExternalLink/EDGAR/0000764478-21-000039.html?hash=4c9e26449cb8acc51b6865ac648649160d5636337246903434f4d525ed1b9da0&amp;dest=bby-20210501xex10_2_htm" TargetMode="External"/><Relationship Id="rId43" Type="http://schemas.openxmlformats.org/officeDocument/2006/relationships/hyperlink" Target="https://content.edgar-online.com/ExternalLink/EDGAR/0000764478-22-000008.html?hash=1653f0e7f0ea9fea8de01ad9ea1a135bb34739ef08d43207ffce1b8b4d474e0e&amp;dest=bby-20220129xex10_32_htm" TargetMode="External"/><Relationship Id="rId44" Type="http://schemas.openxmlformats.org/officeDocument/2006/relationships/hyperlink" Target="https://content.edgar-online.com/ExternalLink/EDGAR/0000764478-22-000008.html?hash=1653f0e7f0ea9fea8de01ad9ea1a135bb34739ef08d43207ffce1b8b4d474e0e&amp;dest=bby-20220129xex10_33_htm" TargetMode="External"/><Relationship Id="rId45" Type="http://schemas.openxmlformats.org/officeDocument/2006/relationships/hyperlink" Target="https://content.edgar-online.com/ExternalLink/EDGAR/0000764478-21-000060.html?hash=ff0a6c1b1da96b025930666ab4c28d02ab7518a581b29eacfbecc06671037477&amp;dest=bby-20210731xex10_1_htm" TargetMode="External"/><Relationship Id="rId46" Type="http://schemas.openxmlformats.org/officeDocument/2006/relationships/hyperlink" Target="https://content.edgar-online.com/ExternalLink/EDGAR/0000764478-22-000017.html?hash=506656e2872277de75d18cdc1eb9478201f1476b9a817181255773570fc68b44&amp;dest=bby-20220430xex10_1_htm" TargetMode="External"/><Relationship Id="rId47" Type="http://schemas.openxmlformats.org/officeDocument/2006/relationships/hyperlink" Target="https://content.edgar-online.com/ExternalLink/EDGAR/0000764478-22-000017.html?hash=506656e2872277de75d18cdc1eb9478201f1476b9a817181255773570fc68b44&amp;dest=bby-20220430xex10_2_htm" TargetMode="External"/><Relationship Id="rId48" Type="http://schemas.openxmlformats.org/officeDocument/2006/relationships/hyperlink" Target="https://content.edgar-online.com/ExternalLink/EDGAR/0000764478-22-000037.html?hash=030cd0761458bc6d7a91833c60299c4521e9f89971e5b2ee732d9ca28685367f&amp;dest=bby-20220730xex10_1_htm" TargetMode="External"/><Relationship Id="rId4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 Online, a division of Donnelley Financial Solutions</dc:creator>
  <cp:keywords>0000764478-23-000006; ; 10-K</cp:keywords>
  <dc:subject>Form 10-K filed on 2023-03-17 for the period ending 2023-01-28</dc:subject>
  <dc:title>0000764478-23-000006</dc:title>
  <dcterms:created xsi:type="dcterms:W3CDTF">2024-04-02T14:51:55Z</dcterms:created>
  <dcterms:modified xsi:type="dcterms:W3CDTF">2024-04-02T14:51:55Z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2023-03-17T00:00:00Z</vt:filetime>
  </property>
  <property fmtid="{D5CDD505-2E9C-101B-9397-08002B2CF9AE}" pid="3" name="Creator">
    <vt:lpwstr>EDGAR Filing HTML Converter</vt:lpwstr>
  </property>
  <property fmtid="{D5CDD505-2E9C-101B-9397-08002B2CF9AE}" pid="4" name="LastSaved">
    <vt:filetime>2024-04-02T00:00:00Z</vt:filetime>
  </property>
  <property fmtid="{D5CDD505-2E9C-101B-9397-08002B2CF9AE}" pid="5" name="Producer">
    <vt:lpwstr>EDGRpdf Service w/ EO.Pdf 22.0.40.0</vt:lpwstr>
  </property>
</Properties>
</file>