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80"/>
        <w:ind w:left="100"/>
      </w:pPr>
      <w:r>
        <w:rPr/>
        <w:drawing>
          <wp:anchor distT="0" distB="0" distL="0" distR="0" allowOverlap="1" layoutInCell="1" locked="0" behindDoc="0" simplePos="0" relativeHeight="15729664">
            <wp:simplePos x="0" y="0"/>
            <wp:positionH relativeFrom="page">
              <wp:posOffset>5105400</wp:posOffset>
            </wp:positionH>
            <wp:positionV relativeFrom="paragraph">
              <wp:posOffset>50800</wp:posOffset>
            </wp:positionV>
            <wp:extent cx="1904999" cy="761999"/>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904999" cy="761999"/>
                    </a:xfrm>
                    <a:prstGeom prst="rect">
                      <a:avLst/>
                    </a:prstGeom>
                  </pic:spPr>
                </pic:pic>
              </a:graphicData>
            </a:graphic>
          </wp:anchor>
        </w:drawing>
      </w:r>
      <w:r>
        <w:rPr/>
        <w:t>March</w:t>
      </w:r>
      <w:r>
        <w:rPr>
          <w:spacing w:val="-1"/>
        </w:rPr>
        <w:t> </w:t>
      </w:r>
      <w:r>
        <w:rPr/>
        <w:t>9,</w:t>
      </w:r>
      <w:r>
        <w:rPr>
          <w:spacing w:val="-1"/>
        </w:rPr>
        <w:t> </w:t>
      </w:r>
      <w:r>
        <w:rPr>
          <w:spacing w:val="-4"/>
        </w:rPr>
        <w:t>2023</w:t>
      </w:r>
    </w:p>
    <w:p>
      <w:pPr>
        <w:pStyle w:val="BodyText"/>
        <w:rPr>
          <w:sz w:val="48"/>
        </w:rPr>
      </w:pPr>
    </w:p>
    <w:p>
      <w:pPr>
        <w:pStyle w:val="BodyText"/>
        <w:spacing w:before="119"/>
        <w:rPr>
          <w:sz w:val="48"/>
        </w:rPr>
      </w:pPr>
    </w:p>
    <w:p>
      <w:pPr>
        <w:pStyle w:val="Title"/>
        <w:spacing w:line="242" w:lineRule="auto"/>
      </w:pPr>
      <w:r>
        <w:rPr/>
        <w:t>Ulta</w:t>
      </w:r>
      <w:r>
        <w:rPr>
          <w:spacing w:val="-10"/>
        </w:rPr>
        <w:t> </w:t>
      </w:r>
      <w:r>
        <w:rPr/>
        <w:t>Beauty</w:t>
      </w:r>
      <w:r>
        <w:rPr>
          <w:spacing w:val="-10"/>
        </w:rPr>
        <w:t> </w:t>
      </w:r>
      <w:r>
        <w:rPr/>
        <w:t>Announces</w:t>
      </w:r>
      <w:r>
        <w:rPr>
          <w:spacing w:val="-10"/>
        </w:rPr>
        <w:t> </w:t>
      </w:r>
      <w:r>
        <w:rPr/>
        <w:t>Fourth</w:t>
      </w:r>
      <w:r>
        <w:rPr>
          <w:spacing w:val="-10"/>
        </w:rPr>
        <w:t> </w:t>
      </w:r>
      <w:r>
        <w:rPr/>
        <w:t>Quarter Fiscal 2022 Results</w:t>
      </w:r>
    </w:p>
    <w:p>
      <w:pPr>
        <w:pStyle w:val="Heading1"/>
        <w:spacing w:line="456" w:lineRule="auto" w:before="325"/>
        <w:ind w:left="228" w:right="171"/>
        <w:jc w:val="center"/>
      </w:pPr>
      <w:r>
        <w:rPr/>
        <w:t>Net</w:t>
      </w:r>
      <w:r>
        <w:rPr>
          <w:spacing w:val="-4"/>
        </w:rPr>
        <w:t> </w:t>
      </w:r>
      <w:r>
        <w:rPr/>
        <w:t>Sales</w:t>
      </w:r>
      <w:r>
        <w:rPr>
          <w:spacing w:val="-4"/>
        </w:rPr>
        <w:t> </w:t>
      </w:r>
      <w:r>
        <w:rPr/>
        <w:t>of</w:t>
      </w:r>
      <w:r>
        <w:rPr>
          <w:spacing w:val="-4"/>
        </w:rPr>
        <w:t> </w:t>
      </w:r>
      <w:r>
        <w:rPr/>
        <w:t>$3.2</w:t>
      </w:r>
      <w:r>
        <w:rPr>
          <w:spacing w:val="-4"/>
        </w:rPr>
        <w:t> </w:t>
      </w:r>
      <w:r>
        <w:rPr/>
        <w:t>Billion</w:t>
      </w:r>
      <w:r>
        <w:rPr>
          <w:spacing w:val="-4"/>
        </w:rPr>
        <w:t> </w:t>
      </w:r>
      <w:r>
        <w:rPr/>
        <w:t>Compared</w:t>
      </w:r>
      <w:r>
        <w:rPr>
          <w:spacing w:val="-4"/>
        </w:rPr>
        <w:t> </w:t>
      </w:r>
      <w:r>
        <w:rPr/>
        <w:t>to</w:t>
      </w:r>
      <w:r>
        <w:rPr>
          <w:spacing w:val="-4"/>
        </w:rPr>
        <w:t> </w:t>
      </w:r>
      <w:r>
        <w:rPr/>
        <w:t>$2.7</w:t>
      </w:r>
      <w:r>
        <w:rPr>
          <w:spacing w:val="-4"/>
        </w:rPr>
        <w:t> </w:t>
      </w:r>
      <w:r>
        <w:rPr/>
        <w:t>Billion</w:t>
      </w:r>
      <w:r>
        <w:rPr>
          <w:spacing w:val="-4"/>
        </w:rPr>
        <w:t> </w:t>
      </w:r>
      <w:r>
        <w:rPr/>
        <w:t>in</w:t>
      </w:r>
      <w:r>
        <w:rPr>
          <w:spacing w:val="-4"/>
        </w:rPr>
        <w:t> </w:t>
      </w:r>
      <w:r>
        <w:rPr/>
        <w:t>the</w:t>
      </w:r>
      <w:r>
        <w:rPr>
          <w:spacing w:val="-4"/>
        </w:rPr>
        <w:t> </w:t>
      </w:r>
      <w:r>
        <w:rPr/>
        <w:t>Year-Ago</w:t>
      </w:r>
      <w:r>
        <w:rPr>
          <w:spacing w:val="-4"/>
        </w:rPr>
        <w:t> </w:t>
      </w:r>
      <w:r>
        <w:rPr/>
        <w:t>Quarter Comparable Sales Increased 15.6%</w:t>
      </w:r>
    </w:p>
    <w:p>
      <w:pPr>
        <w:spacing w:before="1"/>
        <w:ind w:left="228" w:right="194" w:firstLine="0"/>
        <w:jc w:val="center"/>
        <w:rPr>
          <w:b/>
          <w:sz w:val="24"/>
        </w:rPr>
      </w:pPr>
      <w:r>
        <w:rPr>
          <w:b/>
          <w:sz w:val="24"/>
        </w:rPr>
        <w:t>Net</w:t>
      </w:r>
      <w:r>
        <w:rPr>
          <w:b/>
          <w:spacing w:val="-7"/>
          <w:sz w:val="24"/>
        </w:rPr>
        <w:t> </w:t>
      </w:r>
      <w:r>
        <w:rPr>
          <w:b/>
          <w:sz w:val="24"/>
        </w:rPr>
        <w:t>Income</w:t>
      </w:r>
      <w:r>
        <w:rPr>
          <w:b/>
          <w:spacing w:val="-4"/>
          <w:sz w:val="24"/>
        </w:rPr>
        <w:t> </w:t>
      </w:r>
      <w:r>
        <w:rPr>
          <w:b/>
          <w:sz w:val="24"/>
        </w:rPr>
        <w:t>of</w:t>
      </w:r>
      <w:r>
        <w:rPr>
          <w:b/>
          <w:spacing w:val="-4"/>
          <w:sz w:val="24"/>
        </w:rPr>
        <w:t> </w:t>
      </w:r>
      <w:r>
        <w:rPr>
          <w:b/>
          <w:sz w:val="24"/>
        </w:rPr>
        <w:t>$340.8</w:t>
      </w:r>
      <w:r>
        <w:rPr>
          <w:b/>
          <w:spacing w:val="-4"/>
          <w:sz w:val="24"/>
        </w:rPr>
        <w:t> </w:t>
      </w:r>
      <w:r>
        <w:rPr>
          <w:b/>
          <w:sz w:val="24"/>
        </w:rPr>
        <w:t>Million</w:t>
      </w:r>
      <w:r>
        <w:rPr>
          <w:b/>
          <w:spacing w:val="-5"/>
          <w:sz w:val="24"/>
        </w:rPr>
        <w:t> </w:t>
      </w:r>
      <w:r>
        <w:rPr>
          <w:b/>
          <w:sz w:val="24"/>
        </w:rPr>
        <w:t>or</w:t>
      </w:r>
      <w:r>
        <w:rPr>
          <w:b/>
          <w:spacing w:val="-4"/>
          <w:sz w:val="24"/>
        </w:rPr>
        <w:t> </w:t>
      </w:r>
      <w:r>
        <w:rPr>
          <w:b/>
          <w:sz w:val="24"/>
        </w:rPr>
        <w:t>$6.68</w:t>
      </w:r>
      <w:r>
        <w:rPr>
          <w:b/>
          <w:spacing w:val="-4"/>
          <w:sz w:val="24"/>
        </w:rPr>
        <w:t> </w:t>
      </w:r>
      <w:r>
        <w:rPr>
          <w:b/>
          <w:sz w:val="24"/>
        </w:rPr>
        <w:t>Per</w:t>
      </w:r>
      <w:r>
        <w:rPr>
          <w:b/>
          <w:spacing w:val="-4"/>
          <w:sz w:val="24"/>
        </w:rPr>
        <w:t> </w:t>
      </w:r>
      <w:r>
        <w:rPr>
          <w:b/>
          <w:sz w:val="24"/>
        </w:rPr>
        <w:t>Diluted</w:t>
      </w:r>
      <w:r>
        <w:rPr>
          <w:b/>
          <w:spacing w:val="-4"/>
          <w:sz w:val="24"/>
        </w:rPr>
        <w:t> </w:t>
      </w:r>
      <w:r>
        <w:rPr>
          <w:b/>
          <w:spacing w:val="-2"/>
          <w:sz w:val="24"/>
        </w:rPr>
        <w:t>Share</w:t>
      </w:r>
    </w:p>
    <w:p>
      <w:pPr>
        <w:pStyle w:val="BodyText"/>
        <w:spacing w:before="249"/>
        <w:ind w:left="100"/>
        <w:jc w:val="both"/>
      </w:pPr>
      <w:r>
        <w:rPr/>
        <w:t>BOLINGBROOK,</w:t>
      </w:r>
      <w:r>
        <w:rPr>
          <w:spacing w:val="-8"/>
        </w:rPr>
        <w:t> </w:t>
      </w:r>
      <w:r>
        <w:rPr/>
        <w:t>Ill.--(BUSINESS</w:t>
      </w:r>
      <w:r>
        <w:rPr>
          <w:spacing w:val="-5"/>
        </w:rPr>
        <w:t> </w:t>
      </w:r>
      <w:r>
        <w:rPr/>
        <w:t>WIRE)--</w:t>
      </w:r>
      <w:r>
        <w:rPr>
          <w:spacing w:val="-5"/>
        </w:rPr>
        <w:t> </w:t>
      </w:r>
      <w:r>
        <w:rPr/>
        <w:t>Ulta</w:t>
      </w:r>
      <w:r>
        <w:rPr>
          <w:spacing w:val="-5"/>
        </w:rPr>
        <w:t> </w:t>
      </w:r>
      <w:r>
        <w:rPr/>
        <w:t>Beauty,</w:t>
      </w:r>
      <w:r>
        <w:rPr>
          <w:spacing w:val="-5"/>
        </w:rPr>
        <w:t> </w:t>
      </w:r>
      <w:r>
        <w:rPr/>
        <w:t>Inc.</w:t>
      </w:r>
      <w:r>
        <w:rPr>
          <w:spacing w:val="-5"/>
        </w:rPr>
        <w:t> </w:t>
      </w:r>
      <w:r>
        <w:rPr/>
        <w:t>(NASDAQ:</w:t>
      </w:r>
      <w:r>
        <w:rPr>
          <w:spacing w:val="-5"/>
        </w:rPr>
        <w:t> </w:t>
      </w:r>
      <w:r>
        <w:rPr/>
        <w:t>ULTA)</w:t>
      </w:r>
      <w:r>
        <w:rPr>
          <w:spacing w:val="-5"/>
        </w:rPr>
        <w:t> </w:t>
      </w:r>
      <w:r>
        <w:rPr>
          <w:spacing w:val="-2"/>
        </w:rPr>
        <w:t>today</w:t>
      </w:r>
    </w:p>
    <w:p>
      <w:pPr>
        <w:pStyle w:val="BodyText"/>
        <w:spacing w:line="247" w:lineRule="auto" w:before="9"/>
        <w:ind w:left="100" w:right="213"/>
        <w:jc w:val="both"/>
      </w:pPr>
      <w:r>
        <w:rPr/>
        <w:t>announced</w:t>
      </w:r>
      <w:r>
        <w:rPr>
          <w:spacing w:val="-2"/>
        </w:rPr>
        <w:t> </w:t>
      </w:r>
      <w:r>
        <w:rPr/>
        <w:t>financial</w:t>
      </w:r>
      <w:r>
        <w:rPr>
          <w:spacing w:val="-2"/>
        </w:rPr>
        <w:t> </w:t>
      </w:r>
      <w:r>
        <w:rPr/>
        <w:t>results</w:t>
      </w:r>
      <w:r>
        <w:rPr>
          <w:spacing w:val="-2"/>
        </w:rPr>
        <w:t> </w:t>
      </w:r>
      <w:r>
        <w:rPr/>
        <w:t>for</w:t>
      </w:r>
      <w:r>
        <w:rPr>
          <w:spacing w:val="-2"/>
        </w:rPr>
        <w:t> </w:t>
      </w:r>
      <w:r>
        <w:rPr/>
        <w:t>the</w:t>
      </w:r>
      <w:r>
        <w:rPr>
          <w:spacing w:val="-2"/>
        </w:rPr>
        <w:t> </w:t>
      </w:r>
      <w:r>
        <w:rPr/>
        <w:t>thirteen-week</w:t>
      </w:r>
      <w:r>
        <w:rPr>
          <w:spacing w:val="-2"/>
        </w:rPr>
        <w:t> </w:t>
      </w:r>
      <w:r>
        <w:rPr/>
        <w:t>period</w:t>
      </w:r>
      <w:r>
        <w:rPr>
          <w:spacing w:val="-2"/>
        </w:rPr>
        <w:t> </w:t>
      </w:r>
      <w:r>
        <w:rPr/>
        <w:t>(“fourth</w:t>
      </w:r>
      <w:r>
        <w:rPr>
          <w:spacing w:val="-2"/>
        </w:rPr>
        <w:t> </w:t>
      </w:r>
      <w:r>
        <w:rPr/>
        <w:t>quarter”)</w:t>
      </w:r>
      <w:r>
        <w:rPr>
          <w:spacing w:val="-2"/>
        </w:rPr>
        <w:t> </w:t>
      </w:r>
      <w:r>
        <w:rPr/>
        <w:t>and</w:t>
      </w:r>
      <w:r>
        <w:rPr>
          <w:spacing w:val="-2"/>
        </w:rPr>
        <w:t> </w:t>
      </w:r>
      <w:r>
        <w:rPr/>
        <w:t>fifty-two-week period</w:t>
      </w:r>
      <w:r>
        <w:rPr>
          <w:spacing w:val="-4"/>
        </w:rPr>
        <w:t> </w:t>
      </w:r>
      <w:r>
        <w:rPr/>
        <w:t>(“fiscal</w:t>
      </w:r>
      <w:r>
        <w:rPr>
          <w:spacing w:val="-4"/>
        </w:rPr>
        <w:t> </w:t>
      </w:r>
      <w:r>
        <w:rPr/>
        <w:t>year”)</w:t>
      </w:r>
      <w:r>
        <w:rPr>
          <w:spacing w:val="-4"/>
        </w:rPr>
        <w:t> </w:t>
      </w:r>
      <w:r>
        <w:rPr/>
        <w:t>ended</w:t>
      </w:r>
      <w:r>
        <w:rPr>
          <w:spacing w:val="-4"/>
        </w:rPr>
        <w:t> </w:t>
      </w:r>
      <w:r>
        <w:rPr/>
        <w:t>January</w:t>
      </w:r>
      <w:r>
        <w:rPr>
          <w:spacing w:val="-4"/>
        </w:rPr>
        <w:t> </w:t>
      </w:r>
      <w:r>
        <w:rPr/>
        <w:t>28,</w:t>
      </w:r>
      <w:r>
        <w:rPr>
          <w:spacing w:val="-4"/>
        </w:rPr>
        <w:t> </w:t>
      </w:r>
      <w:r>
        <w:rPr/>
        <w:t>2023</w:t>
      </w:r>
      <w:r>
        <w:rPr>
          <w:spacing w:val="-4"/>
        </w:rPr>
        <w:t> </w:t>
      </w:r>
      <w:r>
        <w:rPr/>
        <w:t>compared</w:t>
      </w:r>
      <w:r>
        <w:rPr>
          <w:spacing w:val="-4"/>
        </w:rPr>
        <w:t> </w:t>
      </w:r>
      <w:r>
        <w:rPr/>
        <w:t>to</w:t>
      </w:r>
      <w:r>
        <w:rPr>
          <w:spacing w:val="-4"/>
        </w:rPr>
        <w:t> </w:t>
      </w:r>
      <w:r>
        <w:rPr/>
        <w:t>the</w:t>
      </w:r>
      <w:r>
        <w:rPr>
          <w:spacing w:val="-4"/>
        </w:rPr>
        <w:t> </w:t>
      </w:r>
      <w:r>
        <w:rPr/>
        <w:t>same</w:t>
      </w:r>
      <w:r>
        <w:rPr>
          <w:spacing w:val="-4"/>
        </w:rPr>
        <w:t> </w:t>
      </w:r>
      <w:r>
        <w:rPr/>
        <w:t>periods</w:t>
      </w:r>
      <w:r>
        <w:rPr>
          <w:spacing w:val="-4"/>
        </w:rPr>
        <w:t> </w:t>
      </w:r>
      <w:r>
        <w:rPr/>
        <w:t>ended</w:t>
      </w:r>
      <w:r>
        <w:rPr>
          <w:spacing w:val="-4"/>
        </w:rPr>
        <w:t> </w:t>
      </w:r>
      <w:r>
        <w:rPr/>
        <w:t>January 29, 2022.</w:t>
      </w:r>
    </w:p>
    <w:p>
      <w:pPr>
        <w:tabs>
          <w:tab w:pos="7944" w:val="left" w:leader="none"/>
        </w:tabs>
        <w:spacing w:before="257"/>
        <w:ind w:left="5200" w:right="0" w:firstLine="0"/>
        <w:jc w:val="left"/>
        <w:rPr>
          <w:b/>
          <w:sz w:val="16"/>
        </w:rPr>
      </w:pPr>
      <w:r>
        <w:rPr/>
        <mc:AlternateContent>
          <mc:Choice Requires="wps">
            <w:drawing>
              <wp:anchor distT="0" distB="0" distL="0" distR="0" allowOverlap="1" layoutInCell="1" locked="0" behindDoc="0" simplePos="0" relativeHeight="15728640">
                <wp:simplePos x="0" y="0"/>
                <wp:positionH relativeFrom="page">
                  <wp:posOffset>3581400</wp:posOffset>
                </wp:positionH>
                <wp:positionV relativeFrom="paragraph">
                  <wp:posOffset>297015</wp:posOffset>
                </wp:positionV>
                <wp:extent cx="1676400" cy="9525"/>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1676400" cy="9525"/>
                        </a:xfrm>
                        <a:custGeom>
                          <a:avLst/>
                          <a:gdLst/>
                          <a:ahLst/>
                          <a:cxnLst/>
                          <a:rect l="l" t="t" r="r" b="b"/>
                          <a:pathLst>
                            <a:path w="1676400" h="9525">
                              <a:moveTo>
                                <a:pt x="1676400" y="9525"/>
                              </a:moveTo>
                              <a:lnTo>
                                <a:pt x="0" y="9525"/>
                              </a:lnTo>
                              <a:lnTo>
                                <a:pt x="0" y="0"/>
                              </a:lnTo>
                              <a:lnTo>
                                <a:pt x="1676400" y="0"/>
                              </a:lnTo>
                              <a:lnTo>
                                <a:pt x="167640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82pt;margin-top:23.387012pt;width:132pt;height:.75pt;mso-position-horizontal-relative:page;mso-position-vertical-relative:paragraph;z-index:15728640" id="docshape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29152">
                <wp:simplePos x="0" y="0"/>
                <wp:positionH relativeFrom="page">
                  <wp:posOffset>5314950</wp:posOffset>
                </wp:positionH>
                <wp:positionV relativeFrom="paragraph">
                  <wp:posOffset>297015</wp:posOffset>
                </wp:positionV>
                <wp:extent cx="1695450" cy="95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695450" cy="9525"/>
                        </a:xfrm>
                        <a:custGeom>
                          <a:avLst/>
                          <a:gdLst/>
                          <a:ahLst/>
                          <a:cxnLst/>
                          <a:rect l="l" t="t" r="r" b="b"/>
                          <a:pathLst>
                            <a:path w="1695450" h="9525">
                              <a:moveTo>
                                <a:pt x="1695450" y="9525"/>
                              </a:moveTo>
                              <a:lnTo>
                                <a:pt x="0" y="9525"/>
                              </a:lnTo>
                              <a:lnTo>
                                <a:pt x="0" y="0"/>
                              </a:lnTo>
                              <a:lnTo>
                                <a:pt x="1695450" y="0"/>
                              </a:lnTo>
                              <a:lnTo>
                                <a:pt x="16954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8.5pt;margin-top:23.387012pt;width:133.5pt;height:.75pt;mso-position-horizontal-relative:page;mso-position-vertical-relative:paragraph;z-index:15729152" id="docshape2" filled="true" fillcolor="#000000" stroked="false">
                <v:fill type="solid"/>
                <w10:wrap type="none"/>
              </v:rect>
            </w:pict>
          </mc:Fallback>
        </mc:AlternateContent>
      </w:r>
      <w:r>
        <w:rPr>
          <w:b/>
          <w:w w:val="105"/>
          <w:sz w:val="16"/>
        </w:rPr>
        <w:t>13</w:t>
      </w:r>
      <w:r>
        <w:rPr>
          <w:b/>
          <w:spacing w:val="-11"/>
          <w:w w:val="105"/>
          <w:sz w:val="16"/>
        </w:rPr>
        <w:t> </w:t>
      </w:r>
      <w:r>
        <w:rPr>
          <w:b/>
          <w:w w:val="105"/>
          <w:sz w:val="16"/>
        </w:rPr>
        <w:t>Weeks</w:t>
      </w:r>
      <w:r>
        <w:rPr>
          <w:b/>
          <w:spacing w:val="-11"/>
          <w:w w:val="105"/>
          <w:sz w:val="16"/>
        </w:rPr>
        <w:t> </w:t>
      </w:r>
      <w:r>
        <w:rPr>
          <w:b/>
          <w:spacing w:val="-2"/>
          <w:w w:val="105"/>
          <w:sz w:val="16"/>
        </w:rPr>
        <w:t>Ended</w:t>
      </w:r>
      <w:r>
        <w:rPr>
          <w:b/>
          <w:sz w:val="16"/>
        </w:rPr>
        <w:tab/>
      </w:r>
      <w:r>
        <w:rPr>
          <w:b/>
          <w:w w:val="105"/>
          <w:sz w:val="16"/>
        </w:rPr>
        <w:t>52</w:t>
      </w:r>
      <w:r>
        <w:rPr>
          <w:b/>
          <w:spacing w:val="-11"/>
          <w:w w:val="105"/>
          <w:sz w:val="16"/>
        </w:rPr>
        <w:t> </w:t>
      </w:r>
      <w:r>
        <w:rPr>
          <w:b/>
          <w:w w:val="105"/>
          <w:sz w:val="16"/>
        </w:rPr>
        <w:t>Weeks</w:t>
      </w:r>
      <w:r>
        <w:rPr>
          <w:b/>
          <w:spacing w:val="-11"/>
          <w:w w:val="105"/>
          <w:sz w:val="16"/>
        </w:rPr>
        <w:t> </w:t>
      </w:r>
      <w:r>
        <w:rPr>
          <w:b/>
          <w:spacing w:val="-2"/>
          <w:w w:val="105"/>
          <w:sz w:val="16"/>
        </w:rPr>
        <w:t>Ended</w:t>
      </w:r>
    </w:p>
    <w:p>
      <w:pPr>
        <w:spacing w:after="0"/>
        <w:jc w:val="left"/>
        <w:rPr>
          <w:sz w:val="16"/>
        </w:rPr>
        <w:sectPr>
          <w:type w:val="continuous"/>
          <w:pgSz w:w="12240" w:h="15840"/>
          <w:pgMar w:top="1000" w:bottom="280" w:left="1100" w:right="1080"/>
        </w:sectPr>
      </w:pPr>
    </w:p>
    <w:p>
      <w:pPr>
        <w:spacing w:before="56"/>
        <w:ind w:left="0" w:right="0" w:firstLine="0"/>
        <w:jc w:val="right"/>
        <w:rPr>
          <w:b/>
          <w:sz w:val="16"/>
        </w:rPr>
      </w:pPr>
      <w:r>
        <w:rPr>
          <w:b/>
          <w:spacing w:val="-2"/>
          <w:w w:val="105"/>
          <w:sz w:val="16"/>
        </w:rPr>
        <w:t>January</w:t>
      </w:r>
    </w:p>
    <w:p>
      <w:pPr>
        <w:spacing w:before="56"/>
        <w:ind w:left="205" w:right="0" w:firstLine="0"/>
        <w:jc w:val="left"/>
        <w:rPr>
          <w:b/>
          <w:sz w:val="16"/>
        </w:rPr>
      </w:pPr>
      <w:r>
        <w:rPr/>
        <w:br w:type="column"/>
      </w:r>
      <w:r>
        <w:rPr>
          <w:b/>
          <w:spacing w:val="-2"/>
          <w:sz w:val="16"/>
        </w:rPr>
        <w:t>January</w:t>
      </w:r>
    </w:p>
    <w:p>
      <w:pPr>
        <w:spacing w:before="56"/>
        <w:ind w:left="197" w:right="0" w:firstLine="0"/>
        <w:jc w:val="left"/>
        <w:rPr>
          <w:b/>
          <w:sz w:val="16"/>
        </w:rPr>
      </w:pPr>
      <w:r>
        <w:rPr/>
        <w:br w:type="column"/>
      </w:r>
      <w:r>
        <w:rPr>
          <w:b/>
          <w:spacing w:val="-2"/>
          <w:sz w:val="16"/>
        </w:rPr>
        <w:t>January</w:t>
      </w:r>
    </w:p>
    <w:p>
      <w:pPr>
        <w:spacing w:before="56"/>
        <w:ind w:left="317" w:right="0" w:firstLine="0"/>
        <w:jc w:val="left"/>
        <w:rPr>
          <w:b/>
          <w:sz w:val="16"/>
        </w:rPr>
      </w:pPr>
      <w:r>
        <w:rPr/>
        <w:br w:type="column"/>
      </w:r>
      <w:r>
        <w:rPr>
          <w:b/>
          <w:spacing w:val="-2"/>
          <w:sz w:val="16"/>
        </w:rPr>
        <w:t>January</w:t>
      </w:r>
    </w:p>
    <w:p>
      <w:pPr>
        <w:spacing w:before="56"/>
        <w:ind w:left="227" w:right="0" w:firstLine="0"/>
        <w:jc w:val="left"/>
        <w:rPr>
          <w:b/>
          <w:sz w:val="16"/>
        </w:rPr>
      </w:pPr>
      <w:r>
        <w:rPr/>
        <w:br w:type="column"/>
      </w:r>
      <w:r>
        <w:rPr>
          <w:b/>
          <w:spacing w:val="-2"/>
          <w:sz w:val="16"/>
        </w:rPr>
        <w:t>January</w:t>
      </w:r>
    </w:p>
    <w:p>
      <w:pPr>
        <w:spacing w:before="56"/>
        <w:ind w:left="197" w:right="0" w:firstLine="0"/>
        <w:jc w:val="left"/>
        <w:rPr>
          <w:b/>
          <w:sz w:val="16"/>
        </w:rPr>
      </w:pPr>
      <w:r>
        <w:rPr/>
        <w:br w:type="column"/>
      </w:r>
      <w:r>
        <w:rPr>
          <w:b/>
          <w:spacing w:val="-2"/>
          <w:w w:val="105"/>
          <w:sz w:val="16"/>
        </w:rPr>
        <w:t>January</w:t>
      </w:r>
    </w:p>
    <w:p>
      <w:pPr>
        <w:spacing w:after="0"/>
        <w:jc w:val="left"/>
        <w:rPr>
          <w:sz w:val="16"/>
        </w:rPr>
        <w:sectPr>
          <w:type w:val="continuous"/>
          <w:pgSz w:w="12240" w:h="15840"/>
          <w:pgMar w:top="1000" w:bottom="280" w:left="1100" w:right="1080"/>
          <w:cols w:num="6" w:equalWidth="0">
            <w:col w:w="5353" w:space="40"/>
            <w:col w:w="838" w:space="39"/>
            <w:col w:w="830" w:space="39"/>
            <w:col w:w="950" w:space="40"/>
            <w:col w:w="860" w:space="40"/>
            <w:col w:w="1031"/>
          </w:cols>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36"/>
        <w:gridCol w:w="1546"/>
        <w:gridCol w:w="871"/>
        <w:gridCol w:w="724"/>
        <w:gridCol w:w="1168"/>
        <w:gridCol w:w="871"/>
        <w:gridCol w:w="630"/>
      </w:tblGrid>
      <w:tr>
        <w:trPr>
          <w:trHeight w:val="204" w:hRule="atLeast"/>
        </w:trPr>
        <w:tc>
          <w:tcPr>
            <w:tcW w:w="4036" w:type="dxa"/>
          </w:tcPr>
          <w:p>
            <w:pPr>
              <w:pStyle w:val="TableParagraph"/>
              <w:spacing w:before="0"/>
              <w:rPr>
                <w:rFonts w:ascii="Times New Roman"/>
                <w:sz w:val="14"/>
              </w:rPr>
            </w:pPr>
          </w:p>
        </w:tc>
        <w:tc>
          <w:tcPr>
            <w:tcW w:w="1546" w:type="dxa"/>
          </w:tcPr>
          <w:p>
            <w:pPr>
              <w:pStyle w:val="TableParagraph"/>
              <w:spacing w:line="183" w:lineRule="exact" w:before="0"/>
              <w:ind w:left="256"/>
              <w:jc w:val="center"/>
              <w:rPr>
                <w:b/>
                <w:sz w:val="16"/>
              </w:rPr>
            </w:pPr>
            <w:r>
              <w:rPr>
                <w:b/>
                <w:spacing w:val="-5"/>
                <w:w w:val="105"/>
                <w:sz w:val="16"/>
              </w:rPr>
              <w:t>28,</w:t>
            </w:r>
          </w:p>
        </w:tc>
        <w:tc>
          <w:tcPr>
            <w:tcW w:w="871" w:type="dxa"/>
          </w:tcPr>
          <w:p>
            <w:pPr>
              <w:pStyle w:val="TableParagraph"/>
              <w:spacing w:line="183" w:lineRule="exact" w:before="0"/>
              <w:ind w:left="117"/>
              <w:rPr>
                <w:b/>
                <w:sz w:val="16"/>
              </w:rPr>
            </w:pPr>
            <w:r>
              <w:rPr>
                <w:b/>
                <w:spacing w:val="-5"/>
                <w:w w:val="105"/>
                <w:sz w:val="16"/>
              </w:rPr>
              <w:t>29,</w:t>
            </w:r>
          </w:p>
        </w:tc>
        <w:tc>
          <w:tcPr>
            <w:tcW w:w="724" w:type="dxa"/>
          </w:tcPr>
          <w:p>
            <w:pPr>
              <w:pStyle w:val="TableParagraph"/>
              <w:spacing w:line="183" w:lineRule="exact" w:before="0"/>
              <w:ind w:left="116"/>
              <w:rPr>
                <w:b/>
                <w:sz w:val="16"/>
              </w:rPr>
            </w:pPr>
            <w:r>
              <w:rPr>
                <w:b/>
                <w:spacing w:val="-5"/>
                <w:w w:val="105"/>
                <w:sz w:val="16"/>
              </w:rPr>
              <w:t>30,</w:t>
            </w:r>
          </w:p>
        </w:tc>
        <w:tc>
          <w:tcPr>
            <w:tcW w:w="1168" w:type="dxa"/>
          </w:tcPr>
          <w:p>
            <w:pPr>
              <w:pStyle w:val="TableParagraph"/>
              <w:spacing w:line="183" w:lineRule="exact" w:before="0"/>
              <w:ind w:left="382"/>
              <w:rPr>
                <w:b/>
                <w:sz w:val="16"/>
              </w:rPr>
            </w:pPr>
            <w:r>
              <w:rPr>
                <w:b/>
                <w:spacing w:val="-5"/>
                <w:w w:val="105"/>
                <w:sz w:val="16"/>
              </w:rPr>
              <w:t>28,</w:t>
            </w:r>
          </w:p>
        </w:tc>
        <w:tc>
          <w:tcPr>
            <w:tcW w:w="871" w:type="dxa"/>
          </w:tcPr>
          <w:p>
            <w:pPr>
              <w:pStyle w:val="TableParagraph"/>
              <w:spacing w:line="183" w:lineRule="exact" w:before="0"/>
              <w:ind w:left="115"/>
              <w:rPr>
                <w:b/>
                <w:sz w:val="16"/>
              </w:rPr>
            </w:pPr>
            <w:r>
              <w:rPr>
                <w:b/>
                <w:spacing w:val="-5"/>
                <w:w w:val="105"/>
                <w:sz w:val="16"/>
              </w:rPr>
              <w:t>29,</w:t>
            </w:r>
          </w:p>
        </w:tc>
        <w:tc>
          <w:tcPr>
            <w:tcW w:w="630" w:type="dxa"/>
          </w:tcPr>
          <w:p>
            <w:pPr>
              <w:pStyle w:val="TableParagraph"/>
              <w:spacing w:line="183" w:lineRule="exact" w:before="0"/>
              <w:ind w:left="114"/>
              <w:rPr>
                <w:b/>
                <w:sz w:val="16"/>
              </w:rPr>
            </w:pPr>
            <w:r>
              <w:rPr>
                <w:b/>
                <w:spacing w:val="-5"/>
                <w:w w:val="105"/>
                <w:sz w:val="16"/>
              </w:rPr>
              <w:t>30,</w:t>
            </w:r>
          </w:p>
        </w:tc>
      </w:tr>
      <w:tr>
        <w:trPr>
          <w:trHeight w:val="229" w:hRule="atLeast"/>
        </w:trPr>
        <w:tc>
          <w:tcPr>
            <w:tcW w:w="4036" w:type="dxa"/>
          </w:tcPr>
          <w:p>
            <w:pPr>
              <w:pStyle w:val="TableParagraph"/>
              <w:spacing w:line="175" w:lineRule="exact" w:before="34"/>
              <w:rPr>
                <w:b/>
                <w:sz w:val="16"/>
              </w:rPr>
            </w:pPr>
            <w:r>
              <w:rPr>
                <w:b/>
                <w:spacing w:val="-2"/>
                <w:w w:val="105"/>
                <w:sz w:val="16"/>
                <w:u w:val="single"/>
              </w:rPr>
              <w:t>(Dollars</w:t>
            </w:r>
            <w:r>
              <w:rPr>
                <w:b/>
                <w:spacing w:val="-3"/>
                <w:w w:val="105"/>
                <w:sz w:val="16"/>
                <w:u w:val="single"/>
              </w:rPr>
              <w:t> </w:t>
            </w:r>
            <w:r>
              <w:rPr>
                <w:b/>
                <w:spacing w:val="-2"/>
                <w:w w:val="105"/>
                <w:sz w:val="16"/>
                <w:u w:val="single"/>
              </w:rPr>
              <w:t>in millions, except</w:t>
            </w:r>
            <w:r>
              <w:rPr>
                <w:b/>
                <w:spacing w:val="-3"/>
                <w:w w:val="105"/>
                <w:sz w:val="16"/>
                <w:u w:val="single"/>
              </w:rPr>
              <w:t> </w:t>
            </w:r>
            <w:r>
              <w:rPr>
                <w:b/>
                <w:spacing w:val="-2"/>
                <w:w w:val="105"/>
                <w:sz w:val="16"/>
                <w:u w:val="single"/>
              </w:rPr>
              <w:t>per share data)</w:t>
            </w:r>
          </w:p>
        </w:tc>
        <w:tc>
          <w:tcPr>
            <w:tcW w:w="1546" w:type="dxa"/>
          </w:tcPr>
          <w:p>
            <w:pPr>
              <w:pStyle w:val="TableParagraph"/>
              <w:spacing w:before="19"/>
              <w:ind w:left="726"/>
              <w:rPr>
                <w:b/>
                <w:sz w:val="16"/>
              </w:rPr>
            </w:pPr>
            <w:r>
              <w:rPr>
                <w:b/>
                <w:spacing w:val="-4"/>
                <w:w w:val="105"/>
                <w:sz w:val="16"/>
              </w:rPr>
              <w:t>2023</w:t>
            </w:r>
          </w:p>
        </w:tc>
        <w:tc>
          <w:tcPr>
            <w:tcW w:w="871" w:type="dxa"/>
          </w:tcPr>
          <w:p>
            <w:pPr>
              <w:pStyle w:val="TableParagraph"/>
              <w:spacing w:before="19"/>
              <w:ind w:left="57"/>
              <w:rPr>
                <w:b/>
                <w:sz w:val="16"/>
              </w:rPr>
            </w:pPr>
            <w:r>
              <w:rPr>
                <w:b/>
                <w:spacing w:val="-4"/>
                <w:w w:val="105"/>
                <w:sz w:val="16"/>
              </w:rPr>
              <w:t>2022</w:t>
            </w:r>
          </w:p>
        </w:tc>
        <w:tc>
          <w:tcPr>
            <w:tcW w:w="724" w:type="dxa"/>
            <w:tcBorders>
              <w:bottom w:val="single" w:sz="6" w:space="0" w:color="000000"/>
            </w:tcBorders>
          </w:tcPr>
          <w:p>
            <w:pPr>
              <w:pStyle w:val="TableParagraph"/>
              <w:spacing w:before="19"/>
              <w:ind w:left="56"/>
              <w:rPr>
                <w:b/>
                <w:sz w:val="16"/>
              </w:rPr>
            </w:pPr>
            <w:r>
              <w:rPr>
                <w:b/>
                <w:spacing w:val="-4"/>
                <w:w w:val="105"/>
                <w:sz w:val="16"/>
              </w:rPr>
              <w:t>2021</w:t>
            </w:r>
          </w:p>
        </w:tc>
        <w:tc>
          <w:tcPr>
            <w:tcW w:w="1168" w:type="dxa"/>
          </w:tcPr>
          <w:p>
            <w:pPr>
              <w:pStyle w:val="TableParagraph"/>
              <w:spacing w:before="19"/>
              <w:ind w:left="322"/>
              <w:rPr>
                <w:b/>
                <w:sz w:val="16"/>
              </w:rPr>
            </w:pPr>
            <w:r>
              <w:rPr>
                <w:b/>
                <w:spacing w:val="-4"/>
                <w:w w:val="105"/>
                <w:sz w:val="16"/>
              </w:rPr>
              <w:t>2023</w:t>
            </w:r>
          </w:p>
        </w:tc>
        <w:tc>
          <w:tcPr>
            <w:tcW w:w="871" w:type="dxa"/>
          </w:tcPr>
          <w:p>
            <w:pPr>
              <w:pStyle w:val="TableParagraph"/>
              <w:spacing w:before="19"/>
              <w:ind w:left="55"/>
              <w:rPr>
                <w:b/>
                <w:sz w:val="16"/>
              </w:rPr>
            </w:pPr>
            <w:r>
              <w:rPr>
                <w:b/>
                <w:spacing w:val="-4"/>
                <w:w w:val="105"/>
                <w:sz w:val="16"/>
              </w:rPr>
              <w:t>2022</w:t>
            </w:r>
          </w:p>
        </w:tc>
        <w:tc>
          <w:tcPr>
            <w:tcW w:w="630" w:type="dxa"/>
            <w:tcBorders>
              <w:bottom w:val="single" w:sz="6" w:space="0" w:color="000000"/>
            </w:tcBorders>
          </w:tcPr>
          <w:p>
            <w:pPr>
              <w:pStyle w:val="TableParagraph"/>
              <w:spacing w:before="19"/>
              <w:ind w:left="54"/>
              <w:rPr>
                <w:b/>
                <w:sz w:val="16"/>
              </w:rPr>
            </w:pPr>
            <w:r>
              <w:rPr>
                <w:b/>
                <w:spacing w:val="-4"/>
                <w:w w:val="105"/>
                <w:sz w:val="16"/>
              </w:rPr>
              <w:t>2021</w:t>
            </w:r>
          </w:p>
        </w:tc>
      </w:tr>
      <w:tr>
        <w:trPr>
          <w:trHeight w:val="225" w:hRule="atLeast"/>
        </w:trPr>
        <w:tc>
          <w:tcPr>
            <w:tcW w:w="4036" w:type="dxa"/>
            <w:shd w:val="clear" w:color="auto" w:fill="CCEDFF"/>
          </w:tcPr>
          <w:p>
            <w:pPr>
              <w:pStyle w:val="TableParagraph"/>
              <w:rPr>
                <w:sz w:val="16"/>
              </w:rPr>
            </w:pPr>
            <w:r>
              <w:rPr>
                <w:w w:val="105"/>
                <w:sz w:val="16"/>
              </w:rPr>
              <w:t>Net</w:t>
            </w:r>
            <w:r>
              <w:rPr>
                <w:spacing w:val="-9"/>
                <w:w w:val="105"/>
                <w:sz w:val="16"/>
              </w:rPr>
              <w:t> </w:t>
            </w:r>
            <w:r>
              <w:rPr>
                <w:spacing w:val="-2"/>
                <w:w w:val="105"/>
                <w:sz w:val="16"/>
              </w:rPr>
              <w:t>sales</w:t>
            </w:r>
          </w:p>
        </w:tc>
        <w:tc>
          <w:tcPr>
            <w:tcW w:w="1546" w:type="dxa"/>
            <w:shd w:val="clear" w:color="auto" w:fill="CCEDFF"/>
          </w:tcPr>
          <w:p>
            <w:pPr>
              <w:pStyle w:val="TableParagraph"/>
              <w:ind w:right="58"/>
              <w:jc w:val="right"/>
              <w:rPr>
                <w:sz w:val="16"/>
              </w:rPr>
            </w:pPr>
            <w:r>
              <w:rPr>
                <w:w w:val="105"/>
                <w:sz w:val="16"/>
              </w:rPr>
              <w:t>$</w:t>
            </w:r>
            <w:r>
              <w:rPr>
                <w:spacing w:val="68"/>
                <w:w w:val="150"/>
                <w:sz w:val="16"/>
              </w:rPr>
              <w:t> </w:t>
            </w:r>
            <w:r>
              <w:rPr>
                <w:w w:val="105"/>
                <w:sz w:val="16"/>
              </w:rPr>
              <w:t>3,226.8</w:t>
            </w:r>
            <w:r>
              <w:rPr>
                <w:spacing w:val="41"/>
                <w:w w:val="105"/>
                <w:sz w:val="16"/>
              </w:rPr>
              <w:t> </w:t>
            </w:r>
            <w:r>
              <w:rPr>
                <w:spacing w:val="-10"/>
                <w:w w:val="105"/>
                <w:sz w:val="16"/>
              </w:rPr>
              <w:t>$</w:t>
            </w:r>
          </w:p>
        </w:tc>
        <w:tc>
          <w:tcPr>
            <w:tcW w:w="871" w:type="dxa"/>
            <w:shd w:val="clear" w:color="auto" w:fill="CCEDFF"/>
          </w:tcPr>
          <w:p>
            <w:pPr>
              <w:pStyle w:val="TableParagraph"/>
              <w:ind w:left="72"/>
              <w:rPr>
                <w:sz w:val="16"/>
              </w:rPr>
            </w:pPr>
            <w:r>
              <w:rPr>
                <w:w w:val="105"/>
                <w:sz w:val="16"/>
              </w:rPr>
              <w:t>2,729.4</w:t>
            </w:r>
            <w:r>
              <w:rPr>
                <w:spacing w:val="31"/>
                <w:w w:val="105"/>
                <w:sz w:val="16"/>
              </w:rPr>
              <w:t> </w:t>
            </w:r>
            <w:r>
              <w:rPr>
                <w:spacing w:val="-10"/>
                <w:w w:val="105"/>
                <w:sz w:val="16"/>
              </w:rPr>
              <w:t>$</w:t>
            </w:r>
          </w:p>
        </w:tc>
        <w:tc>
          <w:tcPr>
            <w:tcW w:w="724" w:type="dxa"/>
            <w:tcBorders>
              <w:top w:val="single" w:sz="6" w:space="0" w:color="000000"/>
            </w:tcBorders>
            <w:shd w:val="clear" w:color="auto" w:fill="CCEDFF"/>
          </w:tcPr>
          <w:p>
            <w:pPr>
              <w:pStyle w:val="TableParagraph"/>
              <w:ind w:right="100"/>
              <w:jc w:val="right"/>
              <w:rPr>
                <w:sz w:val="16"/>
              </w:rPr>
            </w:pPr>
            <w:r>
              <w:rPr>
                <w:spacing w:val="-2"/>
                <w:w w:val="105"/>
                <w:sz w:val="16"/>
              </w:rPr>
              <w:t>2,198.7</w:t>
            </w:r>
          </w:p>
        </w:tc>
        <w:tc>
          <w:tcPr>
            <w:tcW w:w="1168" w:type="dxa"/>
            <w:shd w:val="clear" w:color="auto" w:fill="CCEDFF"/>
          </w:tcPr>
          <w:p>
            <w:pPr>
              <w:pStyle w:val="TableParagraph"/>
              <w:ind w:right="61"/>
              <w:jc w:val="right"/>
              <w:rPr>
                <w:sz w:val="16"/>
              </w:rPr>
            </w:pPr>
            <w:r>
              <w:rPr>
                <w:w w:val="105"/>
                <w:sz w:val="16"/>
              </w:rPr>
              <w:t>$</w:t>
            </w:r>
            <w:r>
              <w:rPr>
                <w:spacing w:val="44"/>
                <w:w w:val="105"/>
                <w:sz w:val="16"/>
              </w:rPr>
              <w:t> </w:t>
            </w:r>
            <w:r>
              <w:rPr>
                <w:w w:val="105"/>
                <w:sz w:val="16"/>
              </w:rPr>
              <w:t>10,208.6</w:t>
            </w:r>
            <w:r>
              <w:rPr>
                <w:spacing w:val="36"/>
                <w:w w:val="105"/>
                <w:sz w:val="16"/>
              </w:rPr>
              <w:t> </w:t>
            </w:r>
            <w:r>
              <w:rPr>
                <w:spacing w:val="-10"/>
                <w:w w:val="105"/>
                <w:sz w:val="16"/>
              </w:rPr>
              <w:t>$</w:t>
            </w:r>
          </w:p>
        </w:tc>
        <w:tc>
          <w:tcPr>
            <w:tcW w:w="871" w:type="dxa"/>
            <w:shd w:val="clear" w:color="auto" w:fill="CCEDFF"/>
          </w:tcPr>
          <w:p>
            <w:pPr>
              <w:pStyle w:val="TableParagraph"/>
              <w:ind w:left="70"/>
              <w:rPr>
                <w:sz w:val="16"/>
              </w:rPr>
            </w:pPr>
            <w:r>
              <w:rPr>
                <w:w w:val="105"/>
                <w:sz w:val="16"/>
              </w:rPr>
              <w:t>8,630.9</w:t>
            </w:r>
            <w:r>
              <w:rPr>
                <w:spacing w:val="31"/>
                <w:w w:val="105"/>
                <w:sz w:val="16"/>
              </w:rPr>
              <w:t> </w:t>
            </w:r>
            <w:r>
              <w:rPr>
                <w:spacing w:val="-10"/>
                <w:w w:val="105"/>
                <w:sz w:val="16"/>
              </w:rPr>
              <w:t>$</w:t>
            </w:r>
          </w:p>
        </w:tc>
        <w:tc>
          <w:tcPr>
            <w:tcW w:w="630" w:type="dxa"/>
            <w:tcBorders>
              <w:top w:val="single" w:sz="6" w:space="0" w:color="000000"/>
            </w:tcBorders>
            <w:shd w:val="clear" w:color="auto" w:fill="CCEDFF"/>
          </w:tcPr>
          <w:p>
            <w:pPr>
              <w:pStyle w:val="TableParagraph"/>
              <w:ind w:right="9"/>
              <w:jc w:val="right"/>
              <w:rPr>
                <w:sz w:val="16"/>
              </w:rPr>
            </w:pPr>
            <w:r>
              <w:rPr>
                <w:spacing w:val="-2"/>
                <w:w w:val="105"/>
                <w:sz w:val="16"/>
              </w:rPr>
              <w:t>6,152.0</w:t>
            </w:r>
          </w:p>
        </w:tc>
      </w:tr>
      <w:tr>
        <w:trPr>
          <w:trHeight w:val="225" w:hRule="atLeast"/>
        </w:trPr>
        <w:tc>
          <w:tcPr>
            <w:tcW w:w="4036" w:type="dxa"/>
          </w:tcPr>
          <w:p>
            <w:pPr>
              <w:pStyle w:val="TableParagraph"/>
              <w:rPr>
                <w:sz w:val="16"/>
              </w:rPr>
            </w:pPr>
            <w:r>
              <w:rPr>
                <w:sz w:val="16"/>
              </w:rPr>
              <w:t>Comparable</w:t>
            </w:r>
            <w:r>
              <w:rPr>
                <w:spacing w:val="18"/>
                <w:sz w:val="16"/>
              </w:rPr>
              <w:t> </w:t>
            </w:r>
            <w:r>
              <w:rPr>
                <w:spacing w:val="-2"/>
                <w:sz w:val="16"/>
              </w:rPr>
              <w:t>sales</w:t>
            </w:r>
          </w:p>
        </w:tc>
        <w:tc>
          <w:tcPr>
            <w:tcW w:w="1546" w:type="dxa"/>
          </w:tcPr>
          <w:p>
            <w:pPr>
              <w:pStyle w:val="TableParagraph"/>
              <w:ind w:left="838"/>
              <w:rPr>
                <w:sz w:val="16"/>
              </w:rPr>
            </w:pPr>
            <w:r>
              <w:rPr>
                <w:spacing w:val="-2"/>
                <w:w w:val="105"/>
                <w:sz w:val="16"/>
              </w:rPr>
              <w:t>15.6%</w:t>
            </w:r>
          </w:p>
        </w:tc>
        <w:tc>
          <w:tcPr>
            <w:tcW w:w="871" w:type="dxa"/>
          </w:tcPr>
          <w:p>
            <w:pPr>
              <w:pStyle w:val="TableParagraph"/>
              <w:ind w:left="162"/>
              <w:rPr>
                <w:sz w:val="16"/>
              </w:rPr>
            </w:pPr>
            <w:r>
              <w:rPr>
                <w:spacing w:val="-2"/>
                <w:w w:val="105"/>
                <w:sz w:val="16"/>
              </w:rPr>
              <w:t>21.4%</w:t>
            </w:r>
          </w:p>
        </w:tc>
        <w:tc>
          <w:tcPr>
            <w:tcW w:w="724" w:type="dxa"/>
          </w:tcPr>
          <w:p>
            <w:pPr>
              <w:pStyle w:val="TableParagraph"/>
              <w:ind w:right="89"/>
              <w:jc w:val="right"/>
              <w:rPr>
                <w:sz w:val="16"/>
              </w:rPr>
            </w:pPr>
            <w:r>
              <w:rPr>
                <w:spacing w:val="-2"/>
                <w:w w:val="105"/>
                <w:sz w:val="16"/>
              </w:rPr>
              <w:t>(4.8%)</w:t>
            </w:r>
          </w:p>
        </w:tc>
        <w:tc>
          <w:tcPr>
            <w:tcW w:w="1168" w:type="dxa"/>
          </w:tcPr>
          <w:p>
            <w:pPr>
              <w:pStyle w:val="TableParagraph"/>
              <w:ind w:left="457"/>
              <w:rPr>
                <w:sz w:val="16"/>
              </w:rPr>
            </w:pPr>
            <w:r>
              <w:rPr>
                <w:spacing w:val="-2"/>
                <w:w w:val="105"/>
                <w:sz w:val="16"/>
              </w:rPr>
              <w:t>15.6%</w:t>
            </w:r>
          </w:p>
        </w:tc>
        <w:tc>
          <w:tcPr>
            <w:tcW w:w="871" w:type="dxa"/>
          </w:tcPr>
          <w:p>
            <w:pPr>
              <w:pStyle w:val="TableParagraph"/>
              <w:ind w:left="160"/>
              <w:rPr>
                <w:sz w:val="16"/>
              </w:rPr>
            </w:pPr>
            <w:r>
              <w:rPr>
                <w:spacing w:val="-2"/>
                <w:w w:val="105"/>
                <w:sz w:val="16"/>
              </w:rPr>
              <w:t>37.9%</w:t>
            </w:r>
          </w:p>
        </w:tc>
        <w:tc>
          <w:tcPr>
            <w:tcW w:w="630" w:type="dxa"/>
          </w:tcPr>
          <w:p>
            <w:pPr>
              <w:pStyle w:val="TableParagraph"/>
              <w:ind w:right="-15"/>
              <w:jc w:val="right"/>
              <w:rPr>
                <w:sz w:val="16"/>
              </w:rPr>
            </w:pPr>
            <w:r>
              <w:rPr>
                <w:spacing w:val="-2"/>
                <w:w w:val="105"/>
                <w:sz w:val="16"/>
              </w:rPr>
              <w:t>(17.9%)</w:t>
            </w:r>
          </w:p>
        </w:tc>
      </w:tr>
      <w:tr>
        <w:trPr>
          <w:trHeight w:val="225" w:hRule="atLeast"/>
        </w:trPr>
        <w:tc>
          <w:tcPr>
            <w:tcW w:w="4036" w:type="dxa"/>
            <w:shd w:val="clear" w:color="auto" w:fill="CCEDFF"/>
          </w:tcPr>
          <w:p>
            <w:pPr>
              <w:pStyle w:val="TableParagraph"/>
              <w:rPr>
                <w:sz w:val="16"/>
              </w:rPr>
            </w:pPr>
            <w:r>
              <w:rPr>
                <w:w w:val="105"/>
                <w:sz w:val="16"/>
              </w:rPr>
              <w:t>Gross</w:t>
            </w:r>
            <w:r>
              <w:rPr>
                <w:spacing w:val="-11"/>
                <w:w w:val="105"/>
                <w:sz w:val="16"/>
              </w:rPr>
              <w:t> </w:t>
            </w:r>
            <w:r>
              <w:rPr>
                <w:w w:val="105"/>
                <w:sz w:val="16"/>
              </w:rPr>
              <w:t>profit</w:t>
            </w:r>
            <w:r>
              <w:rPr>
                <w:spacing w:val="-11"/>
                <w:w w:val="105"/>
                <w:sz w:val="16"/>
              </w:rPr>
              <w:t> </w:t>
            </w:r>
            <w:r>
              <w:rPr>
                <w:w w:val="105"/>
                <w:sz w:val="16"/>
              </w:rPr>
              <w:t>(as</w:t>
            </w:r>
            <w:r>
              <w:rPr>
                <w:spacing w:val="-10"/>
                <w:w w:val="105"/>
                <w:sz w:val="16"/>
              </w:rPr>
              <w:t> </w:t>
            </w:r>
            <w:r>
              <w:rPr>
                <w:w w:val="105"/>
                <w:sz w:val="16"/>
              </w:rPr>
              <w:t>a</w:t>
            </w:r>
            <w:r>
              <w:rPr>
                <w:spacing w:val="-11"/>
                <w:w w:val="105"/>
                <w:sz w:val="16"/>
              </w:rPr>
              <w:t> </w:t>
            </w:r>
            <w:r>
              <w:rPr>
                <w:w w:val="105"/>
                <w:sz w:val="16"/>
              </w:rPr>
              <w:t>percentage</w:t>
            </w:r>
            <w:r>
              <w:rPr>
                <w:spacing w:val="-11"/>
                <w:w w:val="105"/>
                <w:sz w:val="16"/>
              </w:rPr>
              <w:t> </w:t>
            </w:r>
            <w:r>
              <w:rPr>
                <w:w w:val="105"/>
                <w:sz w:val="16"/>
              </w:rPr>
              <w:t>of</w:t>
            </w:r>
            <w:r>
              <w:rPr>
                <w:spacing w:val="-10"/>
                <w:w w:val="105"/>
                <w:sz w:val="16"/>
              </w:rPr>
              <w:t> </w:t>
            </w:r>
            <w:r>
              <w:rPr>
                <w:w w:val="105"/>
                <w:sz w:val="16"/>
              </w:rPr>
              <w:t>net</w:t>
            </w:r>
            <w:r>
              <w:rPr>
                <w:spacing w:val="-11"/>
                <w:w w:val="105"/>
                <w:sz w:val="16"/>
              </w:rPr>
              <w:t> </w:t>
            </w:r>
            <w:r>
              <w:rPr>
                <w:spacing w:val="-2"/>
                <w:w w:val="105"/>
                <w:sz w:val="16"/>
              </w:rPr>
              <w:t>sales)</w:t>
            </w:r>
          </w:p>
        </w:tc>
        <w:tc>
          <w:tcPr>
            <w:tcW w:w="1546" w:type="dxa"/>
            <w:shd w:val="clear" w:color="auto" w:fill="CCEDFF"/>
          </w:tcPr>
          <w:p>
            <w:pPr>
              <w:pStyle w:val="TableParagraph"/>
              <w:ind w:left="838"/>
              <w:rPr>
                <w:sz w:val="16"/>
              </w:rPr>
            </w:pPr>
            <w:r>
              <w:rPr>
                <w:spacing w:val="-2"/>
                <w:w w:val="105"/>
                <w:sz w:val="16"/>
              </w:rPr>
              <w:t>37.6%</w:t>
            </w:r>
          </w:p>
        </w:tc>
        <w:tc>
          <w:tcPr>
            <w:tcW w:w="871" w:type="dxa"/>
            <w:shd w:val="clear" w:color="auto" w:fill="CCEDFF"/>
          </w:tcPr>
          <w:p>
            <w:pPr>
              <w:pStyle w:val="TableParagraph"/>
              <w:ind w:left="162"/>
              <w:rPr>
                <w:sz w:val="16"/>
              </w:rPr>
            </w:pPr>
            <w:r>
              <w:rPr>
                <w:spacing w:val="-2"/>
                <w:w w:val="105"/>
                <w:sz w:val="16"/>
              </w:rPr>
              <w:t>37.6%</w:t>
            </w:r>
          </w:p>
        </w:tc>
        <w:tc>
          <w:tcPr>
            <w:tcW w:w="724" w:type="dxa"/>
            <w:shd w:val="clear" w:color="auto" w:fill="CCEDFF"/>
          </w:tcPr>
          <w:p>
            <w:pPr>
              <w:pStyle w:val="TableParagraph"/>
              <w:ind w:right="92"/>
              <w:jc w:val="right"/>
              <w:rPr>
                <w:sz w:val="16"/>
              </w:rPr>
            </w:pPr>
            <w:r>
              <w:rPr>
                <w:spacing w:val="-2"/>
                <w:w w:val="105"/>
                <w:sz w:val="16"/>
              </w:rPr>
              <w:t>35.1%</w:t>
            </w:r>
          </w:p>
        </w:tc>
        <w:tc>
          <w:tcPr>
            <w:tcW w:w="1168" w:type="dxa"/>
            <w:shd w:val="clear" w:color="auto" w:fill="CCEDFF"/>
          </w:tcPr>
          <w:p>
            <w:pPr>
              <w:pStyle w:val="TableParagraph"/>
              <w:ind w:left="457"/>
              <w:rPr>
                <w:sz w:val="16"/>
              </w:rPr>
            </w:pPr>
            <w:r>
              <w:rPr>
                <w:spacing w:val="-2"/>
                <w:w w:val="105"/>
                <w:sz w:val="16"/>
              </w:rPr>
              <w:t>39.6%</w:t>
            </w:r>
          </w:p>
        </w:tc>
        <w:tc>
          <w:tcPr>
            <w:tcW w:w="871" w:type="dxa"/>
            <w:shd w:val="clear" w:color="auto" w:fill="CCEDFF"/>
          </w:tcPr>
          <w:p>
            <w:pPr>
              <w:pStyle w:val="TableParagraph"/>
              <w:ind w:left="160"/>
              <w:rPr>
                <w:sz w:val="16"/>
              </w:rPr>
            </w:pPr>
            <w:r>
              <w:rPr>
                <w:spacing w:val="-2"/>
                <w:w w:val="105"/>
                <w:sz w:val="16"/>
              </w:rPr>
              <w:t>39.0%</w:t>
            </w:r>
          </w:p>
        </w:tc>
        <w:tc>
          <w:tcPr>
            <w:tcW w:w="630" w:type="dxa"/>
            <w:shd w:val="clear" w:color="auto" w:fill="CCEDFF"/>
          </w:tcPr>
          <w:p>
            <w:pPr>
              <w:pStyle w:val="TableParagraph"/>
              <w:ind w:right="1"/>
              <w:jc w:val="right"/>
              <w:rPr>
                <w:sz w:val="16"/>
              </w:rPr>
            </w:pPr>
            <w:r>
              <w:rPr>
                <w:spacing w:val="-2"/>
                <w:w w:val="105"/>
                <w:sz w:val="16"/>
              </w:rPr>
              <w:t>31.7%</w:t>
            </w:r>
          </w:p>
        </w:tc>
      </w:tr>
      <w:tr>
        <w:trPr>
          <w:trHeight w:val="225" w:hRule="atLeast"/>
        </w:trPr>
        <w:tc>
          <w:tcPr>
            <w:tcW w:w="4036" w:type="dxa"/>
          </w:tcPr>
          <w:p>
            <w:pPr>
              <w:pStyle w:val="TableParagraph"/>
              <w:rPr>
                <w:sz w:val="16"/>
              </w:rPr>
            </w:pPr>
            <w:r>
              <w:rPr>
                <w:sz w:val="16"/>
              </w:rPr>
              <w:t>Selling,</w:t>
            </w:r>
            <w:r>
              <w:rPr>
                <w:spacing w:val="11"/>
                <w:sz w:val="16"/>
              </w:rPr>
              <w:t> </w:t>
            </w:r>
            <w:r>
              <w:rPr>
                <w:sz w:val="16"/>
              </w:rPr>
              <w:t>general</w:t>
            </w:r>
            <w:r>
              <w:rPr>
                <w:spacing w:val="12"/>
                <w:sz w:val="16"/>
              </w:rPr>
              <w:t> </w:t>
            </w:r>
            <w:r>
              <w:rPr>
                <w:sz w:val="16"/>
              </w:rPr>
              <w:t>and</w:t>
            </w:r>
            <w:r>
              <w:rPr>
                <w:spacing w:val="12"/>
                <w:sz w:val="16"/>
              </w:rPr>
              <w:t> </w:t>
            </w:r>
            <w:r>
              <w:rPr>
                <w:sz w:val="16"/>
              </w:rPr>
              <w:t>administrative</w:t>
            </w:r>
            <w:r>
              <w:rPr>
                <w:spacing w:val="12"/>
                <w:sz w:val="16"/>
              </w:rPr>
              <w:t> </w:t>
            </w:r>
            <w:r>
              <w:rPr>
                <w:spacing w:val="-2"/>
                <w:sz w:val="16"/>
              </w:rPr>
              <w:t>expenses</w:t>
            </w:r>
          </w:p>
        </w:tc>
        <w:tc>
          <w:tcPr>
            <w:tcW w:w="1546" w:type="dxa"/>
          </w:tcPr>
          <w:p>
            <w:pPr>
              <w:pStyle w:val="TableParagraph"/>
              <w:tabs>
                <w:tab w:pos="389" w:val="left" w:leader="none"/>
              </w:tabs>
              <w:ind w:right="58"/>
              <w:jc w:val="right"/>
              <w:rPr>
                <w:sz w:val="16"/>
              </w:rPr>
            </w:pPr>
            <w:r>
              <w:rPr>
                <w:spacing w:val="-10"/>
                <w:w w:val="105"/>
                <w:sz w:val="16"/>
              </w:rPr>
              <w:t>$</w:t>
            </w:r>
            <w:r>
              <w:rPr>
                <w:sz w:val="16"/>
              </w:rPr>
              <w:tab/>
            </w:r>
            <w:r>
              <w:rPr>
                <w:w w:val="105"/>
                <w:sz w:val="16"/>
              </w:rPr>
              <w:t>762.7</w:t>
            </w:r>
            <w:r>
              <w:rPr>
                <w:spacing w:val="22"/>
                <w:w w:val="105"/>
                <w:sz w:val="16"/>
              </w:rPr>
              <w:t> </w:t>
            </w:r>
            <w:r>
              <w:rPr>
                <w:spacing w:val="-10"/>
                <w:w w:val="105"/>
                <w:sz w:val="16"/>
              </w:rPr>
              <w:t>$</w:t>
            </w:r>
          </w:p>
        </w:tc>
        <w:tc>
          <w:tcPr>
            <w:tcW w:w="871" w:type="dxa"/>
          </w:tcPr>
          <w:p>
            <w:pPr>
              <w:pStyle w:val="TableParagraph"/>
              <w:ind w:right="59"/>
              <w:jc w:val="right"/>
              <w:rPr>
                <w:sz w:val="16"/>
              </w:rPr>
            </w:pPr>
            <w:r>
              <w:rPr>
                <w:w w:val="105"/>
                <w:sz w:val="16"/>
              </w:rPr>
              <w:t>650.0</w:t>
            </w:r>
            <w:r>
              <w:rPr>
                <w:spacing w:val="22"/>
                <w:w w:val="105"/>
                <w:sz w:val="16"/>
              </w:rPr>
              <w:t> </w:t>
            </w:r>
            <w:r>
              <w:rPr>
                <w:spacing w:val="-10"/>
                <w:w w:val="105"/>
                <w:sz w:val="16"/>
              </w:rPr>
              <w:t>$</w:t>
            </w:r>
          </w:p>
        </w:tc>
        <w:tc>
          <w:tcPr>
            <w:tcW w:w="724" w:type="dxa"/>
          </w:tcPr>
          <w:p>
            <w:pPr>
              <w:pStyle w:val="TableParagraph"/>
              <w:ind w:right="87"/>
              <w:jc w:val="right"/>
              <w:rPr>
                <w:sz w:val="16"/>
              </w:rPr>
            </w:pPr>
            <w:r>
              <w:rPr>
                <w:spacing w:val="-2"/>
                <w:w w:val="105"/>
                <w:sz w:val="16"/>
              </w:rPr>
              <w:t>514.1</w:t>
            </w:r>
          </w:p>
        </w:tc>
        <w:tc>
          <w:tcPr>
            <w:tcW w:w="1168" w:type="dxa"/>
          </w:tcPr>
          <w:p>
            <w:pPr>
              <w:pStyle w:val="TableParagraph"/>
              <w:ind w:right="61"/>
              <w:jc w:val="right"/>
              <w:rPr>
                <w:sz w:val="16"/>
              </w:rPr>
            </w:pPr>
            <w:r>
              <w:rPr>
                <w:w w:val="105"/>
                <w:sz w:val="16"/>
              </w:rPr>
              <w:t>$</w:t>
            </w:r>
            <w:r>
              <w:rPr>
                <w:spacing w:val="43"/>
                <w:w w:val="105"/>
                <w:sz w:val="16"/>
              </w:rPr>
              <w:t>  </w:t>
            </w:r>
            <w:r>
              <w:rPr>
                <w:w w:val="105"/>
                <w:sz w:val="16"/>
              </w:rPr>
              <w:t>2,395.3</w:t>
            </w:r>
            <w:r>
              <w:rPr>
                <w:spacing w:val="42"/>
                <w:w w:val="105"/>
                <w:sz w:val="16"/>
              </w:rPr>
              <w:t> </w:t>
            </w:r>
            <w:r>
              <w:rPr>
                <w:spacing w:val="-10"/>
                <w:w w:val="105"/>
                <w:sz w:val="16"/>
              </w:rPr>
              <w:t>$</w:t>
            </w:r>
          </w:p>
        </w:tc>
        <w:tc>
          <w:tcPr>
            <w:tcW w:w="871" w:type="dxa"/>
          </w:tcPr>
          <w:p>
            <w:pPr>
              <w:pStyle w:val="TableParagraph"/>
              <w:ind w:left="70"/>
              <w:rPr>
                <w:sz w:val="16"/>
              </w:rPr>
            </w:pPr>
            <w:r>
              <w:rPr>
                <w:w w:val="105"/>
                <w:sz w:val="16"/>
              </w:rPr>
              <w:t>2,061.5</w:t>
            </w:r>
            <w:r>
              <w:rPr>
                <w:spacing w:val="31"/>
                <w:w w:val="105"/>
                <w:sz w:val="16"/>
              </w:rPr>
              <w:t> </w:t>
            </w:r>
            <w:r>
              <w:rPr>
                <w:spacing w:val="-10"/>
                <w:w w:val="105"/>
                <w:sz w:val="16"/>
              </w:rPr>
              <w:t>$</w:t>
            </w:r>
          </w:p>
        </w:tc>
        <w:tc>
          <w:tcPr>
            <w:tcW w:w="630" w:type="dxa"/>
          </w:tcPr>
          <w:p>
            <w:pPr>
              <w:pStyle w:val="TableParagraph"/>
              <w:ind w:right="9"/>
              <w:jc w:val="right"/>
              <w:rPr>
                <w:sz w:val="16"/>
              </w:rPr>
            </w:pPr>
            <w:r>
              <w:rPr>
                <w:spacing w:val="-2"/>
                <w:w w:val="105"/>
                <w:sz w:val="16"/>
              </w:rPr>
              <w:t>1,583.0</w:t>
            </w:r>
          </w:p>
        </w:tc>
      </w:tr>
      <w:tr>
        <w:trPr>
          <w:trHeight w:val="225" w:hRule="atLeast"/>
        </w:trPr>
        <w:tc>
          <w:tcPr>
            <w:tcW w:w="4036" w:type="dxa"/>
            <w:shd w:val="clear" w:color="auto" w:fill="CCEDFF"/>
          </w:tcPr>
          <w:p>
            <w:pPr>
              <w:pStyle w:val="TableParagraph"/>
              <w:rPr>
                <w:sz w:val="16"/>
              </w:rPr>
            </w:pPr>
            <w:r>
              <w:rPr>
                <w:spacing w:val="-2"/>
                <w:w w:val="105"/>
                <w:sz w:val="16"/>
              </w:rPr>
              <w:t>Operating</w:t>
            </w:r>
            <w:r>
              <w:rPr>
                <w:spacing w:val="-3"/>
                <w:w w:val="105"/>
                <w:sz w:val="16"/>
              </w:rPr>
              <w:t> </w:t>
            </w:r>
            <w:r>
              <w:rPr>
                <w:spacing w:val="-2"/>
                <w:w w:val="105"/>
                <w:sz w:val="16"/>
              </w:rPr>
              <w:t>income</w:t>
            </w:r>
            <w:r>
              <w:rPr>
                <w:spacing w:val="-3"/>
                <w:w w:val="105"/>
                <w:sz w:val="16"/>
              </w:rPr>
              <w:t> </w:t>
            </w:r>
            <w:r>
              <w:rPr>
                <w:spacing w:val="-2"/>
                <w:w w:val="105"/>
                <w:sz w:val="16"/>
              </w:rPr>
              <w:t>(as</w:t>
            </w:r>
            <w:r>
              <w:rPr>
                <w:spacing w:val="-3"/>
                <w:w w:val="105"/>
                <w:sz w:val="16"/>
              </w:rPr>
              <w:t> </w:t>
            </w:r>
            <w:r>
              <w:rPr>
                <w:spacing w:val="-2"/>
                <w:w w:val="105"/>
                <w:sz w:val="16"/>
              </w:rPr>
              <w:t>a</w:t>
            </w:r>
            <w:r>
              <w:rPr>
                <w:spacing w:val="-3"/>
                <w:w w:val="105"/>
                <w:sz w:val="16"/>
              </w:rPr>
              <w:t> </w:t>
            </w:r>
            <w:r>
              <w:rPr>
                <w:spacing w:val="-2"/>
                <w:w w:val="105"/>
                <w:sz w:val="16"/>
              </w:rPr>
              <w:t>percentage of</w:t>
            </w:r>
            <w:r>
              <w:rPr>
                <w:spacing w:val="-3"/>
                <w:w w:val="105"/>
                <w:sz w:val="16"/>
              </w:rPr>
              <w:t> </w:t>
            </w:r>
            <w:r>
              <w:rPr>
                <w:spacing w:val="-2"/>
                <w:w w:val="105"/>
                <w:sz w:val="16"/>
              </w:rPr>
              <w:t>net</w:t>
            </w:r>
            <w:r>
              <w:rPr>
                <w:spacing w:val="-3"/>
                <w:w w:val="105"/>
                <w:sz w:val="16"/>
              </w:rPr>
              <w:t> </w:t>
            </w:r>
            <w:r>
              <w:rPr>
                <w:spacing w:val="-2"/>
                <w:w w:val="105"/>
                <w:sz w:val="16"/>
              </w:rPr>
              <w:t>sales)</w:t>
            </w:r>
          </w:p>
        </w:tc>
        <w:tc>
          <w:tcPr>
            <w:tcW w:w="1546" w:type="dxa"/>
            <w:shd w:val="clear" w:color="auto" w:fill="CCEDFF"/>
          </w:tcPr>
          <w:p>
            <w:pPr>
              <w:pStyle w:val="TableParagraph"/>
              <w:ind w:left="838"/>
              <w:rPr>
                <w:sz w:val="16"/>
              </w:rPr>
            </w:pPr>
            <w:r>
              <w:rPr>
                <w:spacing w:val="-2"/>
                <w:w w:val="105"/>
                <w:sz w:val="16"/>
              </w:rPr>
              <w:t>13.9%</w:t>
            </w:r>
          </w:p>
        </w:tc>
        <w:tc>
          <w:tcPr>
            <w:tcW w:w="871" w:type="dxa"/>
            <w:shd w:val="clear" w:color="auto" w:fill="CCEDFF"/>
          </w:tcPr>
          <w:p>
            <w:pPr>
              <w:pStyle w:val="TableParagraph"/>
              <w:ind w:left="162"/>
              <w:rPr>
                <w:sz w:val="16"/>
              </w:rPr>
            </w:pPr>
            <w:r>
              <w:rPr>
                <w:spacing w:val="-2"/>
                <w:w w:val="105"/>
                <w:sz w:val="16"/>
              </w:rPr>
              <w:t>13.8%</w:t>
            </w:r>
          </w:p>
        </w:tc>
        <w:tc>
          <w:tcPr>
            <w:tcW w:w="724" w:type="dxa"/>
            <w:shd w:val="clear" w:color="auto" w:fill="CCEDFF"/>
          </w:tcPr>
          <w:p>
            <w:pPr>
              <w:pStyle w:val="TableParagraph"/>
              <w:ind w:right="92"/>
              <w:jc w:val="right"/>
              <w:rPr>
                <w:sz w:val="16"/>
              </w:rPr>
            </w:pPr>
            <w:r>
              <w:rPr>
                <w:spacing w:val="-2"/>
                <w:w w:val="105"/>
                <w:sz w:val="16"/>
              </w:rPr>
              <w:t>10.2%</w:t>
            </w:r>
          </w:p>
        </w:tc>
        <w:tc>
          <w:tcPr>
            <w:tcW w:w="1168" w:type="dxa"/>
            <w:shd w:val="clear" w:color="auto" w:fill="CCEDFF"/>
          </w:tcPr>
          <w:p>
            <w:pPr>
              <w:pStyle w:val="TableParagraph"/>
              <w:ind w:left="457"/>
              <w:rPr>
                <w:sz w:val="16"/>
              </w:rPr>
            </w:pPr>
            <w:r>
              <w:rPr>
                <w:spacing w:val="-2"/>
                <w:w w:val="105"/>
                <w:sz w:val="16"/>
              </w:rPr>
              <w:t>16.1%</w:t>
            </w:r>
          </w:p>
        </w:tc>
        <w:tc>
          <w:tcPr>
            <w:tcW w:w="871" w:type="dxa"/>
            <w:shd w:val="clear" w:color="auto" w:fill="CCEDFF"/>
          </w:tcPr>
          <w:p>
            <w:pPr>
              <w:pStyle w:val="TableParagraph"/>
              <w:ind w:left="160"/>
              <w:rPr>
                <w:sz w:val="16"/>
              </w:rPr>
            </w:pPr>
            <w:r>
              <w:rPr>
                <w:spacing w:val="-2"/>
                <w:w w:val="105"/>
                <w:sz w:val="16"/>
              </w:rPr>
              <w:t>15.0%</w:t>
            </w:r>
          </w:p>
        </w:tc>
        <w:tc>
          <w:tcPr>
            <w:tcW w:w="630" w:type="dxa"/>
            <w:shd w:val="clear" w:color="auto" w:fill="CCEDFF"/>
          </w:tcPr>
          <w:p>
            <w:pPr>
              <w:pStyle w:val="TableParagraph"/>
              <w:ind w:right="3"/>
              <w:jc w:val="right"/>
              <w:rPr>
                <w:sz w:val="16"/>
              </w:rPr>
            </w:pPr>
            <w:r>
              <w:rPr>
                <w:spacing w:val="-4"/>
                <w:w w:val="105"/>
                <w:sz w:val="16"/>
              </w:rPr>
              <w:t>3.9%</w:t>
            </w:r>
          </w:p>
        </w:tc>
      </w:tr>
      <w:tr>
        <w:trPr>
          <w:trHeight w:val="225" w:hRule="atLeast"/>
        </w:trPr>
        <w:tc>
          <w:tcPr>
            <w:tcW w:w="4036" w:type="dxa"/>
          </w:tcPr>
          <w:p>
            <w:pPr>
              <w:pStyle w:val="TableParagraph"/>
              <w:rPr>
                <w:sz w:val="16"/>
              </w:rPr>
            </w:pPr>
            <w:r>
              <w:rPr>
                <w:spacing w:val="-2"/>
                <w:w w:val="105"/>
                <w:sz w:val="16"/>
              </w:rPr>
              <w:t>Diluted</w:t>
            </w:r>
            <w:r>
              <w:rPr>
                <w:spacing w:val="-4"/>
                <w:w w:val="105"/>
                <w:sz w:val="16"/>
              </w:rPr>
              <w:t> </w:t>
            </w:r>
            <w:r>
              <w:rPr>
                <w:spacing w:val="-2"/>
                <w:w w:val="105"/>
                <w:sz w:val="16"/>
              </w:rPr>
              <w:t>earnings</w:t>
            </w:r>
            <w:r>
              <w:rPr>
                <w:spacing w:val="-3"/>
                <w:w w:val="105"/>
                <w:sz w:val="16"/>
              </w:rPr>
              <w:t> </w:t>
            </w:r>
            <w:r>
              <w:rPr>
                <w:spacing w:val="-2"/>
                <w:w w:val="105"/>
                <w:sz w:val="16"/>
              </w:rPr>
              <w:t>per</w:t>
            </w:r>
            <w:r>
              <w:rPr>
                <w:spacing w:val="-3"/>
                <w:w w:val="105"/>
                <w:sz w:val="16"/>
              </w:rPr>
              <w:t> </w:t>
            </w:r>
            <w:r>
              <w:rPr>
                <w:spacing w:val="-2"/>
                <w:w w:val="105"/>
                <w:sz w:val="16"/>
              </w:rPr>
              <w:t>share</w:t>
            </w:r>
          </w:p>
        </w:tc>
        <w:tc>
          <w:tcPr>
            <w:tcW w:w="1546" w:type="dxa"/>
          </w:tcPr>
          <w:p>
            <w:pPr>
              <w:pStyle w:val="TableParagraph"/>
              <w:tabs>
                <w:tab w:pos="479" w:val="left" w:leader="none"/>
              </w:tabs>
              <w:ind w:right="58"/>
              <w:jc w:val="right"/>
              <w:rPr>
                <w:sz w:val="16"/>
              </w:rPr>
            </w:pPr>
            <w:r>
              <w:rPr>
                <w:spacing w:val="-10"/>
                <w:w w:val="105"/>
                <w:sz w:val="16"/>
              </w:rPr>
              <w:t>$</w:t>
            </w:r>
            <w:r>
              <w:rPr>
                <w:sz w:val="16"/>
              </w:rPr>
              <w:tab/>
            </w:r>
            <w:r>
              <w:rPr>
                <w:w w:val="105"/>
                <w:sz w:val="16"/>
              </w:rPr>
              <w:t>6.68</w:t>
            </w:r>
            <w:r>
              <w:rPr>
                <w:spacing w:val="27"/>
                <w:w w:val="105"/>
                <w:sz w:val="16"/>
              </w:rPr>
              <w:t> </w:t>
            </w:r>
            <w:r>
              <w:rPr>
                <w:spacing w:val="-10"/>
                <w:w w:val="105"/>
                <w:sz w:val="16"/>
              </w:rPr>
              <w:t>$</w:t>
            </w:r>
          </w:p>
        </w:tc>
        <w:tc>
          <w:tcPr>
            <w:tcW w:w="871" w:type="dxa"/>
          </w:tcPr>
          <w:p>
            <w:pPr>
              <w:pStyle w:val="TableParagraph"/>
              <w:ind w:right="59"/>
              <w:jc w:val="right"/>
              <w:rPr>
                <w:sz w:val="16"/>
              </w:rPr>
            </w:pPr>
            <w:r>
              <w:rPr>
                <w:w w:val="105"/>
                <w:sz w:val="16"/>
              </w:rPr>
              <w:t>5.41</w:t>
            </w:r>
            <w:r>
              <w:rPr>
                <w:spacing w:val="27"/>
                <w:w w:val="105"/>
                <w:sz w:val="16"/>
              </w:rPr>
              <w:t> </w:t>
            </w:r>
            <w:r>
              <w:rPr>
                <w:spacing w:val="-10"/>
                <w:w w:val="105"/>
                <w:sz w:val="16"/>
              </w:rPr>
              <w:t>$</w:t>
            </w:r>
          </w:p>
        </w:tc>
        <w:tc>
          <w:tcPr>
            <w:tcW w:w="724" w:type="dxa"/>
          </w:tcPr>
          <w:p>
            <w:pPr>
              <w:pStyle w:val="TableParagraph"/>
              <w:ind w:right="89"/>
              <w:jc w:val="right"/>
              <w:rPr>
                <w:sz w:val="16"/>
              </w:rPr>
            </w:pPr>
            <w:r>
              <w:rPr>
                <w:spacing w:val="-4"/>
                <w:w w:val="105"/>
                <w:sz w:val="16"/>
              </w:rPr>
              <w:t>3.03</w:t>
            </w:r>
          </w:p>
        </w:tc>
        <w:tc>
          <w:tcPr>
            <w:tcW w:w="1168" w:type="dxa"/>
          </w:tcPr>
          <w:p>
            <w:pPr>
              <w:pStyle w:val="TableParagraph"/>
              <w:tabs>
                <w:tab w:pos="434" w:val="left" w:leader="none"/>
              </w:tabs>
              <w:ind w:right="61"/>
              <w:jc w:val="right"/>
              <w:rPr>
                <w:sz w:val="16"/>
              </w:rPr>
            </w:pPr>
            <w:r>
              <w:rPr>
                <w:spacing w:val="-10"/>
                <w:w w:val="105"/>
                <w:sz w:val="16"/>
              </w:rPr>
              <w:t>$</w:t>
            </w:r>
            <w:r>
              <w:rPr>
                <w:sz w:val="16"/>
              </w:rPr>
              <w:tab/>
            </w:r>
            <w:r>
              <w:rPr>
                <w:w w:val="105"/>
                <w:sz w:val="16"/>
              </w:rPr>
              <w:t>24.01</w:t>
            </w:r>
            <w:r>
              <w:rPr>
                <w:spacing w:val="22"/>
                <w:w w:val="105"/>
                <w:sz w:val="16"/>
              </w:rPr>
              <w:t> </w:t>
            </w:r>
            <w:r>
              <w:rPr>
                <w:spacing w:val="-10"/>
                <w:w w:val="105"/>
                <w:sz w:val="16"/>
              </w:rPr>
              <w:t>$</w:t>
            </w:r>
          </w:p>
        </w:tc>
        <w:tc>
          <w:tcPr>
            <w:tcW w:w="871" w:type="dxa"/>
          </w:tcPr>
          <w:p>
            <w:pPr>
              <w:pStyle w:val="TableParagraph"/>
              <w:ind w:left="220"/>
              <w:rPr>
                <w:sz w:val="16"/>
              </w:rPr>
            </w:pPr>
            <w:r>
              <w:rPr>
                <w:w w:val="105"/>
                <w:sz w:val="16"/>
              </w:rPr>
              <w:t>17.98</w:t>
            </w:r>
            <w:r>
              <w:rPr>
                <w:spacing w:val="22"/>
                <w:w w:val="105"/>
                <w:sz w:val="16"/>
              </w:rPr>
              <w:t> </w:t>
            </w:r>
            <w:r>
              <w:rPr>
                <w:spacing w:val="-10"/>
                <w:w w:val="105"/>
                <w:sz w:val="16"/>
              </w:rPr>
              <w:t>$</w:t>
            </w:r>
          </w:p>
        </w:tc>
        <w:tc>
          <w:tcPr>
            <w:tcW w:w="630" w:type="dxa"/>
          </w:tcPr>
          <w:p>
            <w:pPr>
              <w:pStyle w:val="TableParagraph"/>
              <w:jc w:val="right"/>
              <w:rPr>
                <w:sz w:val="16"/>
              </w:rPr>
            </w:pPr>
            <w:r>
              <w:rPr>
                <w:spacing w:val="-4"/>
                <w:w w:val="105"/>
                <w:sz w:val="16"/>
              </w:rPr>
              <w:t>3.11</w:t>
            </w:r>
          </w:p>
        </w:tc>
      </w:tr>
      <w:tr>
        <w:trPr>
          <w:trHeight w:val="225" w:hRule="atLeast"/>
        </w:trPr>
        <w:tc>
          <w:tcPr>
            <w:tcW w:w="4036" w:type="dxa"/>
            <w:shd w:val="clear" w:color="auto" w:fill="CCEDFF"/>
          </w:tcPr>
          <w:p>
            <w:pPr>
              <w:pStyle w:val="TableParagraph"/>
              <w:rPr>
                <w:sz w:val="16"/>
              </w:rPr>
            </w:pPr>
            <w:r>
              <w:rPr>
                <w:spacing w:val="-2"/>
                <w:w w:val="105"/>
                <w:sz w:val="16"/>
              </w:rPr>
              <w:t>New</w:t>
            </w:r>
            <w:r>
              <w:rPr>
                <w:spacing w:val="-4"/>
                <w:w w:val="105"/>
                <w:sz w:val="16"/>
              </w:rPr>
              <w:t> </w:t>
            </w:r>
            <w:r>
              <w:rPr>
                <w:spacing w:val="-2"/>
                <w:w w:val="105"/>
                <w:sz w:val="16"/>
              </w:rPr>
              <w:t>store</w:t>
            </w:r>
            <w:r>
              <w:rPr>
                <w:spacing w:val="-3"/>
                <w:w w:val="105"/>
                <w:sz w:val="16"/>
              </w:rPr>
              <w:t> </w:t>
            </w:r>
            <w:r>
              <w:rPr>
                <w:spacing w:val="-2"/>
                <w:w w:val="105"/>
                <w:sz w:val="16"/>
              </w:rPr>
              <w:t>openings,</w:t>
            </w:r>
            <w:r>
              <w:rPr>
                <w:spacing w:val="-3"/>
                <w:w w:val="105"/>
                <w:sz w:val="16"/>
              </w:rPr>
              <w:t> </w:t>
            </w:r>
            <w:r>
              <w:rPr>
                <w:spacing w:val="-5"/>
                <w:w w:val="105"/>
                <w:sz w:val="16"/>
              </w:rPr>
              <w:t>net</w:t>
            </w:r>
          </w:p>
        </w:tc>
        <w:tc>
          <w:tcPr>
            <w:tcW w:w="1546" w:type="dxa"/>
            <w:shd w:val="clear" w:color="auto" w:fill="CCEDFF"/>
          </w:tcPr>
          <w:p>
            <w:pPr>
              <w:pStyle w:val="TableParagraph"/>
              <w:ind w:right="236"/>
              <w:jc w:val="right"/>
              <w:rPr>
                <w:sz w:val="16"/>
              </w:rPr>
            </w:pPr>
            <w:r>
              <w:rPr>
                <w:spacing w:val="-5"/>
                <w:w w:val="105"/>
                <w:sz w:val="16"/>
              </w:rPr>
              <w:t>12</w:t>
            </w:r>
          </w:p>
        </w:tc>
        <w:tc>
          <w:tcPr>
            <w:tcW w:w="871" w:type="dxa"/>
            <w:shd w:val="clear" w:color="auto" w:fill="CCEDFF"/>
          </w:tcPr>
          <w:p>
            <w:pPr>
              <w:pStyle w:val="TableParagraph"/>
              <w:ind w:left="537"/>
              <w:rPr>
                <w:sz w:val="16"/>
              </w:rPr>
            </w:pPr>
            <w:r>
              <w:rPr>
                <w:spacing w:val="-10"/>
                <w:w w:val="105"/>
                <w:sz w:val="16"/>
              </w:rPr>
              <w:t>6</w:t>
            </w:r>
          </w:p>
        </w:tc>
        <w:tc>
          <w:tcPr>
            <w:tcW w:w="724" w:type="dxa"/>
            <w:shd w:val="clear" w:color="auto" w:fill="CCEDFF"/>
          </w:tcPr>
          <w:p>
            <w:pPr>
              <w:pStyle w:val="TableParagraph"/>
              <w:ind w:right="93"/>
              <w:jc w:val="right"/>
              <w:rPr>
                <w:sz w:val="16"/>
              </w:rPr>
            </w:pPr>
            <w:r>
              <w:rPr>
                <w:spacing w:val="-10"/>
                <w:w w:val="105"/>
                <w:sz w:val="16"/>
              </w:rPr>
              <w:t>2</w:t>
            </w:r>
          </w:p>
        </w:tc>
        <w:tc>
          <w:tcPr>
            <w:tcW w:w="1168" w:type="dxa"/>
            <w:shd w:val="clear" w:color="auto" w:fill="CCEDFF"/>
          </w:tcPr>
          <w:p>
            <w:pPr>
              <w:pStyle w:val="TableParagraph"/>
              <w:ind w:left="742"/>
              <w:rPr>
                <w:sz w:val="16"/>
              </w:rPr>
            </w:pPr>
            <w:r>
              <w:rPr>
                <w:spacing w:val="-5"/>
                <w:w w:val="105"/>
                <w:sz w:val="16"/>
              </w:rPr>
              <w:t>47</w:t>
            </w:r>
          </w:p>
        </w:tc>
        <w:tc>
          <w:tcPr>
            <w:tcW w:w="871" w:type="dxa"/>
            <w:shd w:val="clear" w:color="auto" w:fill="CCEDFF"/>
          </w:tcPr>
          <w:p>
            <w:pPr>
              <w:pStyle w:val="TableParagraph"/>
              <w:ind w:left="445"/>
              <w:rPr>
                <w:sz w:val="16"/>
              </w:rPr>
            </w:pPr>
            <w:r>
              <w:rPr>
                <w:spacing w:val="-5"/>
                <w:w w:val="105"/>
                <w:sz w:val="16"/>
              </w:rPr>
              <w:t>44</w:t>
            </w:r>
          </w:p>
        </w:tc>
        <w:tc>
          <w:tcPr>
            <w:tcW w:w="630" w:type="dxa"/>
            <w:shd w:val="clear" w:color="auto" w:fill="CCEDFF"/>
          </w:tcPr>
          <w:p>
            <w:pPr>
              <w:pStyle w:val="TableParagraph"/>
              <w:jc w:val="right"/>
              <w:rPr>
                <w:sz w:val="16"/>
              </w:rPr>
            </w:pPr>
            <w:r>
              <w:rPr>
                <w:spacing w:val="-5"/>
                <w:w w:val="105"/>
                <w:sz w:val="16"/>
              </w:rPr>
              <w:t>10</w:t>
            </w:r>
          </w:p>
        </w:tc>
      </w:tr>
    </w:tbl>
    <w:p>
      <w:pPr>
        <w:pStyle w:val="BodyText"/>
        <w:spacing w:line="247" w:lineRule="auto" w:before="253"/>
        <w:ind w:left="100" w:right="137"/>
      </w:pPr>
      <w:r>
        <w:rPr/>
        <w:t>“Ulta Beauty’s strong fourth quarter results punctuate an exceptional year with record sales, profitability,</w:t>
      </w:r>
      <w:r>
        <w:rPr>
          <w:spacing w:val="-5"/>
        </w:rPr>
        <w:t> </w:t>
      </w:r>
      <w:r>
        <w:rPr/>
        <w:t>and</w:t>
      </w:r>
      <w:r>
        <w:rPr>
          <w:spacing w:val="-5"/>
        </w:rPr>
        <w:t> </w:t>
      </w:r>
      <w:r>
        <w:rPr/>
        <w:t>member</w:t>
      </w:r>
      <w:r>
        <w:rPr>
          <w:spacing w:val="-5"/>
        </w:rPr>
        <w:t> </w:t>
      </w:r>
      <w:r>
        <w:rPr/>
        <w:t>growth,</w:t>
      </w:r>
      <w:r>
        <w:rPr>
          <w:spacing w:val="-5"/>
        </w:rPr>
        <w:t> </w:t>
      </w:r>
      <w:r>
        <w:rPr/>
        <w:t>reflecting</w:t>
      </w:r>
      <w:r>
        <w:rPr>
          <w:spacing w:val="-5"/>
        </w:rPr>
        <w:t> </w:t>
      </w:r>
      <w:r>
        <w:rPr/>
        <w:t>robust</w:t>
      </w:r>
      <w:r>
        <w:rPr>
          <w:spacing w:val="-5"/>
        </w:rPr>
        <w:t> </w:t>
      </w:r>
      <w:r>
        <w:rPr/>
        <w:t>demand</w:t>
      </w:r>
      <w:r>
        <w:rPr>
          <w:spacing w:val="-5"/>
        </w:rPr>
        <w:t> </w:t>
      </w:r>
      <w:r>
        <w:rPr/>
        <w:t>and</w:t>
      </w:r>
      <w:r>
        <w:rPr>
          <w:spacing w:val="-5"/>
        </w:rPr>
        <w:t> </w:t>
      </w:r>
      <w:r>
        <w:rPr/>
        <w:t>best-in-class</w:t>
      </w:r>
      <w:r>
        <w:rPr>
          <w:spacing w:val="-5"/>
        </w:rPr>
        <w:t> </w:t>
      </w:r>
      <w:r>
        <w:rPr/>
        <w:t>execution,”</w:t>
      </w:r>
      <w:r>
        <w:rPr>
          <w:spacing w:val="-5"/>
        </w:rPr>
        <w:t> </w:t>
      </w:r>
      <w:r>
        <w:rPr/>
        <w:t>said Dave Kimbell, chief executive officer. “For the first time in our 33-year history, Ulta Beauty’s annual revenue surpassed ten billion dollars, our annual net income exceeded one billion dollars, and we exceeded 40 million Ultamate Rewards members. These milestone achievements</w:t>
      </w:r>
      <w:r>
        <w:rPr>
          <w:spacing w:val="-4"/>
        </w:rPr>
        <w:t> </w:t>
      </w:r>
      <w:r>
        <w:rPr/>
        <w:t>demonstrate</w:t>
      </w:r>
      <w:r>
        <w:rPr>
          <w:spacing w:val="-4"/>
        </w:rPr>
        <w:t> </w:t>
      </w:r>
      <w:r>
        <w:rPr/>
        <w:t>the</w:t>
      </w:r>
      <w:r>
        <w:rPr>
          <w:spacing w:val="-4"/>
        </w:rPr>
        <w:t> </w:t>
      </w:r>
      <w:r>
        <w:rPr/>
        <w:t>power</w:t>
      </w:r>
      <w:r>
        <w:rPr>
          <w:spacing w:val="-4"/>
        </w:rPr>
        <w:t> </w:t>
      </w:r>
      <w:r>
        <w:rPr/>
        <w:t>of</w:t>
      </w:r>
      <w:r>
        <w:rPr>
          <w:spacing w:val="-4"/>
        </w:rPr>
        <w:t> </w:t>
      </w:r>
      <w:r>
        <w:rPr/>
        <w:t>Ulta</w:t>
      </w:r>
      <w:r>
        <w:rPr>
          <w:spacing w:val="-4"/>
        </w:rPr>
        <w:t> </w:t>
      </w:r>
      <w:r>
        <w:rPr/>
        <w:t>Beauty’s</w:t>
      </w:r>
      <w:r>
        <w:rPr>
          <w:spacing w:val="-4"/>
        </w:rPr>
        <w:t> </w:t>
      </w:r>
      <w:r>
        <w:rPr/>
        <w:t>highly</w:t>
      </w:r>
      <w:r>
        <w:rPr>
          <w:spacing w:val="-4"/>
        </w:rPr>
        <w:t> </w:t>
      </w:r>
      <w:r>
        <w:rPr/>
        <w:t>differentiated</w:t>
      </w:r>
      <w:r>
        <w:rPr>
          <w:spacing w:val="-4"/>
        </w:rPr>
        <w:t> </w:t>
      </w:r>
      <w:r>
        <w:rPr/>
        <w:t>model,</w:t>
      </w:r>
      <w:r>
        <w:rPr>
          <w:spacing w:val="-4"/>
        </w:rPr>
        <w:t> </w:t>
      </w:r>
      <w:r>
        <w:rPr/>
        <w:t>the</w:t>
      </w:r>
      <w:r>
        <w:rPr>
          <w:spacing w:val="-4"/>
        </w:rPr>
        <w:t> </w:t>
      </w:r>
      <w:r>
        <w:rPr/>
        <w:t>health of the growing beauty category, and our winning culture and outstanding teams.”</w:t>
      </w:r>
    </w:p>
    <w:p>
      <w:pPr>
        <w:pStyle w:val="BodyText"/>
        <w:spacing w:line="247" w:lineRule="auto" w:before="246"/>
        <w:ind w:left="100"/>
      </w:pPr>
      <w:r>
        <w:rPr/>
        <w:t>Kimbell</w:t>
      </w:r>
      <w:r>
        <w:rPr>
          <w:spacing w:val="-4"/>
        </w:rPr>
        <w:t> </w:t>
      </w:r>
      <w:r>
        <w:rPr/>
        <w:t>continued,</w:t>
      </w:r>
      <w:r>
        <w:rPr>
          <w:spacing w:val="-4"/>
        </w:rPr>
        <w:t> </w:t>
      </w:r>
      <w:r>
        <w:rPr/>
        <w:t>“As</w:t>
      </w:r>
      <w:r>
        <w:rPr>
          <w:spacing w:val="-4"/>
        </w:rPr>
        <w:t> </w:t>
      </w:r>
      <w:r>
        <w:rPr/>
        <w:t>we</w:t>
      </w:r>
      <w:r>
        <w:rPr>
          <w:spacing w:val="-4"/>
        </w:rPr>
        <w:t> </w:t>
      </w:r>
      <w:r>
        <w:rPr/>
        <w:t>move</w:t>
      </w:r>
      <w:r>
        <w:rPr>
          <w:spacing w:val="-4"/>
        </w:rPr>
        <w:t> </w:t>
      </w:r>
      <w:r>
        <w:rPr/>
        <w:t>into</w:t>
      </w:r>
      <w:r>
        <w:rPr>
          <w:spacing w:val="-4"/>
        </w:rPr>
        <w:t> </w:t>
      </w:r>
      <w:r>
        <w:rPr/>
        <w:t>fiscal</w:t>
      </w:r>
      <w:r>
        <w:rPr>
          <w:spacing w:val="-4"/>
        </w:rPr>
        <w:t> </w:t>
      </w:r>
      <w:r>
        <w:rPr/>
        <w:t>2023,</w:t>
      </w:r>
      <w:r>
        <w:rPr>
          <w:spacing w:val="-4"/>
        </w:rPr>
        <w:t> </w:t>
      </w:r>
      <w:r>
        <w:rPr/>
        <w:t>we</w:t>
      </w:r>
      <w:r>
        <w:rPr>
          <w:spacing w:val="-4"/>
        </w:rPr>
        <w:t> </w:t>
      </w:r>
      <w:r>
        <w:rPr/>
        <w:t>remain</w:t>
      </w:r>
      <w:r>
        <w:rPr>
          <w:spacing w:val="-4"/>
        </w:rPr>
        <w:t> </w:t>
      </w:r>
      <w:r>
        <w:rPr/>
        <w:t>optimistic</w:t>
      </w:r>
      <w:r>
        <w:rPr>
          <w:spacing w:val="-4"/>
        </w:rPr>
        <w:t> </w:t>
      </w:r>
      <w:r>
        <w:rPr/>
        <w:t>about</w:t>
      </w:r>
      <w:r>
        <w:rPr>
          <w:spacing w:val="-4"/>
        </w:rPr>
        <w:t> </w:t>
      </w:r>
      <w:r>
        <w:rPr/>
        <w:t>the</w:t>
      </w:r>
      <w:r>
        <w:rPr>
          <w:spacing w:val="-4"/>
        </w:rPr>
        <w:t> </w:t>
      </w:r>
      <w:r>
        <w:rPr/>
        <w:t>strength</w:t>
      </w:r>
      <w:r>
        <w:rPr>
          <w:spacing w:val="-4"/>
        </w:rPr>
        <w:t> </w:t>
      </w:r>
      <w:r>
        <w:rPr/>
        <w:t>and resiliency</w:t>
      </w:r>
      <w:r>
        <w:rPr>
          <w:spacing w:val="-1"/>
        </w:rPr>
        <w:t> </w:t>
      </w:r>
      <w:r>
        <w:rPr/>
        <w:t>of</w:t>
      </w:r>
      <w:r>
        <w:rPr>
          <w:spacing w:val="-1"/>
        </w:rPr>
        <w:t> </w:t>
      </w:r>
      <w:r>
        <w:rPr/>
        <w:t>the</w:t>
      </w:r>
      <w:r>
        <w:rPr>
          <w:spacing w:val="-1"/>
        </w:rPr>
        <w:t> </w:t>
      </w:r>
      <w:r>
        <w:rPr/>
        <w:t>beauty</w:t>
      </w:r>
      <w:r>
        <w:rPr>
          <w:spacing w:val="-1"/>
        </w:rPr>
        <w:t> </w:t>
      </w:r>
      <w:r>
        <w:rPr/>
        <w:t>category,</w:t>
      </w:r>
      <w:r>
        <w:rPr>
          <w:spacing w:val="-1"/>
        </w:rPr>
        <w:t> </w:t>
      </w:r>
      <w:r>
        <w:rPr/>
        <w:t>and</w:t>
      </w:r>
      <w:r>
        <w:rPr>
          <w:spacing w:val="-1"/>
        </w:rPr>
        <w:t> </w:t>
      </w:r>
      <w:r>
        <w:rPr/>
        <w:t>I</w:t>
      </w:r>
      <w:r>
        <w:rPr>
          <w:spacing w:val="-1"/>
        </w:rPr>
        <w:t> </w:t>
      </w:r>
      <w:r>
        <w:rPr/>
        <w:t>am</w:t>
      </w:r>
      <w:r>
        <w:rPr>
          <w:spacing w:val="-1"/>
        </w:rPr>
        <w:t> </w:t>
      </w:r>
      <w:r>
        <w:rPr/>
        <w:t>excited</w:t>
      </w:r>
      <w:r>
        <w:rPr>
          <w:spacing w:val="-1"/>
        </w:rPr>
        <w:t> </w:t>
      </w:r>
      <w:r>
        <w:rPr/>
        <w:t>about</w:t>
      </w:r>
      <w:r>
        <w:rPr>
          <w:spacing w:val="-1"/>
        </w:rPr>
        <w:t> </w:t>
      </w:r>
      <w:r>
        <w:rPr/>
        <w:t>the</w:t>
      </w:r>
      <w:r>
        <w:rPr>
          <w:spacing w:val="-1"/>
        </w:rPr>
        <w:t> </w:t>
      </w:r>
      <w:r>
        <w:rPr/>
        <w:t>opportunities</w:t>
      </w:r>
      <w:r>
        <w:rPr>
          <w:spacing w:val="-1"/>
        </w:rPr>
        <w:t> </w:t>
      </w:r>
      <w:r>
        <w:rPr/>
        <w:t>ahead</w:t>
      </w:r>
      <w:r>
        <w:rPr>
          <w:spacing w:val="-1"/>
        </w:rPr>
        <w:t> </w:t>
      </w:r>
      <w:r>
        <w:rPr/>
        <w:t>to</w:t>
      </w:r>
      <w:r>
        <w:rPr>
          <w:spacing w:val="-1"/>
        </w:rPr>
        <w:t> </w:t>
      </w:r>
      <w:r>
        <w:rPr/>
        <w:t>continue to expand our leadership position, capture market share gains, and drive long term value for all our stakeholders.”</w:t>
      </w:r>
    </w:p>
    <w:p>
      <w:pPr>
        <w:pStyle w:val="Heading1"/>
        <w:spacing w:before="243"/>
      </w:pPr>
      <w:r>
        <w:rPr/>
        <w:t>For</w:t>
      </w:r>
      <w:r>
        <w:rPr>
          <w:spacing w:val="-6"/>
        </w:rPr>
        <w:t> </w:t>
      </w:r>
      <w:r>
        <w:rPr/>
        <w:t>the</w:t>
      </w:r>
      <w:r>
        <w:rPr>
          <w:spacing w:val="-4"/>
        </w:rPr>
        <w:t> </w:t>
      </w:r>
      <w:r>
        <w:rPr/>
        <w:t>Fourth</w:t>
      </w:r>
      <w:r>
        <w:rPr>
          <w:spacing w:val="-4"/>
        </w:rPr>
        <w:t> </w:t>
      </w:r>
      <w:r>
        <w:rPr/>
        <w:t>Quarter</w:t>
      </w:r>
      <w:r>
        <w:rPr>
          <w:spacing w:val="-4"/>
        </w:rPr>
        <w:t> </w:t>
      </w:r>
      <w:r>
        <w:rPr/>
        <w:t>of</w:t>
      </w:r>
      <w:r>
        <w:rPr>
          <w:spacing w:val="-4"/>
        </w:rPr>
        <w:t> </w:t>
      </w:r>
      <w:r>
        <w:rPr/>
        <w:t>Fiscal</w:t>
      </w:r>
      <w:r>
        <w:rPr>
          <w:spacing w:val="-4"/>
        </w:rPr>
        <w:t> 2022</w:t>
      </w:r>
    </w:p>
    <w:p>
      <w:pPr>
        <w:pStyle w:val="BodyText"/>
        <w:spacing w:line="247" w:lineRule="auto" w:before="249"/>
        <w:ind w:left="700" w:right="137" w:hanging="263"/>
      </w:pPr>
      <w:r>
        <w:rPr>
          <w:position w:val="4"/>
        </w:rPr>
        <w:drawing>
          <wp:inline distT="0" distB="0" distL="0" distR="0">
            <wp:extent cx="57150" cy="57150"/>
            <wp:effectExtent l="0" t="0" r="0" b="0"/>
            <wp:docPr id="4" name="Image 4"/>
            <wp:cNvGraphicFramePr>
              <a:graphicFrameLocks/>
            </wp:cNvGraphicFramePr>
            <a:graphic>
              <a:graphicData uri="http://schemas.openxmlformats.org/drawingml/2006/picture">
                <pic:pic>
                  <pic:nvPicPr>
                    <pic:cNvPr id="4" name="Image 4"/>
                    <pic:cNvPicPr/>
                  </pic:nvPicPr>
                  <pic:blipFill>
                    <a:blip r:embed="rId6" cstate="print"/>
                    <a:stretch>
                      <a:fillRect/>
                    </a:stretch>
                  </pic:blipFill>
                  <pic:spPr>
                    <a:xfrm>
                      <a:off x="0" y="0"/>
                      <a:ext cx="57150" cy="57150"/>
                    </a:xfrm>
                    <a:prstGeom prst="rect">
                      <a:avLst/>
                    </a:prstGeom>
                  </pic:spPr>
                </pic:pic>
              </a:graphicData>
            </a:graphic>
          </wp:inline>
        </w:drawing>
      </w:r>
      <w:r>
        <w:rPr>
          <w:position w:val="4"/>
        </w:rPr>
      </w:r>
      <w:r>
        <w:rPr>
          <w:rFonts w:ascii="Times New Roman"/>
          <w:spacing w:val="80"/>
          <w:sz w:val="20"/>
        </w:rPr>
        <w:t> </w:t>
      </w:r>
      <w:r>
        <w:rPr/>
        <w:t>Net</w:t>
      </w:r>
      <w:r>
        <w:rPr>
          <w:spacing w:val="-1"/>
        </w:rPr>
        <w:t> </w:t>
      </w:r>
      <w:r>
        <w:rPr/>
        <w:t>sales</w:t>
      </w:r>
      <w:r>
        <w:rPr>
          <w:spacing w:val="-1"/>
        </w:rPr>
        <w:t> </w:t>
      </w:r>
      <w:r>
        <w:rPr/>
        <w:t>increased</w:t>
      </w:r>
      <w:r>
        <w:rPr>
          <w:spacing w:val="-1"/>
        </w:rPr>
        <w:t> </w:t>
      </w:r>
      <w:r>
        <w:rPr/>
        <w:t>18.2%</w:t>
      </w:r>
      <w:r>
        <w:rPr>
          <w:spacing w:val="-1"/>
        </w:rPr>
        <w:t> </w:t>
      </w:r>
      <w:r>
        <w:rPr/>
        <w:t>to</w:t>
      </w:r>
      <w:r>
        <w:rPr>
          <w:spacing w:val="-1"/>
        </w:rPr>
        <w:t> </w:t>
      </w:r>
      <w:r>
        <w:rPr/>
        <w:t>$3.2</w:t>
      </w:r>
      <w:r>
        <w:rPr>
          <w:spacing w:val="-1"/>
        </w:rPr>
        <w:t> </w:t>
      </w:r>
      <w:r>
        <w:rPr/>
        <w:t>billion</w:t>
      </w:r>
      <w:r>
        <w:rPr>
          <w:spacing w:val="-1"/>
        </w:rPr>
        <w:t> </w:t>
      </w:r>
      <w:r>
        <w:rPr/>
        <w:t>compared</w:t>
      </w:r>
      <w:r>
        <w:rPr>
          <w:spacing w:val="-1"/>
        </w:rPr>
        <w:t> </w:t>
      </w:r>
      <w:r>
        <w:rPr/>
        <w:t>to</w:t>
      </w:r>
      <w:r>
        <w:rPr>
          <w:spacing w:val="-1"/>
        </w:rPr>
        <w:t> </w:t>
      </w:r>
      <w:r>
        <w:rPr/>
        <w:t>$2.7</w:t>
      </w:r>
      <w:r>
        <w:rPr>
          <w:spacing w:val="-1"/>
        </w:rPr>
        <w:t> </w:t>
      </w:r>
      <w:r>
        <w:rPr/>
        <w:t>billion</w:t>
      </w:r>
      <w:r>
        <w:rPr>
          <w:spacing w:val="-1"/>
        </w:rPr>
        <w:t> </w:t>
      </w:r>
      <w:r>
        <w:rPr/>
        <w:t>in</w:t>
      </w:r>
      <w:r>
        <w:rPr>
          <w:spacing w:val="-1"/>
        </w:rPr>
        <w:t> </w:t>
      </w:r>
      <w:r>
        <w:rPr/>
        <w:t>the</w:t>
      </w:r>
      <w:r>
        <w:rPr>
          <w:spacing w:val="-1"/>
        </w:rPr>
        <w:t> </w:t>
      </w:r>
      <w:r>
        <w:rPr/>
        <w:t>fourth</w:t>
      </w:r>
      <w:r>
        <w:rPr>
          <w:spacing w:val="-1"/>
        </w:rPr>
        <w:t> </w:t>
      </w:r>
      <w:r>
        <w:rPr/>
        <w:t>quarter of</w:t>
      </w:r>
      <w:r>
        <w:rPr>
          <w:spacing w:val="-4"/>
        </w:rPr>
        <w:t> </w:t>
      </w:r>
      <w:r>
        <w:rPr/>
        <w:t>fiscal</w:t>
      </w:r>
      <w:r>
        <w:rPr>
          <w:spacing w:val="-4"/>
        </w:rPr>
        <w:t> </w:t>
      </w:r>
      <w:r>
        <w:rPr/>
        <w:t>2021</w:t>
      </w:r>
      <w:r>
        <w:rPr>
          <w:spacing w:val="-4"/>
        </w:rPr>
        <w:t> </w:t>
      </w:r>
      <w:r>
        <w:rPr/>
        <w:t>primarily</w:t>
      </w:r>
      <w:r>
        <w:rPr>
          <w:spacing w:val="-4"/>
        </w:rPr>
        <w:t> </w:t>
      </w:r>
      <w:r>
        <w:rPr/>
        <w:t>due</w:t>
      </w:r>
      <w:r>
        <w:rPr>
          <w:spacing w:val="-4"/>
        </w:rPr>
        <w:t> </w:t>
      </w:r>
      <w:r>
        <w:rPr/>
        <w:t>to</w:t>
      </w:r>
      <w:r>
        <w:rPr>
          <w:spacing w:val="-4"/>
        </w:rPr>
        <w:t> </w:t>
      </w:r>
      <w:r>
        <w:rPr/>
        <w:t>the</w:t>
      </w:r>
      <w:r>
        <w:rPr>
          <w:spacing w:val="-4"/>
        </w:rPr>
        <w:t> </w:t>
      </w:r>
      <w:r>
        <w:rPr/>
        <w:t>favorable</w:t>
      </w:r>
      <w:r>
        <w:rPr>
          <w:spacing w:val="-4"/>
        </w:rPr>
        <w:t> </w:t>
      </w:r>
      <w:r>
        <w:rPr/>
        <w:t>impact</w:t>
      </w:r>
      <w:r>
        <w:rPr>
          <w:spacing w:val="-4"/>
        </w:rPr>
        <w:t> </w:t>
      </w:r>
      <w:r>
        <w:rPr/>
        <w:t>from</w:t>
      </w:r>
      <w:r>
        <w:rPr>
          <w:spacing w:val="-4"/>
        </w:rPr>
        <w:t> </w:t>
      </w:r>
      <w:r>
        <w:rPr/>
        <w:t>the</w:t>
      </w:r>
      <w:r>
        <w:rPr>
          <w:spacing w:val="-4"/>
        </w:rPr>
        <w:t> </w:t>
      </w:r>
      <w:r>
        <w:rPr/>
        <w:t>continued</w:t>
      </w:r>
      <w:r>
        <w:rPr>
          <w:spacing w:val="-4"/>
        </w:rPr>
        <w:t> </w:t>
      </w:r>
      <w:r>
        <w:rPr/>
        <w:t>resilience</w:t>
      </w:r>
      <w:r>
        <w:rPr>
          <w:spacing w:val="-4"/>
        </w:rPr>
        <w:t> </w:t>
      </w:r>
      <w:r>
        <w:rPr/>
        <w:t>of</w:t>
      </w:r>
      <w:r>
        <w:rPr>
          <w:spacing w:val="-4"/>
        </w:rPr>
        <w:t> </w:t>
      </w:r>
      <w:r>
        <w:rPr/>
        <w:t>the beauty category, retail price increases, and the impact of new brands and product innovation compared to the fourth quarter of fiscal 2021.</w:t>
      </w:r>
    </w:p>
    <w:p>
      <w:pPr>
        <w:spacing w:after="0" w:line="247" w:lineRule="auto"/>
        <w:sectPr>
          <w:type w:val="continuous"/>
          <w:pgSz w:w="12240" w:h="15840"/>
          <w:pgMar w:top="1000" w:bottom="280" w:left="1100" w:right="1080"/>
        </w:sectPr>
      </w:pPr>
    </w:p>
    <w:p>
      <w:pPr>
        <w:pStyle w:val="BodyText"/>
        <w:spacing w:line="247" w:lineRule="auto" w:before="80"/>
        <w:ind w:left="700" w:hanging="263"/>
      </w:pPr>
      <w:r>
        <w:rPr>
          <w:position w:val="4"/>
        </w:rPr>
        <w:drawing>
          <wp:inline distT="0" distB="0" distL="0" distR="0">
            <wp:extent cx="57150" cy="57150"/>
            <wp:effectExtent l="0" t="0" r="0" b="0"/>
            <wp:docPr id="5" name="Image 5"/>
            <wp:cNvGraphicFramePr>
              <a:graphicFrameLocks/>
            </wp:cNvGraphicFramePr>
            <a:graphic>
              <a:graphicData uri="http://schemas.openxmlformats.org/drawingml/2006/picture">
                <pic:pic>
                  <pic:nvPicPr>
                    <pic:cNvPr id="5" name="Image 5"/>
                    <pic:cNvPicPr/>
                  </pic:nvPicPr>
                  <pic:blipFill>
                    <a:blip r:embed="rId6" cstate="print"/>
                    <a:stretch>
                      <a:fillRect/>
                    </a:stretch>
                  </pic:blipFill>
                  <pic:spPr>
                    <a:xfrm>
                      <a:off x="0" y="0"/>
                      <a:ext cx="57150" cy="57150"/>
                    </a:xfrm>
                    <a:prstGeom prst="rect">
                      <a:avLst/>
                    </a:prstGeom>
                  </pic:spPr>
                </pic:pic>
              </a:graphicData>
            </a:graphic>
          </wp:inline>
        </w:drawing>
      </w:r>
      <w:r>
        <w:rPr>
          <w:position w:val="4"/>
        </w:rPr>
      </w:r>
      <w:r>
        <w:rPr>
          <w:rFonts w:ascii="Times New Roman"/>
          <w:spacing w:val="80"/>
          <w:sz w:val="20"/>
        </w:rPr>
        <w:t> </w:t>
      </w:r>
      <w:r>
        <w:rPr/>
        <w:t>Comparable sales (sales for stores open at least 14 months and e-commerce sales) increased</w:t>
      </w:r>
      <w:r>
        <w:rPr>
          <w:spacing w:val="-4"/>
        </w:rPr>
        <w:t> </w:t>
      </w:r>
      <w:r>
        <w:rPr/>
        <w:t>15.6%</w:t>
      </w:r>
      <w:r>
        <w:rPr>
          <w:spacing w:val="-4"/>
        </w:rPr>
        <w:t> </w:t>
      </w:r>
      <w:r>
        <w:rPr/>
        <w:t>compared</w:t>
      </w:r>
      <w:r>
        <w:rPr>
          <w:spacing w:val="-4"/>
        </w:rPr>
        <w:t> </w:t>
      </w:r>
      <w:r>
        <w:rPr/>
        <w:t>to</w:t>
      </w:r>
      <w:r>
        <w:rPr>
          <w:spacing w:val="-4"/>
        </w:rPr>
        <w:t> </w:t>
      </w:r>
      <w:r>
        <w:rPr/>
        <w:t>an</w:t>
      </w:r>
      <w:r>
        <w:rPr>
          <w:spacing w:val="-4"/>
        </w:rPr>
        <w:t> </w:t>
      </w:r>
      <w:r>
        <w:rPr/>
        <w:t>increase</w:t>
      </w:r>
      <w:r>
        <w:rPr>
          <w:spacing w:val="-4"/>
        </w:rPr>
        <w:t> </w:t>
      </w:r>
      <w:r>
        <w:rPr/>
        <w:t>of</w:t>
      </w:r>
      <w:r>
        <w:rPr>
          <w:spacing w:val="-4"/>
        </w:rPr>
        <w:t> </w:t>
      </w:r>
      <w:r>
        <w:rPr/>
        <w:t>21.4%</w:t>
      </w:r>
      <w:r>
        <w:rPr>
          <w:spacing w:val="-4"/>
        </w:rPr>
        <w:t> </w:t>
      </w:r>
      <w:r>
        <w:rPr/>
        <w:t>in</w:t>
      </w:r>
      <w:r>
        <w:rPr>
          <w:spacing w:val="-4"/>
        </w:rPr>
        <w:t> </w:t>
      </w:r>
      <w:r>
        <w:rPr/>
        <w:t>the</w:t>
      </w:r>
      <w:r>
        <w:rPr>
          <w:spacing w:val="-4"/>
        </w:rPr>
        <w:t> </w:t>
      </w:r>
      <w:r>
        <w:rPr/>
        <w:t>fourth</w:t>
      </w:r>
      <w:r>
        <w:rPr>
          <w:spacing w:val="-4"/>
        </w:rPr>
        <w:t> </w:t>
      </w:r>
      <w:r>
        <w:rPr/>
        <w:t>quarter</w:t>
      </w:r>
      <w:r>
        <w:rPr>
          <w:spacing w:val="-4"/>
        </w:rPr>
        <w:t> </w:t>
      </w:r>
      <w:r>
        <w:rPr/>
        <w:t>of</w:t>
      </w:r>
      <w:r>
        <w:rPr>
          <w:spacing w:val="-4"/>
        </w:rPr>
        <w:t> </w:t>
      </w:r>
      <w:r>
        <w:rPr/>
        <w:t>fiscal</w:t>
      </w:r>
      <w:r>
        <w:rPr>
          <w:spacing w:val="-4"/>
        </w:rPr>
        <w:t> </w:t>
      </w:r>
      <w:r>
        <w:rPr/>
        <w:t>2021, driven by a 13.6% increase in transactions and a 1.8% increase in average ticket.</w:t>
      </w:r>
    </w:p>
    <w:p>
      <w:pPr>
        <w:pStyle w:val="BodyText"/>
        <w:spacing w:line="247" w:lineRule="auto" w:before="2"/>
        <w:ind w:left="700" w:right="137" w:hanging="263"/>
      </w:pPr>
      <w:r>
        <w:rPr>
          <w:position w:val="4"/>
        </w:rPr>
        <w:drawing>
          <wp:inline distT="0" distB="0" distL="0" distR="0">
            <wp:extent cx="57150" cy="57150"/>
            <wp:effectExtent l="0" t="0" r="0" b="0"/>
            <wp:docPr id="6" name="Image 6"/>
            <wp:cNvGraphicFramePr>
              <a:graphicFrameLocks/>
            </wp:cNvGraphicFramePr>
            <a:graphic>
              <a:graphicData uri="http://schemas.openxmlformats.org/drawingml/2006/picture">
                <pic:pic>
                  <pic:nvPicPr>
                    <pic:cNvPr id="6" name="Image 6"/>
                    <pic:cNvPicPr/>
                  </pic:nvPicPr>
                  <pic:blipFill>
                    <a:blip r:embed="rId6" cstate="print"/>
                    <a:stretch>
                      <a:fillRect/>
                    </a:stretch>
                  </pic:blipFill>
                  <pic:spPr>
                    <a:xfrm>
                      <a:off x="0" y="0"/>
                      <a:ext cx="57150" cy="57150"/>
                    </a:xfrm>
                    <a:prstGeom prst="rect">
                      <a:avLst/>
                    </a:prstGeom>
                  </pic:spPr>
                </pic:pic>
              </a:graphicData>
            </a:graphic>
          </wp:inline>
        </w:drawing>
      </w:r>
      <w:r>
        <w:rPr>
          <w:position w:val="4"/>
        </w:rPr>
      </w:r>
      <w:r>
        <w:rPr>
          <w:rFonts w:ascii="Times New Roman"/>
          <w:spacing w:val="80"/>
          <w:sz w:val="20"/>
        </w:rPr>
        <w:t> </w:t>
      </w:r>
      <w:r>
        <w:rPr/>
        <w:t>Gross profit increased 18.0% to $1.2 billion compared to $1.0 billion in the fourth quarter of fiscal 2021. As a percentage of net sales, gross profit of 37.6% was flat compared</w:t>
      </w:r>
      <w:r>
        <w:rPr>
          <w:spacing w:val="-4"/>
        </w:rPr>
        <w:t> </w:t>
      </w:r>
      <w:r>
        <w:rPr/>
        <w:t>to</w:t>
      </w:r>
      <w:r>
        <w:rPr>
          <w:spacing w:val="-4"/>
        </w:rPr>
        <w:t> </w:t>
      </w:r>
      <w:r>
        <w:rPr/>
        <w:t>the</w:t>
      </w:r>
      <w:r>
        <w:rPr>
          <w:spacing w:val="-4"/>
        </w:rPr>
        <w:t> </w:t>
      </w:r>
      <w:r>
        <w:rPr/>
        <w:t>fourth</w:t>
      </w:r>
      <w:r>
        <w:rPr>
          <w:spacing w:val="-4"/>
        </w:rPr>
        <w:t> </w:t>
      </w:r>
      <w:r>
        <w:rPr/>
        <w:t>quarter</w:t>
      </w:r>
      <w:r>
        <w:rPr>
          <w:spacing w:val="-4"/>
        </w:rPr>
        <w:t> </w:t>
      </w:r>
      <w:r>
        <w:rPr/>
        <w:t>of</w:t>
      </w:r>
      <w:r>
        <w:rPr>
          <w:spacing w:val="-4"/>
        </w:rPr>
        <w:t> </w:t>
      </w:r>
      <w:r>
        <w:rPr/>
        <w:t>fiscal</w:t>
      </w:r>
      <w:r>
        <w:rPr>
          <w:spacing w:val="-4"/>
        </w:rPr>
        <w:t> </w:t>
      </w:r>
      <w:r>
        <w:rPr/>
        <w:t>2021,</w:t>
      </w:r>
      <w:r>
        <w:rPr>
          <w:spacing w:val="-4"/>
        </w:rPr>
        <w:t> </w:t>
      </w:r>
      <w:r>
        <w:rPr/>
        <w:t>primarily</w:t>
      </w:r>
      <w:r>
        <w:rPr>
          <w:spacing w:val="-4"/>
        </w:rPr>
        <w:t> </w:t>
      </w:r>
      <w:r>
        <w:rPr/>
        <w:t>due</w:t>
      </w:r>
      <w:r>
        <w:rPr>
          <w:spacing w:val="-4"/>
        </w:rPr>
        <w:t> </w:t>
      </w:r>
      <w:r>
        <w:rPr/>
        <w:t>to</w:t>
      </w:r>
      <w:r>
        <w:rPr>
          <w:spacing w:val="-4"/>
        </w:rPr>
        <w:t> </w:t>
      </w:r>
      <w:r>
        <w:rPr/>
        <w:t>leverage</w:t>
      </w:r>
      <w:r>
        <w:rPr>
          <w:spacing w:val="-4"/>
        </w:rPr>
        <w:t> </w:t>
      </w:r>
      <w:r>
        <w:rPr/>
        <w:t>of</w:t>
      </w:r>
      <w:r>
        <w:rPr>
          <w:spacing w:val="-4"/>
        </w:rPr>
        <w:t> </w:t>
      </w:r>
      <w:r>
        <w:rPr/>
        <w:t>fixed</w:t>
      </w:r>
      <w:r>
        <w:rPr>
          <w:spacing w:val="-4"/>
        </w:rPr>
        <w:t> </w:t>
      </w:r>
      <w:r>
        <w:rPr/>
        <w:t>costs, favorable channel mix shifts, and strong growth in other revenue, offset by higher inventory shrink.</w:t>
      </w:r>
    </w:p>
    <w:p>
      <w:pPr>
        <w:pStyle w:val="BodyText"/>
        <w:spacing w:line="247" w:lineRule="auto" w:before="4"/>
        <w:ind w:left="700" w:right="218" w:hanging="263"/>
      </w:pPr>
      <w:r>
        <w:rPr>
          <w:position w:val="4"/>
        </w:rPr>
        <w:drawing>
          <wp:inline distT="0" distB="0" distL="0" distR="0">
            <wp:extent cx="57150" cy="57150"/>
            <wp:effectExtent l="0" t="0" r="0" b="0"/>
            <wp:docPr id="7" name="Image 7"/>
            <wp:cNvGraphicFramePr>
              <a:graphicFrameLocks/>
            </wp:cNvGraphicFramePr>
            <a:graphic>
              <a:graphicData uri="http://schemas.openxmlformats.org/drawingml/2006/picture">
                <pic:pic>
                  <pic:nvPicPr>
                    <pic:cNvPr id="7" name="Image 7"/>
                    <pic:cNvPicPr/>
                  </pic:nvPicPr>
                  <pic:blipFill>
                    <a:blip r:embed="rId6" cstate="print"/>
                    <a:stretch>
                      <a:fillRect/>
                    </a:stretch>
                  </pic:blipFill>
                  <pic:spPr>
                    <a:xfrm>
                      <a:off x="0" y="0"/>
                      <a:ext cx="57150" cy="57150"/>
                    </a:xfrm>
                    <a:prstGeom prst="rect">
                      <a:avLst/>
                    </a:prstGeom>
                  </pic:spPr>
                </pic:pic>
              </a:graphicData>
            </a:graphic>
          </wp:inline>
        </w:drawing>
      </w:r>
      <w:r>
        <w:rPr>
          <w:position w:val="4"/>
        </w:rPr>
      </w:r>
      <w:r>
        <w:rPr>
          <w:rFonts w:ascii="Times New Roman"/>
          <w:spacing w:val="80"/>
          <w:sz w:val="20"/>
        </w:rPr>
        <w:t> </w:t>
      </w:r>
      <w:r>
        <w:rPr/>
        <w:t>Selling, general and administrative (SG&amp;A) expenses increased 17.3% to $762.7 million</w:t>
      </w:r>
      <w:r>
        <w:rPr>
          <w:spacing w:val="-4"/>
        </w:rPr>
        <w:t> </w:t>
      </w:r>
      <w:r>
        <w:rPr/>
        <w:t>compared</w:t>
      </w:r>
      <w:r>
        <w:rPr>
          <w:spacing w:val="-4"/>
        </w:rPr>
        <w:t> </w:t>
      </w:r>
      <w:r>
        <w:rPr/>
        <w:t>to</w:t>
      </w:r>
      <w:r>
        <w:rPr>
          <w:spacing w:val="-4"/>
        </w:rPr>
        <w:t> </w:t>
      </w:r>
      <w:r>
        <w:rPr/>
        <w:t>$650.0</w:t>
      </w:r>
      <w:r>
        <w:rPr>
          <w:spacing w:val="-4"/>
        </w:rPr>
        <w:t> </w:t>
      </w:r>
      <w:r>
        <w:rPr/>
        <w:t>million</w:t>
      </w:r>
      <w:r>
        <w:rPr>
          <w:spacing w:val="-4"/>
        </w:rPr>
        <w:t> </w:t>
      </w:r>
      <w:r>
        <w:rPr/>
        <w:t>in</w:t>
      </w:r>
      <w:r>
        <w:rPr>
          <w:spacing w:val="-4"/>
        </w:rPr>
        <w:t> </w:t>
      </w:r>
      <w:r>
        <w:rPr/>
        <w:t>the</w:t>
      </w:r>
      <w:r>
        <w:rPr>
          <w:spacing w:val="-4"/>
        </w:rPr>
        <w:t> </w:t>
      </w:r>
      <w:r>
        <w:rPr/>
        <w:t>fourth</w:t>
      </w:r>
      <w:r>
        <w:rPr>
          <w:spacing w:val="-4"/>
        </w:rPr>
        <w:t> </w:t>
      </w:r>
      <w:r>
        <w:rPr/>
        <w:t>quarter</w:t>
      </w:r>
      <w:r>
        <w:rPr>
          <w:spacing w:val="-4"/>
        </w:rPr>
        <w:t> </w:t>
      </w:r>
      <w:r>
        <w:rPr/>
        <w:t>of</w:t>
      </w:r>
      <w:r>
        <w:rPr>
          <w:spacing w:val="-4"/>
        </w:rPr>
        <w:t> </w:t>
      </w:r>
      <w:r>
        <w:rPr/>
        <w:t>fiscal</w:t>
      </w:r>
      <w:r>
        <w:rPr>
          <w:spacing w:val="-4"/>
        </w:rPr>
        <w:t> </w:t>
      </w:r>
      <w:r>
        <w:rPr/>
        <w:t>2021.</w:t>
      </w:r>
      <w:r>
        <w:rPr>
          <w:spacing w:val="-4"/>
        </w:rPr>
        <w:t> </w:t>
      </w:r>
      <w:r>
        <w:rPr/>
        <w:t>As</w:t>
      </w:r>
      <w:r>
        <w:rPr>
          <w:spacing w:val="-4"/>
        </w:rPr>
        <w:t> </w:t>
      </w:r>
      <w:r>
        <w:rPr/>
        <w:t>a</w:t>
      </w:r>
      <w:r>
        <w:rPr>
          <w:spacing w:val="-4"/>
        </w:rPr>
        <w:t> </w:t>
      </w:r>
      <w:r>
        <w:rPr/>
        <w:t>percentage of net sales, SG&amp;A expenses decreased to 23.6% compared to 23.8% in the fourth quarter of fiscal 2021, primarily due to leverage of marketing expenses and incentive compensation due to higher sales, partially offset by deleverage of store payroll and benefits due to wage investments and deleverage in corporate overhead due to strategic investments.</w:t>
      </w:r>
    </w:p>
    <w:p>
      <w:pPr>
        <w:pStyle w:val="BodyText"/>
        <w:spacing w:line="247" w:lineRule="auto" w:before="5"/>
        <w:ind w:left="700" w:right="137" w:hanging="263"/>
      </w:pPr>
      <w:r>
        <w:rPr>
          <w:position w:val="4"/>
        </w:rPr>
        <w:drawing>
          <wp:inline distT="0" distB="0" distL="0" distR="0">
            <wp:extent cx="57150" cy="57150"/>
            <wp:effectExtent l="0" t="0" r="0" b="0"/>
            <wp:docPr id="8" name="Image 8"/>
            <wp:cNvGraphicFramePr>
              <a:graphicFrameLocks/>
            </wp:cNvGraphicFramePr>
            <a:graphic>
              <a:graphicData uri="http://schemas.openxmlformats.org/drawingml/2006/picture">
                <pic:pic>
                  <pic:nvPicPr>
                    <pic:cNvPr id="8" name="Image 8"/>
                    <pic:cNvPicPr/>
                  </pic:nvPicPr>
                  <pic:blipFill>
                    <a:blip r:embed="rId6" cstate="print"/>
                    <a:stretch>
                      <a:fillRect/>
                    </a:stretch>
                  </pic:blipFill>
                  <pic:spPr>
                    <a:xfrm>
                      <a:off x="0" y="0"/>
                      <a:ext cx="57150" cy="57150"/>
                    </a:xfrm>
                    <a:prstGeom prst="rect">
                      <a:avLst/>
                    </a:prstGeom>
                  </pic:spPr>
                </pic:pic>
              </a:graphicData>
            </a:graphic>
          </wp:inline>
        </w:drawing>
      </w:r>
      <w:r>
        <w:rPr>
          <w:position w:val="4"/>
        </w:rPr>
      </w:r>
      <w:r>
        <w:rPr>
          <w:rFonts w:ascii="Times New Roman"/>
          <w:spacing w:val="80"/>
          <w:sz w:val="20"/>
        </w:rPr>
        <w:t> </w:t>
      </w:r>
      <w:r>
        <w:rPr/>
        <w:t>Operating</w:t>
      </w:r>
      <w:r>
        <w:rPr>
          <w:spacing w:val="-4"/>
        </w:rPr>
        <w:t> </w:t>
      </w:r>
      <w:r>
        <w:rPr/>
        <w:t>income</w:t>
      </w:r>
      <w:r>
        <w:rPr>
          <w:spacing w:val="-4"/>
        </w:rPr>
        <w:t> </w:t>
      </w:r>
      <w:r>
        <w:rPr/>
        <w:t>increased</w:t>
      </w:r>
      <w:r>
        <w:rPr>
          <w:spacing w:val="-4"/>
        </w:rPr>
        <w:t> </w:t>
      </w:r>
      <w:r>
        <w:rPr/>
        <w:t>19.2%</w:t>
      </w:r>
      <w:r>
        <w:rPr>
          <w:spacing w:val="-4"/>
        </w:rPr>
        <w:t> </w:t>
      </w:r>
      <w:r>
        <w:rPr/>
        <w:t>to</w:t>
      </w:r>
      <w:r>
        <w:rPr>
          <w:spacing w:val="-4"/>
        </w:rPr>
        <w:t> </w:t>
      </w:r>
      <w:r>
        <w:rPr/>
        <w:t>$447.6</w:t>
      </w:r>
      <w:r>
        <w:rPr>
          <w:spacing w:val="-4"/>
        </w:rPr>
        <w:t> </w:t>
      </w:r>
      <w:r>
        <w:rPr/>
        <w:t>million,</w:t>
      </w:r>
      <w:r>
        <w:rPr>
          <w:spacing w:val="-4"/>
        </w:rPr>
        <w:t> </w:t>
      </w:r>
      <w:r>
        <w:rPr/>
        <w:t>or</w:t>
      </w:r>
      <w:r>
        <w:rPr>
          <w:spacing w:val="-4"/>
        </w:rPr>
        <w:t> </w:t>
      </w:r>
      <w:r>
        <w:rPr/>
        <w:t>13.9%</w:t>
      </w:r>
      <w:r>
        <w:rPr>
          <w:spacing w:val="-4"/>
        </w:rPr>
        <w:t> </w:t>
      </w:r>
      <w:r>
        <w:rPr/>
        <w:t>of</w:t>
      </w:r>
      <w:r>
        <w:rPr>
          <w:spacing w:val="-4"/>
        </w:rPr>
        <w:t> </w:t>
      </w:r>
      <w:r>
        <w:rPr/>
        <w:t>net</w:t>
      </w:r>
      <w:r>
        <w:rPr>
          <w:spacing w:val="-4"/>
        </w:rPr>
        <w:t> </w:t>
      </w:r>
      <w:r>
        <w:rPr/>
        <w:t>sales,</w:t>
      </w:r>
      <w:r>
        <w:rPr>
          <w:spacing w:val="-4"/>
        </w:rPr>
        <w:t> </w:t>
      </w:r>
      <w:r>
        <w:rPr/>
        <w:t>compared to $375.6 million, or 13.8% of net sales, in the fourth quarter of fiscal 2021.</w:t>
      </w:r>
    </w:p>
    <w:p>
      <w:pPr>
        <w:pStyle w:val="BodyText"/>
        <w:spacing w:line="247" w:lineRule="auto" w:before="1"/>
        <w:ind w:left="700" w:right="282" w:hanging="263"/>
      </w:pPr>
      <w:r>
        <w:rPr>
          <w:position w:val="4"/>
        </w:rPr>
        <w:drawing>
          <wp:inline distT="0" distB="0" distL="0" distR="0">
            <wp:extent cx="57150" cy="57150"/>
            <wp:effectExtent l="0" t="0" r="0" b="0"/>
            <wp:docPr id="9" name="Image 9"/>
            <wp:cNvGraphicFramePr>
              <a:graphicFrameLocks/>
            </wp:cNvGraphicFramePr>
            <a:graphic>
              <a:graphicData uri="http://schemas.openxmlformats.org/drawingml/2006/picture">
                <pic:pic>
                  <pic:nvPicPr>
                    <pic:cNvPr id="9" name="Image 9"/>
                    <pic:cNvPicPr/>
                  </pic:nvPicPr>
                  <pic:blipFill>
                    <a:blip r:embed="rId6" cstate="print"/>
                    <a:stretch>
                      <a:fillRect/>
                    </a:stretch>
                  </pic:blipFill>
                  <pic:spPr>
                    <a:xfrm>
                      <a:off x="0" y="0"/>
                      <a:ext cx="57150" cy="57150"/>
                    </a:xfrm>
                    <a:prstGeom prst="rect">
                      <a:avLst/>
                    </a:prstGeom>
                  </pic:spPr>
                </pic:pic>
              </a:graphicData>
            </a:graphic>
          </wp:inline>
        </w:drawing>
      </w:r>
      <w:r>
        <w:rPr>
          <w:position w:val="4"/>
        </w:rPr>
      </w:r>
      <w:r>
        <w:rPr>
          <w:rFonts w:ascii="Times New Roman"/>
          <w:spacing w:val="80"/>
          <w:sz w:val="20"/>
        </w:rPr>
        <w:t> </w:t>
      </w:r>
      <w:r>
        <w:rPr/>
        <w:t>The</w:t>
      </w:r>
      <w:r>
        <w:rPr>
          <w:spacing w:val="-3"/>
        </w:rPr>
        <w:t> </w:t>
      </w:r>
      <w:r>
        <w:rPr/>
        <w:t>tax</w:t>
      </w:r>
      <w:r>
        <w:rPr>
          <w:spacing w:val="-3"/>
        </w:rPr>
        <w:t> </w:t>
      </w:r>
      <w:r>
        <w:rPr/>
        <w:t>rate</w:t>
      </w:r>
      <w:r>
        <w:rPr>
          <w:spacing w:val="-3"/>
        </w:rPr>
        <w:t> </w:t>
      </w:r>
      <w:r>
        <w:rPr/>
        <w:t>increased</w:t>
      </w:r>
      <w:r>
        <w:rPr>
          <w:spacing w:val="-3"/>
        </w:rPr>
        <w:t> </w:t>
      </w:r>
      <w:r>
        <w:rPr/>
        <w:t>to</w:t>
      </w:r>
      <w:r>
        <w:rPr>
          <w:spacing w:val="-3"/>
        </w:rPr>
        <w:t> </w:t>
      </w:r>
      <w:r>
        <w:rPr/>
        <w:t>24.6%</w:t>
      </w:r>
      <w:r>
        <w:rPr>
          <w:spacing w:val="-3"/>
        </w:rPr>
        <w:t> </w:t>
      </w:r>
      <w:r>
        <w:rPr/>
        <w:t>compared</w:t>
      </w:r>
      <w:r>
        <w:rPr>
          <w:spacing w:val="-3"/>
        </w:rPr>
        <w:t> </w:t>
      </w:r>
      <w:r>
        <w:rPr/>
        <w:t>to</w:t>
      </w:r>
      <w:r>
        <w:rPr>
          <w:spacing w:val="-3"/>
        </w:rPr>
        <w:t> </w:t>
      </w:r>
      <w:r>
        <w:rPr/>
        <w:t>22.9%</w:t>
      </w:r>
      <w:r>
        <w:rPr>
          <w:spacing w:val="-3"/>
        </w:rPr>
        <w:t> </w:t>
      </w:r>
      <w:r>
        <w:rPr/>
        <w:t>in</w:t>
      </w:r>
      <w:r>
        <w:rPr>
          <w:spacing w:val="-3"/>
        </w:rPr>
        <w:t> </w:t>
      </w:r>
      <w:r>
        <w:rPr/>
        <w:t>the</w:t>
      </w:r>
      <w:r>
        <w:rPr>
          <w:spacing w:val="-3"/>
        </w:rPr>
        <w:t> </w:t>
      </w:r>
      <w:r>
        <w:rPr/>
        <w:t>fourth</w:t>
      </w:r>
      <w:r>
        <w:rPr>
          <w:spacing w:val="-3"/>
        </w:rPr>
        <w:t> </w:t>
      </w:r>
      <w:r>
        <w:rPr/>
        <w:t>quarter</w:t>
      </w:r>
      <w:r>
        <w:rPr>
          <w:spacing w:val="-3"/>
        </w:rPr>
        <w:t> </w:t>
      </w:r>
      <w:r>
        <w:rPr/>
        <w:t>of</w:t>
      </w:r>
      <w:r>
        <w:rPr>
          <w:spacing w:val="-3"/>
        </w:rPr>
        <w:t> </w:t>
      </w:r>
      <w:r>
        <w:rPr/>
        <w:t>fiscal </w:t>
      </w:r>
      <w:r>
        <w:rPr>
          <w:spacing w:val="-2"/>
        </w:rPr>
        <w:t>2021.</w:t>
      </w:r>
    </w:p>
    <w:p>
      <w:pPr>
        <w:pStyle w:val="BodyText"/>
        <w:spacing w:line="247" w:lineRule="auto" w:before="2"/>
        <w:ind w:left="700" w:hanging="263"/>
      </w:pPr>
      <w:r>
        <w:rPr>
          <w:position w:val="4"/>
        </w:rPr>
        <w:drawing>
          <wp:inline distT="0" distB="0" distL="0" distR="0">
            <wp:extent cx="57150" cy="57150"/>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6" cstate="print"/>
                    <a:stretch>
                      <a:fillRect/>
                    </a:stretch>
                  </pic:blipFill>
                  <pic:spPr>
                    <a:xfrm>
                      <a:off x="0" y="0"/>
                      <a:ext cx="57150" cy="57150"/>
                    </a:xfrm>
                    <a:prstGeom prst="rect">
                      <a:avLst/>
                    </a:prstGeom>
                  </pic:spPr>
                </pic:pic>
              </a:graphicData>
            </a:graphic>
          </wp:inline>
        </w:drawing>
      </w:r>
      <w:r>
        <w:rPr>
          <w:position w:val="4"/>
        </w:rPr>
      </w:r>
      <w:r>
        <w:rPr>
          <w:rFonts w:ascii="Times New Roman"/>
          <w:spacing w:val="80"/>
          <w:sz w:val="20"/>
        </w:rPr>
        <w:t> </w:t>
      </w:r>
      <w:r>
        <w:rPr/>
        <w:t>Net</w:t>
      </w:r>
      <w:r>
        <w:rPr>
          <w:spacing w:val="-4"/>
        </w:rPr>
        <w:t> </w:t>
      </w:r>
      <w:r>
        <w:rPr/>
        <w:t>income</w:t>
      </w:r>
      <w:r>
        <w:rPr>
          <w:spacing w:val="-4"/>
        </w:rPr>
        <w:t> </w:t>
      </w:r>
      <w:r>
        <w:rPr/>
        <w:t>increased</w:t>
      </w:r>
      <w:r>
        <w:rPr>
          <w:spacing w:val="-4"/>
        </w:rPr>
        <w:t> </w:t>
      </w:r>
      <w:r>
        <w:rPr/>
        <w:t>17.8%</w:t>
      </w:r>
      <w:r>
        <w:rPr>
          <w:spacing w:val="-4"/>
        </w:rPr>
        <w:t> </w:t>
      </w:r>
      <w:r>
        <w:rPr/>
        <w:t>to</w:t>
      </w:r>
      <w:r>
        <w:rPr>
          <w:spacing w:val="-4"/>
        </w:rPr>
        <w:t> </w:t>
      </w:r>
      <w:r>
        <w:rPr/>
        <w:t>$340.8</w:t>
      </w:r>
      <w:r>
        <w:rPr>
          <w:spacing w:val="-4"/>
        </w:rPr>
        <w:t> </w:t>
      </w:r>
      <w:r>
        <w:rPr/>
        <w:t>million</w:t>
      </w:r>
      <w:r>
        <w:rPr>
          <w:spacing w:val="-4"/>
        </w:rPr>
        <w:t> </w:t>
      </w:r>
      <w:r>
        <w:rPr/>
        <w:t>compared</w:t>
      </w:r>
      <w:r>
        <w:rPr>
          <w:spacing w:val="-4"/>
        </w:rPr>
        <w:t> </w:t>
      </w:r>
      <w:r>
        <w:rPr/>
        <w:t>to</w:t>
      </w:r>
      <w:r>
        <w:rPr>
          <w:spacing w:val="-4"/>
        </w:rPr>
        <w:t> </w:t>
      </w:r>
      <w:r>
        <w:rPr/>
        <w:t>$289.4</w:t>
      </w:r>
      <w:r>
        <w:rPr>
          <w:spacing w:val="-4"/>
        </w:rPr>
        <w:t> </w:t>
      </w:r>
      <w:r>
        <w:rPr/>
        <w:t>million</w:t>
      </w:r>
      <w:r>
        <w:rPr>
          <w:spacing w:val="-4"/>
        </w:rPr>
        <w:t> </w:t>
      </w:r>
      <w:r>
        <w:rPr/>
        <w:t>in</w:t>
      </w:r>
      <w:r>
        <w:rPr>
          <w:spacing w:val="-4"/>
        </w:rPr>
        <w:t> </w:t>
      </w:r>
      <w:r>
        <w:rPr/>
        <w:t>the</w:t>
      </w:r>
      <w:r>
        <w:rPr>
          <w:spacing w:val="-4"/>
        </w:rPr>
        <w:t> </w:t>
      </w:r>
      <w:r>
        <w:rPr/>
        <w:t>fourth quarter of fiscal 2021.</w:t>
      </w:r>
    </w:p>
    <w:p>
      <w:pPr>
        <w:pStyle w:val="BodyText"/>
        <w:spacing w:line="247" w:lineRule="auto" w:before="1"/>
        <w:ind w:left="700" w:hanging="263"/>
      </w:pPr>
      <w:r>
        <w:rPr>
          <w:position w:val="4"/>
        </w:rPr>
        <w:drawing>
          <wp:inline distT="0" distB="0" distL="0" distR="0">
            <wp:extent cx="57150" cy="57150"/>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6" cstate="print"/>
                    <a:stretch>
                      <a:fillRect/>
                    </a:stretch>
                  </pic:blipFill>
                  <pic:spPr>
                    <a:xfrm>
                      <a:off x="0" y="0"/>
                      <a:ext cx="57150" cy="57150"/>
                    </a:xfrm>
                    <a:prstGeom prst="rect">
                      <a:avLst/>
                    </a:prstGeom>
                  </pic:spPr>
                </pic:pic>
              </a:graphicData>
            </a:graphic>
          </wp:inline>
        </w:drawing>
      </w:r>
      <w:r>
        <w:rPr>
          <w:position w:val="4"/>
        </w:rPr>
      </w:r>
      <w:r>
        <w:rPr>
          <w:rFonts w:ascii="Times New Roman"/>
          <w:spacing w:val="80"/>
          <w:sz w:val="20"/>
        </w:rPr>
        <w:t> </w:t>
      </w:r>
      <w:r>
        <w:rPr/>
        <w:t>Diluted</w:t>
      </w:r>
      <w:r>
        <w:rPr>
          <w:spacing w:val="-4"/>
        </w:rPr>
        <w:t> </w:t>
      </w:r>
      <w:r>
        <w:rPr/>
        <w:t>earnings</w:t>
      </w:r>
      <w:r>
        <w:rPr>
          <w:spacing w:val="-4"/>
        </w:rPr>
        <w:t> </w:t>
      </w:r>
      <w:r>
        <w:rPr/>
        <w:t>per</w:t>
      </w:r>
      <w:r>
        <w:rPr>
          <w:spacing w:val="-4"/>
        </w:rPr>
        <w:t> </w:t>
      </w:r>
      <w:r>
        <w:rPr/>
        <w:t>share</w:t>
      </w:r>
      <w:r>
        <w:rPr>
          <w:spacing w:val="-4"/>
        </w:rPr>
        <w:t> </w:t>
      </w:r>
      <w:r>
        <w:rPr/>
        <w:t>increased</w:t>
      </w:r>
      <w:r>
        <w:rPr>
          <w:spacing w:val="-4"/>
        </w:rPr>
        <w:t> </w:t>
      </w:r>
      <w:r>
        <w:rPr/>
        <w:t>23.5%</w:t>
      </w:r>
      <w:r>
        <w:rPr>
          <w:spacing w:val="-4"/>
        </w:rPr>
        <w:t> </w:t>
      </w:r>
      <w:r>
        <w:rPr/>
        <w:t>to</w:t>
      </w:r>
      <w:r>
        <w:rPr>
          <w:spacing w:val="-4"/>
        </w:rPr>
        <w:t> </w:t>
      </w:r>
      <w:r>
        <w:rPr/>
        <w:t>$6.68,</w:t>
      </w:r>
      <w:r>
        <w:rPr>
          <w:spacing w:val="-4"/>
        </w:rPr>
        <w:t> </w:t>
      </w:r>
      <w:r>
        <w:rPr/>
        <w:t>including</w:t>
      </w:r>
      <w:r>
        <w:rPr>
          <w:spacing w:val="-4"/>
        </w:rPr>
        <w:t> </w:t>
      </w:r>
      <w:r>
        <w:rPr/>
        <w:t>a</w:t>
      </w:r>
      <w:r>
        <w:rPr>
          <w:spacing w:val="-4"/>
        </w:rPr>
        <w:t> </w:t>
      </w:r>
      <w:r>
        <w:rPr/>
        <w:t>$0.02</w:t>
      </w:r>
      <w:r>
        <w:rPr>
          <w:spacing w:val="-4"/>
        </w:rPr>
        <w:t> </w:t>
      </w:r>
      <w:r>
        <w:rPr/>
        <w:t>benefit</w:t>
      </w:r>
      <w:r>
        <w:rPr>
          <w:spacing w:val="-4"/>
        </w:rPr>
        <w:t> </w:t>
      </w:r>
      <w:r>
        <w:rPr/>
        <w:t>due</w:t>
      </w:r>
      <w:r>
        <w:rPr>
          <w:spacing w:val="-4"/>
        </w:rPr>
        <w:t> </w:t>
      </w:r>
      <w:r>
        <w:rPr/>
        <w:t>to income tax accounting for stock-based compensation, compared to $5.41 including a</w:t>
      </w:r>
    </w:p>
    <w:p>
      <w:pPr>
        <w:pStyle w:val="BodyText"/>
        <w:spacing w:line="247" w:lineRule="auto" w:before="2"/>
        <w:ind w:left="700"/>
      </w:pPr>
      <w:r>
        <w:rPr/>
        <w:t>$0.05</w:t>
      </w:r>
      <w:r>
        <w:rPr>
          <w:spacing w:val="-4"/>
        </w:rPr>
        <w:t> </w:t>
      </w:r>
      <w:r>
        <w:rPr/>
        <w:t>benefit</w:t>
      </w:r>
      <w:r>
        <w:rPr>
          <w:spacing w:val="-4"/>
        </w:rPr>
        <w:t> </w:t>
      </w:r>
      <w:r>
        <w:rPr/>
        <w:t>due</w:t>
      </w:r>
      <w:r>
        <w:rPr>
          <w:spacing w:val="-4"/>
        </w:rPr>
        <w:t> </w:t>
      </w:r>
      <w:r>
        <w:rPr/>
        <w:t>to</w:t>
      </w:r>
      <w:r>
        <w:rPr>
          <w:spacing w:val="-4"/>
        </w:rPr>
        <w:t> </w:t>
      </w:r>
      <w:r>
        <w:rPr/>
        <w:t>income</w:t>
      </w:r>
      <w:r>
        <w:rPr>
          <w:spacing w:val="-4"/>
        </w:rPr>
        <w:t> </w:t>
      </w:r>
      <w:r>
        <w:rPr/>
        <w:t>tax</w:t>
      </w:r>
      <w:r>
        <w:rPr>
          <w:spacing w:val="-4"/>
        </w:rPr>
        <w:t> </w:t>
      </w:r>
      <w:r>
        <w:rPr/>
        <w:t>accounting</w:t>
      </w:r>
      <w:r>
        <w:rPr>
          <w:spacing w:val="-4"/>
        </w:rPr>
        <w:t> </w:t>
      </w:r>
      <w:r>
        <w:rPr/>
        <w:t>for</w:t>
      </w:r>
      <w:r>
        <w:rPr>
          <w:spacing w:val="-4"/>
        </w:rPr>
        <w:t> </w:t>
      </w:r>
      <w:r>
        <w:rPr/>
        <w:t>stock-based</w:t>
      </w:r>
      <w:r>
        <w:rPr>
          <w:spacing w:val="-4"/>
        </w:rPr>
        <w:t> </w:t>
      </w:r>
      <w:r>
        <w:rPr/>
        <w:t>compensation,</w:t>
      </w:r>
      <w:r>
        <w:rPr>
          <w:spacing w:val="-4"/>
        </w:rPr>
        <w:t> </w:t>
      </w:r>
      <w:r>
        <w:rPr/>
        <w:t>in</w:t>
      </w:r>
      <w:r>
        <w:rPr>
          <w:spacing w:val="-4"/>
        </w:rPr>
        <w:t> </w:t>
      </w:r>
      <w:r>
        <w:rPr/>
        <w:t>the</w:t>
      </w:r>
      <w:r>
        <w:rPr>
          <w:spacing w:val="-4"/>
        </w:rPr>
        <w:t> </w:t>
      </w:r>
      <w:r>
        <w:rPr/>
        <w:t>fourth quarter of fiscal 2021.</w:t>
      </w:r>
    </w:p>
    <w:p>
      <w:pPr>
        <w:pStyle w:val="Heading1"/>
        <w:spacing w:before="241"/>
      </w:pPr>
      <w:r>
        <w:rPr/>
        <w:t>For</w:t>
      </w:r>
      <w:r>
        <w:rPr>
          <w:spacing w:val="-4"/>
        </w:rPr>
        <w:t> </w:t>
      </w:r>
      <w:r>
        <w:rPr/>
        <w:t>the</w:t>
      </w:r>
      <w:r>
        <w:rPr>
          <w:spacing w:val="-3"/>
        </w:rPr>
        <w:t> </w:t>
      </w:r>
      <w:r>
        <w:rPr/>
        <w:t>Full</w:t>
      </w:r>
      <w:r>
        <w:rPr>
          <w:spacing w:val="-3"/>
        </w:rPr>
        <w:t> </w:t>
      </w:r>
      <w:r>
        <w:rPr/>
        <w:t>Year</w:t>
      </w:r>
      <w:r>
        <w:rPr>
          <w:spacing w:val="-4"/>
        </w:rPr>
        <w:t> </w:t>
      </w:r>
      <w:r>
        <w:rPr/>
        <w:t>of</w:t>
      </w:r>
      <w:r>
        <w:rPr>
          <w:spacing w:val="-3"/>
        </w:rPr>
        <w:t> </w:t>
      </w:r>
      <w:r>
        <w:rPr/>
        <w:t>Fiscal</w:t>
      </w:r>
      <w:r>
        <w:rPr>
          <w:spacing w:val="-3"/>
        </w:rPr>
        <w:t> </w:t>
      </w:r>
      <w:r>
        <w:rPr>
          <w:spacing w:val="-4"/>
        </w:rPr>
        <w:t>2022</w:t>
      </w:r>
    </w:p>
    <w:p>
      <w:pPr>
        <w:pStyle w:val="BodyText"/>
        <w:spacing w:line="247" w:lineRule="auto" w:before="249"/>
        <w:ind w:left="700" w:hanging="263"/>
      </w:pPr>
      <w:r>
        <w:rPr>
          <w:position w:val="4"/>
        </w:rPr>
        <w:drawing>
          <wp:inline distT="0" distB="0" distL="0" distR="0">
            <wp:extent cx="57150" cy="57150"/>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6" cstate="print"/>
                    <a:stretch>
                      <a:fillRect/>
                    </a:stretch>
                  </pic:blipFill>
                  <pic:spPr>
                    <a:xfrm>
                      <a:off x="0" y="0"/>
                      <a:ext cx="57150" cy="57150"/>
                    </a:xfrm>
                    <a:prstGeom prst="rect">
                      <a:avLst/>
                    </a:prstGeom>
                  </pic:spPr>
                </pic:pic>
              </a:graphicData>
            </a:graphic>
          </wp:inline>
        </w:drawing>
      </w:r>
      <w:r>
        <w:rPr>
          <w:position w:val="4"/>
        </w:rPr>
      </w:r>
      <w:r>
        <w:rPr>
          <w:rFonts w:ascii="Times New Roman"/>
          <w:spacing w:val="80"/>
          <w:sz w:val="20"/>
        </w:rPr>
        <w:t> </w:t>
      </w:r>
      <w:r>
        <w:rPr/>
        <w:t>Net sales increased 18.3% to $10.2 billion compared to $8.6 billion in fiscal 2021, primarily due to the favorable impact from the continued resilience of the beauty category, retail price increases, the impact of new brands and product innovation, increased</w:t>
      </w:r>
      <w:r>
        <w:rPr>
          <w:spacing w:val="-8"/>
        </w:rPr>
        <w:t> </w:t>
      </w:r>
      <w:r>
        <w:rPr/>
        <w:t>social</w:t>
      </w:r>
      <w:r>
        <w:rPr>
          <w:spacing w:val="-5"/>
        </w:rPr>
        <w:t> </w:t>
      </w:r>
      <w:r>
        <w:rPr/>
        <w:t>occasions,</w:t>
      </w:r>
      <w:r>
        <w:rPr>
          <w:spacing w:val="-5"/>
        </w:rPr>
        <w:t> </w:t>
      </w:r>
      <w:r>
        <w:rPr/>
        <w:t>and</w:t>
      </w:r>
      <w:r>
        <w:rPr>
          <w:spacing w:val="-5"/>
        </w:rPr>
        <w:t> </w:t>
      </w:r>
      <w:r>
        <w:rPr/>
        <w:t>fewer</w:t>
      </w:r>
      <w:r>
        <w:rPr>
          <w:spacing w:val="-5"/>
        </w:rPr>
        <w:t> </w:t>
      </w:r>
      <w:r>
        <w:rPr/>
        <w:t>COVID-19</w:t>
      </w:r>
      <w:r>
        <w:rPr>
          <w:spacing w:val="-5"/>
        </w:rPr>
        <w:t> </w:t>
      </w:r>
      <w:r>
        <w:rPr/>
        <w:t>limitations</w:t>
      </w:r>
      <w:r>
        <w:rPr>
          <w:spacing w:val="-5"/>
        </w:rPr>
        <w:t> </w:t>
      </w:r>
      <w:r>
        <w:rPr/>
        <w:t>compared</w:t>
      </w:r>
      <w:r>
        <w:rPr>
          <w:spacing w:val="-5"/>
        </w:rPr>
        <w:t> </w:t>
      </w:r>
      <w:r>
        <w:rPr/>
        <w:t>to</w:t>
      </w:r>
      <w:r>
        <w:rPr>
          <w:spacing w:val="-5"/>
        </w:rPr>
        <w:t> </w:t>
      </w:r>
      <w:r>
        <w:rPr/>
        <w:t>fiscal</w:t>
      </w:r>
      <w:r>
        <w:rPr>
          <w:spacing w:val="-5"/>
        </w:rPr>
        <w:t> </w:t>
      </w:r>
      <w:r>
        <w:rPr>
          <w:spacing w:val="-2"/>
        </w:rPr>
        <w:t>2021.</w:t>
      </w:r>
    </w:p>
    <w:p>
      <w:pPr>
        <w:pStyle w:val="BodyText"/>
        <w:spacing w:line="247" w:lineRule="auto" w:before="3"/>
        <w:ind w:left="700" w:hanging="263"/>
      </w:pPr>
      <w:r>
        <w:rPr>
          <w:position w:val="4"/>
        </w:rPr>
        <w:drawing>
          <wp:inline distT="0" distB="0" distL="0" distR="0">
            <wp:extent cx="57150" cy="57150"/>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6" cstate="print"/>
                    <a:stretch>
                      <a:fillRect/>
                    </a:stretch>
                  </pic:blipFill>
                  <pic:spPr>
                    <a:xfrm>
                      <a:off x="0" y="0"/>
                      <a:ext cx="57150" cy="57150"/>
                    </a:xfrm>
                    <a:prstGeom prst="rect">
                      <a:avLst/>
                    </a:prstGeom>
                  </pic:spPr>
                </pic:pic>
              </a:graphicData>
            </a:graphic>
          </wp:inline>
        </w:drawing>
      </w:r>
      <w:r>
        <w:rPr>
          <w:position w:val="4"/>
        </w:rPr>
      </w:r>
      <w:r>
        <w:rPr>
          <w:rFonts w:ascii="Times New Roman"/>
          <w:spacing w:val="80"/>
          <w:sz w:val="20"/>
        </w:rPr>
        <w:t> </w:t>
      </w:r>
      <w:r>
        <w:rPr/>
        <w:t>Comparable</w:t>
      </w:r>
      <w:r>
        <w:rPr>
          <w:spacing w:val="-4"/>
        </w:rPr>
        <w:t> </w:t>
      </w:r>
      <w:r>
        <w:rPr/>
        <w:t>sales</w:t>
      </w:r>
      <w:r>
        <w:rPr>
          <w:spacing w:val="-4"/>
        </w:rPr>
        <w:t> </w:t>
      </w:r>
      <w:r>
        <w:rPr/>
        <w:t>increased</w:t>
      </w:r>
      <w:r>
        <w:rPr>
          <w:spacing w:val="-4"/>
        </w:rPr>
        <w:t> </w:t>
      </w:r>
      <w:r>
        <w:rPr/>
        <w:t>15.6%</w:t>
      </w:r>
      <w:r>
        <w:rPr>
          <w:spacing w:val="-4"/>
        </w:rPr>
        <w:t> </w:t>
      </w:r>
      <w:r>
        <w:rPr/>
        <w:t>compared</w:t>
      </w:r>
      <w:r>
        <w:rPr>
          <w:spacing w:val="-4"/>
        </w:rPr>
        <w:t> </w:t>
      </w:r>
      <w:r>
        <w:rPr/>
        <w:t>to</w:t>
      </w:r>
      <w:r>
        <w:rPr>
          <w:spacing w:val="-4"/>
        </w:rPr>
        <w:t> </w:t>
      </w:r>
      <w:r>
        <w:rPr/>
        <w:t>an</w:t>
      </w:r>
      <w:r>
        <w:rPr>
          <w:spacing w:val="-4"/>
        </w:rPr>
        <w:t> </w:t>
      </w:r>
      <w:r>
        <w:rPr/>
        <w:t>increase</w:t>
      </w:r>
      <w:r>
        <w:rPr>
          <w:spacing w:val="-4"/>
        </w:rPr>
        <w:t> </w:t>
      </w:r>
      <w:r>
        <w:rPr/>
        <w:t>of</w:t>
      </w:r>
      <w:r>
        <w:rPr>
          <w:spacing w:val="-4"/>
        </w:rPr>
        <w:t> </w:t>
      </w:r>
      <w:r>
        <w:rPr/>
        <w:t>37.9%</w:t>
      </w:r>
      <w:r>
        <w:rPr>
          <w:spacing w:val="-4"/>
        </w:rPr>
        <w:t> </w:t>
      </w:r>
      <w:r>
        <w:rPr/>
        <w:t>in</w:t>
      </w:r>
      <w:r>
        <w:rPr>
          <w:spacing w:val="-4"/>
        </w:rPr>
        <w:t> </w:t>
      </w:r>
      <w:r>
        <w:rPr/>
        <w:t>fiscal</w:t>
      </w:r>
      <w:r>
        <w:rPr>
          <w:spacing w:val="-4"/>
        </w:rPr>
        <w:t> </w:t>
      </w:r>
      <w:r>
        <w:rPr/>
        <w:t>2021, driven by a 10.8% increase in transactions and a 4.3% increase in average ticket.</w:t>
      </w:r>
    </w:p>
    <w:p>
      <w:pPr>
        <w:pStyle w:val="BodyText"/>
        <w:spacing w:line="247" w:lineRule="auto" w:before="2"/>
        <w:ind w:left="700" w:right="218" w:hanging="263"/>
      </w:pPr>
      <w:r>
        <w:rPr>
          <w:position w:val="4"/>
        </w:rPr>
        <w:drawing>
          <wp:inline distT="0" distB="0" distL="0" distR="0">
            <wp:extent cx="57150" cy="57150"/>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6" cstate="print"/>
                    <a:stretch>
                      <a:fillRect/>
                    </a:stretch>
                  </pic:blipFill>
                  <pic:spPr>
                    <a:xfrm>
                      <a:off x="0" y="0"/>
                      <a:ext cx="57150" cy="57150"/>
                    </a:xfrm>
                    <a:prstGeom prst="rect">
                      <a:avLst/>
                    </a:prstGeom>
                  </pic:spPr>
                </pic:pic>
              </a:graphicData>
            </a:graphic>
          </wp:inline>
        </w:drawing>
      </w:r>
      <w:r>
        <w:rPr>
          <w:position w:val="4"/>
        </w:rPr>
      </w:r>
      <w:r>
        <w:rPr>
          <w:rFonts w:ascii="Times New Roman"/>
          <w:spacing w:val="80"/>
          <w:w w:val="150"/>
          <w:sz w:val="20"/>
        </w:rPr>
        <w:t> </w:t>
      </w:r>
      <w:r>
        <w:rPr/>
        <w:t>Gross profit increased 20.1% to $4.0 billion compared to $3.4 billion in fiscal 2021. As a</w:t>
      </w:r>
      <w:r>
        <w:rPr>
          <w:spacing w:val="-4"/>
        </w:rPr>
        <w:t> </w:t>
      </w:r>
      <w:r>
        <w:rPr/>
        <w:t>percentage</w:t>
      </w:r>
      <w:r>
        <w:rPr>
          <w:spacing w:val="-4"/>
        </w:rPr>
        <w:t> </w:t>
      </w:r>
      <w:r>
        <w:rPr/>
        <w:t>of</w:t>
      </w:r>
      <w:r>
        <w:rPr>
          <w:spacing w:val="-4"/>
        </w:rPr>
        <w:t> </w:t>
      </w:r>
      <w:r>
        <w:rPr/>
        <w:t>net</w:t>
      </w:r>
      <w:r>
        <w:rPr>
          <w:spacing w:val="-4"/>
        </w:rPr>
        <w:t> </w:t>
      </w:r>
      <w:r>
        <w:rPr/>
        <w:t>sales,</w:t>
      </w:r>
      <w:r>
        <w:rPr>
          <w:spacing w:val="-4"/>
        </w:rPr>
        <w:t> </w:t>
      </w:r>
      <w:r>
        <w:rPr/>
        <w:t>gross</w:t>
      </w:r>
      <w:r>
        <w:rPr>
          <w:spacing w:val="-4"/>
        </w:rPr>
        <w:t> </w:t>
      </w:r>
      <w:r>
        <w:rPr/>
        <w:t>profit</w:t>
      </w:r>
      <w:r>
        <w:rPr>
          <w:spacing w:val="-4"/>
        </w:rPr>
        <w:t> </w:t>
      </w:r>
      <w:r>
        <w:rPr/>
        <w:t>increased</w:t>
      </w:r>
      <w:r>
        <w:rPr>
          <w:spacing w:val="-4"/>
        </w:rPr>
        <w:t> </w:t>
      </w:r>
      <w:r>
        <w:rPr/>
        <w:t>to</w:t>
      </w:r>
      <w:r>
        <w:rPr>
          <w:spacing w:val="-4"/>
        </w:rPr>
        <w:t> </w:t>
      </w:r>
      <w:r>
        <w:rPr/>
        <w:t>39.6%</w:t>
      </w:r>
      <w:r>
        <w:rPr>
          <w:spacing w:val="-4"/>
        </w:rPr>
        <w:t> </w:t>
      </w:r>
      <w:r>
        <w:rPr/>
        <w:t>compared</w:t>
      </w:r>
      <w:r>
        <w:rPr>
          <w:spacing w:val="-4"/>
        </w:rPr>
        <w:t> </w:t>
      </w:r>
      <w:r>
        <w:rPr/>
        <w:t>to</w:t>
      </w:r>
      <w:r>
        <w:rPr>
          <w:spacing w:val="-4"/>
        </w:rPr>
        <w:t> </w:t>
      </w:r>
      <w:r>
        <w:rPr/>
        <w:t>39.0%</w:t>
      </w:r>
      <w:r>
        <w:rPr>
          <w:spacing w:val="-4"/>
        </w:rPr>
        <w:t> </w:t>
      </w:r>
      <w:r>
        <w:rPr/>
        <w:t>in</w:t>
      </w:r>
      <w:r>
        <w:rPr>
          <w:spacing w:val="-4"/>
        </w:rPr>
        <w:t> </w:t>
      </w:r>
      <w:r>
        <w:rPr/>
        <w:t>fiscal 2021, primarily due to leverage of fixed costs, strong growth in other revenue, and favorable channel mix shifts, partially offset by higher inventory shrink and lower merchandise margin.</w:t>
      </w:r>
    </w:p>
    <w:p>
      <w:pPr>
        <w:pStyle w:val="BodyText"/>
        <w:spacing w:line="247" w:lineRule="auto" w:before="3"/>
        <w:ind w:left="700" w:right="166" w:hanging="263"/>
      </w:pPr>
      <w:r>
        <w:rPr>
          <w:position w:val="4"/>
        </w:rPr>
        <w:drawing>
          <wp:inline distT="0" distB="0" distL="0" distR="0">
            <wp:extent cx="57150" cy="57150"/>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6" cstate="print"/>
                    <a:stretch>
                      <a:fillRect/>
                    </a:stretch>
                  </pic:blipFill>
                  <pic:spPr>
                    <a:xfrm>
                      <a:off x="0" y="0"/>
                      <a:ext cx="57150" cy="57150"/>
                    </a:xfrm>
                    <a:prstGeom prst="rect">
                      <a:avLst/>
                    </a:prstGeom>
                  </pic:spPr>
                </pic:pic>
              </a:graphicData>
            </a:graphic>
          </wp:inline>
        </w:drawing>
      </w:r>
      <w:r>
        <w:rPr>
          <w:position w:val="4"/>
        </w:rPr>
      </w:r>
      <w:r>
        <w:rPr>
          <w:rFonts w:ascii="Times New Roman"/>
          <w:spacing w:val="40"/>
          <w:sz w:val="20"/>
        </w:rPr>
        <w:t>  </w:t>
      </w:r>
      <w:r>
        <w:rPr/>
        <w:t>SG&amp;A expenses increased 16.2% to $2.4 billion compared to $2.1 billion in fiscal</w:t>
      </w:r>
      <w:r>
        <w:rPr/>
        <w:t> 2021.</w:t>
      </w:r>
      <w:r>
        <w:rPr>
          <w:spacing w:val="-4"/>
        </w:rPr>
        <w:t> </w:t>
      </w:r>
      <w:r>
        <w:rPr/>
        <w:t>As</w:t>
      </w:r>
      <w:r>
        <w:rPr>
          <w:spacing w:val="-4"/>
        </w:rPr>
        <w:t> </w:t>
      </w:r>
      <w:r>
        <w:rPr/>
        <w:t>a</w:t>
      </w:r>
      <w:r>
        <w:rPr>
          <w:spacing w:val="-4"/>
        </w:rPr>
        <w:t> </w:t>
      </w:r>
      <w:r>
        <w:rPr/>
        <w:t>percentage</w:t>
      </w:r>
      <w:r>
        <w:rPr>
          <w:spacing w:val="-4"/>
        </w:rPr>
        <w:t> </w:t>
      </w:r>
      <w:r>
        <w:rPr/>
        <w:t>of</w:t>
      </w:r>
      <w:r>
        <w:rPr>
          <w:spacing w:val="-4"/>
        </w:rPr>
        <w:t> </w:t>
      </w:r>
      <w:r>
        <w:rPr/>
        <w:t>net</w:t>
      </w:r>
      <w:r>
        <w:rPr>
          <w:spacing w:val="-4"/>
        </w:rPr>
        <w:t> </w:t>
      </w:r>
      <w:r>
        <w:rPr/>
        <w:t>sales,</w:t>
      </w:r>
      <w:r>
        <w:rPr>
          <w:spacing w:val="-4"/>
        </w:rPr>
        <w:t> </w:t>
      </w:r>
      <w:r>
        <w:rPr/>
        <w:t>SG&amp;A</w:t>
      </w:r>
      <w:r>
        <w:rPr>
          <w:spacing w:val="-4"/>
        </w:rPr>
        <w:t> </w:t>
      </w:r>
      <w:r>
        <w:rPr/>
        <w:t>expenses</w:t>
      </w:r>
      <w:r>
        <w:rPr>
          <w:spacing w:val="-4"/>
        </w:rPr>
        <w:t> </w:t>
      </w:r>
      <w:r>
        <w:rPr/>
        <w:t>decreased</w:t>
      </w:r>
      <w:r>
        <w:rPr>
          <w:spacing w:val="-4"/>
        </w:rPr>
        <w:t> </w:t>
      </w:r>
      <w:r>
        <w:rPr/>
        <w:t>to</w:t>
      </w:r>
      <w:r>
        <w:rPr>
          <w:spacing w:val="-4"/>
        </w:rPr>
        <w:t> </w:t>
      </w:r>
      <w:r>
        <w:rPr/>
        <w:t>23.5%</w:t>
      </w:r>
      <w:r>
        <w:rPr>
          <w:spacing w:val="-4"/>
        </w:rPr>
        <w:t> </w:t>
      </w:r>
      <w:r>
        <w:rPr/>
        <w:t>compared</w:t>
      </w:r>
      <w:r>
        <w:rPr>
          <w:spacing w:val="-4"/>
        </w:rPr>
        <w:t> </w:t>
      </w:r>
      <w:r>
        <w:rPr/>
        <w:t>to 23.9% in fiscal 2021, primarily due to lower marketing expenses and leverage of incentive compensation due to higher sales, partially offset by deleverage of corporate overhead due to strategic investments and deleverage of store payroll and benefits due to wage investments.</w:t>
      </w:r>
    </w:p>
    <w:p>
      <w:pPr>
        <w:pStyle w:val="BodyText"/>
        <w:spacing w:before="5"/>
        <w:ind w:left="437"/>
      </w:pPr>
      <w:r>
        <w:rPr>
          <w:position w:val="4"/>
        </w:rPr>
        <w:drawing>
          <wp:inline distT="0" distB="0" distL="0" distR="0">
            <wp:extent cx="57150" cy="57150"/>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6" cstate="print"/>
                    <a:stretch>
                      <a:fillRect/>
                    </a:stretch>
                  </pic:blipFill>
                  <pic:spPr>
                    <a:xfrm>
                      <a:off x="0" y="0"/>
                      <a:ext cx="57150" cy="57150"/>
                    </a:xfrm>
                    <a:prstGeom prst="rect">
                      <a:avLst/>
                    </a:prstGeom>
                  </pic:spPr>
                </pic:pic>
              </a:graphicData>
            </a:graphic>
          </wp:inline>
        </w:drawing>
      </w:r>
      <w:r>
        <w:rPr>
          <w:position w:val="4"/>
        </w:rPr>
      </w:r>
      <w:r>
        <w:rPr>
          <w:rFonts w:ascii="Times New Roman"/>
          <w:spacing w:val="80"/>
          <w:w w:val="150"/>
          <w:sz w:val="20"/>
        </w:rPr>
        <w:t> </w:t>
      </w:r>
      <w:r>
        <w:rPr/>
        <w:t>Operating income increased 26.3% to $1.6 billion, or 16.1% of net sales, compared to</w:t>
      </w:r>
    </w:p>
    <w:p>
      <w:pPr>
        <w:pStyle w:val="BodyText"/>
        <w:spacing w:before="9"/>
        <w:ind w:left="700"/>
      </w:pPr>
      <w:r>
        <w:rPr/>
        <w:t>$1.3</w:t>
      </w:r>
      <w:r>
        <w:rPr>
          <w:spacing w:val="-6"/>
        </w:rPr>
        <w:t> </w:t>
      </w:r>
      <w:r>
        <w:rPr/>
        <w:t>billion,</w:t>
      </w:r>
      <w:r>
        <w:rPr>
          <w:spacing w:val="-4"/>
        </w:rPr>
        <w:t> </w:t>
      </w:r>
      <w:r>
        <w:rPr/>
        <w:t>or</w:t>
      </w:r>
      <w:r>
        <w:rPr>
          <w:spacing w:val="-4"/>
        </w:rPr>
        <w:t> </w:t>
      </w:r>
      <w:r>
        <w:rPr/>
        <w:t>15.0%</w:t>
      </w:r>
      <w:r>
        <w:rPr>
          <w:spacing w:val="-4"/>
        </w:rPr>
        <w:t> </w:t>
      </w:r>
      <w:r>
        <w:rPr/>
        <w:t>of</w:t>
      </w:r>
      <w:r>
        <w:rPr>
          <w:spacing w:val="-3"/>
        </w:rPr>
        <w:t> </w:t>
      </w:r>
      <w:r>
        <w:rPr/>
        <w:t>net</w:t>
      </w:r>
      <w:r>
        <w:rPr>
          <w:spacing w:val="-4"/>
        </w:rPr>
        <w:t> </w:t>
      </w:r>
      <w:r>
        <w:rPr/>
        <w:t>sales,</w:t>
      </w:r>
      <w:r>
        <w:rPr>
          <w:spacing w:val="-4"/>
        </w:rPr>
        <w:t> </w:t>
      </w:r>
      <w:r>
        <w:rPr/>
        <w:t>in</w:t>
      </w:r>
      <w:r>
        <w:rPr>
          <w:spacing w:val="-4"/>
        </w:rPr>
        <w:t> </w:t>
      </w:r>
      <w:r>
        <w:rPr/>
        <w:t>fiscal</w:t>
      </w:r>
      <w:r>
        <w:rPr>
          <w:spacing w:val="-3"/>
        </w:rPr>
        <w:t> </w:t>
      </w:r>
      <w:r>
        <w:rPr>
          <w:spacing w:val="-2"/>
        </w:rPr>
        <w:t>2021.</w:t>
      </w:r>
    </w:p>
    <w:p>
      <w:pPr>
        <w:pStyle w:val="BodyText"/>
        <w:spacing w:before="9"/>
        <w:ind w:left="437"/>
      </w:pPr>
      <w:r>
        <w:rPr>
          <w:position w:val="4"/>
        </w:rPr>
        <w:drawing>
          <wp:inline distT="0" distB="0" distL="0" distR="0">
            <wp:extent cx="57150" cy="57150"/>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6" cstate="print"/>
                    <a:stretch>
                      <a:fillRect/>
                    </a:stretch>
                  </pic:blipFill>
                  <pic:spPr>
                    <a:xfrm>
                      <a:off x="0" y="0"/>
                      <a:ext cx="57150" cy="57150"/>
                    </a:xfrm>
                    <a:prstGeom prst="rect">
                      <a:avLst/>
                    </a:prstGeom>
                  </pic:spPr>
                </pic:pic>
              </a:graphicData>
            </a:graphic>
          </wp:inline>
        </w:drawing>
      </w:r>
      <w:r>
        <w:rPr>
          <w:position w:val="4"/>
        </w:rPr>
      </w:r>
      <w:r>
        <w:rPr>
          <w:rFonts w:ascii="Times New Roman"/>
          <w:spacing w:val="80"/>
          <w:w w:val="150"/>
          <w:sz w:val="20"/>
        </w:rPr>
        <w:t> </w:t>
      </w:r>
      <w:r>
        <w:rPr/>
        <w:t>The tax rate increased to 24.4% compared to 23.9% in fiscal 2021.</w:t>
      </w:r>
    </w:p>
    <w:p>
      <w:pPr>
        <w:pStyle w:val="BodyText"/>
        <w:spacing w:before="9"/>
        <w:ind w:left="437"/>
      </w:pPr>
      <w:r>
        <w:rPr>
          <w:position w:val="4"/>
        </w:rPr>
        <w:drawing>
          <wp:inline distT="0" distB="0" distL="0" distR="0">
            <wp:extent cx="57150" cy="57150"/>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6" cstate="print"/>
                    <a:stretch>
                      <a:fillRect/>
                    </a:stretch>
                  </pic:blipFill>
                  <pic:spPr>
                    <a:xfrm>
                      <a:off x="0" y="0"/>
                      <a:ext cx="57150" cy="57150"/>
                    </a:xfrm>
                    <a:prstGeom prst="rect">
                      <a:avLst/>
                    </a:prstGeom>
                  </pic:spPr>
                </pic:pic>
              </a:graphicData>
            </a:graphic>
          </wp:inline>
        </w:drawing>
      </w:r>
      <w:r>
        <w:rPr>
          <w:position w:val="4"/>
        </w:rPr>
      </w:r>
      <w:r>
        <w:rPr>
          <w:rFonts w:ascii="Times New Roman"/>
          <w:spacing w:val="80"/>
          <w:w w:val="150"/>
          <w:sz w:val="20"/>
        </w:rPr>
        <w:t> </w:t>
      </w:r>
      <w:r>
        <w:rPr/>
        <w:t>Net income increased 26.0% to $1.2 billion compared to $985.8 million in fiscal 2021.</w:t>
      </w:r>
    </w:p>
    <w:p>
      <w:pPr>
        <w:spacing w:after="0"/>
        <w:sectPr>
          <w:pgSz w:w="12240" w:h="15840"/>
          <w:pgMar w:top="1000" w:bottom="280" w:left="1100" w:right="1080"/>
        </w:sectPr>
      </w:pPr>
    </w:p>
    <w:p>
      <w:pPr>
        <w:pStyle w:val="BodyText"/>
        <w:spacing w:line="247" w:lineRule="auto" w:before="80"/>
        <w:ind w:left="700" w:hanging="263"/>
      </w:pPr>
      <w:r>
        <w:rPr>
          <w:position w:val="4"/>
        </w:rPr>
        <w:drawing>
          <wp:inline distT="0" distB="0" distL="0" distR="0">
            <wp:extent cx="57150" cy="57150"/>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6" cstate="print"/>
                    <a:stretch>
                      <a:fillRect/>
                    </a:stretch>
                  </pic:blipFill>
                  <pic:spPr>
                    <a:xfrm>
                      <a:off x="0" y="0"/>
                      <a:ext cx="57150" cy="57150"/>
                    </a:xfrm>
                    <a:prstGeom prst="rect">
                      <a:avLst/>
                    </a:prstGeom>
                  </pic:spPr>
                </pic:pic>
              </a:graphicData>
            </a:graphic>
          </wp:inline>
        </w:drawing>
      </w:r>
      <w:r>
        <w:rPr>
          <w:position w:val="4"/>
        </w:rPr>
      </w:r>
      <w:r>
        <w:rPr>
          <w:rFonts w:ascii="Times New Roman"/>
          <w:spacing w:val="80"/>
          <w:sz w:val="20"/>
        </w:rPr>
        <w:t> </w:t>
      </w:r>
      <w:r>
        <w:rPr/>
        <w:t>Diluted</w:t>
      </w:r>
      <w:r>
        <w:rPr>
          <w:spacing w:val="-4"/>
        </w:rPr>
        <w:t> </w:t>
      </w:r>
      <w:r>
        <w:rPr/>
        <w:t>earnings</w:t>
      </w:r>
      <w:r>
        <w:rPr>
          <w:spacing w:val="-4"/>
        </w:rPr>
        <w:t> </w:t>
      </w:r>
      <w:r>
        <w:rPr/>
        <w:t>per</w:t>
      </w:r>
      <w:r>
        <w:rPr>
          <w:spacing w:val="-4"/>
        </w:rPr>
        <w:t> </w:t>
      </w:r>
      <w:r>
        <w:rPr/>
        <w:t>share</w:t>
      </w:r>
      <w:r>
        <w:rPr>
          <w:spacing w:val="-4"/>
        </w:rPr>
        <w:t> </w:t>
      </w:r>
      <w:r>
        <w:rPr/>
        <w:t>increased</w:t>
      </w:r>
      <w:r>
        <w:rPr>
          <w:spacing w:val="-4"/>
        </w:rPr>
        <w:t> </w:t>
      </w:r>
      <w:r>
        <w:rPr/>
        <w:t>33.5%</w:t>
      </w:r>
      <w:r>
        <w:rPr>
          <w:spacing w:val="-4"/>
        </w:rPr>
        <w:t> </w:t>
      </w:r>
      <w:r>
        <w:rPr/>
        <w:t>to</w:t>
      </w:r>
      <w:r>
        <w:rPr>
          <w:spacing w:val="-4"/>
        </w:rPr>
        <w:t> </w:t>
      </w:r>
      <w:r>
        <w:rPr/>
        <w:t>$24.01,</w:t>
      </w:r>
      <w:r>
        <w:rPr>
          <w:spacing w:val="-4"/>
        </w:rPr>
        <w:t> </w:t>
      </w:r>
      <w:r>
        <w:rPr/>
        <w:t>including</w:t>
      </w:r>
      <w:r>
        <w:rPr>
          <w:spacing w:val="-4"/>
        </w:rPr>
        <w:t> </w:t>
      </w:r>
      <w:r>
        <w:rPr/>
        <w:t>a</w:t>
      </w:r>
      <w:r>
        <w:rPr>
          <w:spacing w:val="-4"/>
        </w:rPr>
        <w:t> </w:t>
      </w:r>
      <w:r>
        <w:rPr/>
        <w:t>$0.07</w:t>
      </w:r>
      <w:r>
        <w:rPr>
          <w:spacing w:val="-4"/>
        </w:rPr>
        <w:t> </w:t>
      </w:r>
      <w:r>
        <w:rPr/>
        <w:t>benefit</w:t>
      </w:r>
      <w:r>
        <w:rPr>
          <w:spacing w:val="-4"/>
        </w:rPr>
        <w:t> </w:t>
      </w:r>
      <w:r>
        <w:rPr/>
        <w:t>due</w:t>
      </w:r>
      <w:r>
        <w:rPr>
          <w:spacing w:val="-4"/>
        </w:rPr>
        <w:t> </w:t>
      </w:r>
      <w:r>
        <w:rPr/>
        <w:t>to income tax accounting for stock-based compensation, compared to $17.98 including a</w:t>
      </w:r>
    </w:p>
    <w:p>
      <w:pPr>
        <w:pStyle w:val="BodyText"/>
        <w:spacing w:line="247" w:lineRule="auto" w:before="1"/>
        <w:ind w:left="700" w:right="137"/>
      </w:pPr>
      <w:r>
        <w:rPr/>
        <w:t>$0.13</w:t>
      </w:r>
      <w:r>
        <w:rPr>
          <w:spacing w:val="-5"/>
        </w:rPr>
        <w:t> </w:t>
      </w:r>
      <w:r>
        <w:rPr/>
        <w:t>benefit</w:t>
      </w:r>
      <w:r>
        <w:rPr>
          <w:spacing w:val="-5"/>
        </w:rPr>
        <w:t> </w:t>
      </w:r>
      <w:r>
        <w:rPr/>
        <w:t>due</w:t>
      </w:r>
      <w:r>
        <w:rPr>
          <w:spacing w:val="-5"/>
        </w:rPr>
        <w:t> </w:t>
      </w:r>
      <w:r>
        <w:rPr/>
        <w:t>to</w:t>
      </w:r>
      <w:r>
        <w:rPr>
          <w:spacing w:val="-5"/>
        </w:rPr>
        <w:t> </w:t>
      </w:r>
      <w:r>
        <w:rPr/>
        <w:t>income</w:t>
      </w:r>
      <w:r>
        <w:rPr>
          <w:spacing w:val="-5"/>
        </w:rPr>
        <w:t> </w:t>
      </w:r>
      <w:r>
        <w:rPr/>
        <w:t>tax</w:t>
      </w:r>
      <w:r>
        <w:rPr>
          <w:spacing w:val="-5"/>
        </w:rPr>
        <w:t> </w:t>
      </w:r>
      <w:r>
        <w:rPr/>
        <w:t>accounting</w:t>
      </w:r>
      <w:r>
        <w:rPr>
          <w:spacing w:val="-5"/>
        </w:rPr>
        <w:t> </w:t>
      </w:r>
      <w:r>
        <w:rPr/>
        <w:t>for</w:t>
      </w:r>
      <w:r>
        <w:rPr>
          <w:spacing w:val="-5"/>
        </w:rPr>
        <w:t> </w:t>
      </w:r>
      <w:r>
        <w:rPr/>
        <w:t>stock-based</w:t>
      </w:r>
      <w:r>
        <w:rPr>
          <w:spacing w:val="-5"/>
        </w:rPr>
        <w:t> </w:t>
      </w:r>
      <w:r>
        <w:rPr/>
        <w:t>compensation,</w:t>
      </w:r>
      <w:r>
        <w:rPr>
          <w:spacing w:val="-5"/>
        </w:rPr>
        <w:t> </w:t>
      </w:r>
      <w:r>
        <w:rPr/>
        <w:t>in</w:t>
      </w:r>
      <w:r>
        <w:rPr>
          <w:spacing w:val="-5"/>
        </w:rPr>
        <w:t> </w:t>
      </w:r>
      <w:r>
        <w:rPr/>
        <w:t>fiscal </w:t>
      </w:r>
      <w:r>
        <w:rPr>
          <w:spacing w:val="-2"/>
        </w:rPr>
        <w:t>2021.</w:t>
      </w:r>
    </w:p>
    <w:p>
      <w:pPr>
        <w:pStyle w:val="Heading1"/>
        <w:spacing w:before="242"/>
      </w:pPr>
      <w:r>
        <w:rPr/>
        <w:t>Balance</w:t>
      </w:r>
      <w:r>
        <w:rPr>
          <w:spacing w:val="-7"/>
        </w:rPr>
        <w:t> </w:t>
      </w:r>
      <w:r>
        <w:rPr>
          <w:spacing w:val="-2"/>
        </w:rPr>
        <w:t>Sheet</w:t>
      </w:r>
    </w:p>
    <w:p>
      <w:pPr>
        <w:pStyle w:val="BodyText"/>
        <w:spacing w:line="247" w:lineRule="auto" w:before="249"/>
        <w:ind w:left="100" w:right="282"/>
      </w:pPr>
      <w:r>
        <w:rPr/>
        <w:t>Cash</w:t>
      </w:r>
      <w:r>
        <w:rPr>
          <w:spacing w:val="-4"/>
        </w:rPr>
        <w:t> </w:t>
      </w:r>
      <w:r>
        <w:rPr/>
        <w:t>and</w:t>
      </w:r>
      <w:r>
        <w:rPr>
          <w:spacing w:val="-4"/>
        </w:rPr>
        <w:t> </w:t>
      </w:r>
      <w:r>
        <w:rPr/>
        <w:t>cash</w:t>
      </w:r>
      <w:r>
        <w:rPr>
          <w:spacing w:val="-4"/>
        </w:rPr>
        <w:t> </w:t>
      </w:r>
      <w:r>
        <w:rPr/>
        <w:t>equivalents</w:t>
      </w:r>
      <w:r>
        <w:rPr>
          <w:spacing w:val="-4"/>
        </w:rPr>
        <w:t> </w:t>
      </w:r>
      <w:r>
        <w:rPr/>
        <w:t>at</w:t>
      </w:r>
      <w:r>
        <w:rPr>
          <w:spacing w:val="-4"/>
        </w:rPr>
        <w:t> </w:t>
      </w:r>
      <w:r>
        <w:rPr/>
        <w:t>the</w:t>
      </w:r>
      <w:r>
        <w:rPr>
          <w:spacing w:val="-4"/>
        </w:rPr>
        <w:t> </w:t>
      </w:r>
      <w:r>
        <w:rPr/>
        <w:t>end</w:t>
      </w:r>
      <w:r>
        <w:rPr>
          <w:spacing w:val="-4"/>
        </w:rPr>
        <w:t> </w:t>
      </w:r>
      <w:r>
        <w:rPr/>
        <w:t>of</w:t>
      </w:r>
      <w:r>
        <w:rPr>
          <w:spacing w:val="-4"/>
        </w:rPr>
        <w:t> </w:t>
      </w:r>
      <w:r>
        <w:rPr/>
        <w:t>the</w:t>
      </w:r>
      <w:r>
        <w:rPr>
          <w:spacing w:val="-4"/>
        </w:rPr>
        <w:t> </w:t>
      </w:r>
      <w:r>
        <w:rPr/>
        <w:t>fourth</w:t>
      </w:r>
      <w:r>
        <w:rPr>
          <w:spacing w:val="-4"/>
        </w:rPr>
        <w:t> </w:t>
      </w:r>
      <w:r>
        <w:rPr/>
        <w:t>quarter</w:t>
      </w:r>
      <w:r>
        <w:rPr>
          <w:spacing w:val="-4"/>
        </w:rPr>
        <w:t> </w:t>
      </w:r>
      <w:r>
        <w:rPr/>
        <w:t>of</w:t>
      </w:r>
      <w:r>
        <w:rPr>
          <w:spacing w:val="-4"/>
        </w:rPr>
        <w:t> </w:t>
      </w:r>
      <w:r>
        <w:rPr/>
        <w:t>fiscal</w:t>
      </w:r>
      <w:r>
        <w:rPr>
          <w:spacing w:val="-4"/>
        </w:rPr>
        <w:t> </w:t>
      </w:r>
      <w:r>
        <w:rPr/>
        <w:t>2022</w:t>
      </w:r>
      <w:r>
        <w:rPr>
          <w:spacing w:val="-4"/>
        </w:rPr>
        <w:t> </w:t>
      </w:r>
      <w:r>
        <w:rPr/>
        <w:t>were</w:t>
      </w:r>
      <w:r>
        <w:rPr>
          <w:spacing w:val="-4"/>
        </w:rPr>
        <w:t> </w:t>
      </w:r>
      <w:r>
        <w:rPr/>
        <w:t>$737.9 </w:t>
      </w:r>
      <w:r>
        <w:rPr>
          <w:spacing w:val="-2"/>
        </w:rPr>
        <w:t>million.</w:t>
      </w:r>
    </w:p>
    <w:p>
      <w:pPr>
        <w:pStyle w:val="BodyText"/>
        <w:spacing w:line="247" w:lineRule="auto" w:before="241"/>
        <w:ind w:left="100" w:right="218"/>
      </w:pPr>
      <w:r>
        <w:rPr/>
        <w:t>Merchandise inventories, net at the end of the fourth quarter of fiscal 2022 totaled $1.6 billion compared to $1.5 billion at the end of the fourth quarter of fiscal 2021. The $104.2 million</w:t>
      </w:r>
      <w:r>
        <w:rPr>
          <w:spacing w:val="-4"/>
        </w:rPr>
        <w:t> </w:t>
      </w:r>
      <w:r>
        <w:rPr/>
        <w:t>increase</w:t>
      </w:r>
      <w:r>
        <w:rPr>
          <w:spacing w:val="-4"/>
        </w:rPr>
        <w:t> </w:t>
      </w:r>
      <w:r>
        <w:rPr/>
        <w:t>was</w:t>
      </w:r>
      <w:r>
        <w:rPr>
          <w:spacing w:val="-4"/>
        </w:rPr>
        <w:t> </w:t>
      </w:r>
      <w:r>
        <w:rPr/>
        <w:t>primarily</w:t>
      </w:r>
      <w:r>
        <w:rPr>
          <w:spacing w:val="-4"/>
        </w:rPr>
        <w:t> </w:t>
      </w:r>
      <w:r>
        <w:rPr/>
        <w:t>due</w:t>
      </w:r>
      <w:r>
        <w:rPr>
          <w:spacing w:val="-4"/>
        </w:rPr>
        <w:t> </w:t>
      </w:r>
      <w:r>
        <w:rPr/>
        <w:t>to</w:t>
      </w:r>
      <w:r>
        <w:rPr>
          <w:spacing w:val="-4"/>
        </w:rPr>
        <w:t> </w:t>
      </w:r>
      <w:r>
        <w:rPr/>
        <w:t>the</w:t>
      </w:r>
      <w:r>
        <w:rPr>
          <w:spacing w:val="-4"/>
        </w:rPr>
        <w:t> </w:t>
      </w:r>
      <w:r>
        <w:rPr/>
        <w:t>opening</w:t>
      </w:r>
      <w:r>
        <w:rPr>
          <w:spacing w:val="-4"/>
        </w:rPr>
        <w:t> </w:t>
      </w:r>
      <w:r>
        <w:rPr/>
        <w:t>of</w:t>
      </w:r>
      <w:r>
        <w:rPr>
          <w:spacing w:val="-4"/>
        </w:rPr>
        <w:t> </w:t>
      </w:r>
      <w:r>
        <w:rPr/>
        <w:t>47</w:t>
      </w:r>
      <w:r>
        <w:rPr>
          <w:spacing w:val="-4"/>
        </w:rPr>
        <w:t> </w:t>
      </w:r>
      <w:r>
        <w:rPr/>
        <w:t>new</w:t>
      </w:r>
      <w:r>
        <w:rPr>
          <w:spacing w:val="-4"/>
        </w:rPr>
        <w:t> </w:t>
      </w:r>
      <w:r>
        <w:rPr/>
        <w:t>stores</w:t>
      </w:r>
      <w:r>
        <w:rPr>
          <w:spacing w:val="-4"/>
        </w:rPr>
        <w:t> </w:t>
      </w:r>
      <w:r>
        <w:rPr/>
        <w:t>since</w:t>
      </w:r>
      <w:r>
        <w:rPr>
          <w:spacing w:val="-4"/>
        </w:rPr>
        <w:t> </w:t>
      </w:r>
      <w:r>
        <w:rPr/>
        <w:t>January</w:t>
      </w:r>
      <w:r>
        <w:rPr>
          <w:spacing w:val="-4"/>
        </w:rPr>
        <w:t> </w:t>
      </w:r>
      <w:r>
        <w:rPr/>
        <w:t>29,</w:t>
      </w:r>
      <w:r>
        <w:rPr>
          <w:spacing w:val="-4"/>
        </w:rPr>
        <w:t> </w:t>
      </w:r>
      <w:r>
        <w:rPr/>
        <w:t>2022, inventory to support new brand launches and brand expansions, and inventory cost </w:t>
      </w:r>
      <w:r>
        <w:rPr>
          <w:spacing w:val="-2"/>
        </w:rPr>
        <w:t>increases.</w:t>
      </w:r>
    </w:p>
    <w:p>
      <w:pPr>
        <w:pStyle w:val="Heading1"/>
        <w:spacing w:before="244"/>
      </w:pPr>
      <w:r>
        <w:rPr/>
        <w:t>Share</w:t>
      </w:r>
      <w:r>
        <w:rPr>
          <w:spacing w:val="-7"/>
        </w:rPr>
        <w:t> </w:t>
      </w:r>
      <w:r>
        <w:rPr/>
        <w:t>Repurchase</w:t>
      </w:r>
      <w:r>
        <w:rPr>
          <w:spacing w:val="-7"/>
        </w:rPr>
        <w:t> </w:t>
      </w:r>
      <w:r>
        <w:rPr>
          <w:spacing w:val="-2"/>
        </w:rPr>
        <w:t>Program</w:t>
      </w:r>
    </w:p>
    <w:p>
      <w:pPr>
        <w:pStyle w:val="BodyText"/>
        <w:spacing w:line="247" w:lineRule="auto" w:before="249"/>
        <w:ind w:left="100"/>
      </w:pPr>
      <w:r>
        <w:rPr/>
        <w:t>During the fourth quarter of fiscal 2022, the Company repurchased 722,457 shares of its common</w:t>
      </w:r>
      <w:r>
        <w:rPr>
          <w:spacing w:val="-4"/>
        </w:rPr>
        <w:t> </w:t>
      </w:r>
      <w:r>
        <w:rPr/>
        <w:t>stock</w:t>
      </w:r>
      <w:r>
        <w:rPr>
          <w:spacing w:val="-4"/>
        </w:rPr>
        <w:t> </w:t>
      </w:r>
      <w:r>
        <w:rPr/>
        <w:t>at</w:t>
      </w:r>
      <w:r>
        <w:rPr>
          <w:spacing w:val="-4"/>
        </w:rPr>
        <w:t> </w:t>
      </w:r>
      <w:r>
        <w:rPr/>
        <w:t>a</w:t>
      </w:r>
      <w:r>
        <w:rPr>
          <w:spacing w:val="-4"/>
        </w:rPr>
        <w:t> </w:t>
      </w:r>
      <w:r>
        <w:rPr/>
        <w:t>cost</w:t>
      </w:r>
      <w:r>
        <w:rPr>
          <w:spacing w:val="-4"/>
        </w:rPr>
        <w:t> </w:t>
      </w:r>
      <w:r>
        <w:rPr/>
        <w:t>of</w:t>
      </w:r>
      <w:r>
        <w:rPr>
          <w:spacing w:val="-4"/>
        </w:rPr>
        <w:t> </w:t>
      </w:r>
      <w:r>
        <w:rPr/>
        <w:t>$328.1</w:t>
      </w:r>
      <w:r>
        <w:rPr>
          <w:spacing w:val="-4"/>
        </w:rPr>
        <w:t> </w:t>
      </w:r>
      <w:r>
        <w:rPr/>
        <w:t>million.</w:t>
      </w:r>
      <w:r>
        <w:rPr>
          <w:spacing w:val="-4"/>
        </w:rPr>
        <w:t> </w:t>
      </w:r>
      <w:r>
        <w:rPr/>
        <w:t>During</w:t>
      </w:r>
      <w:r>
        <w:rPr>
          <w:spacing w:val="-4"/>
        </w:rPr>
        <w:t> </w:t>
      </w:r>
      <w:r>
        <w:rPr/>
        <w:t>fiscal</w:t>
      </w:r>
      <w:r>
        <w:rPr>
          <w:spacing w:val="-4"/>
        </w:rPr>
        <w:t> </w:t>
      </w:r>
      <w:r>
        <w:rPr/>
        <w:t>2022,</w:t>
      </w:r>
      <w:r>
        <w:rPr>
          <w:spacing w:val="-4"/>
        </w:rPr>
        <w:t> </w:t>
      </w:r>
      <w:r>
        <w:rPr/>
        <w:t>the</w:t>
      </w:r>
      <w:r>
        <w:rPr>
          <w:spacing w:val="-4"/>
        </w:rPr>
        <w:t> </w:t>
      </w:r>
      <w:r>
        <w:rPr/>
        <w:t>Company</w:t>
      </w:r>
      <w:r>
        <w:rPr>
          <w:spacing w:val="-4"/>
        </w:rPr>
        <w:t> </w:t>
      </w:r>
      <w:r>
        <w:rPr/>
        <w:t>repurchased</w:t>
      </w:r>
      <w:r>
        <w:rPr>
          <w:spacing w:val="-4"/>
        </w:rPr>
        <w:t> </w:t>
      </w:r>
      <w:r>
        <w:rPr/>
        <w:t>2.2 million shares of its common stock at a cost of $900.0 million. As of January 28, 2023, $1.1 billion remained available under the $2.0 billion share repurchase program announced in March 2022.</w:t>
      </w:r>
    </w:p>
    <w:p>
      <w:pPr>
        <w:pStyle w:val="Heading1"/>
        <w:spacing w:before="244"/>
      </w:pPr>
      <w:r>
        <w:rPr/>
        <w:t>Store</w:t>
      </w:r>
      <w:r>
        <w:rPr>
          <w:spacing w:val="-3"/>
        </w:rPr>
        <w:t> </w:t>
      </w:r>
      <w:r>
        <w:rPr>
          <w:spacing w:val="-2"/>
        </w:rPr>
        <w:t>Update</w:t>
      </w:r>
    </w:p>
    <w:p>
      <w:pPr>
        <w:pStyle w:val="BodyText"/>
        <w:spacing w:line="247" w:lineRule="auto" w:before="249"/>
        <w:ind w:left="100" w:right="152"/>
      </w:pPr>
      <w:r>
        <w:rPr/>
        <w:t>Real estate activity in the fourth quarter of fiscal 2022 included 12 new stores located in Garden Grove, CA; Glendale, AZ; Hartsdale, NY; Hollister, CA; Indianapolis, IN; Liverpool, NY; Nanuet, NY; Oklahoma City, OK; Richmond, TX; Rock Springs, WY; Tullahoma, TN;</w:t>
      </w:r>
      <w:r>
        <w:rPr/>
        <w:t> and Woburn, MA. In addition, the Company relocated one store and remodeled 12 stores. During</w:t>
      </w:r>
      <w:r>
        <w:rPr>
          <w:spacing w:val="-4"/>
        </w:rPr>
        <w:t> </w:t>
      </w:r>
      <w:r>
        <w:rPr/>
        <w:t>fiscal</w:t>
      </w:r>
      <w:r>
        <w:rPr>
          <w:spacing w:val="-4"/>
        </w:rPr>
        <w:t> </w:t>
      </w:r>
      <w:r>
        <w:rPr/>
        <w:t>2022,</w:t>
      </w:r>
      <w:r>
        <w:rPr>
          <w:spacing w:val="-4"/>
        </w:rPr>
        <w:t> </w:t>
      </w:r>
      <w:r>
        <w:rPr/>
        <w:t>the</w:t>
      </w:r>
      <w:r>
        <w:rPr>
          <w:spacing w:val="-4"/>
        </w:rPr>
        <w:t> </w:t>
      </w:r>
      <w:r>
        <w:rPr/>
        <w:t>Company</w:t>
      </w:r>
      <w:r>
        <w:rPr>
          <w:spacing w:val="-4"/>
        </w:rPr>
        <w:t> </w:t>
      </w:r>
      <w:r>
        <w:rPr/>
        <w:t>opened</w:t>
      </w:r>
      <w:r>
        <w:rPr>
          <w:spacing w:val="-4"/>
        </w:rPr>
        <w:t> </w:t>
      </w:r>
      <w:r>
        <w:rPr/>
        <w:t>47</w:t>
      </w:r>
      <w:r>
        <w:rPr>
          <w:spacing w:val="-4"/>
        </w:rPr>
        <w:t> </w:t>
      </w:r>
      <w:r>
        <w:rPr/>
        <w:t>new</w:t>
      </w:r>
      <w:r>
        <w:rPr>
          <w:spacing w:val="-4"/>
        </w:rPr>
        <w:t> </w:t>
      </w:r>
      <w:r>
        <w:rPr/>
        <w:t>stores,</w:t>
      </w:r>
      <w:r>
        <w:rPr>
          <w:spacing w:val="-4"/>
        </w:rPr>
        <w:t> </w:t>
      </w:r>
      <w:r>
        <w:rPr/>
        <w:t>relocated</w:t>
      </w:r>
      <w:r>
        <w:rPr>
          <w:spacing w:val="-4"/>
        </w:rPr>
        <w:t> </w:t>
      </w:r>
      <w:r>
        <w:rPr/>
        <w:t>12</w:t>
      </w:r>
      <w:r>
        <w:rPr>
          <w:spacing w:val="-4"/>
        </w:rPr>
        <w:t> </w:t>
      </w:r>
      <w:r>
        <w:rPr/>
        <w:t>stores,</w:t>
      </w:r>
      <w:r>
        <w:rPr>
          <w:spacing w:val="-4"/>
        </w:rPr>
        <w:t> </w:t>
      </w:r>
      <w:r>
        <w:rPr/>
        <w:t>and</w:t>
      </w:r>
      <w:r>
        <w:rPr>
          <w:spacing w:val="-4"/>
        </w:rPr>
        <w:t> </w:t>
      </w:r>
      <w:r>
        <w:rPr/>
        <w:t>remodeled 20 stores.</w:t>
      </w:r>
    </w:p>
    <w:p>
      <w:pPr>
        <w:pStyle w:val="BodyText"/>
        <w:spacing w:before="244"/>
        <w:ind w:left="100"/>
      </w:pPr>
      <w:r>
        <w:rPr/>
        <w:t>At</w:t>
      </w:r>
      <w:r>
        <w:rPr>
          <w:spacing w:val="-6"/>
        </w:rPr>
        <w:t> </w:t>
      </w:r>
      <w:r>
        <w:rPr/>
        <w:t>the</w:t>
      </w:r>
      <w:r>
        <w:rPr>
          <w:spacing w:val="-4"/>
        </w:rPr>
        <w:t> </w:t>
      </w:r>
      <w:r>
        <w:rPr/>
        <w:t>end</w:t>
      </w:r>
      <w:r>
        <w:rPr>
          <w:spacing w:val="-4"/>
        </w:rPr>
        <w:t> </w:t>
      </w:r>
      <w:r>
        <w:rPr/>
        <w:t>of</w:t>
      </w:r>
      <w:r>
        <w:rPr>
          <w:spacing w:val="-4"/>
        </w:rPr>
        <w:t> </w:t>
      </w:r>
      <w:r>
        <w:rPr/>
        <w:t>the</w:t>
      </w:r>
      <w:r>
        <w:rPr>
          <w:spacing w:val="-4"/>
        </w:rPr>
        <w:t> </w:t>
      </w:r>
      <w:r>
        <w:rPr/>
        <w:t>fourth</w:t>
      </w:r>
      <w:r>
        <w:rPr>
          <w:spacing w:val="-4"/>
        </w:rPr>
        <w:t> </w:t>
      </w:r>
      <w:r>
        <w:rPr/>
        <w:t>quarter</w:t>
      </w:r>
      <w:r>
        <w:rPr>
          <w:spacing w:val="-4"/>
        </w:rPr>
        <w:t> </w:t>
      </w:r>
      <w:r>
        <w:rPr/>
        <w:t>of</w:t>
      </w:r>
      <w:r>
        <w:rPr>
          <w:spacing w:val="-4"/>
        </w:rPr>
        <w:t> </w:t>
      </w:r>
      <w:r>
        <w:rPr/>
        <w:t>fiscal</w:t>
      </w:r>
      <w:r>
        <w:rPr>
          <w:spacing w:val="-4"/>
        </w:rPr>
        <w:t> </w:t>
      </w:r>
      <w:r>
        <w:rPr/>
        <w:t>2022,</w:t>
      </w:r>
      <w:r>
        <w:rPr>
          <w:spacing w:val="-4"/>
        </w:rPr>
        <w:t> </w:t>
      </w:r>
      <w:r>
        <w:rPr/>
        <w:t>the</w:t>
      </w:r>
      <w:r>
        <w:rPr>
          <w:spacing w:val="-4"/>
        </w:rPr>
        <w:t> </w:t>
      </w:r>
      <w:r>
        <w:rPr/>
        <w:t>Company</w:t>
      </w:r>
      <w:r>
        <w:rPr>
          <w:spacing w:val="-4"/>
        </w:rPr>
        <w:t> </w:t>
      </w:r>
      <w:r>
        <w:rPr/>
        <w:t>operated</w:t>
      </w:r>
      <w:r>
        <w:rPr>
          <w:spacing w:val="-4"/>
        </w:rPr>
        <w:t> </w:t>
      </w:r>
      <w:r>
        <w:rPr/>
        <w:t>1,355</w:t>
      </w:r>
      <w:r>
        <w:rPr>
          <w:spacing w:val="-4"/>
        </w:rPr>
        <w:t> </w:t>
      </w:r>
      <w:r>
        <w:rPr/>
        <w:t>stores</w:t>
      </w:r>
      <w:r>
        <w:rPr>
          <w:spacing w:val="-3"/>
        </w:rPr>
        <w:t> </w:t>
      </w:r>
      <w:r>
        <w:rPr>
          <w:spacing w:val="-2"/>
        </w:rPr>
        <w:t>totaling</w:t>
      </w:r>
    </w:p>
    <w:p>
      <w:pPr>
        <w:pStyle w:val="BodyText"/>
        <w:spacing w:before="9"/>
        <w:ind w:left="100"/>
      </w:pPr>
      <w:r>
        <w:rPr/>
        <w:t>14.2</w:t>
      </w:r>
      <w:r>
        <w:rPr>
          <w:spacing w:val="-5"/>
        </w:rPr>
        <w:t> </w:t>
      </w:r>
      <w:r>
        <w:rPr/>
        <w:t>million</w:t>
      </w:r>
      <w:r>
        <w:rPr>
          <w:spacing w:val="-5"/>
        </w:rPr>
        <w:t> </w:t>
      </w:r>
      <w:r>
        <w:rPr/>
        <w:t>square</w:t>
      </w:r>
      <w:r>
        <w:rPr>
          <w:spacing w:val="-4"/>
        </w:rPr>
        <w:t> feet.</w:t>
      </w:r>
    </w:p>
    <w:p>
      <w:pPr>
        <w:pStyle w:val="Heading1"/>
        <w:spacing w:before="249"/>
      </w:pPr>
      <w:r>
        <w:rPr/>
        <w:t>Fiscal</w:t>
      </w:r>
      <w:r>
        <w:rPr>
          <w:spacing w:val="-5"/>
        </w:rPr>
        <w:t> </w:t>
      </w:r>
      <w:r>
        <w:rPr/>
        <w:t>2023</w:t>
      </w:r>
      <w:r>
        <w:rPr>
          <w:spacing w:val="-5"/>
        </w:rPr>
        <w:t> </w:t>
      </w:r>
      <w:r>
        <w:rPr>
          <w:spacing w:val="-2"/>
        </w:rPr>
        <w:t>Outlook</w:t>
      </w:r>
    </w:p>
    <w:p>
      <w:pPr>
        <w:pStyle w:val="BodyText"/>
        <w:spacing w:before="249"/>
        <w:ind w:left="100"/>
      </w:pPr>
      <w:r>
        <w:rPr/>
        <w:t>For</w:t>
      </w:r>
      <w:r>
        <w:rPr>
          <w:spacing w:val="-7"/>
        </w:rPr>
        <w:t> </w:t>
      </w:r>
      <w:r>
        <w:rPr/>
        <w:t>fiscal</w:t>
      </w:r>
      <w:r>
        <w:rPr>
          <w:spacing w:val="-4"/>
        </w:rPr>
        <w:t> </w:t>
      </w:r>
      <w:r>
        <w:rPr/>
        <w:t>2023,</w:t>
      </w:r>
      <w:r>
        <w:rPr>
          <w:spacing w:val="-4"/>
        </w:rPr>
        <w:t> </w:t>
      </w:r>
      <w:r>
        <w:rPr/>
        <w:t>the</w:t>
      </w:r>
      <w:r>
        <w:rPr>
          <w:spacing w:val="-5"/>
        </w:rPr>
        <w:t> </w:t>
      </w:r>
      <w:r>
        <w:rPr/>
        <w:t>Company</w:t>
      </w:r>
      <w:r>
        <w:rPr>
          <w:spacing w:val="-4"/>
        </w:rPr>
        <w:t> </w:t>
      </w:r>
      <w:r>
        <w:rPr/>
        <w:t>plans</w:t>
      </w:r>
      <w:r>
        <w:rPr>
          <w:spacing w:val="-4"/>
        </w:rPr>
        <w:t> </w:t>
      </w:r>
      <w:r>
        <w:rPr>
          <w:spacing w:val="-5"/>
        </w:rPr>
        <w:t>to:</w:t>
      </w:r>
    </w:p>
    <w:p>
      <w:pPr>
        <w:pStyle w:val="BodyText"/>
        <w:spacing w:before="213"/>
      </w:pPr>
    </w:p>
    <w:p>
      <w:pPr>
        <w:spacing w:before="0"/>
        <w:ind w:left="0" w:right="1950" w:firstLine="0"/>
        <w:jc w:val="right"/>
        <w:rPr>
          <w:b/>
          <w:sz w:val="16"/>
        </w:rPr>
      </w:pPr>
      <w:r>
        <w:rPr/>
        <mc:AlternateContent>
          <mc:Choice Requires="wps">
            <w:drawing>
              <wp:anchor distT="0" distB="0" distL="0" distR="0" allowOverlap="1" layoutInCell="1" locked="0" behindDoc="1" simplePos="0" relativeHeight="487589376">
                <wp:simplePos x="0" y="0"/>
                <wp:positionH relativeFrom="page">
                  <wp:posOffset>762000</wp:posOffset>
                </wp:positionH>
                <wp:positionV relativeFrom="paragraph">
                  <wp:posOffset>133704</wp:posOffset>
                </wp:positionV>
                <wp:extent cx="6248400" cy="152400"/>
                <wp:effectExtent l="0" t="0" r="0" b="0"/>
                <wp:wrapTopAndBottom/>
                <wp:docPr id="20" name="Group 20"/>
                <wp:cNvGraphicFramePr>
                  <a:graphicFrameLocks/>
                </wp:cNvGraphicFramePr>
                <a:graphic>
                  <a:graphicData uri="http://schemas.microsoft.com/office/word/2010/wordprocessingGroup">
                    <wpg:wgp>
                      <wpg:cNvPr id="20" name="Group 20"/>
                      <wpg:cNvGrpSpPr/>
                      <wpg:grpSpPr>
                        <a:xfrm>
                          <a:off x="0" y="0"/>
                          <a:ext cx="6248400" cy="152400"/>
                          <a:chExt cx="6248400" cy="152400"/>
                        </a:xfrm>
                      </wpg:grpSpPr>
                      <wps:wsp>
                        <wps:cNvPr id="21" name="Graphic 21"/>
                        <wps:cNvSpPr/>
                        <wps:spPr>
                          <a:xfrm>
                            <a:off x="3257550" y="0"/>
                            <a:ext cx="2990850" cy="9525"/>
                          </a:xfrm>
                          <a:custGeom>
                            <a:avLst/>
                            <a:gdLst/>
                            <a:ahLst/>
                            <a:cxnLst/>
                            <a:rect l="l" t="t" r="r" b="b"/>
                            <a:pathLst>
                              <a:path w="2990850" h="9525">
                                <a:moveTo>
                                  <a:pt x="2990850" y="9525"/>
                                </a:moveTo>
                                <a:lnTo>
                                  <a:pt x="0" y="9525"/>
                                </a:lnTo>
                                <a:lnTo>
                                  <a:pt x="0" y="0"/>
                                </a:lnTo>
                                <a:lnTo>
                                  <a:pt x="2990850" y="0"/>
                                </a:lnTo>
                                <a:lnTo>
                                  <a:pt x="2990850" y="9525"/>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0" y="9524"/>
                            <a:ext cx="6248400" cy="142875"/>
                          </a:xfrm>
                          <a:custGeom>
                            <a:avLst/>
                            <a:gdLst/>
                            <a:ahLst/>
                            <a:cxnLst/>
                            <a:rect l="l" t="t" r="r" b="b"/>
                            <a:pathLst>
                              <a:path w="6248400" h="142875">
                                <a:moveTo>
                                  <a:pt x="6248400" y="0"/>
                                </a:moveTo>
                                <a:lnTo>
                                  <a:pt x="3257550" y="0"/>
                                </a:lnTo>
                                <a:lnTo>
                                  <a:pt x="3133725" y="0"/>
                                </a:lnTo>
                                <a:lnTo>
                                  <a:pt x="3000375" y="0"/>
                                </a:lnTo>
                                <a:lnTo>
                                  <a:pt x="0" y="0"/>
                                </a:lnTo>
                                <a:lnTo>
                                  <a:pt x="0" y="142875"/>
                                </a:lnTo>
                                <a:lnTo>
                                  <a:pt x="3000375" y="142875"/>
                                </a:lnTo>
                                <a:lnTo>
                                  <a:pt x="3133725" y="142875"/>
                                </a:lnTo>
                                <a:lnTo>
                                  <a:pt x="3257550" y="142875"/>
                                </a:lnTo>
                                <a:lnTo>
                                  <a:pt x="6248400" y="142875"/>
                                </a:lnTo>
                                <a:lnTo>
                                  <a:pt x="6248400" y="0"/>
                                </a:lnTo>
                                <a:close/>
                              </a:path>
                            </a:pathLst>
                          </a:custGeom>
                          <a:solidFill>
                            <a:srgbClr val="CCEDFF"/>
                          </a:solidFill>
                        </wps:spPr>
                        <wps:bodyPr wrap="square" lIns="0" tIns="0" rIns="0" bIns="0" rtlCol="0">
                          <a:prstTxWarp prst="textNoShape">
                            <a:avLst/>
                          </a:prstTxWarp>
                          <a:noAutofit/>
                        </wps:bodyPr>
                      </wps:wsp>
                      <wps:wsp>
                        <wps:cNvPr id="23" name="Textbox 23"/>
                        <wps:cNvSpPr txBox="1"/>
                        <wps:spPr>
                          <a:xfrm>
                            <a:off x="0" y="9525"/>
                            <a:ext cx="6248400" cy="142875"/>
                          </a:xfrm>
                          <a:prstGeom prst="rect">
                            <a:avLst/>
                          </a:prstGeom>
                        </wps:spPr>
                        <wps:txbx>
                          <w:txbxContent>
                            <w:p>
                              <w:pPr>
                                <w:tabs>
                                  <w:tab w:pos="6389" w:val="left" w:leader="none"/>
                                </w:tabs>
                                <w:spacing w:before="15"/>
                                <w:ind w:left="0" w:right="0" w:firstLine="0"/>
                                <w:jc w:val="left"/>
                                <w:rPr>
                                  <w:sz w:val="16"/>
                                </w:rPr>
                              </w:pPr>
                              <w:r>
                                <w:rPr>
                                  <w:w w:val="105"/>
                                  <w:sz w:val="16"/>
                                </w:rPr>
                                <w:t>Net</w:t>
                              </w:r>
                              <w:r>
                                <w:rPr>
                                  <w:spacing w:val="-9"/>
                                  <w:w w:val="105"/>
                                  <w:sz w:val="16"/>
                                </w:rPr>
                                <w:t> </w:t>
                              </w:r>
                              <w:r>
                                <w:rPr>
                                  <w:spacing w:val="-2"/>
                                  <w:w w:val="105"/>
                                  <w:sz w:val="16"/>
                                </w:rPr>
                                <w:t>sales</w:t>
                              </w:r>
                              <w:r>
                                <w:rPr>
                                  <w:sz w:val="16"/>
                                </w:rPr>
                                <w:tab/>
                              </w:r>
                              <w:r>
                                <w:rPr>
                                  <w:spacing w:val="-2"/>
                                  <w:w w:val="105"/>
                                  <w:sz w:val="16"/>
                                </w:rPr>
                                <w:t>$10.95</w:t>
                              </w:r>
                              <w:r>
                                <w:rPr>
                                  <w:spacing w:val="-3"/>
                                  <w:w w:val="105"/>
                                  <w:sz w:val="16"/>
                                </w:rPr>
                                <w:t> </w:t>
                              </w:r>
                              <w:r>
                                <w:rPr>
                                  <w:spacing w:val="-2"/>
                                  <w:w w:val="105"/>
                                  <w:sz w:val="16"/>
                                </w:rPr>
                                <w:t>billion</w:t>
                              </w:r>
                              <w:r>
                                <w:rPr>
                                  <w:spacing w:val="-3"/>
                                  <w:w w:val="105"/>
                                  <w:sz w:val="16"/>
                                </w:rPr>
                                <w:t> </w:t>
                              </w:r>
                              <w:r>
                                <w:rPr>
                                  <w:spacing w:val="-2"/>
                                  <w:w w:val="105"/>
                                  <w:sz w:val="16"/>
                                </w:rPr>
                                <w:t>to $11.05</w:t>
                              </w:r>
                              <w:r>
                                <w:rPr>
                                  <w:spacing w:val="-3"/>
                                  <w:w w:val="105"/>
                                  <w:sz w:val="16"/>
                                </w:rPr>
                                <w:t> </w:t>
                              </w:r>
                              <w:r>
                                <w:rPr>
                                  <w:spacing w:val="-2"/>
                                  <w:w w:val="105"/>
                                  <w:sz w:val="16"/>
                                </w:rPr>
                                <w:t>billion</w:t>
                              </w:r>
                            </w:p>
                          </w:txbxContent>
                        </wps:txbx>
                        <wps:bodyPr wrap="square" lIns="0" tIns="0" rIns="0" bIns="0" rtlCol="0">
                          <a:noAutofit/>
                        </wps:bodyPr>
                      </wps:wsp>
                    </wpg:wgp>
                  </a:graphicData>
                </a:graphic>
              </wp:anchor>
            </w:drawing>
          </mc:Choice>
          <mc:Fallback>
            <w:pict>
              <v:group style="position:absolute;margin-left:60pt;margin-top:10.527929pt;width:492pt;height:12pt;mso-position-horizontal-relative:page;mso-position-vertical-relative:paragraph;z-index:-15727104;mso-wrap-distance-left:0;mso-wrap-distance-right:0" id="docshapegroup3" coordorigin="1200,211" coordsize="9840,240">
                <v:rect style="position:absolute;left:6330;top:210;width:4710;height:15" id="docshape4" filled="true" fillcolor="#000000" stroked="false">
                  <v:fill type="solid"/>
                </v:rect>
                <v:shape style="position:absolute;left:1200;top:225;width:9840;height:225" id="docshape5" coordorigin="1200,226" coordsize="9840,225" path="m11040,226l6330,226,6135,226,5925,226,1200,226,1200,451,5925,451,6135,451,6330,451,11040,451,11040,226xe" filled="true" fillcolor="#ccedff" stroked="false">
                  <v:path arrowok="t"/>
                  <v:fill type="solid"/>
                </v:shape>
                <v:shapetype id="_x0000_t202" o:spt="202" coordsize="21600,21600" path="m,l,21600r21600,l21600,xe">
                  <v:stroke joinstyle="miter"/>
                  <v:path gradientshapeok="t" o:connecttype="rect"/>
                </v:shapetype>
                <v:shape style="position:absolute;left:1200;top:225;width:9840;height:225" type="#_x0000_t202" id="docshape6" filled="false" stroked="false">
                  <v:textbox inset="0,0,0,0">
                    <w:txbxContent>
                      <w:p>
                        <w:pPr>
                          <w:tabs>
                            <w:tab w:pos="6389" w:val="left" w:leader="none"/>
                          </w:tabs>
                          <w:spacing w:before="15"/>
                          <w:ind w:left="0" w:right="0" w:firstLine="0"/>
                          <w:jc w:val="left"/>
                          <w:rPr>
                            <w:sz w:val="16"/>
                          </w:rPr>
                        </w:pPr>
                        <w:r>
                          <w:rPr>
                            <w:w w:val="105"/>
                            <w:sz w:val="16"/>
                          </w:rPr>
                          <w:t>Net</w:t>
                        </w:r>
                        <w:r>
                          <w:rPr>
                            <w:spacing w:val="-9"/>
                            <w:w w:val="105"/>
                            <w:sz w:val="16"/>
                          </w:rPr>
                          <w:t> </w:t>
                        </w:r>
                        <w:r>
                          <w:rPr>
                            <w:spacing w:val="-2"/>
                            <w:w w:val="105"/>
                            <w:sz w:val="16"/>
                          </w:rPr>
                          <w:t>sales</w:t>
                        </w:r>
                        <w:r>
                          <w:rPr>
                            <w:sz w:val="16"/>
                          </w:rPr>
                          <w:tab/>
                        </w:r>
                        <w:r>
                          <w:rPr>
                            <w:spacing w:val="-2"/>
                            <w:w w:val="105"/>
                            <w:sz w:val="16"/>
                          </w:rPr>
                          <w:t>$10.95</w:t>
                        </w:r>
                        <w:r>
                          <w:rPr>
                            <w:spacing w:val="-3"/>
                            <w:w w:val="105"/>
                            <w:sz w:val="16"/>
                          </w:rPr>
                          <w:t> </w:t>
                        </w:r>
                        <w:r>
                          <w:rPr>
                            <w:spacing w:val="-2"/>
                            <w:w w:val="105"/>
                            <w:sz w:val="16"/>
                          </w:rPr>
                          <w:t>billion</w:t>
                        </w:r>
                        <w:r>
                          <w:rPr>
                            <w:spacing w:val="-3"/>
                            <w:w w:val="105"/>
                            <w:sz w:val="16"/>
                          </w:rPr>
                          <w:t> </w:t>
                        </w:r>
                        <w:r>
                          <w:rPr>
                            <w:spacing w:val="-2"/>
                            <w:w w:val="105"/>
                            <w:sz w:val="16"/>
                          </w:rPr>
                          <w:t>to $11.05</w:t>
                        </w:r>
                        <w:r>
                          <w:rPr>
                            <w:spacing w:val="-3"/>
                            <w:w w:val="105"/>
                            <w:sz w:val="16"/>
                          </w:rPr>
                          <w:t> </w:t>
                        </w:r>
                        <w:r>
                          <w:rPr>
                            <w:spacing w:val="-2"/>
                            <w:w w:val="105"/>
                            <w:sz w:val="16"/>
                          </w:rPr>
                          <w:t>billion</w:t>
                        </w:r>
                      </w:p>
                    </w:txbxContent>
                  </v:textbox>
                  <w10:wrap type="none"/>
                </v:shape>
                <w10:wrap type="topAndBottom"/>
              </v:group>
            </w:pict>
          </mc:Fallback>
        </mc:AlternateContent>
      </w:r>
      <w:r>
        <w:rPr>
          <w:b/>
          <w:w w:val="105"/>
          <w:sz w:val="16"/>
        </w:rPr>
        <w:t>FY23</w:t>
      </w:r>
      <w:r>
        <w:rPr>
          <w:b/>
          <w:spacing w:val="-11"/>
          <w:w w:val="105"/>
          <w:sz w:val="16"/>
        </w:rPr>
        <w:t> </w:t>
      </w:r>
      <w:r>
        <w:rPr>
          <w:b/>
          <w:spacing w:val="-2"/>
          <w:w w:val="105"/>
          <w:sz w:val="16"/>
        </w:rPr>
        <w:t>Outlook</w:t>
      </w:r>
    </w:p>
    <w:p>
      <w:pPr>
        <w:tabs>
          <w:tab w:pos="7224" w:val="left" w:leader="none"/>
        </w:tabs>
        <w:spacing w:before="15"/>
        <w:ind w:left="100" w:right="0" w:firstLine="0"/>
        <w:jc w:val="left"/>
        <w:rPr>
          <w:sz w:val="16"/>
        </w:rPr>
      </w:pPr>
      <w:r>
        <w:rPr>
          <w:sz w:val="16"/>
        </w:rPr>
        <w:t>Comparable</w:t>
      </w:r>
      <w:r>
        <w:rPr>
          <w:spacing w:val="18"/>
          <w:sz w:val="16"/>
        </w:rPr>
        <w:t> </w:t>
      </w:r>
      <w:r>
        <w:rPr>
          <w:spacing w:val="-2"/>
          <w:sz w:val="16"/>
        </w:rPr>
        <w:t>sales</w:t>
      </w:r>
      <w:r>
        <w:rPr>
          <w:sz w:val="16"/>
        </w:rPr>
        <w:tab/>
        <w:t>4%</w:t>
      </w:r>
      <w:r>
        <w:rPr>
          <w:spacing w:val="5"/>
          <w:sz w:val="16"/>
        </w:rPr>
        <w:t> </w:t>
      </w:r>
      <w:r>
        <w:rPr>
          <w:sz w:val="16"/>
        </w:rPr>
        <w:t>to</w:t>
      </w:r>
      <w:r>
        <w:rPr>
          <w:spacing w:val="5"/>
          <w:sz w:val="16"/>
        </w:rPr>
        <w:t> </w:t>
      </w:r>
      <w:r>
        <w:rPr>
          <w:spacing w:val="-5"/>
          <w:sz w:val="16"/>
        </w:rPr>
        <w:t>5%</w:t>
      </w:r>
    </w:p>
    <w:p>
      <w:pPr>
        <w:tabs>
          <w:tab w:pos="7796" w:val="right" w:leader="none"/>
        </w:tabs>
        <w:spacing w:before="266"/>
        <w:ind w:left="100" w:right="0" w:firstLine="0"/>
        <w:jc w:val="left"/>
        <w:rPr>
          <w:sz w:val="16"/>
        </w:rPr>
      </w:pPr>
      <w:r>
        <w:rPr/>
        <mc:AlternateContent>
          <mc:Choice Requires="wps">
            <w:drawing>
              <wp:anchor distT="0" distB="0" distL="0" distR="0" allowOverlap="1" layoutInCell="1" locked="0" behindDoc="0" simplePos="0" relativeHeight="15731712">
                <wp:simplePos x="0" y="0"/>
                <wp:positionH relativeFrom="page">
                  <wp:posOffset>762000</wp:posOffset>
                </wp:positionH>
                <wp:positionV relativeFrom="paragraph">
                  <wp:posOffset>302269</wp:posOffset>
                </wp:positionV>
                <wp:extent cx="6248400" cy="14287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6248400" cy="142875"/>
                        </a:xfrm>
                        <a:prstGeom prst="rect">
                          <a:avLst/>
                        </a:prstGeom>
                        <a:solidFill>
                          <a:srgbClr val="CCEDFF"/>
                        </a:solidFill>
                      </wps:spPr>
                      <wps:txbx>
                        <w:txbxContent>
                          <w:p>
                            <w:pPr>
                              <w:tabs>
                                <w:tab w:pos="6892" w:val="left" w:leader="none"/>
                              </w:tabs>
                              <w:spacing w:before="15"/>
                              <w:ind w:left="0" w:right="0" w:firstLine="0"/>
                              <w:jc w:val="left"/>
                              <w:rPr>
                                <w:color w:val="000000"/>
                                <w:sz w:val="16"/>
                              </w:rPr>
                            </w:pPr>
                            <w:r>
                              <w:rPr>
                                <w:color w:val="000000"/>
                                <w:sz w:val="16"/>
                              </w:rPr>
                              <w:t>Operating</w:t>
                            </w:r>
                            <w:r>
                              <w:rPr>
                                <w:color w:val="000000"/>
                                <w:spacing w:val="14"/>
                                <w:sz w:val="16"/>
                              </w:rPr>
                              <w:t> </w:t>
                            </w:r>
                            <w:r>
                              <w:rPr>
                                <w:color w:val="000000"/>
                                <w:spacing w:val="-2"/>
                                <w:sz w:val="16"/>
                              </w:rPr>
                              <w:t>margin</w:t>
                            </w:r>
                            <w:r>
                              <w:rPr>
                                <w:color w:val="000000"/>
                                <w:sz w:val="16"/>
                              </w:rPr>
                              <w:tab/>
                              <w:t>14.7%</w:t>
                            </w:r>
                            <w:r>
                              <w:rPr>
                                <w:color w:val="000000"/>
                                <w:spacing w:val="7"/>
                                <w:sz w:val="16"/>
                              </w:rPr>
                              <w:t> </w:t>
                            </w:r>
                            <w:r>
                              <w:rPr>
                                <w:color w:val="000000"/>
                                <w:sz w:val="16"/>
                              </w:rPr>
                              <w:t>to</w:t>
                            </w:r>
                            <w:r>
                              <w:rPr>
                                <w:color w:val="000000"/>
                                <w:spacing w:val="7"/>
                                <w:sz w:val="16"/>
                              </w:rPr>
                              <w:t> </w:t>
                            </w:r>
                            <w:r>
                              <w:rPr>
                                <w:color w:val="000000"/>
                                <w:spacing w:val="-2"/>
                                <w:sz w:val="16"/>
                              </w:rPr>
                              <w:t>15.0%</w:t>
                            </w:r>
                          </w:p>
                        </w:txbxContent>
                      </wps:txbx>
                      <wps:bodyPr wrap="square" lIns="0" tIns="0" rIns="0" bIns="0" rtlCol="0">
                        <a:noAutofit/>
                      </wps:bodyPr>
                    </wps:wsp>
                  </a:graphicData>
                </a:graphic>
              </wp:anchor>
            </w:drawing>
          </mc:Choice>
          <mc:Fallback>
            <w:pict>
              <v:shape style="position:absolute;margin-left:60pt;margin-top:23.800781pt;width:492pt;height:11.25pt;mso-position-horizontal-relative:page;mso-position-vertical-relative:paragraph;z-index:15731712" type="#_x0000_t202" id="docshape7" filled="true" fillcolor="#ccedff" stroked="false">
                <v:textbox inset="0,0,0,0">
                  <w:txbxContent>
                    <w:p>
                      <w:pPr>
                        <w:tabs>
                          <w:tab w:pos="6892" w:val="left" w:leader="none"/>
                        </w:tabs>
                        <w:spacing w:before="15"/>
                        <w:ind w:left="0" w:right="0" w:firstLine="0"/>
                        <w:jc w:val="left"/>
                        <w:rPr>
                          <w:color w:val="000000"/>
                          <w:sz w:val="16"/>
                        </w:rPr>
                      </w:pPr>
                      <w:r>
                        <w:rPr>
                          <w:color w:val="000000"/>
                          <w:sz w:val="16"/>
                        </w:rPr>
                        <w:t>Operating</w:t>
                      </w:r>
                      <w:r>
                        <w:rPr>
                          <w:color w:val="000000"/>
                          <w:spacing w:val="14"/>
                          <w:sz w:val="16"/>
                        </w:rPr>
                        <w:t> </w:t>
                      </w:r>
                      <w:r>
                        <w:rPr>
                          <w:color w:val="000000"/>
                          <w:spacing w:val="-2"/>
                          <w:sz w:val="16"/>
                        </w:rPr>
                        <w:t>margin</w:t>
                      </w:r>
                      <w:r>
                        <w:rPr>
                          <w:color w:val="000000"/>
                          <w:sz w:val="16"/>
                        </w:rPr>
                        <w:tab/>
                        <w:t>14.7%</w:t>
                      </w:r>
                      <w:r>
                        <w:rPr>
                          <w:color w:val="000000"/>
                          <w:spacing w:val="7"/>
                          <w:sz w:val="16"/>
                        </w:rPr>
                        <w:t> </w:t>
                      </w:r>
                      <w:r>
                        <w:rPr>
                          <w:color w:val="000000"/>
                          <w:sz w:val="16"/>
                        </w:rPr>
                        <w:t>to</w:t>
                      </w:r>
                      <w:r>
                        <w:rPr>
                          <w:color w:val="000000"/>
                          <w:spacing w:val="7"/>
                          <w:sz w:val="16"/>
                        </w:rPr>
                        <w:t> </w:t>
                      </w:r>
                      <w:r>
                        <w:rPr>
                          <w:color w:val="000000"/>
                          <w:spacing w:val="-2"/>
                          <w:sz w:val="16"/>
                        </w:rPr>
                        <w:t>15.0%</w:t>
                      </w:r>
                    </w:p>
                  </w:txbxContent>
                </v:textbox>
                <v:fill type="solid"/>
                <w10:wrap type="none"/>
              </v:shape>
            </w:pict>
          </mc:Fallback>
        </mc:AlternateContent>
      </w:r>
      <w:r>
        <w:rPr/>
        <mc:AlternateContent>
          <mc:Choice Requires="wps">
            <w:drawing>
              <wp:anchor distT="0" distB="0" distL="0" distR="0" allowOverlap="1" layoutInCell="1" locked="0" behindDoc="0" simplePos="0" relativeHeight="15732224">
                <wp:simplePos x="0" y="0"/>
                <wp:positionH relativeFrom="page">
                  <wp:posOffset>762000</wp:posOffset>
                </wp:positionH>
                <wp:positionV relativeFrom="paragraph">
                  <wp:posOffset>16519</wp:posOffset>
                </wp:positionV>
                <wp:extent cx="6248400" cy="14287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6248400" cy="142875"/>
                        </a:xfrm>
                        <a:prstGeom prst="rect">
                          <a:avLst/>
                        </a:prstGeom>
                        <a:solidFill>
                          <a:srgbClr val="CCEDFF"/>
                        </a:solidFill>
                      </wps:spPr>
                      <wps:txbx>
                        <w:txbxContent>
                          <w:p>
                            <w:pPr>
                              <w:tabs>
                                <w:tab w:pos="7696" w:val="right" w:leader="none"/>
                              </w:tabs>
                              <w:spacing w:before="15"/>
                              <w:ind w:left="0" w:right="0" w:firstLine="0"/>
                              <w:jc w:val="left"/>
                              <w:rPr>
                                <w:color w:val="000000"/>
                                <w:sz w:val="16"/>
                              </w:rPr>
                            </w:pPr>
                            <w:r>
                              <w:rPr>
                                <w:color w:val="000000"/>
                                <w:sz w:val="16"/>
                              </w:rPr>
                              <w:t>New</w:t>
                            </w:r>
                            <w:r>
                              <w:rPr>
                                <w:color w:val="000000"/>
                                <w:spacing w:val="10"/>
                                <w:sz w:val="16"/>
                              </w:rPr>
                              <w:t> </w:t>
                            </w:r>
                            <w:r>
                              <w:rPr>
                                <w:color w:val="000000"/>
                                <w:sz w:val="16"/>
                              </w:rPr>
                              <w:t>stores,</w:t>
                            </w:r>
                            <w:r>
                              <w:rPr>
                                <w:color w:val="000000"/>
                                <w:spacing w:val="10"/>
                                <w:sz w:val="16"/>
                              </w:rPr>
                              <w:t> </w:t>
                            </w:r>
                            <w:r>
                              <w:rPr>
                                <w:color w:val="000000"/>
                                <w:spacing w:val="-5"/>
                                <w:sz w:val="16"/>
                              </w:rPr>
                              <w:t>net</w:t>
                            </w:r>
                            <w:r>
                              <w:rPr>
                                <w:rFonts w:ascii="Times New Roman"/>
                                <w:color w:val="000000"/>
                                <w:sz w:val="16"/>
                              </w:rPr>
                              <w:tab/>
                            </w:r>
                            <w:r>
                              <w:rPr>
                                <w:color w:val="000000"/>
                                <w:spacing w:val="-5"/>
                                <w:sz w:val="16"/>
                              </w:rPr>
                              <w:t>25-</w:t>
                            </w:r>
                            <w:r>
                              <w:rPr>
                                <w:color w:val="000000"/>
                                <w:sz w:val="16"/>
                              </w:rPr>
                              <w:t>30</w:t>
                            </w:r>
                          </w:p>
                        </w:txbxContent>
                      </wps:txbx>
                      <wps:bodyPr wrap="square" lIns="0" tIns="0" rIns="0" bIns="0" rtlCol="0">
                        <a:noAutofit/>
                      </wps:bodyPr>
                    </wps:wsp>
                  </a:graphicData>
                </a:graphic>
              </wp:anchor>
            </w:drawing>
          </mc:Choice>
          <mc:Fallback>
            <w:pict>
              <v:shape style="position:absolute;margin-left:60pt;margin-top:1.300781pt;width:492pt;height:11.25pt;mso-position-horizontal-relative:page;mso-position-vertical-relative:paragraph;z-index:15732224" type="#_x0000_t202" id="docshape8" filled="true" fillcolor="#ccedff" stroked="false">
                <v:textbox inset="0,0,0,0">
                  <w:txbxContent>
                    <w:p>
                      <w:pPr>
                        <w:tabs>
                          <w:tab w:pos="7696" w:val="right" w:leader="none"/>
                        </w:tabs>
                        <w:spacing w:before="15"/>
                        <w:ind w:left="0" w:right="0" w:firstLine="0"/>
                        <w:jc w:val="left"/>
                        <w:rPr>
                          <w:color w:val="000000"/>
                          <w:sz w:val="16"/>
                        </w:rPr>
                      </w:pPr>
                      <w:r>
                        <w:rPr>
                          <w:color w:val="000000"/>
                          <w:sz w:val="16"/>
                        </w:rPr>
                        <w:t>New</w:t>
                      </w:r>
                      <w:r>
                        <w:rPr>
                          <w:color w:val="000000"/>
                          <w:spacing w:val="10"/>
                          <w:sz w:val="16"/>
                        </w:rPr>
                        <w:t> </w:t>
                      </w:r>
                      <w:r>
                        <w:rPr>
                          <w:color w:val="000000"/>
                          <w:sz w:val="16"/>
                        </w:rPr>
                        <w:t>stores,</w:t>
                      </w:r>
                      <w:r>
                        <w:rPr>
                          <w:color w:val="000000"/>
                          <w:spacing w:val="10"/>
                          <w:sz w:val="16"/>
                        </w:rPr>
                        <w:t> </w:t>
                      </w:r>
                      <w:r>
                        <w:rPr>
                          <w:color w:val="000000"/>
                          <w:spacing w:val="-5"/>
                          <w:sz w:val="16"/>
                        </w:rPr>
                        <w:t>net</w:t>
                      </w:r>
                      <w:r>
                        <w:rPr>
                          <w:rFonts w:ascii="Times New Roman"/>
                          <w:color w:val="000000"/>
                          <w:sz w:val="16"/>
                        </w:rPr>
                        <w:tab/>
                      </w:r>
                      <w:r>
                        <w:rPr>
                          <w:color w:val="000000"/>
                          <w:spacing w:val="-5"/>
                          <w:sz w:val="16"/>
                        </w:rPr>
                        <w:t>25-</w:t>
                      </w:r>
                      <w:r>
                        <w:rPr>
                          <w:color w:val="000000"/>
                          <w:sz w:val="16"/>
                        </w:rPr>
                        <w:t>30</w:t>
                      </w:r>
                    </w:p>
                  </w:txbxContent>
                </v:textbox>
                <v:fill type="solid"/>
                <w10:wrap type="none"/>
              </v:shape>
            </w:pict>
          </mc:Fallback>
        </mc:AlternateContent>
      </w:r>
      <w:r>
        <w:rPr>
          <w:sz w:val="16"/>
        </w:rPr>
        <w:t>Remodel</w:t>
      </w:r>
      <w:r>
        <w:rPr>
          <w:spacing w:val="11"/>
          <w:sz w:val="16"/>
        </w:rPr>
        <w:t> </w:t>
      </w:r>
      <w:r>
        <w:rPr>
          <w:sz w:val="16"/>
        </w:rPr>
        <w:t>and</w:t>
      </w:r>
      <w:r>
        <w:rPr>
          <w:spacing w:val="12"/>
          <w:sz w:val="16"/>
        </w:rPr>
        <w:t> </w:t>
      </w:r>
      <w:r>
        <w:rPr>
          <w:sz w:val="16"/>
        </w:rPr>
        <w:t>relocation</w:t>
      </w:r>
      <w:r>
        <w:rPr>
          <w:spacing w:val="12"/>
          <w:sz w:val="16"/>
        </w:rPr>
        <w:t> </w:t>
      </w:r>
      <w:r>
        <w:rPr>
          <w:spacing w:val="-2"/>
          <w:sz w:val="16"/>
        </w:rPr>
        <w:t>projects</w:t>
      </w:r>
      <w:r>
        <w:rPr>
          <w:rFonts w:ascii="Times New Roman"/>
          <w:sz w:val="16"/>
        </w:rPr>
        <w:tab/>
      </w:r>
      <w:r>
        <w:rPr>
          <w:spacing w:val="-5"/>
          <w:sz w:val="16"/>
        </w:rPr>
        <w:t>20-</w:t>
      </w:r>
      <w:r>
        <w:rPr>
          <w:sz w:val="16"/>
        </w:rPr>
        <w:t>30</w:t>
      </w:r>
    </w:p>
    <w:p>
      <w:pPr>
        <w:tabs>
          <w:tab w:pos="6962" w:val="left" w:leader="none"/>
        </w:tabs>
        <w:spacing w:before="266"/>
        <w:ind w:left="100" w:right="0" w:firstLine="0"/>
        <w:jc w:val="left"/>
        <w:rPr>
          <w:sz w:val="16"/>
        </w:rPr>
      </w:pPr>
      <w:r>
        <w:rPr/>
        <mc:AlternateContent>
          <mc:Choice Requires="wps">
            <w:drawing>
              <wp:anchor distT="0" distB="0" distL="0" distR="0" allowOverlap="1" layoutInCell="1" locked="0" behindDoc="0" simplePos="0" relativeHeight="15731200">
                <wp:simplePos x="0" y="0"/>
                <wp:positionH relativeFrom="page">
                  <wp:posOffset>762000</wp:posOffset>
                </wp:positionH>
                <wp:positionV relativeFrom="paragraph">
                  <wp:posOffset>302279</wp:posOffset>
                </wp:positionV>
                <wp:extent cx="6248400" cy="14287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6248400" cy="142875"/>
                        </a:xfrm>
                        <a:prstGeom prst="rect">
                          <a:avLst/>
                        </a:prstGeom>
                        <a:solidFill>
                          <a:srgbClr val="CCEDFF"/>
                        </a:solidFill>
                      </wps:spPr>
                      <wps:txbx>
                        <w:txbxContent>
                          <w:p>
                            <w:pPr>
                              <w:tabs>
                                <w:tab w:pos="6502" w:val="left" w:leader="none"/>
                              </w:tabs>
                              <w:spacing w:before="15"/>
                              <w:ind w:left="0" w:right="0" w:firstLine="0"/>
                              <w:jc w:val="left"/>
                              <w:rPr>
                                <w:color w:val="000000"/>
                                <w:sz w:val="16"/>
                              </w:rPr>
                            </w:pPr>
                            <w:r>
                              <w:rPr>
                                <w:color w:val="000000"/>
                                <w:sz w:val="16"/>
                              </w:rPr>
                              <w:t>Share</w:t>
                            </w:r>
                            <w:r>
                              <w:rPr>
                                <w:color w:val="000000"/>
                                <w:spacing w:val="9"/>
                                <w:sz w:val="16"/>
                              </w:rPr>
                              <w:t> </w:t>
                            </w:r>
                            <w:r>
                              <w:rPr>
                                <w:color w:val="000000"/>
                                <w:spacing w:val="-2"/>
                                <w:sz w:val="16"/>
                              </w:rPr>
                              <w:t>repurchases</w:t>
                            </w:r>
                            <w:r>
                              <w:rPr>
                                <w:color w:val="000000"/>
                                <w:sz w:val="16"/>
                              </w:rPr>
                              <w:tab/>
                              <w:t>approximately</w:t>
                            </w:r>
                            <w:r>
                              <w:rPr>
                                <w:color w:val="000000"/>
                                <w:spacing w:val="14"/>
                                <w:sz w:val="16"/>
                              </w:rPr>
                              <w:t> </w:t>
                            </w:r>
                            <w:r>
                              <w:rPr>
                                <w:color w:val="000000"/>
                                <w:sz w:val="16"/>
                              </w:rPr>
                              <w:t>$900</w:t>
                            </w:r>
                            <w:r>
                              <w:rPr>
                                <w:color w:val="000000"/>
                                <w:spacing w:val="14"/>
                                <w:sz w:val="16"/>
                              </w:rPr>
                              <w:t> </w:t>
                            </w:r>
                            <w:r>
                              <w:rPr>
                                <w:color w:val="000000"/>
                                <w:spacing w:val="-2"/>
                                <w:sz w:val="16"/>
                              </w:rPr>
                              <w:t>million</w:t>
                            </w:r>
                          </w:p>
                        </w:txbxContent>
                      </wps:txbx>
                      <wps:bodyPr wrap="square" lIns="0" tIns="0" rIns="0" bIns="0" rtlCol="0">
                        <a:noAutofit/>
                      </wps:bodyPr>
                    </wps:wsp>
                  </a:graphicData>
                </a:graphic>
              </wp:anchor>
            </w:drawing>
          </mc:Choice>
          <mc:Fallback>
            <w:pict>
              <v:shape style="position:absolute;margin-left:60pt;margin-top:23.801563pt;width:492pt;height:11.25pt;mso-position-horizontal-relative:page;mso-position-vertical-relative:paragraph;z-index:15731200" type="#_x0000_t202" id="docshape9" filled="true" fillcolor="#ccedff" stroked="false">
                <v:textbox inset="0,0,0,0">
                  <w:txbxContent>
                    <w:p>
                      <w:pPr>
                        <w:tabs>
                          <w:tab w:pos="6502" w:val="left" w:leader="none"/>
                        </w:tabs>
                        <w:spacing w:before="15"/>
                        <w:ind w:left="0" w:right="0" w:firstLine="0"/>
                        <w:jc w:val="left"/>
                        <w:rPr>
                          <w:color w:val="000000"/>
                          <w:sz w:val="16"/>
                        </w:rPr>
                      </w:pPr>
                      <w:r>
                        <w:rPr>
                          <w:color w:val="000000"/>
                          <w:sz w:val="16"/>
                        </w:rPr>
                        <w:t>Share</w:t>
                      </w:r>
                      <w:r>
                        <w:rPr>
                          <w:color w:val="000000"/>
                          <w:spacing w:val="9"/>
                          <w:sz w:val="16"/>
                        </w:rPr>
                        <w:t> </w:t>
                      </w:r>
                      <w:r>
                        <w:rPr>
                          <w:color w:val="000000"/>
                          <w:spacing w:val="-2"/>
                          <w:sz w:val="16"/>
                        </w:rPr>
                        <w:t>repurchases</w:t>
                      </w:r>
                      <w:r>
                        <w:rPr>
                          <w:color w:val="000000"/>
                          <w:sz w:val="16"/>
                        </w:rPr>
                        <w:tab/>
                        <w:t>approximately</w:t>
                      </w:r>
                      <w:r>
                        <w:rPr>
                          <w:color w:val="000000"/>
                          <w:spacing w:val="14"/>
                          <w:sz w:val="16"/>
                        </w:rPr>
                        <w:t> </w:t>
                      </w:r>
                      <w:r>
                        <w:rPr>
                          <w:color w:val="000000"/>
                          <w:sz w:val="16"/>
                        </w:rPr>
                        <w:t>$900</w:t>
                      </w:r>
                      <w:r>
                        <w:rPr>
                          <w:color w:val="000000"/>
                          <w:spacing w:val="14"/>
                          <w:sz w:val="16"/>
                        </w:rPr>
                        <w:t> </w:t>
                      </w:r>
                      <w:r>
                        <w:rPr>
                          <w:color w:val="000000"/>
                          <w:spacing w:val="-2"/>
                          <w:sz w:val="16"/>
                        </w:rPr>
                        <w:t>million</w:t>
                      </w:r>
                    </w:p>
                  </w:txbxContent>
                </v:textbox>
                <v:fill type="solid"/>
                <w10:wrap type="none"/>
              </v:shape>
            </w:pict>
          </mc:Fallback>
        </mc:AlternateContent>
      </w:r>
      <w:r>
        <w:rPr>
          <w:spacing w:val="-2"/>
          <w:w w:val="105"/>
          <w:sz w:val="16"/>
        </w:rPr>
        <w:t>Diluted</w:t>
      </w:r>
      <w:r>
        <w:rPr>
          <w:spacing w:val="-4"/>
          <w:w w:val="105"/>
          <w:sz w:val="16"/>
        </w:rPr>
        <w:t> </w:t>
      </w:r>
      <w:r>
        <w:rPr>
          <w:spacing w:val="-2"/>
          <w:w w:val="105"/>
          <w:sz w:val="16"/>
        </w:rPr>
        <w:t>earnings</w:t>
      </w:r>
      <w:r>
        <w:rPr>
          <w:spacing w:val="-3"/>
          <w:w w:val="105"/>
          <w:sz w:val="16"/>
        </w:rPr>
        <w:t> </w:t>
      </w:r>
      <w:r>
        <w:rPr>
          <w:spacing w:val="-2"/>
          <w:w w:val="105"/>
          <w:sz w:val="16"/>
        </w:rPr>
        <w:t>per</w:t>
      </w:r>
      <w:r>
        <w:rPr>
          <w:spacing w:val="-3"/>
          <w:w w:val="105"/>
          <w:sz w:val="16"/>
        </w:rPr>
        <w:t> </w:t>
      </w:r>
      <w:r>
        <w:rPr>
          <w:spacing w:val="-2"/>
          <w:w w:val="105"/>
          <w:sz w:val="16"/>
        </w:rPr>
        <w:t>share</w:t>
      </w:r>
      <w:r>
        <w:rPr>
          <w:sz w:val="16"/>
        </w:rPr>
        <w:tab/>
      </w:r>
      <w:r>
        <w:rPr>
          <w:w w:val="105"/>
          <w:sz w:val="16"/>
        </w:rPr>
        <w:t>$24.70</w:t>
      </w:r>
      <w:r>
        <w:rPr>
          <w:spacing w:val="-11"/>
          <w:w w:val="105"/>
          <w:sz w:val="16"/>
        </w:rPr>
        <w:t> </w:t>
      </w:r>
      <w:r>
        <w:rPr>
          <w:w w:val="105"/>
          <w:sz w:val="16"/>
        </w:rPr>
        <w:t>to</w:t>
      </w:r>
      <w:r>
        <w:rPr>
          <w:spacing w:val="-10"/>
          <w:w w:val="105"/>
          <w:sz w:val="16"/>
        </w:rPr>
        <w:t> </w:t>
      </w:r>
      <w:r>
        <w:rPr>
          <w:spacing w:val="-2"/>
          <w:w w:val="105"/>
          <w:sz w:val="16"/>
        </w:rPr>
        <w:t>$25.40</w:t>
      </w:r>
    </w:p>
    <w:p>
      <w:pPr>
        <w:tabs>
          <w:tab w:pos="6804" w:val="left" w:leader="none"/>
        </w:tabs>
        <w:spacing w:before="266"/>
        <w:ind w:left="100" w:right="0" w:firstLine="0"/>
        <w:jc w:val="left"/>
        <w:rPr>
          <w:sz w:val="16"/>
        </w:rPr>
      </w:pPr>
      <w:r>
        <w:rPr/>
        <mc:AlternateContent>
          <mc:Choice Requires="wps">
            <w:drawing>
              <wp:anchor distT="0" distB="0" distL="0" distR="0" allowOverlap="1" layoutInCell="1" locked="0" behindDoc="0" simplePos="0" relativeHeight="15730688">
                <wp:simplePos x="0" y="0"/>
                <wp:positionH relativeFrom="page">
                  <wp:posOffset>762000</wp:posOffset>
                </wp:positionH>
                <wp:positionV relativeFrom="paragraph">
                  <wp:posOffset>302289</wp:posOffset>
                </wp:positionV>
                <wp:extent cx="6248400" cy="14287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6248400" cy="142875"/>
                        </a:xfrm>
                        <a:prstGeom prst="rect">
                          <a:avLst/>
                        </a:prstGeom>
                        <a:solidFill>
                          <a:srgbClr val="CCEDFF"/>
                        </a:solidFill>
                      </wps:spPr>
                      <wps:txbx>
                        <w:txbxContent>
                          <w:p>
                            <w:pPr>
                              <w:tabs>
                                <w:tab w:pos="6487" w:val="left" w:leader="none"/>
                              </w:tabs>
                              <w:spacing w:before="15"/>
                              <w:ind w:left="0" w:right="0" w:firstLine="0"/>
                              <w:jc w:val="left"/>
                              <w:rPr>
                                <w:color w:val="000000"/>
                                <w:sz w:val="16"/>
                              </w:rPr>
                            </w:pPr>
                            <w:r>
                              <w:rPr>
                                <w:color w:val="000000"/>
                                <w:sz w:val="16"/>
                              </w:rPr>
                              <w:t>Capital</w:t>
                            </w:r>
                            <w:r>
                              <w:rPr>
                                <w:color w:val="000000"/>
                                <w:spacing w:val="9"/>
                                <w:sz w:val="16"/>
                              </w:rPr>
                              <w:t> </w:t>
                            </w:r>
                            <w:r>
                              <w:rPr>
                                <w:color w:val="000000"/>
                                <w:spacing w:val="-2"/>
                                <w:sz w:val="16"/>
                              </w:rPr>
                              <w:t>expenditures</w:t>
                            </w:r>
                            <w:r>
                              <w:rPr>
                                <w:color w:val="000000"/>
                                <w:sz w:val="16"/>
                              </w:rPr>
                              <w:tab/>
                              <w:t>$400</w:t>
                            </w:r>
                            <w:r>
                              <w:rPr>
                                <w:color w:val="000000"/>
                                <w:spacing w:val="7"/>
                                <w:sz w:val="16"/>
                              </w:rPr>
                              <w:t> </w:t>
                            </w:r>
                            <w:r>
                              <w:rPr>
                                <w:color w:val="000000"/>
                                <w:sz w:val="16"/>
                              </w:rPr>
                              <w:t>million</w:t>
                            </w:r>
                            <w:r>
                              <w:rPr>
                                <w:color w:val="000000"/>
                                <w:spacing w:val="7"/>
                                <w:sz w:val="16"/>
                              </w:rPr>
                              <w:t> </w:t>
                            </w:r>
                            <w:r>
                              <w:rPr>
                                <w:color w:val="000000"/>
                                <w:sz w:val="16"/>
                              </w:rPr>
                              <w:t>to</w:t>
                            </w:r>
                            <w:r>
                              <w:rPr>
                                <w:color w:val="000000"/>
                                <w:spacing w:val="8"/>
                                <w:sz w:val="16"/>
                              </w:rPr>
                              <w:t> </w:t>
                            </w:r>
                            <w:r>
                              <w:rPr>
                                <w:color w:val="000000"/>
                                <w:sz w:val="16"/>
                              </w:rPr>
                              <w:t>$475</w:t>
                            </w:r>
                            <w:r>
                              <w:rPr>
                                <w:color w:val="000000"/>
                                <w:spacing w:val="7"/>
                                <w:sz w:val="16"/>
                              </w:rPr>
                              <w:t> </w:t>
                            </w:r>
                            <w:r>
                              <w:rPr>
                                <w:color w:val="000000"/>
                                <w:spacing w:val="-2"/>
                                <w:sz w:val="16"/>
                              </w:rPr>
                              <w:t>million</w:t>
                            </w:r>
                          </w:p>
                        </w:txbxContent>
                      </wps:txbx>
                      <wps:bodyPr wrap="square" lIns="0" tIns="0" rIns="0" bIns="0" rtlCol="0">
                        <a:noAutofit/>
                      </wps:bodyPr>
                    </wps:wsp>
                  </a:graphicData>
                </a:graphic>
              </wp:anchor>
            </w:drawing>
          </mc:Choice>
          <mc:Fallback>
            <w:pict>
              <v:shape style="position:absolute;margin-left:60pt;margin-top:23.802343pt;width:492pt;height:11.25pt;mso-position-horizontal-relative:page;mso-position-vertical-relative:paragraph;z-index:15730688" type="#_x0000_t202" id="docshape10" filled="true" fillcolor="#ccedff" stroked="false">
                <v:textbox inset="0,0,0,0">
                  <w:txbxContent>
                    <w:p>
                      <w:pPr>
                        <w:tabs>
                          <w:tab w:pos="6487" w:val="left" w:leader="none"/>
                        </w:tabs>
                        <w:spacing w:before="15"/>
                        <w:ind w:left="0" w:right="0" w:firstLine="0"/>
                        <w:jc w:val="left"/>
                        <w:rPr>
                          <w:color w:val="000000"/>
                          <w:sz w:val="16"/>
                        </w:rPr>
                      </w:pPr>
                      <w:r>
                        <w:rPr>
                          <w:color w:val="000000"/>
                          <w:sz w:val="16"/>
                        </w:rPr>
                        <w:t>Capital</w:t>
                      </w:r>
                      <w:r>
                        <w:rPr>
                          <w:color w:val="000000"/>
                          <w:spacing w:val="9"/>
                          <w:sz w:val="16"/>
                        </w:rPr>
                        <w:t> </w:t>
                      </w:r>
                      <w:r>
                        <w:rPr>
                          <w:color w:val="000000"/>
                          <w:spacing w:val="-2"/>
                          <w:sz w:val="16"/>
                        </w:rPr>
                        <w:t>expenditures</w:t>
                      </w:r>
                      <w:r>
                        <w:rPr>
                          <w:color w:val="000000"/>
                          <w:sz w:val="16"/>
                        </w:rPr>
                        <w:tab/>
                        <w:t>$400</w:t>
                      </w:r>
                      <w:r>
                        <w:rPr>
                          <w:color w:val="000000"/>
                          <w:spacing w:val="7"/>
                          <w:sz w:val="16"/>
                        </w:rPr>
                        <w:t> </w:t>
                      </w:r>
                      <w:r>
                        <w:rPr>
                          <w:color w:val="000000"/>
                          <w:sz w:val="16"/>
                        </w:rPr>
                        <w:t>million</w:t>
                      </w:r>
                      <w:r>
                        <w:rPr>
                          <w:color w:val="000000"/>
                          <w:spacing w:val="7"/>
                          <w:sz w:val="16"/>
                        </w:rPr>
                        <w:t> </w:t>
                      </w:r>
                      <w:r>
                        <w:rPr>
                          <w:color w:val="000000"/>
                          <w:sz w:val="16"/>
                        </w:rPr>
                        <w:t>to</w:t>
                      </w:r>
                      <w:r>
                        <w:rPr>
                          <w:color w:val="000000"/>
                          <w:spacing w:val="8"/>
                          <w:sz w:val="16"/>
                        </w:rPr>
                        <w:t> </w:t>
                      </w:r>
                      <w:r>
                        <w:rPr>
                          <w:color w:val="000000"/>
                          <w:sz w:val="16"/>
                        </w:rPr>
                        <w:t>$475</w:t>
                      </w:r>
                      <w:r>
                        <w:rPr>
                          <w:color w:val="000000"/>
                          <w:spacing w:val="7"/>
                          <w:sz w:val="16"/>
                        </w:rPr>
                        <w:t> </w:t>
                      </w:r>
                      <w:r>
                        <w:rPr>
                          <w:color w:val="000000"/>
                          <w:spacing w:val="-2"/>
                          <w:sz w:val="16"/>
                        </w:rPr>
                        <w:t>million</w:t>
                      </w:r>
                    </w:p>
                  </w:txbxContent>
                </v:textbox>
                <v:fill type="solid"/>
                <w10:wrap type="none"/>
              </v:shape>
            </w:pict>
          </mc:Fallback>
        </mc:AlternateContent>
      </w:r>
      <w:r>
        <w:rPr>
          <w:sz w:val="16"/>
        </w:rPr>
        <w:t>Effective</w:t>
      </w:r>
      <w:r>
        <w:rPr>
          <w:spacing w:val="9"/>
          <w:sz w:val="16"/>
        </w:rPr>
        <w:t> </w:t>
      </w:r>
      <w:r>
        <w:rPr>
          <w:sz w:val="16"/>
        </w:rPr>
        <w:t>tax</w:t>
      </w:r>
      <w:r>
        <w:rPr>
          <w:spacing w:val="9"/>
          <w:sz w:val="16"/>
        </w:rPr>
        <w:t> </w:t>
      </w:r>
      <w:r>
        <w:rPr>
          <w:spacing w:val="-4"/>
          <w:sz w:val="16"/>
        </w:rPr>
        <w:t>rate</w:t>
      </w:r>
      <w:r>
        <w:rPr>
          <w:sz w:val="16"/>
        </w:rPr>
        <w:tab/>
        <w:t>approximately</w:t>
      </w:r>
      <w:r>
        <w:rPr>
          <w:spacing w:val="19"/>
          <w:sz w:val="16"/>
        </w:rPr>
        <w:t> </w:t>
      </w:r>
      <w:r>
        <w:rPr>
          <w:spacing w:val="-2"/>
          <w:sz w:val="16"/>
        </w:rPr>
        <w:t>24.6%</w:t>
      </w:r>
    </w:p>
    <w:p>
      <w:pPr>
        <w:tabs>
          <w:tab w:pos="6587" w:val="left" w:leader="none"/>
        </w:tabs>
        <w:spacing w:before="266"/>
        <w:ind w:left="100" w:right="0" w:firstLine="0"/>
        <w:jc w:val="left"/>
        <w:rPr>
          <w:sz w:val="16"/>
        </w:rPr>
      </w:pPr>
      <w:r>
        <w:rPr>
          <w:sz w:val="16"/>
        </w:rPr>
        <w:t>Depreciation</w:t>
      </w:r>
      <w:r>
        <w:rPr>
          <w:spacing w:val="14"/>
          <w:sz w:val="16"/>
        </w:rPr>
        <w:t> </w:t>
      </w:r>
      <w:r>
        <w:rPr>
          <w:sz w:val="16"/>
        </w:rPr>
        <w:t>and</w:t>
      </w:r>
      <w:r>
        <w:rPr>
          <w:spacing w:val="14"/>
          <w:sz w:val="16"/>
        </w:rPr>
        <w:t> </w:t>
      </w:r>
      <w:r>
        <w:rPr>
          <w:sz w:val="16"/>
        </w:rPr>
        <w:t>amortization</w:t>
      </w:r>
      <w:r>
        <w:rPr>
          <w:spacing w:val="14"/>
          <w:sz w:val="16"/>
        </w:rPr>
        <w:t> </w:t>
      </w:r>
      <w:r>
        <w:rPr>
          <w:spacing w:val="-2"/>
          <w:sz w:val="16"/>
        </w:rPr>
        <w:t>expense</w:t>
      </w:r>
      <w:r>
        <w:rPr>
          <w:sz w:val="16"/>
        </w:rPr>
        <w:tab/>
        <w:t>$245</w:t>
      </w:r>
      <w:r>
        <w:rPr>
          <w:spacing w:val="7"/>
          <w:sz w:val="16"/>
        </w:rPr>
        <w:t> </w:t>
      </w:r>
      <w:r>
        <w:rPr>
          <w:sz w:val="16"/>
        </w:rPr>
        <w:t>million</w:t>
      </w:r>
      <w:r>
        <w:rPr>
          <w:spacing w:val="7"/>
          <w:sz w:val="16"/>
        </w:rPr>
        <w:t> </w:t>
      </w:r>
      <w:r>
        <w:rPr>
          <w:sz w:val="16"/>
        </w:rPr>
        <w:t>to</w:t>
      </w:r>
      <w:r>
        <w:rPr>
          <w:spacing w:val="8"/>
          <w:sz w:val="16"/>
        </w:rPr>
        <w:t> </w:t>
      </w:r>
      <w:r>
        <w:rPr>
          <w:sz w:val="16"/>
        </w:rPr>
        <w:t>$250</w:t>
      </w:r>
      <w:r>
        <w:rPr>
          <w:spacing w:val="7"/>
          <w:sz w:val="16"/>
        </w:rPr>
        <w:t> </w:t>
      </w:r>
      <w:r>
        <w:rPr>
          <w:spacing w:val="-2"/>
          <w:sz w:val="16"/>
        </w:rPr>
        <w:t>million</w:t>
      </w:r>
    </w:p>
    <w:p>
      <w:pPr>
        <w:spacing w:after="0"/>
        <w:jc w:val="left"/>
        <w:rPr>
          <w:sz w:val="16"/>
        </w:rPr>
        <w:sectPr>
          <w:pgSz w:w="12240" w:h="15840"/>
          <w:pgMar w:top="1000" w:bottom="280" w:left="1100" w:right="1080"/>
        </w:sectPr>
      </w:pPr>
    </w:p>
    <w:p>
      <w:pPr>
        <w:pStyle w:val="Heading1"/>
        <w:spacing w:before="80"/>
      </w:pPr>
      <w:r>
        <w:rPr/>
        <w:t>Conference</w:t>
      </w:r>
      <w:r>
        <w:rPr>
          <w:spacing w:val="-7"/>
        </w:rPr>
        <w:t> </w:t>
      </w:r>
      <w:r>
        <w:rPr/>
        <w:t>Call</w:t>
      </w:r>
      <w:r>
        <w:rPr>
          <w:spacing w:val="-6"/>
        </w:rPr>
        <w:t> </w:t>
      </w:r>
      <w:r>
        <w:rPr>
          <w:spacing w:val="-2"/>
        </w:rPr>
        <w:t>Information</w:t>
      </w:r>
    </w:p>
    <w:p>
      <w:pPr>
        <w:pStyle w:val="BodyText"/>
        <w:spacing w:line="247" w:lineRule="auto" w:before="249"/>
        <w:ind w:left="100" w:right="137"/>
      </w:pPr>
      <w:r>
        <w:rPr/>
        <w:t>A conference call to discuss fourth quarter of fiscal 2022 results is scheduled for today, March 9, 2023, at 4:30 p.m. ET / 3:30 p.m. CT. Investors and analysts interested in participating in the call are invited to dial (877) 704-4453. The conference call will also be webcast live at</w:t>
      </w:r>
      <w:r>
        <w:rPr>
          <w:spacing w:val="-3"/>
        </w:rPr>
        <w:t> </w:t>
      </w:r>
      <w:hyperlink r:id="rId7">
        <w:r>
          <w:rPr>
            <w:color w:val="0000ED"/>
            <w:u w:val="single" w:color="0000ED"/>
          </w:rPr>
          <w:t>https://ulta.com/investor</w:t>
        </w:r>
      </w:hyperlink>
      <w:r>
        <w:rPr/>
        <w:t>. A replay of the webcast will remain available for 90 days.</w:t>
      </w:r>
      <w:r>
        <w:rPr>
          <w:spacing w:val="-3"/>
        </w:rPr>
        <w:t> </w:t>
      </w:r>
      <w:r>
        <w:rPr/>
        <w:t>A</w:t>
      </w:r>
      <w:r>
        <w:rPr>
          <w:spacing w:val="-3"/>
        </w:rPr>
        <w:t> </w:t>
      </w:r>
      <w:r>
        <w:rPr/>
        <w:t>replay</w:t>
      </w:r>
      <w:r>
        <w:rPr>
          <w:spacing w:val="-3"/>
        </w:rPr>
        <w:t> </w:t>
      </w:r>
      <w:r>
        <w:rPr/>
        <w:t>of</w:t>
      </w:r>
      <w:r>
        <w:rPr>
          <w:spacing w:val="-3"/>
        </w:rPr>
        <w:t> </w:t>
      </w:r>
      <w:r>
        <w:rPr/>
        <w:t>the</w:t>
      </w:r>
      <w:r>
        <w:rPr>
          <w:spacing w:val="-3"/>
        </w:rPr>
        <w:t> </w:t>
      </w:r>
      <w:r>
        <w:rPr/>
        <w:t>conference</w:t>
      </w:r>
      <w:r>
        <w:rPr>
          <w:spacing w:val="-3"/>
        </w:rPr>
        <w:t> </w:t>
      </w:r>
      <w:r>
        <w:rPr/>
        <w:t>call</w:t>
      </w:r>
      <w:r>
        <w:rPr>
          <w:spacing w:val="-3"/>
        </w:rPr>
        <w:t> </w:t>
      </w:r>
      <w:r>
        <w:rPr/>
        <w:t>will</w:t>
      </w:r>
      <w:r>
        <w:rPr>
          <w:spacing w:val="-3"/>
        </w:rPr>
        <w:t> </w:t>
      </w:r>
      <w:r>
        <w:rPr/>
        <w:t>be</w:t>
      </w:r>
      <w:r>
        <w:rPr>
          <w:spacing w:val="-3"/>
        </w:rPr>
        <w:t> </w:t>
      </w:r>
      <w:r>
        <w:rPr/>
        <w:t>available</w:t>
      </w:r>
      <w:r>
        <w:rPr>
          <w:spacing w:val="-3"/>
        </w:rPr>
        <w:t> </w:t>
      </w:r>
      <w:r>
        <w:rPr/>
        <w:t>until</w:t>
      </w:r>
      <w:r>
        <w:rPr>
          <w:spacing w:val="-3"/>
        </w:rPr>
        <w:t> </w:t>
      </w:r>
      <w:r>
        <w:rPr/>
        <w:t>11:59</w:t>
      </w:r>
      <w:r>
        <w:rPr>
          <w:spacing w:val="-3"/>
        </w:rPr>
        <w:t> </w:t>
      </w:r>
      <w:r>
        <w:rPr/>
        <w:t>p.m.</w:t>
      </w:r>
      <w:r>
        <w:rPr>
          <w:spacing w:val="-3"/>
        </w:rPr>
        <w:t> </w:t>
      </w:r>
      <w:r>
        <w:rPr/>
        <w:t>ET</w:t>
      </w:r>
      <w:r>
        <w:rPr>
          <w:spacing w:val="-3"/>
        </w:rPr>
        <w:t> </w:t>
      </w:r>
      <w:r>
        <w:rPr/>
        <w:t>on</w:t>
      </w:r>
      <w:r>
        <w:rPr>
          <w:spacing w:val="-3"/>
        </w:rPr>
        <w:t> </w:t>
      </w:r>
      <w:r>
        <w:rPr/>
        <w:t>March</w:t>
      </w:r>
      <w:r>
        <w:rPr>
          <w:spacing w:val="-3"/>
        </w:rPr>
        <w:t> </w:t>
      </w:r>
      <w:r>
        <w:rPr/>
        <w:t>23,</w:t>
      </w:r>
      <w:r>
        <w:rPr>
          <w:spacing w:val="-3"/>
        </w:rPr>
        <w:t> </w:t>
      </w:r>
      <w:r>
        <w:rPr/>
        <w:t>2023 and can be accessed by dialing (844) 512</w:t>
      </w:r>
      <w:r>
        <w:rPr>
          <w:rFonts w:ascii="Microsoft Sans Serif" w:hAnsi="Microsoft Sans Serif"/>
        </w:rPr>
        <w:t>‑</w:t>
      </w:r>
      <w:r>
        <w:rPr/>
        <w:t>2921 and entering conference ID number </w:t>
      </w:r>
      <w:r>
        <w:rPr>
          <w:spacing w:val="-2"/>
        </w:rPr>
        <w:t>13735500.</w:t>
      </w:r>
    </w:p>
    <w:p>
      <w:pPr>
        <w:pStyle w:val="Heading1"/>
        <w:spacing w:before="245"/>
      </w:pPr>
      <w:r>
        <w:rPr/>
        <w:t>About</w:t>
      </w:r>
      <w:r>
        <w:rPr>
          <w:spacing w:val="-4"/>
        </w:rPr>
        <w:t> </w:t>
      </w:r>
      <w:r>
        <w:rPr/>
        <w:t>Ulta</w:t>
      </w:r>
      <w:r>
        <w:rPr>
          <w:spacing w:val="-4"/>
        </w:rPr>
        <w:t> </w:t>
      </w:r>
      <w:r>
        <w:rPr>
          <w:spacing w:val="-2"/>
        </w:rPr>
        <w:t>Beauty</w:t>
      </w:r>
    </w:p>
    <w:p>
      <w:pPr>
        <w:pStyle w:val="BodyText"/>
        <w:spacing w:before="249"/>
        <w:ind w:left="100"/>
      </w:pPr>
      <w:r>
        <w:rPr/>
        <w:t>At</w:t>
      </w:r>
      <w:r>
        <w:rPr>
          <w:spacing w:val="-7"/>
        </w:rPr>
        <w:t> </w:t>
      </w:r>
      <w:r>
        <w:rPr/>
        <w:t>Ulta</w:t>
      </w:r>
      <w:r>
        <w:rPr>
          <w:spacing w:val="-4"/>
        </w:rPr>
        <w:t> </w:t>
      </w:r>
      <w:r>
        <w:rPr/>
        <w:t>Beauty</w:t>
      </w:r>
      <w:r>
        <w:rPr>
          <w:spacing w:val="-5"/>
        </w:rPr>
        <w:t> </w:t>
      </w:r>
      <w:r>
        <w:rPr/>
        <w:t>(NASDAQ:</w:t>
      </w:r>
      <w:r>
        <w:rPr>
          <w:spacing w:val="-4"/>
        </w:rPr>
        <w:t> </w:t>
      </w:r>
      <w:r>
        <w:rPr/>
        <w:t>ULTA),</w:t>
      </w:r>
      <w:r>
        <w:rPr>
          <w:spacing w:val="-5"/>
        </w:rPr>
        <w:t> </w:t>
      </w:r>
      <w:r>
        <w:rPr/>
        <w:t>the</w:t>
      </w:r>
      <w:r>
        <w:rPr>
          <w:spacing w:val="-4"/>
        </w:rPr>
        <w:t> </w:t>
      </w:r>
      <w:r>
        <w:rPr/>
        <w:t>possibilities</w:t>
      </w:r>
      <w:r>
        <w:rPr>
          <w:spacing w:val="-5"/>
        </w:rPr>
        <w:t> </w:t>
      </w:r>
      <w:r>
        <w:rPr/>
        <w:t>are</w:t>
      </w:r>
      <w:r>
        <w:rPr>
          <w:spacing w:val="-4"/>
        </w:rPr>
        <w:t> </w:t>
      </w:r>
      <w:r>
        <w:rPr/>
        <w:t>beautiful.</w:t>
      </w:r>
      <w:r>
        <w:rPr>
          <w:spacing w:val="-5"/>
        </w:rPr>
        <w:t> </w:t>
      </w:r>
      <w:r>
        <w:rPr/>
        <w:t>Ulta</w:t>
      </w:r>
      <w:r>
        <w:rPr>
          <w:spacing w:val="-4"/>
        </w:rPr>
        <w:t> </w:t>
      </w:r>
      <w:r>
        <w:rPr/>
        <w:t>Beauty</w:t>
      </w:r>
      <w:r>
        <w:rPr>
          <w:spacing w:val="-5"/>
        </w:rPr>
        <w:t> </w:t>
      </w:r>
      <w:r>
        <w:rPr/>
        <w:t>is</w:t>
      </w:r>
      <w:r>
        <w:rPr>
          <w:spacing w:val="-4"/>
        </w:rPr>
        <w:t> </w:t>
      </w:r>
      <w:r>
        <w:rPr/>
        <w:t>the</w:t>
      </w:r>
      <w:r>
        <w:rPr>
          <w:spacing w:val="-4"/>
        </w:rPr>
        <w:t> </w:t>
      </w:r>
      <w:r>
        <w:rPr>
          <w:spacing w:val="-2"/>
        </w:rPr>
        <w:t>largest</w:t>
      </w:r>
    </w:p>
    <w:p>
      <w:pPr>
        <w:pStyle w:val="BodyText"/>
        <w:spacing w:line="247" w:lineRule="auto" w:before="9"/>
        <w:ind w:left="100" w:right="174"/>
      </w:pPr>
      <w:r>
        <w:rPr/>
        <w:t>U.S. beauty retailer and the premier beauty destination for cosmetics, fragrance, skin care products, hair care products and salon services. In 1990, the Company reinvented the beauty retail experience by offering a new way to shop for beauty – bringing together All Things</w:t>
      </w:r>
      <w:r>
        <w:rPr>
          <w:spacing w:val="-3"/>
        </w:rPr>
        <w:t> </w:t>
      </w:r>
      <w:r>
        <w:rPr/>
        <w:t>Beauty,</w:t>
      </w:r>
      <w:r>
        <w:rPr>
          <w:spacing w:val="-3"/>
        </w:rPr>
        <w:t> </w:t>
      </w:r>
      <w:r>
        <w:rPr/>
        <w:t>All</w:t>
      </w:r>
      <w:r>
        <w:rPr>
          <w:spacing w:val="-3"/>
        </w:rPr>
        <w:t> </w:t>
      </w:r>
      <w:r>
        <w:rPr/>
        <w:t>in</w:t>
      </w:r>
      <w:r>
        <w:rPr>
          <w:spacing w:val="-3"/>
        </w:rPr>
        <w:t> </w:t>
      </w:r>
      <w:r>
        <w:rPr/>
        <w:t>One</w:t>
      </w:r>
      <w:r>
        <w:rPr>
          <w:spacing w:val="-3"/>
        </w:rPr>
        <w:t> </w:t>
      </w:r>
      <w:r>
        <w:rPr/>
        <w:t>Place</w:t>
      </w:r>
      <w:r>
        <w:rPr>
          <w:position w:val="9"/>
          <w:sz w:val="19"/>
        </w:rPr>
        <w:t>®</w:t>
      </w:r>
      <w:r>
        <w:rPr/>
        <w:t>.</w:t>
      </w:r>
      <w:r>
        <w:rPr>
          <w:spacing w:val="-3"/>
        </w:rPr>
        <w:t> </w:t>
      </w:r>
      <w:r>
        <w:rPr/>
        <w:t>Today,</w:t>
      </w:r>
      <w:r>
        <w:rPr>
          <w:spacing w:val="-3"/>
        </w:rPr>
        <w:t> </w:t>
      </w:r>
      <w:r>
        <w:rPr/>
        <w:t>Ulta</w:t>
      </w:r>
      <w:r>
        <w:rPr>
          <w:spacing w:val="-3"/>
        </w:rPr>
        <w:t> </w:t>
      </w:r>
      <w:r>
        <w:rPr/>
        <w:t>Beauty</w:t>
      </w:r>
      <w:r>
        <w:rPr>
          <w:spacing w:val="-3"/>
        </w:rPr>
        <w:t> </w:t>
      </w:r>
      <w:r>
        <w:rPr/>
        <w:t>operates</w:t>
      </w:r>
      <w:r>
        <w:rPr>
          <w:spacing w:val="-3"/>
        </w:rPr>
        <w:t> </w:t>
      </w:r>
      <w:r>
        <w:rPr/>
        <w:t>1,355</w:t>
      </w:r>
      <w:r>
        <w:rPr>
          <w:spacing w:val="-3"/>
        </w:rPr>
        <w:t> </w:t>
      </w:r>
      <w:r>
        <w:rPr/>
        <w:t>retail</w:t>
      </w:r>
      <w:r>
        <w:rPr>
          <w:spacing w:val="-3"/>
        </w:rPr>
        <w:t> </w:t>
      </w:r>
      <w:r>
        <w:rPr/>
        <w:t>stores</w:t>
      </w:r>
      <w:r>
        <w:rPr>
          <w:spacing w:val="-3"/>
        </w:rPr>
        <w:t> </w:t>
      </w:r>
      <w:r>
        <w:rPr/>
        <w:t>across</w:t>
      </w:r>
      <w:r>
        <w:rPr>
          <w:spacing w:val="-3"/>
        </w:rPr>
        <w:t> </w:t>
      </w:r>
      <w:r>
        <w:rPr/>
        <w:t>50 states and also distributes its products through its website, which includes a collection of tips, tutorials, and social content. For more information, visit </w:t>
      </w:r>
      <w:hyperlink r:id="rId8">
        <w:r>
          <w:rPr>
            <w:color w:val="0000ED"/>
            <w:u w:val="single" w:color="0000ED"/>
          </w:rPr>
          <w:t>www.ulta.com</w:t>
        </w:r>
      </w:hyperlink>
      <w:r>
        <w:rPr/>
        <w:t>.</w:t>
      </w:r>
    </w:p>
    <w:p>
      <w:pPr>
        <w:pStyle w:val="Heading1"/>
        <w:spacing w:before="231"/>
      </w:pPr>
      <w:r>
        <w:rPr>
          <w:spacing w:val="-2"/>
        </w:rPr>
        <w:t>Forward</w:t>
      </w:r>
      <w:r>
        <w:rPr>
          <w:rFonts w:ascii="Tahoma" w:hAnsi="Tahoma"/>
          <w:spacing w:val="-2"/>
        </w:rPr>
        <w:t>‑</w:t>
      </w:r>
      <w:r>
        <w:rPr>
          <w:spacing w:val="-2"/>
        </w:rPr>
        <w:t>Looking</w:t>
      </w:r>
      <w:r>
        <w:rPr>
          <w:spacing w:val="-8"/>
        </w:rPr>
        <w:t> </w:t>
      </w:r>
      <w:r>
        <w:rPr>
          <w:spacing w:val="-2"/>
        </w:rPr>
        <w:t>Statements</w:t>
      </w:r>
    </w:p>
    <w:p>
      <w:pPr>
        <w:spacing w:line="247" w:lineRule="auto" w:before="249"/>
        <w:ind w:left="100" w:right="218" w:firstLine="0"/>
        <w:jc w:val="left"/>
        <w:rPr>
          <w:i/>
          <w:sz w:val="24"/>
        </w:rPr>
      </w:pPr>
      <w:r>
        <w:rPr>
          <w:i/>
          <w:sz w:val="24"/>
        </w:rPr>
        <w:t>This press release contains forward-looking statements within the meaning of Section 21E of the Securities Exchange Act of 1934, as amended, and the safe harbor provisions of the Private Securities Litigation Reform Act of 1995, which reflect the company’s current views with respect to, among other things, future events and financial performance. These statements can be identified by the use of forward-looking words such as “outlook,” “believes,”</w:t>
      </w:r>
      <w:r>
        <w:rPr>
          <w:i/>
          <w:spacing w:val="-5"/>
          <w:sz w:val="24"/>
        </w:rPr>
        <w:t> </w:t>
      </w:r>
      <w:r>
        <w:rPr>
          <w:i/>
          <w:sz w:val="24"/>
        </w:rPr>
        <w:t>“expects,”</w:t>
      </w:r>
      <w:r>
        <w:rPr>
          <w:i/>
          <w:spacing w:val="-5"/>
          <w:sz w:val="24"/>
        </w:rPr>
        <w:t> </w:t>
      </w:r>
      <w:r>
        <w:rPr>
          <w:i/>
          <w:sz w:val="24"/>
        </w:rPr>
        <w:t>“plans,”</w:t>
      </w:r>
      <w:r>
        <w:rPr>
          <w:i/>
          <w:spacing w:val="-5"/>
          <w:sz w:val="24"/>
        </w:rPr>
        <w:t> </w:t>
      </w:r>
      <w:r>
        <w:rPr>
          <w:i/>
          <w:sz w:val="24"/>
        </w:rPr>
        <w:t>“estimates,”</w:t>
      </w:r>
      <w:r>
        <w:rPr>
          <w:i/>
          <w:spacing w:val="-5"/>
          <w:sz w:val="24"/>
        </w:rPr>
        <w:t> </w:t>
      </w:r>
      <w:r>
        <w:rPr>
          <w:i/>
          <w:sz w:val="24"/>
        </w:rPr>
        <w:t>“targets,”</w:t>
      </w:r>
      <w:r>
        <w:rPr>
          <w:i/>
          <w:spacing w:val="-5"/>
          <w:sz w:val="24"/>
        </w:rPr>
        <w:t> </w:t>
      </w:r>
      <w:r>
        <w:rPr>
          <w:i/>
          <w:sz w:val="24"/>
        </w:rPr>
        <w:t>“strategies”</w:t>
      </w:r>
      <w:r>
        <w:rPr>
          <w:i/>
          <w:spacing w:val="-5"/>
          <w:sz w:val="24"/>
        </w:rPr>
        <w:t> </w:t>
      </w:r>
      <w:r>
        <w:rPr>
          <w:i/>
          <w:sz w:val="24"/>
        </w:rPr>
        <w:t>or</w:t>
      </w:r>
      <w:r>
        <w:rPr>
          <w:i/>
          <w:spacing w:val="-5"/>
          <w:sz w:val="24"/>
        </w:rPr>
        <w:t> </w:t>
      </w:r>
      <w:r>
        <w:rPr>
          <w:i/>
          <w:sz w:val="24"/>
        </w:rPr>
        <w:t>other</w:t>
      </w:r>
      <w:r>
        <w:rPr>
          <w:i/>
          <w:spacing w:val="-5"/>
          <w:sz w:val="24"/>
        </w:rPr>
        <w:t> </w:t>
      </w:r>
      <w:r>
        <w:rPr>
          <w:i/>
          <w:sz w:val="24"/>
        </w:rPr>
        <w:t>comparable</w:t>
      </w:r>
      <w:r>
        <w:rPr>
          <w:i/>
          <w:spacing w:val="-5"/>
          <w:sz w:val="24"/>
        </w:rPr>
        <w:t> </w:t>
      </w:r>
      <w:r>
        <w:rPr>
          <w:i/>
          <w:sz w:val="24"/>
        </w:rPr>
        <w:t>words. Any forward-looking statements contained in this press release are based upon the company’s historical performance and on current plans, estimates and expectations. The inclusion of this forward-looking information should not be regarded as a representation by the company or any other person that the future plans, estimates, targets, strategies or expectations contemplated by the company will be achieved. Such forward-looking statements are subject to various risks and uncertainties, which include, without limitation:</w:t>
      </w:r>
    </w:p>
    <w:p>
      <w:pPr>
        <w:spacing w:line="247" w:lineRule="auto" w:before="249"/>
        <w:ind w:left="700" w:right="137" w:hanging="263"/>
        <w:jc w:val="left"/>
        <w:rPr>
          <w:i/>
          <w:sz w:val="24"/>
        </w:rPr>
      </w:pPr>
      <w:r>
        <w:rPr>
          <w:position w:val="4"/>
        </w:rPr>
        <w:drawing>
          <wp:inline distT="0" distB="0" distL="0" distR="0">
            <wp:extent cx="57150" cy="57150"/>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6" cstate="print"/>
                    <a:stretch>
                      <a:fillRect/>
                    </a:stretch>
                  </pic:blipFill>
                  <pic:spPr>
                    <a:xfrm>
                      <a:off x="0" y="0"/>
                      <a:ext cx="57150" cy="57150"/>
                    </a:xfrm>
                    <a:prstGeom prst="rect">
                      <a:avLst/>
                    </a:prstGeom>
                  </pic:spPr>
                </pic:pic>
              </a:graphicData>
            </a:graphic>
          </wp:inline>
        </w:drawing>
      </w:r>
      <w:r>
        <w:rPr>
          <w:position w:val="4"/>
        </w:rPr>
      </w:r>
      <w:r>
        <w:rPr>
          <w:rFonts w:ascii="Times New Roman"/>
          <w:spacing w:val="80"/>
          <w:sz w:val="20"/>
        </w:rPr>
        <w:t> </w:t>
      </w:r>
      <w:r>
        <w:rPr>
          <w:i/>
          <w:sz w:val="24"/>
        </w:rPr>
        <w:t>changes</w:t>
      </w:r>
      <w:r>
        <w:rPr>
          <w:i/>
          <w:spacing w:val="-4"/>
          <w:sz w:val="24"/>
        </w:rPr>
        <w:t> </w:t>
      </w:r>
      <w:r>
        <w:rPr>
          <w:i/>
          <w:sz w:val="24"/>
        </w:rPr>
        <w:t>in</w:t>
      </w:r>
      <w:r>
        <w:rPr>
          <w:i/>
          <w:spacing w:val="-4"/>
          <w:sz w:val="24"/>
        </w:rPr>
        <w:t> </w:t>
      </w:r>
      <w:r>
        <w:rPr>
          <w:i/>
          <w:sz w:val="24"/>
        </w:rPr>
        <w:t>the</w:t>
      </w:r>
      <w:r>
        <w:rPr>
          <w:i/>
          <w:spacing w:val="-4"/>
          <w:sz w:val="24"/>
        </w:rPr>
        <w:t> </w:t>
      </w:r>
      <w:r>
        <w:rPr>
          <w:i/>
          <w:sz w:val="24"/>
        </w:rPr>
        <w:t>overall</w:t>
      </w:r>
      <w:r>
        <w:rPr>
          <w:i/>
          <w:spacing w:val="-4"/>
          <w:sz w:val="24"/>
        </w:rPr>
        <w:t> </w:t>
      </w:r>
      <w:r>
        <w:rPr>
          <w:i/>
          <w:sz w:val="24"/>
        </w:rPr>
        <w:t>level</w:t>
      </w:r>
      <w:r>
        <w:rPr>
          <w:i/>
          <w:spacing w:val="-4"/>
          <w:sz w:val="24"/>
        </w:rPr>
        <w:t> </w:t>
      </w:r>
      <w:r>
        <w:rPr>
          <w:i/>
          <w:sz w:val="24"/>
        </w:rPr>
        <w:t>of</w:t>
      </w:r>
      <w:r>
        <w:rPr>
          <w:i/>
          <w:spacing w:val="-4"/>
          <w:sz w:val="24"/>
        </w:rPr>
        <w:t> </w:t>
      </w:r>
      <w:r>
        <w:rPr>
          <w:i/>
          <w:sz w:val="24"/>
        </w:rPr>
        <w:t>consumer</w:t>
      </w:r>
      <w:r>
        <w:rPr>
          <w:i/>
          <w:spacing w:val="-4"/>
          <w:sz w:val="24"/>
        </w:rPr>
        <w:t> </w:t>
      </w:r>
      <w:r>
        <w:rPr>
          <w:i/>
          <w:sz w:val="24"/>
        </w:rPr>
        <w:t>spending</w:t>
      </w:r>
      <w:r>
        <w:rPr>
          <w:i/>
          <w:spacing w:val="-4"/>
          <w:sz w:val="24"/>
        </w:rPr>
        <w:t> </w:t>
      </w:r>
      <w:r>
        <w:rPr>
          <w:i/>
          <w:sz w:val="24"/>
        </w:rPr>
        <w:t>and</w:t>
      </w:r>
      <w:r>
        <w:rPr>
          <w:i/>
          <w:spacing w:val="-4"/>
          <w:sz w:val="24"/>
        </w:rPr>
        <w:t> </w:t>
      </w:r>
      <w:r>
        <w:rPr>
          <w:i/>
          <w:sz w:val="24"/>
        </w:rPr>
        <w:t>volatility</w:t>
      </w:r>
      <w:r>
        <w:rPr>
          <w:i/>
          <w:spacing w:val="-4"/>
          <w:sz w:val="24"/>
        </w:rPr>
        <w:t> </w:t>
      </w:r>
      <w:r>
        <w:rPr>
          <w:i/>
          <w:sz w:val="24"/>
        </w:rPr>
        <w:t>in</w:t>
      </w:r>
      <w:r>
        <w:rPr>
          <w:i/>
          <w:spacing w:val="-4"/>
          <w:sz w:val="24"/>
        </w:rPr>
        <w:t> </w:t>
      </w:r>
      <w:r>
        <w:rPr>
          <w:i/>
          <w:sz w:val="24"/>
        </w:rPr>
        <w:t>the</w:t>
      </w:r>
      <w:r>
        <w:rPr>
          <w:i/>
          <w:spacing w:val="-4"/>
          <w:sz w:val="24"/>
        </w:rPr>
        <w:t> </w:t>
      </w:r>
      <w:r>
        <w:rPr>
          <w:i/>
          <w:sz w:val="24"/>
        </w:rPr>
        <w:t>economy, including as a result of the COVID-19 pandemic and geo-political events;</w:t>
      </w:r>
    </w:p>
    <w:p>
      <w:pPr>
        <w:spacing w:line="247" w:lineRule="auto" w:before="2"/>
        <w:ind w:left="700" w:right="0" w:hanging="263"/>
        <w:jc w:val="left"/>
        <w:rPr>
          <w:i/>
          <w:sz w:val="24"/>
        </w:rPr>
      </w:pPr>
      <w:r>
        <w:rPr>
          <w:position w:val="4"/>
        </w:rPr>
        <w:drawing>
          <wp:inline distT="0" distB="0" distL="0" distR="0">
            <wp:extent cx="57150" cy="57150"/>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6" cstate="print"/>
                    <a:stretch>
                      <a:fillRect/>
                    </a:stretch>
                  </pic:blipFill>
                  <pic:spPr>
                    <a:xfrm>
                      <a:off x="0" y="0"/>
                      <a:ext cx="57150" cy="57150"/>
                    </a:xfrm>
                    <a:prstGeom prst="rect">
                      <a:avLst/>
                    </a:prstGeom>
                  </pic:spPr>
                </pic:pic>
              </a:graphicData>
            </a:graphic>
          </wp:inline>
        </w:drawing>
      </w:r>
      <w:r>
        <w:rPr>
          <w:position w:val="4"/>
        </w:rPr>
      </w:r>
      <w:r>
        <w:rPr>
          <w:rFonts w:ascii="Times New Roman"/>
          <w:spacing w:val="80"/>
          <w:sz w:val="20"/>
        </w:rPr>
        <w:t> </w:t>
      </w:r>
      <w:r>
        <w:rPr>
          <w:i/>
          <w:sz w:val="24"/>
        </w:rPr>
        <w:t>the</w:t>
      </w:r>
      <w:r>
        <w:rPr>
          <w:i/>
          <w:spacing w:val="-4"/>
          <w:sz w:val="24"/>
        </w:rPr>
        <w:t> </w:t>
      </w:r>
      <w:r>
        <w:rPr>
          <w:i/>
          <w:sz w:val="24"/>
        </w:rPr>
        <w:t>impact</w:t>
      </w:r>
      <w:r>
        <w:rPr>
          <w:i/>
          <w:spacing w:val="-4"/>
          <w:sz w:val="24"/>
        </w:rPr>
        <w:t> </w:t>
      </w:r>
      <w:r>
        <w:rPr>
          <w:i/>
          <w:sz w:val="24"/>
        </w:rPr>
        <w:t>of</w:t>
      </w:r>
      <w:r>
        <w:rPr>
          <w:i/>
          <w:spacing w:val="-4"/>
          <w:sz w:val="24"/>
        </w:rPr>
        <w:t> </w:t>
      </w:r>
      <w:r>
        <w:rPr>
          <w:i/>
          <w:sz w:val="24"/>
        </w:rPr>
        <w:t>current</w:t>
      </w:r>
      <w:r>
        <w:rPr>
          <w:i/>
          <w:spacing w:val="-4"/>
          <w:sz w:val="24"/>
        </w:rPr>
        <w:t> </w:t>
      </w:r>
      <w:r>
        <w:rPr>
          <w:i/>
          <w:sz w:val="24"/>
        </w:rPr>
        <w:t>inflationary</w:t>
      </w:r>
      <w:r>
        <w:rPr>
          <w:i/>
          <w:spacing w:val="-4"/>
          <w:sz w:val="24"/>
        </w:rPr>
        <w:t> </w:t>
      </w:r>
      <w:r>
        <w:rPr>
          <w:i/>
          <w:sz w:val="24"/>
        </w:rPr>
        <w:t>cost</w:t>
      </w:r>
      <w:r>
        <w:rPr>
          <w:i/>
          <w:spacing w:val="-4"/>
          <w:sz w:val="24"/>
        </w:rPr>
        <w:t> </w:t>
      </w:r>
      <w:r>
        <w:rPr>
          <w:i/>
          <w:sz w:val="24"/>
        </w:rPr>
        <w:t>pressures</w:t>
      </w:r>
      <w:r>
        <w:rPr>
          <w:i/>
          <w:spacing w:val="-4"/>
          <w:sz w:val="24"/>
        </w:rPr>
        <w:t> </w:t>
      </w:r>
      <w:r>
        <w:rPr>
          <w:i/>
          <w:sz w:val="24"/>
        </w:rPr>
        <w:t>on</w:t>
      </w:r>
      <w:r>
        <w:rPr>
          <w:i/>
          <w:spacing w:val="-4"/>
          <w:sz w:val="24"/>
        </w:rPr>
        <w:t> </w:t>
      </w:r>
      <w:r>
        <w:rPr>
          <w:i/>
          <w:sz w:val="24"/>
        </w:rPr>
        <w:t>payroll,</w:t>
      </w:r>
      <w:r>
        <w:rPr>
          <w:i/>
          <w:spacing w:val="-4"/>
          <w:sz w:val="24"/>
        </w:rPr>
        <w:t> </w:t>
      </w:r>
      <w:r>
        <w:rPr>
          <w:i/>
          <w:sz w:val="24"/>
        </w:rPr>
        <w:t>benefits,</w:t>
      </w:r>
      <w:r>
        <w:rPr>
          <w:i/>
          <w:spacing w:val="-4"/>
          <w:sz w:val="24"/>
        </w:rPr>
        <w:t> </w:t>
      </w:r>
      <w:r>
        <w:rPr>
          <w:i/>
          <w:sz w:val="24"/>
        </w:rPr>
        <w:t>supply</w:t>
      </w:r>
      <w:r>
        <w:rPr>
          <w:i/>
          <w:spacing w:val="-4"/>
          <w:sz w:val="24"/>
        </w:rPr>
        <w:t> </w:t>
      </w:r>
      <w:r>
        <w:rPr>
          <w:i/>
          <w:sz w:val="24"/>
        </w:rPr>
        <w:t>chain,</w:t>
      </w:r>
      <w:r>
        <w:rPr>
          <w:i/>
          <w:spacing w:val="-4"/>
          <w:sz w:val="24"/>
        </w:rPr>
        <w:t> </w:t>
      </w:r>
      <w:r>
        <w:rPr>
          <w:i/>
          <w:sz w:val="24"/>
        </w:rPr>
        <w:t>and other operating costs;</w:t>
      </w:r>
    </w:p>
    <w:p>
      <w:pPr>
        <w:spacing w:line="247" w:lineRule="auto" w:before="1"/>
        <w:ind w:left="700" w:right="0" w:hanging="263"/>
        <w:jc w:val="left"/>
        <w:rPr>
          <w:i/>
          <w:sz w:val="24"/>
        </w:rPr>
      </w:pPr>
      <w:r>
        <w:rPr>
          <w:position w:val="4"/>
        </w:rPr>
        <w:drawing>
          <wp:inline distT="0" distB="0" distL="0" distR="0">
            <wp:extent cx="57150" cy="57150"/>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6" cstate="print"/>
                    <a:stretch>
                      <a:fillRect/>
                    </a:stretch>
                  </pic:blipFill>
                  <pic:spPr>
                    <a:xfrm>
                      <a:off x="0" y="0"/>
                      <a:ext cx="57150" cy="57150"/>
                    </a:xfrm>
                    <a:prstGeom prst="rect">
                      <a:avLst/>
                    </a:prstGeom>
                  </pic:spPr>
                </pic:pic>
              </a:graphicData>
            </a:graphic>
          </wp:inline>
        </w:drawing>
      </w:r>
      <w:r>
        <w:rPr>
          <w:position w:val="4"/>
        </w:rPr>
      </w:r>
      <w:r>
        <w:rPr>
          <w:rFonts w:ascii="Times New Roman"/>
          <w:spacing w:val="80"/>
          <w:sz w:val="20"/>
        </w:rPr>
        <w:t> </w:t>
      </w:r>
      <w:r>
        <w:rPr>
          <w:i/>
          <w:sz w:val="24"/>
        </w:rPr>
        <w:t>our</w:t>
      </w:r>
      <w:r>
        <w:rPr>
          <w:i/>
          <w:spacing w:val="-4"/>
          <w:sz w:val="24"/>
        </w:rPr>
        <w:t> </w:t>
      </w:r>
      <w:r>
        <w:rPr>
          <w:i/>
          <w:sz w:val="24"/>
        </w:rPr>
        <w:t>ability</w:t>
      </w:r>
      <w:r>
        <w:rPr>
          <w:i/>
          <w:spacing w:val="-4"/>
          <w:sz w:val="24"/>
        </w:rPr>
        <w:t> </w:t>
      </w:r>
      <w:r>
        <w:rPr>
          <w:i/>
          <w:sz w:val="24"/>
        </w:rPr>
        <w:t>to</w:t>
      </w:r>
      <w:r>
        <w:rPr>
          <w:i/>
          <w:spacing w:val="-4"/>
          <w:sz w:val="24"/>
        </w:rPr>
        <w:t> </w:t>
      </w:r>
      <w:r>
        <w:rPr>
          <w:i/>
          <w:sz w:val="24"/>
        </w:rPr>
        <w:t>sustain</w:t>
      </w:r>
      <w:r>
        <w:rPr>
          <w:i/>
          <w:spacing w:val="-4"/>
          <w:sz w:val="24"/>
        </w:rPr>
        <w:t> </w:t>
      </w:r>
      <w:r>
        <w:rPr>
          <w:i/>
          <w:sz w:val="24"/>
        </w:rPr>
        <w:t>our</w:t>
      </w:r>
      <w:r>
        <w:rPr>
          <w:i/>
          <w:spacing w:val="-4"/>
          <w:sz w:val="24"/>
        </w:rPr>
        <w:t> </w:t>
      </w:r>
      <w:r>
        <w:rPr>
          <w:i/>
          <w:sz w:val="24"/>
        </w:rPr>
        <w:t>growth</w:t>
      </w:r>
      <w:r>
        <w:rPr>
          <w:i/>
          <w:spacing w:val="-4"/>
          <w:sz w:val="24"/>
        </w:rPr>
        <w:t> </w:t>
      </w:r>
      <w:r>
        <w:rPr>
          <w:i/>
          <w:sz w:val="24"/>
        </w:rPr>
        <w:t>plans</w:t>
      </w:r>
      <w:r>
        <w:rPr>
          <w:i/>
          <w:spacing w:val="-4"/>
          <w:sz w:val="24"/>
        </w:rPr>
        <w:t> </w:t>
      </w:r>
      <w:r>
        <w:rPr>
          <w:i/>
          <w:sz w:val="24"/>
        </w:rPr>
        <w:t>and</w:t>
      </w:r>
      <w:r>
        <w:rPr>
          <w:i/>
          <w:spacing w:val="-4"/>
          <w:sz w:val="24"/>
        </w:rPr>
        <w:t> </w:t>
      </w:r>
      <w:r>
        <w:rPr>
          <w:i/>
          <w:sz w:val="24"/>
        </w:rPr>
        <w:t>successfully</w:t>
      </w:r>
      <w:r>
        <w:rPr>
          <w:i/>
          <w:spacing w:val="-4"/>
          <w:sz w:val="24"/>
        </w:rPr>
        <w:t> </w:t>
      </w:r>
      <w:r>
        <w:rPr>
          <w:i/>
          <w:sz w:val="24"/>
        </w:rPr>
        <w:t>implement</w:t>
      </w:r>
      <w:r>
        <w:rPr>
          <w:i/>
          <w:spacing w:val="-4"/>
          <w:sz w:val="24"/>
        </w:rPr>
        <w:t> </w:t>
      </w:r>
      <w:r>
        <w:rPr>
          <w:i/>
          <w:sz w:val="24"/>
        </w:rPr>
        <w:t>our</w:t>
      </w:r>
      <w:r>
        <w:rPr>
          <w:i/>
          <w:spacing w:val="-4"/>
          <w:sz w:val="24"/>
        </w:rPr>
        <w:t> </w:t>
      </w:r>
      <w:r>
        <w:rPr>
          <w:i/>
          <w:sz w:val="24"/>
        </w:rPr>
        <w:t>long-range strategic and financial plan;</w:t>
      </w:r>
    </w:p>
    <w:p>
      <w:pPr>
        <w:spacing w:line="247" w:lineRule="auto" w:before="2"/>
        <w:ind w:left="700" w:right="0" w:hanging="263"/>
        <w:jc w:val="left"/>
        <w:rPr>
          <w:i/>
          <w:sz w:val="24"/>
        </w:rPr>
      </w:pPr>
      <w:r>
        <w:rPr>
          <w:position w:val="4"/>
        </w:rPr>
        <w:drawing>
          <wp:inline distT="0" distB="0" distL="0" distR="0">
            <wp:extent cx="57150" cy="57150"/>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6" cstate="print"/>
                    <a:stretch>
                      <a:fillRect/>
                    </a:stretch>
                  </pic:blipFill>
                  <pic:spPr>
                    <a:xfrm>
                      <a:off x="0" y="0"/>
                      <a:ext cx="57150" cy="57150"/>
                    </a:xfrm>
                    <a:prstGeom prst="rect">
                      <a:avLst/>
                    </a:prstGeom>
                  </pic:spPr>
                </pic:pic>
              </a:graphicData>
            </a:graphic>
          </wp:inline>
        </w:drawing>
      </w:r>
      <w:r>
        <w:rPr>
          <w:position w:val="4"/>
        </w:rPr>
      </w:r>
      <w:r>
        <w:rPr>
          <w:rFonts w:ascii="Times New Roman"/>
          <w:spacing w:val="80"/>
          <w:sz w:val="20"/>
        </w:rPr>
        <w:t> </w:t>
      </w:r>
      <w:r>
        <w:rPr>
          <w:i/>
          <w:sz w:val="24"/>
        </w:rPr>
        <w:t>the ability to execute our operational excellence priorities, including continuous improvement,</w:t>
      </w:r>
      <w:r>
        <w:rPr>
          <w:i/>
          <w:spacing w:val="-6"/>
          <w:sz w:val="24"/>
        </w:rPr>
        <w:t> </w:t>
      </w:r>
      <w:r>
        <w:rPr>
          <w:i/>
          <w:sz w:val="24"/>
        </w:rPr>
        <w:t>Project</w:t>
      </w:r>
      <w:r>
        <w:rPr>
          <w:i/>
          <w:spacing w:val="-6"/>
          <w:sz w:val="24"/>
        </w:rPr>
        <w:t> </w:t>
      </w:r>
      <w:r>
        <w:rPr>
          <w:i/>
          <w:sz w:val="24"/>
        </w:rPr>
        <w:t>SOAR</w:t>
      </w:r>
      <w:r>
        <w:rPr>
          <w:i/>
          <w:spacing w:val="-6"/>
          <w:sz w:val="24"/>
        </w:rPr>
        <w:t> </w:t>
      </w:r>
      <w:r>
        <w:rPr>
          <w:i/>
          <w:sz w:val="24"/>
        </w:rPr>
        <w:t>(our</w:t>
      </w:r>
      <w:r>
        <w:rPr>
          <w:i/>
          <w:spacing w:val="-6"/>
          <w:sz w:val="24"/>
        </w:rPr>
        <w:t> </w:t>
      </w:r>
      <w:r>
        <w:rPr>
          <w:i/>
          <w:sz w:val="24"/>
        </w:rPr>
        <w:t>replacement</w:t>
      </w:r>
      <w:r>
        <w:rPr>
          <w:i/>
          <w:spacing w:val="-6"/>
          <w:sz w:val="24"/>
        </w:rPr>
        <w:t> </w:t>
      </w:r>
      <w:r>
        <w:rPr>
          <w:i/>
          <w:sz w:val="24"/>
        </w:rPr>
        <w:t>enterprise</w:t>
      </w:r>
      <w:r>
        <w:rPr>
          <w:i/>
          <w:spacing w:val="-6"/>
          <w:sz w:val="24"/>
        </w:rPr>
        <w:t> </w:t>
      </w:r>
      <w:r>
        <w:rPr>
          <w:i/>
          <w:sz w:val="24"/>
        </w:rPr>
        <w:t>resource</w:t>
      </w:r>
      <w:r>
        <w:rPr>
          <w:i/>
          <w:spacing w:val="-6"/>
          <w:sz w:val="24"/>
        </w:rPr>
        <w:t> </w:t>
      </w:r>
      <w:r>
        <w:rPr>
          <w:i/>
          <w:sz w:val="24"/>
        </w:rPr>
        <w:t>planning</w:t>
      </w:r>
      <w:r>
        <w:rPr>
          <w:i/>
          <w:spacing w:val="-6"/>
          <w:sz w:val="24"/>
        </w:rPr>
        <w:t> </w:t>
      </w:r>
      <w:r>
        <w:rPr>
          <w:i/>
          <w:sz w:val="24"/>
        </w:rPr>
        <w:t>platform), and supply chain optimization;</w:t>
      </w:r>
    </w:p>
    <w:p>
      <w:pPr>
        <w:spacing w:line="247" w:lineRule="auto" w:before="2"/>
        <w:ind w:left="700" w:right="0" w:hanging="263"/>
        <w:jc w:val="left"/>
        <w:rPr>
          <w:i/>
          <w:sz w:val="24"/>
        </w:rPr>
      </w:pPr>
      <w:r>
        <w:rPr>
          <w:position w:val="4"/>
        </w:rPr>
        <w:drawing>
          <wp:inline distT="0" distB="0" distL="0" distR="0">
            <wp:extent cx="57150" cy="57150"/>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6" cstate="print"/>
                    <a:stretch>
                      <a:fillRect/>
                    </a:stretch>
                  </pic:blipFill>
                  <pic:spPr>
                    <a:xfrm>
                      <a:off x="0" y="0"/>
                      <a:ext cx="57150" cy="57150"/>
                    </a:xfrm>
                    <a:prstGeom prst="rect">
                      <a:avLst/>
                    </a:prstGeom>
                  </pic:spPr>
                </pic:pic>
              </a:graphicData>
            </a:graphic>
          </wp:inline>
        </w:drawing>
      </w:r>
      <w:r>
        <w:rPr>
          <w:position w:val="4"/>
        </w:rPr>
      </w:r>
      <w:r>
        <w:rPr>
          <w:rFonts w:ascii="Times New Roman"/>
          <w:spacing w:val="80"/>
          <w:sz w:val="20"/>
        </w:rPr>
        <w:t> </w:t>
      </w:r>
      <w:r>
        <w:rPr>
          <w:i/>
          <w:sz w:val="24"/>
        </w:rPr>
        <w:t>epidemics,</w:t>
      </w:r>
      <w:r>
        <w:rPr>
          <w:i/>
          <w:spacing w:val="-4"/>
          <w:sz w:val="24"/>
        </w:rPr>
        <w:t> </w:t>
      </w:r>
      <w:r>
        <w:rPr>
          <w:i/>
          <w:sz w:val="24"/>
        </w:rPr>
        <w:t>pandemics</w:t>
      </w:r>
      <w:r>
        <w:rPr>
          <w:i/>
          <w:spacing w:val="-4"/>
          <w:sz w:val="24"/>
        </w:rPr>
        <w:t> </w:t>
      </w:r>
      <w:r>
        <w:rPr>
          <w:i/>
          <w:sz w:val="24"/>
        </w:rPr>
        <w:t>or</w:t>
      </w:r>
      <w:r>
        <w:rPr>
          <w:i/>
          <w:spacing w:val="-4"/>
          <w:sz w:val="24"/>
        </w:rPr>
        <w:t> </w:t>
      </w:r>
      <w:r>
        <w:rPr>
          <w:i/>
          <w:sz w:val="24"/>
        </w:rPr>
        <w:t>natural</w:t>
      </w:r>
      <w:r>
        <w:rPr>
          <w:i/>
          <w:spacing w:val="-4"/>
          <w:sz w:val="24"/>
        </w:rPr>
        <w:t> </w:t>
      </w:r>
      <w:r>
        <w:rPr>
          <w:i/>
          <w:sz w:val="24"/>
        </w:rPr>
        <w:t>disasters</w:t>
      </w:r>
      <w:r>
        <w:rPr>
          <w:i/>
          <w:spacing w:val="-4"/>
          <w:sz w:val="24"/>
        </w:rPr>
        <w:t> </w:t>
      </w:r>
      <w:r>
        <w:rPr>
          <w:i/>
          <w:sz w:val="24"/>
        </w:rPr>
        <w:t>that</w:t>
      </w:r>
      <w:r>
        <w:rPr>
          <w:i/>
          <w:spacing w:val="-4"/>
          <w:sz w:val="24"/>
        </w:rPr>
        <w:t> </w:t>
      </w:r>
      <w:r>
        <w:rPr>
          <w:i/>
          <w:sz w:val="24"/>
        </w:rPr>
        <w:t>have</w:t>
      </w:r>
      <w:r>
        <w:rPr>
          <w:i/>
          <w:spacing w:val="-4"/>
          <w:sz w:val="24"/>
        </w:rPr>
        <w:t> </w:t>
      </w:r>
      <w:r>
        <w:rPr>
          <w:i/>
          <w:sz w:val="24"/>
        </w:rPr>
        <w:t>and</w:t>
      </w:r>
      <w:r>
        <w:rPr>
          <w:i/>
          <w:spacing w:val="-4"/>
          <w:sz w:val="24"/>
        </w:rPr>
        <w:t> </w:t>
      </w:r>
      <w:r>
        <w:rPr>
          <w:i/>
          <w:sz w:val="24"/>
        </w:rPr>
        <w:t>could</w:t>
      </w:r>
      <w:r>
        <w:rPr>
          <w:i/>
          <w:spacing w:val="-4"/>
          <w:sz w:val="24"/>
        </w:rPr>
        <w:t> </w:t>
      </w:r>
      <w:r>
        <w:rPr>
          <w:i/>
          <w:sz w:val="24"/>
        </w:rPr>
        <w:t>continue</w:t>
      </w:r>
      <w:r>
        <w:rPr>
          <w:i/>
          <w:spacing w:val="-4"/>
          <w:sz w:val="24"/>
        </w:rPr>
        <w:t> </w:t>
      </w:r>
      <w:r>
        <w:rPr>
          <w:i/>
          <w:sz w:val="24"/>
        </w:rPr>
        <w:t>to</w:t>
      </w:r>
      <w:r>
        <w:rPr>
          <w:i/>
          <w:spacing w:val="-4"/>
          <w:sz w:val="24"/>
        </w:rPr>
        <w:t> </w:t>
      </w:r>
      <w:r>
        <w:rPr>
          <w:i/>
          <w:sz w:val="24"/>
        </w:rPr>
        <w:t>negatively impact sales;</w:t>
      </w:r>
    </w:p>
    <w:p>
      <w:pPr>
        <w:spacing w:line="247" w:lineRule="auto" w:before="1"/>
        <w:ind w:left="700" w:right="137" w:hanging="263"/>
        <w:jc w:val="left"/>
        <w:rPr>
          <w:i/>
          <w:sz w:val="24"/>
        </w:rPr>
      </w:pPr>
      <w:r>
        <w:rPr>
          <w:position w:val="4"/>
        </w:rPr>
        <w:drawing>
          <wp:inline distT="0" distB="0" distL="0" distR="0">
            <wp:extent cx="57150" cy="57150"/>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6" cstate="print"/>
                    <a:stretch>
                      <a:fillRect/>
                    </a:stretch>
                  </pic:blipFill>
                  <pic:spPr>
                    <a:xfrm>
                      <a:off x="0" y="0"/>
                      <a:ext cx="57150" cy="57150"/>
                    </a:xfrm>
                    <a:prstGeom prst="rect">
                      <a:avLst/>
                    </a:prstGeom>
                  </pic:spPr>
                </pic:pic>
              </a:graphicData>
            </a:graphic>
          </wp:inline>
        </w:drawing>
      </w:r>
      <w:r>
        <w:rPr>
          <w:position w:val="4"/>
        </w:rPr>
      </w:r>
      <w:r>
        <w:rPr>
          <w:rFonts w:ascii="Times New Roman"/>
          <w:spacing w:val="80"/>
          <w:sz w:val="20"/>
        </w:rPr>
        <w:t> </w:t>
      </w:r>
      <w:r>
        <w:rPr>
          <w:i/>
          <w:sz w:val="24"/>
        </w:rPr>
        <w:t>our</w:t>
      </w:r>
      <w:r>
        <w:rPr>
          <w:i/>
          <w:spacing w:val="-3"/>
          <w:sz w:val="24"/>
        </w:rPr>
        <w:t> </w:t>
      </w:r>
      <w:r>
        <w:rPr>
          <w:i/>
          <w:sz w:val="24"/>
        </w:rPr>
        <w:t>ability</w:t>
      </w:r>
      <w:r>
        <w:rPr>
          <w:i/>
          <w:spacing w:val="-4"/>
          <w:sz w:val="24"/>
        </w:rPr>
        <w:t> </w:t>
      </w:r>
      <w:r>
        <w:rPr>
          <w:i/>
          <w:sz w:val="24"/>
        </w:rPr>
        <w:t>to</w:t>
      </w:r>
      <w:r>
        <w:rPr>
          <w:i/>
          <w:spacing w:val="-3"/>
          <w:sz w:val="24"/>
        </w:rPr>
        <w:t> </w:t>
      </w:r>
      <w:r>
        <w:rPr>
          <w:i/>
          <w:sz w:val="24"/>
        </w:rPr>
        <w:t>gauge</w:t>
      </w:r>
      <w:r>
        <w:rPr>
          <w:i/>
          <w:spacing w:val="-4"/>
          <w:sz w:val="24"/>
        </w:rPr>
        <w:t> </w:t>
      </w:r>
      <w:r>
        <w:rPr>
          <w:i/>
          <w:sz w:val="24"/>
        </w:rPr>
        <w:t>beauty</w:t>
      </w:r>
      <w:r>
        <w:rPr>
          <w:i/>
          <w:spacing w:val="-3"/>
          <w:sz w:val="24"/>
        </w:rPr>
        <w:t> </w:t>
      </w:r>
      <w:r>
        <w:rPr>
          <w:i/>
          <w:sz w:val="24"/>
        </w:rPr>
        <w:t>trends</w:t>
      </w:r>
      <w:r>
        <w:rPr>
          <w:i/>
          <w:spacing w:val="-4"/>
          <w:sz w:val="24"/>
        </w:rPr>
        <w:t> </w:t>
      </w:r>
      <w:r>
        <w:rPr>
          <w:i/>
          <w:sz w:val="24"/>
        </w:rPr>
        <w:t>and</w:t>
      </w:r>
      <w:r>
        <w:rPr>
          <w:i/>
          <w:spacing w:val="-3"/>
          <w:sz w:val="24"/>
        </w:rPr>
        <w:t> </w:t>
      </w:r>
      <w:r>
        <w:rPr>
          <w:i/>
          <w:sz w:val="24"/>
        </w:rPr>
        <w:t>react</w:t>
      </w:r>
      <w:r>
        <w:rPr>
          <w:i/>
          <w:spacing w:val="-4"/>
          <w:sz w:val="24"/>
        </w:rPr>
        <w:t> </w:t>
      </w:r>
      <w:r>
        <w:rPr>
          <w:i/>
          <w:sz w:val="24"/>
        </w:rPr>
        <w:t>to</w:t>
      </w:r>
      <w:r>
        <w:rPr>
          <w:i/>
          <w:spacing w:val="-3"/>
          <w:sz w:val="24"/>
        </w:rPr>
        <w:t> </w:t>
      </w:r>
      <w:r>
        <w:rPr>
          <w:i/>
          <w:sz w:val="24"/>
        </w:rPr>
        <w:t>changing</w:t>
      </w:r>
      <w:r>
        <w:rPr>
          <w:i/>
          <w:spacing w:val="-4"/>
          <w:sz w:val="24"/>
        </w:rPr>
        <w:t> </w:t>
      </w:r>
      <w:r>
        <w:rPr>
          <w:i/>
          <w:sz w:val="24"/>
        </w:rPr>
        <w:t>consumer</w:t>
      </w:r>
      <w:r>
        <w:rPr>
          <w:i/>
          <w:spacing w:val="-3"/>
          <w:sz w:val="24"/>
        </w:rPr>
        <w:t> </w:t>
      </w:r>
      <w:r>
        <w:rPr>
          <w:i/>
          <w:sz w:val="24"/>
        </w:rPr>
        <w:t>preferences</w:t>
      </w:r>
      <w:r>
        <w:rPr>
          <w:i/>
          <w:spacing w:val="-4"/>
          <w:sz w:val="24"/>
        </w:rPr>
        <w:t> </w:t>
      </w:r>
      <w:r>
        <w:rPr>
          <w:i/>
          <w:sz w:val="24"/>
        </w:rPr>
        <w:t>in</w:t>
      </w:r>
      <w:r>
        <w:rPr>
          <w:i/>
          <w:spacing w:val="-3"/>
          <w:sz w:val="24"/>
        </w:rPr>
        <w:t> </w:t>
      </w:r>
      <w:r>
        <w:rPr>
          <w:i/>
          <w:sz w:val="24"/>
        </w:rPr>
        <w:t>a timely manner;</w:t>
      </w:r>
    </w:p>
    <w:p>
      <w:pPr>
        <w:spacing w:line="247" w:lineRule="auto" w:before="2"/>
        <w:ind w:left="700" w:right="0" w:hanging="263"/>
        <w:jc w:val="left"/>
        <w:rPr>
          <w:i/>
          <w:sz w:val="24"/>
        </w:rPr>
      </w:pPr>
      <w:r>
        <w:rPr>
          <w:position w:val="4"/>
        </w:rPr>
        <w:drawing>
          <wp:inline distT="0" distB="0" distL="0" distR="0">
            <wp:extent cx="57150" cy="57150"/>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6" cstate="print"/>
                    <a:stretch>
                      <a:fillRect/>
                    </a:stretch>
                  </pic:blipFill>
                  <pic:spPr>
                    <a:xfrm>
                      <a:off x="0" y="0"/>
                      <a:ext cx="57150" cy="57150"/>
                    </a:xfrm>
                    <a:prstGeom prst="rect">
                      <a:avLst/>
                    </a:prstGeom>
                  </pic:spPr>
                </pic:pic>
              </a:graphicData>
            </a:graphic>
          </wp:inline>
        </w:drawing>
      </w:r>
      <w:r>
        <w:rPr>
          <w:position w:val="4"/>
        </w:rPr>
      </w:r>
      <w:r>
        <w:rPr>
          <w:rFonts w:ascii="Times New Roman"/>
          <w:spacing w:val="80"/>
          <w:sz w:val="20"/>
        </w:rPr>
        <w:t> </w:t>
      </w:r>
      <w:r>
        <w:rPr>
          <w:i/>
          <w:sz w:val="24"/>
        </w:rPr>
        <w:t>the</w:t>
      </w:r>
      <w:r>
        <w:rPr>
          <w:i/>
          <w:spacing w:val="-4"/>
          <w:sz w:val="24"/>
        </w:rPr>
        <w:t> </w:t>
      </w:r>
      <w:r>
        <w:rPr>
          <w:i/>
          <w:sz w:val="24"/>
        </w:rPr>
        <w:t>possibility</w:t>
      </w:r>
      <w:r>
        <w:rPr>
          <w:i/>
          <w:spacing w:val="-4"/>
          <w:sz w:val="24"/>
        </w:rPr>
        <w:t> </w:t>
      </w:r>
      <w:r>
        <w:rPr>
          <w:i/>
          <w:sz w:val="24"/>
        </w:rPr>
        <w:t>that</w:t>
      </w:r>
      <w:r>
        <w:rPr>
          <w:i/>
          <w:spacing w:val="-4"/>
          <w:sz w:val="24"/>
        </w:rPr>
        <w:t> </w:t>
      </w:r>
      <w:r>
        <w:rPr>
          <w:i/>
          <w:sz w:val="24"/>
        </w:rPr>
        <w:t>we</w:t>
      </w:r>
      <w:r>
        <w:rPr>
          <w:i/>
          <w:spacing w:val="-4"/>
          <w:sz w:val="24"/>
        </w:rPr>
        <w:t> </w:t>
      </w:r>
      <w:r>
        <w:rPr>
          <w:i/>
          <w:sz w:val="24"/>
        </w:rPr>
        <w:t>may</w:t>
      </w:r>
      <w:r>
        <w:rPr>
          <w:i/>
          <w:spacing w:val="-4"/>
          <w:sz w:val="24"/>
        </w:rPr>
        <w:t> </w:t>
      </w:r>
      <w:r>
        <w:rPr>
          <w:i/>
          <w:sz w:val="24"/>
        </w:rPr>
        <w:t>be</w:t>
      </w:r>
      <w:r>
        <w:rPr>
          <w:i/>
          <w:spacing w:val="-4"/>
          <w:sz w:val="24"/>
        </w:rPr>
        <w:t> </w:t>
      </w:r>
      <w:r>
        <w:rPr>
          <w:i/>
          <w:sz w:val="24"/>
        </w:rPr>
        <w:t>unable</w:t>
      </w:r>
      <w:r>
        <w:rPr>
          <w:i/>
          <w:spacing w:val="-4"/>
          <w:sz w:val="24"/>
        </w:rPr>
        <w:t> </w:t>
      </w:r>
      <w:r>
        <w:rPr>
          <w:i/>
          <w:sz w:val="24"/>
        </w:rPr>
        <w:t>to</w:t>
      </w:r>
      <w:r>
        <w:rPr>
          <w:i/>
          <w:spacing w:val="-4"/>
          <w:sz w:val="24"/>
        </w:rPr>
        <w:t> </w:t>
      </w:r>
      <w:r>
        <w:rPr>
          <w:i/>
          <w:sz w:val="24"/>
        </w:rPr>
        <w:t>compete</w:t>
      </w:r>
      <w:r>
        <w:rPr>
          <w:i/>
          <w:spacing w:val="-4"/>
          <w:sz w:val="24"/>
        </w:rPr>
        <w:t> </w:t>
      </w:r>
      <w:r>
        <w:rPr>
          <w:i/>
          <w:sz w:val="24"/>
        </w:rPr>
        <w:t>effectively</w:t>
      </w:r>
      <w:r>
        <w:rPr>
          <w:i/>
          <w:spacing w:val="-4"/>
          <w:sz w:val="24"/>
        </w:rPr>
        <w:t> </w:t>
      </w:r>
      <w:r>
        <w:rPr>
          <w:i/>
          <w:sz w:val="24"/>
        </w:rPr>
        <w:t>in</w:t>
      </w:r>
      <w:r>
        <w:rPr>
          <w:i/>
          <w:spacing w:val="-4"/>
          <w:sz w:val="24"/>
        </w:rPr>
        <w:t> </w:t>
      </w:r>
      <w:r>
        <w:rPr>
          <w:i/>
          <w:sz w:val="24"/>
        </w:rPr>
        <w:t>our</w:t>
      </w:r>
      <w:r>
        <w:rPr>
          <w:i/>
          <w:spacing w:val="-4"/>
          <w:sz w:val="24"/>
        </w:rPr>
        <w:t> </w:t>
      </w:r>
      <w:r>
        <w:rPr>
          <w:i/>
          <w:sz w:val="24"/>
        </w:rPr>
        <w:t>highly</w:t>
      </w:r>
      <w:r>
        <w:rPr>
          <w:i/>
          <w:spacing w:val="-4"/>
          <w:sz w:val="24"/>
        </w:rPr>
        <w:t> </w:t>
      </w:r>
      <w:r>
        <w:rPr>
          <w:i/>
          <w:sz w:val="24"/>
        </w:rPr>
        <w:t>competitive </w:t>
      </w:r>
      <w:r>
        <w:rPr>
          <w:i/>
          <w:spacing w:val="-2"/>
          <w:sz w:val="24"/>
        </w:rPr>
        <w:t>markets;</w:t>
      </w:r>
    </w:p>
    <w:p>
      <w:pPr>
        <w:spacing w:after="0" w:line="247" w:lineRule="auto"/>
        <w:jc w:val="left"/>
        <w:rPr>
          <w:sz w:val="24"/>
        </w:rPr>
        <w:sectPr>
          <w:pgSz w:w="12240" w:h="15840"/>
          <w:pgMar w:top="1000" w:bottom="280" w:left="1100" w:right="1080"/>
        </w:sectPr>
      </w:pPr>
    </w:p>
    <w:p>
      <w:pPr>
        <w:spacing w:line="247" w:lineRule="auto" w:before="80"/>
        <w:ind w:left="700" w:right="137" w:hanging="263"/>
        <w:jc w:val="left"/>
        <w:rPr>
          <w:i/>
          <w:sz w:val="24"/>
        </w:rPr>
      </w:pPr>
      <w:r>
        <w:rPr>
          <w:position w:val="4"/>
        </w:rPr>
        <w:drawing>
          <wp:inline distT="0" distB="0" distL="0" distR="0">
            <wp:extent cx="57150" cy="57150"/>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6" cstate="print"/>
                    <a:stretch>
                      <a:fillRect/>
                    </a:stretch>
                  </pic:blipFill>
                  <pic:spPr>
                    <a:xfrm>
                      <a:off x="0" y="0"/>
                      <a:ext cx="57150" cy="57150"/>
                    </a:xfrm>
                    <a:prstGeom prst="rect">
                      <a:avLst/>
                    </a:prstGeom>
                  </pic:spPr>
                </pic:pic>
              </a:graphicData>
            </a:graphic>
          </wp:inline>
        </w:drawing>
      </w:r>
      <w:r>
        <w:rPr>
          <w:position w:val="4"/>
        </w:rPr>
      </w:r>
      <w:r>
        <w:rPr>
          <w:rFonts w:ascii="Times New Roman"/>
          <w:spacing w:val="80"/>
          <w:sz w:val="20"/>
        </w:rPr>
        <w:t> </w:t>
      </w:r>
      <w:r>
        <w:rPr>
          <w:i/>
          <w:sz w:val="24"/>
        </w:rPr>
        <w:t>the</w:t>
      </w:r>
      <w:r>
        <w:rPr>
          <w:i/>
          <w:spacing w:val="-4"/>
          <w:sz w:val="24"/>
        </w:rPr>
        <w:t> </w:t>
      </w:r>
      <w:r>
        <w:rPr>
          <w:i/>
          <w:sz w:val="24"/>
        </w:rPr>
        <w:t>possibility</w:t>
      </w:r>
      <w:r>
        <w:rPr>
          <w:i/>
          <w:spacing w:val="-4"/>
          <w:sz w:val="24"/>
        </w:rPr>
        <w:t> </w:t>
      </w:r>
      <w:r>
        <w:rPr>
          <w:i/>
          <w:sz w:val="24"/>
        </w:rPr>
        <w:t>that</w:t>
      </w:r>
      <w:r>
        <w:rPr>
          <w:i/>
          <w:spacing w:val="-4"/>
          <w:sz w:val="24"/>
        </w:rPr>
        <w:t> </w:t>
      </w:r>
      <w:r>
        <w:rPr>
          <w:i/>
          <w:sz w:val="24"/>
        </w:rPr>
        <w:t>cybersecurity</w:t>
      </w:r>
      <w:r>
        <w:rPr>
          <w:i/>
          <w:spacing w:val="-4"/>
          <w:sz w:val="24"/>
        </w:rPr>
        <w:t> </w:t>
      </w:r>
      <w:r>
        <w:rPr>
          <w:i/>
          <w:sz w:val="24"/>
        </w:rPr>
        <w:t>or</w:t>
      </w:r>
      <w:r>
        <w:rPr>
          <w:i/>
          <w:spacing w:val="-4"/>
          <w:sz w:val="24"/>
        </w:rPr>
        <w:t> </w:t>
      </w:r>
      <w:r>
        <w:rPr>
          <w:i/>
          <w:sz w:val="24"/>
        </w:rPr>
        <w:t>information</w:t>
      </w:r>
      <w:r>
        <w:rPr>
          <w:i/>
          <w:spacing w:val="-4"/>
          <w:sz w:val="24"/>
        </w:rPr>
        <w:t> </w:t>
      </w:r>
      <w:r>
        <w:rPr>
          <w:i/>
          <w:sz w:val="24"/>
        </w:rPr>
        <w:t>security</w:t>
      </w:r>
      <w:r>
        <w:rPr>
          <w:i/>
          <w:spacing w:val="-4"/>
          <w:sz w:val="24"/>
        </w:rPr>
        <w:t> </w:t>
      </w:r>
      <w:r>
        <w:rPr>
          <w:i/>
          <w:sz w:val="24"/>
        </w:rPr>
        <w:t>breaches</w:t>
      </w:r>
      <w:r>
        <w:rPr>
          <w:i/>
          <w:spacing w:val="-4"/>
          <w:sz w:val="24"/>
        </w:rPr>
        <w:t> </w:t>
      </w:r>
      <w:r>
        <w:rPr>
          <w:i/>
          <w:sz w:val="24"/>
        </w:rPr>
        <w:t>and</w:t>
      </w:r>
      <w:r>
        <w:rPr>
          <w:i/>
          <w:spacing w:val="-4"/>
          <w:sz w:val="24"/>
        </w:rPr>
        <w:t> </w:t>
      </w:r>
      <w:r>
        <w:rPr>
          <w:i/>
          <w:sz w:val="24"/>
        </w:rPr>
        <w:t>other</w:t>
      </w:r>
      <w:r>
        <w:rPr>
          <w:i/>
          <w:spacing w:val="-4"/>
          <w:sz w:val="24"/>
        </w:rPr>
        <w:t> </w:t>
      </w:r>
      <w:r>
        <w:rPr>
          <w:i/>
          <w:sz w:val="24"/>
        </w:rPr>
        <w:t>disruptions could compromise our information or result in the unauthorized disclosure of confidential information;</w:t>
      </w:r>
    </w:p>
    <w:p>
      <w:pPr>
        <w:spacing w:before="2"/>
        <w:ind w:left="437" w:right="0" w:firstLine="0"/>
        <w:jc w:val="left"/>
        <w:rPr>
          <w:i/>
          <w:sz w:val="24"/>
        </w:rPr>
      </w:pPr>
      <w:r>
        <w:rPr>
          <w:position w:val="4"/>
        </w:rPr>
        <w:drawing>
          <wp:inline distT="0" distB="0" distL="0" distR="0">
            <wp:extent cx="57150" cy="57150"/>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6" cstate="print"/>
                    <a:stretch>
                      <a:fillRect/>
                    </a:stretch>
                  </pic:blipFill>
                  <pic:spPr>
                    <a:xfrm>
                      <a:off x="0" y="0"/>
                      <a:ext cx="57150" cy="57150"/>
                    </a:xfrm>
                    <a:prstGeom prst="rect">
                      <a:avLst/>
                    </a:prstGeom>
                  </pic:spPr>
                </pic:pic>
              </a:graphicData>
            </a:graphic>
          </wp:inline>
        </w:drawing>
      </w:r>
      <w:r>
        <w:rPr>
          <w:position w:val="4"/>
        </w:rPr>
      </w:r>
      <w:r>
        <w:rPr>
          <w:rFonts w:ascii="Times New Roman"/>
          <w:spacing w:val="80"/>
          <w:w w:val="150"/>
          <w:sz w:val="20"/>
        </w:rPr>
        <w:t> </w:t>
      </w:r>
      <w:r>
        <w:rPr>
          <w:i/>
          <w:sz w:val="24"/>
        </w:rPr>
        <w:t>the possibility of material disruptions to our information systems;</w:t>
      </w:r>
    </w:p>
    <w:p>
      <w:pPr>
        <w:spacing w:line="247" w:lineRule="auto" w:before="9"/>
        <w:ind w:left="700" w:right="137" w:hanging="263"/>
        <w:jc w:val="left"/>
        <w:rPr>
          <w:i/>
          <w:sz w:val="24"/>
        </w:rPr>
      </w:pPr>
      <w:r>
        <w:rPr>
          <w:position w:val="4"/>
        </w:rPr>
        <w:drawing>
          <wp:inline distT="0" distB="0" distL="0" distR="0">
            <wp:extent cx="57150" cy="57150"/>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6" cstate="print"/>
                    <a:stretch>
                      <a:fillRect/>
                    </a:stretch>
                  </pic:blipFill>
                  <pic:spPr>
                    <a:xfrm>
                      <a:off x="0" y="0"/>
                      <a:ext cx="57150" cy="57150"/>
                    </a:xfrm>
                    <a:prstGeom prst="rect">
                      <a:avLst/>
                    </a:prstGeom>
                  </pic:spPr>
                </pic:pic>
              </a:graphicData>
            </a:graphic>
          </wp:inline>
        </w:drawing>
      </w:r>
      <w:r>
        <w:rPr>
          <w:position w:val="4"/>
        </w:rPr>
      </w:r>
      <w:r>
        <w:rPr>
          <w:rFonts w:ascii="Times New Roman"/>
          <w:spacing w:val="80"/>
          <w:sz w:val="20"/>
        </w:rPr>
        <w:t> </w:t>
      </w:r>
      <w:r>
        <w:rPr>
          <w:i/>
          <w:sz w:val="24"/>
        </w:rPr>
        <w:t>the</w:t>
      </w:r>
      <w:r>
        <w:rPr>
          <w:i/>
          <w:spacing w:val="-4"/>
          <w:sz w:val="24"/>
        </w:rPr>
        <w:t> </w:t>
      </w:r>
      <w:r>
        <w:rPr>
          <w:i/>
          <w:sz w:val="24"/>
        </w:rPr>
        <w:t>failure</w:t>
      </w:r>
      <w:r>
        <w:rPr>
          <w:i/>
          <w:spacing w:val="-4"/>
          <w:sz w:val="24"/>
        </w:rPr>
        <w:t> </w:t>
      </w:r>
      <w:r>
        <w:rPr>
          <w:i/>
          <w:sz w:val="24"/>
        </w:rPr>
        <w:t>to</w:t>
      </w:r>
      <w:r>
        <w:rPr>
          <w:i/>
          <w:spacing w:val="-4"/>
          <w:sz w:val="24"/>
        </w:rPr>
        <w:t> </w:t>
      </w:r>
      <w:r>
        <w:rPr>
          <w:i/>
          <w:sz w:val="24"/>
        </w:rPr>
        <w:t>maintain</w:t>
      </w:r>
      <w:r>
        <w:rPr>
          <w:i/>
          <w:spacing w:val="-4"/>
          <w:sz w:val="24"/>
        </w:rPr>
        <w:t> </w:t>
      </w:r>
      <w:r>
        <w:rPr>
          <w:i/>
          <w:sz w:val="24"/>
        </w:rPr>
        <w:t>satisfactory</w:t>
      </w:r>
      <w:r>
        <w:rPr>
          <w:i/>
          <w:spacing w:val="-4"/>
          <w:sz w:val="24"/>
        </w:rPr>
        <w:t> </w:t>
      </w:r>
      <w:r>
        <w:rPr>
          <w:i/>
          <w:sz w:val="24"/>
        </w:rPr>
        <w:t>compliance</w:t>
      </w:r>
      <w:r>
        <w:rPr>
          <w:i/>
          <w:spacing w:val="-4"/>
          <w:sz w:val="24"/>
        </w:rPr>
        <w:t> </w:t>
      </w:r>
      <w:r>
        <w:rPr>
          <w:i/>
          <w:sz w:val="24"/>
        </w:rPr>
        <w:t>with</w:t>
      </w:r>
      <w:r>
        <w:rPr>
          <w:i/>
          <w:spacing w:val="-4"/>
          <w:sz w:val="24"/>
        </w:rPr>
        <w:t> </w:t>
      </w:r>
      <w:r>
        <w:rPr>
          <w:i/>
          <w:sz w:val="24"/>
        </w:rPr>
        <w:t>applicable</w:t>
      </w:r>
      <w:r>
        <w:rPr>
          <w:i/>
          <w:spacing w:val="-4"/>
          <w:sz w:val="24"/>
        </w:rPr>
        <w:t> </w:t>
      </w:r>
      <w:r>
        <w:rPr>
          <w:i/>
          <w:sz w:val="24"/>
        </w:rPr>
        <w:t>privacy</w:t>
      </w:r>
      <w:r>
        <w:rPr>
          <w:i/>
          <w:spacing w:val="-4"/>
          <w:sz w:val="24"/>
        </w:rPr>
        <w:t> </w:t>
      </w:r>
      <w:r>
        <w:rPr>
          <w:i/>
          <w:sz w:val="24"/>
        </w:rPr>
        <w:t>and</w:t>
      </w:r>
      <w:r>
        <w:rPr>
          <w:i/>
          <w:spacing w:val="-4"/>
          <w:sz w:val="24"/>
        </w:rPr>
        <w:t> </w:t>
      </w:r>
      <w:r>
        <w:rPr>
          <w:i/>
          <w:sz w:val="24"/>
        </w:rPr>
        <w:t>data protection laws and regulations;</w:t>
      </w:r>
    </w:p>
    <w:p>
      <w:pPr>
        <w:spacing w:line="247" w:lineRule="auto" w:before="1"/>
        <w:ind w:left="700" w:right="218" w:hanging="263"/>
        <w:jc w:val="left"/>
        <w:rPr>
          <w:i/>
          <w:sz w:val="24"/>
        </w:rPr>
      </w:pPr>
      <w:r>
        <w:rPr>
          <w:position w:val="4"/>
        </w:rPr>
        <w:drawing>
          <wp:inline distT="0" distB="0" distL="0" distR="0">
            <wp:extent cx="57150" cy="57150"/>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6" cstate="print"/>
                    <a:stretch>
                      <a:fillRect/>
                    </a:stretch>
                  </pic:blipFill>
                  <pic:spPr>
                    <a:xfrm>
                      <a:off x="0" y="0"/>
                      <a:ext cx="57150" cy="57150"/>
                    </a:xfrm>
                    <a:prstGeom prst="rect">
                      <a:avLst/>
                    </a:prstGeom>
                  </pic:spPr>
                </pic:pic>
              </a:graphicData>
            </a:graphic>
          </wp:inline>
        </w:drawing>
      </w:r>
      <w:r>
        <w:rPr>
          <w:position w:val="4"/>
        </w:rPr>
      </w:r>
      <w:r>
        <w:rPr>
          <w:rFonts w:ascii="Times New Roman"/>
          <w:spacing w:val="80"/>
          <w:sz w:val="20"/>
        </w:rPr>
        <w:t> </w:t>
      </w:r>
      <w:r>
        <w:rPr>
          <w:i/>
          <w:sz w:val="24"/>
        </w:rPr>
        <w:t>the possibility that the capacity of our distribution and order fulfillment infrastructure and</w:t>
      </w:r>
      <w:r>
        <w:rPr>
          <w:i/>
          <w:spacing w:val="-4"/>
          <w:sz w:val="24"/>
        </w:rPr>
        <w:t> </w:t>
      </w:r>
      <w:r>
        <w:rPr>
          <w:i/>
          <w:sz w:val="24"/>
        </w:rPr>
        <w:t>the</w:t>
      </w:r>
      <w:r>
        <w:rPr>
          <w:i/>
          <w:spacing w:val="-4"/>
          <w:sz w:val="24"/>
        </w:rPr>
        <w:t> </w:t>
      </w:r>
      <w:r>
        <w:rPr>
          <w:i/>
          <w:sz w:val="24"/>
        </w:rPr>
        <w:t>performance</w:t>
      </w:r>
      <w:r>
        <w:rPr>
          <w:i/>
          <w:spacing w:val="-4"/>
          <w:sz w:val="24"/>
        </w:rPr>
        <w:t> </w:t>
      </w:r>
      <w:r>
        <w:rPr>
          <w:i/>
          <w:sz w:val="24"/>
        </w:rPr>
        <w:t>of</w:t>
      </w:r>
      <w:r>
        <w:rPr>
          <w:i/>
          <w:spacing w:val="-4"/>
          <w:sz w:val="24"/>
        </w:rPr>
        <w:t> </w:t>
      </w:r>
      <w:r>
        <w:rPr>
          <w:i/>
          <w:sz w:val="24"/>
        </w:rPr>
        <w:t>our</w:t>
      </w:r>
      <w:r>
        <w:rPr>
          <w:i/>
          <w:spacing w:val="-4"/>
          <w:sz w:val="24"/>
        </w:rPr>
        <w:t> </w:t>
      </w:r>
      <w:r>
        <w:rPr>
          <w:i/>
          <w:sz w:val="24"/>
        </w:rPr>
        <w:t>distribution</w:t>
      </w:r>
      <w:r>
        <w:rPr>
          <w:i/>
          <w:spacing w:val="-4"/>
          <w:sz w:val="24"/>
        </w:rPr>
        <w:t> </w:t>
      </w:r>
      <w:r>
        <w:rPr>
          <w:i/>
          <w:sz w:val="24"/>
        </w:rPr>
        <w:t>centers</w:t>
      </w:r>
      <w:r>
        <w:rPr>
          <w:i/>
          <w:spacing w:val="-4"/>
          <w:sz w:val="24"/>
        </w:rPr>
        <w:t> </w:t>
      </w:r>
      <w:r>
        <w:rPr>
          <w:i/>
          <w:sz w:val="24"/>
        </w:rPr>
        <w:t>and</w:t>
      </w:r>
      <w:r>
        <w:rPr>
          <w:i/>
          <w:spacing w:val="-4"/>
          <w:sz w:val="24"/>
        </w:rPr>
        <w:t> </w:t>
      </w:r>
      <w:r>
        <w:rPr>
          <w:i/>
          <w:sz w:val="24"/>
        </w:rPr>
        <w:t>fast</w:t>
      </w:r>
      <w:r>
        <w:rPr>
          <w:i/>
          <w:spacing w:val="-4"/>
          <w:sz w:val="24"/>
        </w:rPr>
        <w:t> </w:t>
      </w:r>
      <w:r>
        <w:rPr>
          <w:i/>
          <w:sz w:val="24"/>
        </w:rPr>
        <w:t>fulfillment</w:t>
      </w:r>
      <w:r>
        <w:rPr>
          <w:i/>
          <w:spacing w:val="-4"/>
          <w:sz w:val="24"/>
        </w:rPr>
        <w:t> </w:t>
      </w:r>
      <w:r>
        <w:rPr>
          <w:i/>
          <w:sz w:val="24"/>
        </w:rPr>
        <w:t>centers</w:t>
      </w:r>
      <w:r>
        <w:rPr>
          <w:i/>
          <w:spacing w:val="-4"/>
          <w:sz w:val="24"/>
        </w:rPr>
        <w:t> </w:t>
      </w:r>
      <w:r>
        <w:rPr>
          <w:i/>
          <w:sz w:val="24"/>
        </w:rPr>
        <w:t>may</w:t>
      </w:r>
      <w:r>
        <w:rPr>
          <w:i/>
          <w:spacing w:val="-4"/>
          <w:sz w:val="24"/>
        </w:rPr>
        <w:t> </w:t>
      </w:r>
      <w:r>
        <w:rPr>
          <w:i/>
          <w:sz w:val="24"/>
        </w:rPr>
        <w:t>not</w:t>
      </w:r>
      <w:r>
        <w:rPr>
          <w:i/>
          <w:spacing w:val="-4"/>
          <w:sz w:val="24"/>
        </w:rPr>
        <w:t> </w:t>
      </w:r>
      <w:r>
        <w:rPr>
          <w:i/>
          <w:sz w:val="24"/>
        </w:rPr>
        <w:t>be adequate to support our expected future growth plans;</w:t>
      </w:r>
    </w:p>
    <w:p>
      <w:pPr>
        <w:spacing w:before="3"/>
        <w:ind w:left="437" w:right="0" w:firstLine="0"/>
        <w:jc w:val="left"/>
        <w:rPr>
          <w:i/>
          <w:sz w:val="24"/>
        </w:rPr>
      </w:pPr>
      <w:r>
        <w:rPr>
          <w:position w:val="4"/>
        </w:rPr>
        <w:drawing>
          <wp:inline distT="0" distB="0" distL="0" distR="0">
            <wp:extent cx="57150" cy="57150"/>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6" cstate="print"/>
                    <a:stretch>
                      <a:fillRect/>
                    </a:stretch>
                  </pic:blipFill>
                  <pic:spPr>
                    <a:xfrm>
                      <a:off x="0" y="0"/>
                      <a:ext cx="57150" cy="57150"/>
                    </a:xfrm>
                    <a:prstGeom prst="rect">
                      <a:avLst/>
                    </a:prstGeom>
                  </pic:spPr>
                </pic:pic>
              </a:graphicData>
            </a:graphic>
          </wp:inline>
        </w:drawing>
      </w:r>
      <w:r>
        <w:rPr>
          <w:position w:val="4"/>
        </w:rPr>
      </w:r>
      <w:r>
        <w:rPr>
          <w:rFonts w:ascii="Times New Roman"/>
          <w:spacing w:val="80"/>
          <w:w w:val="150"/>
          <w:sz w:val="20"/>
        </w:rPr>
        <w:t> </w:t>
      </w:r>
      <w:r>
        <w:rPr>
          <w:i/>
          <w:sz w:val="24"/>
        </w:rPr>
        <w:t>changes in the wholesale cost of our products;</w:t>
      </w:r>
    </w:p>
    <w:p>
      <w:pPr>
        <w:spacing w:line="247" w:lineRule="auto" w:before="9"/>
        <w:ind w:left="700" w:right="218" w:hanging="263"/>
        <w:jc w:val="left"/>
        <w:rPr>
          <w:i/>
          <w:sz w:val="24"/>
        </w:rPr>
      </w:pPr>
      <w:r>
        <w:rPr>
          <w:position w:val="4"/>
        </w:rPr>
        <w:drawing>
          <wp:inline distT="0" distB="0" distL="0" distR="0">
            <wp:extent cx="57150" cy="57150"/>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6" cstate="print"/>
                    <a:stretch>
                      <a:fillRect/>
                    </a:stretch>
                  </pic:blipFill>
                  <pic:spPr>
                    <a:xfrm>
                      <a:off x="0" y="0"/>
                      <a:ext cx="57150" cy="57150"/>
                    </a:xfrm>
                    <a:prstGeom prst="rect">
                      <a:avLst/>
                    </a:prstGeom>
                  </pic:spPr>
                </pic:pic>
              </a:graphicData>
            </a:graphic>
          </wp:inline>
        </w:drawing>
      </w:r>
      <w:r>
        <w:rPr>
          <w:position w:val="4"/>
        </w:rPr>
      </w:r>
      <w:r>
        <w:rPr>
          <w:rFonts w:ascii="Times New Roman"/>
          <w:spacing w:val="80"/>
          <w:sz w:val="20"/>
        </w:rPr>
        <w:t> </w:t>
      </w:r>
      <w:r>
        <w:rPr>
          <w:i/>
          <w:sz w:val="24"/>
        </w:rPr>
        <w:t>a</w:t>
      </w:r>
      <w:r>
        <w:rPr>
          <w:i/>
          <w:spacing w:val="-3"/>
          <w:sz w:val="24"/>
        </w:rPr>
        <w:t> </w:t>
      </w:r>
      <w:r>
        <w:rPr>
          <w:i/>
          <w:sz w:val="24"/>
        </w:rPr>
        <w:t>decline</w:t>
      </w:r>
      <w:r>
        <w:rPr>
          <w:i/>
          <w:spacing w:val="-3"/>
          <w:sz w:val="24"/>
        </w:rPr>
        <w:t> </w:t>
      </w:r>
      <w:r>
        <w:rPr>
          <w:i/>
          <w:sz w:val="24"/>
        </w:rPr>
        <w:t>in</w:t>
      </w:r>
      <w:r>
        <w:rPr>
          <w:i/>
          <w:spacing w:val="-3"/>
          <w:sz w:val="24"/>
        </w:rPr>
        <w:t> </w:t>
      </w:r>
      <w:r>
        <w:rPr>
          <w:i/>
          <w:sz w:val="24"/>
        </w:rPr>
        <w:t>operating</w:t>
      </w:r>
      <w:r>
        <w:rPr>
          <w:i/>
          <w:spacing w:val="-3"/>
          <w:sz w:val="24"/>
        </w:rPr>
        <w:t> </w:t>
      </w:r>
      <w:r>
        <w:rPr>
          <w:i/>
          <w:sz w:val="24"/>
        </w:rPr>
        <w:t>results</w:t>
      </w:r>
      <w:r>
        <w:rPr>
          <w:i/>
          <w:spacing w:val="-3"/>
          <w:sz w:val="24"/>
        </w:rPr>
        <w:t> </w:t>
      </w:r>
      <w:r>
        <w:rPr>
          <w:i/>
          <w:sz w:val="24"/>
        </w:rPr>
        <w:t>that</w:t>
      </w:r>
      <w:r>
        <w:rPr>
          <w:i/>
          <w:spacing w:val="-3"/>
          <w:sz w:val="24"/>
        </w:rPr>
        <w:t> </w:t>
      </w:r>
      <w:r>
        <w:rPr>
          <w:i/>
          <w:sz w:val="24"/>
        </w:rPr>
        <w:t>has</w:t>
      </w:r>
      <w:r>
        <w:rPr>
          <w:i/>
          <w:spacing w:val="-3"/>
          <w:sz w:val="24"/>
        </w:rPr>
        <w:t> </w:t>
      </w:r>
      <w:r>
        <w:rPr>
          <w:i/>
          <w:sz w:val="24"/>
        </w:rPr>
        <w:t>and</w:t>
      </w:r>
      <w:r>
        <w:rPr>
          <w:i/>
          <w:spacing w:val="-3"/>
          <w:sz w:val="24"/>
        </w:rPr>
        <w:t> </w:t>
      </w:r>
      <w:r>
        <w:rPr>
          <w:i/>
          <w:sz w:val="24"/>
        </w:rPr>
        <w:t>may</w:t>
      </w:r>
      <w:r>
        <w:rPr>
          <w:i/>
          <w:spacing w:val="-3"/>
          <w:sz w:val="24"/>
        </w:rPr>
        <w:t> </w:t>
      </w:r>
      <w:r>
        <w:rPr>
          <w:i/>
          <w:sz w:val="24"/>
        </w:rPr>
        <w:t>continue</w:t>
      </w:r>
      <w:r>
        <w:rPr>
          <w:i/>
          <w:spacing w:val="-3"/>
          <w:sz w:val="24"/>
        </w:rPr>
        <w:t> </w:t>
      </w:r>
      <w:r>
        <w:rPr>
          <w:i/>
          <w:sz w:val="24"/>
        </w:rPr>
        <w:t>to</w:t>
      </w:r>
      <w:r>
        <w:rPr>
          <w:i/>
          <w:spacing w:val="-3"/>
          <w:sz w:val="24"/>
        </w:rPr>
        <w:t> </w:t>
      </w:r>
      <w:r>
        <w:rPr>
          <w:i/>
          <w:sz w:val="24"/>
        </w:rPr>
        <w:t>lead</w:t>
      </w:r>
      <w:r>
        <w:rPr>
          <w:i/>
          <w:spacing w:val="-3"/>
          <w:sz w:val="24"/>
        </w:rPr>
        <w:t> </w:t>
      </w:r>
      <w:r>
        <w:rPr>
          <w:i/>
          <w:sz w:val="24"/>
        </w:rPr>
        <w:t>to</w:t>
      </w:r>
      <w:r>
        <w:rPr>
          <w:i/>
          <w:spacing w:val="-3"/>
          <w:sz w:val="24"/>
        </w:rPr>
        <w:t> </w:t>
      </w:r>
      <w:r>
        <w:rPr>
          <w:i/>
          <w:sz w:val="24"/>
        </w:rPr>
        <w:t>asset</w:t>
      </w:r>
      <w:r>
        <w:rPr>
          <w:i/>
          <w:spacing w:val="-3"/>
          <w:sz w:val="24"/>
        </w:rPr>
        <w:t> </w:t>
      </w:r>
      <w:r>
        <w:rPr>
          <w:i/>
          <w:sz w:val="24"/>
        </w:rPr>
        <w:t>impairment and store closure charges;</w:t>
      </w:r>
    </w:p>
    <w:p>
      <w:pPr>
        <w:spacing w:line="247" w:lineRule="auto" w:before="1"/>
        <w:ind w:left="700" w:right="0" w:hanging="263"/>
        <w:jc w:val="left"/>
        <w:rPr>
          <w:i/>
          <w:sz w:val="24"/>
        </w:rPr>
      </w:pPr>
      <w:r>
        <w:rPr>
          <w:position w:val="4"/>
        </w:rPr>
        <w:drawing>
          <wp:inline distT="0" distB="0" distL="0" distR="0">
            <wp:extent cx="57150" cy="57150"/>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6" cstate="print"/>
                    <a:stretch>
                      <a:fillRect/>
                    </a:stretch>
                  </pic:blipFill>
                  <pic:spPr>
                    <a:xfrm>
                      <a:off x="0" y="0"/>
                      <a:ext cx="57150" cy="57150"/>
                    </a:xfrm>
                    <a:prstGeom prst="rect">
                      <a:avLst/>
                    </a:prstGeom>
                  </pic:spPr>
                </pic:pic>
              </a:graphicData>
            </a:graphic>
          </wp:inline>
        </w:drawing>
      </w:r>
      <w:r>
        <w:rPr>
          <w:position w:val="4"/>
        </w:rPr>
      </w:r>
      <w:r>
        <w:rPr>
          <w:rFonts w:ascii="Times New Roman"/>
          <w:spacing w:val="80"/>
          <w:sz w:val="20"/>
        </w:rPr>
        <w:t> </w:t>
      </w:r>
      <w:r>
        <w:rPr>
          <w:i/>
          <w:sz w:val="24"/>
        </w:rPr>
        <w:t>the</w:t>
      </w:r>
      <w:r>
        <w:rPr>
          <w:i/>
          <w:spacing w:val="-4"/>
          <w:sz w:val="24"/>
        </w:rPr>
        <w:t> </w:t>
      </w:r>
      <w:r>
        <w:rPr>
          <w:i/>
          <w:sz w:val="24"/>
        </w:rPr>
        <w:t>possibility</w:t>
      </w:r>
      <w:r>
        <w:rPr>
          <w:i/>
          <w:spacing w:val="-4"/>
          <w:sz w:val="24"/>
        </w:rPr>
        <w:t> </w:t>
      </w:r>
      <w:r>
        <w:rPr>
          <w:i/>
          <w:sz w:val="24"/>
        </w:rPr>
        <w:t>that</w:t>
      </w:r>
      <w:r>
        <w:rPr>
          <w:i/>
          <w:spacing w:val="-4"/>
          <w:sz w:val="24"/>
        </w:rPr>
        <w:t> </w:t>
      </w:r>
      <w:r>
        <w:rPr>
          <w:i/>
          <w:sz w:val="24"/>
        </w:rPr>
        <w:t>new</w:t>
      </w:r>
      <w:r>
        <w:rPr>
          <w:i/>
          <w:spacing w:val="-4"/>
          <w:sz w:val="24"/>
        </w:rPr>
        <w:t> </w:t>
      </w:r>
      <w:r>
        <w:rPr>
          <w:i/>
          <w:sz w:val="24"/>
        </w:rPr>
        <w:t>store</w:t>
      </w:r>
      <w:r>
        <w:rPr>
          <w:i/>
          <w:spacing w:val="-4"/>
          <w:sz w:val="24"/>
        </w:rPr>
        <w:t> </w:t>
      </w:r>
      <w:r>
        <w:rPr>
          <w:i/>
          <w:sz w:val="24"/>
        </w:rPr>
        <w:t>openings</w:t>
      </w:r>
      <w:r>
        <w:rPr>
          <w:i/>
          <w:spacing w:val="-4"/>
          <w:sz w:val="24"/>
        </w:rPr>
        <w:t> </w:t>
      </w:r>
      <w:r>
        <w:rPr>
          <w:i/>
          <w:sz w:val="24"/>
        </w:rPr>
        <w:t>and</w:t>
      </w:r>
      <w:r>
        <w:rPr>
          <w:i/>
          <w:spacing w:val="-4"/>
          <w:sz w:val="24"/>
        </w:rPr>
        <w:t> </w:t>
      </w:r>
      <w:r>
        <w:rPr>
          <w:i/>
          <w:sz w:val="24"/>
        </w:rPr>
        <w:t>existing</w:t>
      </w:r>
      <w:r>
        <w:rPr>
          <w:i/>
          <w:spacing w:val="-4"/>
          <w:sz w:val="24"/>
        </w:rPr>
        <w:t> </w:t>
      </w:r>
      <w:r>
        <w:rPr>
          <w:i/>
          <w:sz w:val="24"/>
        </w:rPr>
        <w:t>locations</w:t>
      </w:r>
      <w:r>
        <w:rPr>
          <w:i/>
          <w:spacing w:val="-4"/>
          <w:sz w:val="24"/>
        </w:rPr>
        <w:t> </w:t>
      </w:r>
      <w:r>
        <w:rPr>
          <w:i/>
          <w:sz w:val="24"/>
        </w:rPr>
        <w:t>may</w:t>
      </w:r>
      <w:r>
        <w:rPr>
          <w:i/>
          <w:spacing w:val="-4"/>
          <w:sz w:val="24"/>
        </w:rPr>
        <w:t> </w:t>
      </w:r>
      <w:r>
        <w:rPr>
          <w:i/>
          <w:sz w:val="24"/>
        </w:rPr>
        <w:t>be</w:t>
      </w:r>
      <w:r>
        <w:rPr>
          <w:i/>
          <w:spacing w:val="-4"/>
          <w:sz w:val="24"/>
        </w:rPr>
        <w:t> </w:t>
      </w:r>
      <w:r>
        <w:rPr>
          <w:i/>
          <w:sz w:val="24"/>
        </w:rPr>
        <w:t>impacted</w:t>
      </w:r>
      <w:r>
        <w:rPr>
          <w:i/>
          <w:spacing w:val="-4"/>
          <w:sz w:val="24"/>
        </w:rPr>
        <w:t> </w:t>
      </w:r>
      <w:r>
        <w:rPr>
          <w:i/>
          <w:sz w:val="24"/>
        </w:rPr>
        <w:t>by developer or co-tenant issues;</w:t>
      </w:r>
    </w:p>
    <w:p>
      <w:pPr>
        <w:spacing w:before="2"/>
        <w:ind w:left="437" w:right="0" w:firstLine="0"/>
        <w:jc w:val="left"/>
        <w:rPr>
          <w:i/>
          <w:sz w:val="24"/>
        </w:rPr>
      </w:pPr>
      <w:r>
        <w:rPr>
          <w:position w:val="4"/>
        </w:rPr>
        <w:drawing>
          <wp:inline distT="0" distB="0" distL="0" distR="0">
            <wp:extent cx="57150" cy="57150"/>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6" cstate="print"/>
                    <a:stretch>
                      <a:fillRect/>
                    </a:stretch>
                  </pic:blipFill>
                  <pic:spPr>
                    <a:xfrm>
                      <a:off x="0" y="0"/>
                      <a:ext cx="57150" cy="57150"/>
                    </a:xfrm>
                    <a:prstGeom prst="rect">
                      <a:avLst/>
                    </a:prstGeom>
                  </pic:spPr>
                </pic:pic>
              </a:graphicData>
            </a:graphic>
          </wp:inline>
        </w:drawing>
      </w:r>
      <w:r>
        <w:rPr>
          <w:position w:val="4"/>
        </w:rPr>
      </w:r>
      <w:r>
        <w:rPr>
          <w:rFonts w:ascii="Times New Roman"/>
          <w:spacing w:val="80"/>
          <w:w w:val="150"/>
          <w:sz w:val="20"/>
        </w:rPr>
        <w:t> </w:t>
      </w:r>
      <w:r>
        <w:rPr>
          <w:i/>
          <w:sz w:val="24"/>
        </w:rPr>
        <w:t>our ability to attract and retain key executive personnel;</w:t>
      </w:r>
    </w:p>
    <w:p>
      <w:pPr>
        <w:spacing w:line="247" w:lineRule="auto" w:before="9"/>
        <w:ind w:left="437" w:right="1133" w:firstLine="0"/>
        <w:jc w:val="left"/>
        <w:rPr>
          <w:i/>
          <w:sz w:val="24"/>
        </w:rPr>
      </w:pPr>
      <w:r>
        <w:rPr>
          <w:position w:val="4"/>
        </w:rPr>
        <w:drawing>
          <wp:inline distT="0" distB="0" distL="0" distR="0">
            <wp:extent cx="57150" cy="57150"/>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6" cstate="print"/>
                    <a:stretch>
                      <a:fillRect/>
                    </a:stretch>
                  </pic:blipFill>
                  <pic:spPr>
                    <a:xfrm>
                      <a:off x="0" y="0"/>
                      <a:ext cx="57150" cy="57150"/>
                    </a:xfrm>
                    <a:prstGeom prst="rect">
                      <a:avLst/>
                    </a:prstGeom>
                  </pic:spPr>
                </pic:pic>
              </a:graphicData>
            </a:graphic>
          </wp:inline>
        </w:drawing>
      </w:r>
      <w:r>
        <w:rPr>
          <w:position w:val="4"/>
        </w:rPr>
      </w:r>
      <w:r>
        <w:rPr>
          <w:rFonts w:ascii="Times New Roman"/>
          <w:spacing w:val="80"/>
          <w:w w:val="150"/>
          <w:sz w:val="20"/>
        </w:rPr>
        <w:t> </w:t>
      </w:r>
      <w:r>
        <w:rPr>
          <w:i/>
          <w:sz w:val="24"/>
        </w:rPr>
        <w:t>the</w:t>
      </w:r>
      <w:r>
        <w:rPr>
          <w:i/>
          <w:spacing w:val="-4"/>
          <w:sz w:val="24"/>
        </w:rPr>
        <w:t> </w:t>
      </w:r>
      <w:r>
        <w:rPr>
          <w:i/>
          <w:sz w:val="24"/>
        </w:rPr>
        <w:t>impact</w:t>
      </w:r>
      <w:r>
        <w:rPr>
          <w:i/>
          <w:spacing w:val="-4"/>
          <w:sz w:val="24"/>
        </w:rPr>
        <w:t> </w:t>
      </w:r>
      <w:r>
        <w:rPr>
          <w:i/>
          <w:sz w:val="24"/>
        </w:rPr>
        <w:t>of</w:t>
      </w:r>
      <w:r>
        <w:rPr>
          <w:i/>
          <w:spacing w:val="-4"/>
          <w:sz w:val="24"/>
        </w:rPr>
        <w:t> </w:t>
      </w:r>
      <w:r>
        <w:rPr>
          <w:i/>
          <w:sz w:val="24"/>
        </w:rPr>
        <w:t>climate</w:t>
      </w:r>
      <w:r>
        <w:rPr>
          <w:i/>
          <w:spacing w:val="-4"/>
          <w:sz w:val="24"/>
        </w:rPr>
        <w:t> </w:t>
      </w:r>
      <w:r>
        <w:rPr>
          <w:i/>
          <w:sz w:val="24"/>
        </w:rPr>
        <w:t>change</w:t>
      </w:r>
      <w:r>
        <w:rPr>
          <w:i/>
          <w:spacing w:val="-4"/>
          <w:sz w:val="24"/>
        </w:rPr>
        <w:t> </w:t>
      </w:r>
      <w:r>
        <w:rPr>
          <w:i/>
          <w:sz w:val="24"/>
        </w:rPr>
        <w:t>on</w:t>
      </w:r>
      <w:r>
        <w:rPr>
          <w:i/>
          <w:spacing w:val="-4"/>
          <w:sz w:val="24"/>
        </w:rPr>
        <w:t> </w:t>
      </w:r>
      <w:r>
        <w:rPr>
          <w:i/>
          <w:sz w:val="24"/>
        </w:rPr>
        <w:t>our</w:t>
      </w:r>
      <w:r>
        <w:rPr>
          <w:i/>
          <w:spacing w:val="-4"/>
          <w:sz w:val="24"/>
        </w:rPr>
        <w:t> </w:t>
      </w:r>
      <w:r>
        <w:rPr>
          <w:i/>
          <w:sz w:val="24"/>
        </w:rPr>
        <w:t>business</w:t>
      </w:r>
      <w:r>
        <w:rPr>
          <w:i/>
          <w:spacing w:val="-4"/>
          <w:sz w:val="24"/>
        </w:rPr>
        <w:t> </w:t>
      </w:r>
      <w:r>
        <w:rPr>
          <w:i/>
          <w:sz w:val="24"/>
        </w:rPr>
        <w:t>operations</w:t>
      </w:r>
      <w:r>
        <w:rPr>
          <w:i/>
          <w:spacing w:val="-4"/>
          <w:sz w:val="24"/>
        </w:rPr>
        <w:t> </w:t>
      </w:r>
      <w:r>
        <w:rPr>
          <w:i/>
          <w:sz w:val="24"/>
        </w:rPr>
        <w:t>and/or</w:t>
      </w:r>
      <w:r>
        <w:rPr>
          <w:i/>
          <w:spacing w:val="-4"/>
          <w:sz w:val="24"/>
        </w:rPr>
        <w:t> </w:t>
      </w:r>
      <w:r>
        <w:rPr>
          <w:i/>
          <w:sz w:val="24"/>
        </w:rPr>
        <w:t>supply</w:t>
      </w:r>
      <w:r>
        <w:rPr>
          <w:i/>
          <w:spacing w:val="-4"/>
          <w:sz w:val="24"/>
        </w:rPr>
        <w:t> </w:t>
      </w:r>
      <w:r>
        <w:rPr>
          <w:i/>
          <w:sz w:val="24"/>
        </w:rPr>
        <w:t>chain; </w:t>
      </w:r>
      <w:r>
        <w:rPr>
          <w:i/>
          <w:position w:val="4"/>
          <w:sz w:val="24"/>
        </w:rPr>
        <w:drawing>
          <wp:inline distT="0" distB="0" distL="0" distR="0">
            <wp:extent cx="57150" cy="57150"/>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6" cstate="print"/>
                    <a:stretch>
                      <a:fillRect/>
                    </a:stretch>
                  </pic:blipFill>
                  <pic:spPr>
                    <a:xfrm>
                      <a:off x="0" y="0"/>
                      <a:ext cx="57150" cy="57150"/>
                    </a:xfrm>
                    <a:prstGeom prst="rect">
                      <a:avLst/>
                    </a:prstGeom>
                  </pic:spPr>
                </pic:pic>
              </a:graphicData>
            </a:graphic>
          </wp:inline>
        </w:drawing>
      </w:r>
      <w:r>
        <w:rPr>
          <w:i/>
          <w:position w:val="4"/>
          <w:sz w:val="24"/>
        </w:rPr>
      </w:r>
      <w:r>
        <w:rPr>
          <w:rFonts w:ascii="Times New Roman"/>
          <w:spacing w:val="80"/>
          <w:sz w:val="24"/>
        </w:rPr>
        <w:t> </w:t>
      </w:r>
      <w:r>
        <w:rPr>
          <w:i/>
          <w:sz w:val="24"/>
        </w:rPr>
        <w:t>our ability to successfully execute our common stock repurchase program or</w:t>
      </w:r>
    </w:p>
    <w:p>
      <w:pPr>
        <w:spacing w:before="1"/>
        <w:ind w:left="700" w:right="0" w:firstLine="0"/>
        <w:jc w:val="left"/>
        <w:rPr>
          <w:i/>
          <w:sz w:val="24"/>
        </w:rPr>
      </w:pPr>
      <w:r>
        <w:rPr>
          <w:i/>
          <w:sz w:val="24"/>
        </w:rPr>
        <w:t>implement</w:t>
      </w:r>
      <w:r>
        <w:rPr>
          <w:i/>
          <w:spacing w:val="-7"/>
          <w:sz w:val="24"/>
        </w:rPr>
        <w:t> </w:t>
      </w:r>
      <w:r>
        <w:rPr>
          <w:i/>
          <w:sz w:val="24"/>
        </w:rPr>
        <w:t>future</w:t>
      </w:r>
      <w:r>
        <w:rPr>
          <w:i/>
          <w:spacing w:val="-5"/>
          <w:sz w:val="24"/>
        </w:rPr>
        <w:t> </w:t>
      </w:r>
      <w:r>
        <w:rPr>
          <w:i/>
          <w:sz w:val="24"/>
        </w:rPr>
        <w:t>common</w:t>
      </w:r>
      <w:r>
        <w:rPr>
          <w:i/>
          <w:spacing w:val="-5"/>
          <w:sz w:val="24"/>
        </w:rPr>
        <w:t> </w:t>
      </w:r>
      <w:r>
        <w:rPr>
          <w:i/>
          <w:sz w:val="24"/>
        </w:rPr>
        <w:t>stock</w:t>
      </w:r>
      <w:r>
        <w:rPr>
          <w:i/>
          <w:spacing w:val="-5"/>
          <w:sz w:val="24"/>
        </w:rPr>
        <w:t> </w:t>
      </w:r>
      <w:r>
        <w:rPr>
          <w:i/>
          <w:sz w:val="24"/>
        </w:rPr>
        <w:t>repurchase</w:t>
      </w:r>
      <w:r>
        <w:rPr>
          <w:i/>
          <w:spacing w:val="-5"/>
          <w:sz w:val="24"/>
        </w:rPr>
        <w:t> </w:t>
      </w:r>
      <w:r>
        <w:rPr>
          <w:i/>
          <w:sz w:val="24"/>
        </w:rPr>
        <w:t>programs;</w:t>
      </w:r>
      <w:r>
        <w:rPr>
          <w:i/>
          <w:spacing w:val="-4"/>
          <w:sz w:val="24"/>
        </w:rPr>
        <w:t> </w:t>
      </w:r>
      <w:r>
        <w:rPr>
          <w:i/>
          <w:spacing w:val="-5"/>
          <w:sz w:val="24"/>
        </w:rPr>
        <w:t>and</w:t>
      </w:r>
    </w:p>
    <w:p>
      <w:pPr>
        <w:spacing w:line="247" w:lineRule="auto" w:before="9"/>
        <w:ind w:left="700" w:right="0" w:hanging="263"/>
        <w:jc w:val="left"/>
        <w:rPr>
          <w:i/>
          <w:sz w:val="24"/>
        </w:rPr>
      </w:pPr>
      <w:r>
        <w:rPr>
          <w:position w:val="4"/>
        </w:rPr>
        <w:drawing>
          <wp:inline distT="0" distB="0" distL="0" distR="0">
            <wp:extent cx="57150" cy="57150"/>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6" cstate="print"/>
                    <a:stretch>
                      <a:fillRect/>
                    </a:stretch>
                  </pic:blipFill>
                  <pic:spPr>
                    <a:xfrm>
                      <a:off x="0" y="0"/>
                      <a:ext cx="57150" cy="57150"/>
                    </a:xfrm>
                    <a:prstGeom prst="rect">
                      <a:avLst/>
                    </a:prstGeom>
                  </pic:spPr>
                </pic:pic>
              </a:graphicData>
            </a:graphic>
          </wp:inline>
        </w:drawing>
      </w:r>
      <w:r>
        <w:rPr>
          <w:position w:val="4"/>
        </w:rPr>
      </w:r>
      <w:r>
        <w:rPr>
          <w:rFonts w:ascii="Times New Roman" w:hAnsi="Times New Roman"/>
          <w:spacing w:val="80"/>
          <w:sz w:val="20"/>
        </w:rPr>
        <w:t> </w:t>
      </w:r>
      <w:r>
        <w:rPr>
          <w:i/>
          <w:sz w:val="24"/>
        </w:rPr>
        <w:t>other risk factors detailed in the company’s public filings with the Securities and Exchange</w:t>
      </w:r>
      <w:r>
        <w:rPr>
          <w:i/>
          <w:spacing w:val="-2"/>
          <w:sz w:val="24"/>
        </w:rPr>
        <w:t> </w:t>
      </w:r>
      <w:r>
        <w:rPr>
          <w:i/>
          <w:sz w:val="24"/>
        </w:rPr>
        <w:t>Commission</w:t>
      </w:r>
      <w:r>
        <w:rPr>
          <w:i/>
          <w:spacing w:val="-2"/>
          <w:sz w:val="24"/>
        </w:rPr>
        <w:t> </w:t>
      </w:r>
      <w:r>
        <w:rPr>
          <w:i/>
          <w:sz w:val="24"/>
        </w:rPr>
        <w:t>(the</w:t>
      </w:r>
      <w:r>
        <w:rPr>
          <w:i/>
          <w:spacing w:val="-2"/>
          <w:sz w:val="24"/>
        </w:rPr>
        <w:t> </w:t>
      </w:r>
      <w:r>
        <w:rPr>
          <w:i/>
          <w:sz w:val="24"/>
        </w:rPr>
        <w:t>SEC),</w:t>
      </w:r>
      <w:r>
        <w:rPr>
          <w:i/>
          <w:spacing w:val="-2"/>
          <w:sz w:val="24"/>
        </w:rPr>
        <w:t> </w:t>
      </w:r>
      <w:r>
        <w:rPr>
          <w:i/>
          <w:sz w:val="24"/>
        </w:rPr>
        <w:t>including</w:t>
      </w:r>
      <w:r>
        <w:rPr>
          <w:i/>
          <w:spacing w:val="-2"/>
          <w:sz w:val="24"/>
        </w:rPr>
        <w:t> </w:t>
      </w:r>
      <w:r>
        <w:rPr>
          <w:i/>
          <w:sz w:val="24"/>
        </w:rPr>
        <w:t>risk</w:t>
      </w:r>
      <w:r>
        <w:rPr>
          <w:i/>
          <w:spacing w:val="-2"/>
          <w:sz w:val="24"/>
        </w:rPr>
        <w:t> </w:t>
      </w:r>
      <w:r>
        <w:rPr>
          <w:i/>
          <w:sz w:val="24"/>
        </w:rPr>
        <w:t>factors</w:t>
      </w:r>
      <w:r>
        <w:rPr>
          <w:i/>
          <w:spacing w:val="-2"/>
          <w:sz w:val="24"/>
        </w:rPr>
        <w:t> </w:t>
      </w:r>
      <w:r>
        <w:rPr>
          <w:i/>
          <w:sz w:val="24"/>
        </w:rPr>
        <w:t>contained</w:t>
      </w:r>
      <w:r>
        <w:rPr>
          <w:i/>
          <w:spacing w:val="-2"/>
          <w:sz w:val="24"/>
        </w:rPr>
        <w:t> </w:t>
      </w:r>
      <w:r>
        <w:rPr>
          <w:i/>
          <w:sz w:val="24"/>
        </w:rPr>
        <w:t>in</w:t>
      </w:r>
      <w:r>
        <w:rPr>
          <w:i/>
          <w:spacing w:val="-2"/>
          <w:sz w:val="24"/>
        </w:rPr>
        <w:t> </w:t>
      </w:r>
      <w:r>
        <w:rPr>
          <w:i/>
          <w:sz w:val="24"/>
        </w:rPr>
        <w:t>its</w:t>
      </w:r>
      <w:r>
        <w:rPr>
          <w:i/>
          <w:spacing w:val="-2"/>
          <w:sz w:val="24"/>
        </w:rPr>
        <w:t> </w:t>
      </w:r>
      <w:r>
        <w:rPr>
          <w:i/>
          <w:sz w:val="24"/>
        </w:rPr>
        <w:t>Annual</w:t>
      </w:r>
      <w:r>
        <w:rPr>
          <w:i/>
          <w:spacing w:val="-2"/>
          <w:sz w:val="24"/>
        </w:rPr>
        <w:t> </w:t>
      </w:r>
      <w:r>
        <w:rPr>
          <w:i/>
          <w:sz w:val="24"/>
        </w:rPr>
        <w:t>Report on</w:t>
      </w:r>
      <w:r>
        <w:rPr>
          <w:i/>
          <w:spacing w:val="-3"/>
          <w:sz w:val="24"/>
        </w:rPr>
        <w:t> </w:t>
      </w:r>
      <w:r>
        <w:rPr>
          <w:i/>
          <w:sz w:val="24"/>
        </w:rPr>
        <w:t>Form</w:t>
      </w:r>
      <w:r>
        <w:rPr>
          <w:i/>
          <w:spacing w:val="-3"/>
          <w:sz w:val="24"/>
        </w:rPr>
        <w:t> </w:t>
      </w:r>
      <w:r>
        <w:rPr>
          <w:i/>
          <w:sz w:val="24"/>
        </w:rPr>
        <w:t>10</w:t>
      </w:r>
      <w:r>
        <w:rPr>
          <w:rFonts w:ascii="Times New Roman" w:hAnsi="Times New Roman"/>
          <w:i/>
          <w:sz w:val="24"/>
        </w:rPr>
        <w:t>‑</w:t>
      </w:r>
      <w:r>
        <w:rPr>
          <w:i/>
          <w:sz w:val="24"/>
        </w:rPr>
        <w:t>K</w:t>
      </w:r>
      <w:r>
        <w:rPr>
          <w:i/>
          <w:spacing w:val="-3"/>
          <w:sz w:val="24"/>
        </w:rPr>
        <w:t> </w:t>
      </w:r>
      <w:r>
        <w:rPr>
          <w:i/>
          <w:sz w:val="24"/>
        </w:rPr>
        <w:t>for</w:t>
      </w:r>
      <w:r>
        <w:rPr>
          <w:i/>
          <w:spacing w:val="-3"/>
          <w:sz w:val="24"/>
        </w:rPr>
        <w:t> </w:t>
      </w:r>
      <w:r>
        <w:rPr>
          <w:i/>
          <w:sz w:val="24"/>
        </w:rPr>
        <w:t>the</w:t>
      </w:r>
      <w:r>
        <w:rPr>
          <w:i/>
          <w:spacing w:val="-3"/>
          <w:sz w:val="24"/>
        </w:rPr>
        <w:t> </w:t>
      </w:r>
      <w:r>
        <w:rPr>
          <w:i/>
          <w:sz w:val="24"/>
        </w:rPr>
        <w:t>fiscal</w:t>
      </w:r>
      <w:r>
        <w:rPr>
          <w:i/>
          <w:spacing w:val="-3"/>
          <w:sz w:val="24"/>
        </w:rPr>
        <w:t> </w:t>
      </w:r>
      <w:r>
        <w:rPr>
          <w:i/>
          <w:sz w:val="24"/>
        </w:rPr>
        <w:t>year</w:t>
      </w:r>
      <w:r>
        <w:rPr>
          <w:i/>
          <w:spacing w:val="-3"/>
          <w:sz w:val="24"/>
        </w:rPr>
        <w:t> </w:t>
      </w:r>
      <w:r>
        <w:rPr>
          <w:i/>
          <w:sz w:val="24"/>
        </w:rPr>
        <w:t>ended</w:t>
      </w:r>
      <w:r>
        <w:rPr>
          <w:i/>
          <w:spacing w:val="-3"/>
          <w:sz w:val="24"/>
        </w:rPr>
        <w:t> </w:t>
      </w:r>
      <w:r>
        <w:rPr>
          <w:i/>
          <w:sz w:val="24"/>
        </w:rPr>
        <w:t>January</w:t>
      </w:r>
      <w:r>
        <w:rPr>
          <w:i/>
          <w:spacing w:val="-3"/>
          <w:sz w:val="24"/>
        </w:rPr>
        <w:t> </w:t>
      </w:r>
      <w:r>
        <w:rPr>
          <w:i/>
          <w:sz w:val="24"/>
        </w:rPr>
        <w:t>29,</w:t>
      </w:r>
      <w:r>
        <w:rPr>
          <w:i/>
          <w:spacing w:val="-3"/>
          <w:sz w:val="24"/>
        </w:rPr>
        <w:t> </w:t>
      </w:r>
      <w:r>
        <w:rPr>
          <w:i/>
          <w:sz w:val="24"/>
        </w:rPr>
        <w:t>2022,</w:t>
      </w:r>
      <w:r>
        <w:rPr>
          <w:i/>
          <w:spacing w:val="-3"/>
          <w:sz w:val="24"/>
        </w:rPr>
        <w:t> </w:t>
      </w:r>
      <w:r>
        <w:rPr>
          <w:i/>
          <w:sz w:val="24"/>
        </w:rPr>
        <w:t>as</w:t>
      </w:r>
      <w:r>
        <w:rPr>
          <w:i/>
          <w:spacing w:val="-3"/>
          <w:sz w:val="24"/>
        </w:rPr>
        <w:t> </w:t>
      </w:r>
      <w:r>
        <w:rPr>
          <w:i/>
          <w:sz w:val="24"/>
        </w:rPr>
        <w:t>such</w:t>
      </w:r>
      <w:r>
        <w:rPr>
          <w:i/>
          <w:spacing w:val="-3"/>
          <w:sz w:val="24"/>
        </w:rPr>
        <w:t> </w:t>
      </w:r>
      <w:r>
        <w:rPr>
          <w:i/>
          <w:sz w:val="24"/>
        </w:rPr>
        <w:t>may</w:t>
      </w:r>
      <w:r>
        <w:rPr>
          <w:i/>
          <w:spacing w:val="-3"/>
          <w:sz w:val="24"/>
        </w:rPr>
        <w:t> </w:t>
      </w:r>
      <w:r>
        <w:rPr>
          <w:i/>
          <w:sz w:val="24"/>
        </w:rPr>
        <w:t>be</w:t>
      </w:r>
      <w:r>
        <w:rPr>
          <w:i/>
          <w:spacing w:val="-3"/>
          <w:sz w:val="24"/>
        </w:rPr>
        <w:t> </w:t>
      </w:r>
      <w:r>
        <w:rPr>
          <w:i/>
          <w:sz w:val="24"/>
        </w:rPr>
        <w:t>amended</w:t>
      </w:r>
      <w:r>
        <w:rPr>
          <w:i/>
          <w:spacing w:val="-3"/>
          <w:sz w:val="24"/>
        </w:rPr>
        <w:t> </w:t>
      </w:r>
      <w:r>
        <w:rPr>
          <w:i/>
          <w:sz w:val="24"/>
        </w:rPr>
        <w:t>or supplemented in its subsequently filed Quarterly Reports on Form 10-Q.</w:t>
      </w:r>
    </w:p>
    <w:p>
      <w:pPr>
        <w:spacing w:line="247" w:lineRule="auto" w:before="242"/>
        <w:ind w:left="100" w:right="218" w:firstLine="0"/>
        <w:jc w:val="left"/>
        <w:rPr>
          <w:i/>
          <w:sz w:val="24"/>
        </w:rPr>
      </w:pPr>
      <w:r>
        <w:rPr>
          <w:i/>
          <w:sz w:val="24"/>
        </w:rPr>
        <w:t>The company’s filings with the SEC are available at</w:t>
      </w:r>
      <w:hyperlink r:id="rId9">
        <w:r>
          <w:rPr>
            <w:i/>
            <w:color w:val="0000ED"/>
            <w:sz w:val="24"/>
            <w:u w:val="single" w:color="0000ED"/>
          </w:rPr>
          <w:t>www.sec.gov</w:t>
        </w:r>
      </w:hyperlink>
      <w:r>
        <w:rPr>
          <w:i/>
          <w:sz w:val="24"/>
        </w:rPr>
        <w:t>. Except to the extent required</w:t>
      </w:r>
      <w:r>
        <w:rPr>
          <w:i/>
          <w:spacing w:val="-4"/>
          <w:sz w:val="24"/>
        </w:rPr>
        <w:t> </w:t>
      </w:r>
      <w:r>
        <w:rPr>
          <w:i/>
          <w:sz w:val="24"/>
        </w:rPr>
        <w:t>by</w:t>
      </w:r>
      <w:r>
        <w:rPr>
          <w:i/>
          <w:spacing w:val="-4"/>
          <w:sz w:val="24"/>
        </w:rPr>
        <w:t> </w:t>
      </w:r>
      <w:r>
        <w:rPr>
          <w:i/>
          <w:sz w:val="24"/>
        </w:rPr>
        <w:t>the</w:t>
      </w:r>
      <w:r>
        <w:rPr>
          <w:i/>
          <w:spacing w:val="-4"/>
          <w:sz w:val="24"/>
        </w:rPr>
        <w:t> </w:t>
      </w:r>
      <w:r>
        <w:rPr>
          <w:i/>
          <w:sz w:val="24"/>
        </w:rPr>
        <w:t>federal</w:t>
      </w:r>
      <w:r>
        <w:rPr>
          <w:i/>
          <w:spacing w:val="-4"/>
          <w:sz w:val="24"/>
        </w:rPr>
        <w:t> </w:t>
      </w:r>
      <w:r>
        <w:rPr>
          <w:i/>
          <w:sz w:val="24"/>
        </w:rPr>
        <w:t>securities</w:t>
      </w:r>
      <w:r>
        <w:rPr>
          <w:i/>
          <w:spacing w:val="-4"/>
          <w:sz w:val="24"/>
        </w:rPr>
        <w:t> </w:t>
      </w:r>
      <w:r>
        <w:rPr>
          <w:i/>
          <w:sz w:val="24"/>
        </w:rPr>
        <w:t>laws,</w:t>
      </w:r>
      <w:r>
        <w:rPr>
          <w:i/>
          <w:spacing w:val="-4"/>
          <w:sz w:val="24"/>
        </w:rPr>
        <w:t> </w:t>
      </w:r>
      <w:r>
        <w:rPr>
          <w:i/>
          <w:sz w:val="24"/>
        </w:rPr>
        <w:t>the</w:t>
      </w:r>
      <w:r>
        <w:rPr>
          <w:i/>
          <w:spacing w:val="-4"/>
          <w:sz w:val="24"/>
        </w:rPr>
        <w:t> </w:t>
      </w:r>
      <w:r>
        <w:rPr>
          <w:i/>
          <w:sz w:val="24"/>
        </w:rPr>
        <w:t>Company</w:t>
      </w:r>
      <w:r>
        <w:rPr>
          <w:i/>
          <w:spacing w:val="-4"/>
          <w:sz w:val="24"/>
        </w:rPr>
        <w:t> </w:t>
      </w:r>
      <w:r>
        <w:rPr>
          <w:i/>
          <w:sz w:val="24"/>
        </w:rPr>
        <w:t>does</w:t>
      </w:r>
      <w:r>
        <w:rPr>
          <w:i/>
          <w:spacing w:val="-4"/>
          <w:sz w:val="24"/>
        </w:rPr>
        <w:t> </w:t>
      </w:r>
      <w:r>
        <w:rPr>
          <w:i/>
          <w:sz w:val="24"/>
        </w:rPr>
        <w:t>not</w:t>
      </w:r>
      <w:r>
        <w:rPr>
          <w:i/>
          <w:spacing w:val="-4"/>
          <w:sz w:val="24"/>
        </w:rPr>
        <w:t> </w:t>
      </w:r>
      <w:r>
        <w:rPr>
          <w:i/>
          <w:sz w:val="24"/>
        </w:rPr>
        <w:t>undertake</w:t>
      </w:r>
      <w:r>
        <w:rPr>
          <w:i/>
          <w:spacing w:val="-4"/>
          <w:sz w:val="24"/>
        </w:rPr>
        <w:t> </w:t>
      </w:r>
      <w:r>
        <w:rPr>
          <w:i/>
          <w:sz w:val="24"/>
        </w:rPr>
        <w:t>to</w:t>
      </w:r>
      <w:r>
        <w:rPr>
          <w:i/>
          <w:spacing w:val="-4"/>
          <w:sz w:val="24"/>
        </w:rPr>
        <w:t> </w:t>
      </w:r>
      <w:r>
        <w:rPr>
          <w:i/>
          <w:sz w:val="24"/>
        </w:rPr>
        <w:t>publicly</w:t>
      </w:r>
      <w:r>
        <w:rPr>
          <w:i/>
          <w:spacing w:val="-4"/>
          <w:sz w:val="24"/>
        </w:rPr>
        <w:t> </w:t>
      </w:r>
      <w:r>
        <w:rPr>
          <w:i/>
          <w:sz w:val="24"/>
        </w:rPr>
        <w:t>update or revise its forward-looking statements, whether as a result of new information, future events or otherwise.</w:t>
      </w:r>
    </w:p>
    <w:p>
      <w:pPr>
        <w:spacing w:after="0" w:line="247" w:lineRule="auto"/>
        <w:jc w:val="left"/>
        <w:rPr>
          <w:sz w:val="24"/>
        </w:rPr>
        <w:sectPr>
          <w:pgSz w:w="12240" w:h="15840"/>
          <w:pgMar w:top="1000" w:bottom="280" w:left="1100" w:right="1080"/>
        </w:sectPr>
      </w:pPr>
    </w:p>
    <w:p>
      <w:pPr>
        <w:spacing w:before="75"/>
        <w:ind w:left="9161" w:right="0" w:firstLine="0"/>
        <w:jc w:val="center"/>
        <w:rPr>
          <w:sz w:val="16"/>
        </w:rPr>
      </w:pPr>
      <w:r>
        <w:rPr>
          <w:spacing w:val="-2"/>
          <w:w w:val="105"/>
          <w:sz w:val="16"/>
        </w:rPr>
        <w:t>Exhibit </w:t>
      </w:r>
      <w:r>
        <w:rPr>
          <w:spacing w:val="-10"/>
          <w:w w:val="105"/>
          <w:sz w:val="16"/>
        </w:rPr>
        <w:t>1</w:t>
      </w:r>
    </w:p>
    <w:p>
      <w:pPr>
        <w:spacing w:before="41"/>
        <w:ind w:left="228" w:right="269" w:firstLine="0"/>
        <w:jc w:val="center"/>
        <w:rPr>
          <w:b/>
          <w:sz w:val="16"/>
        </w:rPr>
      </w:pPr>
      <w:r>
        <w:rPr>
          <w:b/>
          <w:spacing w:val="-2"/>
          <w:w w:val="105"/>
          <w:sz w:val="16"/>
        </w:rPr>
        <w:t>Ulta</w:t>
      </w:r>
      <w:r>
        <w:rPr>
          <w:b/>
          <w:spacing w:val="-4"/>
          <w:w w:val="105"/>
          <w:sz w:val="16"/>
        </w:rPr>
        <w:t> </w:t>
      </w:r>
      <w:r>
        <w:rPr>
          <w:b/>
          <w:spacing w:val="-2"/>
          <w:w w:val="105"/>
          <w:sz w:val="16"/>
        </w:rPr>
        <w:t>Beauty,</w:t>
      </w:r>
      <w:r>
        <w:rPr>
          <w:b/>
          <w:spacing w:val="-3"/>
          <w:w w:val="105"/>
          <w:sz w:val="16"/>
        </w:rPr>
        <w:t> </w:t>
      </w:r>
      <w:r>
        <w:rPr>
          <w:b/>
          <w:spacing w:val="-4"/>
          <w:w w:val="105"/>
          <w:sz w:val="16"/>
        </w:rPr>
        <w:t>Inc.</w:t>
      </w:r>
    </w:p>
    <w:p>
      <w:pPr>
        <w:spacing w:line="254" w:lineRule="auto" w:before="11"/>
        <w:ind w:left="3511" w:right="3533" w:firstLine="0"/>
        <w:jc w:val="center"/>
        <w:rPr>
          <w:b/>
          <w:sz w:val="16"/>
        </w:rPr>
      </w:pPr>
      <w:r>
        <w:rPr>
          <w:b/>
          <w:w w:val="105"/>
          <w:sz w:val="16"/>
        </w:rPr>
        <w:t>Consolidated Statements of Income </w:t>
      </w:r>
      <w:r>
        <w:rPr>
          <w:b/>
          <w:spacing w:val="-2"/>
          <w:w w:val="105"/>
          <w:sz w:val="16"/>
        </w:rPr>
        <w:t>(In</w:t>
      </w:r>
      <w:r>
        <w:rPr>
          <w:b/>
          <w:spacing w:val="-7"/>
          <w:w w:val="105"/>
          <w:sz w:val="16"/>
        </w:rPr>
        <w:t> </w:t>
      </w:r>
      <w:r>
        <w:rPr>
          <w:b/>
          <w:spacing w:val="-2"/>
          <w:w w:val="105"/>
          <w:sz w:val="16"/>
        </w:rPr>
        <w:t>thousands,</w:t>
      </w:r>
      <w:r>
        <w:rPr>
          <w:b/>
          <w:spacing w:val="-7"/>
          <w:w w:val="105"/>
          <w:sz w:val="16"/>
        </w:rPr>
        <w:t> </w:t>
      </w:r>
      <w:r>
        <w:rPr>
          <w:b/>
          <w:spacing w:val="-2"/>
          <w:w w:val="105"/>
          <w:sz w:val="16"/>
        </w:rPr>
        <w:t>except</w:t>
      </w:r>
      <w:r>
        <w:rPr>
          <w:b/>
          <w:spacing w:val="-7"/>
          <w:w w:val="105"/>
          <w:sz w:val="16"/>
        </w:rPr>
        <w:t> </w:t>
      </w:r>
      <w:r>
        <w:rPr>
          <w:b/>
          <w:spacing w:val="-2"/>
          <w:w w:val="105"/>
          <w:sz w:val="16"/>
        </w:rPr>
        <w:t>per</w:t>
      </w:r>
      <w:r>
        <w:rPr>
          <w:b/>
          <w:spacing w:val="-7"/>
          <w:w w:val="105"/>
          <w:sz w:val="16"/>
        </w:rPr>
        <w:t> </w:t>
      </w:r>
      <w:r>
        <w:rPr>
          <w:b/>
          <w:spacing w:val="-2"/>
          <w:w w:val="105"/>
          <w:sz w:val="16"/>
        </w:rPr>
        <w:t>share</w:t>
      </w:r>
      <w:r>
        <w:rPr>
          <w:b/>
          <w:spacing w:val="-7"/>
          <w:w w:val="105"/>
          <w:sz w:val="16"/>
        </w:rPr>
        <w:t> </w:t>
      </w:r>
      <w:r>
        <w:rPr>
          <w:b/>
          <w:spacing w:val="-2"/>
          <w:w w:val="105"/>
          <w:sz w:val="16"/>
        </w:rPr>
        <w:t>data)</w:t>
      </w:r>
    </w:p>
    <w:p>
      <w:pPr>
        <w:pStyle w:val="BodyText"/>
        <w:spacing w:before="70"/>
        <w:rPr>
          <w:b/>
          <w:sz w:val="16"/>
        </w:rPr>
      </w:pPr>
    </w:p>
    <w:p>
      <w:pPr>
        <w:spacing w:before="1" w:after="34"/>
        <w:ind w:left="0" w:right="1637" w:firstLine="0"/>
        <w:jc w:val="right"/>
        <w:rPr>
          <w:b/>
          <w:sz w:val="16"/>
        </w:rPr>
      </w:pPr>
      <w:r>
        <w:rPr>
          <w:b/>
          <w:w w:val="105"/>
          <w:sz w:val="16"/>
        </w:rPr>
        <w:t>13</w:t>
      </w:r>
      <w:r>
        <w:rPr>
          <w:b/>
          <w:spacing w:val="-11"/>
          <w:w w:val="105"/>
          <w:sz w:val="16"/>
        </w:rPr>
        <w:t> </w:t>
      </w:r>
      <w:r>
        <w:rPr>
          <w:b/>
          <w:w w:val="105"/>
          <w:sz w:val="16"/>
        </w:rPr>
        <w:t>Weeks</w:t>
      </w:r>
      <w:r>
        <w:rPr>
          <w:b/>
          <w:spacing w:val="-11"/>
          <w:w w:val="105"/>
          <w:sz w:val="16"/>
        </w:rPr>
        <w:t> </w:t>
      </w:r>
      <w:r>
        <w:rPr>
          <w:b/>
          <w:spacing w:val="-2"/>
          <w:w w:val="105"/>
          <w:sz w:val="16"/>
        </w:rPr>
        <w:t>Ended</w:t>
      </w: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20"/>
        <w:gridCol w:w="1568"/>
        <w:gridCol w:w="622"/>
        <w:gridCol w:w="90"/>
        <w:gridCol w:w="1440"/>
        <w:gridCol w:w="600"/>
      </w:tblGrid>
      <w:tr>
        <w:trPr>
          <w:trHeight w:val="220" w:hRule="atLeast"/>
        </w:trPr>
        <w:tc>
          <w:tcPr>
            <w:tcW w:w="5520" w:type="dxa"/>
            <w:vMerge w:val="restart"/>
          </w:tcPr>
          <w:p>
            <w:pPr>
              <w:pStyle w:val="TableParagraph"/>
              <w:spacing w:before="0"/>
              <w:rPr>
                <w:rFonts w:ascii="Times New Roman"/>
                <w:sz w:val="16"/>
              </w:rPr>
            </w:pPr>
          </w:p>
        </w:tc>
        <w:tc>
          <w:tcPr>
            <w:tcW w:w="1568" w:type="dxa"/>
            <w:tcBorders>
              <w:top w:val="single" w:sz="6" w:space="0" w:color="000000"/>
            </w:tcBorders>
          </w:tcPr>
          <w:p>
            <w:pPr>
              <w:pStyle w:val="TableParagraph"/>
              <w:ind w:left="637"/>
              <w:rPr>
                <w:b/>
                <w:sz w:val="16"/>
              </w:rPr>
            </w:pPr>
            <w:r>
              <w:rPr>
                <w:b/>
                <w:sz w:val="16"/>
              </w:rPr>
              <w:t>January</w:t>
            </w:r>
            <w:r>
              <w:rPr>
                <w:b/>
                <w:spacing w:val="15"/>
                <w:sz w:val="16"/>
              </w:rPr>
              <w:t> </w:t>
            </w:r>
            <w:r>
              <w:rPr>
                <w:b/>
                <w:spacing w:val="-5"/>
                <w:sz w:val="16"/>
              </w:rPr>
              <w:t>28,</w:t>
            </w:r>
          </w:p>
        </w:tc>
        <w:tc>
          <w:tcPr>
            <w:tcW w:w="622" w:type="dxa"/>
            <w:tcBorders>
              <w:top w:val="single" w:sz="6" w:space="0" w:color="000000"/>
            </w:tcBorders>
          </w:tcPr>
          <w:p>
            <w:pPr>
              <w:pStyle w:val="TableParagraph"/>
              <w:spacing w:before="0"/>
              <w:rPr>
                <w:rFonts w:ascii="Times New Roman"/>
                <w:sz w:val="14"/>
              </w:rPr>
            </w:pPr>
          </w:p>
        </w:tc>
        <w:tc>
          <w:tcPr>
            <w:tcW w:w="90" w:type="dxa"/>
            <w:tcBorders>
              <w:top w:val="single" w:sz="6" w:space="0" w:color="000000"/>
            </w:tcBorders>
          </w:tcPr>
          <w:p>
            <w:pPr>
              <w:pStyle w:val="TableParagraph"/>
              <w:spacing w:before="0"/>
              <w:rPr>
                <w:rFonts w:ascii="Times New Roman"/>
                <w:sz w:val="14"/>
              </w:rPr>
            </w:pPr>
          </w:p>
        </w:tc>
        <w:tc>
          <w:tcPr>
            <w:tcW w:w="1440" w:type="dxa"/>
            <w:tcBorders>
              <w:top w:val="single" w:sz="6" w:space="0" w:color="000000"/>
            </w:tcBorders>
          </w:tcPr>
          <w:p>
            <w:pPr>
              <w:pStyle w:val="TableParagraph"/>
              <w:ind w:right="14"/>
              <w:jc w:val="right"/>
              <w:rPr>
                <w:b/>
                <w:sz w:val="16"/>
              </w:rPr>
            </w:pPr>
            <w:r>
              <w:rPr>
                <w:b/>
                <w:sz w:val="16"/>
              </w:rPr>
              <w:t>January</w:t>
            </w:r>
            <w:r>
              <w:rPr>
                <w:b/>
                <w:spacing w:val="15"/>
                <w:sz w:val="16"/>
              </w:rPr>
              <w:t> </w:t>
            </w:r>
            <w:r>
              <w:rPr>
                <w:b/>
                <w:spacing w:val="-5"/>
                <w:sz w:val="16"/>
              </w:rPr>
              <w:t>29</w:t>
            </w:r>
          </w:p>
        </w:tc>
        <w:tc>
          <w:tcPr>
            <w:tcW w:w="600" w:type="dxa"/>
            <w:tcBorders>
              <w:top w:val="single" w:sz="6" w:space="0" w:color="000000"/>
            </w:tcBorders>
          </w:tcPr>
          <w:p>
            <w:pPr>
              <w:pStyle w:val="TableParagraph"/>
              <w:ind w:left="-17"/>
              <w:rPr>
                <w:b/>
                <w:sz w:val="16"/>
              </w:rPr>
            </w:pPr>
            <w:r>
              <w:rPr>
                <w:b/>
                <w:spacing w:val="-10"/>
                <w:w w:val="105"/>
                <w:sz w:val="16"/>
              </w:rPr>
              <w:t>,</w:t>
            </w:r>
          </w:p>
        </w:tc>
      </w:tr>
      <w:tr>
        <w:trPr>
          <w:trHeight w:val="229" w:hRule="atLeast"/>
        </w:trPr>
        <w:tc>
          <w:tcPr>
            <w:tcW w:w="5520" w:type="dxa"/>
            <w:vMerge/>
            <w:tcBorders>
              <w:top w:val="nil"/>
            </w:tcBorders>
          </w:tcPr>
          <w:p>
            <w:pPr>
              <w:rPr>
                <w:sz w:val="2"/>
                <w:szCs w:val="2"/>
              </w:rPr>
            </w:pPr>
          </w:p>
        </w:tc>
        <w:tc>
          <w:tcPr>
            <w:tcW w:w="1568" w:type="dxa"/>
            <w:tcBorders>
              <w:bottom w:val="single" w:sz="6" w:space="0" w:color="000000"/>
            </w:tcBorders>
          </w:tcPr>
          <w:p>
            <w:pPr>
              <w:pStyle w:val="TableParagraph"/>
              <w:spacing w:before="19"/>
              <w:ind w:left="915"/>
              <w:rPr>
                <w:b/>
                <w:sz w:val="16"/>
              </w:rPr>
            </w:pPr>
            <w:r>
              <w:rPr>
                <w:b/>
                <w:spacing w:val="-4"/>
                <w:w w:val="105"/>
                <w:sz w:val="16"/>
              </w:rPr>
              <w:t>2023</w:t>
            </w:r>
          </w:p>
        </w:tc>
        <w:tc>
          <w:tcPr>
            <w:tcW w:w="622" w:type="dxa"/>
            <w:tcBorders>
              <w:bottom w:val="single" w:sz="6" w:space="0" w:color="000000"/>
            </w:tcBorders>
          </w:tcPr>
          <w:p>
            <w:pPr>
              <w:pStyle w:val="TableParagraph"/>
              <w:spacing w:before="0"/>
              <w:rPr>
                <w:rFonts w:ascii="Times New Roman"/>
                <w:sz w:val="16"/>
              </w:rPr>
            </w:pPr>
          </w:p>
        </w:tc>
        <w:tc>
          <w:tcPr>
            <w:tcW w:w="90" w:type="dxa"/>
          </w:tcPr>
          <w:p>
            <w:pPr>
              <w:pStyle w:val="TableParagraph"/>
              <w:spacing w:before="0"/>
              <w:rPr>
                <w:rFonts w:ascii="Times New Roman"/>
                <w:sz w:val="16"/>
              </w:rPr>
            </w:pPr>
          </w:p>
        </w:tc>
        <w:tc>
          <w:tcPr>
            <w:tcW w:w="1440" w:type="dxa"/>
            <w:tcBorders>
              <w:bottom w:val="single" w:sz="6" w:space="0" w:color="000000"/>
            </w:tcBorders>
          </w:tcPr>
          <w:p>
            <w:pPr>
              <w:pStyle w:val="TableParagraph"/>
              <w:spacing w:before="19"/>
              <w:ind w:left="840"/>
              <w:rPr>
                <w:b/>
                <w:sz w:val="16"/>
              </w:rPr>
            </w:pPr>
            <w:r>
              <w:rPr>
                <w:b/>
                <w:spacing w:val="-4"/>
                <w:w w:val="105"/>
                <w:sz w:val="16"/>
              </w:rPr>
              <w:t>2022</w:t>
            </w:r>
          </w:p>
        </w:tc>
        <w:tc>
          <w:tcPr>
            <w:tcW w:w="600" w:type="dxa"/>
            <w:tcBorders>
              <w:bottom w:val="single" w:sz="6" w:space="0" w:color="000000"/>
            </w:tcBorders>
          </w:tcPr>
          <w:p>
            <w:pPr>
              <w:pStyle w:val="TableParagraph"/>
              <w:spacing w:before="0"/>
              <w:rPr>
                <w:rFonts w:ascii="Times New Roman"/>
                <w:sz w:val="16"/>
              </w:rPr>
            </w:pPr>
          </w:p>
        </w:tc>
      </w:tr>
      <w:tr>
        <w:trPr>
          <w:trHeight w:val="225" w:hRule="atLeast"/>
        </w:trPr>
        <w:tc>
          <w:tcPr>
            <w:tcW w:w="5520" w:type="dxa"/>
            <w:vMerge/>
            <w:tcBorders>
              <w:top w:val="nil"/>
            </w:tcBorders>
          </w:tcPr>
          <w:p>
            <w:pPr>
              <w:rPr>
                <w:sz w:val="2"/>
                <w:szCs w:val="2"/>
              </w:rPr>
            </w:pPr>
          </w:p>
        </w:tc>
        <w:tc>
          <w:tcPr>
            <w:tcW w:w="1568" w:type="dxa"/>
            <w:tcBorders>
              <w:top w:val="single" w:sz="6" w:space="0" w:color="000000"/>
            </w:tcBorders>
          </w:tcPr>
          <w:p>
            <w:pPr>
              <w:pStyle w:val="TableParagraph"/>
              <w:ind w:left="630"/>
              <w:rPr>
                <w:b/>
                <w:sz w:val="16"/>
              </w:rPr>
            </w:pPr>
            <w:r>
              <w:rPr>
                <w:b/>
                <w:spacing w:val="-2"/>
                <w:w w:val="105"/>
                <w:sz w:val="16"/>
              </w:rPr>
              <w:t>(Unaudited)</w:t>
            </w:r>
          </w:p>
        </w:tc>
        <w:tc>
          <w:tcPr>
            <w:tcW w:w="622" w:type="dxa"/>
            <w:tcBorders>
              <w:top w:val="single" w:sz="6" w:space="0" w:color="000000"/>
            </w:tcBorders>
          </w:tcPr>
          <w:p>
            <w:pPr>
              <w:pStyle w:val="TableParagraph"/>
              <w:spacing w:before="0"/>
              <w:rPr>
                <w:rFonts w:ascii="Times New Roman"/>
                <w:sz w:val="16"/>
              </w:rPr>
            </w:pPr>
          </w:p>
        </w:tc>
        <w:tc>
          <w:tcPr>
            <w:tcW w:w="90" w:type="dxa"/>
          </w:tcPr>
          <w:p>
            <w:pPr>
              <w:pStyle w:val="TableParagraph"/>
              <w:spacing w:before="0"/>
              <w:rPr>
                <w:rFonts w:ascii="Times New Roman"/>
                <w:sz w:val="16"/>
              </w:rPr>
            </w:pPr>
          </w:p>
        </w:tc>
        <w:tc>
          <w:tcPr>
            <w:tcW w:w="1440" w:type="dxa"/>
            <w:tcBorders>
              <w:top w:val="single" w:sz="6" w:space="0" w:color="000000"/>
            </w:tcBorders>
          </w:tcPr>
          <w:p>
            <w:pPr>
              <w:pStyle w:val="TableParagraph"/>
              <w:ind w:right="22"/>
              <w:jc w:val="right"/>
              <w:rPr>
                <w:b/>
                <w:sz w:val="16"/>
              </w:rPr>
            </w:pPr>
            <w:r>
              <w:rPr>
                <w:b/>
                <w:spacing w:val="-2"/>
                <w:w w:val="105"/>
                <w:sz w:val="16"/>
              </w:rPr>
              <w:t>(Unaudited</w:t>
            </w:r>
          </w:p>
        </w:tc>
        <w:tc>
          <w:tcPr>
            <w:tcW w:w="600" w:type="dxa"/>
            <w:tcBorders>
              <w:top w:val="single" w:sz="6" w:space="0" w:color="000000"/>
            </w:tcBorders>
          </w:tcPr>
          <w:p>
            <w:pPr>
              <w:pStyle w:val="TableParagraph"/>
              <w:ind w:left="-25"/>
              <w:rPr>
                <w:b/>
                <w:sz w:val="16"/>
              </w:rPr>
            </w:pPr>
            <w:r>
              <w:rPr>
                <w:b/>
                <w:spacing w:val="-10"/>
                <w:w w:val="105"/>
                <w:sz w:val="16"/>
              </w:rPr>
              <w:t>)</w:t>
            </w:r>
          </w:p>
        </w:tc>
      </w:tr>
      <w:tr>
        <w:trPr>
          <w:trHeight w:val="225" w:hRule="atLeast"/>
        </w:trPr>
        <w:tc>
          <w:tcPr>
            <w:tcW w:w="5520" w:type="dxa"/>
            <w:shd w:val="clear" w:color="auto" w:fill="CCEDFF"/>
          </w:tcPr>
          <w:p>
            <w:pPr>
              <w:pStyle w:val="TableParagraph"/>
              <w:rPr>
                <w:sz w:val="16"/>
              </w:rPr>
            </w:pPr>
            <w:r>
              <w:rPr>
                <w:w w:val="105"/>
                <w:sz w:val="16"/>
              </w:rPr>
              <w:t>Net</w:t>
            </w:r>
            <w:r>
              <w:rPr>
                <w:spacing w:val="-9"/>
                <w:w w:val="105"/>
                <w:sz w:val="16"/>
              </w:rPr>
              <w:t> </w:t>
            </w:r>
            <w:r>
              <w:rPr>
                <w:spacing w:val="-2"/>
                <w:w w:val="105"/>
                <w:sz w:val="16"/>
              </w:rPr>
              <w:t>sales</w:t>
            </w:r>
          </w:p>
        </w:tc>
        <w:tc>
          <w:tcPr>
            <w:tcW w:w="1568" w:type="dxa"/>
            <w:shd w:val="clear" w:color="auto" w:fill="CCEDFF"/>
          </w:tcPr>
          <w:p>
            <w:pPr>
              <w:pStyle w:val="TableParagraph"/>
              <w:rPr>
                <w:sz w:val="16"/>
              </w:rPr>
            </w:pPr>
            <w:r>
              <w:rPr>
                <w:w w:val="105"/>
                <w:sz w:val="16"/>
              </w:rPr>
              <w:t>$</w:t>
            </w:r>
            <w:r>
              <w:rPr>
                <w:spacing w:val="52"/>
                <w:w w:val="105"/>
                <w:sz w:val="16"/>
              </w:rPr>
              <w:t> </w:t>
            </w:r>
            <w:r>
              <w:rPr>
                <w:spacing w:val="-2"/>
                <w:w w:val="105"/>
                <w:sz w:val="16"/>
              </w:rPr>
              <w:t>3,226,773</w:t>
            </w:r>
          </w:p>
        </w:tc>
        <w:tc>
          <w:tcPr>
            <w:tcW w:w="622" w:type="dxa"/>
            <w:shd w:val="clear" w:color="auto" w:fill="CCEDFF"/>
          </w:tcPr>
          <w:p>
            <w:pPr>
              <w:pStyle w:val="TableParagraph"/>
              <w:ind w:right="24"/>
              <w:jc w:val="center"/>
              <w:rPr>
                <w:sz w:val="16"/>
              </w:rPr>
            </w:pPr>
            <w:r>
              <w:rPr>
                <w:spacing w:val="-2"/>
                <w:w w:val="105"/>
                <w:sz w:val="16"/>
              </w:rPr>
              <w:t>100.0%</w:t>
            </w:r>
          </w:p>
        </w:tc>
        <w:tc>
          <w:tcPr>
            <w:tcW w:w="90" w:type="dxa"/>
            <w:shd w:val="clear" w:color="auto" w:fill="CCEDFF"/>
          </w:tcPr>
          <w:p>
            <w:pPr>
              <w:pStyle w:val="TableParagraph"/>
              <w:spacing w:before="0"/>
              <w:rPr>
                <w:rFonts w:ascii="Times New Roman"/>
                <w:sz w:val="16"/>
              </w:rPr>
            </w:pPr>
          </w:p>
        </w:tc>
        <w:tc>
          <w:tcPr>
            <w:tcW w:w="1440" w:type="dxa"/>
            <w:shd w:val="clear" w:color="auto" w:fill="CCEDFF"/>
          </w:tcPr>
          <w:p>
            <w:pPr>
              <w:pStyle w:val="TableParagraph"/>
              <w:rPr>
                <w:sz w:val="16"/>
              </w:rPr>
            </w:pPr>
            <w:r>
              <w:rPr>
                <w:w w:val="105"/>
                <w:sz w:val="16"/>
              </w:rPr>
              <w:t>$</w:t>
            </w:r>
            <w:r>
              <w:rPr>
                <w:spacing w:val="76"/>
                <w:w w:val="150"/>
                <w:sz w:val="16"/>
              </w:rPr>
              <w:t> </w:t>
            </w:r>
            <w:r>
              <w:rPr>
                <w:spacing w:val="-2"/>
                <w:w w:val="105"/>
                <w:sz w:val="16"/>
              </w:rPr>
              <w:t>2,729,388</w:t>
            </w:r>
          </w:p>
        </w:tc>
        <w:tc>
          <w:tcPr>
            <w:tcW w:w="600" w:type="dxa"/>
            <w:shd w:val="clear" w:color="auto" w:fill="CCEDFF"/>
          </w:tcPr>
          <w:p>
            <w:pPr>
              <w:pStyle w:val="TableParagraph"/>
              <w:rPr>
                <w:sz w:val="16"/>
              </w:rPr>
            </w:pPr>
            <w:r>
              <w:rPr>
                <w:spacing w:val="-2"/>
                <w:w w:val="105"/>
                <w:sz w:val="16"/>
              </w:rPr>
              <w:t>100.0%</w:t>
            </w:r>
          </w:p>
        </w:tc>
      </w:tr>
      <w:tr>
        <w:trPr>
          <w:trHeight w:val="225" w:hRule="atLeast"/>
        </w:trPr>
        <w:tc>
          <w:tcPr>
            <w:tcW w:w="5520" w:type="dxa"/>
          </w:tcPr>
          <w:p>
            <w:pPr>
              <w:pStyle w:val="TableParagraph"/>
              <w:rPr>
                <w:sz w:val="16"/>
              </w:rPr>
            </w:pPr>
            <w:r>
              <w:rPr>
                <w:w w:val="105"/>
                <w:sz w:val="16"/>
              </w:rPr>
              <w:t>Cost</w:t>
            </w:r>
            <w:r>
              <w:rPr>
                <w:spacing w:val="-8"/>
                <w:w w:val="105"/>
                <w:sz w:val="16"/>
              </w:rPr>
              <w:t> </w:t>
            </w:r>
            <w:r>
              <w:rPr>
                <w:w w:val="105"/>
                <w:sz w:val="16"/>
              </w:rPr>
              <w:t>of</w:t>
            </w:r>
            <w:r>
              <w:rPr>
                <w:spacing w:val="-7"/>
                <w:w w:val="105"/>
                <w:sz w:val="16"/>
              </w:rPr>
              <w:t> </w:t>
            </w:r>
            <w:r>
              <w:rPr>
                <w:spacing w:val="-4"/>
                <w:w w:val="105"/>
                <w:sz w:val="16"/>
              </w:rPr>
              <w:t>sales</w:t>
            </w:r>
          </w:p>
        </w:tc>
        <w:tc>
          <w:tcPr>
            <w:tcW w:w="1568" w:type="dxa"/>
            <w:tcBorders>
              <w:bottom w:val="single" w:sz="6" w:space="0" w:color="000000"/>
            </w:tcBorders>
          </w:tcPr>
          <w:p>
            <w:pPr>
              <w:pStyle w:val="TableParagraph"/>
              <w:ind w:left="195"/>
              <w:rPr>
                <w:sz w:val="16"/>
              </w:rPr>
            </w:pPr>
            <w:r>
              <w:rPr>
                <w:spacing w:val="-2"/>
                <w:w w:val="105"/>
                <w:sz w:val="16"/>
              </w:rPr>
              <w:t>2,014,270</w:t>
            </w:r>
          </w:p>
        </w:tc>
        <w:tc>
          <w:tcPr>
            <w:tcW w:w="622" w:type="dxa"/>
            <w:tcBorders>
              <w:bottom w:val="single" w:sz="6" w:space="0" w:color="000000"/>
            </w:tcBorders>
          </w:tcPr>
          <w:p>
            <w:pPr>
              <w:pStyle w:val="TableParagraph"/>
              <w:ind w:left="87" w:right="24"/>
              <w:jc w:val="center"/>
              <w:rPr>
                <w:sz w:val="16"/>
              </w:rPr>
            </w:pPr>
            <w:r>
              <w:rPr>
                <w:spacing w:val="-2"/>
                <w:w w:val="105"/>
                <w:sz w:val="16"/>
              </w:rPr>
              <w:t>62.4%</w:t>
            </w:r>
          </w:p>
        </w:tc>
        <w:tc>
          <w:tcPr>
            <w:tcW w:w="90" w:type="dxa"/>
          </w:tcPr>
          <w:p>
            <w:pPr>
              <w:pStyle w:val="TableParagraph"/>
              <w:spacing w:before="0"/>
              <w:rPr>
                <w:rFonts w:ascii="Times New Roman"/>
                <w:sz w:val="16"/>
              </w:rPr>
            </w:pPr>
          </w:p>
        </w:tc>
        <w:tc>
          <w:tcPr>
            <w:tcW w:w="1440" w:type="dxa"/>
            <w:tcBorders>
              <w:bottom w:val="single" w:sz="6" w:space="0" w:color="000000"/>
            </w:tcBorders>
          </w:tcPr>
          <w:p>
            <w:pPr>
              <w:pStyle w:val="TableParagraph"/>
              <w:ind w:left="240"/>
              <w:rPr>
                <w:sz w:val="16"/>
              </w:rPr>
            </w:pPr>
            <w:r>
              <w:rPr>
                <w:spacing w:val="-2"/>
                <w:w w:val="105"/>
                <w:sz w:val="16"/>
              </w:rPr>
              <w:t>1,702,059</w:t>
            </w:r>
          </w:p>
        </w:tc>
        <w:tc>
          <w:tcPr>
            <w:tcW w:w="600" w:type="dxa"/>
            <w:tcBorders>
              <w:bottom w:val="single" w:sz="6" w:space="0" w:color="000000"/>
            </w:tcBorders>
          </w:tcPr>
          <w:p>
            <w:pPr>
              <w:pStyle w:val="TableParagraph"/>
              <w:ind w:right="46"/>
              <w:jc w:val="right"/>
              <w:rPr>
                <w:sz w:val="16"/>
              </w:rPr>
            </w:pPr>
            <w:r>
              <w:rPr>
                <w:spacing w:val="-2"/>
                <w:w w:val="105"/>
                <w:sz w:val="16"/>
              </w:rPr>
              <w:t>62.4%</w:t>
            </w:r>
          </w:p>
        </w:tc>
      </w:tr>
      <w:tr>
        <w:trPr>
          <w:trHeight w:val="225" w:hRule="atLeast"/>
        </w:trPr>
        <w:tc>
          <w:tcPr>
            <w:tcW w:w="5520" w:type="dxa"/>
            <w:shd w:val="clear" w:color="auto" w:fill="CCEDFF"/>
          </w:tcPr>
          <w:p>
            <w:pPr>
              <w:pStyle w:val="TableParagraph"/>
              <w:ind w:left="225"/>
              <w:rPr>
                <w:sz w:val="16"/>
              </w:rPr>
            </w:pPr>
            <w:r>
              <w:rPr>
                <w:spacing w:val="-2"/>
                <w:w w:val="105"/>
                <w:sz w:val="16"/>
              </w:rPr>
              <w:t>Gross</w:t>
            </w:r>
            <w:r>
              <w:rPr>
                <w:spacing w:val="-3"/>
                <w:w w:val="105"/>
                <w:sz w:val="16"/>
              </w:rPr>
              <w:t> </w:t>
            </w:r>
            <w:r>
              <w:rPr>
                <w:spacing w:val="-2"/>
                <w:w w:val="105"/>
                <w:sz w:val="16"/>
              </w:rPr>
              <w:t>profit</w:t>
            </w:r>
          </w:p>
        </w:tc>
        <w:tc>
          <w:tcPr>
            <w:tcW w:w="1568" w:type="dxa"/>
            <w:tcBorders>
              <w:top w:val="single" w:sz="6" w:space="0" w:color="000000"/>
            </w:tcBorders>
            <w:shd w:val="clear" w:color="auto" w:fill="CCEDFF"/>
          </w:tcPr>
          <w:p>
            <w:pPr>
              <w:pStyle w:val="TableParagraph"/>
              <w:ind w:left="195"/>
              <w:rPr>
                <w:sz w:val="16"/>
              </w:rPr>
            </w:pPr>
            <w:r>
              <w:rPr>
                <w:spacing w:val="-2"/>
                <w:w w:val="105"/>
                <w:sz w:val="16"/>
              </w:rPr>
              <w:t>1,212,503</w:t>
            </w:r>
          </w:p>
        </w:tc>
        <w:tc>
          <w:tcPr>
            <w:tcW w:w="622" w:type="dxa"/>
            <w:tcBorders>
              <w:top w:val="single" w:sz="6" w:space="0" w:color="000000"/>
            </w:tcBorders>
            <w:shd w:val="clear" w:color="auto" w:fill="CCEDFF"/>
          </w:tcPr>
          <w:p>
            <w:pPr>
              <w:pStyle w:val="TableParagraph"/>
              <w:ind w:left="87" w:right="24"/>
              <w:jc w:val="center"/>
              <w:rPr>
                <w:sz w:val="16"/>
              </w:rPr>
            </w:pPr>
            <w:r>
              <w:rPr>
                <w:spacing w:val="-2"/>
                <w:w w:val="105"/>
                <w:sz w:val="16"/>
              </w:rPr>
              <w:t>37.6%</w:t>
            </w:r>
          </w:p>
        </w:tc>
        <w:tc>
          <w:tcPr>
            <w:tcW w:w="90" w:type="dxa"/>
            <w:shd w:val="clear" w:color="auto" w:fill="CCEDFF"/>
          </w:tcPr>
          <w:p>
            <w:pPr>
              <w:pStyle w:val="TableParagraph"/>
              <w:spacing w:before="0"/>
              <w:rPr>
                <w:rFonts w:ascii="Times New Roman"/>
                <w:sz w:val="16"/>
              </w:rPr>
            </w:pPr>
          </w:p>
        </w:tc>
        <w:tc>
          <w:tcPr>
            <w:tcW w:w="1440" w:type="dxa"/>
            <w:tcBorders>
              <w:top w:val="single" w:sz="6" w:space="0" w:color="000000"/>
            </w:tcBorders>
            <w:shd w:val="clear" w:color="auto" w:fill="CCEDFF"/>
          </w:tcPr>
          <w:p>
            <w:pPr>
              <w:pStyle w:val="TableParagraph"/>
              <w:ind w:left="240"/>
              <w:rPr>
                <w:sz w:val="16"/>
              </w:rPr>
            </w:pPr>
            <w:r>
              <w:rPr>
                <w:spacing w:val="-2"/>
                <w:w w:val="105"/>
                <w:sz w:val="16"/>
              </w:rPr>
              <w:t>1,027,329</w:t>
            </w:r>
          </w:p>
        </w:tc>
        <w:tc>
          <w:tcPr>
            <w:tcW w:w="600" w:type="dxa"/>
            <w:tcBorders>
              <w:top w:val="single" w:sz="6" w:space="0" w:color="000000"/>
            </w:tcBorders>
            <w:shd w:val="clear" w:color="auto" w:fill="CCEDFF"/>
          </w:tcPr>
          <w:p>
            <w:pPr>
              <w:pStyle w:val="TableParagraph"/>
              <w:ind w:right="46"/>
              <w:jc w:val="right"/>
              <w:rPr>
                <w:sz w:val="16"/>
              </w:rPr>
            </w:pPr>
            <w:r>
              <w:rPr>
                <w:spacing w:val="-2"/>
                <w:w w:val="105"/>
                <w:sz w:val="16"/>
              </w:rPr>
              <w:t>37.6%</w:t>
            </w:r>
          </w:p>
        </w:tc>
      </w:tr>
    </w:tbl>
    <w:p>
      <w:pPr>
        <w:pStyle w:val="BodyText"/>
        <w:rPr>
          <w:b/>
          <w:sz w:val="19"/>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20"/>
        <w:gridCol w:w="1215"/>
        <w:gridCol w:w="975"/>
        <w:gridCol w:w="90"/>
        <w:gridCol w:w="1440"/>
        <w:gridCol w:w="600"/>
      </w:tblGrid>
      <w:tr>
        <w:trPr>
          <w:trHeight w:val="225" w:hRule="atLeast"/>
        </w:trPr>
        <w:tc>
          <w:tcPr>
            <w:tcW w:w="5520" w:type="dxa"/>
            <w:shd w:val="clear" w:color="auto" w:fill="CCEDFF"/>
          </w:tcPr>
          <w:p>
            <w:pPr>
              <w:pStyle w:val="TableParagraph"/>
              <w:rPr>
                <w:sz w:val="16"/>
              </w:rPr>
            </w:pPr>
            <w:r>
              <w:rPr>
                <w:sz w:val="16"/>
              </w:rPr>
              <w:t>Selling,</w:t>
            </w:r>
            <w:r>
              <w:rPr>
                <w:spacing w:val="11"/>
                <w:sz w:val="16"/>
              </w:rPr>
              <w:t> </w:t>
            </w:r>
            <w:r>
              <w:rPr>
                <w:sz w:val="16"/>
              </w:rPr>
              <w:t>general</w:t>
            </w:r>
            <w:r>
              <w:rPr>
                <w:spacing w:val="12"/>
                <w:sz w:val="16"/>
              </w:rPr>
              <w:t> </w:t>
            </w:r>
            <w:r>
              <w:rPr>
                <w:sz w:val="16"/>
              </w:rPr>
              <w:t>and</w:t>
            </w:r>
            <w:r>
              <w:rPr>
                <w:spacing w:val="12"/>
                <w:sz w:val="16"/>
              </w:rPr>
              <w:t> </w:t>
            </w:r>
            <w:r>
              <w:rPr>
                <w:sz w:val="16"/>
              </w:rPr>
              <w:t>administrative</w:t>
            </w:r>
            <w:r>
              <w:rPr>
                <w:spacing w:val="12"/>
                <w:sz w:val="16"/>
              </w:rPr>
              <w:t> </w:t>
            </w:r>
            <w:r>
              <w:rPr>
                <w:spacing w:val="-2"/>
                <w:sz w:val="16"/>
              </w:rPr>
              <w:t>expenses</w:t>
            </w:r>
          </w:p>
        </w:tc>
        <w:tc>
          <w:tcPr>
            <w:tcW w:w="1215" w:type="dxa"/>
            <w:shd w:val="clear" w:color="auto" w:fill="CCEDFF"/>
          </w:tcPr>
          <w:p>
            <w:pPr>
              <w:pStyle w:val="TableParagraph"/>
              <w:ind w:right="287"/>
              <w:jc w:val="right"/>
              <w:rPr>
                <w:sz w:val="16"/>
              </w:rPr>
            </w:pPr>
            <w:r>
              <w:rPr>
                <w:spacing w:val="-2"/>
                <w:w w:val="105"/>
                <w:sz w:val="16"/>
              </w:rPr>
              <w:t>762,706</w:t>
            </w:r>
          </w:p>
        </w:tc>
        <w:tc>
          <w:tcPr>
            <w:tcW w:w="975" w:type="dxa"/>
            <w:shd w:val="clear" w:color="auto" w:fill="CCEDFF"/>
          </w:tcPr>
          <w:p>
            <w:pPr>
              <w:pStyle w:val="TableParagraph"/>
              <w:ind w:left="465"/>
              <w:rPr>
                <w:sz w:val="16"/>
              </w:rPr>
            </w:pPr>
            <w:r>
              <w:rPr>
                <w:spacing w:val="-2"/>
                <w:w w:val="105"/>
                <w:sz w:val="16"/>
              </w:rPr>
              <w:t>23.6%</w:t>
            </w:r>
          </w:p>
        </w:tc>
        <w:tc>
          <w:tcPr>
            <w:tcW w:w="90" w:type="dxa"/>
            <w:shd w:val="clear" w:color="auto" w:fill="CCEDFF"/>
          </w:tcPr>
          <w:p>
            <w:pPr>
              <w:pStyle w:val="TableParagraph"/>
              <w:spacing w:before="0"/>
              <w:rPr>
                <w:rFonts w:ascii="Times New Roman"/>
                <w:sz w:val="16"/>
              </w:rPr>
            </w:pPr>
          </w:p>
        </w:tc>
        <w:tc>
          <w:tcPr>
            <w:tcW w:w="1440" w:type="dxa"/>
            <w:shd w:val="clear" w:color="auto" w:fill="CCEDFF"/>
          </w:tcPr>
          <w:p>
            <w:pPr>
              <w:pStyle w:val="TableParagraph"/>
              <w:ind w:right="467"/>
              <w:jc w:val="right"/>
              <w:rPr>
                <w:sz w:val="16"/>
              </w:rPr>
            </w:pPr>
            <w:r>
              <w:rPr>
                <w:spacing w:val="-2"/>
                <w:w w:val="105"/>
                <w:sz w:val="16"/>
              </w:rPr>
              <w:t>649,968</w:t>
            </w:r>
          </w:p>
        </w:tc>
        <w:tc>
          <w:tcPr>
            <w:tcW w:w="600" w:type="dxa"/>
            <w:shd w:val="clear" w:color="auto" w:fill="CCEDFF"/>
          </w:tcPr>
          <w:p>
            <w:pPr>
              <w:pStyle w:val="TableParagraph"/>
              <w:ind w:left="41"/>
              <w:jc w:val="center"/>
              <w:rPr>
                <w:sz w:val="16"/>
              </w:rPr>
            </w:pPr>
            <w:r>
              <w:rPr>
                <w:spacing w:val="-2"/>
                <w:w w:val="105"/>
                <w:sz w:val="16"/>
              </w:rPr>
              <w:t>23.8%</w:t>
            </w:r>
          </w:p>
        </w:tc>
      </w:tr>
      <w:tr>
        <w:trPr>
          <w:trHeight w:val="225" w:hRule="atLeast"/>
        </w:trPr>
        <w:tc>
          <w:tcPr>
            <w:tcW w:w="5520" w:type="dxa"/>
          </w:tcPr>
          <w:p>
            <w:pPr>
              <w:pStyle w:val="TableParagraph"/>
              <w:rPr>
                <w:sz w:val="16"/>
              </w:rPr>
            </w:pPr>
            <w:r>
              <w:rPr>
                <w:sz w:val="16"/>
              </w:rPr>
              <w:t>Pre-opening</w:t>
            </w:r>
            <w:r>
              <w:rPr>
                <w:spacing w:val="17"/>
                <w:sz w:val="16"/>
              </w:rPr>
              <w:t> </w:t>
            </w:r>
            <w:r>
              <w:rPr>
                <w:spacing w:val="-2"/>
                <w:sz w:val="16"/>
              </w:rPr>
              <w:t>expenses</w:t>
            </w:r>
          </w:p>
        </w:tc>
        <w:tc>
          <w:tcPr>
            <w:tcW w:w="1215" w:type="dxa"/>
            <w:tcBorders>
              <w:bottom w:val="single" w:sz="6" w:space="0" w:color="000000"/>
            </w:tcBorders>
          </w:tcPr>
          <w:p>
            <w:pPr>
              <w:pStyle w:val="TableParagraph"/>
              <w:ind w:right="275"/>
              <w:jc w:val="right"/>
              <w:rPr>
                <w:sz w:val="16"/>
              </w:rPr>
            </w:pPr>
            <w:r>
              <w:rPr>
                <w:spacing w:val="-4"/>
                <w:w w:val="105"/>
                <w:sz w:val="16"/>
              </w:rPr>
              <w:t>2,179</w:t>
            </w:r>
          </w:p>
        </w:tc>
        <w:tc>
          <w:tcPr>
            <w:tcW w:w="975" w:type="dxa"/>
            <w:tcBorders>
              <w:bottom w:val="single" w:sz="6" w:space="0" w:color="000000"/>
            </w:tcBorders>
          </w:tcPr>
          <w:p>
            <w:pPr>
              <w:pStyle w:val="TableParagraph"/>
              <w:ind w:left="555"/>
              <w:rPr>
                <w:sz w:val="16"/>
              </w:rPr>
            </w:pPr>
            <w:r>
              <w:rPr>
                <w:spacing w:val="-4"/>
                <w:w w:val="105"/>
                <w:sz w:val="16"/>
              </w:rPr>
              <w:t>0.1%</w:t>
            </w:r>
          </w:p>
        </w:tc>
        <w:tc>
          <w:tcPr>
            <w:tcW w:w="90" w:type="dxa"/>
          </w:tcPr>
          <w:p>
            <w:pPr>
              <w:pStyle w:val="TableParagraph"/>
              <w:spacing w:before="0"/>
              <w:rPr>
                <w:rFonts w:ascii="Times New Roman"/>
                <w:sz w:val="16"/>
              </w:rPr>
            </w:pPr>
          </w:p>
        </w:tc>
        <w:tc>
          <w:tcPr>
            <w:tcW w:w="1440" w:type="dxa"/>
            <w:tcBorders>
              <w:bottom w:val="single" w:sz="6" w:space="0" w:color="000000"/>
            </w:tcBorders>
          </w:tcPr>
          <w:p>
            <w:pPr>
              <w:pStyle w:val="TableParagraph"/>
              <w:ind w:right="455"/>
              <w:jc w:val="right"/>
              <w:rPr>
                <w:sz w:val="16"/>
              </w:rPr>
            </w:pPr>
            <w:r>
              <w:rPr>
                <w:spacing w:val="-4"/>
                <w:w w:val="105"/>
                <w:sz w:val="16"/>
              </w:rPr>
              <w:t>1,739</w:t>
            </w:r>
          </w:p>
        </w:tc>
        <w:tc>
          <w:tcPr>
            <w:tcW w:w="600" w:type="dxa"/>
            <w:tcBorders>
              <w:bottom w:val="single" w:sz="6" w:space="0" w:color="000000"/>
            </w:tcBorders>
          </w:tcPr>
          <w:p>
            <w:pPr>
              <w:pStyle w:val="TableParagraph"/>
              <w:ind w:left="131"/>
              <w:jc w:val="center"/>
              <w:rPr>
                <w:sz w:val="16"/>
              </w:rPr>
            </w:pPr>
            <w:r>
              <w:rPr>
                <w:spacing w:val="-4"/>
                <w:w w:val="105"/>
                <w:sz w:val="16"/>
              </w:rPr>
              <w:t>0.1%</w:t>
            </w:r>
          </w:p>
        </w:tc>
      </w:tr>
      <w:tr>
        <w:trPr>
          <w:trHeight w:val="225" w:hRule="atLeast"/>
        </w:trPr>
        <w:tc>
          <w:tcPr>
            <w:tcW w:w="5520" w:type="dxa"/>
            <w:shd w:val="clear" w:color="auto" w:fill="CCEDFF"/>
          </w:tcPr>
          <w:p>
            <w:pPr>
              <w:pStyle w:val="TableParagraph"/>
              <w:ind w:left="225"/>
              <w:rPr>
                <w:sz w:val="16"/>
              </w:rPr>
            </w:pPr>
            <w:r>
              <w:rPr>
                <w:sz w:val="16"/>
              </w:rPr>
              <w:t>Operating</w:t>
            </w:r>
            <w:r>
              <w:rPr>
                <w:spacing w:val="14"/>
                <w:sz w:val="16"/>
              </w:rPr>
              <w:t> </w:t>
            </w:r>
            <w:r>
              <w:rPr>
                <w:spacing w:val="-2"/>
                <w:sz w:val="16"/>
              </w:rPr>
              <w:t>income</w:t>
            </w:r>
          </w:p>
        </w:tc>
        <w:tc>
          <w:tcPr>
            <w:tcW w:w="1215" w:type="dxa"/>
            <w:tcBorders>
              <w:top w:val="single" w:sz="6" w:space="0" w:color="000000"/>
            </w:tcBorders>
            <w:shd w:val="clear" w:color="auto" w:fill="CCEDFF"/>
          </w:tcPr>
          <w:p>
            <w:pPr>
              <w:pStyle w:val="TableParagraph"/>
              <w:ind w:right="287"/>
              <w:jc w:val="right"/>
              <w:rPr>
                <w:sz w:val="16"/>
              </w:rPr>
            </w:pPr>
            <w:r>
              <w:rPr>
                <w:spacing w:val="-2"/>
                <w:w w:val="105"/>
                <w:sz w:val="16"/>
              </w:rPr>
              <w:t>447,618</w:t>
            </w:r>
          </w:p>
        </w:tc>
        <w:tc>
          <w:tcPr>
            <w:tcW w:w="975" w:type="dxa"/>
            <w:tcBorders>
              <w:top w:val="single" w:sz="6" w:space="0" w:color="000000"/>
            </w:tcBorders>
            <w:shd w:val="clear" w:color="auto" w:fill="CCEDFF"/>
          </w:tcPr>
          <w:p>
            <w:pPr>
              <w:pStyle w:val="TableParagraph"/>
              <w:ind w:left="465"/>
              <w:rPr>
                <w:sz w:val="16"/>
              </w:rPr>
            </w:pPr>
            <w:r>
              <w:rPr>
                <w:spacing w:val="-2"/>
                <w:w w:val="105"/>
                <w:sz w:val="16"/>
              </w:rPr>
              <w:t>13.9%</w:t>
            </w:r>
          </w:p>
        </w:tc>
        <w:tc>
          <w:tcPr>
            <w:tcW w:w="90" w:type="dxa"/>
            <w:shd w:val="clear" w:color="auto" w:fill="CCEDFF"/>
          </w:tcPr>
          <w:p>
            <w:pPr>
              <w:pStyle w:val="TableParagraph"/>
              <w:spacing w:before="0"/>
              <w:rPr>
                <w:rFonts w:ascii="Times New Roman"/>
                <w:sz w:val="16"/>
              </w:rPr>
            </w:pPr>
          </w:p>
        </w:tc>
        <w:tc>
          <w:tcPr>
            <w:tcW w:w="1440" w:type="dxa"/>
            <w:tcBorders>
              <w:top w:val="single" w:sz="6" w:space="0" w:color="000000"/>
            </w:tcBorders>
            <w:shd w:val="clear" w:color="auto" w:fill="CCEDFF"/>
          </w:tcPr>
          <w:p>
            <w:pPr>
              <w:pStyle w:val="TableParagraph"/>
              <w:ind w:right="467"/>
              <w:jc w:val="right"/>
              <w:rPr>
                <w:sz w:val="16"/>
              </w:rPr>
            </w:pPr>
            <w:r>
              <w:rPr>
                <w:spacing w:val="-2"/>
                <w:w w:val="105"/>
                <w:sz w:val="16"/>
              </w:rPr>
              <w:t>375,622</w:t>
            </w:r>
          </w:p>
        </w:tc>
        <w:tc>
          <w:tcPr>
            <w:tcW w:w="600" w:type="dxa"/>
            <w:tcBorders>
              <w:top w:val="single" w:sz="6" w:space="0" w:color="000000"/>
            </w:tcBorders>
            <w:shd w:val="clear" w:color="auto" w:fill="CCEDFF"/>
          </w:tcPr>
          <w:p>
            <w:pPr>
              <w:pStyle w:val="TableParagraph"/>
              <w:ind w:left="41"/>
              <w:jc w:val="center"/>
              <w:rPr>
                <w:sz w:val="16"/>
              </w:rPr>
            </w:pPr>
            <w:r>
              <w:rPr>
                <w:spacing w:val="-2"/>
                <w:w w:val="105"/>
                <w:sz w:val="16"/>
              </w:rPr>
              <w:t>13.8%</w:t>
            </w:r>
          </w:p>
        </w:tc>
      </w:tr>
      <w:tr>
        <w:trPr>
          <w:trHeight w:val="225" w:hRule="atLeast"/>
        </w:trPr>
        <w:tc>
          <w:tcPr>
            <w:tcW w:w="5520" w:type="dxa"/>
          </w:tcPr>
          <w:p>
            <w:pPr>
              <w:pStyle w:val="TableParagraph"/>
              <w:rPr>
                <w:sz w:val="16"/>
              </w:rPr>
            </w:pPr>
            <w:r>
              <w:rPr>
                <w:sz w:val="16"/>
              </w:rPr>
              <w:t>Interest</w:t>
            </w:r>
            <w:r>
              <w:rPr>
                <w:spacing w:val="13"/>
                <w:sz w:val="16"/>
              </w:rPr>
              <w:t> </w:t>
            </w:r>
            <w:r>
              <w:rPr>
                <w:sz w:val="16"/>
              </w:rPr>
              <w:t>(income)</w:t>
            </w:r>
            <w:r>
              <w:rPr>
                <w:spacing w:val="13"/>
                <w:sz w:val="16"/>
              </w:rPr>
              <w:t> </w:t>
            </w:r>
            <w:r>
              <w:rPr>
                <w:sz w:val="16"/>
              </w:rPr>
              <w:t>expense,</w:t>
            </w:r>
            <w:r>
              <w:rPr>
                <w:spacing w:val="14"/>
                <w:sz w:val="16"/>
              </w:rPr>
              <w:t> </w:t>
            </w:r>
            <w:r>
              <w:rPr>
                <w:spacing w:val="-5"/>
                <w:sz w:val="16"/>
              </w:rPr>
              <w:t>net</w:t>
            </w:r>
          </w:p>
        </w:tc>
        <w:tc>
          <w:tcPr>
            <w:tcW w:w="1215" w:type="dxa"/>
            <w:tcBorders>
              <w:bottom w:val="single" w:sz="6" w:space="0" w:color="000000"/>
            </w:tcBorders>
          </w:tcPr>
          <w:p>
            <w:pPr>
              <w:pStyle w:val="TableParagraph"/>
              <w:ind w:right="228"/>
              <w:jc w:val="right"/>
              <w:rPr>
                <w:sz w:val="16"/>
              </w:rPr>
            </w:pPr>
            <w:r>
              <w:rPr>
                <w:spacing w:val="-2"/>
                <w:w w:val="105"/>
                <w:sz w:val="16"/>
              </w:rPr>
              <w:t>(4,378)</w:t>
            </w:r>
          </w:p>
        </w:tc>
        <w:tc>
          <w:tcPr>
            <w:tcW w:w="975" w:type="dxa"/>
            <w:tcBorders>
              <w:bottom w:val="single" w:sz="6" w:space="0" w:color="000000"/>
            </w:tcBorders>
          </w:tcPr>
          <w:p>
            <w:pPr>
              <w:pStyle w:val="TableParagraph"/>
              <w:ind w:left="495" w:right="-15"/>
              <w:rPr>
                <w:sz w:val="16"/>
              </w:rPr>
            </w:pPr>
            <w:r>
              <w:rPr>
                <w:spacing w:val="-2"/>
                <w:w w:val="105"/>
                <w:sz w:val="16"/>
              </w:rPr>
              <w:t>(0.1%)</w:t>
            </w:r>
          </w:p>
        </w:tc>
        <w:tc>
          <w:tcPr>
            <w:tcW w:w="90" w:type="dxa"/>
          </w:tcPr>
          <w:p>
            <w:pPr>
              <w:pStyle w:val="TableParagraph"/>
              <w:spacing w:before="0"/>
              <w:rPr>
                <w:rFonts w:ascii="Times New Roman"/>
                <w:sz w:val="16"/>
              </w:rPr>
            </w:pPr>
          </w:p>
        </w:tc>
        <w:tc>
          <w:tcPr>
            <w:tcW w:w="1440" w:type="dxa"/>
            <w:tcBorders>
              <w:bottom w:val="single" w:sz="6" w:space="0" w:color="000000"/>
            </w:tcBorders>
          </w:tcPr>
          <w:p>
            <w:pPr>
              <w:pStyle w:val="TableParagraph"/>
              <w:ind w:right="457"/>
              <w:jc w:val="right"/>
              <w:rPr>
                <w:sz w:val="16"/>
              </w:rPr>
            </w:pPr>
            <w:r>
              <w:rPr>
                <w:spacing w:val="-5"/>
                <w:w w:val="105"/>
                <w:sz w:val="16"/>
              </w:rPr>
              <w:t>467</w:t>
            </w:r>
          </w:p>
        </w:tc>
        <w:tc>
          <w:tcPr>
            <w:tcW w:w="600" w:type="dxa"/>
            <w:tcBorders>
              <w:bottom w:val="single" w:sz="6" w:space="0" w:color="000000"/>
            </w:tcBorders>
          </w:tcPr>
          <w:p>
            <w:pPr>
              <w:pStyle w:val="TableParagraph"/>
              <w:ind w:left="131"/>
              <w:jc w:val="center"/>
              <w:rPr>
                <w:sz w:val="16"/>
              </w:rPr>
            </w:pPr>
            <w:r>
              <w:rPr>
                <w:spacing w:val="-4"/>
                <w:w w:val="105"/>
                <w:sz w:val="16"/>
              </w:rPr>
              <w:t>0.1%</w:t>
            </w:r>
          </w:p>
        </w:tc>
      </w:tr>
      <w:tr>
        <w:trPr>
          <w:trHeight w:val="225" w:hRule="atLeast"/>
        </w:trPr>
        <w:tc>
          <w:tcPr>
            <w:tcW w:w="5520" w:type="dxa"/>
            <w:shd w:val="clear" w:color="auto" w:fill="CCEDFF"/>
          </w:tcPr>
          <w:p>
            <w:pPr>
              <w:pStyle w:val="TableParagraph"/>
              <w:ind w:left="225"/>
              <w:rPr>
                <w:sz w:val="16"/>
              </w:rPr>
            </w:pPr>
            <w:r>
              <w:rPr>
                <w:sz w:val="16"/>
              </w:rPr>
              <w:t>Income</w:t>
            </w:r>
            <w:r>
              <w:rPr>
                <w:spacing w:val="11"/>
                <w:sz w:val="16"/>
              </w:rPr>
              <w:t> </w:t>
            </w:r>
            <w:r>
              <w:rPr>
                <w:sz w:val="16"/>
              </w:rPr>
              <w:t>before</w:t>
            </w:r>
            <w:r>
              <w:rPr>
                <w:spacing w:val="12"/>
                <w:sz w:val="16"/>
              </w:rPr>
              <w:t> </w:t>
            </w:r>
            <w:r>
              <w:rPr>
                <w:sz w:val="16"/>
              </w:rPr>
              <w:t>income</w:t>
            </w:r>
            <w:r>
              <w:rPr>
                <w:spacing w:val="11"/>
                <w:sz w:val="16"/>
              </w:rPr>
              <w:t> </w:t>
            </w:r>
            <w:r>
              <w:rPr>
                <w:spacing w:val="-4"/>
                <w:sz w:val="16"/>
              </w:rPr>
              <w:t>taxes</w:t>
            </w:r>
          </w:p>
        </w:tc>
        <w:tc>
          <w:tcPr>
            <w:tcW w:w="1215" w:type="dxa"/>
            <w:tcBorders>
              <w:top w:val="single" w:sz="6" w:space="0" w:color="000000"/>
            </w:tcBorders>
            <w:shd w:val="clear" w:color="auto" w:fill="CCEDFF"/>
          </w:tcPr>
          <w:p>
            <w:pPr>
              <w:pStyle w:val="TableParagraph"/>
              <w:ind w:right="287"/>
              <w:jc w:val="right"/>
              <w:rPr>
                <w:sz w:val="16"/>
              </w:rPr>
            </w:pPr>
            <w:r>
              <w:rPr>
                <w:spacing w:val="-2"/>
                <w:w w:val="105"/>
                <w:sz w:val="16"/>
              </w:rPr>
              <w:t>451,996</w:t>
            </w:r>
          </w:p>
        </w:tc>
        <w:tc>
          <w:tcPr>
            <w:tcW w:w="975" w:type="dxa"/>
            <w:tcBorders>
              <w:top w:val="single" w:sz="6" w:space="0" w:color="000000"/>
            </w:tcBorders>
            <w:shd w:val="clear" w:color="auto" w:fill="CCEDFF"/>
          </w:tcPr>
          <w:p>
            <w:pPr>
              <w:pStyle w:val="TableParagraph"/>
              <w:ind w:left="465"/>
              <w:rPr>
                <w:sz w:val="16"/>
              </w:rPr>
            </w:pPr>
            <w:r>
              <w:rPr>
                <w:spacing w:val="-2"/>
                <w:w w:val="105"/>
                <w:sz w:val="16"/>
              </w:rPr>
              <w:t>14.0%</w:t>
            </w:r>
          </w:p>
        </w:tc>
        <w:tc>
          <w:tcPr>
            <w:tcW w:w="90" w:type="dxa"/>
            <w:shd w:val="clear" w:color="auto" w:fill="CCEDFF"/>
          </w:tcPr>
          <w:p>
            <w:pPr>
              <w:pStyle w:val="TableParagraph"/>
              <w:spacing w:before="0"/>
              <w:rPr>
                <w:rFonts w:ascii="Times New Roman"/>
                <w:sz w:val="16"/>
              </w:rPr>
            </w:pPr>
          </w:p>
        </w:tc>
        <w:tc>
          <w:tcPr>
            <w:tcW w:w="1440" w:type="dxa"/>
            <w:tcBorders>
              <w:top w:val="single" w:sz="6" w:space="0" w:color="000000"/>
            </w:tcBorders>
            <w:shd w:val="clear" w:color="auto" w:fill="CCEDFF"/>
          </w:tcPr>
          <w:p>
            <w:pPr>
              <w:pStyle w:val="TableParagraph"/>
              <w:ind w:right="467"/>
              <w:jc w:val="right"/>
              <w:rPr>
                <w:sz w:val="16"/>
              </w:rPr>
            </w:pPr>
            <w:r>
              <w:rPr>
                <w:spacing w:val="-2"/>
                <w:w w:val="105"/>
                <w:sz w:val="16"/>
              </w:rPr>
              <w:t>375,155</w:t>
            </w:r>
          </w:p>
        </w:tc>
        <w:tc>
          <w:tcPr>
            <w:tcW w:w="600" w:type="dxa"/>
            <w:tcBorders>
              <w:top w:val="single" w:sz="6" w:space="0" w:color="000000"/>
            </w:tcBorders>
            <w:shd w:val="clear" w:color="auto" w:fill="CCEDFF"/>
          </w:tcPr>
          <w:p>
            <w:pPr>
              <w:pStyle w:val="TableParagraph"/>
              <w:ind w:left="41"/>
              <w:jc w:val="center"/>
              <w:rPr>
                <w:sz w:val="16"/>
              </w:rPr>
            </w:pPr>
            <w:r>
              <w:rPr>
                <w:spacing w:val="-2"/>
                <w:w w:val="105"/>
                <w:sz w:val="16"/>
              </w:rPr>
              <w:t>13.7%</w:t>
            </w:r>
          </w:p>
        </w:tc>
      </w:tr>
      <w:tr>
        <w:trPr>
          <w:trHeight w:val="232" w:hRule="atLeast"/>
        </w:trPr>
        <w:tc>
          <w:tcPr>
            <w:tcW w:w="5520" w:type="dxa"/>
          </w:tcPr>
          <w:p>
            <w:pPr>
              <w:pStyle w:val="TableParagraph"/>
              <w:rPr>
                <w:sz w:val="16"/>
              </w:rPr>
            </w:pPr>
            <w:r>
              <w:rPr/>
              <mc:AlternateContent>
                <mc:Choice Requires="wps">
                  <w:drawing>
                    <wp:anchor distT="0" distB="0" distL="0" distR="0" allowOverlap="1" layoutInCell="1" locked="0" behindDoc="1" simplePos="0" relativeHeight="486644224">
                      <wp:simplePos x="0" y="0"/>
                      <wp:positionH relativeFrom="column">
                        <wp:posOffset>0</wp:posOffset>
                      </wp:positionH>
                      <wp:positionV relativeFrom="paragraph">
                        <wp:posOffset>142924</wp:posOffset>
                      </wp:positionV>
                      <wp:extent cx="6248400" cy="180975"/>
                      <wp:effectExtent l="0" t="0" r="0" b="0"/>
                      <wp:wrapNone/>
                      <wp:docPr id="46" name="Group 46"/>
                      <wp:cNvGraphicFramePr>
                        <a:graphicFrameLocks/>
                      </wp:cNvGraphicFramePr>
                      <a:graphic>
                        <a:graphicData uri="http://schemas.microsoft.com/office/word/2010/wordprocessingGroup">
                          <wpg:wgp>
                            <wpg:cNvPr id="46" name="Group 46"/>
                            <wpg:cNvGrpSpPr/>
                            <wpg:grpSpPr>
                              <a:xfrm>
                                <a:off x="0" y="0"/>
                                <a:ext cx="6248400" cy="180975"/>
                                <a:chExt cx="6248400" cy="180975"/>
                              </a:xfrm>
                            </wpg:grpSpPr>
                            <wps:wsp>
                              <wps:cNvPr id="47" name="Graphic 47"/>
                              <wps:cNvSpPr/>
                              <wps:spPr>
                                <a:xfrm>
                                  <a:off x="3505200" y="0"/>
                                  <a:ext cx="2743200" cy="9525"/>
                                </a:xfrm>
                                <a:custGeom>
                                  <a:avLst/>
                                  <a:gdLst/>
                                  <a:ahLst/>
                                  <a:cxnLst/>
                                  <a:rect l="l" t="t" r="r" b="b"/>
                                  <a:pathLst>
                                    <a:path w="2743200" h="9525">
                                      <a:moveTo>
                                        <a:pt x="714375" y="0"/>
                                      </a:moveTo>
                                      <a:lnTo>
                                        <a:pt x="590550" y="0"/>
                                      </a:lnTo>
                                      <a:lnTo>
                                        <a:pt x="123825" y="0"/>
                                      </a:lnTo>
                                      <a:lnTo>
                                        <a:pt x="0" y="0"/>
                                      </a:lnTo>
                                      <a:lnTo>
                                        <a:pt x="0" y="9525"/>
                                      </a:lnTo>
                                      <a:lnTo>
                                        <a:pt x="123825" y="9525"/>
                                      </a:lnTo>
                                      <a:lnTo>
                                        <a:pt x="590550" y="9525"/>
                                      </a:lnTo>
                                      <a:lnTo>
                                        <a:pt x="714375" y="9525"/>
                                      </a:lnTo>
                                      <a:lnTo>
                                        <a:pt x="714375" y="0"/>
                                      </a:lnTo>
                                      <a:close/>
                                    </a:path>
                                    <a:path w="2743200" h="9525">
                                      <a:moveTo>
                                        <a:pt x="1390650" y="0"/>
                                      </a:moveTo>
                                      <a:lnTo>
                                        <a:pt x="1266825" y="0"/>
                                      </a:lnTo>
                                      <a:lnTo>
                                        <a:pt x="771525" y="0"/>
                                      </a:lnTo>
                                      <a:lnTo>
                                        <a:pt x="771525" y="9525"/>
                                      </a:lnTo>
                                      <a:lnTo>
                                        <a:pt x="1266825" y="9525"/>
                                      </a:lnTo>
                                      <a:lnTo>
                                        <a:pt x="1390650" y="9525"/>
                                      </a:lnTo>
                                      <a:lnTo>
                                        <a:pt x="1390650" y="0"/>
                                      </a:lnTo>
                                      <a:close/>
                                    </a:path>
                                    <a:path w="2743200" h="9525">
                                      <a:moveTo>
                                        <a:pt x="2066925" y="0"/>
                                      </a:moveTo>
                                      <a:lnTo>
                                        <a:pt x="1571625" y="0"/>
                                      </a:lnTo>
                                      <a:lnTo>
                                        <a:pt x="1447800" y="0"/>
                                      </a:lnTo>
                                      <a:lnTo>
                                        <a:pt x="1447800" y="9525"/>
                                      </a:lnTo>
                                      <a:lnTo>
                                        <a:pt x="1571625" y="9525"/>
                                      </a:lnTo>
                                      <a:lnTo>
                                        <a:pt x="2066925" y="9525"/>
                                      </a:lnTo>
                                      <a:lnTo>
                                        <a:pt x="2066925" y="0"/>
                                      </a:lnTo>
                                      <a:close/>
                                    </a:path>
                                    <a:path w="2743200" h="9525">
                                      <a:moveTo>
                                        <a:pt x="2743200" y="0"/>
                                      </a:moveTo>
                                      <a:lnTo>
                                        <a:pt x="2619375" y="0"/>
                                      </a:lnTo>
                                      <a:lnTo>
                                        <a:pt x="2124075" y="0"/>
                                      </a:lnTo>
                                      <a:lnTo>
                                        <a:pt x="2124075" y="9525"/>
                                      </a:lnTo>
                                      <a:lnTo>
                                        <a:pt x="2619375" y="9525"/>
                                      </a:lnTo>
                                      <a:lnTo>
                                        <a:pt x="2743200" y="9525"/>
                                      </a:lnTo>
                                      <a:lnTo>
                                        <a:pt x="2743200" y="0"/>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0" y="9524"/>
                                  <a:ext cx="3629025" cy="171450"/>
                                </a:xfrm>
                                <a:custGeom>
                                  <a:avLst/>
                                  <a:gdLst/>
                                  <a:ahLst/>
                                  <a:cxnLst/>
                                  <a:rect l="l" t="t" r="r" b="b"/>
                                  <a:pathLst>
                                    <a:path w="3629025" h="171450">
                                      <a:moveTo>
                                        <a:pt x="3629025" y="0"/>
                                      </a:moveTo>
                                      <a:lnTo>
                                        <a:pt x="3505200" y="0"/>
                                      </a:lnTo>
                                      <a:lnTo>
                                        <a:pt x="3448050" y="0"/>
                                      </a:lnTo>
                                      <a:lnTo>
                                        <a:pt x="0" y="0"/>
                                      </a:lnTo>
                                      <a:lnTo>
                                        <a:pt x="0" y="171450"/>
                                      </a:lnTo>
                                      <a:lnTo>
                                        <a:pt x="3448050" y="171450"/>
                                      </a:lnTo>
                                      <a:lnTo>
                                        <a:pt x="3505200" y="171450"/>
                                      </a:lnTo>
                                      <a:lnTo>
                                        <a:pt x="3629025" y="171450"/>
                                      </a:lnTo>
                                      <a:lnTo>
                                        <a:pt x="3629025" y="0"/>
                                      </a:lnTo>
                                      <a:close/>
                                    </a:path>
                                  </a:pathLst>
                                </a:custGeom>
                                <a:solidFill>
                                  <a:srgbClr val="CCEDFF"/>
                                </a:solidFill>
                              </wps:spPr>
                              <wps:bodyPr wrap="square" lIns="0" tIns="0" rIns="0" bIns="0" rtlCol="0">
                                <a:prstTxWarp prst="textNoShape">
                                  <a:avLst/>
                                </a:prstTxWarp>
                                <a:noAutofit/>
                              </wps:bodyPr>
                            </wps:wsp>
                            <wps:wsp>
                              <wps:cNvPr id="49" name="Graphic 49"/>
                              <wps:cNvSpPr/>
                              <wps:spPr>
                                <a:xfrm>
                                  <a:off x="3505200" y="152399"/>
                                  <a:ext cx="123825" cy="28575"/>
                                </a:xfrm>
                                <a:custGeom>
                                  <a:avLst/>
                                  <a:gdLst/>
                                  <a:ahLst/>
                                  <a:cxnLst/>
                                  <a:rect l="l" t="t" r="r" b="b"/>
                                  <a:pathLst>
                                    <a:path w="123825" h="28575">
                                      <a:moveTo>
                                        <a:pt x="123825" y="19050"/>
                                      </a:moveTo>
                                      <a:lnTo>
                                        <a:pt x="0" y="19050"/>
                                      </a:lnTo>
                                      <a:lnTo>
                                        <a:pt x="0" y="28575"/>
                                      </a:lnTo>
                                      <a:lnTo>
                                        <a:pt x="123825" y="28575"/>
                                      </a:lnTo>
                                      <a:lnTo>
                                        <a:pt x="123825" y="19050"/>
                                      </a:lnTo>
                                      <a:close/>
                                    </a:path>
                                    <a:path w="123825" h="28575">
                                      <a:moveTo>
                                        <a:pt x="123825" y="0"/>
                                      </a:moveTo>
                                      <a:lnTo>
                                        <a:pt x="0" y="0"/>
                                      </a:lnTo>
                                      <a:lnTo>
                                        <a:pt x="0" y="9525"/>
                                      </a:lnTo>
                                      <a:lnTo>
                                        <a:pt x="123825" y="9525"/>
                                      </a:lnTo>
                                      <a:lnTo>
                                        <a:pt x="123825" y="0"/>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3629025" y="9525"/>
                                  <a:ext cx="466725" cy="171450"/>
                                </a:xfrm>
                                <a:custGeom>
                                  <a:avLst/>
                                  <a:gdLst/>
                                  <a:ahLst/>
                                  <a:cxnLst/>
                                  <a:rect l="l" t="t" r="r" b="b"/>
                                  <a:pathLst>
                                    <a:path w="466725" h="171450">
                                      <a:moveTo>
                                        <a:pt x="466725" y="171450"/>
                                      </a:moveTo>
                                      <a:lnTo>
                                        <a:pt x="0" y="171450"/>
                                      </a:lnTo>
                                      <a:lnTo>
                                        <a:pt x="0" y="0"/>
                                      </a:lnTo>
                                      <a:lnTo>
                                        <a:pt x="466725" y="0"/>
                                      </a:lnTo>
                                      <a:lnTo>
                                        <a:pt x="466725" y="171450"/>
                                      </a:lnTo>
                                      <a:close/>
                                    </a:path>
                                  </a:pathLst>
                                </a:custGeom>
                                <a:solidFill>
                                  <a:srgbClr val="CCEDFF"/>
                                </a:solidFill>
                              </wps:spPr>
                              <wps:bodyPr wrap="square" lIns="0" tIns="0" rIns="0" bIns="0" rtlCol="0">
                                <a:prstTxWarp prst="textNoShape">
                                  <a:avLst/>
                                </a:prstTxWarp>
                                <a:noAutofit/>
                              </wps:bodyPr>
                            </wps:wsp>
                            <wps:wsp>
                              <wps:cNvPr id="51" name="Graphic 51"/>
                              <wps:cNvSpPr/>
                              <wps:spPr>
                                <a:xfrm>
                                  <a:off x="3629025" y="152399"/>
                                  <a:ext cx="466725" cy="28575"/>
                                </a:xfrm>
                                <a:custGeom>
                                  <a:avLst/>
                                  <a:gdLst/>
                                  <a:ahLst/>
                                  <a:cxnLst/>
                                  <a:rect l="l" t="t" r="r" b="b"/>
                                  <a:pathLst>
                                    <a:path w="466725" h="28575">
                                      <a:moveTo>
                                        <a:pt x="466725" y="19050"/>
                                      </a:moveTo>
                                      <a:lnTo>
                                        <a:pt x="0" y="19050"/>
                                      </a:lnTo>
                                      <a:lnTo>
                                        <a:pt x="0" y="28575"/>
                                      </a:lnTo>
                                      <a:lnTo>
                                        <a:pt x="466725" y="28575"/>
                                      </a:lnTo>
                                      <a:lnTo>
                                        <a:pt x="466725" y="19050"/>
                                      </a:lnTo>
                                      <a:close/>
                                    </a:path>
                                    <a:path w="466725" h="28575">
                                      <a:moveTo>
                                        <a:pt x="466725" y="0"/>
                                      </a:moveTo>
                                      <a:lnTo>
                                        <a:pt x="0" y="0"/>
                                      </a:lnTo>
                                      <a:lnTo>
                                        <a:pt x="0" y="9525"/>
                                      </a:lnTo>
                                      <a:lnTo>
                                        <a:pt x="466725" y="9525"/>
                                      </a:lnTo>
                                      <a:lnTo>
                                        <a:pt x="466725" y="0"/>
                                      </a:lnTo>
                                      <a:close/>
                                    </a:path>
                                  </a:pathLst>
                                </a:custGeom>
                                <a:solidFill>
                                  <a:srgbClr val="000000"/>
                                </a:solidFill>
                              </wps:spPr>
                              <wps:bodyPr wrap="square" lIns="0" tIns="0" rIns="0" bIns="0" rtlCol="0">
                                <a:prstTxWarp prst="textNoShape">
                                  <a:avLst/>
                                </a:prstTxWarp>
                                <a:noAutofit/>
                              </wps:bodyPr>
                            </wps:wsp>
                            <pic:pic>
                              <pic:nvPicPr>
                                <pic:cNvPr id="52" name="Image 52"/>
                                <pic:cNvPicPr/>
                              </pic:nvPicPr>
                              <pic:blipFill>
                                <a:blip r:embed="rId10" cstate="print"/>
                                <a:stretch>
                                  <a:fillRect/>
                                </a:stretch>
                              </pic:blipFill>
                              <pic:spPr>
                                <a:xfrm>
                                  <a:off x="4095750" y="9525"/>
                                  <a:ext cx="180975" cy="171450"/>
                                </a:xfrm>
                                <a:prstGeom prst="rect">
                                  <a:avLst/>
                                </a:prstGeom>
                              </pic:spPr>
                            </pic:pic>
                            <wps:wsp>
                              <wps:cNvPr id="53" name="Graphic 53"/>
                              <wps:cNvSpPr/>
                              <wps:spPr>
                                <a:xfrm>
                                  <a:off x="4276725" y="9525"/>
                                  <a:ext cx="495300" cy="171450"/>
                                </a:xfrm>
                                <a:custGeom>
                                  <a:avLst/>
                                  <a:gdLst/>
                                  <a:ahLst/>
                                  <a:cxnLst/>
                                  <a:rect l="l" t="t" r="r" b="b"/>
                                  <a:pathLst>
                                    <a:path w="495300" h="171450">
                                      <a:moveTo>
                                        <a:pt x="495300" y="171450"/>
                                      </a:moveTo>
                                      <a:lnTo>
                                        <a:pt x="0" y="171450"/>
                                      </a:lnTo>
                                      <a:lnTo>
                                        <a:pt x="0" y="0"/>
                                      </a:lnTo>
                                      <a:lnTo>
                                        <a:pt x="495300" y="0"/>
                                      </a:lnTo>
                                      <a:lnTo>
                                        <a:pt x="495300" y="171450"/>
                                      </a:lnTo>
                                      <a:close/>
                                    </a:path>
                                  </a:pathLst>
                                </a:custGeom>
                                <a:solidFill>
                                  <a:srgbClr val="CCEDFF"/>
                                </a:solidFill>
                              </wps:spPr>
                              <wps:bodyPr wrap="square" lIns="0" tIns="0" rIns="0" bIns="0" rtlCol="0">
                                <a:prstTxWarp prst="textNoShape">
                                  <a:avLst/>
                                </a:prstTxWarp>
                                <a:noAutofit/>
                              </wps:bodyPr>
                            </wps:wsp>
                            <wps:wsp>
                              <wps:cNvPr id="54" name="Graphic 54"/>
                              <wps:cNvSpPr/>
                              <wps:spPr>
                                <a:xfrm>
                                  <a:off x="4276725" y="152399"/>
                                  <a:ext cx="495300" cy="28575"/>
                                </a:xfrm>
                                <a:custGeom>
                                  <a:avLst/>
                                  <a:gdLst/>
                                  <a:ahLst/>
                                  <a:cxnLst/>
                                  <a:rect l="l" t="t" r="r" b="b"/>
                                  <a:pathLst>
                                    <a:path w="495300" h="28575">
                                      <a:moveTo>
                                        <a:pt x="495300" y="19050"/>
                                      </a:moveTo>
                                      <a:lnTo>
                                        <a:pt x="0" y="19050"/>
                                      </a:lnTo>
                                      <a:lnTo>
                                        <a:pt x="0" y="28575"/>
                                      </a:lnTo>
                                      <a:lnTo>
                                        <a:pt x="495300" y="28575"/>
                                      </a:lnTo>
                                      <a:lnTo>
                                        <a:pt x="495300" y="19050"/>
                                      </a:lnTo>
                                      <a:close/>
                                    </a:path>
                                    <a:path w="495300" h="28575">
                                      <a:moveTo>
                                        <a:pt x="495300" y="0"/>
                                      </a:moveTo>
                                      <a:lnTo>
                                        <a:pt x="0" y="0"/>
                                      </a:lnTo>
                                      <a:lnTo>
                                        <a:pt x="0" y="9525"/>
                                      </a:lnTo>
                                      <a:lnTo>
                                        <a:pt x="495300" y="9525"/>
                                      </a:lnTo>
                                      <a:lnTo>
                                        <a:pt x="495300" y="0"/>
                                      </a:lnTo>
                                      <a:close/>
                                    </a:path>
                                  </a:pathLst>
                                </a:custGeom>
                                <a:solidFill>
                                  <a:srgbClr val="000000"/>
                                </a:solidFill>
                              </wps:spPr>
                              <wps:bodyPr wrap="square" lIns="0" tIns="0" rIns="0" bIns="0" rtlCol="0">
                                <a:prstTxWarp prst="textNoShape">
                                  <a:avLst/>
                                </a:prstTxWarp>
                                <a:noAutofit/>
                              </wps:bodyPr>
                            </wps:wsp>
                            <pic:pic>
                              <pic:nvPicPr>
                                <pic:cNvPr id="55" name="Image 55"/>
                                <pic:cNvPicPr/>
                              </pic:nvPicPr>
                              <pic:blipFill>
                                <a:blip r:embed="rId11" cstate="print"/>
                                <a:stretch>
                                  <a:fillRect/>
                                </a:stretch>
                              </pic:blipFill>
                              <pic:spPr>
                                <a:xfrm>
                                  <a:off x="4772025" y="9525"/>
                                  <a:ext cx="304800" cy="171450"/>
                                </a:xfrm>
                                <a:prstGeom prst="rect">
                                  <a:avLst/>
                                </a:prstGeom>
                              </pic:spPr>
                            </pic:pic>
                            <wps:wsp>
                              <wps:cNvPr id="56" name="Graphic 56"/>
                              <wps:cNvSpPr/>
                              <wps:spPr>
                                <a:xfrm>
                                  <a:off x="5076825" y="9525"/>
                                  <a:ext cx="495300" cy="171450"/>
                                </a:xfrm>
                                <a:custGeom>
                                  <a:avLst/>
                                  <a:gdLst/>
                                  <a:ahLst/>
                                  <a:cxnLst/>
                                  <a:rect l="l" t="t" r="r" b="b"/>
                                  <a:pathLst>
                                    <a:path w="495300" h="171450">
                                      <a:moveTo>
                                        <a:pt x="495300" y="171450"/>
                                      </a:moveTo>
                                      <a:lnTo>
                                        <a:pt x="0" y="171450"/>
                                      </a:lnTo>
                                      <a:lnTo>
                                        <a:pt x="0" y="0"/>
                                      </a:lnTo>
                                      <a:lnTo>
                                        <a:pt x="495300" y="0"/>
                                      </a:lnTo>
                                      <a:lnTo>
                                        <a:pt x="495300" y="171450"/>
                                      </a:lnTo>
                                      <a:close/>
                                    </a:path>
                                  </a:pathLst>
                                </a:custGeom>
                                <a:solidFill>
                                  <a:srgbClr val="CCEDFF"/>
                                </a:solidFill>
                              </wps:spPr>
                              <wps:bodyPr wrap="square" lIns="0" tIns="0" rIns="0" bIns="0" rtlCol="0">
                                <a:prstTxWarp prst="textNoShape">
                                  <a:avLst/>
                                </a:prstTxWarp>
                                <a:noAutofit/>
                              </wps:bodyPr>
                            </wps:wsp>
                            <wps:wsp>
                              <wps:cNvPr id="57" name="Graphic 57"/>
                              <wps:cNvSpPr/>
                              <wps:spPr>
                                <a:xfrm>
                                  <a:off x="5076825" y="152399"/>
                                  <a:ext cx="495300" cy="28575"/>
                                </a:xfrm>
                                <a:custGeom>
                                  <a:avLst/>
                                  <a:gdLst/>
                                  <a:ahLst/>
                                  <a:cxnLst/>
                                  <a:rect l="l" t="t" r="r" b="b"/>
                                  <a:pathLst>
                                    <a:path w="495300" h="28575">
                                      <a:moveTo>
                                        <a:pt x="495300" y="19050"/>
                                      </a:moveTo>
                                      <a:lnTo>
                                        <a:pt x="0" y="19050"/>
                                      </a:lnTo>
                                      <a:lnTo>
                                        <a:pt x="0" y="28575"/>
                                      </a:lnTo>
                                      <a:lnTo>
                                        <a:pt x="495300" y="28575"/>
                                      </a:lnTo>
                                      <a:lnTo>
                                        <a:pt x="495300" y="19050"/>
                                      </a:lnTo>
                                      <a:close/>
                                    </a:path>
                                    <a:path w="495300" h="28575">
                                      <a:moveTo>
                                        <a:pt x="495300" y="0"/>
                                      </a:moveTo>
                                      <a:lnTo>
                                        <a:pt x="0" y="0"/>
                                      </a:lnTo>
                                      <a:lnTo>
                                        <a:pt x="0" y="9525"/>
                                      </a:lnTo>
                                      <a:lnTo>
                                        <a:pt x="495300" y="9525"/>
                                      </a:lnTo>
                                      <a:lnTo>
                                        <a:pt x="495300" y="0"/>
                                      </a:lnTo>
                                      <a:close/>
                                    </a:path>
                                  </a:pathLst>
                                </a:custGeom>
                                <a:solidFill>
                                  <a:srgbClr val="000000"/>
                                </a:solidFill>
                              </wps:spPr>
                              <wps:bodyPr wrap="square" lIns="0" tIns="0" rIns="0" bIns="0" rtlCol="0">
                                <a:prstTxWarp prst="textNoShape">
                                  <a:avLst/>
                                </a:prstTxWarp>
                                <a:noAutofit/>
                              </wps:bodyPr>
                            </wps:wsp>
                            <wps:wsp>
                              <wps:cNvPr id="58" name="Graphic 58"/>
                              <wps:cNvSpPr/>
                              <wps:spPr>
                                <a:xfrm>
                                  <a:off x="5572125" y="9524"/>
                                  <a:ext cx="552450" cy="171450"/>
                                </a:xfrm>
                                <a:custGeom>
                                  <a:avLst/>
                                  <a:gdLst/>
                                  <a:ahLst/>
                                  <a:cxnLst/>
                                  <a:rect l="l" t="t" r="r" b="b"/>
                                  <a:pathLst>
                                    <a:path w="552450" h="171450">
                                      <a:moveTo>
                                        <a:pt x="552450" y="0"/>
                                      </a:moveTo>
                                      <a:lnTo>
                                        <a:pt x="57150" y="0"/>
                                      </a:lnTo>
                                      <a:lnTo>
                                        <a:pt x="0" y="0"/>
                                      </a:lnTo>
                                      <a:lnTo>
                                        <a:pt x="0" y="171450"/>
                                      </a:lnTo>
                                      <a:lnTo>
                                        <a:pt x="57150" y="171450"/>
                                      </a:lnTo>
                                      <a:lnTo>
                                        <a:pt x="552450" y="171450"/>
                                      </a:lnTo>
                                      <a:lnTo>
                                        <a:pt x="552450" y="0"/>
                                      </a:lnTo>
                                      <a:close/>
                                    </a:path>
                                  </a:pathLst>
                                </a:custGeom>
                                <a:solidFill>
                                  <a:srgbClr val="CCEDFF"/>
                                </a:solidFill>
                              </wps:spPr>
                              <wps:bodyPr wrap="square" lIns="0" tIns="0" rIns="0" bIns="0" rtlCol="0">
                                <a:prstTxWarp prst="textNoShape">
                                  <a:avLst/>
                                </a:prstTxWarp>
                                <a:noAutofit/>
                              </wps:bodyPr>
                            </wps:wsp>
                            <wps:wsp>
                              <wps:cNvPr id="59" name="Graphic 59"/>
                              <wps:cNvSpPr/>
                              <wps:spPr>
                                <a:xfrm>
                                  <a:off x="5629275" y="152399"/>
                                  <a:ext cx="495300" cy="28575"/>
                                </a:xfrm>
                                <a:custGeom>
                                  <a:avLst/>
                                  <a:gdLst/>
                                  <a:ahLst/>
                                  <a:cxnLst/>
                                  <a:rect l="l" t="t" r="r" b="b"/>
                                  <a:pathLst>
                                    <a:path w="495300" h="28575">
                                      <a:moveTo>
                                        <a:pt x="495300" y="19050"/>
                                      </a:moveTo>
                                      <a:lnTo>
                                        <a:pt x="0" y="19050"/>
                                      </a:lnTo>
                                      <a:lnTo>
                                        <a:pt x="0" y="28575"/>
                                      </a:lnTo>
                                      <a:lnTo>
                                        <a:pt x="495300" y="28575"/>
                                      </a:lnTo>
                                      <a:lnTo>
                                        <a:pt x="495300" y="19050"/>
                                      </a:lnTo>
                                      <a:close/>
                                    </a:path>
                                    <a:path w="495300" h="28575">
                                      <a:moveTo>
                                        <a:pt x="495300" y="0"/>
                                      </a:moveTo>
                                      <a:lnTo>
                                        <a:pt x="0" y="0"/>
                                      </a:lnTo>
                                      <a:lnTo>
                                        <a:pt x="0" y="9525"/>
                                      </a:lnTo>
                                      <a:lnTo>
                                        <a:pt x="495300" y="9525"/>
                                      </a:lnTo>
                                      <a:lnTo>
                                        <a:pt x="495300" y="0"/>
                                      </a:lnTo>
                                      <a:close/>
                                    </a:path>
                                  </a:pathLst>
                                </a:custGeom>
                                <a:solidFill>
                                  <a:srgbClr val="000000"/>
                                </a:solidFill>
                              </wps:spPr>
                              <wps:bodyPr wrap="square" lIns="0" tIns="0" rIns="0" bIns="0" rtlCol="0">
                                <a:prstTxWarp prst="textNoShape">
                                  <a:avLst/>
                                </a:prstTxWarp>
                                <a:noAutofit/>
                              </wps:bodyPr>
                            </wps:wsp>
                            <wps:wsp>
                              <wps:cNvPr id="60" name="Graphic 60"/>
                              <wps:cNvSpPr/>
                              <wps:spPr>
                                <a:xfrm>
                                  <a:off x="6124575" y="9525"/>
                                  <a:ext cx="123825" cy="171450"/>
                                </a:xfrm>
                                <a:custGeom>
                                  <a:avLst/>
                                  <a:gdLst/>
                                  <a:ahLst/>
                                  <a:cxnLst/>
                                  <a:rect l="l" t="t" r="r" b="b"/>
                                  <a:pathLst>
                                    <a:path w="123825" h="171450">
                                      <a:moveTo>
                                        <a:pt x="123825" y="171450"/>
                                      </a:moveTo>
                                      <a:lnTo>
                                        <a:pt x="0" y="171450"/>
                                      </a:lnTo>
                                      <a:lnTo>
                                        <a:pt x="0" y="0"/>
                                      </a:lnTo>
                                      <a:lnTo>
                                        <a:pt x="123825" y="0"/>
                                      </a:lnTo>
                                      <a:lnTo>
                                        <a:pt x="123825" y="171450"/>
                                      </a:lnTo>
                                      <a:close/>
                                    </a:path>
                                  </a:pathLst>
                                </a:custGeom>
                                <a:solidFill>
                                  <a:srgbClr val="CCEDFF"/>
                                </a:solidFill>
                              </wps:spPr>
                              <wps:bodyPr wrap="square" lIns="0" tIns="0" rIns="0" bIns="0" rtlCol="0">
                                <a:prstTxWarp prst="textNoShape">
                                  <a:avLst/>
                                </a:prstTxWarp>
                                <a:noAutofit/>
                              </wps:bodyPr>
                            </wps:wsp>
                            <wps:wsp>
                              <wps:cNvPr id="61" name="Graphic 61"/>
                              <wps:cNvSpPr/>
                              <wps:spPr>
                                <a:xfrm>
                                  <a:off x="6124575" y="152399"/>
                                  <a:ext cx="123825" cy="28575"/>
                                </a:xfrm>
                                <a:custGeom>
                                  <a:avLst/>
                                  <a:gdLst/>
                                  <a:ahLst/>
                                  <a:cxnLst/>
                                  <a:rect l="l" t="t" r="r" b="b"/>
                                  <a:pathLst>
                                    <a:path w="123825" h="28575">
                                      <a:moveTo>
                                        <a:pt x="123825" y="19050"/>
                                      </a:moveTo>
                                      <a:lnTo>
                                        <a:pt x="0" y="19050"/>
                                      </a:lnTo>
                                      <a:lnTo>
                                        <a:pt x="0" y="28575"/>
                                      </a:lnTo>
                                      <a:lnTo>
                                        <a:pt x="123825" y="28575"/>
                                      </a:lnTo>
                                      <a:lnTo>
                                        <a:pt x="123825" y="19050"/>
                                      </a:lnTo>
                                      <a:close/>
                                    </a:path>
                                    <a:path w="123825" h="28575">
                                      <a:moveTo>
                                        <a:pt x="123825" y="0"/>
                                      </a:moveTo>
                                      <a:lnTo>
                                        <a:pt x="0" y="0"/>
                                      </a:lnTo>
                                      <a:lnTo>
                                        <a:pt x="0" y="9525"/>
                                      </a:lnTo>
                                      <a:lnTo>
                                        <a:pt x="123825" y="9525"/>
                                      </a:lnTo>
                                      <a:lnTo>
                                        <a:pt x="12382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1.253906pt;width:492pt;height:14.25pt;mso-position-horizontal-relative:column;mso-position-vertical-relative:paragraph;z-index:-16672256" id="docshapegroup11" coordorigin="0,225" coordsize="9840,285">
                      <v:shape style="position:absolute;left:5520;top:225;width:4320;height:15" id="docshape12" coordorigin="5520,225" coordsize="4320,15" path="m6645,225l6450,225,5715,225,5520,225,5520,240,5715,240,6450,240,6645,240,6645,225xm7710,225l7515,225,6735,225,6735,240,7515,240,7710,240,7710,225xm8775,225l7995,225,7800,225,7800,240,7995,240,8775,240,8775,225xm9840,225l9645,225,8865,225,8865,240,9645,240,9840,240,9840,225xe" filled="true" fillcolor="#000000" stroked="false">
                        <v:path arrowok="t"/>
                        <v:fill type="solid"/>
                      </v:shape>
                      <v:shape style="position:absolute;left:0;top:240;width:5715;height:270" id="docshape13" coordorigin="0,240" coordsize="5715,270" path="m5715,240l5520,240,5430,240,0,240,0,510,5430,510,5520,510,5715,510,5715,240xe" filled="true" fillcolor="#ccedff" stroked="false">
                        <v:path arrowok="t"/>
                        <v:fill type="solid"/>
                      </v:shape>
                      <v:shape style="position:absolute;left:5520;top:465;width:195;height:45" id="docshape14" coordorigin="5520,465" coordsize="195,45" path="m5715,495l5520,495,5520,510,5715,510,5715,495xm5715,465l5520,465,5520,480,5715,480,5715,465xe" filled="true" fillcolor="#000000" stroked="false">
                        <v:path arrowok="t"/>
                        <v:fill type="solid"/>
                      </v:shape>
                      <v:rect style="position:absolute;left:5715;top:240;width:735;height:270" id="docshape15" filled="true" fillcolor="#ccedff" stroked="false">
                        <v:fill type="solid"/>
                      </v:rect>
                      <v:shape style="position:absolute;left:5715;top:465;width:735;height:45" id="docshape16" coordorigin="5715,465" coordsize="735,45" path="m6450,495l5715,495,5715,510,6450,510,6450,495xm6450,465l5715,465,5715,480,6450,480,6450,465xe" filled="true" fillcolor="#000000" stroked="false">
                        <v:path arrowok="t"/>
                        <v:fill type="solid"/>
                      </v:shape>
                      <v:shape style="position:absolute;left:6450;top:240;width:285;height:270" type="#_x0000_t75" id="docshape17" stroked="false">
                        <v:imagedata r:id="rId10" o:title=""/>
                      </v:shape>
                      <v:rect style="position:absolute;left:6735;top:240;width:780;height:270" id="docshape18" filled="true" fillcolor="#ccedff" stroked="false">
                        <v:fill type="solid"/>
                      </v:rect>
                      <v:shape style="position:absolute;left:6735;top:465;width:780;height:45" id="docshape19" coordorigin="6735,465" coordsize="780,45" path="m7515,495l6735,495,6735,510,7515,510,7515,495xm7515,465l6735,465,6735,480,7515,480,7515,465xe" filled="true" fillcolor="#000000" stroked="false">
                        <v:path arrowok="t"/>
                        <v:fill type="solid"/>
                      </v:shape>
                      <v:shape style="position:absolute;left:7515;top:240;width:480;height:270" type="#_x0000_t75" id="docshape20" stroked="false">
                        <v:imagedata r:id="rId11" o:title=""/>
                      </v:shape>
                      <v:rect style="position:absolute;left:7995;top:240;width:780;height:270" id="docshape21" filled="true" fillcolor="#ccedff" stroked="false">
                        <v:fill type="solid"/>
                      </v:rect>
                      <v:shape style="position:absolute;left:7995;top:465;width:780;height:45" id="docshape22" coordorigin="7995,465" coordsize="780,45" path="m8775,495l7995,495,7995,510,8775,510,8775,495xm8775,465l7995,465,7995,480,8775,480,8775,465xe" filled="true" fillcolor="#000000" stroked="false">
                        <v:path arrowok="t"/>
                        <v:fill type="solid"/>
                      </v:shape>
                      <v:shape style="position:absolute;left:8775;top:240;width:870;height:270" id="docshape23" coordorigin="8775,240" coordsize="870,270" path="m9645,240l8865,240,8775,240,8775,510,8865,510,9645,510,9645,240xe" filled="true" fillcolor="#ccedff" stroked="false">
                        <v:path arrowok="t"/>
                        <v:fill type="solid"/>
                      </v:shape>
                      <v:shape style="position:absolute;left:8865;top:465;width:780;height:45" id="docshape24" coordorigin="8865,465" coordsize="780,45" path="m9645,495l8865,495,8865,510,9645,510,9645,495xm9645,465l8865,465,8865,480,9645,480,9645,465xe" filled="true" fillcolor="#000000" stroked="false">
                        <v:path arrowok="t"/>
                        <v:fill type="solid"/>
                      </v:shape>
                      <v:rect style="position:absolute;left:9645;top:240;width:195;height:270" id="docshape25" filled="true" fillcolor="#ccedff" stroked="false">
                        <v:fill type="solid"/>
                      </v:rect>
                      <v:shape style="position:absolute;left:9645;top:465;width:195;height:45" id="docshape26" coordorigin="9645,465" coordsize="195,45" path="m9840,495l9645,495,9645,510,9840,510,9840,495xm9840,465l9645,465,9645,480,9840,480,9840,465xe" filled="true" fillcolor="#000000" stroked="false">
                        <v:path arrowok="t"/>
                        <v:fill type="solid"/>
                      </v:shape>
                      <w10:wrap type="none"/>
                    </v:group>
                  </w:pict>
                </mc:Fallback>
              </mc:AlternateContent>
            </w:r>
            <w:r>
              <w:rPr>
                <w:w w:val="105"/>
                <w:sz w:val="16"/>
              </w:rPr>
              <w:t>Income</w:t>
            </w:r>
            <w:r>
              <w:rPr>
                <w:spacing w:val="-12"/>
                <w:w w:val="105"/>
                <w:sz w:val="16"/>
              </w:rPr>
              <w:t> </w:t>
            </w:r>
            <w:r>
              <w:rPr>
                <w:w w:val="105"/>
                <w:sz w:val="16"/>
              </w:rPr>
              <w:t>tax</w:t>
            </w:r>
            <w:r>
              <w:rPr>
                <w:spacing w:val="-12"/>
                <w:w w:val="105"/>
                <w:sz w:val="16"/>
              </w:rPr>
              <w:t> </w:t>
            </w:r>
            <w:r>
              <w:rPr>
                <w:spacing w:val="-2"/>
                <w:w w:val="105"/>
                <w:sz w:val="16"/>
              </w:rPr>
              <w:t>expense</w:t>
            </w:r>
          </w:p>
        </w:tc>
        <w:tc>
          <w:tcPr>
            <w:tcW w:w="1215" w:type="dxa"/>
          </w:tcPr>
          <w:p>
            <w:pPr>
              <w:pStyle w:val="TableParagraph"/>
              <w:ind w:right="287"/>
              <w:jc w:val="right"/>
              <w:rPr>
                <w:sz w:val="16"/>
              </w:rPr>
            </w:pPr>
            <w:r>
              <w:rPr>
                <w:spacing w:val="-2"/>
                <w:w w:val="105"/>
                <w:sz w:val="16"/>
              </w:rPr>
              <w:t>111,245</w:t>
            </w:r>
          </w:p>
        </w:tc>
        <w:tc>
          <w:tcPr>
            <w:tcW w:w="975" w:type="dxa"/>
          </w:tcPr>
          <w:p>
            <w:pPr>
              <w:pStyle w:val="TableParagraph"/>
              <w:ind w:left="555"/>
              <w:rPr>
                <w:sz w:val="16"/>
              </w:rPr>
            </w:pPr>
            <w:r>
              <w:rPr>
                <w:spacing w:val="-4"/>
                <w:w w:val="105"/>
                <w:sz w:val="16"/>
              </w:rPr>
              <w:t>3.4%</w:t>
            </w:r>
          </w:p>
        </w:tc>
        <w:tc>
          <w:tcPr>
            <w:tcW w:w="90" w:type="dxa"/>
          </w:tcPr>
          <w:p>
            <w:pPr>
              <w:pStyle w:val="TableParagraph"/>
              <w:spacing w:before="0"/>
              <w:rPr>
                <w:rFonts w:ascii="Times New Roman"/>
                <w:sz w:val="16"/>
              </w:rPr>
            </w:pPr>
          </w:p>
        </w:tc>
        <w:tc>
          <w:tcPr>
            <w:tcW w:w="1440" w:type="dxa"/>
          </w:tcPr>
          <w:p>
            <w:pPr>
              <w:pStyle w:val="TableParagraph"/>
              <w:ind w:right="468"/>
              <w:jc w:val="right"/>
              <w:rPr>
                <w:sz w:val="16"/>
              </w:rPr>
            </w:pPr>
            <w:r>
              <w:rPr>
                <w:spacing w:val="-2"/>
                <w:w w:val="105"/>
                <w:sz w:val="16"/>
              </w:rPr>
              <w:t>85,789</w:t>
            </w:r>
          </w:p>
        </w:tc>
        <w:tc>
          <w:tcPr>
            <w:tcW w:w="600" w:type="dxa"/>
          </w:tcPr>
          <w:p>
            <w:pPr>
              <w:pStyle w:val="TableParagraph"/>
              <w:ind w:left="131"/>
              <w:jc w:val="center"/>
              <w:rPr>
                <w:sz w:val="16"/>
              </w:rPr>
            </w:pPr>
            <w:r>
              <w:rPr>
                <w:spacing w:val="-4"/>
                <w:w w:val="105"/>
                <w:sz w:val="16"/>
              </w:rPr>
              <w:t>3.1%</w:t>
            </w:r>
          </w:p>
        </w:tc>
      </w:tr>
      <w:tr>
        <w:trPr>
          <w:trHeight w:val="270" w:hRule="atLeast"/>
        </w:trPr>
        <w:tc>
          <w:tcPr>
            <w:tcW w:w="5520" w:type="dxa"/>
            <w:shd w:val="clear" w:color="auto" w:fill="CCEDFF"/>
          </w:tcPr>
          <w:p>
            <w:pPr>
              <w:pStyle w:val="TableParagraph"/>
              <w:spacing w:before="37"/>
              <w:ind w:left="225"/>
              <w:rPr>
                <w:sz w:val="16"/>
              </w:rPr>
            </w:pPr>
            <w:r>
              <w:rPr>
                <w:w w:val="105"/>
                <w:sz w:val="16"/>
              </w:rPr>
              <w:t>Net</w:t>
            </w:r>
            <w:r>
              <w:rPr>
                <w:spacing w:val="-9"/>
                <w:w w:val="105"/>
                <w:sz w:val="16"/>
              </w:rPr>
              <w:t> </w:t>
            </w:r>
            <w:r>
              <w:rPr>
                <w:spacing w:val="-2"/>
                <w:w w:val="105"/>
                <w:sz w:val="16"/>
              </w:rPr>
              <w:t>income</w:t>
            </w:r>
          </w:p>
        </w:tc>
        <w:tc>
          <w:tcPr>
            <w:tcW w:w="1215" w:type="dxa"/>
          </w:tcPr>
          <w:p>
            <w:pPr>
              <w:pStyle w:val="TableParagraph"/>
              <w:tabs>
                <w:tab w:pos="329" w:val="left" w:leader="none"/>
              </w:tabs>
              <w:spacing w:before="22"/>
              <w:ind w:right="287"/>
              <w:jc w:val="right"/>
              <w:rPr>
                <w:sz w:val="16"/>
              </w:rPr>
            </w:pPr>
            <w:r>
              <w:rPr>
                <w:spacing w:val="-10"/>
                <w:w w:val="105"/>
                <w:sz w:val="16"/>
              </w:rPr>
              <w:t>$</w:t>
            </w:r>
            <w:r>
              <w:rPr>
                <w:sz w:val="16"/>
              </w:rPr>
              <w:tab/>
            </w:r>
            <w:r>
              <w:rPr>
                <w:spacing w:val="-4"/>
                <w:w w:val="105"/>
                <w:sz w:val="16"/>
              </w:rPr>
              <w:t>340,751</w:t>
            </w:r>
          </w:p>
        </w:tc>
        <w:tc>
          <w:tcPr>
            <w:tcW w:w="975" w:type="dxa"/>
          </w:tcPr>
          <w:p>
            <w:pPr>
              <w:pStyle w:val="TableParagraph"/>
              <w:spacing w:before="22"/>
              <w:ind w:left="465"/>
              <w:rPr>
                <w:sz w:val="16"/>
              </w:rPr>
            </w:pPr>
            <w:r>
              <w:rPr>
                <w:spacing w:val="-2"/>
                <w:w w:val="105"/>
                <w:sz w:val="16"/>
              </w:rPr>
              <w:t>10.6%</w:t>
            </w:r>
          </w:p>
        </w:tc>
        <w:tc>
          <w:tcPr>
            <w:tcW w:w="90" w:type="dxa"/>
          </w:tcPr>
          <w:p>
            <w:pPr>
              <w:pStyle w:val="TableParagraph"/>
              <w:spacing w:before="0"/>
              <w:rPr>
                <w:rFonts w:ascii="Times New Roman"/>
                <w:sz w:val="16"/>
              </w:rPr>
            </w:pPr>
          </w:p>
        </w:tc>
        <w:tc>
          <w:tcPr>
            <w:tcW w:w="1440" w:type="dxa"/>
            <w:shd w:val="clear" w:color="auto" w:fill="CCEDFF"/>
          </w:tcPr>
          <w:p>
            <w:pPr>
              <w:pStyle w:val="TableParagraph"/>
              <w:tabs>
                <w:tab w:pos="374" w:val="left" w:leader="none"/>
              </w:tabs>
              <w:spacing w:before="22"/>
              <w:ind w:right="467"/>
              <w:jc w:val="right"/>
              <w:rPr>
                <w:sz w:val="16"/>
              </w:rPr>
            </w:pPr>
            <w:r>
              <w:rPr>
                <w:spacing w:val="-10"/>
                <w:w w:val="105"/>
                <w:sz w:val="16"/>
              </w:rPr>
              <w:t>$</w:t>
            </w:r>
            <w:r>
              <w:rPr>
                <w:sz w:val="16"/>
              </w:rPr>
              <w:tab/>
            </w:r>
            <w:r>
              <w:rPr>
                <w:spacing w:val="-4"/>
                <w:w w:val="105"/>
                <w:sz w:val="16"/>
              </w:rPr>
              <w:t>289,366</w:t>
            </w:r>
          </w:p>
        </w:tc>
        <w:tc>
          <w:tcPr>
            <w:tcW w:w="600" w:type="dxa"/>
            <w:shd w:val="clear" w:color="auto" w:fill="CCEDFF"/>
          </w:tcPr>
          <w:p>
            <w:pPr>
              <w:pStyle w:val="TableParagraph"/>
              <w:spacing w:before="22"/>
              <w:ind w:left="41"/>
              <w:jc w:val="center"/>
              <w:rPr>
                <w:sz w:val="16"/>
              </w:rPr>
            </w:pPr>
            <w:r>
              <w:rPr>
                <w:spacing w:val="-2"/>
                <w:w w:val="105"/>
                <w:sz w:val="16"/>
              </w:rPr>
              <w:t>10.6%</w:t>
            </w:r>
          </w:p>
        </w:tc>
      </w:tr>
    </w:tbl>
    <w:p>
      <w:pPr>
        <w:pStyle w:val="BodyText"/>
        <w:spacing w:before="3"/>
        <w:rPr>
          <w:b/>
          <w:sz w:val="20"/>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20"/>
        <w:gridCol w:w="1215"/>
        <w:gridCol w:w="3105"/>
      </w:tblGrid>
      <w:tr>
        <w:trPr>
          <w:trHeight w:val="225" w:hRule="atLeast"/>
        </w:trPr>
        <w:tc>
          <w:tcPr>
            <w:tcW w:w="5520" w:type="dxa"/>
            <w:shd w:val="clear" w:color="auto" w:fill="CCEDFF"/>
          </w:tcPr>
          <w:p>
            <w:pPr>
              <w:pStyle w:val="TableParagraph"/>
              <w:rPr>
                <w:sz w:val="16"/>
              </w:rPr>
            </w:pPr>
            <w:r>
              <w:rPr>
                <w:spacing w:val="-2"/>
                <w:w w:val="105"/>
                <w:sz w:val="16"/>
              </w:rPr>
              <w:t>Net</w:t>
            </w:r>
            <w:r>
              <w:rPr>
                <w:spacing w:val="-4"/>
                <w:w w:val="105"/>
                <w:sz w:val="16"/>
              </w:rPr>
              <w:t> </w:t>
            </w:r>
            <w:r>
              <w:rPr>
                <w:spacing w:val="-2"/>
                <w:w w:val="105"/>
                <w:sz w:val="16"/>
              </w:rPr>
              <w:t>income</w:t>
            </w:r>
            <w:r>
              <w:rPr>
                <w:spacing w:val="-3"/>
                <w:w w:val="105"/>
                <w:sz w:val="16"/>
              </w:rPr>
              <w:t> </w:t>
            </w:r>
            <w:r>
              <w:rPr>
                <w:spacing w:val="-2"/>
                <w:w w:val="105"/>
                <w:sz w:val="16"/>
              </w:rPr>
              <w:t>per</w:t>
            </w:r>
            <w:r>
              <w:rPr>
                <w:spacing w:val="-3"/>
                <w:w w:val="105"/>
                <w:sz w:val="16"/>
              </w:rPr>
              <w:t> </w:t>
            </w:r>
            <w:r>
              <w:rPr>
                <w:spacing w:val="-2"/>
                <w:w w:val="105"/>
                <w:sz w:val="16"/>
              </w:rPr>
              <w:t>common</w:t>
            </w:r>
            <w:r>
              <w:rPr>
                <w:spacing w:val="-4"/>
                <w:w w:val="105"/>
                <w:sz w:val="16"/>
              </w:rPr>
              <w:t> </w:t>
            </w:r>
            <w:r>
              <w:rPr>
                <w:spacing w:val="-2"/>
                <w:w w:val="105"/>
                <w:sz w:val="16"/>
              </w:rPr>
              <w:t>share:</w:t>
            </w:r>
          </w:p>
        </w:tc>
        <w:tc>
          <w:tcPr>
            <w:tcW w:w="4320" w:type="dxa"/>
            <w:gridSpan w:val="2"/>
            <w:shd w:val="clear" w:color="auto" w:fill="CCEDFF"/>
          </w:tcPr>
          <w:p>
            <w:pPr>
              <w:pStyle w:val="TableParagraph"/>
              <w:spacing w:before="0"/>
              <w:rPr>
                <w:rFonts w:ascii="Times New Roman"/>
                <w:sz w:val="16"/>
              </w:rPr>
            </w:pPr>
          </w:p>
        </w:tc>
      </w:tr>
      <w:tr>
        <w:trPr>
          <w:trHeight w:val="225" w:hRule="atLeast"/>
        </w:trPr>
        <w:tc>
          <w:tcPr>
            <w:tcW w:w="5520" w:type="dxa"/>
          </w:tcPr>
          <w:p>
            <w:pPr>
              <w:pStyle w:val="TableParagraph"/>
              <w:ind w:left="225"/>
              <w:rPr>
                <w:sz w:val="16"/>
              </w:rPr>
            </w:pPr>
            <w:r>
              <w:rPr>
                <w:spacing w:val="-4"/>
                <w:w w:val="105"/>
                <w:sz w:val="16"/>
              </w:rPr>
              <w:t>Basic</w:t>
            </w:r>
          </w:p>
        </w:tc>
        <w:tc>
          <w:tcPr>
            <w:tcW w:w="1215" w:type="dxa"/>
          </w:tcPr>
          <w:p>
            <w:pPr>
              <w:pStyle w:val="TableParagraph"/>
              <w:tabs>
                <w:tab w:pos="614" w:val="left" w:leader="none"/>
              </w:tabs>
              <w:rPr>
                <w:sz w:val="16"/>
              </w:rPr>
            </w:pPr>
            <w:r>
              <w:rPr>
                <w:spacing w:val="-10"/>
                <w:w w:val="105"/>
                <w:sz w:val="16"/>
              </w:rPr>
              <w:t>$</w:t>
            </w:r>
            <w:r>
              <w:rPr>
                <w:sz w:val="16"/>
              </w:rPr>
              <w:tab/>
            </w:r>
            <w:r>
              <w:rPr>
                <w:spacing w:val="-4"/>
                <w:w w:val="105"/>
                <w:sz w:val="16"/>
              </w:rPr>
              <w:t>6.73</w:t>
            </w:r>
          </w:p>
        </w:tc>
        <w:tc>
          <w:tcPr>
            <w:tcW w:w="3105" w:type="dxa"/>
          </w:tcPr>
          <w:p>
            <w:pPr>
              <w:pStyle w:val="TableParagraph"/>
              <w:tabs>
                <w:tab w:pos="665" w:val="left" w:leader="none"/>
              </w:tabs>
              <w:ind w:left="5"/>
              <w:jc w:val="center"/>
              <w:rPr>
                <w:sz w:val="16"/>
              </w:rPr>
            </w:pPr>
            <w:r>
              <w:rPr>
                <w:spacing w:val="-10"/>
                <w:w w:val="105"/>
                <w:sz w:val="16"/>
              </w:rPr>
              <w:t>$</w:t>
            </w:r>
            <w:r>
              <w:rPr>
                <w:sz w:val="16"/>
              </w:rPr>
              <w:tab/>
            </w:r>
            <w:r>
              <w:rPr>
                <w:spacing w:val="-4"/>
                <w:w w:val="105"/>
                <w:sz w:val="16"/>
              </w:rPr>
              <w:t>5.44</w:t>
            </w:r>
          </w:p>
        </w:tc>
      </w:tr>
      <w:tr>
        <w:trPr>
          <w:trHeight w:val="225" w:hRule="atLeast"/>
        </w:trPr>
        <w:tc>
          <w:tcPr>
            <w:tcW w:w="5520" w:type="dxa"/>
            <w:shd w:val="clear" w:color="auto" w:fill="CCEDFF"/>
          </w:tcPr>
          <w:p>
            <w:pPr>
              <w:pStyle w:val="TableParagraph"/>
              <w:ind w:left="225"/>
              <w:rPr>
                <w:sz w:val="16"/>
              </w:rPr>
            </w:pPr>
            <w:r>
              <w:rPr>
                <w:spacing w:val="-2"/>
                <w:w w:val="105"/>
                <w:sz w:val="16"/>
              </w:rPr>
              <w:t>Diluted</w:t>
            </w:r>
          </w:p>
        </w:tc>
        <w:tc>
          <w:tcPr>
            <w:tcW w:w="1215" w:type="dxa"/>
            <w:shd w:val="clear" w:color="auto" w:fill="CCEDFF"/>
          </w:tcPr>
          <w:p>
            <w:pPr>
              <w:pStyle w:val="TableParagraph"/>
              <w:tabs>
                <w:tab w:pos="614" w:val="left" w:leader="none"/>
              </w:tabs>
              <w:rPr>
                <w:sz w:val="16"/>
              </w:rPr>
            </w:pPr>
            <w:r>
              <w:rPr>
                <w:spacing w:val="-10"/>
                <w:w w:val="105"/>
                <w:sz w:val="16"/>
              </w:rPr>
              <w:t>$</w:t>
            </w:r>
            <w:r>
              <w:rPr>
                <w:sz w:val="16"/>
              </w:rPr>
              <w:tab/>
            </w:r>
            <w:r>
              <w:rPr>
                <w:spacing w:val="-4"/>
                <w:w w:val="105"/>
                <w:sz w:val="16"/>
              </w:rPr>
              <w:t>6.68</w:t>
            </w:r>
          </w:p>
        </w:tc>
        <w:tc>
          <w:tcPr>
            <w:tcW w:w="3105" w:type="dxa"/>
            <w:shd w:val="clear" w:color="auto" w:fill="CCEDFF"/>
          </w:tcPr>
          <w:p>
            <w:pPr>
              <w:pStyle w:val="TableParagraph"/>
              <w:tabs>
                <w:tab w:pos="665" w:val="left" w:leader="none"/>
              </w:tabs>
              <w:ind w:left="5"/>
              <w:jc w:val="center"/>
              <w:rPr>
                <w:sz w:val="16"/>
              </w:rPr>
            </w:pPr>
            <w:r>
              <w:rPr>
                <w:spacing w:val="-10"/>
                <w:w w:val="105"/>
                <w:sz w:val="16"/>
              </w:rPr>
              <w:t>$</w:t>
            </w:r>
            <w:r>
              <w:rPr>
                <w:sz w:val="16"/>
              </w:rPr>
              <w:tab/>
            </w:r>
            <w:r>
              <w:rPr>
                <w:spacing w:val="-4"/>
                <w:w w:val="105"/>
                <w:sz w:val="16"/>
              </w:rPr>
              <w:t>5.41</w:t>
            </w:r>
          </w:p>
        </w:tc>
      </w:tr>
    </w:tbl>
    <w:p>
      <w:pPr>
        <w:pStyle w:val="BodyText"/>
        <w:spacing w:before="5"/>
        <w:rPr>
          <w:b/>
          <w:sz w:val="17"/>
        </w:rPr>
      </w:pPr>
      <w:r>
        <w:rPr/>
        <mc:AlternateContent>
          <mc:Choice Requires="wps">
            <w:drawing>
              <wp:anchor distT="0" distB="0" distL="0" distR="0" allowOverlap="1" layoutInCell="1" locked="0" behindDoc="1" simplePos="0" relativeHeight="487591936">
                <wp:simplePos x="0" y="0"/>
                <wp:positionH relativeFrom="page">
                  <wp:posOffset>762000</wp:posOffset>
                </wp:positionH>
                <wp:positionV relativeFrom="paragraph">
                  <wp:posOffset>142875</wp:posOffset>
                </wp:positionV>
                <wp:extent cx="6248400" cy="142875"/>
                <wp:effectExtent l="0" t="0" r="0" b="0"/>
                <wp:wrapTopAndBottom/>
                <wp:docPr id="62" name="Textbox 62"/>
                <wp:cNvGraphicFramePr>
                  <a:graphicFrameLocks/>
                </wp:cNvGraphicFramePr>
                <a:graphic>
                  <a:graphicData uri="http://schemas.microsoft.com/office/word/2010/wordprocessingShape">
                    <wps:wsp>
                      <wps:cNvPr id="62" name="Textbox 62"/>
                      <wps:cNvSpPr txBox="1"/>
                      <wps:spPr>
                        <a:xfrm>
                          <a:off x="0" y="0"/>
                          <a:ext cx="6248400" cy="142875"/>
                        </a:xfrm>
                        <a:prstGeom prst="rect">
                          <a:avLst/>
                        </a:prstGeom>
                        <a:solidFill>
                          <a:srgbClr val="CCEDFF"/>
                        </a:solidFill>
                      </wps:spPr>
                      <wps:txbx>
                        <w:txbxContent>
                          <w:p>
                            <w:pPr>
                              <w:spacing w:before="15"/>
                              <w:ind w:left="0" w:right="0" w:firstLine="0"/>
                              <w:jc w:val="left"/>
                              <w:rPr>
                                <w:color w:val="000000"/>
                                <w:sz w:val="16"/>
                              </w:rPr>
                            </w:pPr>
                            <w:r>
                              <w:rPr>
                                <w:color w:val="000000"/>
                                <w:sz w:val="16"/>
                              </w:rPr>
                              <w:t>Weighted</w:t>
                            </w:r>
                            <w:r>
                              <w:rPr>
                                <w:color w:val="000000"/>
                                <w:spacing w:val="13"/>
                                <w:sz w:val="16"/>
                              </w:rPr>
                              <w:t> </w:t>
                            </w:r>
                            <w:r>
                              <w:rPr>
                                <w:color w:val="000000"/>
                                <w:sz w:val="16"/>
                              </w:rPr>
                              <w:t>average</w:t>
                            </w:r>
                            <w:r>
                              <w:rPr>
                                <w:color w:val="000000"/>
                                <w:spacing w:val="14"/>
                                <w:sz w:val="16"/>
                              </w:rPr>
                              <w:t> </w:t>
                            </w:r>
                            <w:r>
                              <w:rPr>
                                <w:color w:val="000000"/>
                                <w:sz w:val="16"/>
                              </w:rPr>
                              <w:t>common</w:t>
                            </w:r>
                            <w:r>
                              <w:rPr>
                                <w:color w:val="000000"/>
                                <w:spacing w:val="13"/>
                                <w:sz w:val="16"/>
                              </w:rPr>
                              <w:t> </w:t>
                            </w:r>
                            <w:r>
                              <w:rPr>
                                <w:color w:val="000000"/>
                                <w:sz w:val="16"/>
                              </w:rPr>
                              <w:t>shares</w:t>
                            </w:r>
                            <w:r>
                              <w:rPr>
                                <w:color w:val="000000"/>
                                <w:spacing w:val="14"/>
                                <w:sz w:val="16"/>
                              </w:rPr>
                              <w:t> </w:t>
                            </w:r>
                            <w:r>
                              <w:rPr>
                                <w:color w:val="000000"/>
                                <w:spacing w:val="-2"/>
                                <w:sz w:val="16"/>
                              </w:rPr>
                              <w:t>outstanding:</w:t>
                            </w:r>
                          </w:p>
                        </w:txbxContent>
                      </wps:txbx>
                      <wps:bodyPr wrap="square" lIns="0" tIns="0" rIns="0" bIns="0" rtlCol="0">
                        <a:noAutofit/>
                      </wps:bodyPr>
                    </wps:wsp>
                  </a:graphicData>
                </a:graphic>
              </wp:anchor>
            </w:drawing>
          </mc:Choice>
          <mc:Fallback>
            <w:pict>
              <v:shape style="position:absolute;margin-left:60pt;margin-top:11.25pt;width:492pt;height:11.25pt;mso-position-horizontal-relative:page;mso-position-vertical-relative:paragraph;z-index:-15724544;mso-wrap-distance-left:0;mso-wrap-distance-right:0" type="#_x0000_t202" id="docshape27" filled="true" fillcolor="#ccedff" stroked="false">
                <v:textbox inset="0,0,0,0">
                  <w:txbxContent>
                    <w:p>
                      <w:pPr>
                        <w:spacing w:before="15"/>
                        <w:ind w:left="0" w:right="0" w:firstLine="0"/>
                        <w:jc w:val="left"/>
                        <w:rPr>
                          <w:color w:val="000000"/>
                          <w:sz w:val="16"/>
                        </w:rPr>
                      </w:pPr>
                      <w:r>
                        <w:rPr>
                          <w:color w:val="000000"/>
                          <w:sz w:val="16"/>
                        </w:rPr>
                        <w:t>Weighted</w:t>
                      </w:r>
                      <w:r>
                        <w:rPr>
                          <w:color w:val="000000"/>
                          <w:spacing w:val="13"/>
                          <w:sz w:val="16"/>
                        </w:rPr>
                        <w:t> </w:t>
                      </w:r>
                      <w:r>
                        <w:rPr>
                          <w:color w:val="000000"/>
                          <w:sz w:val="16"/>
                        </w:rPr>
                        <w:t>average</w:t>
                      </w:r>
                      <w:r>
                        <w:rPr>
                          <w:color w:val="000000"/>
                          <w:spacing w:val="14"/>
                          <w:sz w:val="16"/>
                        </w:rPr>
                        <w:t> </w:t>
                      </w:r>
                      <w:r>
                        <w:rPr>
                          <w:color w:val="000000"/>
                          <w:sz w:val="16"/>
                        </w:rPr>
                        <w:t>common</w:t>
                      </w:r>
                      <w:r>
                        <w:rPr>
                          <w:color w:val="000000"/>
                          <w:spacing w:val="13"/>
                          <w:sz w:val="16"/>
                        </w:rPr>
                        <w:t> </w:t>
                      </w:r>
                      <w:r>
                        <w:rPr>
                          <w:color w:val="000000"/>
                          <w:sz w:val="16"/>
                        </w:rPr>
                        <w:t>shares</w:t>
                      </w:r>
                      <w:r>
                        <w:rPr>
                          <w:color w:val="000000"/>
                          <w:spacing w:val="14"/>
                          <w:sz w:val="16"/>
                        </w:rPr>
                        <w:t> </w:t>
                      </w:r>
                      <w:r>
                        <w:rPr>
                          <w:color w:val="000000"/>
                          <w:spacing w:val="-2"/>
                          <w:sz w:val="16"/>
                        </w:rPr>
                        <w:t>outstanding:</w:t>
                      </w:r>
                    </w:p>
                  </w:txbxContent>
                </v:textbox>
                <v:fill type="solid"/>
                <w10:wrap type="topAndBottom"/>
              </v:shape>
            </w:pict>
          </mc:Fallback>
        </mc:AlternateContent>
      </w:r>
    </w:p>
    <w:p>
      <w:pPr>
        <w:tabs>
          <w:tab w:pos="6039" w:val="left" w:leader="none"/>
          <w:tab w:pos="8364" w:val="left" w:leader="none"/>
        </w:tabs>
        <w:spacing w:before="15" w:after="26"/>
        <w:ind w:left="325" w:right="0" w:firstLine="0"/>
        <w:jc w:val="left"/>
        <w:rPr>
          <w:sz w:val="16"/>
        </w:rPr>
      </w:pPr>
      <w:r>
        <w:rPr>
          <w:spacing w:val="-4"/>
          <w:w w:val="105"/>
          <w:sz w:val="16"/>
        </w:rPr>
        <w:t>Basic</w:t>
      </w:r>
      <w:r>
        <w:rPr>
          <w:sz w:val="16"/>
        </w:rPr>
        <w:tab/>
      </w:r>
      <w:r>
        <w:rPr>
          <w:spacing w:val="-2"/>
          <w:w w:val="105"/>
          <w:sz w:val="16"/>
        </w:rPr>
        <w:t>50,624</w:t>
      </w:r>
      <w:r>
        <w:rPr>
          <w:sz w:val="16"/>
        </w:rPr>
        <w:tab/>
      </w:r>
      <w:r>
        <w:rPr>
          <w:spacing w:val="-2"/>
          <w:w w:val="105"/>
          <w:sz w:val="16"/>
        </w:rPr>
        <w:t>53,163</w:t>
      </w:r>
    </w:p>
    <w:p>
      <w:pPr>
        <w:pStyle w:val="BodyText"/>
        <w:spacing w:line="225" w:lineRule="exact"/>
        <w:ind w:left="100"/>
        <w:rPr>
          <w:sz w:val="20"/>
        </w:rPr>
      </w:pPr>
      <w:r>
        <w:rPr>
          <w:position w:val="-4"/>
          <w:sz w:val="20"/>
        </w:rPr>
        <mc:AlternateContent>
          <mc:Choice Requires="wps">
            <w:drawing>
              <wp:inline distT="0" distB="0" distL="0" distR="0">
                <wp:extent cx="6248400" cy="142875"/>
                <wp:effectExtent l="0" t="0" r="0" b="0"/>
                <wp:docPr id="63" name="Textbox 63"/>
                <wp:cNvGraphicFramePr>
                  <a:graphicFrameLocks/>
                </wp:cNvGraphicFramePr>
                <a:graphic>
                  <a:graphicData uri="http://schemas.microsoft.com/office/word/2010/wordprocessingShape">
                    <wps:wsp>
                      <wps:cNvPr id="63" name="Textbox 63"/>
                      <wps:cNvSpPr txBox="1"/>
                      <wps:spPr>
                        <a:xfrm>
                          <a:off x="0" y="0"/>
                          <a:ext cx="6248400" cy="142875"/>
                        </a:xfrm>
                        <a:prstGeom prst="rect">
                          <a:avLst/>
                        </a:prstGeom>
                        <a:solidFill>
                          <a:srgbClr val="CCEDFF"/>
                        </a:solidFill>
                      </wps:spPr>
                      <wps:txbx>
                        <w:txbxContent>
                          <w:p>
                            <w:pPr>
                              <w:tabs>
                                <w:tab w:pos="5939" w:val="left" w:leader="none"/>
                                <w:tab w:pos="8264" w:val="left" w:leader="none"/>
                              </w:tabs>
                              <w:spacing w:before="15"/>
                              <w:ind w:left="225" w:right="0" w:firstLine="0"/>
                              <w:jc w:val="left"/>
                              <w:rPr>
                                <w:color w:val="000000"/>
                                <w:sz w:val="16"/>
                              </w:rPr>
                            </w:pPr>
                            <w:r>
                              <w:rPr>
                                <w:color w:val="000000"/>
                                <w:spacing w:val="-2"/>
                                <w:w w:val="105"/>
                                <w:sz w:val="16"/>
                              </w:rPr>
                              <w:t>Diluted</w:t>
                            </w:r>
                            <w:r>
                              <w:rPr>
                                <w:color w:val="000000"/>
                                <w:sz w:val="16"/>
                              </w:rPr>
                              <w:tab/>
                            </w:r>
                            <w:r>
                              <w:rPr>
                                <w:color w:val="000000"/>
                                <w:spacing w:val="-2"/>
                                <w:w w:val="105"/>
                                <w:sz w:val="16"/>
                              </w:rPr>
                              <w:t>50,976</w:t>
                            </w:r>
                            <w:r>
                              <w:rPr>
                                <w:color w:val="000000"/>
                                <w:sz w:val="16"/>
                              </w:rPr>
                              <w:tab/>
                            </w:r>
                            <w:r>
                              <w:rPr>
                                <w:color w:val="000000"/>
                                <w:spacing w:val="-2"/>
                                <w:w w:val="105"/>
                                <w:sz w:val="16"/>
                              </w:rPr>
                              <w:t>53,519</w:t>
                            </w:r>
                          </w:p>
                        </w:txbxContent>
                      </wps:txbx>
                      <wps:bodyPr wrap="square" lIns="0" tIns="0" rIns="0" bIns="0" rtlCol="0">
                        <a:noAutofit/>
                      </wps:bodyPr>
                    </wps:wsp>
                  </a:graphicData>
                </a:graphic>
              </wp:inline>
            </w:drawing>
          </mc:Choice>
          <mc:Fallback>
            <w:pict>
              <v:shape style="width:492pt;height:11.25pt;mso-position-horizontal-relative:char;mso-position-vertical-relative:line" type="#_x0000_t202" id="docshape28" filled="true" fillcolor="#ccedff" stroked="false">
                <w10:anchorlock/>
                <v:textbox inset="0,0,0,0">
                  <w:txbxContent>
                    <w:p>
                      <w:pPr>
                        <w:tabs>
                          <w:tab w:pos="5939" w:val="left" w:leader="none"/>
                          <w:tab w:pos="8264" w:val="left" w:leader="none"/>
                        </w:tabs>
                        <w:spacing w:before="15"/>
                        <w:ind w:left="225" w:right="0" w:firstLine="0"/>
                        <w:jc w:val="left"/>
                        <w:rPr>
                          <w:color w:val="000000"/>
                          <w:sz w:val="16"/>
                        </w:rPr>
                      </w:pPr>
                      <w:r>
                        <w:rPr>
                          <w:color w:val="000000"/>
                          <w:spacing w:val="-2"/>
                          <w:w w:val="105"/>
                          <w:sz w:val="16"/>
                        </w:rPr>
                        <w:t>Diluted</w:t>
                      </w:r>
                      <w:r>
                        <w:rPr>
                          <w:color w:val="000000"/>
                          <w:sz w:val="16"/>
                        </w:rPr>
                        <w:tab/>
                      </w:r>
                      <w:r>
                        <w:rPr>
                          <w:color w:val="000000"/>
                          <w:spacing w:val="-2"/>
                          <w:w w:val="105"/>
                          <w:sz w:val="16"/>
                        </w:rPr>
                        <w:t>50,976</w:t>
                      </w:r>
                      <w:r>
                        <w:rPr>
                          <w:color w:val="000000"/>
                          <w:sz w:val="16"/>
                        </w:rPr>
                        <w:tab/>
                      </w:r>
                      <w:r>
                        <w:rPr>
                          <w:color w:val="000000"/>
                          <w:spacing w:val="-2"/>
                          <w:w w:val="105"/>
                          <w:sz w:val="16"/>
                        </w:rPr>
                        <w:t>53,519</w:t>
                      </w:r>
                    </w:p>
                  </w:txbxContent>
                </v:textbox>
                <v:fill type="solid"/>
              </v:shape>
            </w:pict>
          </mc:Fallback>
        </mc:AlternateContent>
      </w:r>
      <w:r>
        <w:rPr>
          <w:position w:val="-4"/>
          <w:sz w:val="20"/>
        </w:rPr>
      </w:r>
    </w:p>
    <w:p>
      <w:pPr>
        <w:pStyle w:val="BodyText"/>
        <w:spacing w:before="1"/>
        <w:rPr>
          <w:sz w:val="6"/>
        </w:rPr>
      </w:pPr>
    </w:p>
    <w:p>
      <w:pPr>
        <w:spacing w:after="0"/>
        <w:rPr>
          <w:sz w:val="6"/>
        </w:rPr>
        <w:sectPr>
          <w:pgSz w:w="12240" w:h="15840"/>
          <w:pgMar w:top="1020" w:bottom="280" w:left="1100" w:right="1080"/>
        </w:sectPr>
      </w:pPr>
    </w:p>
    <w:p>
      <w:pPr>
        <w:pStyle w:val="BodyText"/>
        <w:spacing w:before="135"/>
        <w:rPr>
          <w:sz w:val="16"/>
        </w:rPr>
      </w:pPr>
    </w:p>
    <w:p>
      <w:pPr>
        <w:spacing w:before="1"/>
        <w:ind w:left="3538" w:right="0" w:firstLine="0"/>
        <w:jc w:val="center"/>
        <w:rPr>
          <w:b/>
          <w:sz w:val="16"/>
        </w:rPr>
      </w:pPr>
      <w:r>
        <w:rPr>
          <w:b/>
          <w:spacing w:val="-2"/>
          <w:w w:val="105"/>
          <w:sz w:val="16"/>
        </w:rPr>
        <w:t>Ulta</w:t>
      </w:r>
      <w:r>
        <w:rPr>
          <w:b/>
          <w:spacing w:val="-4"/>
          <w:w w:val="105"/>
          <w:sz w:val="16"/>
        </w:rPr>
        <w:t> </w:t>
      </w:r>
      <w:r>
        <w:rPr>
          <w:b/>
          <w:spacing w:val="-2"/>
          <w:w w:val="105"/>
          <w:sz w:val="16"/>
        </w:rPr>
        <w:t>Beauty,</w:t>
      </w:r>
      <w:r>
        <w:rPr>
          <w:b/>
          <w:spacing w:val="-3"/>
          <w:w w:val="105"/>
          <w:sz w:val="16"/>
        </w:rPr>
        <w:t> </w:t>
      </w:r>
      <w:r>
        <w:rPr>
          <w:b/>
          <w:spacing w:val="-4"/>
          <w:w w:val="105"/>
          <w:sz w:val="16"/>
        </w:rPr>
        <w:t>Inc.</w:t>
      </w:r>
    </w:p>
    <w:p>
      <w:pPr>
        <w:spacing w:line="254" w:lineRule="auto" w:before="11"/>
        <w:ind w:left="3557" w:right="0" w:firstLine="0"/>
        <w:jc w:val="center"/>
        <w:rPr>
          <w:b/>
          <w:sz w:val="16"/>
        </w:rPr>
      </w:pPr>
      <w:r>
        <w:rPr>
          <w:b/>
          <w:w w:val="105"/>
          <w:sz w:val="16"/>
        </w:rPr>
        <w:t>Consolidated Statements of Income </w:t>
      </w:r>
      <w:r>
        <w:rPr>
          <w:b/>
          <w:spacing w:val="-2"/>
          <w:w w:val="105"/>
          <w:sz w:val="16"/>
        </w:rPr>
        <w:t>(In</w:t>
      </w:r>
      <w:r>
        <w:rPr>
          <w:b/>
          <w:spacing w:val="-7"/>
          <w:w w:val="105"/>
          <w:sz w:val="16"/>
        </w:rPr>
        <w:t> </w:t>
      </w:r>
      <w:r>
        <w:rPr>
          <w:b/>
          <w:spacing w:val="-2"/>
          <w:w w:val="105"/>
          <w:sz w:val="16"/>
        </w:rPr>
        <w:t>thousands,</w:t>
      </w:r>
      <w:r>
        <w:rPr>
          <w:b/>
          <w:spacing w:val="-7"/>
          <w:w w:val="105"/>
          <w:sz w:val="16"/>
        </w:rPr>
        <w:t> </w:t>
      </w:r>
      <w:r>
        <w:rPr>
          <w:b/>
          <w:spacing w:val="-2"/>
          <w:w w:val="105"/>
          <w:sz w:val="16"/>
        </w:rPr>
        <w:t>except</w:t>
      </w:r>
      <w:r>
        <w:rPr>
          <w:b/>
          <w:spacing w:val="-7"/>
          <w:w w:val="105"/>
          <w:sz w:val="16"/>
        </w:rPr>
        <w:t> </w:t>
      </w:r>
      <w:r>
        <w:rPr>
          <w:b/>
          <w:spacing w:val="-2"/>
          <w:w w:val="105"/>
          <w:sz w:val="16"/>
        </w:rPr>
        <w:t>per</w:t>
      </w:r>
      <w:r>
        <w:rPr>
          <w:b/>
          <w:spacing w:val="-7"/>
          <w:w w:val="105"/>
          <w:sz w:val="16"/>
        </w:rPr>
        <w:t> </w:t>
      </w:r>
      <w:r>
        <w:rPr>
          <w:b/>
          <w:spacing w:val="-2"/>
          <w:w w:val="105"/>
          <w:sz w:val="16"/>
        </w:rPr>
        <w:t>share</w:t>
      </w:r>
      <w:r>
        <w:rPr>
          <w:b/>
          <w:spacing w:val="-7"/>
          <w:w w:val="105"/>
          <w:sz w:val="16"/>
        </w:rPr>
        <w:t> </w:t>
      </w:r>
      <w:r>
        <w:rPr>
          <w:b/>
          <w:spacing w:val="-2"/>
          <w:w w:val="105"/>
          <w:sz w:val="16"/>
        </w:rPr>
        <w:t>data)</w:t>
      </w:r>
    </w:p>
    <w:p>
      <w:pPr>
        <w:spacing w:line="240" w:lineRule="auto" w:before="0"/>
        <w:rPr>
          <w:b/>
          <w:sz w:val="16"/>
        </w:rPr>
      </w:pPr>
      <w:r>
        <w:rPr/>
        <w:br w:type="column"/>
      </w:r>
      <w:r>
        <w:rPr>
          <w:b/>
          <w:sz w:val="16"/>
        </w:rPr>
      </w:r>
    </w:p>
    <w:p>
      <w:pPr>
        <w:pStyle w:val="BodyText"/>
        <w:rPr>
          <w:b/>
          <w:sz w:val="16"/>
        </w:rPr>
      </w:pPr>
    </w:p>
    <w:p>
      <w:pPr>
        <w:pStyle w:val="BodyText"/>
        <w:rPr>
          <w:b/>
          <w:sz w:val="16"/>
        </w:rPr>
      </w:pPr>
    </w:p>
    <w:p>
      <w:pPr>
        <w:pStyle w:val="BodyText"/>
        <w:rPr>
          <w:b/>
          <w:sz w:val="16"/>
        </w:rPr>
      </w:pPr>
    </w:p>
    <w:p>
      <w:pPr>
        <w:pStyle w:val="BodyText"/>
        <w:spacing w:before="15"/>
        <w:rPr>
          <w:b/>
          <w:sz w:val="16"/>
        </w:rPr>
      </w:pPr>
    </w:p>
    <w:p>
      <w:pPr>
        <w:spacing w:before="0"/>
        <w:ind w:left="556" w:right="0" w:firstLine="0"/>
        <w:jc w:val="left"/>
        <w:rPr>
          <w:b/>
          <w:sz w:val="16"/>
        </w:rPr>
      </w:pPr>
      <w:r>
        <w:rPr>
          <w:b/>
          <w:w w:val="105"/>
          <w:sz w:val="16"/>
        </w:rPr>
        <w:t>52</w:t>
      </w:r>
      <w:r>
        <w:rPr>
          <w:b/>
          <w:spacing w:val="-11"/>
          <w:w w:val="105"/>
          <w:sz w:val="16"/>
        </w:rPr>
        <w:t> </w:t>
      </w:r>
      <w:r>
        <w:rPr>
          <w:b/>
          <w:w w:val="105"/>
          <w:sz w:val="16"/>
        </w:rPr>
        <w:t>Weeks</w:t>
      </w:r>
      <w:r>
        <w:rPr>
          <w:b/>
          <w:spacing w:val="-11"/>
          <w:w w:val="105"/>
          <w:sz w:val="16"/>
        </w:rPr>
        <w:t> </w:t>
      </w:r>
      <w:r>
        <w:rPr>
          <w:b/>
          <w:spacing w:val="-4"/>
          <w:w w:val="105"/>
          <w:sz w:val="16"/>
        </w:rPr>
        <w:t>Ended</w:t>
      </w:r>
    </w:p>
    <w:p>
      <w:pPr>
        <w:spacing w:before="95"/>
        <w:ind w:left="879" w:right="0" w:firstLine="0"/>
        <w:jc w:val="left"/>
        <w:rPr>
          <w:sz w:val="16"/>
        </w:rPr>
      </w:pPr>
      <w:r>
        <w:rPr/>
        <w:br w:type="column"/>
      </w:r>
      <w:r>
        <w:rPr>
          <w:spacing w:val="-2"/>
          <w:w w:val="105"/>
          <w:sz w:val="16"/>
        </w:rPr>
        <w:t>Exhibit </w:t>
      </w:r>
      <w:r>
        <w:rPr>
          <w:spacing w:val="-10"/>
          <w:w w:val="105"/>
          <w:sz w:val="16"/>
        </w:rPr>
        <w:t>2</w:t>
      </w:r>
    </w:p>
    <w:p>
      <w:pPr>
        <w:spacing w:after="0"/>
        <w:jc w:val="left"/>
        <w:rPr>
          <w:sz w:val="16"/>
        </w:rPr>
        <w:sectPr>
          <w:type w:val="continuous"/>
          <w:pgSz w:w="12240" w:h="15840"/>
          <w:pgMar w:top="1000" w:bottom="280" w:left="1100" w:right="1080"/>
          <w:cols w:num="3" w:equalWidth="0">
            <w:col w:w="6479" w:space="40"/>
            <w:col w:w="1857" w:space="39"/>
            <w:col w:w="1645"/>
          </w:cols>
        </w:sectPr>
      </w:pPr>
    </w:p>
    <w:p>
      <w:pPr>
        <w:pStyle w:val="BodyText"/>
        <w:spacing w:before="10"/>
        <w:rPr>
          <w:sz w:val="2"/>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30"/>
        <w:gridCol w:w="1635"/>
        <w:gridCol w:w="644"/>
        <w:gridCol w:w="89"/>
        <w:gridCol w:w="1439"/>
        <w:gridCol w:w="599"/>
      </w:tblGrid>
      <w:tr>
        <w:trPr>
          <w:trHeight w:val="690" w:hRule="atLeast"/>
        </w:trPr>
        <w:tc>
          <w:tcPr>
            <w:tcW w:w="5430" w:type="dxa"/>
          </w:tcPr>
          <w:p>
            <w:pPr>
              <w:pStyle w:val="TableParagraph"/>
              <w:spacing w:before="0"/>
              <w:rPr>
                <w:rFonts w:ascii="Times New Roman"/>
                <w:sz w:val="16"/>
              </w:rPr>
            </w:pPr>
          </w:p>
        </w:tc>
        <w:tc>
          <w:tcPr>
            <w:tcW w:w="1635" w:type="dxa"/>
            <w:tcBorders>
              <w:top w:val="single" w:sz="6" w:space="0" w:color="000000"/>
            </w:tcBorders>
          </w:tcPr>
          <w:p>
            <w:pPr>
              <w:pStyle w:val="TableParagraph"/>
              <w:ind w:left="651" w:right="15"/>
              <w:jc w:val="center"/>
              <w:rPr>
                <w:b/>
                <w:sz w:val="16"/>
              </w:rPr>
            </w:pPr>
            <w:r>
              <w:rPr>
                <w:b/>
                <w:sz w:val="16"/>
              </w:rPr>
              <w:t>January</w:t>
            </w:r>
            <w:r>
              <w:rPr>
                <w:b/>
                <w:spacing w:val="15"/>
                <w:sz w:val="16"/>
              </w:rPr>
              <w:t> </w:t>
            </w:r>
            <w:r>
              <w:rPr>
                <w:b/>
                <w:spacing w:val="-5"/>
                <w:sz w:val="16"/>
              </w:rPr>
              <w:t>28,</w:t>
            </w:r>
          </w:p>
          <w:p>
            <w:pPr>
              <w:pStyle w:val="TableParagraph"/>
              <w:spacing w:before="41"/>
              <w:ind w:left="651"/>
              <w:jc w:val="center"/>
              <w:rPr>
                <w:b/>
                <w:sz w:val="16"/>
              </w:rPr>
            </w:pPr>
            <w:r>
              <w:rPr>
                <w:b/>
                <w:spacing w:val="-4"/>
                <w:w w:val="105"/>
                <w:sz w:val="16"/>
              </w:rPr>
              <w:t>2023</w:t>
            </w:r>
          </w:p>
          <w:p>
            <w:pPr>
              <w:pStyle w:val="TableParagraph"/>
              <w:spacing w:before="56"/>
              <w:ind w:left="651" w:right="21"/>
              <w:jc w:val="center"/>
              <w:rPr>
                <w:b/>
                <w:sz w:val="16"/>
              </w:rPr>
            </w:pPr>
            <w:r>
              <w:rPr>
                <w:b/>
                <w:spacing w:val="-2"/>
                <w:w w:val="105"/>
                <w:sz w:val="16"/>
              </w:rPr>
              <w:t>(Unaudited)</w:t>
            </w:r>
          </w:p>
        </w:tc>
        <w:tc>
          <w:tcPr>
            <w:tcW w:w="644" w:type="dxa"/>
            <w:tcBorders>
              <w:top w:val="single" w:sz="6" w:space="0" w:color="000000"/>
            </w:tcBorders>
          </w:tcPr>
          <w:p>
            <w:pPr>
              <w:pStyle w:val="TableParagraph"/>
              <w:spacing w:before="0"/>
              <w:rPr>
                <w:rFonts w:ascii="Times New Roman"/>
                <w:sz w:val="16"/>
              </w:rPr>
            </w:pPr>
          </w:p>
        </w:tc>
        <w:tc>
          <w:tcPr>
            <w:tcW w:w="89" w:type="dxa"/>
            <w:tcBorders>
              <w:top w:val="single" w:sz="6" w:space="0" w:color="000000"/>
            </w:tcBorders>
          </w:tcPr>
          <w:p>
            <w:pPr>
              <w:pStyle w:val="TableParagraph"/>
              <w:spacing w:before="0"/>
              <w:rPr>
                <w:rFonts w:ascii="Times New Roman"/>
                <w:sz w:val="16"/>
              </w:rPr>
            </w:pPr>
          </w:p>
        </w:tc>
        <w:tc>
          <w:tcPr>
            <w:tcW w:w="1439" w:type="dxa"/>
            <w:tcBorders>
              <w:top w:val="single" w:sz="6" w:space="0" w:color="000000"/>
            </w:tcBorders>
          </w:tcPr>
          <w:p>
            <w:pPr>
              <w:pStyle w:val="TableParagraph"/>
              <w:ind w:left="551"/>
              <w:jc w:val="center"/>
              <w:rPr>
                <w:b/>
                <w:sz w:val="16"/>
              </w:rPr>
            </w:pPr>
            <w:r>
              <w:rPr>
                <w:b/>
                <w:sz w:val="16"/>
              </w:rPr>
              <w:t>January</w:t>
            </w:r>
            <w:r>
              <w:rPr>
                <w:b/>
                <w:spacing w:val="15"/>
                <w:sz w:val="16"/>
              </w:rPr>
              <w:t> </w:t>
            </w:r>
            <w:r>
              <w:rPr>
                <w:b/>
                <w:spacing w:val="-5"/>
                <w:sz w:val="16"/>
              </w:rPr>
              <w:t>29</w:t>
            </w:r>
          </w:p>
          <w:p>
            <w:pPr>
              <w:pStyle w:val="TableParagraph"/>
              <w:spacing w:before="41"/>
              <w:ind w:left="611"/>
              <w:jc w:val="center"/>
              <w:rPr>
                <w:b/>
                <w:sz w:val="16"/>
              </w:rPr>
            </w:pPr>
            <w:r>
              <w:rPr>
                <w:b/>
                <w:spacing w:val="-4"/>
                <w:w w:val="105"/>
                <w:sz w:val="16"/>
              </w:rPr>
              <w:t>2022</w:t>
            </w:r>
          </w:p>
        </w:tc>
        <w:tc>
          <w:tcPr>
            <w:tcW w:w="599" w:type="dxa"/>
            <w:tcBorders>
              <w:top w:val="single" w:sz="6" w:space="0" w:color="000000"/>
            </w:tcBorders>
          </w:tcPr>
          <w:p>
            <w:pPr>
              <w:pStyle w:val="TableParagraph"/>
              <w:ind w:left="-14"/>
              <w:rPr>
                <w:b/>
                <w:sz w:val="16"/>
              </w:rPr>
            </w:pPr>
            <w:r>
              <w:rPr>
                <w:b/>
                <w:spacing w:val="-10"/>
                <w:w w:val="105"/>
                <w:sz w:val="16"/>
              </w:rPr>
              <w:t>,</w:t>
            </w:r>
          </w:p>
        </w:tc>
      </w:tr>
      <w:tr>
        <w:trPr>
          <w:trHeight w:val="225" w:hRule="atLeast"/>
        </w:trPr>
        <w:tc>
          <w:tcPr>
            <w:tcW w:w="5430" w:type="dxa"/>
            <w:shd w:val="clear" w:color="auto" w:fill="CCEDFF"/>
          </w:tcPr>
          <w:p>
            <w:pPr>
              <w:pStyle w:val="TableParagraph"/>
              <w:rPr>
                <w:sz w:val="16"/>
              </w:rPr>
            </w:pPr>
            <w:r>
              <w:rPr>
                <w:w w:val="105"/>
                <w:sz w:val="16"/>
              </w:rPr>
              <w:t>Net</w:t>
            </w:r>
            <w:r>
              <w:rPr>
                <w:spacing w:val="-9"/>
                <w:w w:val="105"/>
                <w:sz w:val="16"/>
              </w:rPr>
              <w:t> </w:t>
            </w:r>
            <w:r>
              <w:rPr>
                <w:spacing w:val="-2"/>
                <w:w w:val="105"/>
                <w:sz w:val="16"/>
              </w:rPr>
              <w:t>sales</w:t>
            </w:r>
          </w:p>
        </w:tc>
        <w:tc>
          <w:tcPr>
            <w:tcW w:w="1635" w:type="dxa"/>
            <w:shd w:val="clear" w:color="auto" w:fill="CCEDFF"/>
          </w:tcPr>
          <w:p>
            <w:pPr>
              <w:pStyle w:val="TableParagraph"/>
              <w:ind w:right="613"/>
              <w:jc w:val="right"/>
              <w:rPr>
                <w:sz w:val="16"/>
              </w:rPr>
            </w:pPr>
            <w:r>
              <w:rPr/>
              <mc:AlternateContent>
                <mc:Choice Requires="wps">
                  <w:drawing>
                    <wp:anchor distT="0" distB="0" distL="0" distR="0" allowOverlap="1" layoutInCell="1" locked="0" behindDoc="1" simplePos="0" relativeHeight="486644736">
                      <wp:simplePos x="0" y="0"/>
                      <wp:positionH relativeFrom="column">
                        <wp:posOffset>0</wp:posOffset>
                      </wp:positionH>
                      <wp:positionV relativeFrom="paragraph">
                        <wp:posOffset>-152350</wp:posOffset>
                      </wp:positionV>
                      <wp:extent cx="1447800" cy="9525"/>
                      <wp:effectExtent l="0" t="0" r="0" b="0"/>
                      <wp:wrapNone/>
                      <wp:docPr id="64" name="Group 64"/>
                      <wp:cNvGraphicFramePr>
                        <a:graphicFrameLocks/>
                      </wp:cNvGraphicFramePr>
                      <a:graphic>
                        <a:graphicData uri="http://schemas.microsoft.com/office/word/2010/wordprocessingGroup">
                          <wpg:wgp>
                            <wpg:cNvPr id="64" name="Group 64"/>
                            <wpg:cNvGrpSpPr/>
                            <wpg:grpSpPr>
                              <a:xfrm>
                                <a:off x="0" y="0"/>
                                <a:ext cx="1447800" cy="9525"/>
                                <a:chExt cx="1447800" cy="9525"/>
                              </a:xfrm>
                            </wpg:grpSpPr>
                            <wps:wsp>
                              <wps:cNvPr id="65" name="Graphic 65"/>
                              <wps:cNvSpPr/>
                              <wps:spPr>
                                <a:xfrm>
                                  <a:off x="0" y="0"/>
                                  <a:ext cx="1447800" cy="9525"/>
                                </a:xfrm>
                                <a:custGeom>
                                  <a:avLst/>
                                  <a:gdLst/>
                                  <a:ahLst/>
                                  <a:cxnLst/>
                                  <a:rect l="l" t="t" r="r" b="b"/>
                                  <a:pathLst>
                                    <a:path w="1447800" h="9525">
                                      <a:moveTo>
                                        <a:pt x="1447800" y="9525"/>
                                      </a:moveTo>
                                      <a:lnTo>
                                        <a:pt x="0" y="9525"/>
                                      </a:lnTo>
                                      <a:lnTo>
                                        <a:pt x="0" y="0"/>
                                      </a:lnTo>
                                      <a:lnTo>
                                        <a:pt x="1447800" y="0"/>
                                      </a:lnTo>
                                      <a:lnTo>
                                        <a:pt x="1447800" y="9525"/>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1.996094pt;width:114pt;height:.75pt;mso-position-horizontal-relative:column;mso-position-vertical-relative:paragraph;z-index:-16671744" id="docshapegroup29" coordorigin="0,-240" coordsize="2280,15">
                      <v:rect style="position:absolute;left:0;top:-240;width:2280;height:15" id="docshape30" filled="true" fillcolor="#000000" stroked="false">
                        <v:fill type="solid"/>
                      </v:rect>
                      <w10:wrap type="none"/>
                    </v:group>
                  </w:pict>
                </mc:Fallback>
              </mc:AlternateContent>
            </w:r>
            <w:r>
              <w:rPr>
                <w:sz w:val="16"/>
              </w:rPr>
              <w:t>$</w:t>
            </w:r>
            <w:r>
              <w:rPr>
                <w:spacing w:val="60"/>
                <w:sz w:val="16"/>
              </w:rPr>
              <w:t> </w:t>
            </w:r>
            <w:r>
              <w:rPr>
                <w:spacing w:val="-2"/>
                <w:sz w:val="16"/>
              </w:rPr>
              <w:t>10,208,580</w:t>
            </w:r>
          </w:p>
        </w:tc>
        <w:tc>
          <w:tcPr>
            <w:tcW w:w="644" w:type="dxa"/>
            <w:shd w:val="clear" w:color="auto" w:fill="CCEDFF"/>
          </w:tcPr>
          <w:p>
            <w:pPr>
              <w:pStyle w:val="TableParagraph"/>
              <w:ind w:right="45"/>
              <w:jc w:val="right"/>
              <w:rPr>
                <w:sz w:val="16"/>
              </w:rPr>
            </w:pPr>
            <w:r>
              <w:rPr>
                <w:spacing w:val="-2"/>
                <w:w w:val="105"/>
                <w:sz w:val="16"/>
              </w:rPr>
              <w:t>100.0%</w:t>
            </w:r>
          </w:p>
        </w:tc>
        <w:tc>
          <w:tcPr>
            <w:tcW w:w="89" w:type="dxa"/>
            <w:shd w:val="clear" w:color="auto" w:fill="CCEDFF"/>
          </w:tcPr>
          <w:p>
            <w:pPr>
              <w:pStyle w:val="TableParagraph"/>
              <w:spacing w:before="0"/>
              <w:rPr>
                <w:rFonts w:ascii="Times New Roman"/>
                <w:sz w:val="16"/>
              </w:rPr>
            </w:pPr>
          </w:p>
        </w:tc>
        <w:tc>
          <w:tcPr>
            <w:tcW w:w="1439" w:type="dxa"/>
            <w:shd w:val="clear" w:color="auto" w:fill="CCEDFF"/>
          </w:tcPr>
          <w:p>
            <w:pPr>
              <w:pStyle w:val="TableParagraph"/>
              <w:ind w:right="461"/>
              <w:jc w:val="right"/>
              <w:rPr>
                <w:sz w:val="16"/>
              </w:rPr>
            </w:pPr>
            <w:r>
              <w:rPr/>
              <mc:AlternateContent>
                <mc:Choice Requires="wps">
                  <w:drawing>
                    <wp:anchor distT="0" distB="0" distL="0" distR="0" allowOverlap="1" layoutInCell="1" locked="0" behindDoc="1" simplePos="0" relativeHeight="486645248">
                      <wp:simplePos x="0" y="0"/>
                      <wp:positionH relativeFrom="column">
                        <wp:posOffset>0</wp:posOffset>
                      </wp:positionH>
                      <wp:positionV relativeFrom="paragraph">
                        <wp:posOffset>-152350</wp:posOffset>
                      </wp:positionV>
                      <wp:extent cx="1295400" cy="9525"/>
                      <wp:effectExtent l="0" t="0" r="0" b="0"/>
                      <wp:wrapNone/>
                      <wp:docPr id="66" name="Group 66"/>
                      <wp:cNvGraphicFramePr>
                        <a:graphicFrameLocks/>
                      </wp:cNvGraphicFramePr>
                      <a:graphic>
                        <a:graphicData uri="http://schemas.microsoft.com/office/word/2010/wordprocessingGroup">
                          <wpg:wgp>
                            <wpg:cNvPr id="66" name="Group 66"/>
                            <wpg:cNvGrpSpPr/>
                            <wpg:grpSpPr>
                              <a:xfrm>
                                <a:off x="0" y="0"/>
                                <a:ext cx="1295400" cy="9525"/>
                                <a:chExt cx="1295400" cy="9525"/>
                              </a:xfrm>
                            </wpg:grpSpPr>
                            <wps:wsp>
                              <wps:cNvPr id="67" name="Graphic 67"/>
                              <wps:cNvSpPr/>
                              <wps:spPr>
                                <a:xfrm>
                                  <a:off x="0" y="0"/>
                                  <a:ext cx="1295400" cy="9525"/>
                                </a:xfrm>
                                <a:custGeom>
                                  <a:avLst/>
                                  <a:gdLst/>
                                  <a:ahLst/>
                                  <a:cxnLst/>
                                  <a:rect l="l" t="t" r="r" b="b"/>
                                  <a:pathLst>
                                    <a:path w="1295400" h="9525">
                                      <a:moveTo>
                                        <a:pt x="1295400" y="9525"/>
                                      </a:moveTo>
                                      <a:lnTo>
                                        <a:pt x="0" y="9525"/>
                                      </a:lnTo>
                                      <a:lnTo>
                                        <a:pt x="0" y="0"/>
                                      </a:lnTo>
                                      <a:lnTo>
                                        <a:pt x="1295400" y="0"/>
                                      </a:lnTo>
                                      <a:lnTo>
                                        <a:pt x="1295400" y="9525"/>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1.996094pt;width:102pt;height:.75pt;mso-position-horizontal-relative:column;mso-position-vertical-relative:paragraph;z-index:-16671232" id="docshapegroup31" coordorigin="0,-240" coordsize="2040,15">
                      <v:rect style="position:absolute;left:0;top:-240;width:2040;height:15" id="docshape32" filled="true" fillcolor="#000000" stroked="false">
                        <v:fill type="solid"/>
                      </v:rect>
                      <w10:wrap type="none"/>
                    </v:group>
                  </w:pict>
                </mc:Fallback>
              </mc:AlternateContent>
            </w:r>
            <w:r>
              <w:rPr>
                <w:w w:val="105"/>
                <w:sz w:val="16"/>
              </w:rPr>
              <w:t>$</w:t>
            </w:r>
            <w:r>
              <w:rPr>
                <w:spacing w:val="76"/>
                <w:w w:val="150"/>
                <w:sz w:val="16"/>
              </w:rPr>
              <w:t> </w:t>
            </w:r>
            <w:r>
              <w:rPr>
                <w:spacing w:val="-2"/>
                <w:w w:val="105"/>
                <w:sz w:val="16"/>
              </w:rPr>
              <w:t>8,630,889</w:t>
            </w:r>
          </w:p>
        </w:tc>
        <w:tc>
          <w:tcPr>
            <w:tcW w:w="599" w:type="dxa"/>
            <w:shd w:val="clear" w:color="auto" w:fill="CCEDFF"/>
          </w:tcPr>
          <w:p>
            <w:pPr>
              <w:pStyle w:val="TableParagraph"/>
              <w:ind w:left="2"/>
              <w:rPr>
                <w:sz w:val="16"/>
              </w:rPr>
            </w:pPr>
            <w:r>
              <w:rPr>
                <w:spacing w:val="-2"/>
                <w:w w:val="105"/>
                <w:sz w:val="16"/>
              </w:rPr>
              <w:t>100.0%</w:t>
            </w:r>
          </w:p>
        </w:tc>
      </w:tr>
      <w:tr>
        <w:trPr>
          <w:trHeight w:val="225" w:hRule="atLeast"/>
        </w:trPr>
        <w:tc>
          <w:tcPr>
            <w:tcW w:w="5430" w:type="dxa"/>
          </w:tcPr>
          <w:p>
            <w:pPr>
              <w:pStyle w:val="TableParagraph"/>
              <w:rPr>
                <w:sz w:val="16"/>
              </w:rPr>
            </w:pPr>
            <w:r>
              <w:rPr>
                <w:w w:val="105"/>
                <w:sz w:val="16"/>
              </w:rPr>
              <w:t>Cost</w:t>
            </w:r>
            <w:r>
              <w:rPr>
                <w:spacing w:val="-8"/>
                <w:w w:val="105"/>
                <w:sz w:val="16"/>
              </w:rPr>
              <w:t> </w:t>
            </w:r>
            <w:r>
              <w:rPr>
                <w:w w:val="105"/>
                <w:sz w:val="16"/>
              </w:rPr>
              <w:t>of</w:t>
            </w:r>
            <w:r>
              <w:rPr>
                <w:spacing w:val="-7"/>
                <w:w w:val="105"/>
                <w:sz w:val="16"/>
              </w:rPr>
              <w:t> </w:t>
            </w:r>
            <w:r>
              <w:rPr>
                <w:spacing w:val="-4"/>
                <w:w w:val="105"/>
                <w:sz w:val="16"/>
              </w:rPr>
              <w:t>sales</w:t>
            </w:r>
          </w:p>
        </w:tc>
        <w:tc>
          <w:tcPr>
            <w:tcW w:w="1635" w:type="dxa"/>
            <w:tcBorders>
              <w:bottom w:val="single" w:sz="6" w:space="0" w:color="000000"/>
            </w:tcBorders>
          </w:tcPr>
          <w:p>
            <w:pPr>
              <w:pStyle w:val="TableParagraph"/>
              <w:ind w:right="614"/>
              <w:jc w:val="right"/>
              <w:rPr>
                <w:sz w:val="16"/>
              </w:rPr>
            </w:pPr>
            <w:r>
              <w:rPr>
                <w:spacing w:val="-2"/>
                <w:w w:val="105"/>
                <w:sz w:val="16"/>
              </w:rPr>
              <w:t>6,164,070</w:t>
            </w:r>
          </w:p>
        </w:tc>
        <w:tc>
          <w:tcPr>
            <w:tcW w:w="644" w:type="dxa"/>
            <w:tcBorders>
              <w:bottom w:val="single" w:sz="6" w:space="0" w:color="000000"/>
            </w:tcBorders>
          </w:tcPr>
          <w:p>
            <w:pPr>
              <w:pStyle w:val="TableParagraph"/>
              <w:ind w:right="45"/>
              <w:jc w:val="right"/>
              <w:rPr>
                <w:sz w:val="16"/>
              </w:rPr>
            </w:pPr>
            <w:r>
              <w:rPr>
                <w:spacing w:val="-2"/>
                <w:w w:val="105"/>
                <w:sz w:val="16"/>
              </w:rPr>
              <w:t>60.4%</w:t>
            </w:r>
          </w:p>
        </w:tc>
        <w:tc>
          <w:tcPr>
            <w:tcW w:w="89" w:type="dxa"/>
          </w:tcPr>
          <w:p>
            <w:pPr>
              <w:pStyle w:val="TableParagraph"/>
              <w:spacing w:before="0"/>
              <w:rPr>
                <w:rFonts w:ascii="Times New Roman"/>
                <w:sz w:val="16"/>
              </w:rPr>
            </w:pPr>
          </w:p>
        </w:tc>
        <w:tc>
          <w:tcPr>
            <w:tcW w:w="1439" w:type="dxa"/>
            <w:tcBorders>
              <w:bottom w:val="single" w:sz="6" w:space="0" w:color="000000"/>
            </w:tcBorders>
          </w:tcPr>
          <w:p>
            <w:pPr>
              <w:pStyle w:val="TableParagraph"/>
              <w:ind w:right="461"/>
              <w:jc w:val="right"/>
              <w:rPr>
                <w:sz w:val="16"/>
              </w:rPr>
            </w:pPr>
            <w:r>
              <w:rPr>
                <w:spacing w:val="-2"/>
                <w:w w:val="105"/>
                <w:sz w:val="16"/>
              </w:rPr>
              <w:t>5,262,335</w:t>
            </w:r>
          </w:p>
        </w:tc>
        <w:tc>
          <w:tcPr>
            <w:tcW w:w="599" w:type="dxa"/>
            <w:tcBorders>
              <w:bottom w:val="single" w:sz="6" w:space="0" w:color="000000"/>
            </w:tcBorders>
          </w:tcPr>
          <w:p>
            <w:pPr>
              <w:pStyle w:val="TableParagraph"/>
              <w:ind w:right="42"/>
              <w:jc w:val="right"/>
              <w:rPr>
                <w:sz w:val="16"/>
              </w:rPr>
            </w:pPr>
            <w:r>
              <w:rPr>
                <w:spacing w:val="-2"/>
                <w:w w:val="105"/>
                <w:sz w:val="16"/>
              </w:rPr>
              <w:t>61.0%</w:t>
            </w:r>
          </w:p>
        </w:tc>
      </w:tr>
      <w:tr>
        <w:trPr>
          <w:trHeight w:val="225" w:hRule="atLeast"/>
        </w:trPr>
        <w:tc>
          <w:tcPr>
            <w:tcW w:w="5430" w:type="dxa"/>
            <w:shd w:val="clear" w:color="auto" w:fill="CCEDFF"/>
          </w:tcPr>
          <w:p>
            <w:pPr>
              <w:pStyle w:val="TableParagraph"/>
              <w:ind w:left="225"/>
              <w:rPr>
                <w:sz w:val="16"/>
              </w:rPr>
            </w:pPr>
            <w:r>
              <w:rPr>
                <w:spacing w:val="-2"/>
                <w:w w:val="105"/>
                <w:sz w:val="16"/>
              </w:rPr>
              <w:t>Gross</w:t>
            </w:r>
            <w:r>
              <w:rPr>
                <w:spacing w:val="-3"/>
                <w:w w:val="105"/>
                <w:sz w:val="16"/>
              </w:rPr>
              <w:t> </w:t>
            </w:r>
            <w:r>
              <w:rPr>
                <w:spacing w:val="-2"/>
                <w:w w:val="105"/>
                <w:sz w:val="16"/>
              </w:rPr>
              <w:t>profit</w:t>
            </w:r>
          </w:p>
        </w:tc>
        <w:tc>
          <w:tcPr>
            <w:tcW w:w="1635" w:type="dxa"/>
            <w:tcBorders>
              <w:top w:val="single" w:sz="6" w:space="0" w:color="000000"/>
            </w:tcBorders>
            <w:shd w:val="clear" w:color="auto" w:fill="CCEDFF"/>
          </w:tcPr>
          <w:p>
            <w:pPr>
              <w:pStyle w:val="TableParagraph"/>
              <w:ind w:right="614"/>
              <w:jc w:val="right"/>
              <w:rPr>
                <w:sz w:val="16"/>
              </w:rPr>
            </w:pPr>
            <w:r>
              <w:rPr>
                <w:spacing w:val="-2"/>
                <w:w w:val="105"/>
                <w:sz w:val="16"/>
              </w:rPr>
              <w:t>4,044,510</w:t>
            </w:r>
          </w:p>
        </w:tc>
        <w:tc>
          <w:tcPr>
            <w:tcW w:w="644" w:type="dxa"/>
            <w:tcBorders>
              <w:top w:val="single" w:sz="6" w:space="0" w:color="000000"/>
            </w:tcBorders>
            <w:shd w:val="clear" w:color="auto" w:fill="CCEDFF"/>
          </w:tcPr>
          <w:p>
            <w:pPr>
              <w:pStyle w:val="TableParagraph"/>
              <w:ind w:right="45"/>
              <w:jc w:val="right"/>
              <w:rPr>
                <w:sz w:val="16"/>
              </w:rPr>
            </w:pPr>
            <w:r>
              <w:rPr>
                <w:spacing w:val="-2"/>
                <w:w w:val="105"/>
                <w:sz w:val="16"/>
              </w:rPr>
              <w:t>39.6%</w:t>
            </w:r>
          </w:p>
        </w:tc>
        <w:tc>
          <w:tcPr>
            <w:tcW w:w="89" w:type="dxa"/>
            <w:shd w:val="clear" w:color="auto" w:fill="CCEDFF"/>
          </w:tcPr>
          <w:p>
            <w:pPr>
              <w:pStyle w:val="TableParagraph"/>
              <w:spacing w:before="0"/>
              <w:rPr>
                <w:rFonts w:ascii="Times New Roman"/>
                <w:sz w:val="16"/>
              </w:rPr>
            </w:pPr>
          </w:p>
        </w:tc>
        <w:tc>
          <w:tcPr>
            <w:tcW w:w="1439" w:type="dxa"/>
            <w:tcBorders>
              <w:top w:val="single" w:sz="6" w:space="0" w:color="000000"/>
            </w:tcBorders>
            <w:shd w:val="clear" w:color="auto" w:fill="CCEDFF"/>
          </w:tcPr>
          <w:p>
            <w:pPr>
              <w:pStyle w:val="TableParagraph"/>
              <w:ind w:right="461"/>
              <w:jc w:val="right"/>
              <w:rPr>
                <w:sz w:val="16"/>
              </w:rPr>
            </w:pPr>
            <w:r>
              <w:rPr>
                <w:spacing w:val="-2"/>
                <w:w w:val="105"/>
                <w:sz w:val="16"/>
              </w:rPr>
              <w:t>3,368,554</w:t>
            </w:r>
          </w:p>
        </w:tc>
        <w:tc>
          <w:tcPr>
            <w:tcW w:w="599" w:type="dxa"/>
            <w:tcBorders>
              <w:top w:val="single" w:sz="6" w:space="0" w:color="000000"/>
            </w:tcBorders>
            <w:shd w:val="clear" w:color="auto" w:fill="CCEDFF"/>
          </w:tcPr>
          <w:p>
            <w:pPr>
              <w:pStyle w:val="TableParagraph"/>
              <w:ind w:right="42"/>
              <w:jc w:val="right"/>
              <w:rPr>
                <w:sz w:val="16"/>
              </w:rPr>
            </w:pPr>
            <w:r>
              <w:rPr>
                <w:spacing w:val="-2"/>
                <w:w w:val="105"/>
                <w:sz w:val="16"/>
              </w:rPr>
              <w:t>39.0%</w:t>
            </w:r>
          </w:p>
        </w:tc>
      </w:tr>
      <w:tr>
        <w:trPr>
          <w:trHeight w:val="225" w:hRule="atLeast"/>
        </w:trPr>
        <w:tc>
          <w:tcPr>
            <w:tcW w:w="5430" w:type="dxa"/>
          </w:tcPr>
          <w:p>
            <w:pPr>
              <w:pStyle w:val="TableParagraph"/>
              <w:spacing w:before="0"/>
              <w:rPr>
                <w:rFonts w:ascii="Times New Roman"/>
                <w:sz w:val="16"/>
              </w:rPr>
            </w:pPr>
          </w:p>
        </w:tc>
        <w:tc>
          <w:tcPr>
            <w:tcW w:w="1635" w:type="dxa"/>
          </w:tcPr>
          <w:p>
            <w:pPr>
              <w:pStyle w:val="TableParagraph"/>
              <w:spacing w:before="0"/>
              <w:rPr>
                <w:rFonts w:ascii="Times New Roman"/>
                <w:sz w:val="16"/>
              </w:rPr>
            </w:pPr>
          </w:p>
        </w:tc>
        <w:tc>
          <w:tcPr>
            <w:tcW w:w="644" w:type="dxa"/>
          </w:tcPr>
          <w:p>
            <w:pPr>
              <w:pStyle w:val="TableParagraph"/>
              <w:spacing w:before="0"/>
              <w:rPr>
                <w:rFonts w:ascii="Times New Roman"/>
                <w:sz w:val="16"/>
              </w:rPr>
            </w:pPr>
          </w:p>
        </w:tc>
        <w:tc>
          <w:tcPr>
            <w:tcW w:w="89" w:type="dxa"/>
          </w:tcPr>
          <w:p>
            <w:pPr>
              <w:pStyle w:val="TableParagraph"/>
              <w:spacing w:before="0"/>
              <w:rPr>
                <w:rFonts w:ascii="Times New Roman"/>
                <w:sz w:val="16"/>
              </w:rPr>
            </w:pPr>
          </w:p>
        </w:tc>
        <w:tc>
          <w:tcPr>
            <w:tcW w:w="1439" w:type="dxa"/>
          </w:tcPr>
          <w:p>
            <w:pPr>
              <w:pStyle w:val="TableParagraph"/>
              <w:spacing w:before="0"/>
              <w:rPr>
                <w:rFonts w:ascii="Times New Roman"/>
                <w:sz w:val="16"/>
              </w:rPr>
            </w:pPr>
          </w:p>
        </w:tc>
        <w:tc>
          <w:tcPr>
            <w:tcW w:w="599" w:type="dxa"/>
          </w:tcPr>
          <w:p>
            <w:pPr>
              <w:pStyle w:val="TableParagraph"/>
              <w:spacing w:before="0"/>
              <w:rPr>
                <w:rFonts w:ascii="Times New Roman"/>
                <w:sz w:val="16"/>
              </w:rPr>
            </w:pPr>
          </w:p>
        </w:tc>
      </w:tr>
      <w:tr>
        <w:trPr>
          <w:trHeight w:val="225" w:hRule="atLeast"/>
        </w:trPr>
        <w:tc>
          <w:tcPr>
            <w:tcW w:w="5430" w:type="dxa"/>
            <w:shd w:val="clear" w:color="auto" w:fill="CCEDFF"/>
          </w:tcPr>
          <w:p>
            <w:pPr>
              <w:pStyle w:val="TableParagraph"/>
              <w:rPr>
                <w:sz w:val="16"/>
              </w:rPr>
            </w:pPr>
            <w:r>
              <w:rPr>
                <w:sz w:val="16"/>
              </w:rPr>
              <w:t>Selling,</w:t>
            </w:r>
            <w:r>
              <w:rPr>
                <w:spacing w:val="11"/>
                <w:sz w:val="16"/>
              </w:rPr>
              <w:t> </w:t>
            </w:r>
            <w:r>
              <w:rPr>
                <w:sz w:val="16"/>
              </w:rPr>
              <w:t>general</w:t>
            </w:r>
            <w:r>
              <w:rPr>
                <w:spacing w:val="12"/>
                <w:sz w:val="16"/>
              </w:rPr>
              <w:t> </w:t>
            </w:r>
            <w:r>
              <w:rPr>
                <w:sz w:val="16"/>
              </w:rPr>
              <w:t>and</w:t>
            </w:r>
            <w:r>
              <w:rPr>
                <w:spacing w:val="12"/>
                <w:sz w:val="16"/>
              </w:rPr>
              <w:t> </w:t>
            </w:r>
            <w:r>
              <w:rPr>
                <w:sz w:val="16"/>
              </w:rPr>
              <w:t>administrative</w:t>
            </w:r>
            <w:r>
              <w:rPr>
                <w:spacing w:val="12"/>
                <w:sz w:val="16"/>
              </w:rPr>
              <w:t> </w:t>
            </w:r>
            <w:r>
              <w:rPr>
                <w:spacing w:val="-2"/>
                <w:sz w:val="16"/>
              </w:rPr>
              <w:t>expenses</w:t>
            </w:r>
          </w:p>
        </w:tc>
        <w:tc>
          <w:tcPr>
            <w:tcW w:w="1635" w:type="dxa"/>
            <w:shd w:val="clear" w:color="auto" w:fill="CCEDFF"/>
          </w:tcPr>
          <w:p>
            <w:pPr>
              <w:pStyle w:val="TableParagraph"/>
              <w:ind w:right="614"/>
              <w:jc w:val="right"/>
              <w:rPr>
                <w:sz w:val="16"/>
              </w:rPr>
            </w:pPr>
            <w:r>
              <w:rPr>
                <w:spacing w:val="-2"/>
                <w:w w:val="105"/>
                <w:sz w:val="16"/>
              </w:rPr>
              <w:t>2,395,299</w:t>
            </w:r>
          </w:p>
        </w:tc>
        <w:tc>
          <w:tcPr>
            <w:tcW w:w="644" w:type="dxa"/>
            <w:shd w:val="clear" w:color="auto" w:fill="CCEDFF"/>
          </w:tcPr>
          <w:p>
            <w:pPr>
              <w:pStyle w:val="TableParagraph"/>
              <w:ind w:right="45"/>
              <w:jc w:val="right"/>
              <w:rPr>
                <w:sz w:val="16"/>
              </w:rPr>
            </w:pPr>
            <w:r>
              <w:rPr>
                <w:spacing w:val="-2"/>
                <w:w w:val="105"/>
                <w:sz w:val="16"/>
              </w:rPr>
              <w:t>23.5%</w:t>
            </w:r>
          </w:p>
        </w:tc>
        <w:tc>
          <w:tcPr>
            <w:tcW w:w="89" w:type="dxa"/>
            <w:shd w:val="clear" w:color="auto" w:fill="CCEDFF"/>
          </w:tcPr>
          <w:p>
            <w:pPr>
              <w:pStyle w:val="TableParagraph"/>
              <w:spacing w:before="0"/>
              <w:rPr>
                <w:rFonts w:ascii="Times New Roman"/>
                <w:sz w:val="16"/>
              </w:rPr>
            </w:pPr>
          </w:p>
        </w:tc>
        <w:tc>
          <w:tcPr>
            <w:tcW w:w="1439" w:type="dxa"/>
            <w:shd w:val="clear" w:color="auto" w:fill="CCEDFF"/>
          </w:tcPr>
          <w:p>
            <w:pPr>
              <w:pStyle w:val="TableParagraph"/>
              <w:ind w:right="461"/>
              <w:jc w:val="right"/>
              <w:rPr>
                <w:sz w:val="16"/>
              </w:rPr>
            </w:pPr>
            <w:r>
              <w:rPr>
                <w:spacing w:val="-2"/>
                <w:w w:val="105"/>
                <w:sz w:val="16"/>
              </w:rPr>
              <w:t>2,061,545</w:t>
            </w:r>
          </w:p>
        </w:tc>
        <w:tc>
          <w:tcPr>
            <w:tcW w:w="599" w:type="dxa"/>
            <w:shd w:val="clear" w:color="auto" w:fill="CCEDFF"/>
          </w:tcPr>
          <w:p>
            <w:pPr>
              <w:pStyle w:val="TableParagraph"/>
              <w:ind w:right="42"/>
              <w:jc w:val="right"/>
              <w:rPr>
                <w:sz w:val="16"/>
              </w:rPr>
            </w:pPr>
            <w:r>
              <w:rPr>
                <w:spacing w:val="-2"/>
                <w:w w:val="105"/>
                <w:sz w:val="16"/>
              </w:rPr>
              <w:t>23.9%</w:t>
            </w:r>
          </w:p>
        </w:tc>
      </w:tr>
      <w:tr>
        <w:trPr>
          <w:trHeight w:val="225" w:hRule="atLeast"/>
        </w:trPr>
        <w:tc>
          <w:tcPr>
            <w:tcW w:w="5430" w:type="dxa"/>
          </w:tcPr>
          <w:p>
            <w:pPr>
              <w:pStyle w:val="TableParagraph"/>
              <w:rPr>
                <w:sz w:val="16"/>
              </w:rPr>
            </w:pPr>
            <w:r>
              <w:rPr>
                <w:sz w:val="16"/>
              </w:rPr>
              <w:t>Pre-opening</w:t>
            </w:r>
            <w:r>
              <w:rPr>
                <w:spacing w:val="17"/>
                <w:sz w:val="16"/>
              </w:rPr>
              <w:t> </w:t>
            </w:r>
            <w:r>
              <w:rPr>
                <w:spacing w:val="-2"/>
                <w:sz w:val="16"/>
              </w:rPr>
              <w:t>expenses</w:t>
            </w:r>
          </w:p>
        </w:tc>
        <w:tc>
          <w:tcPr>
            <w:tcW w:w="1635" w:type="dxa"/>
            <w:tcBorders>
              <w:bottom w:val="single" w:sz="6" w:space="0" w:color="000000"/>
            </w:tcBorders>
          </w:tcPr>
          <w:p>
            <w:pPr>
              <w:pStyle w:val="TableParagraph"/>
              <w:ind w:right="618"/>
              <w:jc w:val="right"/>
              <w:rPr>
                <w:sz w:val="16"/>
              </w:rPr>
            </w:pPr>
            <w:r>
              <w:rPr>
                <w:spacing w:val="-2"/>
                <w:w w:val="105"/>
                <w:sz w:val="16"/>
              </w:rPr>
              <w:t>10,601</w:t>
            </w:r>
          </w:p>
        </w:tc>
        <w:tc>
          <w:tcPr>
            <w:tcW w:w="644" w:type="dxa"/>
            <w:tcBorders>
              <w:bottom w:val="single" w:sz="6" w:space="0" w:color="000000"/>
            </w:tcBorders>
          </w:tcPr>
          <w:p>
            <w:pPr>
              <w:pStyle w:val="TableParagraph"/>
              <w:ind w:right="45"/>
              <w:jc w:val="right"/>
              <w:rPr>
                <w:sz w:val="16"/>
              </w:rPr>
            </w:pPr>
            <w:r>
              <w:rPr>
                <w:spacing w:val="-4"/>
                <w:w w:val="105"/>
                <w:sz w:val="16"/>
              </w:rPr>
              <w:t>0.1%</w:t>
            </w:r>
          </w:p>
        </w:tc>
        <w:tc>
          <w:tcPr>
            <w:tcW w:w="89" w:type="dxa"/>
          </w:tcPr>
          <w:p>
            <w:pPr>
              <w:pStyle w:val="TableParagraph"/>
              <w:spacing w:before="0"/>
              <w:rPr>
                <w:rFonts w:ascii="Times New Roman"/>
                <w:sz w:val="16"/>
              </w:rPr>
            </w:pPr>
          </w:p>
        </w:tc>
        <w:tc>
          <w:tcPr>
            <w:tcW w:w="1439" w:type="dxa"/>
            <w:tcBorders>
              <w:bottom w:val="single" w:sz="6" w:space="0" w:color="000000"/>
            </w:tcBorders>
          </w:tcPr>
          <w:p>
            <w:pPr>
              <w:pStyle w:val="TableParagraph"/>
              <w:ind w:right="452"/>
              <w:jc w:val="right"/>
              <w:rPr>
                <w:sz w:val="16"/>
              </w:rPr>
            </w:pPr>
            <w:r>
              <w:rPr>
                <w:spacing w:val="-4"/>
                <w:w w:val="105"/>
                <w:sz w:val="16"/>
              </w:rPr>
              <w:t>9,517</w:t>
            </w:r>
          </w:p>
        </w:tc>
        <w:tc>
          <w:tcPr>
            <w:tcW w:w="599" w:type="dxa"/>
            <w:tcBorders>
              <w:bottom w:val="single" w:sz="6" w:space="0" w:color="000000"/>
            </w:tcBorders>
          </w:tcPr>
          <w:p>
            <w:pPr>
              <w:pStyle w:val="TableParagraph"/>
              <w:ind w:right="42"/>
              <w:jc w:val="right"/>
              <w:rPr>
                <w:sz w:val="16"/>
              </w:rPr>
            </w:pPr>
            <w:r>
              <w:rPr>
                <w:spacing w:val="-4"/>
                <w:w w:val="105"/>
                <w:sz w:val="16"/>
              </w:rPr>
              <w:t>0.1%</w:t>
            </w:r>
          </w:p>
        </w:tc>
      </w:tr>
      <w:tr>
        <w:trPr>
          <w:trHeight w:val="225" w:hRule="atLeast"/>
        </w:trPr>
        <w:tc>
          <w:tcPr>
            <w:tcW w:w="5430" w:type="dxa"/>
            <w:shd w:val="clear" w:color="auto" w:fill="CCEDFF"/>
          </w:tcPr>
          <w:p>
            <w:pPr>
              <w:pStyle w:val="TableParagraph"/>
              <w:ind w:left="225"/>
              <w:rPr>
                <w:sz w:val="16"/>
              </w:rPr>
            </w:pPr>
            <w:r>
              <w:rPr>
                <w:sz w:val="16"/>
              </w:rPr>
              <w:t>Operating</w:t>
            </w:r>
            <w:r>
              <w:rPr>
                <w:spacing w:val="14"/>
                <w:sz w:val="16"/>
              </w:rPr>
              <w:t> </w:t>
            </w:r>
            <w:r>
              <w:rPr>
                <w:spacing w:val="-2"/>
                <w:sz w:val="16"/>
              </w:rPr>
              <w:t>income</w:t>
            </w:r>
          </w:p>
        </w:tc>
        <w:tc>
          <w:tcPr>
            <w:tcW w:w="1635" w:type="dxa"/>
            <w:tcBorders>
              <w:top w:val="single" w:sz="6" w:space="0" w:color="000000"/>
            </w:tcBorders>
            <w:shd w:val="clear" w:color="auto" w:fill="CCEDFF"/>
          </w:tcPr>
          <w:p>
            <w:pPr>
              <w:pStyle w:val="TableParagraph"/>
              <w:ind w:right="614"/>
              <w:jc w:val="right"/>
              <w:rPr>
                <w:sz w:val="16"/>
              </w:rPr>
            </w:pPr>
            <w:r>
              <w:rPr>
                <w:spacing w:val="-2"/>
                <w:w w:val="105"/>
                <w:sz w:val="16"/>
              </w:rPr>
              <w:t>1,638,610</w:t>
            </w:r>
          </w:p>
        </w:tc>
        <w:tc>
          <w:tcPr>
            <w:tcW w:w="644" w:type="dxa"/>
            <w:tcBorders>
              <w:top w:val="single" w:sz="6" w:space="0" w:color="000000"/>
            </w:tcBorders>
            <w:shd w:val="clear" w:color="auto" w:fill="CCEDFF"/>
          </w:tcPr>
          <w:p>
            <w:pPr>
              <w:pStyle w:val="TableParagraph"/>
              <w:ind w:right="45"/>
              <w:jc w:val="right"/>
              <w:rPr>
                <w:sz w:val="16"/>
              </w:rPr>
            </w:pPr>
            <w:r>
              <w:rPr>
                <w:spacing w:val="-2"/>
                <w:w w:val="105"/>
                <w:sz w:val="16"/>
              </w:rPr>
              <w:t>16.1%</w:t>
            </w:r>
          </w:p>
        </w:tc>
        <w:tc>
          <w:tcPr>
            <w:tcW w:w="89" w:type="dxa"/>
            <w:shd w:val="clear" w:color="auto" w:fill="CCEDFF"/>
          </w:tcPr>
          <w:p>
            <w:pPr>
              <w:pStyle w:val="TableParagraph"/>
              <w:spacing w:before="0"/>
              <w:rPr>
                <w:rFonts w:ascii="Times New Roman"/>
                <w:sz w:val="16"/>
              </w:rPr>
            </w:pPr>
          </w:p>
        </w:tc>
        <w:tc>
          <w:tcPr>
            <w:tcW w:w="1439" w:type="dxa"/>
            <w:tcBorders>
              <w:top w:val="single" w:sz="6" w:space="0" w:color="000000"/>
            </w:tcBorders>
            <w:shd w:val="clear" w:color="auto" w:fill="CCEDFF"/>
          </w:tcPr>
          <w:p>
            <w:pPr>
              <w:pStyle w:val="TableParagraph"/>
              <w:ind w:right="461"/>
              <w:jc w:val="right"/>
              <w:rPr>
                <w:sz w:val="16"/>
              </w:rPr>
            </w:pPr>
            <w:r>
              <w:rPr>
                <w:spacing w:val="-2"/>
                <w:w w:val="105"/>
                <w:sz w:val="16"/>
              </w:rPr>
              <w:t>1,297,492</w:t>
            </w:r>
          </w:p>
        </w:tc>
        <w:tc>
          <w:tcPr>
            <w:tcW w:w="599" w:type="dxa"/>
            <w:tcBorders>
              <w:top w:val="single" w:sz="6" w:space="0" w:color="000000"/>
            </w:tcBorders>
            <w:shd w:val="clear" w:color="auto" w:fill="CCEDFF"/>
          </w:tcPr>
          <w:p>
            <w:pPr>
              <w:pStyle w:val="TableParagraph"/>
              <w:ind w:right="42"/>
              <w:jc w:val="right"/>
              <w:rPr>
                <w:sz w:val="16"/>
              </w:rPr>
            </w:pPr>
            <w:r>
              <w:rPr>
                <w:spacing w:val="-2"/>
                <w:w w:val="105"/>
                <w:sz w:val="16"/>
              </w:rPr>
              <w:t>15.0%</w:t>
            </w:r>
          </w:p>
        </w:tc>
      </w:tr>
      <w:tr>
        <w:trPr>
          <w:trHeight w:val="225" w:hRule="atLeast"/>
        </w:trPr>
        <w:tc>
          <w:tcPr>
            <w:tcW w:w="5430" w:type="dxa"/>
          </w:tcPr>
          <w:p>
            <w:pPr>
              <w:pStyle w:val="TableParagraph"/>
              <w:rPr>
                <w:sz w:val="16"/>
              </w:rPr>
            </w:pPr>
            <w:r>
              <w:rPr>
                <w:sz w:val="16"/>
              </w:rPr>
              <w:t>Interest</w:t>
            </w:r>
            <w:r>
              <w:rPr>
                <w:spacing w:val="13"/>
                <w:sz w:val="16"/>
              </w:rPr>
              <w:t> </w:t>
            </w:r>
            <w:r>
              <w:rPr>
                <w:sz w:val="16"/>
              </w:rPr>
              <w:t>(income)</w:t>
            </w:r>
            <w:r>
              <w:rPr>
                <w:spacing w:val="13"/>
                <w:sz w:val="16"/>
              </w:rPr>
              <w:t> </w:t>
            </w:r>
            <w:r>
              <w:rPr>
                <w:sz w:val="16"/>
              </w:rPr>
              <w:t>expense,</w:t>
            </w:r>
            <w:r>
              <w:rPr>
                <w:spacing w:val="14"/>
                <w:sz w:val="16"/>
              </w:rPr>
              <w:t> </w:t>
            </w:r>
            <w:r>
              <w:rPr>
                <w:spacing w:val="-5"/>
                <w:sz w:val="16"/>
              </w:rPr>
              <w:t>net</w:t>
            </w:r>
          </w:p>
        </w:tc>
        <w:tc>
          <w:tcPr>
            <w:tcW w:w="1635" w:type="dxa"/>
            <w:tcBorders>
              <w:bottom w:val="single" w:sz="6" w:space="0" w:color="000000"/>
            </w:tcBorders>
          </w:tcPr>
          <w:p>
            <w:pPr>
              <w:pStyle w:val="TableParagraph"/>
              <w:ind w:right="558"/>
              <w:jc w:val="right"/>
              <w:rPr>
                <w:sz w:val="16"/>
              </w:rPr>
            </w:pPr>
            <w:r>
              <w:rPr>
                <w:spacing w:val="-2"/>
                <w:w w:val="105"/>
                <w:sz w:val="16"/>
              </w:rPr>
              <w:t>(4,934)</w:t>
            </w:r>
          </w:p>
        </w:tc>
        <w:tc>
          <w:tcPr>
            <w:tcW w:w="644" w:type="dxa"/>
            <w:tcBorders>
              <w:bottom w:val="single" w:sz="6" w:space="0" w:color="000000"/>
            </w:tcBorders>
          </w:tcPr>
          <w:p>
            <w:pPr>
              <w:pStyle w:val="TableParagraph"/>
              <w:ind w:right="45"/>
              <w:jc w:val="right"/>
              <w:rPr>
                <w:sz w:val="16"/>
              </w:rPr>
            </w:pPr>
            <w:r>
              <w:rPr>
                <w:spacing w:val="-4"/>
                <w:w w:val="105"/>
                <w:sz w:val="16"/>
              </w:rPr>
              <w:t>0.0%</w:t>
            </w:r>
          </w:p>
        </w:tc>
        <w:tc>
          <w:tcPr>
            <w:tcW w:w="89" w:type="dxa"/>
          </w:tcPr>
          <w:p>
            <w:pPr>
              <w:pStyle w:val="TableParagraph"/>
              <w:spacing w:before="0"/>
              <w:rPr>
                <w:rFonts w:ascii="Times New Roman"/>
                <w:sz w:val="16"/>
              </w:rPr>
            </w:pPr>
          </w:p>
        </w:tc>
        <w:tc>
          <w:tcPr>
            <w:tcW w:w="1439" w:type="dxa"/>
            <w:tcBorders>
              <w:bottom w:val="single" w:sz="6" w:space="0" w:color="000000"/>
            </w:tcBorders>
          </w:tcPr>
          <w:p>
            <w:pPr>
              <w:pStyle w:val="TableParagraph"/>
              <w:ind w:right="452"/>
              <w:jc w:val="right"/>
              <w:rPr>
                <w:sz w:val="16"/>
              </w:rPr>
            </w:pPr>
            <w:r>
              <w:rPr>
                <w:spacing w:val="-4"/>
                <w:w w:val="105"/>
                <w:sz w:val="16"/>
              </w:rPr>
              <w:t>1,663</w:t>
            </w:r>
          </w:p>
        </w:tc>
        <w:tc>
          <w:tcPr>
            <w:tcW w:w="599" w:type="dxa"/>
            <w:tcBorders>
              <w:bottom w:val="single" w:sz="6" w:space="0" w:color="000000"/>
            </w:tcBorders>
          </w:tcPr>
          <w:p>
            <w:pPr>
              <w:pStyle w:val="TableParagraph"/>
              <w:ind w:right="42"/>
              <w:jc w:val="right"/>
              <w:rPr>
                <w:sz w:val="16"/>
              </w:rPr>
            </w:pPr>
            <w:r>
              <w:rPr>
                <w:spacing w:val="-4"/>
                <w:w w:val="105"/>
                <w:sz w:val="16"/>
              </w:rPr>
              <w:t>0.0%</w:t>
            </w:r>
          </w:p>
        </w:tc>
      </w:tr>
      <w:tr>
        <w:trPr>
          <w:trHeight w:val="225" w:hRule="atLeast"/>
        </w:trPr>
        <w:tc>
          <w:tcPr>
            <w:tcW w:w="5430" w:type="dxa"/>
            <w:shd w:val="clear" w:color="auto" w:fill="CCEDFF"/>
          </w:tcPr>
          <w:p>
            <w:pPr>
              <w:pStyle w:val="TableParagraph"/>
              <w:ind w:left="225"/>
              <w:rPr>
                <w:sz w:val="16"/>
              </w:rPr>
            </w:pPr>
            <w:r>
              <w:rPr>
                <w:sz w:val="16"/>
              </w:rPr>
              <w:t>Income</w:t>
            </w:r>
            <w:r>
              <w:rPr>
                <w:spacing w:val="11"/>
                <w:sz w:val="16"/>
              </w:rPr>
              <w:t> </w:t>
            </w:r>
            <w:r>
              <w:rPr>
                <w:sz w:val="16"/>
              </w:rPr>
              <w:t>before</w:t>
            </w:r>
            <w:r>
              <w:rPr>
                <w:spacing w:val="12"/>
                <w:sz w:val="16"/>
              </w:rPr>
              <w:t> </w:t>
            </w:r>
            <w:r>
              <w:rPr>
                <w:sz w:val="16"/>
              </w:rPr>
              <w:t>income</w:t>
            </w:r>
            <w:r>
              <w:rPr>
                <w:spacing w:val="11"/>
                <w:sz w:val="16"/>
              </w:rPr>
              <w:t> </w:t>
            </w:r>
            <w:r>
              <w:rPr>
                <w:spacing w:val="-4"/>
                <w:sz w:val="16"/>
              </w:rPr>
              <w:t>taxes</w:t>
            </w:r>
          </w:p>
        </w:tc>
        <w:tc>
          <w:tcPr>
            <w:tcW w:w="1635" w:type="dxa"/>
            <w:tcBorders>
              <w:top w:val="single" w:sz="6" w:space="0" w:color="000000"/>
            </w:tcBorders>
            <w:shd w:val="clear" w:color="auto" w:fill="CCEDFF"/>
          </w:tcPr>
          <w:p>
            <w:pPr>
              <w:pStyle w:val="TableParagraph"/>
              <w:ind w:right="614"/>
              <w:jc w:val="right"/>
              <w:rPr>
                <w:sz w:val="16"/>
              </w:rPr>
            </w:pPr>
            <w:r>
              <w:rPr>
                <w:spacing w:val="-2"/>
                <w:w w:val="105"/>
                <w:sz w:val="16"/>
              </w:rPr>
              <w:t>1,643,544</w:t>
            </w:r>
          </w:p>
        </w:tc>
        <w:tc>
          <w:tcPr>
            <w:tcW w:w="644" w:type="dxa"/>
            <w:tcBorders>
              <w:top w:val="single" w:sz="6" w:space="0" w:color="000000"/>
            </w:tcBorders>
            <w:shd w:val="clear" w:color="auto" w:fill="CCEDFF"/>
          </w:tcPr>
          <w:p>
            <w:pPr>
              <w:pStyle w:val="TableParagraph"/>
              <w:ind w:right="45"/>
              <w:jc w:val="right"/>
              <w:rPr>
                <w:sz w:val="16"/>
              </w:rPr>
            </w:pPr>
            <w:r>
              <w:rPr>
                <w:spacing w:val="-2"/>
                <w:w w:val="105"/>
                <w:sz w:val="16"/>
              </w:rPr>
              <w:t>16.1%</w:t>
            </w:r>
          </w:p>
        </w:tc>
        <w:tc>
          <w:tcPr>
            <w:tcW w:w="89" w:type="dxa"/>
            <w:shd w:val="clear" w:color="auto" w:fill="CCEDFF"/>
          </w:tcPr>
          <w:p>
            <w:pPr>
              <w:pStyle w:val="TableParagraph"/>
              <w:spacing w:before="0"/>
              <w:rPr>
                <w:rFonts w:ascii="Times New Roman"/>
                <w:sz w:val="16"/>
              </w:rPr>
            </w:pPr>
          </w:p>
        </w:tc>
        <w:tc>
          <w:tcPr>
            <w:tcW w:w="1439" w:type="dxa"/>
            <w:tcBorders>
              <w:top w:val="single" w:sz="6" w:space="0" w:color="000000"/>
            </w:tcBorders>
            <w:shd w:val="clear" w:color="auto" w:fill="CCEDFF"/>
          </w:tcPr>
          <w:p>
            <w:pPr>
              <w:pStyle w:val="TableParagraph"/>
              <w:ind w:right="461"/>
              <w:jc w:val="right"/>
              <w:rPr>
                <w:sz w:val="16"/>
              </w:rPr>
            </w:pPr>
            <w:r>
              <w:rPr>
                <w:spacing w:val="-2"/>
                <w:w w:val="105"/>
                <w:sz w:val="16"/>
              </w:rPr>
              <w:t>1,295,829</w:t>
            </w:r>
          </w:p>
        </w:tc>
        <w:tc>
          <w:tcPr>
            <w:tcW w:w="599" w:type="dxa"/>
            <w:tcBorders>
              <w:top w:val="single" w:sz="6" w:space="0" w:color="000000"/>
            </w:tcBorders>
            <w:shd w:val="clear" w:color="auto" w:fill="CCEDFF"/>
          </w:tcPr>
          <w:p>
            <w:pPr>
              <w:pStyle w:val="TableParagraph"/>
              <w:ind w:right="42"/>
              <w:jc w:val="right"/>
              <w:rPr>
                <w:sz w:val="16"/>
              </w:rPr>
            </w:pPr>
            <w:r>
              <w:rPr>
                <w:spacing w:val="-2"/>
                <w:w w:val="105"/>
                <w:sz w:val="16"/>
              </w:rPr>
              <w:t>15.0%</w:t>
            </w:r>
          </w:p>
        </w:tc>
      </w:tr>
      <w:tr>
        <w:trPr>
          <w:trHeight w:val="232" w:hRule="atLeast"/>
        </w:trPr>
        <w:tc>
          <w:tcPr>
            <w:tcW w:w="5430" w:type="dxa"/>
          </w:tcPr>
          <w:p>
            <w:pPr>
              <w:pStyle w:val="TableParagraph"/>
              <w:rPr>
                <w:sz w:val="16"/>
              </w:rPr>
            </w:pPr>
            <w:r>
              <w:rPr/>
              <mc:AlternateContent>
                <mc:Choice Requires="wps">
                  <w:drawing>
                    <wp:anchor distT="0" distB="0" distL="0" distR="0" allowOverlap="1" layoutInCell="1" locked="0" behindDoc="1" simplePos="0" relativeHeight="486645760">
                      <wp:simplePos x="0" y="0"/>
                      <wp:positionH relativeFrom="column">
                        <wp:posOffset>0</wp:posOffset>
                      </wp:positionH>
                      <wp:positionV relativeFrom="paragraph">
                        <wp:posOffset>142924</wp:posOffset>
                      </wp:positionV>
                      <wp:extent cx="6248400" cy="180975"/>
                      <wp:effectExtent l="0" t="0" r="0" b="0"/>
                      <wp:wrapNone/>
                      <wp:docPr id="68" name="Group 68"/>
                      <wp:cNvGraphicFramePr>
                        <a:graphicFrameLocks/>
                      </wp:cNvGraphicFramePr>
                      <a:graphic>
                        <a:graphicData uri="http://schemas.microsoft.com/office/word/2010/wordprocessingGroup">
                          <wpg:wgp>
                            <wpg:cNvPr id="68" name="Group 68"/>
                            <wpg:cNvGrpSpPr/>
                            <wpg:grpSpPr>
                              <a:xfrm>
                                <a:off x="0" y="0"/>
                                <a:ext cx="6248400" cy="180975"/>
                                <a:chExt cx="6248400" cy="180975"/>
                              </a:xfrm>
                            </wpg:grpSpPr>
                            <wps:wsp>
                              <wps:cNvPr id="69" name="Graphic 69"/>
                              <wps:cNvSpPr/>
                              <wps:spPr>
                                <a:xfrm>
                                  <a:off x="3448050" y="0"/>
                                  <a:ext cx="2800350" cy="9525"/>
                                </a:xfrm>
                                <a:custGeom>
                                  <a:avLst/>
                                  <a:gdLst/>
                                  <a:ahLst/>
                                  <a:cxnLst/>
                                  <a:rect l="l" t="t" r="r" b="b"/>
                                  <a:pathLst>
                                    <a:path w="2800350" h="9525">
                                      <a:moveTo>
                                        <a:pt x="771525" y="0"/>
                                      </a:moveTo>
                                      <a:lnTo>
                                        <a:pt x="647700" y="0"/>
                                      </a:lnTo>
                                      <a:lnTo>
                                        <a:pt x="123825" y="0"/>
                                      </a:lnTo>
                                      <a:lnTo>
                                        <a:pt x="0" y="0"/>
                                      </a:lnTo>
                                      <a:lnTo>
                                        <a:pt x="0" y="9525"/>
                                      </a:lnTo>
                                      <a:lnTo>
                                        <a:pt x="123825" y="9525"/>
                                      </a:lnTo>
                                      <a:lnTo>
                                        <a:pt x="647700" y="9525"/>
                                      </a:lnTo>
                                      <a:lnTo>
                                        <a:pt x="771525" y="9525"/>
                                      </a:lnTo>
                                      <a:lnTo>
                                        <a:pt x="771525" y="0"/>
                                      </a:lnTo>
                                      <a:close/>
                                    </a:path>
                                    <a:path w="2800350" h="9525">
                                      <a:moveTo>
                                        <a:pt x="1447800" y="0"/>
                                      </a:moveTo>
                                      <a:lnTo>
                                        <a:pt x="1323975" y="0"/>
                                      </a:lnTo>
                                      <a:lnTo>
                                        <a:pt x="828675" y="0"/>
                                      </a:lnTo>
                                      <a:lnTo>
                                        <a:pt x="828675" y="9525"/>
                                      </a:lnTo>
                                      <a:lnTo>
                                        <a:pt x="1323975" y="9525"/>
                                      </a:lnTo>
                                      <a:lnTo>
                                        <a:pt x="1447800" y="9525"/>
                                      </a:lnTo>
                                      <a:lnTo>
                                        <a:pt x="1447800" y="0"/>
                                      </a:lnTo>
                                      <a:close/>
                                    </a:path>
                                    <a:path w="2800350" h="9525">
                                      <a:moveTo>
                                        <a:pt x="2124075" y="0"/>
                                      </a:moveTo>
                                      <a:lnTo>
                                        <a:pt x="1628775" y="0"/>
                                      </a:lnTo>
                                      <a:lnTo>
                                        <a:pt x="1504950" y="0"/>
                                      </a:lnTo>
                                      <a:lnTo>
                                        <a:pt x="1504950" y="9525"/>
                                      </a:lnTo>
                                      <a:lnTo>
                                        <a:pt x="1628775" y="9525"/>
                                      </a:lnTo>
                                      <a:lnTo>
                                        <a:pt x="2124075" y="9525"/>
                                      </a:lnTo>
                                      <a:lnTo>
                                        <a:pt x="2124075" y="0"/>
                                      </a:lnTo>
                                      <a:close/>
                                    </a:path>
                                    <a:path w="2800350" h="9525">
                                      <a:moveTo>
                                        <a:pt x="2800350" y="0"/>
                                      </a:moveTo>
                                      <a:lnTo>
                                        <a:pt x="2676525" y="0"/>
                                      </a:lnTo>
                                      <a:lnTo>
                                        <a:pt x="2181225" y="0"/>
                                      </a:lnTo>
                                      <a:lnTo>
                                        <a:pt x="2181225" y="9525"/>
                                      </a:lnTo>
                                      <a:lnTo>
                                        <a:pt x="2676525" y="9525"/>
                                      </a:lnTo>
                                      <a:lnTo>
                                        <a:pt x="2800350" y="9525"/>
                                      </a:lnTo>
                                      <a:lnTo>
                                        <a:pt x="2800350" y="0"/>
                                      </a:lnTo>
                                      <a:close/>
                                    </a:path>
                                  </a:pathLst>
                                </a:custGeom>
                                <a:solidFill>
                                  <a:srgbClr val="000000"/>
                                </a:solidFill>
                              </wps:spPr>
                              <wps:bodyPr wrap="square" lIns="0" tIns="0" rIns="0" bIns="0" rtlCol="0">
                                <a:prstTxWarp prst="textNoShape">
                                  <a:avLst/>
                                </a:prstTxWarp>
                                <a:noAutofit/>
                              </wps:bodyPr>
                            </wps:wsp>
                            <wps:wsp>
                              <wps:cNvPr id="70" name="Graphic 70"/>
                              <wps:cNvSpPr/>
                              <wps:spPr>
                                <a:xfrm>
                                  <a:off x="0" y="9524"/>
                                  <a:ext cx="3571875" cy="171450"/>
                                </a:xfrm>
                                <a:custGeom>
                                  <a:avLst/>
                                  <a:gdLst/>
                                  <a:ahLst/>
                                  <a:cxnLst/>
                                  <a:rect l="l" t="t" r="r" b="b"/>
                                  <a:pathLst>
                                    <a:path w="3571875" h="171450">
                                      <a:moveTo>
                                        <a:pt x="3571875" y="0"/>
                                      </a:moveTo>
                                      <a:lnTo>
                                        <a:pt x="3448050" y="0"/>
                                      </a:lnTo>
                                      <a:lnTo>
                                        <a:pt x="3390900" y="0"/>
                                      </a:lnTo>
                                      <a:lnTo>
                                        <a:pt x="0" y="0"/>
                                      </a:lnTo>
                                      <a:lnTo>
                                        <a:pt x="0" y="171450"/>
                                      </a:lnTo>
                                      <a:lnTo>
                                        <a:pt x="3390900" y="171450"/>
                                      </a:lnTo>
                                      <a:lnTo>
                                        <a:pt x="3448050" y="171450"/>
                                      </a:lnTo>
                                      <a:lnTo>
                                        <a:pt x="3571875" y="171450"/>
                                      </a:lnTo>
                                      <a:lnTo>
                                        <a:pt x="3571875" y="0"/>
                                      </a:lnTo>
                                      <a:close/>
                                    </a:path>
                                  </a:pathLst>
                                </a:custGeom>
                                <a:solidFill>
                                  <a:srgbClr val="CCEDFF"/>
                                </a:solidFill>
                              </wps:spPr>
                              <wps:bodyPr wrap="square" lIns="0" tIns="0" rIns="0" bIns="0" rtlCol="0">
                                <a:prstTxWarp prst="textNoShape">
                                  <a:avLst/>
                                </a:prstTxWarp>
                                <a:noAutofit/>
                              </wps:bodyPr>
                            </wps:wsp>
                            <wps:wsp>
                              <wps:cNvPr id="71" name="Graphic 71"/>
                              <wps:cNvSpPr/>
                              <wps:spPr>
                                <a:xfrm>
                                  <a:off x="3448050" y="152399"/>
                                  <a:ext cx="123825" cy="28575"/>
                                </a:xfrm>
                                <a:custGeom>
                                  <a:avLst/>
                                  <a:gdLst/>
                                  <a:ahLst/>
                                  <a:cxnLst/>
                                  <a:rect l="l" t="t" r="r" b="b"/>
                                  <a:pathLst>
                                    <a:path w="123825" h="28575">
                                      <a:moveTo>
                                        <a:pt x="123825" y="19050"/>
                                      </a:moveTo>
                                      <a:lnTo>
                                        <a:pt x="0" y="19050"/>
                                      </a:lnTo>
                                      <a:lnTo>
                                        <a:pt x="0" y="28575"/>
                                      </a:lnTo>
                                      <a:lnTo>
                                        <a:pt x="123825" y="28575"/>
                                      </a:lnTo>
                                      <a:lnTo>
                                        <a:pt x="123825" y="19050"/>
                                      </a:lnTo>
                                      <a:close/>
                                    </a:path>
                                    <a:path w="123825" h="28575">
                                      <a:moveTo>
                                        <a:pt x="123825" y="0"/>
                                      </a:moveTo>
                                      <a:lnTo>
                                        <a:pt x="0" y="0"/>
                                      </a:lnTo>
                                      <a:lnTo>
                                        <a:pt x="0" y="9525"/>
                                      </a:lnTo>
                                      <a:lnTo>
                                        <a:pt x="123825" y="9525"/>
                                      </a:lnTo>
                                      <a:lnTo>
                                        <a:pt x="123825" y="0"/>
                                      </a:lnTo>
                                      <a:close/>
                                    </a:path>
                                  </a:pathLst>
                                </a:custGeom>
                                <a:solidFill>
                                  <a:srgbClr val="000000"/>
                                </a:solidFill>
                              </wps:spPr>
                              <wps:bodyPr wrap="square" lIns="0" tIns="0" rIns="0" bIns="0" rtlCol="0">
                                <a:prstTxWarp prst="textNoShape">
                                  <a:avLst/>
                                </a:prstTxWarp>
                                <a:noAutofit/>
                              </wps:bodyPr>
                            </wps:wsp>
                            <wps:wsp>
                              <wps:cNvPr id="72" name="Graphic 72"/>
                              <wps:cNvSpPr/>
                              <wps:spPr>
                                <a:xfrm>
                                  <a:off x="3571875" y="9525"/>
                                  <a:ext cx="523875" cy="171450"/>
                                </a:xfrm>
                                <a:custGeom>
                                  <a:avLst/>
                                  <a:gdLst/>
                                  <a:ahLst/>
                                  <a:cxnLst/>
                                  <a:rect l="l" t="t" r="r" b="b"/>
                                  <a:pathLst>
                                    <a:path w="523875" h="171450">
                                      <a:moveTo>
                                        <a:pt x="523875" y="171450"/>
                                      </a:moveTo>
                                      <a:lnTo>
                                        <a:pt x="0" y="171450"/>
                                      </a:lnTo>
                                      <a:lnTo>
                                        <a:pt x="0" y="0"/>
                                      </a:lnTo>
                                      <a:lnTo>
                                        <a:pt x="523875" y="0"/>
                                      </a:lnTo>
                                      <a:lnTo>
                                        <a:pt x="523875" y="171450"/>
                                      </a:lnTo>
                                      <a:close/>
                                    </a:path>
                                  </a:pathLst>
                                </a:custGeom>
                                <a:solidFill>
                                  <a:srgbClr val="CCEDFF"/>
                                </a:solidFill>
                              </wps:spPr>
                              <wps:bodyPr wrap="square" lIns="0" tIns="0" rIns="0" bIns="0" rtlCol="0">
                                <a:prstTxWarp prst="textNoShape">
                                  <a:avLst/>
                                </a:prstTxWarp>
                                <a:noAutofit/>
                              </wps:bodyPr>
                            </wps:wsp>
                            <wps:wsp>
                              <wps:cNvPr id="73" name="Graphic 73"/>
                              <wps:cNvSpPr/>
                              <wps:spPr>
                                <a:xfrm>
                                  <a:off x="3571875" y="152399"/>
                                  <a:ext cx="523875" cy="28575"/>
                                </a:xfrm>
                                <a:custGeom>
                                  <a:avLst/>
                                  <a:gdLst/>
                                  <a:ahLst/>
                                  <a:cxnLst/>
                                  <a:rect l="l" t="t" r="r" b="b"/>
                                  <a:pathLst>
                                    <a:path w="523875" h="28575">
                                      <a:moveTo>
                                        <a:pt x="523875" y="19050"/>
                                      </a:moveTo>
                                      <a:lnTo>
                                        <a:pt x="0" y="19050"/>
                                      </a:lnTo>
                                      <a:lnTo>
                                        <a:pt x="0" y="28575"/>
                                      </a:lnTo>
                                      <a:lnTo>
                                        <a:pt x="523875" y="28575"/>
                                      </a:lnTo>
                                      <a:lnTo>
                                        <a:pt x="523875" y="19050"/>
                                      </a:lnTo>
                                      <a:close/>
                                    </a:path>
                                    <a:path w="523875" h="28575">
                                      <a:moveTo>
                                        <a:pt x="523875" y="0"/>
                                      </a:moveTo>
                                      <a:lnTo>
                                        <a:pt x="0" y="0"/>
                                      </a:lnTo>
                                      <a:lnTo>
                                        <a:pt x="0" y="9525"/>
                                      </a:lnTo>
                                      <a:lnTo>
                                        <a:pt x="523875" y="9525"/>
                                      </a:lnTo>
                                      <a:lnTo>
                                        <a:pt x="523875" y="0"/>
                                      </a:lnTo>
                                      <a:close/>
                                    </a:path>
                                  </a:pathLst>
                                </a:custGeom>
                                <a:solidFill>
                                  <a:srgbClr val="000000"/>
                                </a:solidFill>
                              </wps:spPr>
                              <wps:bodyPr wrap="square" lIns="0" tIns="0" rIns="0" bIns="0" rtlCol="0">
                                <a:prstTxWarp prst="textNoShape">
                                  <a:avLst/>
                                </a:prstTxWarp>
                                <a:noAutofit/>
                              </wps:bodyPr>
                            </wps:wsp>
                            <wps:wsp>
                              <wps:cNvPr id="74" name="Graphic 74"/>
                              <wps:cNvSpPr/>
                              <wps:spPr>
                                <a:xfrm>
                                  <a:off x="4095750" y="9525"/>
                                  <a:ext cx="123825" cy="171450"/>
                                </a:xfrm>
                                <a:custGeom>
                                  <a:avLst/>
                                  <a:gdLst/>
                                  <a:ahLst/>
                                  <a:cxnLst/>
                                  <a:rect l="l" t="t" r="r" b="b"/>
                                  <a:pathLst>
                                    <a:path w="123825" h="171450">
                                      <a:moveTo>
                                        <a:pt x="123825" y="171450"/>
                                      </a:moveTo>
                                      <a:lnTo>
                                        <a:pt x="0" y="171450"/>
                                      </a:lnTo>
                                      <a:lnTo>
                                        <a:pt x="0" y="0"/>
                                      </a:lnTo>
                                      <a:lnTo>
                                        <a:pt x="123825" y="0"/>
                                      </a:lnTo>
                                      <a:lnTo>
                                        <a:pt x="123825" y="171450"/>
                                      </a:lnTo>
                                      <a:close/>
                                    </a:path>
                                  </a:pathLst>
                                </a:custGeom>
                                <a:solidFill>
                                  <a:srgbClr val="CCEDFF"/>
                                </a:solidFill>
                              </wps:spPr>
                              <wps:bodyPr wrap="square" lIns="0" tIns="0" rIns="0" bIns="0" rtlCol="0">
                                <a:prstTxWarp prst="textNoShape">
                                  <a:avLst/>
                                </a:prstTxWarp>
                                <a:noAutofit/>
                              </wps:bodyPr>
                            </wps:wsp>
                            <wps:wsp>
                              <wps:cNvPr id="75" name="Graphic 75"/>
                              <wps:cNvSpPr/>
                              <wps:spPr>
                                <a:xfrm>
                                  <a:off x="4095750" y="152399"/>
                                  <a:ext cx="123825" cy="28575"/>
                                </a:xfrm>
                                <a:custGeom>
                                  <a:avLst/>
                                  <a:gdLst/>
                                  <a:ahLst/>
                                  <a:cxnLst/>
                                  <a:rect l="l" t="t" r="r" b="b"/>
                                  <a:pathLst>
                                    <a:path w="123825" h="28575">
                                      <a:moveTo>
                                        <a:pt x="123825" y="19050"/>
                                      </a:moveTo>
                                      <a:lnTo>
                                        <a:pt x="0" y="19050"/>
                                      </a:lnTo>
                                      <a:lnTo>
                                        <a:pt x="0" y="28575"/>
                                      </a:lnTo>
                                      <a:lnTo>
                                        <a:pt x="123825" y="28575"/>
                                      </a:lnTo>
                                      <a:lnTo>
                                        <a:pt x="123825" y="19050"/>
                                      </a:lnTo>
                                      <a:close/>
                                    </a:path>
                                    <a:path w="123825" h="28575">
                                      <a:moveTo>
                                        <a:pt x="123825" y="0"/>
                                      </a:moveTo>
                                      <a:lnTo>
                                        <a:pt x="0" y="0"/>
                                      </a:lnTo>
                                      <a:lnTo>
                                        <a:pt x="0" y="9525"/>
                                      </a:lnTo>
                                      <a:lnTo>
                                        <a:pt x="123825" y="9525"/>
                                      </a:lnTo>
                                      <a:lnTo>
                                        <a:pt x="123825" y="0"/>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4219575" y="9524"/>
                                  <a:ext cx="552450" cy="171450"/>
                                </a:xfrm>
                                <a:custGeom>
                                  <a:avLst/>
                                  <a:gdLst/>
                                  <a:ahLst/>
                                  <a:cxnLst/>
                                  <a:rect l="l" t="t" r="r" b="b"/>
                                  <a:pathLst>
                                    <a:path w="552450" h="171450">
                                      <a:moveTo>
                                        <a:pt x="552450" y="0"/>
                                      </a:moveTo>
                                      <a:lnTo>
                                        <a:pt x="57150" y="0"/>
                                      </a:lnTo>
                                      <a:lnTo>
                                        <a:pt x="0" y="0"/>
                                      </a:lnTo>
                                      <a:lnTo>
                                        <a:pt x="0" y="171450"/>
                                      </a:lnTo>
                                      <a:lnTo>
                                        <a:pt x="57150" y="171450"/>
                                      </a:lnTo>
                                      <a:lnTo>
                                        <a:pt x="552450" y="171450"/>
                                      </a:lnTo>
                                      <a:lnTo>
                                        <a:pt x="552450" y="0"/>
                                      </a:lnTo>
                                      <a:close/>
                                    </a:path>
                                  </a:pathLst>
                                </a:custGeom>
                                <a:solidFill>
                                  <a:srgbClr val="CCEDFF"/>
                                </a:solidFill>
                              </wps:spPr>
                              <wps:bodyPr wrap="square" lIns="0" tIns="0" rIns="0" bIns="0" rtlCol="0">
                                <a:prstTxWarp prst="textNoShape">
                                  <a:avLst/>
                                </a:prstTxWarp>
                                <a:noAutofit/>
                              </wps:bodyPr>
                            </wps:wsp>
                            <wps:wsp>
                              <wps:cNvPr id="77" name="Graphic 77"/>
                              <wps:cNvSpPr/>
                              <wps:spPr>
                                <a:xfrm>
                                  <a:off x="4276725" y="152399"/>
                                  <a:ext cx="495300" cy="28575"/>
                                </a:xfrm>
                                <a:custGeom>
                                  <a:avLst/>
                                  <a:gdLst/>
                                  <a:ahLst/>
                                  <a:cxnLst/>
                                  <a:rect l="l" t="t" r="r" b="b"/>
                                  <a:pathLst>
                                    <a:path w="495300" h="28575">
                                      <a:moveTo>
                                        <a:pt x="495300" y="19050"/>
                                      </a:moveTo>
                                      <a:lnTo>
                                        <a:pt x="0" y="19050"/>
                                      </a:lnTo>
                                      <a:lnTo>
                                        <a:pt x="0" y="28575"/>
                                      </a:lnTo>
                                      <a:lnTo>
                                        <a:pt x="495300" y="28575"/>
                                      </a:lnTo>
                                      <a:lnTo>
                                        <a:pt x="495300" y="19050"/>
                                      </a:lnTo>
                                      <a:close/>
                                    </a:path>
                                    <a:path w="495300" h="28575">
                                      <a:moveTo>
                                        <a:pt x="495300" y="0"/>
                                      </a:moveTo>
                                      <a:lnTo>
                                        <a:pt x="0" y="0"/>
                                      </a:lnTo>
                                      <a:lnTo>
                                        <a:pt x="0" y="9525"/>
                                      </a:lnTo>
                                      <a:lnTo>
                                        <a:pt x="495300" y="9525"/>
                                      </a:lnTo>
                                      <a:lnTo>
                                        <a:pt x="495300" y="0"/>
                                      </a:lnTo>
                                      <a:close/>
                                    </a:path>
                                  </a:pathLst>
                                </a:custGeom>
                                <a:solidFill>
                                  <a:srgbClr val="000000"/>
                                </a:solidFill>
                              </wps:spPr>
                              <wps:bodyPr wrap="square" lIns="0" tIns="0" rIns="0" bIns="0" rtlCol="0">
                                <a:prstTxWarp prst="textNoShape">
                                  <a:avLst/>
                                </a:prstTxWarp>
                                <a:noAutofit/>
                              </wps:bodyPr>
                            </wps:wsp>
                            <pic:pic>
                              <pic:nvPicPr>
                                <pic:cNvPr id="78" name="Image 78"/>
                                <pic:cNvPicPr/>
                              </pic:nvPicPr>
                              <pic:blipFill>
                                <a:blip r:embed="rId11" cstate="print"/>
                                <a:stretch>
                                  <a:fillRect/>
                                </a:stretch>
                              </pic:blipFill>
                              <pic:spPr>
                                <a:xfrm>
                                  <a:off x="4772025" y="9525"/>
                                  <a:ext cx="304800" cy="171450"/>
                                </a:xfrm>
                                <a:prstGeom prst="rect">
                                  <a:avLst/>
                                </a:prstGeom>
                              </pic:spPr>
                            </pic:pic>
                            <wps:wsp>
                              <wps:cNvPr id="79" name="Graphic 79"/>
                              <wps:cNvSpPr/>
                              <wps:spPr>
                                <a:xfrm>
                                  <a:off x="5076825" y="9525"/>
                                  <a:ext cx="495300" cy="171450"/>
                                </a:xfrm>
                                <a:custGeom>
                                  <a:avLst/>
                                  <a:gdLst/>
                                  <a:ahLst/>
                                  <a:cxnLst/>
                                  <a:rect l="l" t="t" r="r" b="b"/>
                                  <a:pathLst>
                                    <a:path w="495300" h="171450">
                                      <a:moveTo>
                                        <a:pt x="495300" y="171450"/>
                                      </a:moveTo>
                                      <a:lnTo>
                                        <a:pt x="0" y="171450"/>
                                      </a:lnTo>
                                      <a:lnTo>
                                        <a:pt x="0" y="0"/>
                                      </a:lnTo>
                                      <a:lnTo>
                                        <a:pt x="495300" y="0"/>
                                      </a:lnTo>
                                      <a:lnTo>
                                        <a:pt x="495300" y="171450"/>
                                      </a:lnTo>
                                      <a:close/>
                                    </a:path>
                                  </a:pathLst>
                                </a:custGeom>
                                <a:solidFill>
                                  <a:srgbClr val="CCEDFF"/>
                                </a:solidFill>
                              </wps:spPr>
                              <wps:bodyPr wrap="square" lIns="0" tIns="0" rIns="0" bIns="0" rtlCol="0">
                                <a:prstTxWarp prst="textNoShape">
                                  <a:avLst/>
                                </a:prstTxWarp>
                                <a:noAutofit/>
                              </wps:bodyPr>
                            </wps:wsp>
                            <wps:wsp>
                              <wps:cNvPr id="80" name="Graphic 80"/>
                              <wps:cNvSpPr/>
                              <wps:spPr>
                                <a:xfrm>
                                  <a:off x="5076825" y="152399"/>
                                  <a:ext cx="495300" cy="28575"/>
                                </a:xfrm>
                                <a:custGeom>
                                  <a:avLst/>
                                  <a:gdLst/>
                                  <a:ahLst/>
                                  <a:cxnLst/>
                                  <a:rect l="l" t="t" r="r" b="b"/>
                                  <a:pathLst>
                                    <a:path w="495300" h="28575">
                                      <a:moveTo>
                                        <a:pt x="495300" y="19050"/>
                                      </a:moveTo>
                                      <a:lnTo>
                                        <a:pt x="0" y="19050"/>
                                      </a:lnTo>
                                      <a:lnTo>
                                        <a:pt x="0" y="28575"/>
                                      </a:lnTo>
                                      <a:lnTo>
                                        <a:pt x="495300" y="28575"/>
                                      </a:lnTo>
                                      <a:lnTo>
                                        <a:pt x="495300" y="19050"/>
                                      </a:lnTo>
                                      <a:close/>
                                    </a:path>
                                    <a:path w="495300" h="28575">
                                      <a:moveTo>
                                        <a:pt x="495300" y="0"/>
                                      </a:moveTo>
                                      <a:lnTo>
                                        <a:pt x="0" y="0"/>
                                      </a:lnTo>
                                      <a:lnTo>
                                        <a:pt x="0" y="9525"/>
                                      </a:lnTo>
                                      <a:lnTo>
                                        <a:pt x="495300" y="9525"/>
                                      </a:lnTo>
                                      <a:lnTo>
                                        <a:pt x="495300" y="0"/>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5572125" y="9524"/>
                                  <a:ext cx="552450" cy="171450"/>
                                </a:xfrm>
                                <a:custGeom>
                                  <a:avLst/>
                                  <a:gdLst/>
                                  <a:ahLst/>
                                  <a:cxnLst/>
                                  <a:rect l="l" t="t" r="r" b="b"/>
                                  <a:pathLst>
                                    <a:path w="552450" h="171450">
                                      <a:moveTo>
                                        <a:pt x="552450" y="0"/>
                                      </a:moveTo>
                                      <a:lnTo>
                                        <a:pt x="57150" y="0"/>
                                      </a:lnTo>
                                      <a:lnTo>
                                        <a:pt x="0" y="0"/>
                                      </a:lnTo>
                                      <a:lnTo>
                                        <a:pt x="0" y="171450"/>
                                      </a:lnTo>
                                      <a:lnTo>
                                        <a:pt x="57150" y="171450"/>
                                      </a:lnTo>
                                      <a:lnTo>
                                        <a:pt x="552450" y="171450"/>
                                      </a:lnTo>
                                      <a:lnTo>
                                        <a:pt x="552450" y="0"/>
                                      </a:lnTo>
                                      <a:close/>
                                    </a:path>
                                  </a:pathLst>
                                </a:custGeom>
                                <a:solidFill>
                                  <a:srgbClr val="CCEDFF"/>
                                </a:solidFill>
                              </wps:spPr>
                              <wps:bodyPr wrap="square" lIns="0" tIns="0" rIns="0" bIns="0" rtlCol="0">
                                <a:prstTxWarp prst="textNoShape">
                                  <a:avLst/>
                                </a:prstTxWarp>
                                <a:noAutofit/>
                              </wps:bodyPr>
                            </wps:wsp>
                            <wps:wsp>
                              <wps:cNvPr id="82" name="Graphic 82"/>
                              <wps:cNvSpPr/>
                              <wps:spPr>
                                <a:xfrm>
                                  <a:off x="5629275" y="152399"/>
                                  <a:ext cx="495300" cy="28575"/>
                                </a:xfrm>
                                <a:custGeom>
                                  <a:avLst/>
                                  <a:gdLst/>
                                  <a:ahLst/>
                                  <a:cxnLst/>
                                  <a:rect l="l" t="t" r="r" b="b"/>
                                  <a:pathLst>
                                    <a:path w="495300" h="28575">
                                      <a:moveTo>
                                        <a:pt x="495300" y="19050"/>
                                      </a:moveTo>
                                      <a:lnTo>
                                        <a:pt x="0" y="19050"/>
                                      </a:lnTo>
                                      <a:lnTo>
                                        <a:pt x="0" y="28575"/>
                                      </a:lnTo>
                                      <a:lnTo>
                                        <a:pt x="495300" y="28575"/>
                                      </a:lnTo>
                                      <a:lnTo>
                                        <a:pt x="495300" y="19050"/>
                                      </a:lnTo>
                                      <a:close/>
                                    </a:path>
                                    <a:path w="495300" h="28575">
                                      <a:moveTo>
                                        <a:pt x="495300" y="0"/>
                                      </a:moveTo>
                                      <a:lnTo>
                                        <a:pt x="0" y="0"/>
                                      </a:lnTo>
                                      <a:lnTo>
                                        <a:pt x="0" y="9525"/>
                                      </a:lnTo>
                                      <a:lnTo>
                                        <a:pt x="495300" y="9525"/>
                                      </a:lnTo>
                                      <a:lnTo>
                                        <a:pt x="495300" y="0"/>
                                      </a:lnTo>
                                      <a:close/>
                                    </a:path>
                                  </a:pathLst>
                                </a:custGeom>
                                <a:solidFill>
                                  <a:srgbClr val="000000"/>
                                </a:solidFill>
                              </wps:spPr>
                              <wps:bodyPr wrap="square" lIns="0" tIns="0" rIns="0" bIns="0" rtlCol="0">
                                <a:prstTxWarp prst="textNoShape">
                                  <a:avLst/>
                                </a:prstTxWarp>
                                <a:noAutofit/>
                              </wps:bodyPr>
                            </wps:wsp>
                            <wps:wsp>
                              <wps:cNvPr id="83" name="Graphic 83"/>
                              <wps:cNvSpPr/>
                              <wps:spPr>
                                <a:xfrm>
                                  <a:off x="6124575" y="9525"/>
                                  <a:ext cx="123825" cy="171450"/>
                                </a:xfrm>
                                <a:custGeom>
                                  <a:avLst/>
                                  <a:gdLst/>
                                  <a:ahLst/>
                                  <a:cxnLst/>
                                  <a:rect l="l" t="t" r="r" b="b"/>
                                  <a:pathLst>
                                    <a:path w="123825" h="171450">
                                      <a:moveTo>
                                        <a:pt x="123825" y="171450"/>
                                      </a:moveTo>
                                      <a:lnTo>
                                        <a:pt x="0" y="171450"/>
                                      </a:lnTo>
                                      <a:lnTo>
                                        <a:pt x="0" y="0"/>
                                      </a:lnTo>
                                      <a:lnTo>
                                        <a:pt x="123825" y="0"/>
                                      </a:lnTo>
                                      <a:lnTo>
                                        <a:pt x="123825" y="171450"/>
                                      </a:lnTo>
                                      <a:close/>
                                    </a:path>
                                  </a:pathLst>
                                </a:custGeom>
                                <a:solidFill>
                                  <a:srgbClr val="CCEDFF"/>
                                </a:solidFill>
                              </wps:spPr>
                              <wps:bodyPr wrap="square" lIns="0" tIns="0" rIns="0" bIns="0" rtlCol="0">
                                <a:prstTxWarp prst="textNoShape">
                                  <a:avLst/>
                                </a:prstTxWarp>
                                <a:noAutofit/>
                              </wps:bodyPr>
                            </wps:wsp>
                            <wps:wsp>
                              <wps:cNvPr id="84" name="Graphic 84"/>
                              <wps:cNvSpPr/>
                              <wps:spPr>
                                <a:xfrm>
                                  <a:off x="6124575" y="152399"/>
                                  <a:ext cx="123825" cy="28575"/>
                                </a:xfrm>
                                <a:custGeom>
                                  <a:avLst/>
                                  <a:gdLst/>
                                  <a:ahLst/>
                                  <a:cxnLst/>
                                  <a:rect l="l" t="t" r="r" b="b"/>
                                  <a:pathLst>
                                    <a:path w="123825" h="28575">
                                      <a:moveTo>
                                        <a:pt x="123825" y="19050"/>
                                      </a:moveTo>
                                      <a:lnTo>
                                        <a:pt x="0" y="19050"/>
                                      </a:lnTo>
                                      <a:lnTo>
                                        <a:pt x="0" y="28575"/>
                                      </a:lnTo>
                                      <a:lnTo>
                                        <a:pt x="123825" y="28575"/>
                                      </a:lnTo>
                                      <a:lnTo>
                                        <a:pt x="123825" y="19050"/>
                                      </a:lnTo>
                                      <a:close/>
                                    </a:path>
                                    <a:path w="123825" h="28575">
                                      <a:moveTo>
                                        <a:pt x="123825" y="0"/>
                                      </a:moveTo>
                                      <a:lnTo>
                                        <a:pt x="0" y="0"/>
                                      </a:lnTo>
                                      <a:lnTo>
                                        <a:pt x="0" y="9525"/>
                                      </a:lnTo>
                                      <a:lnTo>
                                        <a:pt x="123825" y="9525"/>
                                      </a:lnTo>
                                      <a:lnTo>
                                        <a:pt x="12382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1.253906pt;width:492pt;height:14.25pt;mso-position-horizontal-relative:column;mso-position-vertical-relative:paragraph;z-index:-16670720" id="docshapegroup33" coordorigin="0,225" coordsize="9840,285">
                      <v:shape style="position:absolute;left:5430;top:225;width:4410;height:15" id="docshape34" coordorigin="5430,225" coordsize="4410,15" path="m6645,225l6450,225,5625,225,5430,225,5430,240,5625,240,6450,240,6645,240,6645,225xm7710,225l7515,225,6735,225,6735,240,7515,240,7710,240,7710,225xm8775,225l7995,225,7800,225,7800,240,7995,240,8775,240,8775,225xm9840,225l9645,225,8865,225,8865,240,9645,240,9840,240,9840,225xe" filled="true" fillcolor="#000000" stroked="false">
                        <v:path arrowok="t"/>
                        <v:fill type="solid"/>
                      </v:shape>
                      <v:shape style="position:absolute;left:0;top:240;width:5625;height:270" id="docshape35" coordorigin="0,240" coordsize="5625,270" path="m5625,240l5430,240,5340,240,0,240,0,510,5340,510,5430,510,5625,510,5625,240xe" filled="true" fillcolor="#ccedff" stroked="false">
                        <v:path arrowok="t"/>
                        <v:fill type="solid"/>
                      </v:shape>
                      <v:shape style="position:absolute;left:5430;top:465;width:195;height:45" id="docshape36" coordorigin="5430,465" coordsize="195,45" path="m5625,495l5430,495,5430,510,5625,510,5625,495xm5625,465l5430,465,5430,480,5625,480,5625,465xe" filled="true" fillcolor="#000000" stroked="false">
                        <v:path arrowok="t"/>
                        <v:fill type="solid"/>
                      </v:shape>
                      <v:rect style="position:absolute;left:5625;top:240;width:825;height:270" id="docshape37" filled="true" fillcolor="#ccedff" stroked="false">
                        <v:fill type="solid"/>
                      </v:rect>
                      <v:shape style="position:absolute;left:5625;top:465;width:825;height:45" id="docshape38" coordorigin="5625,465" coordsize="825,45" path="m6450,495l5625,495,5625,510,6450,510,6450,495xm6450,465l5625,465,5625,480,6450,480,6450,465xe" filled="true" fillcolor="#000000" stroked="false">
                        <v:path arrowok="t"/>
                        <v:fill type="solid"/>
                      </v:shape>
                      <v:rect style="position:absolute;left:6450;top:240;width:195;height:270" id="docshape39" filled="true" fillcolor="#ccedff" stroked="false">
                        <v:fill type="solid"/>
                      </v:rect>
                      <v:shape style="position:absolute;left:6450;top:465;width:195;height:45" id="docshape40" coordorigin="6450,465" coordsize="195,45" path="m6645,495l6450,495,6450,510,6645,510,6645,495xm6645,465l6450,465,6450,480,6645,480,6645,465xe" filled="true" fillcolor="#000000" stroked="false">
                        <v:path arrowok="t"/>
                        <v:fill type="solid"/>
                      </v:shape>
                      <v:shape style="position:absolute;left:6645;top:240;width:870;height:270" id="docshape41" coordorigin="6645,240" coordsize="870,270" path="m7515,240l6735,240,6645,240,6645,510,6735,510,7515,510,7515,240xe" filled="true" fillcolor="#ccedff" stroked="false">
                        <v:path arrowok="t"/>
                        <v:fill type="solid"/>
                      </v:shape>
                      <v:shape style="position:absolute;left:6735;top:465;width:780;height:45" id="docshape42" coordorigin="6735,465" coordsize="780,45" path="m7515,495l6735,495,6735,510,7515,510,7515,495xm7515,465l6735,465,6735,480,7515,480,7515,465xe" filled="true" fillcolor="#000000" stroked="false">
                        <v:path arrowok="t"/>
                        <v:fill type="solid"/>
                      </v:shape>
                      <v:shape style="position:absolute;left:7515;top:240;width:480;height:270" type="#_x0000_t75" id="docshape43" stroked="false">
                        <v:imagedata r:id="rId11" o:title=""/>
                      </v:shape>
                      <v:rect style="position:absolute;left:7995;top:240;width:780;height:270" id="docshape44" filled="true" fillcolor="#ccedff" stroked="false">
                        <v:fill type="solid"/>
                      </v:rect>
                      <v:shape style="position:absolute;left:7995;top:465;width:780;height:45" id="docshape45" coordorigin="7995,465" coordsize="780,45" path="m8775,495l7995,495,7995,510,8775,510,8775,495xm8775,465l7995,465,7995,480,8775,480,8775,465xe" filled="true" fillcolor="#000000" stroked="false">
                        <v:path arrowok="t"/>
                        <v:fill type="solid"/>
                      </v:shape>
                      <v:shape style="position:absolute;left:8775;top:240;width:870;height:270" id="docshape46" coordorigin="8775,240" coordsize="870,270" path="m9645,240l8865,240,8775,240,8775,510,8865,510,9645,510,9645,240xe" filled="true" fillcolor="#ccedff" stroked="false">
                        <v:path arrowok="t"/>
                        <v:fill type="solid"/>
                      </v:shape>
                      <v:shape style="position:absolute;left:8865;top:465;width:780;height:45" id="docshape47" coordorigin="8865,465" coordsize="780,45" path="m9645,495l8865,495,8865,510,9645,510,9645,495xm9645,465l8865,465,8865,480,9645,480,9645,465xe" filled="true" fillcolor="#000000" stroked="false">
                        <v:path arrowok="t"/>
                        <v:fill type="solid"/>
                      </v:shape>
                      <v:rect style="position:absolute;left:9645;top:240;width:195;height:270" id="docshape48" filled="true" fillcolor="#ccedff" stroked="false">
                        <v:fill type="solid"/>
                      </v:rect>
                      <v:shape style="position:absolute;left:9645;top:465;width:195;height:45" id="docshape49" coordorigin="9645,465" coordsize="195,45" path="m9840,495l9645,495,9645,510,9840,510,9840,495xm9840,465l9645,465,9645,480,9840,480,9840,465xe" filled="true" fillcolor="#000000" stroked="false">
                        <v:path arrowok="t"/>
                        <v:fill type="solid"/>
                      </v:shape>
                      <w10:wrap type="none"/>
                    </v:group>
                  </w:pict>
                </mc:Fallback>
              </mc:AlternateContent>
            </w:r>
            <w:r>
              <w:rPr>
                <w:w w:val="105"/>
                <w:sz w:val="16"/>
              </w:rPr>
              <w:t>Income</w:t>
            </w:r>
            <w:r>
              <w:rPr>
                <w:spacing w:val="-12"/>
                <w:w w:val="105"/>
                <w:sz w:val="16"/>
              </w:rPr>
              <w:t> </w:t>
            </w:r>
            <w:r>
              <w:rPr>
                <w:w w:val="105"/>
                <w:sz w:val="16"/>
              </w:rPr>
              <w:t>tax</w:t>
            </w:r>
            <w:r>
              <w:rPr>
                <w:spacing w:val="-12"/>
                <w:w w:val="105"/>
                <w:sz w:val="16"/>
              </w:rPr>
              <w:t> </w:t>
            </w:r>
            <w:r>
              <w:rPr>
                <w:spacing w:val="-2"/>
                <w:w w:val="105"/>
                <w:sz w:val="16"/>
              </w:rPr>
              <w:t>expense</w:t>
            </w:r>
          </w:p>
        </w:tc>
        <w:tc>
          <w:tcPr>
            <w:tcW w:w="1635" w:type="dxa"/>
          </w:tcPr>
          <w:p>
            <w:pPr>
              <w:pStyle w:val="TableParagraph"/>
              <w:ind w:right="617"/>
              <w:jc w:val="right"/>
              <w:rPr>
                <w:sz w:val="16"/>
              </w:rPr>
            </w:pPr>
            <w:r>
              <w:rPr>
                <w:spacing w:val="-2"/>
                <w:w w:val="105"/>
                <w:sz w:val="16"/>
              </w:rPr>
              <w:t>401,136</w:t>
            </w:r>
          </w:p>
        </w:tc>
        <w:tc>
          <w:tcPr>
            <w:tcW w:w="644" w:type="dxa"/>
          </w:tcPr>
          <w:p>
            <w:pPr>
              <w:pStyle w:val="TableParagraph"/>
              <w:ind w:right="45"/>
              <w:jc w:val="right"/>
              <w:rPr>
                <w:sz w:val="16"/>
              </w:rPr>
            </w:pPr>
            <w:r>
              <w:rPr>
                <w:spacing w:val="-4"/>
                <w:w w:val="105"/>
                <w:sz w:val="16"/>
              </w:rPr>
              <w:t>3.9%</w:t>
            </w:r>
          </w:p>
        </w:tc>
        <w:tc>
          <w:tcPr>
            <w:tcW w:w="89" w:type="dxa"/>
          </w:tcPr>
          <w:p>
            <w:pPr>
              <w:pStyle w:val="TableParagraph"/>
              <w:spacing w:before="0"/>
              <w:rPr>
                <w:rFonts w:ascii="Times New Roman"/>
                <w:sz w:val="16"/>
              </w:rPr>
            </w:pPr>
          </w:p>
        </w:tc>
        <w:tc>
          <w:tcPr>
            <w:tcW w:w="1439" w:type="dxa"/>
          </w:tcPr>
          <w:p>
            <w:pPr>
              <w:pStyle w:val="TableParagraph"/>
              <w:ind w:right="464"/>
              <w:jc w:val="right"/>
              <w:rPr>
                <w:sz w:val="16"/>
              </w:rPr>
            </w:pPr>
            <w:r>
              <w:rPr>
                <w:spacing w:val="-2"/>
                <w:w w:val="105"/>
                <w:sz w:val="16"/>
              </w:rPr>
              <w:t>309,992</w:t>
            </w:r>
          </w:p>
        </w:tc>
        <w:tc>
          <w:tcPr>
            <w:tcW w:w="599" w:type="dxa"/>
          </w:tcPr>
          <w:p>
            <w:pPr>
              <w:pStyle w:val="TableParagraph"/>
              <w:ind w:right="42"/>
              <w:jc w:val="right"/>
              <w:rPr>
                <w:sz w:val="16"/>
              </w:rPr>
            </w:pPr>
            <w:r>
              <w:rPr>
                <w:spacing w:val="-4"/>
                <w:w w:val="105"/>
                <w:sz w:val="16"/>
              </w:rPr>
              <w:t>3.6%</w:t>
            </w:r>
          </w:p>
        </w:tc>
      </w:tr>
      <w:tr>
        <w:trPr>
          <w:trHeight w:val="270" w:hRule="atLeast"/>
        </w:trPr>
        <w:tc>
          <w:tcPr>
            <w:tcW w:w="5430" w:type="dxa"/>
            <w:shd w:val="clear" w:color="auto" w:fill="CCEDFF"/>
          </w:tcPr>
          <w:p>
            <w:pPr>
              <w:pStyle w:val="TableParagraph"/>
              <w:spacing w:before="37"/>
              <w:ind w:left="225"/>
              <w:rPr>
                <w:sz w:val="16"/>
              </w:rPr>
            </w:pPr>
            <w:r>
              <w:rPr>
                <w:w w:val="105"/>
                <w:sz w:val="16"/>
              </w:rPr>
              <w:t>Net</w:t>
            </w:r>
            <w:r>
              <w:rPr>
                <w:spacing w:val="-9"/>
                <w:w w:val="105"/>
                <w:sz w:val="16"/>
              </w:rPr>
              <w:t> </w:t>
            </w:r>
            <w:r>
              <w:rPr>
                <w:spacing w:val="-2"/>
                <w:w w:val="105"/>
                <w:sz w:val="16"/>
              </w:rPr>
              <w:t>income</w:t>
            </w:r>
          </w:p>
        </w:tc>
        <w:tc>
          <w:tcPr>
            <w:tcW w:w="1635" w:type="dxa"/>
            <w:shd w:val="clear" w:color="auto" w:fill="CCEDFF"/>
          </w:tcPr>
          <w:p>
            <w:pPr>
              <w:pStyle w:val="TableParagraph"/>
              <w:spacing w:before="22"/>
              <w:ind w:right="614"/>
              <w:jc w:val="right"/>
              <w:rPr>
                <w:sz w:val="16"/>
              </w:rPr>
            </w:pPr>
            <w:r>
              <w:rPr>
                <w:sz w:val="16"/>
              </w:rPr>
              <w:t>$</w:t>
            </w:r>
            <w:r>
              <w:rPr>
                <w:spacing w:val="53"/>
                <w:sz w:val="16"/>
              </w:rPr>
              <w:t>  </w:t>
            </w:r>
            <w:r>
              <w:rPr>
                <w:spacing w:val="-2"/>
                <w:sz w:val="16"/>
              </w:rPr>
              <w:t>1,242,408</w:t>
            </w:r>
          </w:p>
        </w:tc>
        <w:tc>
          <w:tcPr>
            <w:tcW w:w="644" w:type="dxa"/>
          </w:tcPr>
          <w:p>
            <w:pPr>
              <w:pStyle w:val="TableParagraph"/>
              <w:spacing w:before="22"/>
              <w:ind w:right="45"/>
              <w:jc w:val="right"/>
              <w:rPr>
                <w:sz w:val="16"/>
              </w:rPr>
            </w:pPr>
            <w:r>
              <w:rPr>
                <w:spacing w:val="-2"/>
                <w:w w:val="105"/>
                <w:sz w:val="16"/>
              </w:rPr>
              <w:t>12.2%</w:t>
            </w:r>
          </w:p>
        </w:tc>
        <w:tc>
          <w:tcPr>
            <w:tcW w:w="89" w:type="dxa"/>
          </w:tcPr>
          <w:p>
            <w:pPr>
              <w:pStyle w:val="TableParagraph"/>
              <w:spacing w:before="0"/>
              <w:rPr>
                <w:rFonts w:ascii="Times New Roman"/>
                <w:sz w:val="16"/>
              </w:rPr>
            </w:pPr>
          </w:p>
        </w:tc>
        <w:tc>
          <w:tcPr>
            <w:tcW w:w="1439" w:type="dxa"/>
            <w:shd w:val="clear" w:color="auto" w:fill="CCEDFF"/>
          </w:tcPr>
          <w:p>
            <w:pPr>
              <w:pStyle w:val="TableParagraph"/>
              <w:tabs>
                <w:tab w:pos="374" w:val="left" w:leader="none"/>
              </w:tabs>
              <w:spacing w:before="22"/>
              <w:ind w:right="464"/>
              <w:jc w:val="right"/>
              <w:rPr>
                <w:sz w:val="16"/>
              </w:rPr>
            </w:pPr>
            <w:r>
              <w:rPr>
                <w:spacing w:val="-10"/>
                <w:sz w:val="16"/>
              </w:rPr>
              <w:t>$</w:t>
            </w:r>
            <w:r>
              <w:rPr>
                <w:sz w:val="16"/>
              </w:rPr>
              <w:tab/>
            </w:r>
            <w:r>
              <w:rPr>
                <w:spacing w:val="-2"/>
                <w:sz w:val="16"/>
              </w:rPr>
              <w:t>985,837</w:t>
            </w:r>
          </w:p>
        </w:tc>
        <w:tc>
          <w:tcPr>
            <w:tcW w:w="599" w:type="dxa"/>
            <w:shd w:val="clear" w:color="auto" w:fill="CCEDFF"/>
          </w:tcPr>
          <w:p>
            <w:pPr>
              <w:pStyle w:val="TableParagraph"/>
              <w:spacing w:before="22"/>
              <w:ind w:right="42"/>
              <w:jc w:val="right"/>
              <w:rPr>
                <w:sz w:val="16"/>
              </w:rPr>
            </w:pPr>
            <w:r>
              <w:rPr>
                <w:spacing w:val="-2"/>
                <w:w w:val="105"/>
                <w:sz w:val="16"/>
              </w:rPr>
              <w:t>11.4%</w:t>
            </w:r>
          </w:p>
        </w:tc>
      </w:tr>
    </w:tbl>
    <w:p>
      <w:pPr>
        <w:pStyle w:val="BodyText"/>
        <w:spacing w:before="7"/>
        <w:rPr>
          <w:sz w:val="19"/>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30"/>
        <w:gridCol w:w="1635"/>
        <w:gridCol w:w="2771"/>
      </w:tblGrid>
      <w:tr>
        <w:trPr>
          <w:trHeight w:val="225" w:hRule="atLeast"/>
        </w:trPr>
        <w:tc>
          <w:tcPr>
            <w:tcW w:w="5430" w:type="dxa"/>
            <w:shd w:val="clear" w:color="auto" w:fill="CCEDFF"/>
          </w:tcPr>
          <w:p>
            <w:pPr>
              <w:pStyle w:val="TableParagraph"/>
              <w:rPr>
                <w:sz w:val="16"/>
              </w:rPr>
            </w:pPr>
            <w:r>
              <w:rPr>
                <w:spacing w:val="-2"/>
                <w:w w:val="105"/>
                <w:sz w:val="16"/>
              </w:rPr>
              <w:t>Net</w:t>
            </w:r>
            <w:r>
              <w:rPr>
                <w:spacing w:val="-4"/>
                <w:w w:val="105"/>
                <w:sz w:val="16"/>
              </w:rPr>
              <w:t> </w:t>
            </w:r>
            <w:r>
              <w:rPr>
                <w:spacing w:val="-2"/>
                <w:w w:val="105"/>
                <w:sz w:val="16"/>
              </w:rPr>
              <w:t>income</w:t>
            </w:r>
            <w:r>
              <w:rPr>
                <w:spacing w:val="-3"/>
                <w:w w:val="105"/>
                <w:sz w:val="16"/>
              </w:rPr>
              <w:t> </w:t>
            </w:r>
            <w:r>
              <w:rPr>
                <w:spacing w:val="-2"/>
                <w:w w:val="105"/>
                <w:sz w:val="16"/>
              </w:rPr>
              <w:t>per</w:t>
            </w:r>
            <w:r>
              <w:rPr>
                <w:spacing w:val="-3"/>
                <w:w w:val="105"/>
                <w:sz w:val="16"/>
              </w:rPr>
              <w:t> </w:t>
            </w:r>
            <w:r>
              <w:rPr>
                <w:spacing w:val="-2"/>
                <w:w w:val="105"/>
                <w:sz w:val="16"/>
              </w:rPr>
              <w:t>common</w:t>
            </w:r>
            <w:r>
              <w:rPr>
                <w:spacing w:val="-4"/>
                <w:w w:val="105"/>
                <w:sz w:val="16"/>
              </w:rPr>
              <w:t> </w:t>
            </w:r>
            <w:r>
              <w:rPr>
                <w:spacing w:val="-2"/>
                <w:w w:val="105"/>
                <w:sz w:val="16"/>
              </w:rPr>
              <w:t>share:</w:t>
            </w:r>
          </w:p>
        </w:tc>
        <w:tc>
          <w:tcPr>
            <w:tcW w:w="4406" w:type="dxa"/>
            <w:gridSpan w:val="2"/>
            <w:shd w:val="clear" w:color="auto" w:fill="CCEDFF"/>
          </w:tcPr>
          <w:p>
            <w:pPr>
              <w:pStyle w:val="TableParagraph"/>
              <w:spacing w:before="0"/>
              <w:rPr>
                <w:rFonts w:ascii="Times New Roman"/>
                <w:sz w:val="16"/>
              </w:rPr>
            </w:pPr>
          </w:p>
        </w:tc>
      </w:tr>
      <w:tr>
        <w:trPr>
          <w:trHeight w:val="225" w:hRule="atLeast"/>
        </w:trPr>
        <w:tc>
          <w:tcPr>
            <w:tcW w:w="5430" w:type="dxa"/>
          </w:tcPr>
          <w:p>
            <w:pPr>
              <w:pStyle w:val="TableParagraph"/>
              <w:ind w:left="225"/>
              <w:rPr>
                <w:sz w:val="16"/>
              </w:rPr>
            </w:pPr>
            <w:r>
              <w:rPr>
                <w:spacing w:val="-4"/>
                <w:w w:val="105"/>
                <w:sz w:val="16"/>
              </w:rPr>
              <w:t>Basic</w:t>
            </w:r>
          </w:p>
        </w:tc>
        <w:tc>
          <w:tcPr>
            <w:tcW w:w="1635" w:type="dxa"/>
          </w:tcPr>
          <w:p>
            <w:pPr>
              <w:pStyle w:val="TableParagraph"/>
              <w:tabs>
                <w:tab w:pos="614" w:val="left" w:leader="none"/>
              </w:tabs>
              <w:rPr>
                <w:sz w:val="16"/>
              </w:rPr>
            </w:pPr>
            <w:r>
              <w:rPr>
                <w:spacing w:val="-10"/>
                <w:w w:val="105"/>
                <w:sz w:val="16"/>
              </w:rPr>
              <w:t>$</w:t>
            </w:r>
            <w:r>
              <w:rPr>
                <w:sz w:val="16"/>
              </w:rPr>
              <w:tab/>
            </w:r>
            <w:r>
              <w:rPr>
                <w:spacing w:val="-2"/>
                <w:w w:val="105"/>
                <w:sz w:val="16"/>
              </w:rPr>
              <w:t>24.17</w:t>
            </w:r>
          </w:p>
        </w:tc>
        <w:tc>
          <w:tcPr>
            <w:tcW w:w="2771" w:type="dxa"/>
          </w:tcPr>
          <w:p>
            <w:pPr>
              <w:pStyle w:val="TableParagraph"/>
              <w:tabs>
                <w:tab w:pos="1304" w:val="left" w:leader="none"/>
              </w:tabs>
              <w:ind w:left="735"/>
              <w:rPr>
                <w:sz w:val="16"/>
              </w:rPr>
            </w:pPr>
            <w:r>
              <w:rPr>
                <w:spacing w:val="-10"/>
                <w:w w:val="105"/>
                <w:sz w:val="16"/>
              </w:rPr>
              <w:t>$</w:t>
            </w:r>
            <w:r>
              <w:rPr>
                <w:sz w:val="16"/>
              </w:rPr>
              <w:tab/>
            </w:r>
            <w:r>
              <w:rPr>
                <w:spacing w:val="-4"/>
                <w:w w:val="105"/>
                <w:sz w:val="16"/>
              </w:rPr>
              <w:t>18.09</w:t>
            </w:r>
          </w:p>
        </w:tc>
      </w:tr>
      <w:tr>
        <w:trPr>
          <w:trHeight w:val="225" w:hRule="atLeast"/>
        </w:trPr>
        <w:tc>
          <w:tcPr>
            <w:tcW w:w="5430" w:type="dxa"/>
            <w:shd w:val="clear" w:color="auto" w:fill="CCEDFF"/>
          </w:tcPr>
          <w:p>
            <w:pPr>
              <w:pStyle w:val="TableParagraph"/>
              <w:ind w:left="225"/>
              <w:rPr>
                <w:sz w:val="16"/>
              </w:rPr>
            </w:pPr>
            <w:r>
              <w:rPr>
                <w:spacing w:val="-2"/>
                <w:w w:val="105"/>
                <w:sz w:val="16"/>
              </w:rPr>
              <w:t>Diluted</w:t>
            </w:r>
          </w:p>
        </w:tc>
        <w:tc>
          <w:tcPr>
            <w:tcW w:w="1635" w:type="dxa"/>
            <w:shd w:val="clear" w:color="auto" w:fill="CCEDFF"/>
          </w:tcPr>
          <w:p>
            <w:pPr>
              <w:pStyle w:val="TableParagraph"/>
              <w:tabs>
                <w:tab w:pos="614" w:val="left" w:leader="none"/>
              </w:tabs>
              <w:rPr>
                <w:sz w:val="16"/>
              </w:rPr>
            </w:pPr>
            <w:r>
              <w:rPr>
                <w:spacing w:val="-10"/>
                <w:w w:val="105"/>
                <w:sz w:val="16"/>
              </w:rPr>
              <w:t>$</w:t>
            </w:r>
            <w:r>
              <w:rPr>
                <w:sz w:val="16"/>
              </w:rPr>
              <w:tab/>
            </w:r>
            <w:r>
              <w:rPr>
                <w:spacing w:val="-2"/>
                <w:w w:val="105"/>
                <w:sz w:val="16"/>
              </w:rPr>
              <w:t>24.01</w:t>
            </w:r>
          </w:p>
        </w:tc>
        <w:tc>
          <w:tcPr>
            <w:tcW w:w="2771" w:type="dxa"/>
            <w:shd w:val="clear" w:color="auto" w:fill="CCEDFF"/>
          </w:tcPr>
          <w:p>
            <w:pPr>
              <w:pStyle w:val="TableParagraph"/>
              <w:tabs>
                <w:tab w:pos="1304" w:val="left" w:leader="none"/>
              </w:tabs>
              <w:ind w:left="735"/>
              <w:rPr>
                <w:sz w:val="16"/>
              </w:rPr>
            </w:pPr>
            <w:r>
              <w:rPr>
                <w:spacing w:val="-10"/>
                <w:w w:val="105"/>
                <w:sz w:val="16"/>
              </w:rPr>
              <w:t>$</w:t>
            </w:r>
            <w:r>
              <w:rPr>
                <w:sz w:val="16"/>
              </w:rPr>
              <w:tab/>
            </w:r>
            <w:r>
              <w:rPr>
                <w:spacing w:val="-4"/>
                <w:w w:val="105"/>
                <w:sz w:val="16"/>
              </w:rPr>
              <w:t>17.98</w:t>
            </w:r>
          </w:p>
        </w:tc>
      </w:tr>
    </w:tbl>
    <w:p>
      <w:pPr>
        <w:pStyle w:val="BodyText"/>
        <w:spacing w:before="6"/>
        <w:rPr>
          <w:sz w:val="19"/>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30"/>
        <w:gridCol w:w="1635"/>
        <w:gridCol w:w="2771"/>
      </w:tblGrid>
      <w:tr>
        <w:trPr>
          <w:trHeight w:val="225" w:hRule="atLeast"/>
        </w:trPr>
        <w:tc>
          <w:tcPr>
            <w:tcW w:w="5430" w:type="dxa"/>
            <w:shd w:val="clear" w:color="auto" w:fill="CCEDFF"/>
          </w:tcPr>
          <w:p>
            <w:pPr>
              <w:pStyle w:val="TableParagraph"/>
              <w:rPr>
                <w:sz w:val="16"/>
              </w:rPr>
            </w:pPr>
            <w:r>
              <w:rPr>
                <w:sz w:val="16"/>
              </w:rPr>
              <w:t>Weighted</w:t>
            </w:r>
            <w:r>
              <w:rPr>
                <w:spacing w:val="13"/>
                <w:sz w:val="16"/>
              </w:rPr>
              <w:t> </w:t>
            </w:r>
            <w:r>
              <w:rPr>
                <w:sz w:val="16"/>
              </w:rPr>
              <w:t>average</w:t>
            </w:r>
            <w:r>
              <w:rPr>
                <w:spacing w:val="14"/>
                <w:sz w:val="16"/>
              </w:rPr>
              <w:t> </w:t>
            </w:r>
            <w:r>
              <w:rPr>
                <w:sz w:val="16"/>
              </w:rPr>
              <w:t>common</w:t>
            </w:r>
            <w:r>
              <w:rPr>
                <w:spacing w:val="13"/>
                <w:sz w:val="16"/>
              </w:rPr>
              <w:t> </w:t>
            </w:r>
            <w:r>
              <w:rPr>
                <w:sz w:val="16"/>
              </w:rPr>
              <w:t>shares</w:t>
            </w:r>
            <w:r>
              <w:rPr>
                <w:spacing w:val="14"/>
                <w:sz w:val="16"/>
              </w:rPr>
              <w:t> </w:t>
            </w:r>
            <w:r>
              <w:rPr>
                <w:spacing w:val="-2"/>
                <w:sz w:val="16"/>
              </w:rPr>
              <w:t>outstanding:</w:t>
            </w:r>
          </w:p>
        </w:tc>
        <w:tc>
          <w:tcPr>
            <w:tcW w:w="4406" w:type="dxa"/>
            <w:gridSpan w:val="2"/>
            <w:shd w:val="clear" w:color="auto" w:fill="CCEDFF"/>
          </w:tcPr>
          <w:p>
            <w:pPr>
              <w:pStyle w:val="TableParagraph"/>
              <w:spacing w:before="0"/>
              <w:rPr>
                <w:rFonts w:ascii="Times New Roman"/>
                <w:sz w:val="16"/>
              </w:rPr>
            </w:pPr>
          </w:p>
        </w:tc>
      </w:tr>
      <w:tr>
        <w:trPr>
          <w:trHeight w:val="225" w:hRule="atLeast"/>
        </w:trPr>
        <w:tc>
          <w:tcPr>
            <w:tcW w:w="5430" w:type="dxa"/>
          </w:tcPr>
          <w:p>
            <w:pPr>
              <w:pStyle w:val="TableParagraph"/>
              <w:ind w:left="225"/>
              <w:rPr>
                <w:sz w:val="16"/>
              </w:rPr>
            </w:pPr>
            <w:r>
              <w:rPr>
                <w:spacing w:val="-4"/>
                <w:w w:val="105"/>
                <w:sz w:val="16"/>
              </w:rPr>
              <w:t>Basic</w:t>
            </w:r>
          </w:p>
        </w:tc>
        <w:tc>
          <w:tcPr>
            <w:tcW w:w="1635" w:type="dxa"/>
          </w:tcPr>
          <w:p>
            <w:pPr>
              <w:pStyle w:val="TableParagraph"/>
              <w:ind w:right="108"/>
              <w:jc w:val="center"/>
              <w:rPr>
                <w:sz w:val="16"/>
              </w:rPr>
            </w:pPr>
            <w:r>
              <w:rPr>
                <w:spacing w:val="-2"/>
                <w:w w:val="105"/>
                <w:sz w:val="16"/>
              </w:rPr>
              <w:t>51,403</w:t>
            </w:r>
          </w:p>
        </w:tc>
        <w:tc>
          <w:tcPr>
            <w:tcW w:w="2771" w:type="dxa"/>
          </w:tcPr>
          <w:p>
            <w:pPr>
              <w:pStyle w:val="TableParagraph"/>
              <w:ind w:left="133"/>
              <w:jc w:val="center"/>
              <w:rPr>
                <w:sz w:val="16"/>
              </w:rPr>
            </w:pPr>
            <w:r>
              <w:rPr>
                <w:spacing w:val="-2"/>
                <w:w w:val="105"/>
                <w:sz w:val="16"/>
              </w:rPr>
              <w:t>54,482</w:t>
            </w:r>
          </w:p>
        </w:tc>
      </w:tr>
      <w:tr>
        <w:trPr>
          <w:trHeight w:val="225" w:hRule="atLeast"/>
        </w:trPr>
        <w:tc>
          <w:tcPr>
            <w:tcW w:w="5430" w:type="dxa"/>
            <w:shd w:val="clear" w:color="auto" w:fill="CCEDFF"/>
          </w:tcPr>
          <w:p>
            <w:pPr>
              <w:pStyle w:val="TableParagraph"/>
              <w:ind w:left="225"/>
              <w:rPr>
                <w:sz w:val="16"/>
              </w:rPr>
            </w:pPr>
            <w:r>
              <w:rPr>
                <w:spacing w:val="-2"/>
                <w:w w:val="105"/>
                <w:sz w:val="16"/>
              </w:rPr>
              <w:t>Diluted</w:t>
            </w:r>
          </w:p>
        </w:tc>
        <w:tc>
          <w:tcPr>
            <w:tcW w:w="1635" w:type="dxa"/>
            <w:shd w:val="clear" w:color="auto" w:fill="CCEDFF"/>
          </w:tcPr>
          <w:p>
            <w:pPr>
              <w:pStyle w:val="TableParagraph"/>
              <w:ind w:right="108"/>
              <w:jc w:val="center"/>
              <w:rPr>
                <w:sz w:val="16"/>
              </w:rPr>
            </w:pPr>
            <w:r>
              <w:rPr>
                <w:spacing w:val="-2"/>
                <w:w w:val="105"/>
                <w:sz w:val="16"/>
              </w:rPr>
              <w:t>51,738</w:t>
            </w:r>
          </w:p>
        </w:tc>
        <w:tc>
          <w:tcPr>
            <w:tcW w:w="2771" w:type="dxa"/>
            <w:shd w:val="clear" w:color="auto" w:fill="CCEDFF"/>
          </w:tcPr>
          <w:p>
            <w:pPr>
              <w:pStyle w:val="TableParagraph"/>
              <w:ind w:left="133"/>
              <w:jc w:val="center"/>
              <w:rPr>
                <w:sz w:val="16"/>
              </w:rPr>
            </w:pPr>
            <w:r>
              <w:rPr>
                <w:spacing w:val="-2"/>
                <w:w w:val="105"/>
                <w:sz w:val="16"/>
              </w:rPr>
              <w:t>54,841</w:t>
            </w:r>
          </w:p>
        </w:tc>
      </w:tr>
    </w:tbl>
    <w:p>
      <w:pPr>
        <w:spacing w:after="0"/>
        <w:jc w:val="center"/>
        <w:rPr>
          <w:sz w:val="16"/>
        </w:rPr>
        <w:sectPr>
          <w:type w:val="continuous"/>
          <w:pgSz w:w="12240" w:h="15840"/>
          <w:pgMar w:top="1000" w:bottom="280" w:left="1100" w:right="1080"/>
        </w:sectPr>
      </w:pPr>
    </w:p>
    <w:p>
      <w:pPr>
        <w:pStyle w:val="BodyText"/>
        <w:spacing w:before="115"/>
        <w:rPr>
          <w:sz w:val="16"/>
        </w:rPr>
      </w:pPr>
    </w:p>
    <w:p>
      <w:pPr>
        <w:spacing w:before="1"/>
        <w:ind w:left="3385" w:right="5" w:firstLine="0"/>
        <w:jc w:val="center"/>
        <w:rPr>
          <w:b/>
          <w:sz w:val="16"/>
        </w:rPr>
      </w:pPr>
      <w:r>
        <w:rPr>
          <w:b/>
          <w:spacing w:val="-2"/>
          <w:w w:val="105"/>
          <w:sz w:val="16"/>
        </w:rPr>
        <w:t>Ulta</w:t>
      </w:r>
      <w:r>
        <w:rPr>
          <w:b/>
          <w:spacing w:val="-4"/>
          <w:w w:val="105"/>
          <w:sz w:val="16"/>
        </w:rPr>
        <w:t> </w:t>
      </w:r>
      <w:r>
        <w:rPr>
          <w:b/>
          <w:spacing w:val="-2"/>
          <w:w w:val="105"/>
          <w:sz w:val="16"/>
        </w:rPr>
        <w:t>Beauty,</w:t>
      </w:r>
      <w:r>
        <w:rPr>
          <w:b/>
          <w:spacing w:val="-3"/>
          <w:w w:val="105"/>
          <w:sz w:val="16"/>
        </w:rPr>
        <w:t> </w:t>
      </w:r>
      <w:r>
        <w:rPr>
          <w:b/>
          <w:spacing w:val="-4"/>
          <w:w w:val="105"/>
          <w:sz w:val="16"/>
        </w:rPr>
        <w:t>Inc.</w:t>
      </w:r>
    </w:p>
    <w:p>
      <w:pPr>
        <w:spacing w:line="254" w:lineRule="auto" w:before="11"/>
        <w:ind w:left="3385" w:right="0" w:firstLine="0"/>
        <w:jc w:val="center"/>
        <w:rPr>
          <w:b/>
          <w:sz w:val="16"/>
        </w:rPr>
      </w:pPr>
      <w:r>
        <w:rPr>
          <w:b/>
          <w:sz w:val="16"/>
        </w:rPr>
        <w:t>Condensed Consolidated Balance Sheets </w:t>
      </w:r>
      <w:r>
        <w:rPr>
          <w:b/>
          <w:w w:val="105"/>
          <w:sz w:val="16"/>
        </w:rPr>
        <w:t>(In thousands)</w:t>
      </w:r>
    </w:p>
    <w:p>
      <w:pPr>
        <w:spacing w:before="75"/>
        <w:ind w:left="0" w:right="131" w:firstLine="0"/>
        <w:jc w:val="right"/>
        <w:rPr>
          <w:sz w:val="16"/>
        </w:rPr>
      </w:pPr>
      <w:r>
        <w:rPr/>
        <w:br w:type="column"/>
      </w:r>
      <w:r>
        <w:rPr>
          <w:spacing w:val="-2"/>
          <w:w w:val="105"/>
          <w:sz w:val="16"/>
        </w:rPr>
        <w:t>Exhibit </w:t>
      </w:r>
      <w:r>
        <w:rPr>
          <w:spacing w:val="-10"/>
          <w:w w:val="105"/>
          <w:sz w:val="16"/>
        </w:rPr>
        <w:t>3</w:t>
      </w:r>
    </w:p>
    <w:p>
      <w:pPr>
        <w:pStyle w:val="BodyText"/>
        <w:rPr>
          <w:sz w:val="16"/>
        </w:rPr>
      </w:pPr>
    </w:p>
    <w:p>
      <w:pPr>
        <w:pStyle w:val="BodyText"/>
        <w:rPr>
          <w:sz w:val="16"/>
        </w:rPr>
      </w:pPr>
    </w:p>
    <w:p>
      <w:pPr>
        <w:pStyle w:val="BodyText"/>
        <w:spacing w:before="103"/>
        <w:rPr>
          <w:sz w:val="16"/>
        </w:rPr>
      </w:pPr>
    </w:p>
    <w:p>
      <w:pPr>
        <w:spacing w:before="1"/>
        <w:ind w:left="892" w:right="0" w:firstLine="0"/>
        <w:jc w:val="center"/>
        <w:rPr>
          <w:b/>
          <w:sz w:val="16"/>
        </w:rPr>
      </w:pPr>
      <w:r>
        <w:rPr>
          <w:b/>
          <w:w w:val="105"/>
          <w:position w:val="-4"/>
          <w:sz w:val="16"/>
        </w:rPr>
        <w:t>January</w:t>
      </w:r>
      <w:r>
        <w:rPr>
          <w:b/>
          <w:spacing w:val="-8"/>
          <w:w w:val="105"/>
          <w:position w:val="-4"/>
          <w:sz w:val="16"/>
        </w:rPr>
        <w:t> </w:t>
      </w:r>
      <w:r>
        <w:rPr>
          <w:b/>
          <w:w w:val="105"/>
          <w:position w:val="-4"/>
          <w:sz w:val="16"/>
        </w:rPr>
        <w:t>28,</w:t>
      </w:r>
      <w:r>
        <w:rPr>
          <w:b/>
          <w:spacing w:val="30"/>
          <w:w w:val="105"/>
          <w:position w:val="-4"/>
          <w:sz w:val="16"/>
        </w:rPr>
        <w:t>  </w:t>
      </w:r>
      <w:r>
        <w:rPr>
          <w:b/>
          <w:w w:val="105"/>
          <w:sz w:val="16"/>
        </w:rPr>
        <w:t>January</w:t>
      </w:r>
      <w:r>
        <w:rPr>
          <w:b/>
          <w:spacing w:val="-8"/>
          <w:w w:val="105"/>
          <w:sz w:val="16"/>
        </w:rPr>
        <w:t> </w:t>
      </w:r>
      <w:r>
        <w:rPr>
          <w:b/>
          <w:spacing w:val="-5"/>
          <w:w w:val="105"/>
          <w:sz w:val="16"/>
        </w:rPr>
        <w:t>29,</w:t>
      </w:r>
    </w:p>
    <w:p>
      <w:pPr>
        <w:tabs>
          <w:tab w:pos="1994" w:val="left" w:leader="none"/>
        </w:tabs>
        <w:spacing w:before="156"/>
        <w:ind w:left="907" w:right="0" w:firstLine="0"/>
        <w:jc w:val="center"/>
        <w:rPr>
          <w:b/>
          <w:sz w:val="16"/>
        </w:rPr>
      </w:pPr>
      <w:r>
        <w:rPr>
          <w:b/>
          <w:spacing w:val="-4"/>
          <w:w w:val="105"/>
          <w:sz w:val="16"/>
        </w:rPr>
        <w:t>2023</w:t>
      </w:r>
      <w:r>
        <w:rPr>
          <w:b/>
          <w:sz w:val="16"/>
        </w:rPr>
        <w:tab/>
      </w:r>
      <w:r>
        <w:rPr>
          <w:b/>
          <w:spacing w:val="-4"/>
          <w:w w:val="105"/>
          <w:sz w:val="16"/>
        </w:rPr>
        <w:t>2022</w:t>
      </w:r>
    </w:p>
    <w:p>
      <w:pPr>
        <w:pStyle w:val="BodyText"/>
        <w:spacing w:before="3"/>
        <w:rPr>
          <w:b/>
          <w:sz w:val="2"/>
        </w:rPr>
      </w:pPr>
    </w:p>
    <w:p>
      <w:pPr>
        <w:spacing w:line="20" w:lineRule="exact"/>
        <w:ind w:left="1088" w:right="0" w:firstLine="0"/>
        <w:jc w:val="left"/>
        <w:rPr>
          <w:sz w:val="2"/>
        </w:rPr>
      </w:pPr>
      <w:r>
        <w:rPr>
          <w:sz w:val="2"/>
        </w:rPr>
        <mc:AlternateContent>
          <mc:Choice Requires="wps">
            <w:drawing>
              <wp:inline distT="0" distB="0" distL="0" distR="0">
                <wp:extent cx="647700" cy="9525"/>
                <wp:effectExtent l="0" t="0" r="0" b="0"/>
                <wp:docPr id="85" name="Group 85"/>
                <wp:cNvGraphicFramePr>
                  <a:graphicFrameLocks/>
                </wp:cNvGraphicFramePr>
                <a:graphic>
                  <a:graphicData uri="http://schemas.microsoft.com/office/word/2010/wordprocessingGroup">
                    <wpg:wgp>
                      <wpg:cNvPr id="85" name="Group 85"/>
                      <wpg:cNvGrpSpPr/>
                      <wpg:grpSpPr>
                        <a:xfrm>
                          <a:off x="0" y="0"/>
                          <a:ext cx="647700" cy="9525"/>
                          <a:chExt cx="647700" cy="9525"/>
                        </a:xfrm>
                      </wpg:grpSpPr>
                      <wps:wsp>
                        <wps:cNvPr id="86" name="Graphic 86"/>
                        <wps:cNvSpPr/>
                        <wps:spPr>
                          <a:xfrm>
                            <a:off x="0" y="0"/>
                            <a:ext cx="647700" cy="9525"/>
                          </a:xfrm>
                          <a:custGeom>
                            <a:avLst/>
                            <a:gdLst/>
                            <a:ahLst/>
                            <a:cxnLst/>
                            <a:rect l="l" t="t" r="r" b="b"/>
                            <a:pathLst>
                              <a:path w="647700" h="9525">
                                <a:moveTo>
                                  <a:pt x="647700" y="9525"/>
                                </a:moveTo>
                                <a:lnTo>
                                  <a:pt x="0" y="9525"/>
                                </a:lnTo>
                                <a:lnTo>
                                  <a:pt x="0" y="0"/>
                                </a:lnTo>
                                <a:lnTo>
                                  <a:pt x="647700" y="0"/>
                                </a:lnTo>
                                <a:lnTo>
                                  <a:pt x="647700" y="952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pt;height:.75pt;mso-position-horizontal-relative:char;mso-position-vertical-relative:line" id="docshapegroup50" coordorigin="0,0" coordsize="1020,15">
                <v:rect style="position:absolute;left:0;top:0;width:1020;height:15" id="docshape51" filled="true" fillcolor="#000000" stroked="false">
                  <v:fill type="solid"/>
                </v:rect>
              </v:group>
            </w:pict>
          </mc:Fallback>
        </mc:AlternateContent>
      </w:r>
      <w:r>
        <w:rPr>
          <w:sz w:val="2"/>
        </w:rPr>
      </w:r>
      <w:r>
        <w:rPr>
          <w:rFonts w:ascii="Times New Roman"/>
          <w:spacing w:val="62"/>
          <w:sz w:val="2"/>
        </w:rPr>
        <w:t> </w:t>
      </w:r>
      <w:r>
        <w:rPr>
          <w:spacing w:val="62"/>
          <w:sz w:val="2"/>
        </w:rPr>
        <mc:AlternateContent>
          <mc:Choice Requires="wps">
            <w:drawing>
              <wp:inline distT="0" distB="0" distL="0" distR="0">
                <wp:extent cx="619125" cy="9525"/>
                <wp:effectExtent l="0" t="0" r="0" b="0"/>
                <wp:docPr id="87" name="Group 87"/>
                <wp:cNvGraphicFramePr>
                  <a:graphicFrameLocks/>
                </wp:cNvGraphicFramePr>
                <a:graphic>
                  <a:graphicData uri="http://schemas.microsoft.com/office/word/2010/wordprocessingGroup">
                    <wpg:wgp>
                      <wpg:cNvPr id="87" name="Group 87"/>
                      <wpg:cNvGrpSpPr/>
                      <wpg:grpSpPr>
                        <a:xfrm>
                          <a:off x="0" y="0"/>
                          <a:ext cx="619125" cy="9525"/>
                          <a:chExt cx="619125" cy="9525"/>
                        </a:xfrm>
                      </wpg:grpSpPr>
                      <wps:wsp>
                        <wps:cNvPr id="88" name="Graphic 88"/>
                        <wps:cNvSpPr/>
                        <wps:spPr>
                          <a:xfrm>
                            <a:off x="0" y="0"/>
                            <a:ext cx="619125" cy="9525"/>
                          </a:xfrm>
                          <a:custGeom>
                            <a:avLst/>
                            <a:gdLst/>
                            <a:ahLst/>
                            <a:cxnLst/>
                            <a:rect l="l" t="t" r="r" b="b"/>
                            <a:pathLst>
                              <a:path w="619125" h="9525">
                                <a:moveTo>
                                  <a:pt x="619125" y="9525"/>
                                </a:moveTo>
                                <a:lnTo>
                                  <a:pt x="0" y="9525"/>
                                </a:lnTo>
                                <a:lnTo>
                                  <a:pt x="0" y="0"/>
                                </a:lnTo>
                                <a:lnTo>
                                  <a:pt x="619125" y="0"/>
                                </a:lnTo>
                                <a:lnTo>
                                  <a:pt x="619125" y="952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75pt;height:.75pt;mso-position-horizontal-relative:char;mso-position-vertical-relative:line" id="docshapegroup52" coordorigin="0,0" coordsize="975,15">
                <v:rect style="position:absolute;left:0;top:0;width:975;height:15" id="docshape53" filled="true" fillcolor="#000000" stroked="false">
                  <v:fill type="solid"/>
                </v:rect>
              </v:group>
            </w:pict>
          </mc:Fallback>
        </mc:AlternateContent>
      </w:r>
      <w:r>
        <w:rPr>
          <w:spacing w:val="62"/>
          <w:sz w:val="2"/>
        </w:rPr>
      </w:r>
    </w:p>
    <w:p>
      <w:pPr>
        <w:spacing w:before="10"/>
        <w:ind w:left="907" w:right="1106" w:firstLine="0"/>
        <w:jc w:val="center"/>
        <w:rPr>
          <w:b/>
          <w:sz w:val="16"/>
        </w:rPr>
      </w:pPr>
      <w:r>
        <w:rPr>
          <w:b/>
          <w:spacing w:val="-2"/>
          <w:w w:val="105"/>
          <w:sz w:val="16"/>
        </w:rPr>
        <w:t>(Unaudited)</w:t>
      </w:r>
    </w:p>
    <w:p>
      <w:pPr>
        <w:spacing w:after="0"/>
        <w:jc w:val="center"/>
        <w:rPr>
          <w:sz w:val="16"/>
        </w:rPr>
        <w:sectPr>
          <w:pgSz w:w="12240" w:h="15840"/>
          <w:pgMar w:top="1020" w:bottom="280" w:left="1100" w:right="1080"/>
          <w:cols w:num="2" w:equalWidth="0">
            <w:col w:w="6637" w:space="40"/>
            <w:col w:w="3383"/>
          </w:cols>
        </w:sectPr>
      </w:pPr>
    </w:p>
    <w:p>
      <w:pPr>
        <w:pStyle w:val="BodyText"/>
        <w:spacing w:before="3"/>
        <w:rPr>
          <w:b/>
          <w:sz w:val="2"/>
        </w:rPr>
      </w:pPr>
    </w:p>
    <w:p>
      <w:pPr>
        <w:pStyle w:val="BodyText"/>
        <w:spacing w:line="225" w:lineRule="exact"/>
        <w:ind w:left="100"/>
        <w:rPr>
          <w:sz w:val="20"/>
        </w:rPr>
      </w:pPr>
      <w:r>
        <w:rPr>
          <w:position w:val="-4"/>
          <w:sz w:val="20"/>
        </w:rPr>
        <mc:AlternateContent>
          <mc:Choice Requires="wps">
            <w:drawing>
              <wp:inline distT="0" distB="0" distL="0" distR="0">
                <wp:extent cx="6248400" cy="142875"/>
                <wp:effectExtent l="0" t="0" r="0" b="0"/>
                <wp:docPr id="89" name="Textbox 89"/>
                <wp:cNvGraphicFramePr>
                  <a:graphicFrameLocks/>
                </wp:cNvGraphicFramePr>
                <a:graphic>
                  <a:graphicData uri="http://schemas.microsoft.com/office/word/2010/wordprocessingShape">
                    <wps:wsp>
                      <wps:cNvPr id="89" name="Textbox 89"/>
                      <wps:cNvSpPr txBox="1"/>
                      <wps:spPr>
                        <a:xfrm>
                          <a:off x="0" y="0"/>
                          <a:ext cx="6248400" cy="142875"/>
                        </a:xfrm>
                        <a:prstGeom prst="rect">
                          <a:avLst/>
                        </a:prstGeom>
                        <a:solidFill>
                          <a:srgbClr val="CCEDFF"/>
                        </a:solidFill>
                      </wps:spPr>
                      <wps:txbx>
                        <w:txbxContent>
                          <w:p>
                            <w:pPr>
                              <w:spacing w:before="15"/>
                              <w:ind w:left="0" w:right="0" w:firstLine="0"/>
                              <w:jc w:val="left"/>
                              <w:rPr>
                                <w:b/>
                                <w:color w:val="000000"/>
                                <w:sz w:val="16"/>
                              </w:rPr>
                            </w:pPr>
                            <w:r>
                              <w:rPr>
                                <w:b/>
                                <w:color w:val="000000"/>
                                <w:spacing w:val="-2"/>
                                <w:w w:val="105"/>
                                <w:sz w:val="16"/>
                              </w:rPr>
                              <w:t>Assets</w:t>
                            </w:r>
                          </w:p>
                        </w:txbxContent>
                      </wps:txbx>
                      <wps:bodyPr wrap="square" lIns="0" tIns="0" rIns="0" bIns="0" rtlCol="0">
                        <a:noAutofit/>
                      </wps:bodyPr>
                    </wps:wsp>
                  </a:graphicData>
                </a:graphic>
              </wp:inline>
            </w:drawing>
          </mc:Choice>
          <mc:Fallback>
            <w:pict>
              <v:shape style="width:492pt;height:11.25pt;mso-position-horizontal-relative:char;mso-position-vertical-relative:line" type="#_x0000_t202" id="docshape54" filled="true" fillcolor="#ccedff" stroked="false">
                <w10:anchorlock/>
                <v:textbox inset="0,0,0,0">
                  <w:txbxContent>
                    <w:p>
                      <w:pPr>
                        <w:spacing w:before="15"/>
                        <w:ind w:left="0" w:right="0" w:firstLine="0"/>
                        <w:jc w:val="left"/>
                        <w:rPr>
                          <w:b/>
                          <w:color w:val="000000"/>
                          <w:sz w:val="16"/>
                        </w:rPr>
                      </w:pPr>
                      <w:r>
                        <w:rPr>
                          <w:b/>
                          <w:color w:val="000000"/>
                          <w:spacing w:val="-2"/>
                          <w:w w:val="105"/>
                          <w:sz w:val="16"/>
                        </w:rPr>
                        <w:t>Assets</w:t>
                      </w:r>
                    </w:p>
                  </w:txbxContent>
                </v:textbox>
                <v:fill type="solid"/>
              </v:shape>
            </w:pict>
          </mc:Fallback>
        </mc:AlternateContent>
      </w:r>
      <w:r>
        <w:rPr>
          <w:position w:val="-4"/>
          <w:sz w:val="20"/>
        </w:rPr>
      </w:r>
    </w:p>
    <w:p>
      <w:pPr>
        <w:spacing w:before="15" w:after="26"/>
        <w:ind w:left="100" w:right="0" w:firstLine="0"/>
        <w:jc w:val="left"/>
        <w:rPr>
          <w:sz w:val="16"/>
        </w:rPr>
      </w:pPr>
      <w:r>
        <w:rPr>
          <w:sz w:val="16"/>
        </w:rPr>
        <w:t>Current</w:t>
      </w:r>
      <w:r>
        <w:rPr>
          <w:spacing w:val="11"/>
          <w:sz w:val="16"/>
        </w:rPr>
        <w:t> </w:t>
      </w:r>
      <w:r>
        <w:rPr>
          <w:spacing w:val="-2"/>
          <w:sz w:val="16"/>
        </w:rPr>
        <w:t>assets:</w:t>
      </w: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16"/>
        <w:gridCol w:w="3218"/>
        <w:gridCol w:w="1107"/>
      </w:tblGrid>
      <w:tr>
        <w:trPr>
          <w:trHeight w:val="225" w:hRule="atLeast"/>
        </w:trPr>
        <w:tc>
          <w:tcPr>
            <w:tcW w:w="5516" w:type="dxa"/>
            <w:shd w:val="clear" w:color="auto" w:fill="CCEDFF"/>
          </w:tcPr>
          <w:p>
            <w:pPr>
              <w:pStyle w:val="TableParagraph"/>
              <w:ind w:left="225"/>
              <w:rPr>
                <w:sz w:val="16"/>
              </w:rPr>
            </w:pPr>
            <w:r>
              <w:rPr>
                <w:w w:val="105"/>
                <w:sz w:val="16"/>
              </w:rPr>
              <w:t>Cash</w:t>
            </w:r>
            <w:r>
              <w:rPr>
                <w:spacing w:val="-10"/>
                <w:w w:val="105"/>
                <w:sz w:val="16"/>
              </w:rPr>
              <w:t> </w:t>
            </w:r>
            <w:r>
              <w:rPr>
                <w:w w:val="105"/>
                <w:sz w:val="16"/>
              </w:rPr>
              <w:t>and</w:t>
            </w:r>
            <w:r>
              <w:rPr>
                <w:spacing w:val="-9"/>
                <w:w w:val="105"/>
                <w:sz w:val="16"/>
              </w:rPr>
              <w:t> </w:t>
            </w:r>
            <w:r>
              <w:rPr>
                <w:w w:val="105"/>
                <w:sz w:val="16"/>
              </w:rPr>
              <w:t>cash</w:t>
            </w:r>
            <w:r>
              <w:rPr>
                <w:spacing w:val="-10"/>
                <w:w w:val="105"/>
                <w:sz w:val="16"/>
              </w:rPr>
              <w:t> </w:t>
            </w:r>
            <w:r>
              <w:rPr>
                <w:spacing w:val="-2"/>
                <w:w w:val="105"/>
                <w:sz w:val="16"/>
              </w:rPr>
              <w:t>equivalents</w:t>
            </w:r>
          </w:p>
        </w:tc>
        <w:tc>
          <w:tcPr>
            <w:tcW w:w="3218" w:type="dxa"/>
            <w:shd w:val="clear" w:color="auto" w:fill="CCEDFF"/>
          </w:tcPr>
          <w:p>
            <w:pPr>
              <w:pStyle w:val="TableParagraph"/>
              <w:tabs>
                <w:tab w:pos="419" w:val="left" w:leader="none"/>
              </w:tabs>
              <w:ind w:right="51"/>
              <w:jc w:val="right"/>
              <w:rPr>
                <w:sz w:val="16"/>
              </w:rPr>
            </w:pPr>
            <w:r>
              <w:rPr>
                <w:spacing w:val="-10"/>
                <w:w w:val="105"/>
                <w:sz w:val="16"/>
              </w:rPr>
              <w:t>$</w:t>
            </w:r>
            <w:r>
              <w:rPr>
                <w:sz w:val="16"/>
              </w:rPr>
              <w:tab/>
            </w:r>
            <w:r>
              <w:rPr>
                <w:spacing w:val="-2"/>
                <w:w w:val="105"/>
                <w:sz w:val="16"/>
              </w:rPr>
              <w:t>737,877</w:t>
            </w:r>
          </w:p>
        </w:tc>
        <w:tc>
          <w:tcPr>
            <w:tcW w:w="1107" w:type="dxa"/>
            <w:shd w:val="clear" w:color="auto" w:fill="CCEDFF"/>
          </w:tcPr>
          <w:p>
            <w:pPr>
              <w:pStyle w:val="TableParagraph"/>
              <w:tabs>
                <w:tab w:pos="374" w:val="left" w:leader="none"/>
              </w:tabs>
              <w:ind w:right="93"/>
              <w:jc w:val="right"/>
              <w:rPr>
                <w:sz w:val="16"/>
              </w:rPr>
            </w:pPr>
            <w:r>
              <w:rPr>
                <w:spacing w:val="-10"/>
                <w:w w:val="105"/>
                <w:sz w:val="16"/>
              </w:rPr>
              <w:t>$</w:t>
            </w:r>
            <w:r>
              <w:rPr>
                <w:sz w:val="16"/>
              </w:rPr>
              <w:tab/>
            </w:r>
            <w:r>
              <w:rPr>
                <w:spacing w:val="-2"/>
                <w:w w:val="105"/>
                <w:sz w:val="16"/>
              </w:rPr>
              <w:t>431,560</w:t>
            </w:r>
          </w:p>
        </w:tc>
      </w:tr>
      <w:tr>
        <w:trPr>
          <w:trHeight w:val="225" w:hRule="atLeast"/>
        </w:trPr>
        <w:tc>
          <w:tcPr>
            <w:tcW w:w="5516" w:type="dxa"/>
          </w:tcPr>
          <w:p>
            <w:pPr>
              <w:pStyle w:val="TableParagraph"/>
              <w:ind w:left="225"/>
              <w:rPr>
                <w:sz w:val="16"/>
              </w:rPr>
            </w:pPr>
            <w:r>
              <w:rPr>
                <w:sz w:val="16"/>
              </w:rPr>
              <w:t>Receivables,</w:t>
            </w:r>
            <w:r>
              <w:rPr>
                <w:spacing w:val="20"/>
                <w:sz w:val="16"/>
              </w:rPr>
              <w:t> </w:t>
            </w:r>
            <w:r>
              <w:rPr>
                <w:spacing w:val="-5"/>
                <w:sz w:val="16"/>
              </w:rPr>
              <w:t>net</w:t>
            </w:r>
          </w:p>
        </w:tc>
        <w:tc>
          <w:tcPr>
            <w:tcW w:w="3218" w:type="dxa"/>
          </w:tcPr>
          <w:p>
            <w:pPr>
              <w:pStyle w:val="TableParagraph"/>
              <w:ind w:right="51"/>
              <w:jc w:val="right"/>
              <w:rPr>
                <w:sz w:val="16"/>
              </w:rPr>
            </w:pPr>
            <w:r>
              <w:rPr>
                <w:spacing w:val="-2"/>
                <w:w w:val="105"/>
                <w:sz w:val="16"/>
              </w:rPr>
              <w:t>199,422</w:t>
            </w:r>
          </w:p>
        </w:tc>
        <w:tc>
          <w:tcPr>
            <w:tcW w:w="1107" w:type="dxa"/>
          </w:tcPr>
          <w:p>
            <w:pPr>
              <w:pStyle w:val="TableParagraph"/>
              <w:ind w:right="93"/>
              <w:jc w:val="right"/>
              <w:rPr>
                <w:sz w:val="16"/>
              </w:rPr>
            </w:pPr>
            <w:r>
              <w:rPr>
                <w:spacing w:val="-2"/>
                <w:w w:val="105"/>
                <w:sz w:val="16"/>
              </w:rPr>
              <w:t>233,682</w:t>
            </w:r>
          </w:p>
        </w:tc>
      </w:tr>
      <w:tr>
        <w:trPr>
          <w:trHeight w:val="225" w:hRule="atLeast"/>
        </w:trPr>
        <w:tc>
          <w:tcPr>
            <w:tcW w:w="5516" w:type="dxa"/>
            <w:shd w:val="clear" w:color="auto" w:fill="CCEDFF"/>
          </w:tcPr>
          <w:p>
            <w:pPr>
              <w:pStyle w:val="TableParagraph"/>
              <w:ind w:left="225"/>
              <w:rPr>
                <w:sz w:val="16"/>
              </w:rPr>
            </w:pPr>
            <w:r>
              <w:rPr>
                <w:sz w:val="16"/>
              </w:rPr>
              <w:t>Merchandise</w:t>
            </w:r>
            <w:r>
              <w:rPr>
                <w:spacing w:val="18"/>
                <w:sz w:val="16"/>
              </w:rPr>
              <w:t> </w:t>
            </w:r>
            <w:r>
              <w:rPr>
                <w:sz w:val="16"/>
              </w:rPr>
              <w:t>inventories,</w:t>
            </w:r>
            <w:r>
              <w:rPr>
                <w:spacing w:val="19"/>
                <w:sz w:val="16"/>
              </w:rPr>
              <w:t> </w:t>
            </w:r>
            <w:r>
              <w:rPr>
                <w:spacing w:val="-5"/>
                <w:sz w:val="16"/>
              </w:rPr>
              <w:t>net</w:t>
            </w:r>
          </w:p>
        </w:tc>
        <w:tc>
          <w:tcPr>
            <w:tcW w:w="3218" w:type="dxa"/>
            <w:shd w:val="clear" w:color="auto" w:fill="CCEDFF"/>
          </w:tcPr>
          <w:p>
            <w:pPr>
              <w:pStyle w:val="TableParagraph"/>
              <w:ind w:right="48"/>
              <w:jc w:val="right"/>
              <w:rPr>
                <w:sz w:val="16"/>
              </w:rPr>
            </w:pPr>
            <w:r>
              <w:rPr>
                <w:spacing w:val="-2"/>
                <w:w w:val="105"/>
                <w:sz w:val="16"/>
              </w:rPr>
              <w:t>1,603,451</w:t>
            </w:r>
          </w:p>
        </w:tc>
        <w:tc>
          <w:tcPr>
            <w:tcW w:w="1107" w:type="dxa"/>
            <w:shd w:val="clear" w:color="auto" w:fill="CCEDFF"/>
          </w:tcPr>
          <w:p>
            <w:pPr>
              <w:pStyle w:val="TableParagraph"/>
              <w:ind w:right="90"/>
              <w:jc w:val="right"/>
              <w:rPr>
                <w:sz w:val="16"/>
              </w:rPr>
            </w:pPr>
            <w:r>
              <w:rPr>
                <w:spacing w:val="-2"/>
                <w:w w:val="105"/>
                <w:sz w:val="16"/>
              </w:rPr>
              <w:t>1,499,218</w:t>
            </w:r>
          </w:p>
        </w:tc>
      </w:tr>
      <w:tr>
        <w:trPr>
          <w:trHeight w:val="225" w:hRule="atLeast"/>
        </w:trPr>
        <w:tc>
          <w:tcPr>
            <w:tcW w:w="5516" w:type="dxa"/>
          </w:tcPr>
          <w:p>
            <w:pPr>
              <w:pStyle w:val="TableParagraph"/>
              <w:ind w:left="225"/>
              <w:rPr>
                <w:sz w:val="16"/>
              </w:rPr>
            </w:pPr>
            <w:r>
              <w:rPr>
                <w:spacing w:val="-2"/>
                <w:w w:val="105"/>
                <w:sz w:val="16"/>
              </w:rPr>
              <w:t>Prepaid</w:t>
            </w:r>
            <w:r>
              <w:rPr>
                <w:spacing w:val="-4"/>
                <w:w w:val="105"/>
                <w:sz w:val="16"/>
              </w:rPr>
              <w:t> </w:t>
            </w:r>
            <w:r>
              <w:rPr>
                <w:spacing w:val="-2"/>
                <w:w w:val="105"/>
                <w:sz w:val="16"/>
              </w:rPr>
              <w:t>expenses</w:t>
            </w:r>
            <w:r>
              <w:rPr>
                <w:spacing w:val="-3"/>
                <w:w w:val="105"/>
                <w:sz w:val="16"/>
              </w:rPr>
              <w:t> </w:t>
            </w:r>
            <w:r>
              <w:rPr>
                <w:spacing w:val="-2"/>
                <w:w w:val="105"/>
                <w:sz w:val="16"/>
              </w:rPr>
              <w:t>and</w:t>
            </w:r>
            <w:r>
              <w:rPr>
                <w:spacing w:val="-3"/>
                <w:w w:val="105"/>
                <w:sz w:val="16"/>
              </w:rPr>
              <w:t> </w:t>
            </w:r>
            <w:r>
              <w:rPr>
                <w:spacing w:val="-2"/>
                <w:w w:val="105"/>
                <w:sz w:val="16"/>
              </w:rPr>
              <w:t>other</w:t>
            </w:r>
            <w:r>
              <w:rPr>
                <w:spacing w:val="-3"/>
                <w:w w:val="105"/>
                <w:sz w:val="16"/>
              </w:rPr>
              <w:t> </w:t>
            </w:r>
            <w:r>
              <w:rPr>
                <w:spacing w:val="-2"/>
                <w:w w:val="105"/>
                <w:sz w:val="16"/>
              </w:rPr>
              <w:t>current</w:t>
            </w:r>
            <w:r>
              <w:rPr>
                <w:spacing w:val="-3"/>
                <w:w w:val="105"/>
                <w:sz w:val="16"/>
              </w:rPr>
              <w:t> </w:t>
            </w:r>
            <w:r>
              <w:rPr>
                <w:spacing w:val="-2"/>
                <w:w w:val="105"/>
                <w:sz w:val="16"/>
              </w:rPr>
              <w:t>assets</w:t>
            </w:r>
          </w:p>
        </w:tc>
        <w:tc>
          <w:tcPr>
            <w:tcW w:w="3218" w:type="dxa"/>
          </w:tcPr>
          <w:p>
            <w:pPr>
              <w:pStyle w:val="TableParagraph"/>
              <w:ind w:right="51"/>
              <w:jc w:val="right"/>
              <w:rPr>
                <w:sz w:val="16"/>
              </w:rPr>
            </w:pPr>
            <w:r>
              <w:rPr>
                <w:spacing w:val="-2"/>
                <w:w w:val="105"/>
                <w:sz w:val="16"/>
              </w:rPr>
              <w:t>130,246</w:t>
            </w:r>
          </w:p>
        </w:tc>
        <w:tc>
          <w:tcPr>
            <w:tcW w:w="1107" w:type="dxa"/>
          </w:tcPr>
          <w:p>
            <w:pPr>
              <w:pStyle w:val="TableParagraph"/>
              <w:ind w:right="93"/>
              <w:jc w:val="right"/>
              <w:rPr>
                <w:sz w:val="16"/>
              </w:rPr>
            </w:pPr>
            <w:r>
              <w:rPr>
                <w:spacing w:val="-2"/>
                <w:w w:val="105"/>
                <w:sz w:val="16"/>
              </w:rPr>
              <w:t>110,814</w:t>
            </w:r>
          </w:p>
        </w:tc>
      </w:tr>
      <w:tr>
        <w:trPr>
          <w:trHeight w:val="225" w:hRule="atLeast"/>
        </w:trPr>
        <w:tc>
          <w:tcPr>
            <w:tcW w:w="5516" w:type="dxa"/>
            <w:shd w:val="clear" w:color="auto" w:fill="CCEDFF"/>
          </w:tcPr>
          <w:p>
            <w:pPr>
              <w:pStyle w:val="TableParagraph"/>
              <w:ind w:left="225"/>
              <w:rPr>
                <w:sz w:val="16"/>
              </w:rPr>
            </w:pPr>
            <w:r>
              <w:rPr>
                <w:sz w:val="16"/>
              </w:rPr>
              <w:t>Prepaid</w:t>
            </w:r>
            <w:r>
              <w:rPr>
                <w:spacing w:val="12"/>
                <w:sz w:val="16"/>
              </w:rPr>
              <w:t> </w:t>
            </w:r>
            <w:r>
              <w:rPr>
                <w:sz w:val="16"/>
              </w:rPr>
              <w:t>income</w:t>
            </w:r>
            <w:r>
              <w:rPr>
                <w:spacing w:val="12"/>
                <w:sz w:val="16"/>
              </w:rPr>
              <w:t> </w:t>
            </w:r>
            <w:r>
              <w:rPr>
                <w:spacing w:val="-4"/>
                <w:sz w:val="16"/>
              </w:rPr>
              <w:t>taxes</w:t>
            </w:r>
          </w:p>
        </w:tc>
        <w:tc>
          <w:tcPr>
            <w:tcW w:w="3218" w:type="dxa"/>
            <w:shd w:val="clear" w:color="auto" w:fill="CCEDFF"/>
          </w:tcPr>
          <w:p>
            <w:pPr>
              <w:pStyle w:val="TableParagraph"/>
              <w:ind w:right="52"/>
              <w:jc w:val="right"/>
              <w:rPr>
                <w:sz w:val="16"/>
              </w:rPr>
            </w:pPr>
            <w:r>
              <w:rPr>
                <w:spacing w:val="-2"/>
                <w:w w:val="105"/>
                <w:sz w:val="16"/>
              </w:rPr>
              <w:t>38,308</w:t>
            </w:r>
          </w:p>
        </w:tc>
        <w:tc>
          <w:tcPr>
            <w:tcW w:w="1107" w:type="dxa"/>
            <w:tcBorders>
              <w:bottom w:val="single" w:sz="6" w:space="0" w:color="000000"/>
            </w:tcBorders>
            <w:shd w:val="clear" w:color="auto" w:fill="CCEDFF"/>
          </w:tcPr>
          <w:p>
            <w:pPr>
              <w:pStyle w:val="TableParagraph"/>
              <w:ind w:right="81"/>
              <w:jc w:val="right"/>
              <w:rPr>
                <w:sz w:val="16"/>
              </w:rPr>
            </w:pPr>
            <w:r>
              <w:rPr>
                <w:spacing w:val="-4"/>
                <w:w w:val="105"/>
                <w:sz w:val="16"/>
              </w:rPr>
              <w:t>5,909</w:t>
            </w:r>
          </w:p>
        </w:tc>
      </w:tr>
      <w:tr>
        <w:trPr>
          <w:trHeight w:val="225" w:hRule="atLeast"/>
        </w:trPr>
        <w:tc>
          <w:tcPr>
            <w:tcW w:w="5516" w:type="dxa"/>
          </w:tcPr>
          <w:p>
            <w:pPr>
              <w:pStyle w:val="TableParagraph"/>
              <w:rPr>
                <w:sz w:val="16"/>
              </w:rPr>
            </w:pPr>
            <w:r>
              <w:rPr>
                <w:spacing w:val="-2"/>
                <w:w w:val="105"/>
                <w:sz w:val="16"/>
              </w:rPr>
              <w:t>Total current assets</w:t>
            </w:r>
          </w:p>
        </w:tc>
        <w:tc>
          <w:tcPr>
            <w:tcW w:w="3218" w:type="dxa"/>
          </w:tcPr>
          <w:p>
            <w:pPr>
              <w:pStyle w:val="TableParagraph"/>
              <w:ind w:right="48"/>
              <w:jc w:val="right"/>
              <w:rPr>
                <w:sz w:val="16"/>
              </w:rPr>
            </w:pPr>
            <w:r>
              <w:rPr>
                <w:spacing w:val="-2"/>
                <w:w w:val="105"/>
                <w:sz w:val="16"/>
              </w:rPr>
              <w:t>2,709,304</w:t>
            </w:r>
          </w:p>
        </w:tc>
        <w:tc>
          <w:tcPr>
            <w:tcW w:w="1107" w:type="dxa"/>
            <w:tcBorders>
              <w:top w:val="single" w:sz="6" w:space="0" w:color="000000"/>
            </w:tcBorders>
          </w:tcPr>
          <w:p>
            <w:pPr>
              <w:pStyle w:val="TableParagraph"/>
              <w:ind w:right="90"/>
              <w:jc w:val="right"/>
              <w:rPr>
                <w:sz w:val="16"/>
              </w:rPr>
            </w:pPr>
            <w:r>
              <w:rPr>
                <w:spacing w:val="-2"/>
                <w:w w:val="105"/>
                <w:sz w:val="16"/>
              </w:rPr>
              <w:t>2,281,183</w:t>
            </w:r>
          </w:p>
        </w:tc>
      </w:tr>
      <w:tr>
        <w:trPr>
          <w:trHeight w:val="225" w:hRule="atLeast"/>
        </w:trPr>
        <w:tc>
          <w:tcPr>
            <w:tcW w:w="5516" w:type="dxa"/>
            <w:shd w:val="clear" w:color="auto" w:fill="CCEDFF"/>
          </w:tcPr>
          <w:p>
            <w:pPr>
              <w:pStyle w:val="TableParagraph"/>
              <w:spacing w:before="0"/>
              <w:rPr>
                <w:rFonts w:ascii="Times New Roman"/>
                <w:sz w:val="16"/>
              </w:rPr>
            </w:pPr>
          </w:p>
        </w:tc>
        <w:tc>
          <w:tcPr>
            <w:tcW w:w="3218" w:type="dxa"/>
            <w:shd w:val="clear" w:color="auto" w:fill="CCEDFF"/>
          </w:tcPr>
          <w:p>
            <w:pPr>
              <w:pStyle w:val="TableParagraph"/>
              <w:spacing w:before="0"/>
              <w:rPr>
                <w:rFonts w:ascii="Times New Roman"/>
                <w:sz w:val="16"/>
              </w:rPr>
            </w:pPr>
          </w:p>
        </w:tc>
        <w:tc>
          <w:tcPr>
            <w:tcW w:w="1107" w:type="dxa"/>
            <w:shd w:val="clear" w:color="auto" w:fill="CCEDFF"/>
          </w:tcPr>
          <w:p>
            <w:pPr>
              <w:pStyle w:val="TableParagraph"/>
              <w:spacing w:before="0"/>
              <w:rPr>
                <w:rFonts w:ascii="Times New Roman"/>
                <w:sz w:val="16"/>
              </w:rPr>
            </w:pPr>
          </w:p>
        </w:tc>
      </w:tr>
      <w:tr>
        <w:trPr>
          <w:trHeight w:val="225" w:hRule="atLeast"/>
        </w:trPr>
        <w:tc>
          <w:tcPr>
            <w:tcW w:w="5516" w:type="dxa"/>
          </w:tcPr>
          <w:p>
            <w:pPr>
              <w:pStyle w:val="TableParagraph"/>
              <w:rPr>
                <w:sz w:val="16"/>
              </w:rPr>
            </w:pPr>
            <w:r>
              <w:rPr>
                <w:sz w:val="16"/>
              </w:rPr>
              <w:t>Property</w:t>
            </w:r>
            <w:r>
              <w:rPr>
                <w:spacing w:val="11"/>
                <w:sz w:val="16"/>
              </w:rPr>
              <w:t> </w:t>
            </w:r>
            <w:r>
              <w:rPr>
                <w:sz w:val="16"/>
              </w:rPr>
              <w:t>and</w:t>
            </w:r>
            <w:r>
              <w:rPr>
                <w:spacing w:val="12"/>
                <w:sz w:val="16"/>
              </w:rPr>
              <w:t> </w:t>
            </w:r>
            <w:r>
              <w:rPr>
                <w:sz w:val="16"/>
              </w:rPr>
              <w:t>equipment,</w:t>
            </w:r>
            <w:r>
              <w:rPr>
                <w:spacing w:val="11"/>
                <w:sz w:val="16"/>
              </w:rPr>
              <w:t> </w:t>
            </w:r>
            <w:r>
              <w:rPr>
                <w:spacing w:val="-5"/>
                <w:sz w:val="16"/>
              </w:rPr>
              <w:t>net</w:t>
            </w:r>
          </w:p>
        </w:tc>
        <w:tc>
          <w:tcPr>
            <w:tcW w:w="3218" w:type="dxa"/>
          </w:tcPr>
          <w:p>
            <w:pPr>
              <w:pStyle w:val="TableParagraph"/>
              <w:ind w:right="48"/>
              <w:jc w:val="right"/>
              <w:rPr>
                <w:sz w:val="16"/>
              </w:rPr>
            </w:pPr>
            <w:r>
              <w:rPr>
                <w:spacing w:val="-2"/>
                <w:w w:val="105"/>
                <w:sz w:val="16"/>
              </w:rPr>
              <w:t>1,009,273</w:t>
            </w:r>
          </w:p>
        </w:tc>
        <w:tc>
          <w:tcPr>
            <w:tcW w:w="1107" w:type="dxa"/>
          </w:tcPr>
          <w:p>
            <w:pPr>
              <w:pStyle w:val="TableParagraph"/>
              <w:ind w:right="93"/>
              <w:jc w:val="right"/>
              <w:rPr>
                <w:sz w:val="16"/>
              </w:rPr>
            </w:pPr>
            <w:r>
              <w:rPr>
                <w:spacing w:val="-2"/>
                <w:w w:val="105"/>
                <w:sz w:val="16"/>
              </w:rPr>
              <w:t>914,476</w:t>
            </w:r>
          </w:p>
        </w:tc>
      </w:tr>
      <w:tr>
        <w:trPr>
          <w:trHeight w:val="225" w:hRule="atLeast"/>
        </w:trPr>
        <w:tc>
          <w:tcPr>
            <w:tcW w:w="5516" w:type="dxa"/>
            <w:shd w:val="clear" w:color="auto" w:fill="CCEDFF"/>
          </w:tcPr>
          <w:p>
            <w:pPr>
              <w:pStyle w:val="TableParagraph"/>
              <w:rPr>
                <w:sz w:val="16"/>
              </w:rPr>
            </w:pPr>
            <w:r>
              <w:rPr>
                <w:sz w:val="16"/>
              </w:rPr>
              <w:t>Operating</w:t>
            </w:r>
            <w:r>
              <w:rPr>
                <w:spacing w:val="11"/>
                <w:sz w:val="16"/>
              </w:rPr>
              <w:t> </w:t>
            </w:r>
            <w:r>
              <w:rPr>
                <w:sz w:val="16"/>
              </w:rPr>
              <w:t>lease</w:t>
            </w:r>
            <w:r>
              <w:rPr>
                <w:spacing w:val="12"/>
                <w:sz w:val="16"/>
              </w:rPr>
              <w:t> </w:t>
            </w:r>
            <w:r>
              <w:rPr>
                <w:spacing w:val="-2"/>
                <w:sz w:val="16"/>
              </w:rPr>
              <w:t>assets</w:t>
            </w:r>
          </w:p>
        </w:tc>
        <w:tc>
          <w:tcPr>
            <w:tcW w:w="3218" w:type="dxa"/>
            <w:shd w:val="clear" w:color="auto" w:fill="CCEDFF"/>
          </w:tcPr>
          <w:p>
            <w:pPr>
              <w:pStyle w:val="TableParagraph"/>
              <w:ind w:right="48"/>
              <w:jc w:val="right"/>
              <w:rPr>
                <w:sz w:val="16"/>
              </w:rPr>
            </w:pPr>
            <w:r>
              <w:rPr>
                <w:spacing w:val="-2"/>
                <w:w w:val="105"/>
                <w:sz w:val="16"/>
              </w:rPr>
              <w:t>1,561,263</w:t>
            </w:r>
          </w:p>
        </w:tc>
        <w:tc>
          <w:tcPr>
            <w:tcW w:w="1107" w:type="dxa"/>
            <w:shd w:val="clear" w:color="auto" w:fill="CCEDFF"/>
          </w:tcPr>
          <w:p>
            <w:pPr>
              <w:pStyle w:val="TableParagraph"/>
              <w:ind w:right="90"/>
              <w:jc w:val="right"/>
              <w:rPr>
                <w:sz w:val="16"/>
              </w:rPr>
            </w:pPr>
            <w:r>
              <w:rPr>
                <w:spacing w:val="-2"/>
                <w:w w:val="105"/>
                <w:sz w:val="16"/>
              </w:rPr>
              <w:t>1,482,256</w:t>
            </w:r>
          </w:p>
        </w:tc>
      </w:tr>
      <w:tr>
        <w:trPr>
          <w:trHeight w:val="225" w:hRule="atLeast"/>
        </w:trPr>
        <w:tc>
          <w:tcPr>
            <w:tcW w:w="5516" w:type="dxa"/>
          </w:tcPr>
          <w:p>
            <w:pPr>
              <w:pStyle w:val="TableParagraph"/>
              <w:rPr>
                <w:sz w:val="16"/>
              </w:rPr>
            </w:pPr>
            <w:r>
              <w:rPr>
                <w:spacing w:val="-2"/>
                <w:w w:val="105"/>
                <w:sz w:val="16"/>
              </w:rPr>
              <w:t>Goodwill</w:t>
            </w:r>
          </w:p>
        </w:tc>
        <w:tc>
          <w:tcPr>
            <w:tcW w:w="3218" w:type="dxa"/>
          </w:tcPr>
          <w:p>
            <w:pPr>
              <w:pStyle w:val="TableParagraph"/>
              <w:ind w:right="52"/>
              <w:jc w:val="right"/>
              <w:rPr>
                <w:sz w:val="16"/>
              </w:rPr>
            </w:pPr>
            <w:r>
              <w:rPr>
                <w:spacing w:val="-2"/>
                <w:w w:val="105"/>
                <w:sz w:val="16"/>
              </w:rPr>
              <w:t>10,870</w:t>
            </w:r>
          </w:p>
        </w:tc>
        <w:tc>
          <w:tcPr>
            <w:tcW w:w="1107" w:type="dxa"/>
          </w:tcPr>
          <w:p>
            <w:pPr>
              <w:pStyle w:val="TableParagraph"/>
              <w:ind w:right="94"/>
              <w:jc w:val="right"/>
              <w:rPr>
                <w:sz w:val="16"/>
              </w:rPr>
            </w:pPr>
            <w:r>
              <w:rPr>
                <w:spacing w:val="-2"/>
                <w:w w:val="105"/>
                <w:sz w:val="16"/>
              </w:rPr>
              <w:t>10,870</w:t>
            </w:r>
          </w:p>
        </w:tc>
      </w:tr>
      <w:tr>
        <w:trPr>
          <w:trHeight w:val="225" w:hRule="atLeast"/>
        </w:trPr>
        <w:tc>
          <w:tcPr>
            <w:tcW w:w="5516" w:type="dxa"/>
            <w:shd w:val="clear" w:color="auto" w:fill="CCEDFF"/>
          </w:tcPr>
          <w:p>
            <w:pPr>
              <w:pStyle w:val="TableParagraph"/>
              <w:rPr>
                <w:sz w:val="16"/>
              </w:rPr>
            </w:pPr>
            <w:r>
              <w:rPr>
                <w:sz w:val="16"/>
              </w:rPr>
              <w:t>Other</w:t>
            </w:r>
            <w:r>
              <w:rPr>
                <w:spacing w:val="11"/>
                <w:sz w:val="16"/>
              </w:rPr>
              <w:t> </w:t>
            </w:r>
            <w:r>
              <w:rPr>
                <w:sz w:val="16"/>
              </w:rPr>
              <w:t>intangible</w:t>
            </w:r>
            <w:r>
              <w:rPr>
                <w:spacing w:val="12"/>
                <w:sz w:val="16"/>
              </w:rPr>
              <w:t> </w:t>
            </w:r>
            <w:r>
              <w:rPr>
                <w:sz w:val="16"/>
              </w:rPr>
              <w:t>assets,</w:t>
            </w:r>
            <w:r>
              <w:rPr>
                <w:spacing w:val="11"/>
                <w:sz w:val="16"/>
              </w:rPr>
              <w:t> </w:t>
            </w:r>
            <w:r>
              <w:rPr>
                <w:spacing w:val="-5"/>
                <w:sz w:val="16"/>
              </w:rPr>
              <w:t>net</w:t>
            </w:r>
          </w:p>
        </w:tc>
        <w:tc>
          <w:tcPr>
            <w:tcW w:w="3218" w:type="dxa"/>
            <w:shd w:val="clear" w:color="auto" w:fill="CCEDFF"/>
          </w:tcPr>
          <w:p>
            <w:pPr>
              <w:pStyle w:val="TableParagraph"/>
              <w:ind w:right="39"/>
              <w:jc w:val="right"/>
              <w:rPr>
                <w:sz w:val="16"/>
              </w:rPr>
            </w:pPr>
            <w:r>
              <w:rPr>
                <w:spacing w:val="-4"/>
                <w:w w:val="105"/>
                <w:sz w:val="16"/>
              </w:rPr>
              <w:t>1,312</w:t>
            </w:r>
          </w:p>
        </w:tc>
        <w:tc>
          <w:tcPr>
            <w:tcW w:w="1107" w:type="dxa"/>
            <w:shd w:val="clear" w:color="auto" w:fill="CCEDFF"/>
          </w:tcPr>
          <w:p>
            <w:pPr>
              <w:pStyle w:val="TableParagraph"/>
              <w:ind w:right="81"/>
              <w:jc w:val="right"/>
              <w:rPr>
                <w:sz w:val="16"/>
              </w:rPr>
            </w:pPr>
            <w:r>
              <w:rPr>
                <w:spacing w:val="-4"/>
                <w:w w:val="105"/>
                <w:sz w:val="16"/>
              </w:rPr>
              <w:t>1,538</w:t>
            </w:r>
          </w:p>
        </w:tc>
      </w:tr>
      <w:tr>
        <w:trPr>
          <w:trHeight w:val="225" w:hRule="atLeast"/>
        </w:trPr>
        <w:tc>
          <w:tcPr>
            <w:tcW w:w="5516" w:type="dxa"/>
          </w:tcPr>
          <w:p>
            <w:pPr>
              <w:pStyle w:val="TableParagraph"/>
              <w:rPr>
                <w:sz w:val="16"/>
              </w:rPr>
            </w:pPr>
            <w:r>
              <w:rPr>
                <w:sz w:val="16"/>
              </w:rPr>
              <w:t>Deferred</w:t>
            </w:r>
            <w:r>
              <w:rPr>
                <w:spacing w:val="13"/>
                <w:sz w:val="16"/>
              </w:rPr>
              <w:t> </w:t>
            </w:r>
            <w:r>
              <w:rPr>
                <w:sz w:val="16"/>
              </w:rPr>
              <w:t>compensation</w:t>
            </w:r>
            <w:r>
              <w:rPr>
                <w:spacing w:val="14"/>
                <w:sz w:val="16"/>
              </w:rPr>
              <w:t> </w:t>
            </w:r>
            <w:r>
              <w:rPr>
                <w:sz w:val="16"/>
              </w:rPr>
              <w:t>plan</w:t>
            </w:r>
            <w:r>
              <w:rPr>
                <w:spacing w:val="14"/>
                <w:sz w:val="16"/>
              </w:rPr>
              <w:t> </w:t>
            </w:r>
            <w:r>
              <w:rPr>
                <w:spacing w:val="-2"/>
                <w:sz w:val="16"/>
              </w:rPr>
              <w:t>assets</w:t>
            </w:r>
          </w:p>
        </w:tc>
        <w:tc>
          <w:tcPr>
            <w:tcW w:w="3218" w:type="dxa"/>
          </w:tcPr>
          <w:p>
            <w:pPr>
              <w:pStyle w:val="TableParagraph"/>
              <w:ind w:right="52"/>
              <w:jc w:val="right"/>
              <w:rPr>
                <w:sz w:val="16"/>
              </w:rPr>
            </w:pPr>
            <w:r>
              <w:rPr>
                <w:spacing w:val="-2"/>
                <w:w w:val="105"/>
                <w:sz w:val="16"/>
              </w:rPr>
              <w:t>35,382</w:t>
            </w:r>
          </w:p>
        </w:tc>
        <w:tc>
          <w:tcPr>
            <w:tcW w:w="1107" w:type="dxa"/>
          </w:tcPr>
          <w:p>
            <w:pPr>
              <w:pStyle w:val="TableParagraph"/>
              <w:ind w:right="94"/>
              <w:jc w:val="right"/>
              <w:rPr>
                <w:sz w:val="16"/>
              </w:rPr>
            </w:pPr>
            <w:r>
              <w:rPr>
                <w:spacing w:val="-2"/>
                <w:w w:val="105"/>
                <w:sz w:val="16"/>
              </w:rPr>
              <w:t>38,409</w:t>
            </w:r>
          </w:p>
        </w:tc>
      </w:tr>
      <w:tr>
        <w:trPr>
          <w:trHeight w:val="225" w:hRule="atLeast"/>
        </w:trPr>
        <w:tc>
          <w:tcPr>
            <w:tcW w:w="5516" w:type="dxa"/>
            <w:shd w:val="clear" w:color="auto" w:fill="CCEDFF"/>
          </w:tcPr>
          <w:p>
            <w:pPr>
              <w:pStyle w:val="TableParagraph"/>
              <w:rPr>
                <w:sz w:val="16"/>
              </w:rPr>
            </w:pPr>
            <w:r>
              <w:rPr>
                <w:sz w:val="16"/>
              </w:rPr>
              <w:t>Other</w:t>
            </w:r>
            <w:r>
              <w:rPr>
                <w:spacing w:val="11"/>
                <w:sz w:val="16"/>
              </w:rPr>
              <w:t> </w:t>
            </w:r>
            <w:r>
              <w:rPr>
                <w:sz w:val="16"/>
              </w:rPr>
              <w:t>long-term</w:t>
            </w:r>
            <w:r>
              <w:rPr>
                <w:spacing w:val="11"/>
                <w:sz w:val="16"/>
              </w:rPr>
              <w:t> </w:t>
            </w:r>
            <w:r>
              <w:rPr>
                <w:spacing w:val="-2"/>
                <w:sz w:val="16"/>
              </w:rPr>
              <w:t>assets</w:t>
            </w:r>
          </w:p>
        </w:tc>
        <w:tc>
          <w:tcPr>
            <w:tcW w:w="3218" w:type="dxa"/>
            <w:shd w:val="clear" w:color="auto" w:fill="CCEDFF"/>
          </w:tcPr>
          <w:p>
            <w:pPr>
              <w:pStyle w:val="TableParagraph"/>
              <w:ind w:right="52"/>
              <w:jc w:val="right"/>
              <w:rPr>
                <w:sz w:val="16"/>
              </w:rPr>
            </w:pPr>
            <w:r>
              <w:rPr>
                <w:spacing w:val="-2"/>
                <w:w w:val="105"/>
                <w:sz w:val="16"/>
              </w:rPr>
              <w:t>43,007</w:t>
            </w:r>
          </w:p>
        </w:tc>
        <w:tc>
          <w:tcPr>
            <w:tcW w:w="1107" w:type="dxa"/>
            <w:tcBorders>
              <w:bottom w:val="single" w:sz="6" w:space="0" w:color="000000"/>
            </w:tcBorders>
            <w:shd w:val="clear" w:color="auto" w:fill="CCEDFF"/>
          </w:tcPr>
          <w:p>
            <w:pPr>
              <w:pStyle w:val="TableParagraph"/>
              <w:ind w:right="94"/>
              <w:jc w:val="right"/>
              <w:rPr>
                <w:sz w:val="16"/>
              </w:rPr>
            </w:pPr>
            <w:r>
              <w:rPr>
                <w:spacing w:val="-2"/>
                <w:w w:val="105"/>
                <w:sz w:val="16"/>
              </w:rPr>
              <w:t>35,647</w:t>
            </w:r>
          </w:p>
        </w:tc>
      </w:tr>
      <w:tr>
        <w:trPr>
          <w:trHeight w:val="225" w:hRule="atLeast"/>
        </w:trPr>
        <w:tc>
          <w:tcPr>
            <w:tcW w:w="5516" w:type="dxa"/>
          </w:tcPr>
          <w:p>
            <w:pPr>
              <w:pStyle w:val="TableParagraph"/>
              <w:spacing w:line="175" w:lineRule="exact" w:before="30"/>
              <w:rPr>
                <w:sz w:val="16"/>
              </w:rPr>
            </w:pPr>
            <w:r>
              <w:rPr>
                <w:w w:val="105"/>
                <w:sz w:val="16"/>
              </w:rPr>
              <w:t>Total</w:t>
            </w:r>
            <w:r>
              <w:rPr>
                <w:spacing w:val="-12"/>
                <w:w w:val="105"/>
                <w:sz w:val="16"/>
              </w:rPr>
              <w:t> </w:t>
            </w:r>
            <w:r>
              <w:rPr>
                <w:spacing w:val="-2"/>
                <w:w w:val="105"/>
                <w:sz w:val="16"/>
              </w:rPr>
              <w:t>assets</w:t>
            </w:r>
          </w:p>
        </w:tc>
        <w:tc>
          <w:tcPr>
            <w:tcW w:w="3218" w:type="dxa"/>
          </w:tcPr>
          <w:p>
            <w:pPr>
              <w:pStyle w:val="TableParagraph"/>
              <w:ind w:right="48"/>
              <w:jc w:val="right"/>
              <w:rPr>
                <w:sz w:val="16"/>
              </w:rPr>
            </w:pPr>
            <w:r>
              <w:rPr>
                <w:w w:val="105"/>
                <w:sz w:val="16"/>
              </w:rPr>
              <w:t>$</w:t>
            </w:r>
            <w:r>
              <w:rPr>
                <w:spacing w:val="48"/>
                <w:w w:val="105"/>
                <w:sz w:val="16"/>
              </w:rPr>
              <w:t>  </w:t>
            </w:r>
            <w:r>
              <w:rPr>
                <w:spacing w:val="-2"/>
                <w:w w:val="105"/>
                <w:sz w:val="16"/>
              </w:rPr>
              <w:t>5,370,411</w:t>
            </w:r>
          </w:p>
        </w:tc>
        <w:tc>
          <w:tcPr>
            <w:tcW w:w="1107" w:type="dxa"/>
            <w:tcBorders>
              <w:top w:val="single" w:sz="6" w:space="0" w:color="000000"/>
              <w:bottom w:val="double" w:sz="6" w:space="0" w:color="000000"/>
            </w:tcBorders>
          </w:tcPr>
          <w:p>
            <w:pPr>
              <w:pStyle w:val="TableParagraph"/>
              <w:ind w:right="90"/>
              <w:jc w:val="right"/>
              <w:rPr>
                <w:sz w:val="16"/>
              </w:rPr>
            </w:pPr>
            <w:r>
              <w:rPr>
                <w:w w:val="105"/>
                <w:sz w:val="16"/>
              </w:rPr>
              <w:t>$</w:t>
            </w:r>
            <w:r>
              <w:rPr>
                <w:spacing w:val="76"/>
                <w:w w:val="150"/>
                <w:sz w:val="16"/>
              </w:rPr>
              <w:t> </w:t>
            </w:r>
            <w:r>
              <w:rPr>
                <w:spacing w:val="-2"/>
                <w:w w:val="105"/>
                <w:sz w:val="16"/>
              </w:rPr>
              <w:t>4,764,379</w:t>
            </w:r>
          </w:p>
        </w:tc>
      </w:tr>
      <w:tr>
        <w:trPr>
          <w:trHeight w:val="225" w:hRule="atLeast"/>
        </w:trPr>
        <w:tc>
          <w:tcPr>
            <w:tcW w:w="5516" w:type="dxa"/>
            <w:shd w:val="clear" w:color="auto" w:fill="CCEDFF"/>
          </w:tcPr>
          <w:p>
            <w:pPr>
              <w:pStyle w:val="TableParagraph"/>
              <w:spacing w:before="0"/>
              <w:rPr>
                <w:rFonts w:ascii="Times New Roman"/>
                <w:sz w:val="16"/>
              </w:rPr>
            </w:pPr>
          </w:p>
        </w:tc>
        <w:tc>
          <w:tcPr>
            <w:tcW w:w="3218" w:type="dxa"/>
            <w:shd w:val="clear" w:color="auto" w:fill="CCEDFF"/>
          </w:tcPr>
          <w:p>
            <w:pPr>
              <w:pStyle w:val="TableParagraph"/>
              <w:spacing w:before="0"/>
              <w:rPr>
                <w:rFonts w:ascii="Times New Roman"/>
                <w:sz w:val="16"/>
              </w:rPr>
            </w:pPr>
          </w:p>
        </w:tc>
        <w:tc>
          <w:tcPr>
            <w:tcW w:w="1107" w:type="dxa"/>
            <w:tcBorders>
              <w:top w:val="double" w:sz="6" w:space="0" w:color="000000"/>
            </w:tcBorders>
            <w:shd w:val="clear" w:color="auto" w:fill="CCEDFF"/>
          </w:tcPr>
          <w:p>
            <w:pPr>
              <w:pStyle w:val="TableParagraph"/>
              <w:spacing w:before="0"/>
              <w:rPr>
                <w:rFonts w:ascii="Times New Roman"/>
                <w:sz w:val="16"/>
              </w:rPr>
            </w:pPr>
          </w:p>
        </w:tc>
      </w:tr>
      <w:tr>
        <w:trPr>
          <w:trHeight w:val="225" w:hRule="atLeast"/>
        </w:trPr>
        <w:tc>
          <w:tcPr>
            <w:tcW w:w="5516" w:type="dxa"/>
          </w:tcPr>
          <w:p>
            <w:pPr>
              <w:pStyle w:val="TableParagraph"/>
              <w:rPr>
                <w:b/>
                <w:sz w:val="16"/>
              </w:rPr>
            </w:pPr>
            <w:r>
              <w:rPr>
                <w:b/>
                <w:sz w:val="16"/>
              </w:rPr>
              <w:t>Liabilities</w:t>
            </w:r>
            <w:r>
              <w:rPr>
                <w:b/>
                <w:spacing w:val="15"/>
                <w:sz w:val="16"/>
              </w:rPr>
              <w:t> </w:t>
            </w:r>
            <w:r>
              <w:rPr>
                <w:b/>
                <w:sz w:val="16"/>
              </w:rPr>
              <w:t>and</w:t>
            </w:r>
            <w:r>
              <w:rPr>
                <w:b/>
                <w:spacing w:val="16"/>
                <w:sz w:val="16"/>
              </w:rPr>
              <w:t> </w:t>
            </w:r>
            <w:r>
              <w:rPr>
                <w:b/>
                <w:sz w:val="16"/>
              </w:rPr>
              <w:t>stockholders’</w:t>
            </w:r>
            <w:r>
              <w:rPr>
                <w:b/>
                <w:spacing w:val="16"/>
                <w:sz w:val="16"/>
              </w:rPr>
              <w:t> </w:t>
            </w:r>
            <w:r>
              <w:rPr>
                <w:b/>
                <w:spacing w:val="-2"/>
                <w:sz w:val="16"/>
              </w:rPr>
              <w:t>equity</w:t>
            </w:r>
          </w:p>
        </w:tc>
        <w:tc>
          <w:tcPr>
            <w:tcW w:w="3218" w:type="dxa"/>
          </w:tcPr>
          <w:p>
            <w:pPr>
              <w:pStyle w:val="TableParagraph"/>
              <w:spacing w:before="0"/>
              <w:rPr>
                <w:rFonts w:ascii="Times New Roman"/>
                <w:sz w:val="16"/>
              </w:rPr>
            </w:pPr>
          </w:p>
        </w:tc>
        <w:tc>
          <w:tcPr>
            <w:tcW w:w="1107" w:type="dxa"/>
          </w:tcPr>
          <w:p>
            <w:pPr>
              <w:pStyle w:val="TableParagraph"/>
              <w:spacing w:before="0"/>
              <w:rPr>
                <w:rFonts w:ascii="Times New Roman"/>
                <w:sz w:val="16"/>
              </w:rPr>
            </w:pPr>
          </w:p>
        </w:tc>
      </w:tr>
      <w:tr>
        <w:trPr>
          <w:trHeight w:val="225" w:hRule="atLeast"/>
        </w:trPr>
        <w:tc>
          <w:tcPr>
            <w:tcW w:w="5516" w:type="dxa"/>
            <w:shd w:val="clear" w:color="auto" w:fill="CCEDFF"/>
          </w:tcPr>
          <w:p>
            <w:pPr>
              <w:pStyle w:val="TableParagraph"/>
              <w:rPr>
                <w:sz w:val="16"/>
              </w:rPr>
            </w:pPr>
            <w:r>
              <w:rPr>
                <w:sz w:val="16"/>
              </w:rPr>
              <w:t>Current</w:t>
            </w:r>
            <w:r>
              <w:rPr>
                <w:spacing w:val="11"/>
                <w:sz w:val="16"/>
              </w:rPr>
              <w:t> </w:t>
            </w:r>
            <w:r>
              <w:rPr>
                <w:spacing w:val="-2"/>
                <w:sz w:val="16"/>
              </w:rPr>
              <w:t>liabilities:</w:t>
            </w:r>
          </w:p>
        </w:tc>
        <w:tc>
          <w:tcPr>
            <w:tcW w:w="3218" w:type="dxa"/>
            <w:shd w:val="clear" w:color="auto" w:fill="CCEDFF"/>
          </w:tcPr>
          <w:p>
            <w:pPr>
              <w:pStyle w:val="TableParagraph"/>
              <w:spacing w:before="0"/>
              <w:rPr>
                <w:rFonts w:ascii="Times New Roman"/>
                <w:sz w:val="16"/>
              </w:rPr>
            </w:pPr>
          </w:p>
        </w:tc>
        <w:tc>
          <w:tcPr>
            <w:tcW w:w="1107" w:type="dxa"/>
            <w:shd w:val="clear" w:color="auto" w:fill="CCEDFF"/>
          </w:tcPr>
          <w:p>
            <w:pPr>
              <w:pStyle w:val="TableParagraph"/>
              <w:spacing w:before="0"/>
              <w:rPr>
                <w:rFonts w:ascii="Times New Roman"/>
                <w:sz w:val="16"/>
              </w:rPr>
            </w:pPr>
          </w:p>
        </w:tc>
      </w:tr>
      <w:tr>
        <w:trPr>
          <w:trHeight w:val="225" w:hRule="atLeast"/>
        </w:trPr>
        <w:tc>
          <w:tcPr>
            <w:tcW w:w="5516" w:type="dxa"/>
          </w:tcPr>
          <w:p>
            <w:pPr>
              <w:pStyle w:val="TableParagraph"/>
              <w:ind w:left="225"/>
              <w:rPr>
                <w:sz w:val="16"/>
              </w:rPr>
            </w:pPr>
            <w:r>
              <w:rPr>
                <w:sz w:val="16"/>
              </w:rPr>
              <w:t>Accounts</w:t>
            </w:r>
            <w:r>
              <w:rPr>
                <w:spacing w:val="15"/>
                <w:sz w:val="16"/>
              </w:rPr>
              <w:t> </w:t>
            </w:r>
            <w:r>
              <w:rPr>
                <w:spacing w:val="-2"/>
                <w:sz w:val="16"/>
              </w:rPr>
              <w:t>payable</w:t>
            </w:r>
          </w:p>
        </w:tc>
        <w:tc>
          <w:tcPr>
            <w:tcW w:w="3218" w:type="dxa"/>
          </w:tcPr>
          <w:p>
            <w:pPr>
              <w:pStyle w:val="TableParagraph"/>
              <w:tabs>
                <w:tab w:pos="419" w:val="left" w:leader="none"/>
              </w:tabs>
              <w:ind w:right="51"/>
              <w:jc w:val="right"/>
              <w:rPr>
                <w:sz w:val="16"/>
              </w:rPr>
            </w:pPr>
            <w:r>
              <w:rPr>
                <w:spacing w:val="-10"/>
                <w:w w:val="105"/>
                <w:sz w:val="16"/>
              </w:rPr>
              <w:t>$</w:t>
            </w:r>
            <w:r>
              <w:rPr>
                <w:sz w:val="16"/>
              </w:rPr>
              <w:tab/>
            </w:r>
            <w:r>
              <w:rPr>
                <w:spacing w:val="-2"/>
                <w:w w:val="105"/>
                <w:sz w:val="16"/>
              </w:rPr>
              <w:t>559,527</w:t>
            </w:r>
          </w:p>
        </w:tc>
        <w:tc>
          <w:tcPr>
            <w:tcW w:w="1107" w:type="dxa"/>
          </w:tcPr>
          <w:p>
            <w:pPr>
              <w:pStyle w:val="TableParagraph"/>
              <w:tabs>
                <w:tab w:pos="374" w:val="left" w:leader="none"/>
              </w:tabs>
              <w:ind w:right="93"/>
              <w:jc w:val="right"/>
              <w:rPr>
                <w:sz w:val="16"/>
              </w:rPr>
            </w:pPr>
            <w:r>
              <w:rPr>
                <w:spacing w:val="-10"/>
                <w:w w:val="105"/>
                <w:sz w:val="16"/>
              </w:rPr>
              <w:t>$</w:t>
            </w:r>
            <w:r>
              <w:rPr>
                <w:sz w:val="16"/>
              </w:rPr>
              <w:tab/>
            </w:r>
            <w:r>
              <w:rPr>
                <w:spacing w:val="-2"/>
                <w:w w:val="105"/>
                <w:sz w:val="16"/>
              </w:rPr>
              <w:t>552,730</w:t>
            </w:r>
          </w:p>
        </w:tc>
      </w:tr>
      <w:tr>
        <w:trPr>
          <w:trHeight w:val="225" w:hRule="atLeast"/>
        </w:trPr>
        <w:tc>
          <w:tcPr>
            <w:tcW w:w="5516" w:type="dxa"/>
            <w:shd w:val="clear" w:color="auto" w:fill="CCEDFF"/>
          </w:tcPr>
          <w:p>
            <w:pPr>
              <w:pStyle w:val="TableParagraph"/>
              <w:ind w:left="225"/>
              <w:rPr>
                <w:sz w:val="16"/>
              </w:rPr>
            </w:pPr>
            <w:r>
              <w:rPr>
                <w:sz w:val="16"/>
              </w:rPr>
              <w:t>Accrued</w:t>
            </w:r>
            <w:r>
              <w:rPr>
                <w:spacing w:val="14"/>
                <w:sz w:val="16"/>
              </w:rPr>
              <w:t> </w:t>
            </w:r>
            <w:r>
              <w:rPr>
                <w:spacing w:val="-2"/>
                <w:sz w:val="16"/>
              </w:rPr>
              <w:t>liabilities</w:t>
            </w:r>
          </w:p>
        </w:tc>
        <w:tc>
          <w:tcPr>
            <w:tcW w:w="3218" w:type="dxa"/>
            <w:shd w:val="clear" w:color="auto" w:fill="CCEDFF"/>
          </w:tcPr>
          <w:p>
            <w:pPr>
              <w:pStyle w:val="TableParagraph"/>
              <w:ind w:right="51"/>
              <w:jc w:val="right"/>
              <w:rPr>
                <w:sz w:val="16"/>
              </w:rPr>
            </w:pPr>
            <w:r>
              <w:rPr>
                <w:spacing w:val="-2"/>
                <w:w w:val="105"/>
                <w:sz w:val="16"/>
              </w:rPr>
              <w:t>444,278</w:t>
            </w:r>
          </w:p>
        </w:tc>
        <w:tc>
          <w:tcPr>
            <w:tcW w:w="1107" w:type="dxa"/>
            <w:shd w:val="clear" w:color="auto" w:fill="CCEDFF"/>
          </w:tcPr>
          <w:p>
            <w:pPr>
              <w:pStyle w:val="TableParagraph"/>
              <w:ind w:right="93"/>
              <w:jc w:val="right"/>
              <w:rPr>
                <w:sz w:val="16"/>
              </w:rPr>
            </w:pPr>
            <w:r>
              <w:rPr>
                <w:spacing w:val="-2"/>
                <w:w w:val="105"/>
                <w:sz w:val="16"/>
              </w:rPr>
              <w:t>364,797</w:t>
            </w:r>
          </w:p>
        </w:tc>
      </w:tr>
      <w:tr>
        <w:trPr>
          <w:trHeight w:val="225" w:hRule="atLeast"/>
        </w:trPr>
        <w:tc>
          <w:tcPr>
            <w:tcW w:w="5516" w:type="dxa"/>
          </w:tcPr>
          <w:p>
            <w:pPr>
              <w:pStyle w:val="TableParagraph"/>
              <w:ind w:left="225"/>
              <w:rPr>
                <w:sz w:val="16"/>
              </w:rPr>
            </w:pPr>
            <w:r>
              <w:rPr>
                <w:sz w:val="16"/>
              </w:rPr>
              <w:t>Deferred</w:t>
            </w:r>
            <w:r>
              <w:rPr>
                <w:spacing w:val="12"/>
                <w:sz w:val="16"/>
              </w:rPr>
              <w:t> </w:t>
            </w:r>
            <w:r>
              <w:rPr>
                <w:spacing w:val="-2"/>
                <w:sz w:val="16"/>
              </w:rPr>
              <w:t>revenue</w:t>
            </w:r>
          </w:p>
        </w:tc>
        <w:tc>
          <w:tcPr>
            <w:tcW w:w="3218" w:type="dxa"/>
          </w:tcPr>
          <w:p>
            <w:pPr>
              <w:pStyle w:val="TableParagraph"/>
              <w:ind w:right="51"/>
              <w:jc w:val="right"/>
              <w:rPr>
                <w:sz w:val="16"/>
              </w:rPr>
            </w:pPr>
            <w:r>
              <w:rPr>
                <w:spacing w:val="-2"/>
                <w:w w:val="105"/>
                <w:sz w:val="16"/>
              </w:rPr>
              <w:t>394,677</w:t>
            </w:r>
          </w:p>
        </w:tc>
        <w:tc>
          <w:tcPr>
            <w:tcW w:w="1107" w:type="dxa"/>
          </w:tcPr>
          <w:p>
            <w:pPr>
              <w:pStyle w:val="TableParagraph"/>
              <w:ind w:right="93"/>
              <w:jc w:val="right"/>
              <w:rPr>
                <w:sz w:val="16"/>
              </w:rPr>
            </w:pPr>
            <w:r>
              <w:rPr>
                <w:spacing w:val="-2"/>
                <w:w w:val="105"/>
                <w:sz w:val="16"/>
              </w:rPr>
              <w:t>353,579</w:t>
            </w:r>
          </w:p>
        </w:tc>
      </w:tr>
      <w:tr>
        <w:trPr>
          <w:trHeight w:val="225" w:hRule="atLeast"/>
        </w:trPr>
        <w:tc>
          <w:tcPr>
            <w:tcW w:w="5516" w:type="dxa"/>
            <w:shd w:val="clear" w:color="auto" w:fill="CCEDFF"/>
          </w:tcPr>
          <w:p>
            <w:pPr>
              <w:pStyle w:val="TableParagraph"/>
              <w:ind w:left="225"/>
              <w:rPr>
                <w:sz w:val="16"/>
              </w:rPr>
            </w:pPr>
            <w:r>
              <w:rPr>
                <w:sz w:val="16"/>
              </w:rPr>
              <w:t>Current</w:t>
            </w:r>
            <w:r>
              <w:rPr>
                <w:spacing w:val="11"/>
                <w:sz w:val="16"/>
              </w:rPr>
              <w:t> </w:t>
            </w:r>
            <w:r>
              <w:rPr>
                <w:sz w:val="16"/>
              </w:rPr>
              <w:t>operating</w:t>
            </w:r>
            <w:r>
              <w:rPr>
                <w:spacing w:val="11"/>
                <w:sz w:val="16"/>
              </w:rPr>
              <w:t> </w:t>
            </w:r>
            <w:r>
              <w:rPr>
                <w:sz w:val="16"/>
              </w:rPr>
              <w:t>lease</w:t>
            </w:r>
            <w:r>
              <w:rPr>
                <w:spacing w:val="11"/>
                <w:sz w:val="16"/>
              </w:rPr>
              <w:t> </w:t>
            </w:r>
            <w:r>
              <w:rPr>
                <w:spacing w:val="-2"/>
                <w:sz w:val="16"/>
              </w:rPr>
              <w:t>liabilities</w:t>
            </w:r>
          </w:p>
        </w:tc>
        <w:tc>
          <w:tcPr>
            <w:tcW w:w="3218" w:type="dxa"/>
            <w:shd w:val="clear" w:color="auto" w:fill="CCEDFF"/>
          </w:tcPr>
          <w:p>
            <w:pPr>
              <w:pStyle w:val="TableParagraph"/>
              <w:ind w:right="51"/>
              <w:jc w:val="right"/>
              <w:rPr>
                <w:sz w:val="16"/>
              </w:rPr>
            </w:pPr>
            <w:r>
              <w:rPr>
                <w:spacing w:val="-2"/>
                <w:w w:val="105"/>
                <w:sz w:val="16"/>
              </w:rPr>
              <w:t>283,293</w:t>
            </w:r>
          </w:p>
        </w:tc>
        <w:tc>
          <w:tcPr>
            <w:tcW w:w="1107" w:type="dxa"/>
            <w:shd w:val="clear" w:color="auto" w:fill="CCEDFF"/>
          </w:tcPr>
          <w:p>
            <w:pPr>
              <w:pStyle w:val="TableParagraph"/>
              <w:ind w:right="93"/>
              <w:jc w:val="right"/>
              <w:rPr>
                <w:sz w:val="16"/>
              </w:rPr>
            </w:pPr>
            <w:r>
              <w:rPr>
                <w:spacing w:val="-2"/>
                <w:w w:val="105"/>
                <w:sz w:val="16"/>
              </w:rPr>
              <w:t>274,118</w:t>
            </w:r>
          </w:p>
        </w:tc>
      </w:tr>
      <w:tr>
        <w:trPr>
          <w:trHeight w:val="225" w:hRule="atLeast"/>
        </w:trPr>
        <w:tc>
          <w:tcPr>
            <w:tcW w:w="5516" w:type="dxa"/>
          </w:tcPr>
          <w:p>
            <w:pPr>
              <w:pStyle w:val="TableParagraph"/>
              <w:ind w:left="225"/>
              <w:rPr>
                <w:sz w:val="16"/>
              </w:rPr>
            </w:pPr>
            <w:r>
              <w:rPr>
                <w:sz w:val="16"/>
              </w:rPr>
              <w:t>Accrued</w:t>
            </w:r>
            <w:r>
              <w:rPr>
                <w:spacing w:val="13"/>
                <w:sz w:val="16"/>
              </w:rPr>
              <w:t> </w:t>
            </w:r>
            <w:r>
              <w:rPr>
                <w:sz w:val="16"/>
              </w:rPr>
              <w:t>income</w:t>
            </w:r>
            <w:r>
              <w:rPr>
                <w:spacing w:val="14"/>
                <w:sz w:val="16"/>
              </w:rPr>
              <w:t> </w:t>
            </w:r>
            <w:r>
              <w:rPr>
                <w:spacing w:val="-4"/>
                <w:sz w:val="16"/>
              </w:rPr>
              <w:t>taxes</w:t>
            </w:r>
          </w:p>
        </w:tc>
        <w:tc>
          <w:tcPr>
            <w:tcW w:w="3218" w:type="dxa"/>
          </w:tcPr>
          <w:p>
            <w:pPr>
              <w:pStyle w:val="TableParagraph"/>
              <w:ind w:right="48"/>
              <w:jc w:val="right"/>
              <w:rPr>
                <w:sz w:val="16"/>
              </w:rPr>
            </w:pPr>
            <w:r>
              <w:rPr>
                <w:spacing w:val="-10"/>
                <w:w w:val="105"/>
                <w:sz w:val="16"/>
              </w:rPr>
              <w:t>—</w:t>
            </w:r>
          </w:p>
        </w:tc>
        <w:tc>
          <w:tcPr>
            <w:tcW w:w="1107" w:type="dxa"/>
            <w:tcBorders>
              <w:bottom w:val="single" w:sz="6" w:space="0" w:color="000000"/>
            </w:tcBorders>
          </w:tcPr>
          <w:p>
            <w:pPr>
              <w:pStyle w:val="TableParagraph"/>
              <w:ind w:right="94"/>
              <w:jc w:val="right"/>
              <w:rPr>
                <w:sz w:val="16"/>
              </w:rPr>
            </w:pPr>
            <w:r>
              <w:rPr>
                <w:spacing w:val="-2"/>
                <w:w w:val="105"/>
                <w:sz w:val="16"/>
              </w:rPr>
              <w:t>12,786</w:t>
            </w:r>
          </w:p>
        </w:tc>
      </w:tr>
      <w:tr>
        <w:trPr>
          <w:trHeight w:val="225" w:hRule="atLeast"/>
        </w:trPr>
        <w:tc>
          <w:tcPr>
            <w:tcW w:w="5516" w:type="dxa"/>
            <w:shd w:val="clear" w:color="auto" w:fill="CCEDFF"/>
          </w:tcPr>
          <w:p>
            <w:pPr>
              <w:pStyle w:val="TableParagraph"/>
              <w:rPr>
                <w:sz w:val="16"/>
              </w:rPr>
            </w:pPr>
            <w:r>
              <w:rPr>
                <w:spacing w:val="-2"/>
                <w:w w:val="105"/>
                <w:sz w:val="16"/>
              </w:rPr>
              <w:t>Total current liabilities</w:t>
            </w:r>
          </w:p>
        </w:tc>
        <w:tc>
          <w:tcPr>
            <w:tcW w:w="3218" w:type="dxa"/>
            <w:shd w:val="clear" w:color="auto" w:fill="CCEDFF"/>
          </w:tcPr>
          <w:p>
            <w:pPr>
              <w:pStyle w:val="TableParagraph"/>
              <w:ind w:right="48"/>
              <w:jc w:val="right"/>
              <w:rPr>
                <w:sz w:val="16"/>
              </w:rPr>
            </w:pPr>
            <w:r>
              <w:rPr>
                <w:spacing w:val="-2"/>
                <w:w w:val="105"/>
                <w:sz w:val="16"/>
              </w:rPr>
              <w:t>1,681,775</w:t>
            </w:r>
          </w:p>
        </w:tc>
        <w:tc>
          <w:tcPr>
            <w:tcW w:w="1107" w:type="dxa"/>
            <w:tcBorders>
              <w:top w:val="single" w:sz="6" w:space="0" w:color="000000"/>
            </w:tcBorders>
            <w:shd w:val="clear" w:color="auto" w:fill="CCEDFF"/>
          </w:tcPr>
          <w:p>
            <w:pPr>
              <w:pStyle w:val="TableParagraph"/>
              <w:ind w:right="90"/>
              <w:jc w:val="right"/>
              <w:rPr>
                <w:sz w:val="16"/>
              </w:rPr>
            </w:pPr>
            <w:r>
              <w:rPr>
                <w:spacing w:val="-2"/>
                <w:w w:val="105"/>
                <w:sz w:val="16"/>
              </w:rPr>
              <w:t>1,558,010</w:t>
            </w:r>
          </w:p>
        </w:tc>
      </w:tr>
      <w:tr>
        <w:trPr>
          <w:trHeight w:val="225" w:hRule="atLeast"/>
        </w:trPr>
        <w:tc>
          <w:tcPr>
            <w:tcW w:w="5516" w:type="dxa"/>
          </w:tcPr>
          <w:p>
            <w:pPr>
              <w:pStyle w:val="TableParagraph"/>
              <w:spacing w:before="0"/>
              <w:rPr>
                <w:rFonts w:ascii="Times New Roman"/>
                <w:sz w:val="16"/>
              </w:rPr>
            </w:pPr>
          </w:p>
        </w:tc>
        <w:tc>
          <w:tcPr>
            <w:tcW w:w="3218" w:type="dxa"/>
          </w:tcPr>
          <w:p>
            <w:pPr>
              <w:pStyle w:val="TableParagraph"/>
              <w:spacing w:before="0"/>
              <w:rPr>
                <w:rFonts w:ascii="Times New Roman"/>
                <w:sz w:val="16"/>
              </w:rPr>
            </w:pPr>
          </w:p>
        </w:tc>
        <w:tc>
          <w:tcPr>
            <w:tcW w:w="1107" w:type="dxa"/>
          </w:tcPr>
          <w:p>
            <w:pPr>
              <w:pStyle w:val="TableParagraph"/>
              <w:spacing w:before="0"/>
              <w:rPr>
                <w:rFonts w:ascii="Times New Roman"/>
                <w:sz w:val="16"/>
              </w:rPr>
            </w:pPr>
          </w:p>
        </w:tc>
      </w:tr>
      <w:tr>
        <w:trPr>
          <w:trHeight w:val="225" w:hRule="atLeast"/>
        </w:trPr>
        <w:tc>
          <w:tcPr>
            <w:tcW w:w="5516" w:type="dxa"/>
            <w:shd w:val="clear" w:color="auto" w:fill="CCEDFF"/>
          </w:tcPr>
          <w:p>
            <w:pPr>
              <w:pStyle w:val="TableParagraph"/>
              <w:rPr>
                <w:sz w:val="16"/>
              </w:rPr>
            </w:pPr>
            <w:r>
              <w:rPr>
                <w:sz w:val="16"/>
              </w:rPr>
              <w:t>Non-current</w:t>
            </w:r>
            <w:r>
              <w:rPr>
                <w:spacing w:val="13"/>
                <w:sz w:val="16"/>
              </w:rPr>
              <w:t> </w:t>
            </w:r>
            <w:r>
              <w:rPr>
                <w:sz w:val="16"/>
              </w:rPr>
              <w:t>operating</w:t>
            </w:r>
            <w:r>
              <w:rPr>
                <w:spacing w:val="13"/>
                <w:sz w:val="16"/>
              </w:rPr>
              <w:t> </w:t>
            </w:r>
            <w:r>
              <w:rPr>
                <w:sz w:val="16"/>
              </w:rPr>
              <w:t>lease</w:t>
            </w:r>
            <w:r>
              <w:rPr>
                <w:spacing w:val="13"/>
                <w:sz w:val="16"/>
              </w:rPr>
              <w:t> </w:t>
            </w:r>
            <w:r>
              <w:rPr>
                <w:spacing w:val="-2"/>
                <w:sz w:val="16"/>
              </w:rPr>
              <w:t>liabilities</w:t>
            </w:r>
          </w:p>
        </w:tc>
        <w:tc>
          <w:tcPr>
            <w:tcW w:w="3218" w:type="dxa"/>
            <w:shd w:val="clear" w:color="auto" w:fill="CCEDFF"/>
          </w:tcPr>
          <w:p>
            <w:pPr>
              <w:pStyle w:val="TableParagraph"/>
              <w:ind w:right="48"/>
              <w:jc w:val="right"/>
              <w:rPr>
                <w:sz w:val="16"/>
              </w:rPr>
            </w:pPr>
            <w:r>
              <w:rPr>
                <w:spacing w:val="-2"/>
                <w:w w:val="105"/>
                <w:sz w:val="16"/>
              </w:rPr>
              <w:t>1,619,883</w:t>
            </w:r>
          </w:p>
        </w:tc>
        <w:tc>
          <w:tcPr>
            <w:tcW w:w="1107" w:type="dxa"/>
            <w:shd w:val="clear" w:color="auto" w:fill="CCEDFF"/>
          </w:tcPr>
          <w:p>
            <w:pPr>
              <w:pStyle w:val="TableParagraph"/>
              <w:ind w:right="90"/>
              <w:jc w:val="right"/>
              <w:rPr>
                <w:sz w:val="16"/>
              </w:rPr>
            </w:pPr>
            <w:r>
              <w:rPr>
                <w:spacing w:val="-2"/>
                <w:w w:val="105"/>
                <w:sz w:val="16"/>
              </w:rPr>
              <w:t>1,572,638</w:t>
            </w:r>
          </w:p>
        </w:tc>
      </w:tr>
      <w:tr>
        <w:trPr>
          <w:trHeight w:val="225" w:hRule="atLeast"/>
        </w:trPr>
        <w:tc>
          <w:tcPr>
            <w:tcW w:w="5516" w:type="dxa"/>
          </w:tcPr>
          <w:p>
            <w:pPr>
              <w:pStyle w:val="TableParagraph"/>
              <w:rPr>
                <w:sz w:val="16"/>
              </w:rPr>
            </w:pPr>
            <w:r>
              <w:rPr>
                <w:sz w:val="16"/>
              </w:rPr>
              <w:t>Deferred</w:t>
            </w:r>
            <w:r>
              <w:rPr>
                <w:spacing w:val="12"/>
                <w:sz w:val="16"/>
              </w:rPr>
              <w:t> </w:t>
            </w:r>
            <w:r>
              <w:rPr>
                <w:sz w:val="16"/>
              </w:rPr>
              <w:t>income</w:t>
            </w:r>
            <w:r>
              <w:rPr>
                <w:spacing w:val="13"/>
                <w:sz w:val="16"/>
              </w:rPr>
              <w:t> </w:t>
            </w:r>
            <w:r>
              <w:rPr>
                <w:spacing w:val="-4"/>
                <w:sz w:val="16"/>
              </w:rPr>
              <w:t>taxes</w:t>
            </w:r>
          </w:p>
        </w:tc>
        <w:tc>
          <w:tcPr>
            <w:tcW w:w="3218" w:type="dxa"/>
          </w:tcPr>
          <w:p>
            <w:pPr>
              <w:pStyle w:val="TableParagraph"/>
              <w:ind w:right="52"/>
              <w:jc w:val="right"/>
              <w:rPr>
                <w:sz w:val="16"/>
              </w:rPr>
            </w:pPr>
            <w:r>
              <w:rPr>
                <w:spacing w:val="-2"/>
                <w:w w:val="105"/>
                <w:sz w:val="16"/>
              </w:rPr>
              <w:t>55,346</w:t>
            </w:r>
          </w:p>
        </w:tc>
        <w:tc>
          <w:tcPr>
            <w:tcW w:w="1107" w:type="dxa"/>
          </w:tcPr>
          <w:p>
            <w:pPr>
              <w:pStyle w:val="TableParagraph"/>
              <w:ind w:right="94"/>
              <w:jc w:val="right"/>
              <w:rPr>
                <w:sz w:val="16"/>
              </w:rPr>
            </w:pPr>
            <w:r>
              <w:rPr>
                <w:spacing w:val="-2"/>
                <w:w w:val="105"/>
                <w:sz w:val="16"/>
              </w:rPr>
              <w:t>39,693</w:t>
            </w:r>
          </w:p>
        </w:tc>
      </w:tr>
      <w:tr>
        <w:trPr>
          <w:trHeight w:val="225" w:hRule="atLeast"/>
        </w:trPr>
        <w:tc>
          <w:tcPr>
            <w:tcW w:w="5516" w:type="dxa"/>
            <w:shd w:val="clear" w:color="auto" w:fill="CCEDFF"/>
          </w:tcPr>
          <w:p>
            <w:pPr>
              <w:pStyle w:val="TableParagraph"/>
              <w:rPr>
                <w:sz w:val="16"/>
              </w:rPr>
            </w:pPr>
            <w:r>
              <w:rPr>
                <w:sz w:val="16"/>
              </w:rPr>
              <w:t>Other</w:t>
            </w:r>
            <w:r>
              <w:rPr>
                <w:spacing w:val="11"/>
                <w:sz w:val="16"/>
              </w:rPr>
              <w:t> </w:t>
            </w:r>
            <w:r>
              <w:rPr>
                <w:sz w:val="16"/>
              </w:rPr>
              <w:t>long-term</w:t>
            </w:r>
            <w:r>
              <w:rPr>
                <w:spacing w:val="11"/>
                <w:sz w:val="16"/>
              </w:rPr>
              <w:t> </w:t>
            </w:r>
            <w:r>
              <w:rPr>
                <w:spacing w:val="-2"/>
                <w:sz w:val="16"/>
              </w:rPr>
              <w:t>liabilities</w:t>
            </w:r>
          </w:p>
        </w:tc>
        <w:tc>
          <w:tcPr>
            <w:tcW w:w="3218" w:type="dxa"/>
            <w:shd w:val="clear" w:color="auto" w:fill="CCEDFF"/>
          </w:tcPr>
          <w:p>
            <w:pPr>
              <w:pStyle w:val="TableParagraph"/>
              <w:ind w:right="52"/>
              <w:jc w:val="right"/>
              <w:rPr>
                <w:sz w:val="16"/>
              </w:rPr>
            </w:pPr>
            <w:r>
              <w:rPr>
                <w:spacing w:val="-2"/>
                <w:w w:val="105"/>
                <w:sz w:val="16"/>
              </w:rPr>
              <w:t>53,596</w:t>
            </w:r>
          </w:p>
        </w:tc>
        <w:tc>
          <w:tcPr>
            <w:tcW w:w="1107" w:type="dxa"/>
            <w:tcBorders>
              <w:bottom w:val="single" w:sz="6" w:space="0" w:color="000000"/>
            </w:tcBorders>
            <w:shd w:val="clear" w:color="auto" w:fill="CCEDFF"/>
          </w:tcPr>
          <w:p>
            <w:pPr>
              <w:pStyle w:val="TableParagraph"/>
              <w:ind w:right="94"/>
              <w:jc w:val="right"/>
              <w:rPr>
                <w:sz w:val="16"/>
              </w:rPr>
            </w:pPr>
            <w:r>
              <w:rPr>
                <w:spacing w:val="-2"/>
                <w:w w:val="105"/>
                <w:sz w:val="16"/>
              </w:rPr>
              <w:t>58,665</w:t>
            </w:r>
          </w:p>
        </w:tc>
      </w:tr>
      <w:tr>
        <w:trPr>
          <w:trHeight w:val="345" w:hRule="atLeast"/>
        </w:trPr>
        <w:tc>
          <w:tcPr>
            <w:tcW w:w="5516" w:type="dxa"/>
          </w:tcPr>
          <w:p>
            <w:pPr>
              <w:pStyle w:val="TableParagraph"/>
              <w:rPr>
                <w:sz w:val="16"/>
              </w:rPr>
            </w:pPr>
            <w:r>
              <w:rPr>
                <w:w w:val="105"/>
                <w:sz w:val="16"/>
              </w:rPr>
              <w:t>Total</w:t>
            </w:r>
            <w:r>
              <w:rPr>
                <w:spacing w:val="-12"/>
                <w:w w:val="105"/>
                <w:sz w:val="16"/>
              </w:rPr>
              <w:t> </w:t>
            </w:r>
            <w:r>
              <w:rPr>
                <w:spacing w:val="-2"/>
                <w:w w:val="105"/>
                <w:sz w:val="16"/>
              </w:rPr>
              <w:t>liabilities</w:t>
            </w:r>
          </w:p>
        </w:tc>
        <w:tc>
          <w:tcPr>
            <w:tcW w:w="3218" w:type="dxa"/>
          </w:tcPr>
          <w:p>
            <w:pPr>
              <w:pStyle w:val="TableParagraph"/>
              <w:ind w:right="48"/>
              <w:jc w:val="right"/>
              <w:rPr>
                <w:sz w:val="16"/>
              </w:rPr>
            </w:pPr>
            <w:r>
              <w:rPr>
                <w:spacing w:val="-2"/>
                <w:w w:val="105"/>
                <w:sz w:val="16"/>
              </w:rPr>
              <w:t>3,410,600</w:t>
            </w:r>
          </w:p>
        </w:tc>
        <w:tc>
          <w:tcPr>
            <w:tcW w:w="1107" w:type="dxa"/>
            <w:tcBorders>
              <w:top w:val="single" w:sz="6" w:space="0" w:color="000000"/>
            </w:tcBorders>
          </w:tcPr>
          <w:p>
            <w:pPr>
              <w:pStyle w:val="TableParagraph"/>
              <w:ind w:right="90"/>
              <w:jc w:val="right"/>
              <w:rPr>
                <w:sz w:val="16"/>
              </w:rPr>
            </w:pPr>
            <w:r>
              <w:rPr>
                <w:spacing w:val="-2"/>
                <w:w w:val="105"/>
                <w:sz w:val="16"/>
              </w:rPr>
              <w:t>3,229,006</w:t>
            </w:r>
          </w:p>
        </w:tc>
      </w:tr>
      <w:tr>
        <w:trPr>
          <w:trHeight w:val="225" w:hRule="atLeast"/>
        </w:trPr>
        <w:tc>
          <w:tcPr>
            <w:tcW w:w="5516" w:type="dxa"/>
            <w:shd w:val="clear" w:color="auto" w:fill="CCEDFF"/>
          </w:tcPr>
          <w:p>
            <w:pPr>
              <w:pStyle w:val="TableParagraph"/>
              <w:spacing w:before="0"/>
              <w:rPr>
                <w:rFonts w:ascii="Times New Roman"/>
                <w:sz w:val="16"/>
              </w:rPr>
            </w:pPr>
          </w:p>
        </w:tc>
        <w:tc>
          <w:tcPr>
            <w:tcW w:w="3218" w:type="dxa"/>
            <w:shd w:val="clear" w:color="auto" w:fill="CCEDFF"/>
          </w:tcPr>
          <w:p>
            <w:pPr>
              <w:pStyle w:val="TableParagraph"/>
              <w:spacing w:before="0"/>
              <w:rPr>
                <w:rFonts w:ascii="Times New Roman"/>
                <w:sz w:val="16"/>
              </w:rPr>
            </w:pPr>
          </w:p>
        </w:tc>
        <w:tc>
          <w:tcPr>
            <w:tcW w:w="1107" w:type="dxa"/>
            <w:shd w:val="clear" w:color="auto" w:fill="CCEDFF"/>
          </w:tcPr>
          <w:p>
            <w:pPr>
              <w:pStyle w:val="TableParagraph"/>
              <w:spacing w:before="0"/>
              <w:rPr>
                <w:rFonts w:ascii="Times New Roman"/>
                <w:sz w:val="16"/>
              </w:rPr>
            </w:pPr>
          </w:p>
        </w:tc>
      </w:tr>
      <w:tr>
        <w:trPr>
          <w:trHeight w:val="225" w:hRule="atLeast"/>
        </w:trPr>
        <w:tc>
          <w:tcPr>
            <w:tcW w:w="5516" w:type="dxa"/>
          </w:tcPr>
          <w:p>
            <w:pPr>
              <w:pStyle w:val="TableParagraph"/>
              <w:rPr>
                <w:sz w:val="16"/>
              </w:rPr>
            </w:pPr>
            <w:r>
              <w:rPr>
                <w:sz w:val="16"/>
              </w:rPr>
              <w:t>Commitments</w:t>
            </w:r>
            <w:r>
              <w:rPr>
                <w:spacing w:val="13"/>
                <w:sz w:val="16"/>
              </w:rPr>
              <w:t> </w:t>
            </w:r>
            <w:r>
              <w:rPr>
                <w:sz w:val="16"/>
              </w:rPr>
              <w:t>and</w:t>
            </w:r>
            <w:r>
              <w:rPr>
                <w:spacing w:val="14"/>
                <w:sz w:val="16"/>
              </w:rPr>
              <w:t> </w:t>
            </w:r>
            <w:r>
              <w:rPr>
                <w:spacing w:val="-2"/>
                <w:sz w:val="16"/>
              </w:rPr>
              <w:t>contingencies</w:t>
            </w:r>
          </w:p>
        </w:tc>
        <w:tc>
          <w:tcPr>
            <w:tcW w:w="3218" w:type="dxa"/>
          </w:tcPr>
          <w:p>
            <w:pPr>
              <w:pStyle w:val="TableParagraph"/>
              <w:spacing w:before="0"/>
              <w:rPr>
                <w:rFonts w:ascii="Times New Roman"/>
                <w:sz w:val="16"/>
              </w:rPr>
            </w:pPr>
          </w:p>
        </w:tc>
        <w:tc>
          <w:tcPr>
            <w:tcW w:w="1107" w:type="dxa"/>
          </w:tcPr>
          <w:p>
            <w:pPr>
              <w:pStyle w:val="TableParagraph"/>
              <w:spacing w:before="0"/>
              <w:rPr>
                <w:rFonts w:ascii="Times New Roman"/>
                <w:sz w:val="16"/>
              </w:rPr>
            </w:pPr>
          </w:p>
        </w:tc>
      </w:tr>
      <w:tr>
        <w:trPr>
          <w:trHeight w:val="225" w:hRule="atLeast"/>
        </w:trPr>
        <w:tc>
          <w:tcPr>
            <w:tcW w:w="5516" w:type="dxa"/>
            <w:shd w:val="clear" w:color="auto" w:fill="CCEDFF"/>
          </w:tcPr>
          <w:p>
            <w:pPr>
              <w:pStyle w:val="TableParagraph"/>
              <w:spacing w:before="0"/>
              <w:rPr>
                <w:rFonts w:ascii="Times New Roman"/>
                <w:sz w:val="16"/>
              </w:rPr>
            </w:pPr>
          </w:p>
        </w:tc>
        <w:tc>
          <w:tcPr>
            <w:tcW w:w="3218" w:type="dxa"/>
            <w:shd w:val="clear" w:color="auto" w:fill="CCEDFF"/>
          </w:tcPr>
          <w:p>
            <w:pPr>
              <w:pStyle w:val="TableParagraph"/>
              <w:spacing w:before="0"/>
              <w:rPr>
                <w:rFonts w:ascii="Times New Roman"/>
                <w:sz w:val="16"/>
              </w:rPr>
            </w:pPr>
          </w:p>
        </w:tc>
        <w:tc>
          <w:tcPr>
            <w:tcW w:w="1107" w:type="dxa"/>
            <w:shd w:val="clear" w:color="auto" w:fill="CCEDFF"/>
          </w:tcPr>
          <w:p>
            <w:pPr>
              <w:pStyle w:val="TableParagraph"/>
              <w:spacing w:before="0"/>
              <w:rPr>
                <w:rFonts w:ascii="Times New Roman"/>
                <w:sz w:val="16"/>
              </w:rPr>
            </w:pPr>
          </w:p>
        </w:tc>
      </w:tr>
      <w:tr>
        <w:trPr>
          <w:trHeight w:val="225" w:hRule="atLeast"/>
        </w:trPr>
        <w:tc>
          <w:tcPr>
            <w:tcW w:w="5516" w:type="dxa"/>
          </w:tcPr>
          <w:p>
            <w:pPr>
              <w:pStyle w:val="TableParagraph"/>
              <w:rPr>
                <w:sz w:val="16"/>
              </w:rPr>
            </w:pPr>
            <w:r>
              <w:rPr>
                <w:sz w:val="16"/>
              </w:rPr>
              <w:t>Total</w:t>
            </w:r>
            <w:r>
              <w:rPr>
                <w:spacing w:val="14"/>
                <w:sz w:val="16"/>
              </w:rPr>
              <w:t> </w:t>
            </w:r>
            <w:r>
              <w:rPr>
                <w:sz w:val="16"/>
              </w:rPr>
              <w:t>stockholders’</w:t>
            </w:r>
            <w:r>
              <w:rPr>
                <w:spacing w:val="15"/>
                <w:sz w:val="16"/>
              </w:rPr>
              <w:t> </w:t>
            </w:r>
            <w:r>
              <w:rPr>
                <w:spacing w:val="-2"/>
                <w:sz w:val="16"/>
              </w:rPr>
              <w:t>equity</w:t>
            </w:r>
          </w:p>
        </w:tc>
        <w:tc>
          <w:tcPr>
            <w:tcW w:w="3218" w:type="dxa"/>
          </w:tcPr>
          <w:p>
            <w:pPr>
              <w:pStyle w:val="TableParagraph"/>
              <w:ind w:right="48"/>
              <w:jc w:val="right"/>
              <w:rPr>
                <w:sz w:val="16"/>
              </w:rPr>
            </w:pPr>
            <w:r>
              <w:rPr>
                <w:spacing w:val="-2"/>
                <w:w w:val="105"/>
                <w:sz w:val="16"/>
              </w:rPr>
              <w:t>1,959,811</w:t>
            </w:r>
          </w:p>
        </w:tc>
        <w:tc>
          <w:tcPr>
            <w:tcW w:w="1107" w:type="dxa"/>
            <w:tcBorders>
              <w:bottom w:val="single" w:sz="6" w:space="0" w:color="000000"/>
            </w:tcBorders>
          </w:tcPr>
          <w:p>
            <w:pPr>
              <w:pStyle w:val="TableParagraph"/>
              <w:ind w:right="90"/>
              <w:jc w:val="right"/>
              <w:rPr>
                <w:sz w:val="16"/>
              </w:rPr>
            </w:pPr>
            <w:r>
              <w:rPr>
                <w:spacing w:val="-2"/>
                <w:w w:val="105"/>
                <w:sz w:val="16"/>
              </w:rPr>
              <w:t>1,535,373</w:t>
            </w:r>
          </w:p>
        </w:tc>
      </w:tr>
      <w:tr>
        <w:trPr>
          <w:trHeight w:val="255" w:hRule="atLeast"/>
        </w:trPr>
        <w:tc>
          <w:tcPr>
            <w:tcW w:w="5516" w:type="dxa"/>
            <w:shd w:val="clear" w:color="auto" w:fill="CCEDFF"/>
          </w:tcPr>
          <w:p>
            <w:pPr>
              <w:pStyle w:val="TableParagraph"/>
              <w:spacing w:before="30"/>
              <w:rPr>
                <w:sz w:val="16"/>
              </w:rPr>
            </w:pPr>
            <w:r>
              <w:rPr>
                <w:sz w:val="16"/>
              </w:rPr>
              <w:t>Total</w:t>
            </w:r>
            <w:r>
              <w:rPr>
                <w:spacing w:val="11"/>
                <w:sz w:val="16"/>
              </w:rPr>
              <w:t> </w:t>
            </w:r>
            <w:r>
              <w:rPr>
                <w:sz w:val="16"/>
              </w:rPr>
              <w:t>liabilities</w:t>
            </w:r>
            <w:r>
              <w:rPr>
                <w:spacing w:val="11"/>
                <w:sz w:val="16"/>
              </w:rPr>
              <w:t> </w:t>
            </w:r>
            <w:r>
              <w:rPr>
                <w:sz w:val="16"/>
              </w:rPr>
              <w:t>and</w:t>
            </w:r>
            <w:r>
              <w:rPr>
                <w:spacing w:val="12"/>
                <w:sz w:val="16"/>
              </w:rPr>
              <w:t> </w:t>
            </w:r>
            <w:r>
              <w:rPr>
                <w:sz w:val="16"/>
              </w:rPr>
              <w:t>stockholders’</w:t>
            </w:r>
            <w:r>
              <w:rPr>
                <w:spacing w:val="11"/>
                <w:sz w:val="16"/>
              </w:rPr>
              <w:t> </w:t>
            </w:r>
            <w:r>
              <w:rPr>
                <w:spacing w:val="-2"/>
                <w:sz w:val="16"/>
              </w:rPr>
              <w:t>equity</w:t>
            </w:r>
          </w:p>
        </w:tc>
        <w:tc>
          <w:tcPr>
            <w:tcW w:w="3218" w:type="dxa"/>
            <w:shd w:val="clear" w:color="auto" w:fill="CCEDFF"/>
          </w:tcPr>
          <w:p>
            <w:pPr>
              <w:pStyle w:val="TableParagraph"/>
              <w:ind w:right="48"/>
              <w:jc w:val="right"/>
              <w:rPr>
                <w:sz w:val="16"/>
              </w:rPr>
            </w:pPr>
            <w:r>
              <w:rPr/>
              <mc:AlternateContent>
                <mc:Choice Requires="wps">
                  <w:drawing>
                    <wp:anchor distT="0" distB="0" distL="0" distR="0" allowOverlap="1" layoutInCell="1" locked="0" behindDoc="1" simplePos="0" relativeHeight="486647808">
                      <wp:simplePos x="0" y="0"/>
                      <wp:positionH relativeFrom="column">
                        <wp:posOffset>1364679</wp:posOffset>
                      </wp:positionH>
                      <wp:positionV relativeFrom="paragraph">
                        <wp:posOffset>142924</wp:posOffset>
                      </wp:positionV>
                      <wp:extent cx="647700" cy="9525"/>
                      <wp:effectExtent l="0" t="0" r="0" b="0"/>
                      <wp:wrapNone/>
                      <wp:docPr id="90" name="Group 90"/>
                      <wp:cNvGraphicFramePr>
                        <a:graphicFrameLocks/>
                      </wp:cNvGraphicFramePr>
                      <a:graphic>
                        <a:graphicData uri="http://schemas.microsoft.com/office/word/2010/wordprocessingGroup">
                          <wpg:wgp>
                            <wpg:cNvPr id="90" name="Group 90"/>
                            <wpg:cNvGrpSpPr/>
                            <wpg:grpSpPr>
                              <a:xfrm>
                                <a:off x="0" y="0"/>
                                <a:ext cx="647700" cy="9525"/>
                                <a:chExt cx="647700" cy="9525"/>
                              </a:xfrm>
                            </wpg:grpSpPr>
                            <wps:wsp>
                              <wps:cNvPr id="91" name="Graphic 91"/>
                              <wps:cNvSpPr/>
                              <wps:spPr>
                                <a:xfrm>
                                  <a:off x="0" y="0"/>
                                  <a:ext cx="647700" cy="9525"/>
                                </a:xfrm>
                                <a:custGeom>
                                  <a:avLst/>
                                  <a:gdLst/>
                                  <a:ahLst/>
                                  <a:cxnLst/>
                                  <a:rect l="l" t="t" r="r" b="b"/>
                                  <a:pathLst>
                                    <a:path w="647700" h="9525">
                                      <a:moveTo>
                                        <a:pt x="647700" y="0"/>
                                      </a:moveTo>
                                      <a:lnTo>
                                        <a:pt x="123825" y="0"/>
                                      </a:lnTo>
                                      <a:lnTo>
                                        <a:pt x="0" y="0"/>
                                      </a:lnTo>
                                      <a:lnTo>
                                        <a:pt x="0" y="9525"/>
                                      </a:lnTo>
                                      <a:lnTo>
                                        <a:pt x="123825" y="9525"/>
                                      </a:lnTo>
                                      <a:lnTo>
                                        <a:pt x="647700" y="9525"/>
                                      </a:lnTo>
                                      <a:lnTo>
                                        <a:pt x="64770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07.455078pt;margin-top:11.253906pt;width:51pt;height:.75pt;mso-position-horizontal-relative:column;mso-position-vertical-relative:paragraph;z-index:-16668672" id="docshapegroup55" coordorigin="2149,225" coordsize="1020,15">
                      <v:shape style="position:absolute;left:2149;top:225;width:1020;height:15" id="docshape56" coordorigin="2149,225" coordsize="1020,15" path="m3169,225l2344,225,2149,225,2149,240,2344,240,3169,240,3169,225xe" filled="true" fillcolor="#000000" stroked="false">
                        <v:path arrowok="t"/>
                        <v:fill type="solid"/>
                      </v:shape>
                      <w10:wrap type="none"/>
                    </v:group>
                  </w:pict>
                </mc:Fallback>
              </mc:AlternateContent>
            </w:r>
            <w:r>
              <w:rPr>
                <w:w w:val="105"/>
                <w:sz w:val="16"/>
              </w:rPr>
              <w:t>$</w:t>
            </w:r>
            <w:r>
              <w:rPr>
                <w:spacing w:val="48"/>
                <w:w w:val="105"/>
                <w:sz w:val="16"/>
              </w:rPr>
              <w:t>  </w:t>
            </w:r>
            <w:r>
              <w:rPr>
                <w:spacing w:val="-2"/>
                <w:w w:val="105"/>
                <w:sz w:val="16"/>
              </w:rPr>
              <w:t>5,370,411</w:t>
            </w:r>
          </w:p>
        </w:tc>
        <w:tc>
          <w:tcPr>
            <w:tcW w:w="1107" w:type="dxa"/>
            <w:tcBorders>
              <w:top w:val="single" w:sz="6" w:space="0" w:color="000000"/>
              <w:bottom w:val="single" w:sz="6" w:space="0" w:color="000000"/>
            </w:tcBorders>
            <w:shd w:val="clear" w:color="auto" w:fill="CCEDFF"/>
          </w:tcPr>
          <w:p>
            <w:pPr>
              <w:pStyle w:val="TableParagraph"/>
              <w:ind w:right="90"/>
              <w:jc w:val="right"/>
              <w:rPr>
                <w:sz w:val="16"/>
              </w:rPr>
            </w:pPr>
            <w:r>
              <w:rPr/>
              <mc:AlternateContent>
                <mc:Choice Requires="wps">
                  <w:drawing>
                    <wp:anchor distT="0" distB="0" distL="0" distR="0" allowOverlap="1" layoutInCell="1" locked="0" behindDoc="1" simplePos="0" relativeHeight="486648320">
                      <wp:simplePos x="0" y="0"/>
                      <wp:positionH relativeFrom="column">
                        <wp:posOffset>26228</wp:posOffset>
                      </wp:positionH>
                      <wp:positionV relativeFrom="paragraph">
                        <wp:posOffset>142924</wp:posOffset>
                      </wp:positionV>
                      <wp:extent cx="619125" cy="9525"/>
                      <wp:effectExtent l="0" t="0" r="0" b="0"/>
                      <wp:wrapNone/>
                      <wp:docPr id="92" name="Group 92"/>
                      <wp:cNvGraphicFramePr>
                        <a:graphicFrameLocks/>
                      </wp:cNvGraphicFramePr>
                      <a:graphic>
                        <a:graphicData uri="http://schemas.microsoft.com/office/word/2010/wordprocessingGroup">
                          <wpg:wgp>
                            <wpg:cNvPr id="92" name="Group 92"/>
                            <wpg:cNvGrpSpPr/>
                            <wpg:grpSpPr>
                              <a:xfrm>
                                <a:off x="0" y="0"/>
                                <a:ext cx="619125" cy="9525"/>
                                <a:chExt cx="619125" cy="9525"/>
                              </a:xfrm>
                            </wpg:grpSpPr>
                            <wps:wsp>
                              <wps:cNvPr id="93" name="Graphic 93"/>
                              <wps:cNvSpPr/>
                              <wps:spPr>
                                <a:xfrm>
                                  <a:off x="0" y="0"/>
                                  <a:ext cx="619125" cy="9525"/>
                                </a:xfrm>
                                <a:custGeom>
                                  <a:avLst/>
                                  <a:gdLst/>
                                  <a:ahLst/>
                                  <a:cxnLst/>
                                  <a:rect l="l" t="t" r="r" b="b"/>
                                  <a:pathLst>
                                    <a:path w="619125" h="9525">
                                      <a:moveTo>
                                        <a:pt x="619125" y="0"/>
                                      </a:moveTo>
                                      <a:lnTo>
                                        <a:pt x="123825" y="0"/>
                                      </a:lnTo>
                                      <a:lnTo>
                                        <a:pt x="0" y="0"/>
                                      </a:lnTo>
                                      <a:lnTo>
                                        <a:pt x="0" y="9525"/>
                                      </a:lnTo>
                                      <a:lnTo>
                                        <a:pt x="123825" y="9525"/>
                                      </a:lnTo>
                                      <a:lnTo>
                                        <a:pt x="619125" y="9525"/>
                                      </a:lnTo>
                                      <a:lnTo>
                                        <a:pt x="61912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065247pt;margin-top:11.253906pt;width:48.75pt;height:.75pt;mso-position-horizontal-relative:column;mso-position-vertical-relative:paragraph;z-index:-16668160" id="docshapegroup57" coordorigin="41,225" coordsize="975,15">
                      <v:shape style="position:absolute;left:41;top:225;width:975;height:15" id="docshape58" coordorigin="41,225" coordsize="975,15" path="m1016,225l236,225,41,225,41,240,236,240,1016,240,1016,225xe" filled="true" fillcolor="#000000" stroked="false">
                        <v:path arrowok="t"/>
                        <v:fill type="solid"/>
                      </v:shape>
                      <w10:wrap type="none"/>
                    </v:group>
                  </w:pict>
                </mc:Fallback>
              </mc:AlternateContent>
            </w:r>
            <w:r>
              <w:rPr>
                <w:w w:val="105"/>
                <w:sz w:val="16"/>
              </w:rPr>
              <w:t>$</w:t>
            </w:r>
            <w:r>
              <w:rPr>
                <w:spacing w:val="76"/>
                <w:w w:val="150"/>
                <w:sz w:val="16"/>
              </w:rPr>
              <w:t> </w:t>
            </w:r>
            <w:r>
              <w:rPr>
                <w:spacing w:val="-2"/>
                <w:w w:val="105"/>
                <w:sz w:val="16"/>
              </w:rPr>
              <w:t>4,764,379</w:t>
            </w:r>
          </w:p>
        </w:tc>
      </w:tr>
    </w:tbl>
    <w:p>
      <w:pPr>
        <w:spacing w:after="0"/>
        <w:jc w:val="right"/>
        <w:rPr>
          <w:sz w:val="16"/>
        </w:rPr>
        <w:sectPr>
          <w:type w:val="continuous"/>
          <w:pgSz w:w="12240" w:h="15840"/>
          <w:pgMar w:top="1000" w:bottom="280" w:left="1100" w:right="1080"/>
        </w:sectPr>
      </w:pPr>
    </w:p>
    <w:p>
      <w:pPr>
        <w:pStyle w:val="BodyText"/>
        <w:spacing w:before="115"/>
        <w:rPr>
          <w:sz w:val="16"/>
        </w:rPr>
      </w:pPr>
    </w:p>
    <w:p>
      <w:pPr>
        <w:spacing w:before="1"/>
        <w:ind w:left="2959" w:right="0" w:firstLine="0"/>
        <w:jc w:val="center"/>
        <w:rPr>
          <w:b/>
          <w:sz w:val="16"/>
        </w:rPr>
      </w:pPr>
      <w:r>
        <w:rPr>
          <w:b/>
          <w:spacing w:val="-2"/>
          <w:w w:val="105"/>
          <w:sz w:val="16"/>
        </w:rPr>
        <w:t>Ulta</w:t>
      </w:r>
      <w:r>
        <w:rPr>
          <w:b/>
          <w:spacing w:val="-4"/>
          <w:w w:val="105"/>
          <w:sz w:val="16"/>
        </w:rPr>
        <w:t> </w:t>
      </w:r>
      <w:r>
        <w:rPr>
          <w:b/>
          <w:spacing w:val="-2"/>
          <w:w w:val="105"/>
          <w:sz w:val="16"/>
        </w:rPr>
        <w:t>Beauty,</w:t>
      </w:r>
      <w:r>
        <w:rPr>
          <w:b/>
          <w:spacing w:val="-3"/>
          <w:w w:val="105"/>
          <w:sz w:val="16"/>
        </w:rPr>
        <w:t> </w:t>
      </w:r>
      <w:r>
        <w:rPr>
          <w:b/>
          <w:spacing w:val="-4"/>
          <w:w w:val="105"/>
          <w:sz w:val="16"/>
        </w:rPr>
        <w:t>Inc.</w:t>
      </w:r>
    </w:p>
    <w:p>
      <w:pPr>
        <w:spacing w:line="254" w:lineRule="auto" w:before="11"/>
        <w:ind w:left="2972" w:right="0" w:firstLine="0"/>
        <w:jc w:val="center"/>
        <w:rPr>
          <w:b/>
          <w:sz w:val="16"/>
        </w:rPr>
      </w:pPr>
      <w:r>
        <w:rPr>
          <w:b/>
          <w:spacing w:val="-2"/>
          <w:w w:val="105"/>
          <w:sz w:val="16"/>
        </w:rPr>
        <w:t>Condensed</w:t>
      </w:r>
      <w:r>
        <w:rPr>
          <w:b/>
          <w:spacing w:val="-7"/>
          <w:w w:val="105"/>
          <w:sz w:val="16"/>
        </w:rPr>
        <w:t> </w:t>
      </w:r>
      <w:r>
        <w:rPr>
          <w:b/>
          <w:spacing w:val="-2"/>
          <w:w w:val="105"/>
          <w:sz w:val="16"/>
        </w:rPr>
        <w:t>Consolidated</w:t>
      </w:r>
      <w:r>
        <w:rPr>
          <w:b/>
          <w:spacing w:val="-7"/>
          <w:w w:val="105"/>
          <w:sz w:val="16"/>
        </w:rPr>
        <w:t> </w:t>
      </w:r>
      <w:r>
        <w:rPr>
          <w:b/>
          <w:spacing w:val="-2"/>
          <w:w w:val="105"/>
          <w:sz w:val="16"/>
        </w:rPr>
        <w:t>Statements</w:t>
      </w:r>
      <w:r>
        <w:rPr>
          <w:b/>
          <w:spacing w:val="-7"/>
          <w:w w:val="105"/>
          <w:sz w:val="16"/>
        </w:rPr>
        <w:t> </w:t>
      </w:r>
      <w:r>
        <w:rPr>
          <w:b/>
          <w:spacing w:val="-2"/>
          <w:w w:val="105"/>
          <w:sz w:val="16"/>
        </w:rPr>
        <w:t>of</w:t>
      </w:r>
      <w:r>
        <w:rPr>
          <w:b/>
          <w:spacing w:val="-7"/>
          <w:w w:val="105"/>
          <w:sz w:val="16"/>
        </w:rPr>
        <w:t> </w:t>
      </w:r>
      <w:r>
        <w:rPr>
          <w:b/>
          <w:spacing w:val="-2"/>
          <w:w w:val="105"/>
          <w:sz w:val="16"/>
        </w:rPr>
        <w:t>Cash</w:t>
      </w:r>
      <w:r>
        <w:rPr>
          <w:b/>
          <w:spacing w:val="-7"/>
          <w:w w:val="105"/>
          <w:sz w:val="16"/>
        </w:rPr>
        <w:t> </w:t>
      </w:r>
      <w:r>
        <w:rPr>
          <w:b/>
          <w:spacing w:val="-2"/>
          <w:w w:val="105"/>
          <w:sz w:val="16"/>
        </w:rPr>
        <w:t>Flows </w:t>
      </w:r>
      <w:r>
        <w:rPr>
          <w:b/>
          <w:w w:val="105"/>
          <w:sz w:val="16"/>
        </w:rPr>
        <w:t>(In thousands)</w:t>
      </w:r>
    </w:p>
    <w:p>
      <w:pPr>
        <w:spacing w:before="75"/>
        <w:ind w:left="0" w:right="131" w:firstLine="0"/>
        <w:jc w:val="right"/>
        <w:rPr>
          <w:sz w:val="16"/>
        </w:rPr>
      </w:pPr>
      <w:r>
        <w:rPr/>
        <w:br w:type="column"/>
      </w:r>
      <w:r>
        <w:rPr>
          <w:spacing w:val="-2"/>
          <w:w w:val="105"/>
          <w:sz w:val="16"/>
        </w:rPr>
        <w:t>Exhibit </w:t>
      </w:r>
      <w:r>
        <w:rPr>
          <w:spacing w:val="-10"/>
          <w:w w:val="105"/>
          <w:sz w:val="16"/>
        </w:rPr>
        <w:t>4</w:t>
      </w:r>
    </w:p>
    <w:p>
      <w:pPr>
        <w:pStyle w:val="BodyText"/>
        <w:rPr>
          <w:sz w:val="16"/>
        </w:rPr>
      </w:pPr>
    </w:p>
    <w:p>
      <w:pPr>
        <w:pStyle w:val="BodyText"/>
        <w:rPr>
          <w:sz w:val="16"/>
        </w:rPr>
      </w:pPr>
    </w:p>
    <w:p>
      <w:pPr>
        <w:pStyle w:val="BodyText"/>
        <w:spacing w:before="103"/>
        <w:rPr>
          <w:sz w:val="16"/>
        </w:rPr>
      </w:pPr>
    </w:p>
    <w:p>
      <w:pPr>
        <w:spacing w:before="1"/>
        <w:ind w:left="288" w:right="0" w:firstLine="0"/>
        <w:jc w:val="center"/>
        <w:rPr>
          <w:b/>
          <w:sz w:val="16"/>
        </w:rPr>
      </w:pPr>
      <w:r>
        <w:rPr>
          <w:b/>
          <w:w w:val="105"/>
          <w:sz w:val="16"/>
        </w:rPr>
        <w:t>52</w:t>
      </w:r>
      <w:r>
        <w:rPr>
          <w:b/>
          <w:spacing w:val="-11"/>
          <w:w w:val="105"/>
          <w:sz w:val="16"/>
        </w:rPr>
        <w:t> </w:t>
      </w:r>
      <w:r>
        <w:rPr>
          <w:b/>
          <w:w w:val="105"/>
          <w:sz w:val="16"/>
        </w:rPr>
        <w:t>Weeks</w:t>
      </w:r>
      <w:r>
        <w:rPr>
          <w:b/>
          <w:spacing w:val="-11"/>
          <w:w w:val="105"/>
          <w:sz w:val="16"/>
        </w:rPr>
        <w:t> </w:t>
      </w:r>
      <w:r>
        <w:rPr>
          <w:b/>
          <w:spacing w:val="-2"/>
          <w:w w:val="105"/>
          <w:sz w:val="16"/>
        </w:rPr>
        <w:t>Ended</w:t>
      </w:r>
    </w:p>
    <w:p>
      <w:pPr>
        <w:pStyle w:val="BodyText"/>
        <w:spacing w:before="3"/>
        <w:rPr>
          <w:b/>
          <w:sz w:val="2"/>
        </w:rPr>
      </w:pPr>
    </w:p>
    <w:p>
      <w:pPr>
        <w:pStyle w:val="BodyText"/>
        <w:spacing w:line="20" w:lineRule="exact"/>
        <w:ind w:left="427"/>
        <w:rPr>
          <w:sz w:val="2"/>
        </w:rPr>
      </w:pPr>
      <w:r>
        <w:rPr>
          <w:sz w:val="2"/>
        </w:rPr>
        <mc:AlternateContent>
          <mc:Choice Requires="wps">
            <w:drawing>
              <wp:inline distT="0" distB="0" distL="0" distR="0">
                <wp:extent cx="1533525" cy="9525"/>
                <wp:effectExtent l="0" t="0" r="0" b="0"/>
                <wp:docPr id="94" name="Group 94"/>
                <wp:cNvGraphicFramePr>
                  <a:graphicFrameLocks/>
                </wp:cNvGraphicFramePr>
                <a:graphic>
                  <a:graphicData uri="http://schemas.microsoft.com/office/word/2010/wordprocessingGroup">
                    <wpg:wgp>
                      <wpg:cNvPr id="94" name="Group 94"/>
                      <wpg:cNvGrpSpPr/>
                      <wpg:grpSpPr>
                        <a:xfrm>
                          <a:off x="0" y="0"/>
                          <a:ext cx="1533525" cy="9525"/>
                          <a:chExt cx="1533525" cy="9525"/>
                        </a:xfrm>
                      </wpg:grpSpPr>
                      <wps:wsp>
                        <wps:cNvPr id="95" name="Graphic 95"/>
                        <wps:cNvSpPr/>
                        <wps:spPr>
                          <a:xfrm>
                            <a:off x="0" y="0"/>
                            <a:ext cx="1533525" cy="9525"/>
                          </a:xfrm>
                          <a:custGeom>
                            <a:avLst/>
                            <a:gdLst/>
                            <a:ahLst/>
                            <a:cxnLst/>
                            <a:rect l="l" t="t" r="r" b="b"/>
                            <a:pathLst>
                              <a:path w="1533525" h="9525">
                                <a:moveTo>
                                  <a:pt x="1533525" y="9525"/>
                                </a:moveTo>
                                <a:lnTo>
                                  <a:pt x="0" y="9525"/>
                                </a:lnTo>
                                <a:lnTo>
                                  <a:pt x="0" y="0"/>
                                </a:lnTo>
                                <a:lnTo>
                                  <a:pt x="1533525" y="0"/>
                                </a:lnTo>
                                <a:lnTo>
                                  <a:pt x="1533525" y="952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20.75pt;height:.75pt;mso-position-horizontal-relative:char;mso-position-vertical-relative:line" id="docshapegroup59" coordorigin="0,0" coordsize="2415,15">
                <v:rect style="position:absolute;left:0;top:0;width:2415;height:15" id="docshape60" filled="true" fillcolor="#000000" stroked="false">
                  <v:fill type="solid"/>
                </v:rect>
              </v:group>
            </w:pict>
          </mc:Fallback>
        </mc:AlternateContent>
      </w:r>
      <w:r>
        <w:rPr>
          <w:sz w:val="2"/>
        </w:rPr>
      </w:r>
    </w:p>
    <w:p>
      <w:pPr>
        <w:tabs>
          <w:tab w:pos="1529" w:val="left" w:leader="none"/>
        </w:tabs>
        <w:spacing w:before="10"/>
        <w:ind w:left="277" w:right="0" w:firstLine="0"/>
        <w:jc w:val="center"/>
        <w:rPr>
          <w:b/>
          <w:sz w:val="16"/>
        </w:rPr>
      </w:pPr>
      <w:r>
        <w:rPr>
          <w:b/>
          <w:sz w:val="16"/>
        </w:rPr>
        <w:t>January</w:t>
      </w:r>
      <w:r>
        <w:rPr>
          <w:b/>
          <w:spacing w:val="15"/>
          <w:sz w:val="16"/>
        </w:rPr>
        <w:t> </w:t>
      </w:r>
      <w:r>
        <w:rPr>
          <w:b/>
          <w:spacing w:val="-5"/>
          <w:sz w:val="16"/>
        </w:rPr>
        <w:t>28,</w:t>
      </w:r>
      <w:r>
        <w:rPr>
          <w:b/>
          <w:sz w:val="16"/>
        </w:rPr>
        <w:tab/>
        <w:t>January</w:t>
      </w:r>
      <w:r>
        <w:rPr>
          <w:b/>
          <w:spacing w:val="15"/>
          <w:sz w:val="16"/>
        </w:rPr>
        <w:t> </w:t>
      </w:r>
      <w:r>
        <w:rPr>
          <w:b/>
          <w:spacing w:val="-5"/>
          <w:sz w:val="16"/>
        </w:rPr>
        <w:t>29,</w:t>
      </w:r>
    </w:p>
    <w:p>
      <w:pPr>
        <w:tabs>
          <w:tab w:pos="1544" w:val="left" w:leader="none"/>
        </w:tabs>
        <w:spacing w:before="41"/>
        <w:ind w:left="291" w:right="0" w:firstLine="0"/>
        <w:jc w:val="center"/>
        <w:rPr>
          <w:b/>
          <w:sz w:val="16"/>
        </w:rPr>
      </w:pPr>
      <w:r>
        <w:rPr>
          <w:b/>
          <w:spacing w:val="-4"/>
          <w:w w:val="105"/>
          <w:sz w:val="16"/>
        </w:rPr>
        <w:t>2023</w:t>
      </w:r>
      <w:r>
        <w:rPr>
          <w:b/>
          <w:sz w:val="16"/>
        </w:rPr>
        <w:tab/>
      </w:r>
      <w:r>
        <w:rPr>
          <w:b/>
          <w:spacing w:val="-4"/>
          <w:w w:val="105"/>
          <w:sz w:val="16"/>
        </w:rPr>
        <w:t>2022</w:t>
      </w:r>
    </w:p>
    <w:p>
      <w:pPr>
        <w:pStyle w:val="BodyText"/>
        <w:spacing w:before="3"/>
        <w:rPr>
          <w:b/>
          <w:sz w:val="2"/>
        </w:rPr>
      </w:pPr>
    </w:p>
    <w:p>
      <w:pPr>
        <w:spacing w:line="20" w:lineRule="exact"/>
        <w:ind w:left="427" w:right="0" w:firstLine="0"/>
        <w:jc w:val="left"/>
        <w:rPr>
          <w:sz w:val="2"/>
        </w:rPr>
      </w:pPr>
      <w:r>
        <w:rPr>
          <w:sz w:val="2"/>
        </w:rPr>
        <mc:AlternateContent>
          <mc:Choice Requires="wps">
            <w:drawing>
              <wp:inline distT="0" distB="0" distL="0" distR="0">
                <wp:extent cx="723900" cy="9525"/>
                <wp:effectExtent l="0" t="0" r="0" b="0"/>
                <wp:docPr id="96" name="Group 96"/>
                <wp:cNvGraphicFramePr>
                  <a:graphicFrameLocks/>
                </wp:cNvGraphicFramePr>
                <a:graphic>
                  <a:graphicData uri="http://schemas.microsoft.com/office/word/2010/wordprocessingGroup">
                    <wpg:wgp>
                      <wpg:cNvPr id="96" name="Group 96"/>
                      <wpg:cNvGrpSpPr/>
                      <wpg:grpSpPr>
                        <a:xfrm>
                          <a:off x="0" y="0"/>
                          <a:ext cx="723900" cy="9525"/>
                          <a:chExt cx="723900" cy="9525"/>
                        </a:xfrm>
                      </wpg:grpSpPr>
                      <wps:wsp>
                        <wps:cNvPr id="97" name="Graphic 97"/>
                        <wps:cNvSpPr/>
                        <wps:spPr>
                          <a:xfrm>
                            <a:off x="0" y="0"/>
                            <a:ext cx="723900" cy="9525"/>
                          </a:xfrm>
                          <a:custGeom>
                            <a:avLst/>
                            <a:gdLst/>
                            <a:ahLst/>
                            <a:cxnLst/>
                            <a:rect l="l" t="t" r="r" b="b"/>
                            <a:pathLst>
                              <a:path w="723900" h="9525">
                                <a:moveTo>
                                  <a:pt x="723900" y="9525"/>
                                </a:moveTo>
                                <a:lnTo>
                                  <a:pt x="0" y="9525"/>
                                </a:lnTo>
                                <a:lnTo>
                                  <a:pt x="0" y="0"/>
                                </a:lnTo>
                                <a:lnTo>
                                  <a:pt x="723900" y="0"/>
                                </a:lnTo>
                                <a:lnTo>
                                  <a:pt x="723900" y="952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7pt;height:.75pt;mso-position-horizontal-relative:char;mso-position-vertical-relative:line" id="docshapegroup61" coordorigin="0,0" coordsize="1140,15">
                <v:rect style="position:absolute;left:0;top:0;width:1140;height:15" id="docshape62" filled="true" fillcolor="#000000" stroked="false">
                  <v:fill type="solid"/>
                </v:rect>
              </v:group>
            </w:pict>
          </mc:Fallback>
        </mc:AlternateContent>
      </w:r>
      <w:r>
        <w:rPr>
          <w:sz w:val="2"/>
        </w:rPr>
      </w:r>
      <w:r>
        <w:rPr>
          <w:rFonts w:ascii="Times New Roman"/>
          <w:spacing w:val="62"/>
          <w:sz w:val="2"/>
        </w:rPr>
        <w:t> </w:t>
      </w:r>
      <w:r>
        <w:rPr>
          <w:spacing w:val="62"/>
          <w:sz w:val="2"/>
        </w:rPr>
        <mc:AlternateContent>
          <mc:Choice Requires="wps">
            <w:drawing>
              <wp:inline distT="0" distB="0" distL="0" distR="0">
                <wp:extent cx="752475" cy="9525"/>
                <wp:effectExtent l="0" t="0" r="0" b="0"/>
                <wp:docPr id="98" name="Group 98"/>
                <wp:cNvGraphicFramePr>
                  <a:graphicFrameLocks/>
                </wp:cNvGraphicFramePr>
                <a:graphic>
                  <a:graphicData uri="http://schemas.microsoft.com/office/word/2010/wordprocessingGroup">
                    <wpg:wgp>
                      <wpg:cNvPr id="98" name="Group 98"/>
                      <wpg:cNvGrpSpPr/>
                      <wpg:grpSpPr>
                        <a:xfrm>
                          <a:off x="0" y="0"/>
                          <a:ext cx="752475" cy="9525"/>
                          <a:chExt cx="752475" cy="9525"/>
                        </a:xfrm>
                      </wpg:grpSpPr>
                      <wps:wsp>
                        <wps:cNvPr id="99" name="Graphic 99"/>
                        <wps:cNvSpPr/>
                        <wps:spPr>
                          <a:xfrm>
                            <a:off x="0" y="0"/>
                            <a:ext cx="752475" cy="9525"/>
                          </a:xfrm>
                          <a:custGeom>
                            <a:avLst/>
                            <a:gdLst/>
                            <a:ahLst/>
                            <a:cxnLst/>
                            <a:rect l="l" t="t" r="r" b="b"/>
                            <a:pathLst>
                              <a:path w="752475" h="9525">
                                <a:moveTo>
                                  <a:pt x="752475" y="9525"/>
                                </a:moveTo>
                                <a:lnTo>
                                  <a:pt x="0" y="9525"/>
                                </a:lnTo>
                                <a:lnTo>
                                  <a:pt x="0" y="0"/>
                                </a:lnTo>
                                <a:lnTo>
                                  <a:pt x="752475" y="0"/>
                                </a:lnTo>
                                <a:lnTo>
                                  <a:pt x="752475" y="952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9.25pt;height:.75pt;mso-position-horizontal-relative:char;mso-position-vertical-relative:line" id="docshapegroup63" coordorigin="0,0" coordsize="1185,15">
                <v:rect style="position:absolute;left:0;top:0;width:1185;height:15" id="docshape64" filled="true" fillcolor="#000000" stroked="false">
                  <v:fill type="solid"/>
                </v:rect>
              </v:group>
            </w:pict>
          </mc:Fallback>
        </mc:AlternateContent>
      </w:r>
      <w:r>
        <w:rPr>
          <w:spacing w:val="62"/>
          <w:sz w:val="2"/>
        </w:rPr>
      </w:r>
    </w:p>
    <w:p>
      <w:pPr>
        <w:spacing w:before="10"/>
        <w:ind w:left="291" w:right="1270" w:firstLine="0"/>
        <w:jc w:val="center"/>
        <w:rPr>
          <w:b/>
          <w:sz w:val="16"/>
        </w:rPr>
      </w:pPr>
      <w:r>
        <w:rPr>
          <w:b/>
          <w:spacing w:val="-2"/>
          <w:w w:val="105"/>
          <w:sz w:val="16"/>
        </w:rPr>
        <w:t>(Unaudited)</w:t>
      </w:r>
    </w:p>
    <w:p>
      <w:pPr>
        <w:spacing w:after="0"/>
        <w:jc w:val="center"/>
        <w:rPr>
          <w:sz w:val="16"/>
        </w:rPr>
        <w:sectPr>
          <w:pgSz w:w="12240" w:h="15840"/>
          <w:pgMar w:top="1020" w:bottom="1789" w:left="1100" w:right="1080"/>
          <w:cols w:num="2" w:equalWidth="0">
            <w:col w:w="7058" w:space="40"/>
            <w:col w:w="2962"/>
          </w:cols>
        </w:sectPr>
      </w:pPr>
    </w:p>
    <w:p>
      <w:pPr>
        <w:pStyle w:val="BodyText"/>
        <w:spacing w:before="3"/>
        <w:rPr>
          <w:b/>
          <w:sz w:val="2"/>
        </w:rPr>
      </w:pPr>
    </w:p>
    <w:p>
      <w:pPr>
        <w:pStyle w:val="BodyText"/>
        <w:spacing w:line="225" w:lineRule="exact"/>
        <w:ind w:left="100"/>
        <w:rPr>
          <w:sz w:val="20"/>
        </w:rPr>
      </w:pPr>
      <w:r>
        <w:rPr>
          <w:position w:val="-4"/>
          <w:sz w:val="20"/>
        </w:rPr>
        <mc:AlternateContent>
          <mc:Choice Requires="wps">
            <w:drawing>
              <wp:inline distT="0" distB="0" distL="0" distR="0">
                <wp:extent cx="6248400" cy="142875"/>
                <wp:effectExtent l="0" t="0" r="0" b="0"/>
                <wp:docPr id="100" name="Textbox 100"/>
                <wp:cNvGraphicFramePr>
                  <a:graphicFrameLocks/>
                </wp:cNvGraphicFramePr>
                <a:graphic>
                  <a:graphicData uri="http://schemas.microsoft.com/office/word/2010/wordprocessingShape">
                    <wps:wsp>
                      <wps:cNvPr id="100" name="Textbox 100"/>
                      <wps:cNvSpPr txBox="1"/>
                      <wps:spPr>
                        <a:xfrm>
                          <a:off x="0" y="0"/>
                          <a:ext cx="6248400" cy="142875"/>
                        </a:xfrm>
                        <a:prstGeom prst="rect">
                          <a:avLst/>
                        </a:prstGeom>
                        <a:solidFill>
                          <a:srgbClr val="CCEDFF"/>
                        </a:solidFill>
                      </wps:spPr>
                      <wps:txbx>
                        <w:txbxContent>
                          <w:p>
                            <w:pPr>
                              <w:spacing w:before="15"/>
                              <w:ind w:left="0" w:right="0" w:firstLine="0"/>
                              <w:jc w:val="left"/>
                              <w:rPr>
                                <w:b/>
                                <w:color w:val="000000"/>
                                <w:sz w:val="16"/>
                              </w:rPr>
                            </w:pPr>
                            <w:r>
                              <w:rPr>
                                <w:b/>
                                <w:color w:val="000000"/>
                                <w:sz w:val="16"/>
                              </w:rPr>
                              <w:t>Operating</w:t>
                            </w:r>
                            <w:r>
                              <w:rPr>
                                <w:b/>
                                <w:color w:val="000000"/>
                                <w:spacing w:val="17"/>
                                <w:sz w:val="16"/>
                              </w:rPr>
                              <w:t> </w:t>
                            </w:r>
                            <w:r>
                              <w:rPr>
                                <w:b/>
                                <w:color w:val="000000"/>
                                <w:spacing w:val="-2"/>
                                <w:sz w:val="16"/>
                              </w:rPr>
                              <w:t>activities</w:t>
                            </w:r>
                          </w:p>
                        </w:txbxContent>
                      </wps:txbx>
                      <wps:bodyPr wrap="square" lIns="0" tIns="0" rIns="0" bIns="0" rtlCol="0">
                        <a:noAutofit/>
                      </wps:bodyPr>
                    </wps:wsp>
                  </a:graphicData>
                </a:graphic>
              </wp:inline>
            </w:drawing>
          </mc:Choice>
          <mc:Fallback>
            <w:pict>
              <v:shape style="width:492pt;height:11.25pt;mso-position-horizontal-relative:char;mso-position-vertical-relative:line" type="#_x0000_t202" id="docshape65" filled="true" fillcolor="#ccedff" stroked="false">
                <w10:anchorlock/>
                <v:textbox inset="0,0,0,0">
                  <w:txbxContent>
                    <w:p>
                      <w:pPr>
                        <w:spacing w:before="15"/>
                        <w:ind w:left="0" w:right="0" w:firstLine="0"/>
                        <w:jc w:val="left"/>
                        <w:rPr>
                          <w:b/>
                          <w:color w:val="000000"/>
                          <w:sz w:val="16"/>
                        </w:rPr>
                      </w:pPr>
                      <w:r>
                        <w:rPr>
                          <w:b/>
                          <w:color w:val="000000"/>
                          <w:sz w:val="16"/>
                        </w:rPr>
                        <w:t>Operating</w:t>
                      </w:r>
                      <w:r>
                        <w:rPr>
                          <w:b/>
                          <w:color w:val="000000"/>
                          <w:spacing w:val="17"/>
                          <w:sz w:val="16"/>
                        </w:rPr>
                        <w:t> </w:t>
                      </w:r>
                      <w:r>
                        <w:rPr>
                          <w:b/>
                          <w:color w:val="000000"/>
                          <w:spacing w:val="-2"/>
                          <w:sz w:val="16"/>
                        </w:rPr>
                        <w:t>activities</w:t>
                      </w:r>
                    </w:p>
                  </w:txbxContent>
                </v:textbox>
                <v:fill type="solid"/>
              </v:shape>
            </w:pict>
          </mc:Fallback>
        </mc:AlternateContent>
      </w:r>
      <w:r>
        <w:rPr>
          <w:position w:val="-4"/>
          <w:sz w:val="20"/>
        </w:rPr>
      </w:r>
    </w:p>
    <w:p>
      <w:pPr>
        <w:tabs>
          <w:tab w:pos="7524" w:val="left" w:leader="none"/>
          <w:tab w:pos="8754" w:val="left" w:leader="none"/>
          <w:tab w:pos="9144" w:val="left" w:leader="none"/>
        </w:tabs>
        <w:spacing w:before="15"/>
        <w:ind w:left="100" w:right="0" w:firstLine="0"/>
        <w:jc w:val="left"/>
        <w:rPr>
          <w:sz w:val="16"/>
        </w:rPr>
      </w:pPr>
      <w:r>
        <w:rPr/>
        <mc:AlternateContent>
          <mc:Choice Requires="wps">
            <w:drawing>
              <wp:anchor distT="0" distB="0" distL="0" distR="0" allowOverlap="1" layoutInCell="1" locked="0" behindDoc="1" simplePos="0" relativeHeight="487599616">
                <wp:simplePos x="0" y="0"/>
                <wp:positionH relativeFrom="page">
                  <wp:posOffset>762000</wp:posOffset>
                </wp:positionH>
                <wp:positionV relativeFrom="paragraph">
                  <wp:posOffset>142958</wp:posOffset>
                </wp:positionV>
                <wp:extent cx="6248400" cy="142875"/>
                <wp:effectExtent l="0" t="0" r="0" b="0"/>
                <wp:wrapTopAndBottom/>
                <wp:docPr id="101" name="Textbox 101"/>
                <wp:cNvGraphicFramePr>
                  <a:graphicFrameLocks/>
                </wp:cNvGraphicFramePr>
                <a:graphic>
                  <a:graphicData uri="http://schemas.microsoft.com/office/word/2010/wordprocessingShape">
                    <wps:wsp>
                      <wps:cNvPr id="101" name="Textbox 101"/>
                      <wps:cNvSpPr txBox="1"/>
                      <wps:spPr>
                        <a:xfrm>
                          <a:off x="0" y="0"/>
                          <a:ext cx="6248400" cy="142875"/>
                        </a:xfrm>
                        <a:prstGeom prst="rect">
                          <a:avLst/>
                        </a:prstGeom>
                        <a:solidFill>
                          <a:srgbClr val="CCEDFF"/>
                        </a:solidFill>
                      </wps:spPr>
                      <wps:txbx>
                        <w:txbxContent>
                          <w:p>
                            <w:pPr>
                              <w:spacing w:before="15"/>
                              <w:ind w:left="0" w:right="0" w:firstLine="0"/>
                              <w:jc w:val="left"/>
                              <w:rPr>
                                <w:color w:val="000000"/>
                                <w:sz w:val="16"/>
                              </w:rPr>
                            </w:pPr>
                            <w:r>
                              <w:rPr>
                                <w:color w:val="000000"/>
                                <w:spacing w:val="-2"/>
                                <w:w w:val="105"/>
                                <w:sz w:val="16"/>
                              </w:rPr>
                              <w:t>Adjustments</w:t>
                            </w:r>
                            <w:r>
                              <w:rPr>
                                <w:color w:val="000000"/>
                                <w:spacing w:val="-3"/>
                                <w:w w:val="105"/>
                                <w:sz w:val="16"/>
                              </w:rPr>
                              <w:t> </w:t>
                            </w:r>
                            <w:r>
                              <w:rPr>
                                <w:color w:val="000000"/>
                                <w:spacing w:val="-2"/>
                                <w:w w:val="105"/>
                                <w:sz w:val="16"/>
                              </w:rPr>
                              <w:t>to reconcile</w:t>
                            </w:r>
                            <w:r>
                              <w:rPr>
                                <w:color w:val="000000"/>
                                <w:spacing w:val="-3"/>
                                <w:w w:val="105"/>
                                <w:sz w:val="16"/>
                              </w:rPr>
                              <w:t> </w:t>
                            </w:r>
                            <w:r>
                              <w:rPr>
                                <w:color w:val="000000"/>
                                <w:spacing w:val="-2"/>
                                <w:w w:val="105"/>
                                <w:sz w:val="16"/>
                              </w:rPr>
                              <w:t>net income</w:t>
                            </w:r>
                            <w:r>
                              <w:rPr>
                                <w:color w:val="000000"/>
                                <w:spacing w:val="-3"/>
                                <w:w w:val="105"/>
                                <w:sz w:val="16"/>
                              </w:rPr>
                              <w:t> </w:t>
                            </w:r>
                            <w:r>
                              <w:rPr>
                                <w:color w:val="000000"/>
                                <w:spacing w:val="-2"/>
                                <w:w w:val="105"/>
                                <w:sz w:val="16"/>
                              </w:rPr>
                              <w:t>to net</w:t>
                            </w:r>
                            <w:r>
                              <w:rPr>
                                <w:color w:val="000000"/>
                                <w:spacing w:val="-3"/>
                                <w:w w:val="105"/>
                                <w:sz w:val="16"/>
                              </w:rPr>
                              <w:t> </w:t>
                            </w:r>
                            <w:r>
                              <w:rPr>
                                <w:color w:val="000000"/>
                                <w:spacing w:val="-2"/>
                                <w:w w:val="105"/>
                                <w:sz w:val="16"/>
                              </w:rPr>
                              <w:t>cash provided</w:t>
                            </w:r>
                            <w:r>
                              <w:rPr>
                                <w:color w:val="000000"/>
                                <w:spacing w:val="-3"/>
                                <w:w w:val="105"/>
                                <w:sz w:val="16"/>
                              </w:rPr>
                              <w:t> </w:t>
                            </w:r>
                            <w:r>
                              <w:rPr>
                                <w:color w:val="000000"/>
                                <w:spacing w:val="-2"/>
                                <w:w w:val="105"/>
                                <w:sz w:val="16"/>
                              </w:rPr>
                              <w:t>by operating</w:t>
                            </w:r>
                            <w:r>
                              <w:rPr>
                                <w:color w:val="000000"/>
                                <w:spacing w:val="-3"/>
                                <w:w w:val="105"/>
                                <w:sz w:val="16"/>
                              </w:rPr>
                              <w:t> </w:t>
                            </w:r>
                            <w:r>
                              <w:rPr>
                                <w:color w:val="000000"/>
                                <w:spacing w:val="-2"/>
                                <w:w w:val="105"/>
                                <w:sz w:val="16"/>
                              </w:rPr>
                              <w:t>activities:</w:t>
                            </w:r>
                          </w:p>
                        </w:txbxContent>
                      </wps:txbx>
                      <wps:bodyPr wrap="square" lIns="0" tIns="0" rIns="0" bIns="0" rtlCol="0">
                        <a:noAutofit/>
                      </wps:bodyPr>
                    </wps:wsp>
                  </a:graphicData>
                </a:graphic>
              </wp:anchor>
            </w:drawing>
          </mc:Choice>
          <mc:Fallback>
            <w:pict>
              <v:shape style="position:absolute;margin-left:60pt;margin-top:11.256543pt;width:492pt;height:11.25pt;mso-position-horizontal-relative:page;mso-position-vertical-relative:paragraph;z-index:-15716864;mso-wrap-distance-left:0;mso-wrap-distance-right:0" type="#_x0000_t202" id="docshape66" filled="true" fillcolor="#ccedff" stroked="false">
                <v:textbox inset="0,0,0,0">
                  <w:txbxContent>
                    <w:p>
                      <w:pPr>
                        <w:spacing w:before="15"/>
                        <w:ind w:left="0" w:right="0" w:firstLine="0"/>
                        <w:jc w:val="left"/>
                        <w:rPr>
                          <w:color w:val="000000"/>
                          <w:sz w:val="16"/>
                        </w:rPr>
                      </w:pPr>
                      <w:r>
                        <w:rPr>
                          <w:color w:val="000000"/>
                          <w:spacing w:val="-2"/>
                          <w:w w:val="105"/>
                          <w:sz w:val="16"/>
                        </w:rPr>
                        <w:t>Adjustments</w:t>
                      </w:r>
                      <w:r>
                        <w:rPr>
                          <w:color w:val="000000"/>
                          <w:spacing w:val="-3"/>
                          <w:w w:val="105"/>
                          <w:sz w:val="16"/>
                        </w:rPr>
                        <w:t> </w:t>
                      </w:r>
                      <w:r>
                        <w:rPr>
                          <w:color w:val="000000"/>
                          <w:spacing w:val="-2"/>
                          <w:w w:val="105"/>
                          <w:sz w:val="16"/>
                        </w:rPr>
                        <w:t>to reconcile</w:t>
                      </w:r>
                      <w:r>
                        <w:rPr>
                          <w:color w:val="000000"/>
                          <w:spacing w:val="-3"/>
                          <w:w w:val="105"/>
                          <w:sz w:val="16"/>
                        </w:rPr>
                        <w:t> </w:t>
                      </w:r>
                      <w:r>
                        <w:rPr>
                          <w:color w:val="000000"/>
                          <w:spacing w:val="-2"/>
                          <w:w w:val="105"/>
                          <w:sz w:val="16"/>
                        </w:rPr>
                        <w:t>net income</w:t>
                      </w:r>
                      <w:r>
                        <w:rPr>
                          <w:color w:val="000000"/>
                          <w:spacing w:val="-3"/>
                          <w:w w:val="105"/>
                          <w:sz w:val="16"/>
                        </w:rPr>
                        <w:t> </w:t>
                      </w:r>
                      <w:r>
                        <w:rPr>
                          <w:color w:val="000000"/>
                          <w:spacing w:val="-2"/>
                          <w:w w:val="105"/>
                          <w:sz w:val="16"/>
                        </w:rPr>
                        <w:t>to net</w:t>
                      </w:r>
                      <w:r>
                        <w:rPr>
                          <w:color w:val="000000"/>
                          <w:spacing w:val="-3"/>
                          <w:w w:val="105"/>
                          <w:sz w:val="16"/>
                        </w:rPr>
                        <w:t> </w:t>
                      </w:r>
                      <w:r>
                        <w:rPr>
                          <w:color w:val="000000"/>
                          <w:spacing w:val="-2"/>
                          <w:w w:val="105"/>
                          <w:sz w:val="16"/>
                        </w:rPr>
                        <w:t>cash provided</w:t>
                      </w:r>
                      <w:r>
                        <w:rPr>
                          <w:color w:val="000000"/>
                          <w:spacing w:val="-3"/>
                          <w:w w:val="105"/>
                          <w:sz w:val="16"/>
                        </w:rPr>
                        <w:t> </w:t>
                      </w:r>
                      <w:r>
                        <w:rPr>
                          <w:color w:val="000000"/>
                          <w:spacing w:val="-2"/>
                          <w:w w:val="105"/>
                          <w:sz w:val="16"/>
                        </w:rPr>
                        <w:t>by operating</w:t>
                      </w:r>
                      <w:r>
                        <w:rPr>
                          <w:color w:val="000000"/>
                          <w:spacing w:val="-3"/>
                          <w:w w:val="105"/>
                          <w:sz w:val="16"/>
                        </w:rPr>
                        <w:t> </w:t>
                      </w:r>
                      <w:r>
                        <w:rPr>
                          <w:color w:val="000000"/>
                          <w:spacing w:val="-2"/>
                          <w:w w:val="105"/>
                          <w:sz w:val="16"/>
                        </w:rPr>
                        <w:t>activities:</w:t>
                      </w:r>
                    </w:p>
                  </w:txbxContent>
                </v:textbox>
                <v:fill type="solid"/>
                <w10:wrap type="topAndBottom"/>
              </v:shape>
            </w:pict>
          </mc:Fallback>
        </mc:AlternateContent>
      </w:r>
      <w:r>
        <w:rPr>
          <w:w w:val="105"/>
          <w:sz w:val="16"/>
        </w:rPr>
        <w:t>Net</w:t>
      </w:r>
      <w:r>
        <w:rPr>
          <w:spacing w:val="-9"/>
          <w:w w:val="105"/>
          <w:sz w:val="16"/>
        </w:rPr>
        <w:t> </w:t>
      </w:r>
      <w:r>
        <w:rPr>
          <w:spacing w:val="-2"/>
          <w:w w:val="105"/>
          <w:sz w:val="16"/>
        </w:rPr>
        <w:t>income</w:t>
      </w:r>
      <w:r>
        <w:rPr>
          <w:sz w:val="16"/>
        </w:rPr>
        <w:tab/>
      </w:r>
      <w:r>
        <w:rPr>
          <w:w w:val="105"/>
          <w:sz w:val="16"/>
        </w:rPr>
        <w:t>$</w:t>
      </w:r>
      <w:r>
        <w:rPr>
          <w:spacing w:val="66"/>
          <w:w w:val="105"/>
          <w:sz w:val="16"/>
        </w:rPr>
        <w:t> </w:t>
      </w:r>
      <w:r>
        <w:rPr>
          <w:spacing w:val="-2"/>
          <w:w w:val="105"/>
          <w:sz w:val="16"/>
        </w:rPr>
        <w:t>1,242,408</w:t>
      </w:r>
      <w:r>
        <w:rPr>
          <w:sz w:val="16"/>
        </w:rPr>
        <w:tab/>
      </w:r>
      <w:r>
        <w:rPr>
          <w:spacing w:val="-10"/>
          <w:w w:val="105"/>
          <w:sz w:val="16"/>
        </w:rPr>
        <w:t>$</w:t>
      </w:r>
      <w:r>
        <w:rPr>
          <w:sz w:val="16"/>
        </w:rPr>
        <w:tab/>
      </w:r>
      <w:r>
        <w:rPr>
          <w:spacing w:val="-2"/>
          <w:w w:val="105"/>
          <w:sz w:val="16"/>
        </w:rPr>
        <w:t>985,837</w:t>
      </w:r>
    </w:p>
    <w:p>
      <w:pPr>
        <w:tabs>
          <w:tab w:pos="7869" w:val="left" w:leader="none"/>
          <w:tab w:pos="9144" w:val="left" w:leader="none"/>
        </w:tabs>
        <w:spacing w:before="20" w:after="26"/>
        <w:ind w:left="325" w:right="0" w:firstLine="0"/>
        <w:jc w:val="left"/>
        <w:rPr>
          <w:sz w:val="16"/>
        </w:rPr>
      </w:pPr>
      <w:r>
        <w:rPr>
          <w:position w:val="1"/>
          <w:sz w:val="16"/>
        </w:rPr>
        <w:t>Depreciation</w:t>
      </w:r>
      <w:r>
        <w:rPr>
          <w:spacing w:val="12"/>
          <w:position w:val="1"/>
          <w:sz w:val="16"/>
        </w:rPr>
        <w:t> </w:t>
      </w:r>
      <w:r>
        <w:rPr>
          <w:position w:val="1"/>
          <w:sz w:val="16"/>
        </w:rPr>
        <w:t>and</w:t>
      </w:r>
      <w:r>
        <w:rPr>
          <w:spacing w:val="12"/>
          <w:position w:val="1"/>
          <w:sz w:val="16"/>
        </w:rPr>
        <w:t> </w:t>
      </w:r>
      <w:r>
        <w:rPr>
          <w:spacing w:val="-2"/>
          <w:position w:val="1"/>
          <w:sz w:val="16"/>
        </w:rPr>
        <w:t>amortization</w:t>
      </w:r>
      <w:r>
        <w:rPr>
          <w:position w:val="1"/>
          <w:sz w:val="16"/>
        </w:rPr>
        <w:tab/>
      </w:r>
      <w:r>
        <w:rPr>
          <w:spacing w:val="-2"/>
          <w:sz w:val="16"/>
        </w:rPr>
        <w:t>241,372</w:t>
      </w:r>
      <w:r>
        <w:rPr>
          <w:sz w:val="16"/>
        </w:rPr>
        <w:tab/>
      </w:r>
      <w:r>
        <w:rPr>
          <w:spacing w:val="-2"/>
          <w:sz w:val="16"/>
        </w:rPr>
        <w:t>268,460</w:t>
      </w:r>
    </w:p>
    <w:p>
      <w:pPr>
        <w:pStyle w:val="BodyText"/>
        <w:spacing w:line="225" w:lineRule="exact"/>
        <w:ind w:left="100"/>
        <w:rPr>
          <w:sz w:val="20"/>
        </w:rPr>
      </w:pPr>
      <w:r>
        <w:rPr>
          <w:position w:val="-4"/>
          <w:sz w:val="20"/>
        </w:rPr>
        <mc:AlternateContent>
          <mc:Choice Requires="wps">
            <w:drawing>
              <wp:inline distT="0" distB="0" distL="0" distR="0">
                <wp:extent cx="6248400" cy="142875"/>
                <wp:effectExtent l="0" t="0" r="0" b="0"/>
                <wp:docPr id="102" name="Textbox 102"/>
                <wp:cNvGraphicFramePr>
                  <a:graphicFrameLocks/>
                </wp:cNvGraphicFramePr>
                <a:graphic>
                  <a:graphicData uri="http://schemas.microsoft.com/office/word/2010/wordprocessingShape">
                    <wps:wsp>
                      <wps:cNvPr id="102" name="Textbox 102"/>
                      <wps:cNvSpPr txBox="1"/>
                      <wps:spPr>
                        <a:xfrm>
                          <a:off x="0" y="0"/>
                          <a:ext cx="6248400" cy="142875"/>
                        </a:xfrm>
                        <a:prstGeom prst="rect">
                          <a:avLst/>
                        </a:prstGeom>
                        <a:solidFill>
                          <a:srgbClr val="CCEDFF"/>
                        </a:solidFill>
                      </wps:spPr>
                      <wps:txbx>
                        <w:txbxContent>
                          <w:p>
                            <w:pPr>
                              <w:tabs>
                                <w:tab w:pos="7769" w:val="left" w:leader="none"/>
                                <w:tab w:pos="9044" w:val="left" w:leader="none"/>
                              </w:tabs>
                              <w:spacing w:before="15"/>
                              <w:ind w:left="225" w:right="0" w:firstLine="0"/>
                              <w:jc w:val="left"/>
                              <w:rPr>
                                <w:color w:val="000000"/>
                                <w:sz w:val="16"/>
                              </w:rPr>
                            </w:pPr>
                            <w:r>
                              <w:rPr>
                                <w:color w:val="000000"/>
                                <w:sz w:val="16"/>
                              </w:rPr>
                              <w:t>Non-cash</w:t>
                            </w:r>
                            <w:r>
                              <w:rPr>
                                <w:color w:val="000000"/>
                                <w:spacing w:val="13"/>
                                <w:sz w:val="16"/>
                              </w:rPr>
                              <w:t> </w:t>
                            </w:r>
                            <w:r>
                              <w:rPr>
                                <w:color w:val="000000"/>
                                <w:sz w:val="16"/>
                              </w:rPr>
                              <w:t>lease</w:t>
                            </w:r>
                            <w:r>
                              <w:rPr>
                                <w:color w:val="000000"/>
                                <w:spacing w:val="13"/>
                                <w:sz w:val="16"/>
                              </w:rPr>
                              <w:t> </w:t>
                            </w:r>
                            <w:r>
                              <w:rPr>
                                <w:color w:val="000000"/>
                                <w:spacing w:val="-2"/>
                                <w:sz w:val="16"/>
                              </w:rPr>
                              <w:t>expense</w:t>
                            </w:r>
                            <w:r>
                              <w:rPr>
                                <w:color w:val="000000"/>
                                <w:sz w:val="16"/>
                              </w:rPr>
                              <w:tab/>
                            </w:r>
                            <w:r>
                              <w:rPr>
                                <w:color w:val="000000"/>
                                <w:spacing w:val="-2"/>
                                <w:sz w:val="16"/>
                              </w:rPr>
                              <w:t>301,912</w:t>
                            </w:r>
                            <w:r>
                              <w:rPr>
                                <w:color w:val="000000"/>
                                <w:sz w:val="16"/>
                              </w:rPr>
                              <w:tab/>
                            </w:r>
                            <w:r>
                              <w:rPr>
                                <w:color w:val="000000"/>
                                <w:spacing w:val="-2"/>
                                <w:sz w:val="16"/>
                              </w:rPr>
                              <w:t>276,229</w:t>
                            </w:r>
                          </w:p>
                        </w:txbxContent>
                      </wps:txbx>
                      <wps:bodyPr wrap="square" lIns="0" tIns="0" rIns="0" bIns="0" rtlCol="0">
                        <a:noAutofit/>
                      </wps:bodyPr>
                    </wps:wsp>
                  </a:graphicData>
                </a:graphic>
              </wp:inline>
            </w:drawing>
          </mc:Choice>
          <mc:Fallback>
            <w:pict>
              <v:shape style="width:492pt;height:11.25pt;mso-position-horizontal-relative:char;mso-position-vertical-relative:line" type="#_x0000_t202" id="docshape67" filled="true" fillcolor="#ccedff" stroked="false">
                <w10:anchorlock/>
                <v:textbox inset="0,0,0,0">
                  <w:txbxContent>
                    <w:p>
                      <w:pPr>
                        <w:tabs>
                          <w:tab w:pos="7769" w:val="left" w:leader="none"/>
                          <w:tab w:pos="9044" w:val="left" w:leader="none"/>
                        </w:tabs>
                        <w:spacing w:before="15"/>
                        <w:ind w:left="225" w:right="0" w:firstLine="0"/>
                        <w:jc w:val="left"/>
                        <w:rPr>
                          <w:color w:val="000000"/>
                          <w:sz w:val="16"/>
                        </w:rPr>
                      </w:pPr>
                      <w:r>
                        <w:rPr>
                          <w:color w:val="000000"/>
                          <w:sz w:val="16"/>
                        </w:rPr>
                        <w:t>Non-cash</w:t>
                      </w:r>
                      <w:r>
                        <w:rPr>
                          <w:color w:val="000000"/>
                          <w:spacing w:val="13"/>
                          <w:sz w:val="16"/>
                        </w:rPr>
                        <w:t> </w:t>
                      </w:r>
                      <w:r>
                        <w:rPr>
                          <w:color w:val="000000"/>
                          <w:sz w:val="16"/>
                        </w:rPr>
                        <w:t>lease</w:t>
                      </w:r>
                      <w:r>
                        <w:rPr>
                          <w:color w:val="000000"/>
                          <w:spacing w:val="13"/>
                          <w:sz w:val="16"/>
                        </w:rPr>
                        <w:t> </w:t>
                      </w:r>
                      <w:r>
                        <w:rPr>
                          <w:color w:val="000000"/>
                          <w:spacing w:val="-2"/>
                          <w:sz w:val="16"/>
                        </w:rPr>
                        <w:t>expense</w:t>
                      </w:r>
                      <w:r>
                        <w:rPr>
                          <w:color w:val="000000"/>
                          <w:sz w:val="16"/>
                        </w:rPr>
                        <w:tab/>
                      </w:r>
                      <w:r>
                        <w:rPr>
                          <w:color w:val="000000"/>
                          <w:spacing w:val="-2"/>
                          <w:sz w:val="16"/>
                        </w:rPr>
                        <w:t>301,912</w:t>
                      </w:r>
                      <w:r>
                        <w:rPr>
                          <w:color w:val="000000"/>
                          <w:sz w:val="16"/>
                        </w:rPr>
                        <w:tab/>
                      </w:r>
                      <w:r>
                        <w:rPr>
                          <w:color w:val="000000"/>
                          <w:spacing w:val="-2"/>
                          <w:sz w:val="16"/>
                        </w:rPr>
                        <w:t>276,229</w:t>
                      </w:r>
                    </w:p>
                  </w:txbxContent>
                </v:textbox>
                <v:fill type="solid"/>
              </v:shape>
            </w:pict>
          </mc:Fallback>
        </mc:AlternateContent>
      </w:r>
      <w:r>
        <w:rPr>
          <w:position w:val="-4"/>
          <w:sz w:val="20"/>
        </w:rPr>
      </w:r>
    </w:p>
    <w:p>
      <w:pPr>
        <w:tabs>
          <w:tab w:pos="7959" w:val="left" w:leader="none"/>
          <w:tab w:pos="9189" w:val="left" w:leader="none"/>
        </w:tabs>
        <w:spacing w:before="15"/>
        <w:ind w:left="325" w:right="0" w:firstLine="0"/>
        <w:jc w:val="left"/>
        <w:rPr>
          <w:sz w:val="16"/>
        </w:rPr>
      </w:pPr>
      <w:r>
        <w:rPr/>
        <mc:AlternateContent>
          <mc:Choice Requires="wps">
            <w:drawing>
              <wp:anchor distT="0" distB="0" distL="0" distR="0" allowOverlap="1" layoutInCell="1" locked="0" behindDoc="1" simplePos="0" relativeHeight="487600640">
                <wp:simplePos x="0" y="0"/>
                <wp:positionH relativeFrom="page">
                  <wp:posOffset>762000</wp:posOffset>
                </wp:positionH>
                <wp:positionV relativeFrom="paragraph">
                  <wp:posOffset>142875</wp:posOffset>
                </wp:positionV>
                <wp:extent cx="6248400" cy="142875"/>
                <wp:effectExtent l="0" t="0" r="0" b="0"/>
                <wp:wrapTopAndBottom/>
                <wp:docPr id="103" name="Textbox 103"/>
                <wp:cNvGraphicFramePr>
                  <a:graphicFrameLocks/>
                </wp:cNvGraphicFramePr>
                <a:graphic>
                  <a:graphicData uri="http://schemas.microsoft.com/office/word/2010/wordprocessingShape">
                    <wps:wsp>
                      <wps:cNvPr id="103" name="Textbox 103"/>
                      <wps:cNvSpPr txBox="1"/>
                      <wps:spPr>
                        <a:xfrm>
                          <a:off x="0" y="0"/>
                          <a:ext cx="6248400" cy="142875"/>
                        </a:xfrm>
                        <a:prstGeom prst="rect">
                          <a:avLst/>
                        </a:prstGeom>
                        <a:solidFill>
                          <a:srgbClr val="CCEDFF"/>
                        </a:solidFill>
                      </wps:spPr>
                      <wps:txbx>
                        <w:txbxContent>
                          <w:p>
                            <w:pPr>
                              <w:tabs>
                                <w:tab w:pos="7859" w:val="left" w:leader="none"/>
                                <w:tab w:pos="9134" w:val="left" w:leader="none"/>
                              </w:tabs>
                              <w:spacing w:before="15"/>
                              <w:ind w:left="225" w:right="0" w:firstLine="0"/>
                              <w:jc w:val="left"/>
                              <w:rPr>
                                <w:color w:val="000000"/>
                                <w:sz w:val="16"/>
                              </w:rPr>
                            </w:pPr>
                            <w:r>
                              <w:rPr>
                                <w:color w:val="000000"/>
                                <w:sz w:val="16"/>
                              </w:rPr>
                              <w:t>Stock-based</w:t>
                            </w:r>
                            <w:r>
                              <w:rPr>
                                <w:color w:val="000000"/>
                                <w:spacing w:val="21"/>
                                <w:sz w:val="16"/>
                              </w:rPr>
                              <w:t> </w:t>
                            </w:r>
                            <w:r>
                              <w:rPr>
                                <w:color w:val="000000"/>
                                <w:sz w:val="16"/>
                              </w:rPr>
                              <w:t>compensation</w:t>
                            </w:r>
                            <w:r>
                              <w:rPr>
                                <w:color w:val="000000"/>
                                <w:spacing w:val="21"/>
                                <w:sz w:val="16"/>
                              </w:rPr>
                              <w:t> </w:t>
                            </w:r>
                            <w:r>
                              <w:rPr>
                                <w:color w:val="000000"/>
                                <w:spacing w:val="-2"/>
                                <w:sz w:val="16"/>
                              </w:rPr>
                              <w:t>expense</w:t>
                            </w:r>
                            <w:r>
                              <w:rPr>
                                <w:color w:val="000000"/>
                                <w:sz w:val="16"/>
                              </w:rPr>
                              <w:tab/>
                            </w:r>
                            <w:r>
                              <w:rPr>
                                <w:color w:val="000000"/>
                                <w:spacing w:val="-2"/>
                                <w:sz w:val="16"/>
                              </w:rPr>
                              <w:t>43,044</w:t>
                            </w:r>
                            <w:r>
                              <w:rPr>
                                <w:color w:val="000000"/>
                                <w:sz w:val="16"/>
                              </w:rPr>
                              <w:tab/>
                            </w:r>
                            <w:r>
                              <w:rPr>
                                <w:color w:val="000000"/>
                                <w:spacing w:val="-2"/>
                                <w:sz w:val="16"/>
                              </w:rPr>
                              <w:t>47,259</w:t>
                            </w:r>
                          </w:p>
                        </w:txbxContent>
                      </wps:txbx>
                      <wps:bodyPr wrap="square" lIns="0" tIns="0" rIns="0" bIns="0" rtlCol="0">
                        <a:noAutofit/>
                      </wps:bodyPr>
                    </wps:wsp>
                  </a:graphicData>
                </a:graphic>
              </wp:anchor>
            </w:drawing>
          </mc:Choice>
          <mc:Fallback>
            <w:pict>
              <v:shape style="position:absolute;margin-left:60pt;margin-top:11.25pt;width:492pt;height:11.25pt;mso-position-horizontal-relative:page;mso-position-vertical-relative:paragraph;z-index:-15715840;mso-wrap-distance-left:0;mso-wrap-distance-right:0" type="#_x0000_t202" id="docshape68" filled="true" fillcolor="#ccedff" stroked="false">
                <v:textbox inset="0,0,0,0">
                  <w:txbxContent>
                    <w:p>
                      <w:pPr>
                        <w:tabs>
                          <w:tab w:pos="7859" w:val="left" w:leader="none"/>
                          <w:tab w:pos="9134" w:val="left" w:leader="none"/>
                        </w:tabs>
                        <w:spacing w:before="15"/>
                        <w:ind w:left="225" w:right="0" w:firstLine="0"/>
                        <w:jc w:val="left"/>
                        <w:rPr>
                          <w:color w:val="000000"/>
                          <w:sz w:val="16"/>
                        </w:rPr>
                      </w:pPr>
                      <w:r>
                        <w:rPr>
                          <w:color w:val="000000"/>
                          <w:sz w:val="16"/>
                        </w:rPr>
                        <w:t>Stock-based</w:t>
                      </w:r>
                      <w:r>
                        <w:rPr>
                          <w:color w:val="000000"/>
                          <w:spacing w:val="21"/>
                          <w:sz w:val="16"/>
                        </w:rPr>
                        <w:t> </w:t>
                      </w:r>
                      <w:r>
                        <w:rPr>
                          <w:color w:val="000000"/>
                          <w:sz w:val="16"/>
                        </w:rPr>
                        <w:t>compensation</w:t>
                      </w:r>
                      <w:r>
                        <w:rPr>
                          <w:color w:val="000000"/>
                          <w:spacing w:val="21"/>
                          <w:sz w:val="16"/>
                        </w:rPr>
                        <w:t> </w:t>
                      </w:r>
                      <w:r>
                        <w:rPr>
                          <w:color w:val="000000"/>
                          <w:spacing w:val="-2"/>
                          <w:sz w:val="16"/>
                        </w:rPr>
                        <w:t>expense</w:t>
                      </w:r>
                      <w:r>
                        <w:rPr>
                          <w:color w:val="000000"/>
                          <w:sz w:val="16"/>
                        </w:rPr>
                        <w:tab/>
                      </w:r>
                      <w:r>
                        <w:rPr>
                          <w:color w:val="000000"/>
                          <w:spacing w:val="-2"/>
                          <w:sz w:val="16"/>
                        </w:rPr>
                        <w:t>43,044</w:t>
                      </w:r>
                      <w:r>
                        <w:rPr>
                          <w:color w:val="000000"/>
                          <w:sz w:val="16"/>
                        </w:rPr>
                        <w:tab/>
                      </w:r>
                      <w:r>
                        <w:rPr>
                          <w:color w:val="000000"/>
                          <w:spacing w:val="-2"/>
                          <w:sz w:val="16"/>
                        </w:rPr>
                        <w:t>47,259</w:t>
                      </w:r>
                    </w:p>
                  </w:txbxContent>
                </v:textbox>
                <v:fill type="solid"/>
                <w10:wrap type="topAndBottom"/>
              </v:shape>
            </w:pict>
          </mc:Fallback>
        </mc:AlternateContent>
      </w:r>
      <w:r>
        <w:rPr>
          <w:sz w:val="16"/>
        </w:rPr>
        <w:t>Deferred</w:t>
      </w:r>
      <w:r>
        <w:rPr>
          <w:spacing w:val="12"/>
          <w:sz w:val="16"/>
        </w:rPr>
        <w:t> </w:t>
      </w:r>
      <w:r>
        <w:rPr>
          <w:sz w:val="16"/>
        </w:rPr>
        <w:t>income</w:t>
      </w:r>
      <w:r>
        <w:rPr>
          <w:spacing w:val="13"/>
          <w:sz w:val="16"/>
        </w:rPr>
        <w:t> </w:t>
      </w:r>
      <w:r>
        <w:rPr>
          <w:spacing w:val="-4"/>
          <w:sz w:val="16"/>
        </w:rPr>
        <w:t>taxes</w:t>
      </w:r>
      <w:r>
        <w:rPr>
          <w:sz w:val="16"/>
        </w:rPr>
        <w:tab/>
      </w:r>
      <w:r>
        <w:rPr>
          <w:spacing w:val="-2"/>
          <w:sz w:val="16"/>
        </w:rPr>
        <w:t>15,653</w:t>
      </w:r>
      <w:r>
        <w:rPr>
          <w:sz w:val="16"/>
        </w:rPr>
        <w:tab/>
      </w:r>
      <w:r>
        <w:rPr>
          <w:spacing w:val="-2"/>
          <w:sz w:val="16"/>
        </w:rPr>
        <w:t>(25,666)</w:t>
      </w:r>
    </w:p>
    <w:p>
      <w:pPr>
        <w:tabs>
          <w:tab w:pos="8064" w:val="left" w:leader="none"/>
          <w:tab w:pos="9339" w:val="left" w:leader="none"/>
        </w:tabs>
        <w:spacing w:before="15" w:after="26"/>
        <w:ind w:left="325" w:right="0" w:firstLine="0"/>
        <w:jc w:val="left"/>
        <w:rPr>
          <w:sz w:val="16"/>
        </w:rPr>
      </w:pPr>
      <w:r>
        <w:rPr>
          <w:w w:val="105"/>
          <w:sz w:val="16"/>
        </w:rPr>
        <w:t>Loss</w:t>
      </w:r>
      <w:r>
        <w:rPr>
          <w:spacing w:val="-12"/>
          <w:w w:val="105"/>
          <w:sz w:val="16"/>
        </w:rPr>
        <w:t> </w:t>
      </w:r>
      <w:r>
        <w:rPr>
          <w:w w:val="105"/>
          <w:sz w:val="16"/>
        </w:rPr>
        <w:t>on</w:t>
      </w:r>
      <w:r>
        <w:rPr>
          <w:spacing w:val="-11"/>
          <w:w w:val="105"/>
          <w:sz w:val="16"/>
        </w:rPr>
        <w:t> </w:t>
      </w:r>
      <w:r>
        <w:rPr>
          <w:w w:val="105"/>
          <w:sz w:val="16"/>
        </w:rPr>
        <w:t>disposal</w:t>
      </w:r>
      <w:r>
        <w:rPr>
          <w:spacing w:val="-11"/>
          <w:w w:val="105"/>
          <w:sz w:val="16"/>
        </w:rPr>
        <w:t> </w:t>
      </w:r>
      <w:r>
        <w:rPr>
          <w:w w:val="105"/>
          <w:sz w:val="16"/>
        </w:rPr>
        <w:t>of</w:t>
      </w:r>
      <w:r>
        <w:rPr>
          <w:spacing w:val="-11"/>
          <w:w w:val="105"/>
          <w:sz w:val="16"/>
        </w:rPr>
        <w:t> </w:t>
      </w:r>
      <w:r>
        <w:rPr>
          <w:w w:val="105"/>
          <w:sz w:val="16"/>
        </w:rPr>
        <w:t>property</w:t>
      </w:r>
      <w:r>
        <w:rPr>
          <w:spacing w:val="-11"/>
          <w:w w:val="105"/>
          <w:sz w:val="16"/>
        </w:rPr>
        <w:t> </w:t>
      </w:r>
      <w:r>
        <w:rPr>
          <w:w w:val="105"/>
          <w:sz w:val="16"/>
        </w:rPr>
        <w:t>and</w:t>
      </w:r>
      <w:r>
        <w:rPr>
          <w:spacing w:val="-12"/>
          <w:w w:val="105"/>
          <w:sz w:val="16"/>
        </w:rPr>
        <w:t> </w:t>
      </w:r>
      <w:r>
        <w:rPr>
          <w:spacing w:val="-2"/>
          <w:w w:val="105"/>
          <w:sz w:val="16"/>
        </w:rPr>
        <w:t>equipment</w:t>
      </w:r>
      <w:r>
        <w:rPr>
          <w:sz w:val="16"/>
        </w:rPr>
        <w:tab/>
      </w:r>
      <w:r>
        <w:rPr>
          <w:spacing w:val="-2"/>
          <w:w w:val="105"/>
          <w:sz w:val="16"/>
        </w:rPr>
        <w:t>6,688</w:t>
      </w:r>
      <w:r>
        <w:rPr>
          <w:sz w:val="16"/>
        </w:rPr>
        <w:tab/>
      </w:r>
      <w:r>
        <w:rPr>
          <w:spacing w:val="-2"/>
          <w:w w:val="105"/>
          <w:sz w:val="16"/>
        </w:rPr>
        <w:t>5,358</w:t>
      </w:r>
    </w:p>
    <w:p>
      <w:pPr>
        <w:pStyle w:val="BodyText"/>
        <w:spacing w:line="225" w:lineRule="exact"/>
        <w:ind w:left="100"/>
        <w:rPr>
          <w:sz w:val="20"/>
        </w:rPr>
      </w:pPr>
      <w:r>
        <w:rPr>
          <w:position w:val="-4"/>
          <w:sz w:val="20"/>
        </w:rPr>
        <mc:AlternateContent>
          <mc:Choice Requires="wps">
            <w:drawing>
              <wp:inline distT="0" distB="0" distL="0" distR="0">
                <wp:extent cx="6248400" cy="142875"/>
                <wp:effectExtent l="0" t="0" r="0" b="0"/>
                <wp:docPr id="104" name="Textbox 104"/>
                <wp:cNvGraphicFramePr>
                  <a:graphicFrameLocks/>
                </wp:cNvGraphicFramePr>
                <a:graphic>
                  <a:graphicData uri="http://schemas.microsoft.com/office/word/2010/wordprocessingShape">
                    <wps:wsp>
                      <wps:cNvPr id="104" name="Textbox 104"/>
                      <wps:cNvSpPr txBox="1"/>
                      <wps:spPr>
                        <a:xfrm>
                          <a:off x="0" y="0"/>
                          <a:ext cx="6248400" cy="142875"/>
                        </a:xfrm>
                        <a:prstGeom prst="rect">
                          <a:avLst/>
                        </a:prstGeom>
                        <a:solidFill>
                          <a:srgbClr val="CCEDFF"/>
                        </a:solidFill>
                      </wps:spPr>
                      <wps:txbx>
                        <w:txbxContent>
                          <w:p>
                            <w:pPr>
                              <w:spacing w:before="15"/>
                              <w:ind w:left="225" w:right="0" w:firstLine="0"/>
                              <w:jc w:val="left"/>
                              <w:rPr>
                                <w:color w:val="000000"/>
                                <w:sz w:val="16"/>
                              </w:rPr>
                            </w:pPr>
                            <w:r>
                              <w:rPr>
                                <w:color w:val="000000"/>
                                <w:spacing w:val="-2"/>
                                <w:w w:val="105"/>
                                <w:sz w:val="16"/>
                              </w:rPr>
                              <w:t>Change</w:t>
                            </w:r>
                            <w:r>
                              <w:rPr>
                                <w:color w:val="000000"/>
                                <w:spacing w:val="-3"/>
                                <w:w w:val="105"/>
                                <w:sz w:val="16"/>
                              </w:rPr>
                              <w:t> </w:t>
                            </w:r>
                            <w:r>
                              <w:rPr>
                                <w:color w:val="000000"/>
                                <w:spacing w:val="-2"/>
                                <w:w w:val="105"/>
                                <w:sz w:val="16"/>
                              </w:rPr>
                              <w:t>in</w:t>
                            </w:r>
                            <w:r>
                              <w:rPr>
                                <w:color w:val="000000"/>
                                <w:spacing w:val="-3"/>
                                <w:w w:val="105"/>
                                <w:sz w:val="16"/>
                              </w:rPr>
                              <w:t> </w:t>
                            </w:r>
                            <w:r>
                              <w:rPr>
                                <w:color w:val="000000"/>
                                <w:spacing w:val="-2"/>
                                <w:w w:val="105"/>
                                <w:sz w:val="16"/>
                              </w:rPr>
                              <w:t>operating</w:t>
                            </w:r>
                            <w:r>
                              <w:rPr>
                                <w:color w:val="000000"/>
                                <w:spacing w:val="-3"/>
                                <w:w w:val="105"/>
                                <w:sz w:val="16"/>
                              </w:rPr>
                              <w:t> </w:t>
                            </w:r>
                            <w:r>
                              <w:rPr>
                                <w:color w:val="000000"/>
                                <w:spacing w:val="-2"/>
                                <w:w w:val="105"/>
                                <w:sz w:val="16"/>
                              </w:rPr>
                              <w:t>assets</w:t>
                            </w:r>
                            <w:r>
                              <w:rPr>
                                <w:color w:val="000000"/>
                                <w:spacing w:val="-3"/>
                                <w:w w:val="105"/>
                                <w:sz w:val="16"/>
                              </w:rPr>
                              <w:t> </w:t>
                            </w:r>
                            <w:r>
                              <w:rPr>
                                <w:color w:val="000000"/>
                                <w:spacing w:val="-2"/>
                                <w:w w:val="105"/>
                                <w:sz w:val="16"/>
                              </w:rPr>
                              <w:t>and</w:t>
                            </w:r>
                            <w:r>
                              <w:rPr>
                                <w:color w:val="000000"/>
                                <w:spacing w:val="-3"/>
                                <w:w w:val="105"/>
                                <w:sz w:val="16"/>
                              </w:rPr>
                              <w:t> </w:t>
                            </w:r>
                            <w:r>
                              <w:rPr>
                                <w:color w:val="000000"/>
                                <w:spacing w:val="-2"/>
                                <w:w w:val="105"/>
                                <w:sz w:val="16"/>
                              </w:rPr>
                              <w:t>liabilities:</w:t>
                            </w:r>
                          </w:p>
                        </w:txbxContent>
                      </wps:txbx>
                      <wps:bodyPr wrap="square" lIns="0" tIns="0" rIns="0" bIns="0" rtlCol="0">
                        <a:noAutofit/>
                      </wps:bodyPr>
                    </wps:wsp>
                  </a:graphicData>
                </a:graphic>
              </wp:inline>
            </w:drawing>
          </mc:Choice>
          <mc:Fallback>
            <w:pict>
              <v:shape style="width:492pt;height:11.25pt;mso-position-horizontal-relative:char;mso-position-vertical-relative:line" type="#_x0000_t202" id="docshape69" filled="true" fillcolor="#ccedff" stroked="false">
                <w10:anchorlock/>
                <v:textbox inset="0,0,0,0">
                  <w:txbxContent>
                    <w:p>
                      <w:pPr>
                        <w:spacing w:before="15"/>
                        <w:ind w:left="225" w:right="0" w:firstLine="0"/>
                        <w:jc w:val="left"/>
                        <w:rPr>
                          <w:color w:val="000000"/>
                          <w:sz w:val="16"/>
                        </w:rPr>
                      </w:pPr>
                      <w:r>
                        <w:rPr>
                          <w:color w:val="000000"/>
                          <w:spacing w:val="-2"/>
                          <w:w w:val="105"/>
                          <w:sz w:val="16"/>
                        </w:rPr>
                        <w:t>Change</w:t>
                      </w:r>
                      <w:r>
                        <w:rPr>
                          <w:color w:val="000000"/>
                          <w:spacing w:val="-3"/>
                          <w:w w:val="105"/>
                          <w:sz w:val="16"/>
                        </w:rPr>
                        <w:t> </w:t>
                      </w:r>
                      <w:r>
                        <w:rPr>
                          <w:color w:val="000000"/>
                          <w:spacing w:val="-2"/>
                          <w:w w:val="105"/>
                          <w:sz w:val="16"/>
                        </w:rPr>
                        <w:t>in</w:t>
                      </w:r>
                      <w:r>
                        <w:rPr>
                          <w:color w:val="000000"/>
                          <w:spacing w:val="-3"/>
                          <w:w w:val="105"/>
                          <w:sz w:val="16"/>
                        </w:rPr>
                        <w:t> </w:t>
                      </w:r>
                      <w:r>
                        <w:rPr>
                          <w:color w:val="000000"/>
                          <w:spacing w:val="-2"/>
                          <w:w w:val="105"/>
                          <w:sz w:val="16"/>
                        </w:rPr>
                        <w:t>operating</w:t>
                      </w:r>
                      <w:r>
                        <w:rPr>
                          <w:color w:val="000000"/>
                          <w:spacing w:val="-3"/>
                          <w:w w:val="105"/>
                          <w:sz w:val="16"/>
                        </w:rPr>
                        <w:t> </w:t>
                      </w:r>
                      <w:r>
                        <w:rPr>
                          <w:color w:val="000000"/>
                          <w:spacing w:val="-2"/>
                          <w:w w:val="105"/>
                          <w:sz w:val="16"/>
                        </w:rPr>
                        <w:t>assets</w:t>
                      </w:r>
                      <w:r>
                        <w:rPr>
                          <w:color w:val="000000"/>
                          <w:spacing w:val="-3"/>
                          <w:w w:val="105"/>
                          <w:sz w:val="16"/>
                        </w:rPr>
                        <w:t> </w:t>
                      </w:r>
                      <w:r>
                        <w:rPr>
                          <w:color w:val="000000"/>
                          <w:spacing w:val="-2"/>
                          <w:w w:val="105"/>
                          <w:sz w:val="16"/>
                        </w:rPr>
                        <w:t>and</w:t>
                      </w:r>
                      <w:r>
                        <w:rPr>
                          <w:color w:val="000000"/>
                          <w:spacing w:val="-3"/>
                          <w:w w:val="105"/>
                          <w:sz w:val="16"/>
                        </w:rPr>
                        <w:t> </w:t>
                      </w:r>
                      <w:r>
                        <w:rPr>
                          <w:color w:val="000000"/>
                          <w:spacing w:val="-2"/>
                          <w:w w:val="105"/>
                          <w:sz w:val="16"/>
                        </w:rPr>
                        <w:t>liabilities:</w:t>
                      </w:r>
                    </w:p>
                  </w:txbxContent>
                </v:textbox>
                <v:fill type="solid"/>
              </v:shape>
            </w:pict>
          </mc:Fallback>
        </mc:AlternateContent>
      </w:r>
      <w:r>
        <w:rPr>
          <w:position w:val="-4"/>
          <w:sz w:val="20"/>
        </w:rPr>
      </w:r>
    </w:p>
    <w:p>
      <w:pPr>
        <w:tabs>
          <w:tab w:pos="7959" w:val="left" w:leader="none"/>
          <w:tab w:pos="9189" w:val="left" w:leader="none"/>
        </w:tabs>
        <w:spacing w:before="15"/>
        <w:ind w:left="550" w:right="0" w:firstLine="0"/>
        <w:jc w:val="left"/>
        <w:rPr>
          <w:sz w:val="16"/>
        </w:rPr>
      </w:pPr>
      <w:r>
        <w:rPr/>
        <mc:AlternateContent>
          <mc:Choice Requires="wps">
            <w:drawing>
              <wp:anchor distT="0" distB="0" distL="0" distR="0" allowOverlap="1" layoutInCell="1" locked="0" behindDoc="1" simplePos="0" relativeHeight="487601664">
                <wp:simplePos x="0" y="0"/>
                <wp:positionH relativeFrom="page">
                  <wp:posOffset>762000</wp:posOffset>
                </wp:positionH>
                <wp:positionV relativeFrom="paragraph">
                  <wp:posOffset>142875</wp:posOffset>
                </wp:positionV>
                <wp:extent cx="6248400" cy="142875"/>
                <wp:effectExtent l="0" t="0" r="0" b="0"/>
                <wp:wrapTopAndBottom/>
                <wp:docPr id="105" name="Textbox 105"/>
                <wp:cNvGraphicFramePr>
                  <a:graphicFrameLocks/>
                </wp:cNvGraphicFramePr>
                <a:graphic>
                  <a:graphicData uri="http://schemas.microsoft.com/office/word/2010/wordprocessingShape">
                    <wps:wsp>
                      <wps:cNvPr id="105" name="Textbox 105"/>
                      <wps:cNvSpPr txBox="1"/>
                      <wps:spPr>
                        <a:xfrm>
                          <a:off x="0" y="0"/>
                          <a:ext cx="6248400" cy="142875"/>
                        </a:xfrm>
                        <a:prstGeom prst="rect">
                          <a:avLst/>
                        </a:prstGeom>
                        <a:solidFill>
                          <a:srgbClr val="CCEDFF"/>
                        </a:solidFill>
                      </wps:spPr>
                      <wps:txbx>
                        <w:txbxContent>
                          <w:p>
                            <w:pPr>
                              <w:tabs>
                                <w:tab w:pos="7724" w:val="left" w:leader="none"/>
                                <w:tab w:pos="8999" w:val="left" w:leader="none"/>
                              </w:tabs>
                              <w:spacing w:before="15"/>
                              <w:ind w:left="450" w:right="0" w:firstLine="0"/>
                              <w:jc w:val="left"/>
                              <w:rPr>
                                <w:color w:val="000000"/>
                                <w:sz w:val="16"/>
                              </w:rPr>
                            </w:pPr>
                            <w:r>
                              <w:rPr>
                                <w:color w:val="000000"/>
                                <w:sz w:val="16"/>
                              </w:rPr>
                              <w:t>Merchandise</w:t>
                            </w:r>
                            <w:r>
                              <w:rPr>
                                <w:color w:val="000000"/>
                                <w:spacing w:val="20"/>
                                <w:sz w:val="16"/>
                              </w:rPr>
                              <w:t> </w:t>
                            </w:r>
                            <w:r>
                              <w:rPr>
                                <w:color w:val="000000"/>
                                <w:spacing w:val="-2"/>
                                <w:sz w:val="16"/>
                              </w:rPr>
                              <w:t>inventories</w:t>
                            </w:r>
                            <w:r>
                              <w:rPr>
                                <w:color w:val="000000"/>
                                <w:sz w:val="16"/>
                              </w:rPr>
                              <w:tab/>
                            </w:r>
                            <w:r>
                              <w:rPr>
                                <w:color w:val="000000"/>
                                <w:spacing w:val="-2"/>
                                <w:sz w:val="16"/>
                              </w:rPr>
                              <w:t>(104,233)</w:t>
                            </w:r>
                            <w:r>
                              <w:rPr>
                                <w:color w:val="000000"/>
                                <w:sz w:val="16"/>
                              </w:rPr>
                              <w:tab/>
                            </w:r>
                            <w:r>
                              <w:rPr>
                                <w:color w:val="000000"/>
                                <w:spacing w:val="-2"/>
                                <w:sz w:val="16"/>
                              </w:rPr>
                              <w:t>(331,003)</w:t>
                            </w:r>
                          </w:p>
                        </w:txbxContent>
                      </wps:txbx>
                      <wps:bodyPr wrap="square" lIns="0" tIns="0" rIns="0" bIns="0" rtlCol="0">
                        <a:noAutofit/>
                      </wps:bodyPr>
                    </wps:wsp>
                  </a:graphicData>
                </a:graphic>
              </wp:anchor>
            </w:drawing>
          </mc:Choice>
          <mc:Fallback>
            <w:pict>
              <v:shape style="position:absolute;margin-left:60pt;margin-top:11.25pt;width:492pt;height:11.25pt;mso-position-horizontal-relative:page;mso-position-vertical-relative:paragraph;z-index:-15714816;mso-wrap-distance-left:0;mso-wrap-distance-right:0" type="#_x0000_t202" id="docshape70" filled="true" fillcolor="#ccedff" stroked="false">
                <v:textbox inset="0,0,0,0">
                  <w:txbxContent>
                    <w:p>
                      <w:pPr>
                        <w:tabs>
                          <w:tab w:pos="7724" w:val="left" w:leader="none"/>
                          <w:tab w:pos="8999" w:val="left" w:leader="none"/>
                        </w:tabs>
                        <w:spacing w:before="15"/>
                        <w:ind w:left="450" w:right="0" w:firstLine="0"/>
                        <w:jc w:val="left"/>
                        <w:rPr>
                          <w:color w:val="000000"/>
                          <w:sz w:val="16"/>
                        </w:rPr>
                      </w:pPr>
                      <w:r>
                        <w:rPr>
                          <w:color w:val="000000"/>
                          <w:sz w:val="16"/>
                        </w:rPr>
                        <w:t>Merchandise</w:t>
                      </w:r>
                      <w:r>
                        <w:rPr>
                          <w:color w:val="000000"/>
                          <w:spacing w:val="20"/>
                          <w:sz w:val="16"/>
                        </w:rPr>
                        <w:t> </w:t>
                      </w:r>
                      <w:r>
                        <w:rPr>
                          <w:color w:val="000000"/>
                          <w:spacing w:val="-2"/>
                          <w:sz w:val="16"/>
                        </w:rPr>
                        <w:t>inventories</w:t>
                      </w:r>
                      <w:r>
                        <w:rPr>
                          <w:color w:val="000000"/>
                          <w:sz w:val="16"/>
                        </w:rPr>
                        <w:tab/>
                      </w:r>
                      <w:r>
                        <w:rPr>
                          <w:color w:val="000000"/>
                          <w:spacing w:val="-2"/>
                          <w:sz w:val="16"/>
                        </w:rPr>
                        <w:t>(104,233)</w:t>
                      </w:r>
                      <w:r>
                        <w:rPr>
                          <w:color w:val="000000"/>
                          <w:sz w:val="16"/>
                        </w:rPr>
                        <w:tab/>
                      </w:r>
                      <w:r>
                        <w:rPr>
                          <w:color w:val="000000"/>
                          <w:spacing w:val="-2"/>
                          <w:sz w:val="16"/>
                        </w:rPr>
                        <w:t>(331,003)</w:t>
                      </w:r>
                    </w:p>
                  </w:txbxContent>
                </v:textbox>
                <v:fill type="solid"/>
                <w10:wrap type="topAndBottom"/>
              </v:shape>
            </w:pict>
          </mc:Fallback>
        </mc:AlternateContent>
      </w:r>
      <w:r>
        <w:rPr>
          <w:spacing w:val="-2"/>
          <w:w w:val="105"/>
          <w:sz w:val="16"/>
        </w:rPr>
        <w:t>Receivables</w:t>
      </w:r>
      <w:r>
        <w:rPr>
          <w:sz w:val="16"/>
        </w:rPr>
        <w:tab/>
      </w:r>
      <w:r>
        <w:rPr>
          <w:spacing w:val="-2"/>
          <w:w w:val="105"/>
          <w:sz w:val="16"/>
        </w:rPr>
        <w:t>34,260</w:t>
      </w:r>
      <w:r>
        <w:rPr>
          <w:sz w:val="16"/>
        </w:rPr>
        <w:tab/>
      </w:r>
      <w:r>
        <w:rPr>
          <w:spacing w:val="-2"/>
          <w:w w:val="105"/>
          <w:sz w:val="16"/>
        </w:rPr>
        <w:t>(40,573)</w:t>
      </w:r>
    </w:p>
    <w:p>
      <w:pPr>
        <w:tabs>
          <w:tab w:pos="7914" w:val="left" w:leader="none"/>
          <w:tab w:pos="9279" w:val="left" w:leader="none"/>
        </w:tabs>
        <w:spacing w:before="15" w:after="26"/>
        <w:ind w:left="550" w:right="0" w:firstLine="0"/>
        <w:jc w:val="left"/>
        <w:rPr>
          <w:sz w:val="16"/>
        </w:rPr>
      </w:pPr>
      <w:r>
        <w:rPr>
          <w:spacing w:val="-2"/>
          <w:w w:val="105"/>
          <w:sz w:val="16"/>
        </w:rPr>
        <w:t>Prepaid</w:t>
      </w:r>
      <w:r>
        <w:rPr>
          <w:spacing w:val="-4"/>
          <w:w w:val="105"/>
          <w:sz w:val="16"/>
        </w:rPr>
        <w:t> </w:t>
      </w:r>
      <w:r>
        <w:rPr>
          <w:spacing w:val="-2"/>
          <w:w w:val="105"/>
          <w:sz w:val="16"/>
        </w:rPr>
        <w:t>expenses</w:t>
      </w:r>
      <w:r>
        <w:rPr>
          <w:spacing w:val="-3"/>
          <w:w w:val="105"/>
          <w:sz w:val="16"/>
        </w:rPr>
        <w:t> </w:t>
      </w:r>
      <w:r>
        <w:rPr>
          <w:spacing w:val="-2"/>
          <w:w w:val="105"/>
          <w:sz w:val="16"/>
        </w:rPr>
        <w:t>and</w:t>
      </w:r>
      <w:r>
        <w:rPr>
          <w:spacing w:val="-3"/>
          <w:w w:val="105"/>
          <w:sz w:val="16"/>
        </w:rPr>
        <w:t> </w:t>
      </w:r>
      <w:r>
        <w:rPr>
          <w:spacing w:val="-2"/>
          <w:w w:val="105"/>
          <w:sz w:val="16"/>
        </w:rPr>
        <w:t>other</w:t>
      </w:r>
      <w:r>
        <w:rPr>
          <w:spacing w:val="-3"/>
          <w:w w:val="105"/>
          <w:sz w:val="16"/>
        </w:rPr>
        <w:t> </w:t>
      </w:r>
      <w:r>
        <w:rPr>
          <w:spacing w:val="-2"/>
          <w:w w:val="105"/>
          <w:sz w:val="16"/>
        </w:rPr>
        <w:t>current</w:t>
      </w:r>
      <w:r>
        <w:rPr>
          <w:spacing w:val="-3"/>
          <w:w w:val="105"/>
          <w:sz w:val="16"/>
        </w:rPr>
        <w:t> </w:t>
      </w:r>
      <w:r>
        <w:rPr>
          <w:spacing w:val="-2"/>
          <w:w w:val="105"/>
          <w:sz w:val="16"/>
        </w:rPr>
        <w:t>assets</w:t>
      </w:r>
      <w:r>
        <w:rPr>
          <w:sz w:val="16"/>
        </w:rPr>
        <w:tab/>
      </w:r>
      <w:r>
        <w:rPr>
          <w:spacing w:val="-2"/>
          <w:w w:val="105"/>
          <w:sz w:val="16"/>
        </w:rPr>
        <w:t>(19,432)</w:t>
      </w:r>
      <w:r>
        <w:rPr>
          <w:sz w:val="16"/>
        </w:rPr>
        <w:tab/>
      </w:r>
      <w:r>
        <w:rPr>
          <w:spacing w:val="-2"/>
          <w:w w:val="105"/>
          <w:sz w:val="16"/>
        </w:rPr>
        <w:t>(3,412)</w:t>
      </w:r>
    </w:p>
    <w:p>
      <w:pPr>
        <w:pStyle w:val="BodyText"/>
        <w:spacing w:line="225" w:lineRule="exact"/>
        <w:ind w:left="100"/>
        <w:rPr>
          <w:sz w:val="20"/>
        </w:rPr>
      </w:pPr>
      <w:r>
        <w:rPr>
          <w:position w:val="-4"/>
          <w:sz w:val="20"/>
        </w:rPr>
        <mc:AlternateContent>
          <mc:Choice Requires="wps">
            <w:drawing>
              <wp:inline distT="0" distB="0" distL="0" distR="0">
                <wp:extent cx="6248400" cy="142875"/>
                <wp:effectExtent l="0" t="0" r="0" b="0"/>
                <wp:docPr id="106" name="Textbox 106"/>
                <wp:cNvGraphicFramePr>
                  <a:graphicFrameLocks/>
                </wp:cNvGraphicFramePr>
                <a:graphic>
                  <a:graphicData uri="http://schemas.microsoft.com/office/word/2010/wordprocessingShape">
                    <wps:wsp>
                      <wps:cNvPr id="106" name="Textbox 106"/>
                      <wps:cNvSpPr txBox="1"/>
                      <wps:spPr>
                        <a:xfrm>
                          <a:off x="0" y="0"/>
                          <a:ext cx="6248400" cy="142875"/>
                        </a:xfrm>
                        <a:prstGeom prst="rect">
                          <a:avLst/>
                        </a:prstGeom>
                        <a:solidFill>
                          <a:srgbClr val="CCEDFF"/>
                        </a:solidFill>
                      </wps:spPr>
                      <wps:txbx>
                        <w:txbxContent>
                          <w:p>
                            <w:pPr>
                              <w:tabs>
                                <w:tab w:pos="7814" w:val="left" w:leader="none"/>
                                <w:tab w:pos="9089" w:val="left" w:leader="none"/>
                              </w:tabs>
                              <w:spacing w:before="15"/>
                              <w:ind w:left="450" w:right="0" w:firstLine="0"/>
                              <w:jc w:val="left"/>
                              <w:rPr>
                                <w:color w:val="000000"/>
                                <w:sz w:val="16"/>
                              </w:rPr>
                            </w:pPr>
                            <w:r>
                              <w:rPr>
                                <w:color w:val="000000"/>
                                <w:sz w:val="16"/>
                              </w:rPr>
                              <w:t>Income</w:t>
                            </w:r>
                            <w:r>
                              <w:rPr>
                                <w:color w:val="000000"/>
                                <w:spacing w:val="12"/>
                                <w:sz w:val="16"/>
                              </w:rPr>
                              <w:t> </w:t>
                            </w:r>
                            <w:r>
                              <w:rPr>
                                <w:color w:val="000000"/>
                                <w:spacing w:val="-2"/>
                                <w:sz w:val="16"/>
                              </w:rPr>
                              <w:t>taxes</w:t>
                            </w:r>
                            <w:r>
                              <w:rPr>
                                <w:color w:val="000000"/>
                                <w:sz w:val="16"/>
                              </w:rPr>
                              <w:tab/>
                            </w:r>
                            <w:r>
                              <w:rPr>
                                <w:color w:val="000000"/>
                                <w:spacing w:val="-2"/>
                                <w:sz w:val="16"/>
                              </w:rPr>
                              <w:t>(45,182)</w:t>
                            </w:r>
                            <w:r>
                              <w:rPr>
                                <w:color w:val="000000"/>
                                <w:sz w:val="16"/>
                              </w:rPr>
                              <w:tab/>
                            </w:r>
                            <w:r>
                              <w:rPr>
                                <w:color w:val="000000"/>
                                <w:spacing w:val="-2"/>
                                <w:sz w:val="16"/>
                              </w:rPr>
                              <w:t>(35,652)</w:t>
                            </w:r>
                          </w:p>
                        </w:txbxContent>
                      </wps:txbx>
                      <wps:bodyPr wrap="square" lIns="0" tIns="0" rIns="0" bIns="0" rtlCol="0">
                        <a:noAutofit/>
                      </wps:bodyPr>
                    </wps:wsp>
                  </a:graphicData>
                </a:graphic>
              </wp:inline>
            </w:drawing>
          </mc:Choice>
          <mc:Fallback>
            <w:pict>
              <v:shape style="width:492pt;height:11.25pt;mso-position-horizontal-relative:char;mso-position-vertical-relative:line" type="#_x0000_t202" id="docshape71" filled="true" fillcolor="#ccedff" stroked="false">
                <w10:anchorlock/>
                <v:textbox inset="0,0,0,0">
                  <w:txbxContent>
                    <w:p>
                      <w:pPr>
                        <w:tabs>
                          <w:tab w:pos="7814" w:val="left" w:leader="none"/>
                          <w:tab w:pos="9089" w:val="left" w:leader="none"/>
                        </w:tabs>
                        <w:spacing w:before="15"/>
                        <w:ind w:left="450" w:right="0" w:firstLine="0"/>
                        <w:jc w:val="left"/>
                        <w:rPr>
                          <w:color w:val="000000"/>
                          <w:sz w:val="16"/>
                        </w:rPr>
                      </w:pPr>
                      <w:r>
                        <w:rPr>
                          <w:color w:val="000000"/>
                          <w:sz w:val="16"/>
                        </w:rPr>
                        <w:t>Income</w:t>
                      </w:r>
                      <w:r>
                        <w:rPr>
                          <w:color w:val="000000"/>
                          <w:spacing w:val="12"/>
                          <w:sz w:val="16"/>
                        </w:rPr>
                        <w:t> </w:t>
                      </w:r>
                      <w:r>
                        <w:rPr>
                          <w:color w:val="000000"/>
                          <w:spacing w:val="-2"/>
                          <w:sz w:val="16"/>
                        </w:rPr>
                        <w:t>taxes</w:t>
                      </w:r>
                      <w:r>
                        <w:rPr>
                          <w:color w:val="000000"/>
                          <w:sz w:val="16"/>
                        </w:rPr>
                        <w:tab/>
                      </w:r>
                      <w:r>
                        <w:rPr>
                          <w:color w:val="000000"/>
                          <w:spacing w:val="-2"/>
                          <w:sz w:val="16"/>
                        </w:rPr>
                        <w:t>(45,182)</w:t>
                      </w:r>
                      <w:r>
                        <w:rPr>
                          <w:color w:val="000000"/>
                          <w:sz w:val="16"/>
                        </w:rPr>
                        <w:tab/>
                      </w:r>
                      <w:r>
                        <w:rPr>
                          <w:color w:val="000000"/>
                          <w:spacing w:val="-2"/>
                          <w:sz w:val="16"/>
                        </w:rPr>
                        <w:t>(35,652)</w:t>
                      </w:r>
                    </w:p>
                  </w:txbxContent>
                </v:textbox>
                <v:fill type="solid"/>
              </v:shape>
            </w:pict>
          </mc:Fallback>
        </mc:AlternateContent>
      </w:r>
      <w:r>
        <w:rPr>
          <w:position w:val="-4"/>
          <w:sz w:val="20"/>
        </w:rPr>
      </w:r>
    </w:p>
    <w:p>
      <w:pPr>
        <w:tabs>
          <w:tab w:pos="8064" w:val="left" w:leader="none"/>
          <w:tab w:pos="9234" w:val="left" w:leader="none"/>
        </w:tabs>
        <w:spacing w:before="15"/>
        <w:ind w:left="550" w:right="0" w:firstLine="0"/>
        <w:jc w:val="left"/>
        <w:rPr>
          <w:sz w:val="16"/>
        </w:rPr>
      </w:pPr>
      <w:r>
        <w:rPr/>
        <mc:AlternateContent>
          <mc:Choice Requires="wps">
            <w:drawing>
              <wp:anchor distT="0" distB="0" distL="0" distR="0" allowOverlap="1" layoutInCell="1" locked="0" behindDoc="1" simplePos="0" relativeHeight="487602688">
                <wp:simplePos x="0" y="0"/>
                <wp:positionH relativeFrom="page">
                  <wp:posOffset>762000</wp:posOffset>
                </wp:positionH>
                <wp:positionV relativeFrom="paragraph">
                  <wp:posOffset>142875</wp:posOffset>
                </wp:positionV>
                <wp:extent cx="6248400" cy="142875"/>
                <wp:effectExtent l="0" t="0" r="0" b="0"/>
                <wp:wrapTopAndBottom/>
                <wp:docPr id="107" name="Textbox 107"/>
                <wp:cNvGraphicFramePr>
                  <a:graphicFrameLocks/>
                </wp:cNvGraphicFramePr>
                <a:graphic>
                  <a:graphicData uri="http://schemas.microsoft.com/office/word/2010/wordprocessingShape">
                    <wps:wsp>
                      <wps:cNvPr id="107" name="Textbox 107"/>
                      <wps:cNvSpPr txBox="1"/>
                      <wps:spPr>
                        <a:xfrm>
                          <a:off x="0" y="0"/>
                          <a:ext cx="6248400" cy="142875"/>
                        </a:xfrm>
                        <a:prstGeom prst="rect">
                          <a:avLst/>
                        </a:prstGeom>
                        <a:solidFill>
                          <a:srgbClr val="CCEDFF"/>
                        </a:solidFill>
                      </wps:spPr>
                      <wps:txbx>
                        <w:txbxContent>
                          <w:p>
                            <w:pPr>
                              <w:tabs>
                                <w:tab w:pos="7859" w:val="left" w:leader="none"/>
                                <w:tab w:pos="9134" w:val="left" w:leader="none"/>
                              </w:tabs>
                              <w:spacing w:before="15"/>
                              <w:ind w:left="450" w:right="0" w:firstLine="0"/>
                              <w:jc w:val="left"/>
                              <w:rPr>
                                <w:color w:val="000000"/>
                                <w:sz w:val="16"/>
                              </w:rPr>
                            </w:pPr>
                            <w:r>
                              <w:rPr>
                                <w:color w:val="000000"/>
                                <w:sz w:val="16"/>
                              </w:rPr>
                              <w:t>Accrued</w:t>
                            </w:r>
                            <w:r>
                              <w:rPr>
                                <w:color w:val="000000"/>
                                <w:spacing w:val="14"/>
                                <w:sz w:val="16"/>
                              </w:rPr>
                              <w:t> </w:t>
                            </w:r>
                            <w:r>
                              <w:rPr>
                                <w:color w:val="000000"/>
                                <w:spacing w:val="-2"/>
                                <w:sz w:val="16"/>
                              </w:rPr>
                              <w:t>liabilities</w:t>
                            </w:r>
                            <w:r>
                              <w:rPr>
                                <w:color w:val="000000"/>
                                <w:sz w:val="16"/>
                              </w:rPr>
                              <w:tab/>
                            </w:r>
                            <w:r>
                              <w:rPr>
                                <w:color w:val="000000"/>
                                <w:spacing w:val="-2"/>
                                <w:sz w:val="16"/>
                              </w:rPr>
                              <w:t>48,249</w:t>
                            </w:r>
                            <w:r>
                              <w:rPr>
                                <w:color w:val="000000"/>
                                <w:sz w:val="16"/>
                              </w:rPr>
                              <w:tab/>
                            </w:r>
                            <w:r>
                              <w:rPr>
                                <w:color w:val="000000"/>
                                <w:spacing w:val="-2"/>
                                <w:sz w:val="16"/>
                              </w:rPr>
                              <w:t>58,598</w:t>
                            </w:r>
                          </w:p>
                        </w:txbxContent>
                      </wps:txbx>
                      <wps:bodyPr wrap="square" lIns="0" tIns="0" rIns="0" bIns="0" rtlCol="0">
                        <a:noAutofit/>
                      </wps:bodyPr>
                    </wps:wsp>
                  </a:graphicData>
                </a:graphic>
              </wp:anchor>
            </w:drawing>
          </mc:Choice>
          <mc:Fallback>
            <w:pict>
              <v:shape style="position:absolute;margin-left:60pt;margin-top:11.25pt;width:492pt;height:11.25pt;mso-position-horizontal-relative:page;mso-position-vertical-relative:paragraph;z-index:-15713792;mso-wrap-distance-left:0;mso-wrap-distance-right:0" type="#_x0000_t202" id="docshape72" filled="true" fillcolor="#ccedff" stroked="false">
                <v:textbox inset="0,0,0,0">
                  <w:txbxContent>
                    <w:p>
                      <w:pPr>
                        <w:tabs>
                          <w:tab w:pos="7859" w:val="left" w:leader="none"/>
                          <w:tab w:pos="9134" w:val="left" w:leader="none"/>
                        </w:tabs>
                        <w:spacing w:before="15"/>
                        <w:ind w:left="450" w:right="0" w:firstLine="0"/>
                        <w:jc w:val="left"/>
                        <w:rPr>
                          <w:color w:val="000000"/>
                          <w:sz w:val="16"/>
                        </w:rPr>
                      </w:pPr>
                      <w:r>
                        <w:rPr>
                          <w:color w:val="000000"/>
                          <w:sz w:val="16"/>
                        </w:rPr>
                        <w:t>Accrued</w:t>
                      </w:r>
                      <w:r>
                        <w:rPr>
                          <w:color w:val="000000"/>
                          <w:spacing w:val="14"/>
                          <w:sz w:val="16"/>
                        </w:rPr>
                        <w:t> </w:t>
                      </w:r>
                      <w:r>
                        <w:rPr>
                          <w:color w:val="000000"/>
                          <w:spacing w:val="-2"/>
                          <w:sz w:val="16"/>
                        </w:rPr>
                        <w:t>liabilities</w:t>
                      </w:r>
                      <w:r>
                        <w:rPr>
                          <w:color w:val="000000"/>
                          <w:sz w:val="16"/>
                        </w:rPr>
                        <w:tab/>
                      </w:r>
                      <w:r>
                        <w:rPr>
                          <w:color w:val="000000"/>
                          <w:spacing w:val="-2"/>
                          <w:sz w:val="16"/>
                        </w:rPr>
                        <w:t>48,249</w:t>
                      </w:r>
                      <w:r>
                        <w:rPr>
                          <w:color w:val="000000"/>
                          <w:sz w:val="16"/>
                        </w:rPr>
                        <w:tab/>
                      </w:r>
                      <w:r>
                        <w:rPr>
                          <w:color w:val="000000"/>
                          <w:spacing w:val="-2"/>
                          <w:sz w:val="16"/>
                        </w:rPr>
                        <w:t>58,598</w:t>
                      </w:r>
                    </w:p>
                  </w:txbxContent>
                </v:textbox>
                <v:fill type="solid"/>
                <w10:wrap type="topAndBottom"/>
              </v:shape>
            </w:pict>
          </mc:Fallback>
        </mc:AlternateContent>
      </w:r>
      <w:r>
        <w:rPr>
          <w:sz w:val="16"/>
        </w:rPr>
        <w:t>Accounts</w:t>
      </w:r>
      <w:r>
        <w:rPr>
          <w:spacing w:val="15"/>
          <w:sz w:val="16"/>
        </w:rPr>
        <w:t> </w:t>
      </w:r>
      <w:r>
        <w:rPr>
          <w:spacing w:val="-2"/>
          <w:sz w:val="16"/>
        </w:rPr>
        <w:t>payable</w:t>
      </w:r>
      <w:r>
        <w:rPr>
          <w:sz w:val="16"/>
        </w:rPr>
        <w:tab/>
      </w:r>
      <w:r>
        <w:rPr>
          <w:spacing w:val="-4"/>
          <w:sz w:val="16"/>
        </w:rPr>
        <w:t>8,309</w:t>
      </w:r>
      <w:r>
        <w:rPr>
          <w:sz w:val="16"/>
        </w:rPr>
        <w:tab/>
      </w:r>
      <w:r>
        <w:rPr>
          <w:spacing w:val="-2"/>
          <w:sz w:val="16"/>
        </w:rPr>
        <w:t>66,156</w:t>
      </w:r>
    </w:p>
    <w:p>
      <w:pPr>
        <w:tabs>
          <w:tab w:pos="7959" w:val="left" w:leader="none"/>
          <w:tab w:pos="9234" w:val="left" w:leader="none"/>
        </w:tabs>
        <w:spacing w:before="15" w:after="26"/>
        <w:ind w:left="550" w:right="0" w:firstLine="0"/>
        <w:jc w:val="left"/>
        <w:rPr>
          <w:sz w:val="16"/>
        </w:rPr>
      </w:pPr>
      <w:r>
        <w:rPr>
          <w:sz w:val="16"/>
        </w:rPr>
        <w:t>Deferred</w:t>
      </w:r>
      <w:r>
        <w:rPr>
          <w:spacing w:val="12"/>
          <w:sz w:val="16"/>
        </w:rPr>
        <w:t> </w:t>
      </w:r>
      <w:r>
        <w:rPr>
          <w:spacing w:val="-2"/>
          <w:sz w:val="16"/>
        </w:rPr>
        <w:t>revenue</w:t>
      </w:r>
      <w:r>
        <w:rPr>
          <w:sz w:val="16"/>
        </w:rPr>
        <w:tab/>
      </w:r>
      <w:r>
        <w:rPr>
          <w:spacing w:val="-2"/>
          <w:sz w:val="16"/>
        </w:rPr>
        <w:t>41,098</w:t>
      </w:r>
      <w:r>
        <w:rPr>
          <w:sz w:val="16"/>
        </w:rPr>
        <w:tab/>
      </w:r>
      <w:r>
        <w:rPr>
          <w:spacing w:val="-2"/>
          <w:sz w:val="16"/>
        </w:rPr>
        <w:t>79,196</w:t>
      </w:r>
    </w:p>
    <w:p>
      <w:pPr>
        <w:pStyle w:val="BodyText"/>
        <w:spacing w:line="225" w:lineRule="exact"/>
        <w:ind w:left="100"/>
        <w:rPr>
          <w:sz w:val="20"/>
        </w:rPr>
      </w:pPr>
      <w:r>
        <w:rPr>
          <w:position w:val="-4"/>
          <w:sz w:val="20"/>
        </w:rPr>
        <mc:AlternateContent>
          <mc:Choice Requires="wps">
            <w:drawing>
              <wp:inline distT="0" distB="0" distL="0" distR="0">
                <wp:extent cx="6248400" cy="142875"/>
                <wp:effectExtent l="0" t="0" r="0" b="0"/>
                <wp:docPr id="108" name="Textbox 108"/>
                <wp:cNvGraphicFramePr>
                  <a:graphicFrameLocks/>
                </wp:cNvGraphicFramePr>
                <a:graphic>
                  <a:graphicData uri="http://schemas.microsoft.com/office/word/2010/wordprocessingShape">
                    <wps:wsp>
                      <wps:cNvPr id="108" name="Textbox 108"/>
                      <wps:cNvSpPr txBox="1"/>
                      <wps:spPr>
                        <a:xfrm>
                          <a:off x="0" y="0"/>
                          <a:ext cx="6248400" cy="142875"/>
                        </a:xfrm>
                        <a:prstGeom prst="rect">
                          <a:avLst/>
                        </a:prstGeom>
                        <a:solidFill>
                          <a:srgbClr val="CCEDFF"/>
                        </a:solidFill>
                      </wps:spPr>
                      <wps:txbx>
                        <w:txbxContent>
                          <w:p>
                            <w:pPr>
                              <w:tabs>
                                <w:tab w:pos="7724" w:val="left" w:leader="none"/>
                                <w:tab w:pos="8999" w:val="left" w:leader="none"/>
                              </w:tabs>
                              <w:spacing w:before="15"/>
                              <w:ind w:left="450" w:right="0" w:firstLine="0"/>
                              <w:jc w:val="left"/>
                              <w:rPr>
                                <w:color w:val="000000"/>
                                <w:sz w:val="16"/>
                              </w:rPr>
                            </w:pPr>
                            <w:r>
                              <w:rPr>
                                <w:color w:val="000000"/>
                                <w:sz w:val="16"/>
                              </w:rPr>
                              <w:t>Operating</w:t>
                            </w:r>
                            <w:r>
                              <w:rPr>
                                <w:color w:val="000000"/>
                                <w:spacing w:val="9"/>
                                <w:sz w:val="16"/>
                              </w:rPr>
                              <w:t> </w:t>
                            </w:r>
                            <w:r>
                              <w:rPr>
                                <w:color w:val="000000"/>
                                <w:sz w:val="16"/>
                              </w:rPr>
                              <w:t>lease</w:t>
                            </w:r>
                            <w:r>
                              <w:rPr>
                                <w:color w:val="000000"/>
                                <w:spacing w:val="12"/>
                                <w:sz w:val="16"/>
                              </w:rPr>
                              <w:t> </w:t>
                            </w:r>
                            <w:r>
                              <w:rPr>
                                <w:color w:val="000000"/>
                                <w:spacing w:val="-2"/>
                                <w:sz w:val="16"/>
                              </w:rPr>
                              <w:t>liabilities</w:t>
                            </w:r>
                            <w:r>
                              <w:rPr>
                                <w:color w:val="000000"/>
                                <w:sz w:val="16"/>
                              </w:rPr>
                              <w:tab/>
                            </w:r>
                            <w:r>
                              <w:rPr>
                                <w:color w:val="000000"/>
                                <w:spacing w:val="-2"/>
                                <w:sz w:val="16"/>
                              </w:rPr>
                              <w:t>(324,500)</w:t>
                            </w:r>
                            <w:r>
                              <w:rPr>
                                <w:color w:val="000000"/>
                                <w:sz w:val="16"/>
                              </w:rPr>
                              <w:tab/>
                            </w:r>
                            <w:r>
                              <w:rPr>
                                <w:color w:val="000000"/>
                                <w:spacing w:val="-2"/>
                                <w:sz w:val="16"/>
                              </w:rPr>
                              <w:t>(303,914)</w:t>
                            </w:r>
                          </w:p>
                        </w:txbxContent>
                      </wps:txbx>
                      <wps:bodyPr wrap="square" lIns="0" tIns="0" rIns="0" bIns="0" rtlCol="0">
                        <a:noAutofit/>
                      </wps:bodyPr>
                    </wps:wsp>
                  </a:graphicData>
                </a:graphic>
              </wp:inline>
            </w:drawing>
          </mc:Choice>
          <mc:Fallback>
            <w:pict>
              <v:shape style="width:492pt;height:11.25pt;mso-position-horizontal-relative:char;mso-position-vertical-relative:line" type="#_x0000_t202" id="docshape73" filled="true" fillcolor="#ccedff" stroked="false">
                <w10:anchorlock/>
                <v:textbox inset="0,0,0,0">
                  <w:txbxContent>
                    <w:p>
                      <w:pPr>
                        <w:tabs>
                          <w:tab w:pos="7724" w:val="left" w:leader="none"/>
                          <w:tab w:pos="8999" w:val="left" w:leader="none"/>
                        </w:tabs>
                        <w:spacing w:before="15"/>
                        <w:ind w:left="450" w:right="0" w:firstLine="0"/>
                        <w:jc w:val="left"/>
                        <w:rPr>
                          <w:color w:val="000000"/>
                          <w:sz w:val="16"/>
                        </w:rPr>
                      </w:pPr>
                      <w:r>
                        <w:rPr>
                          <w:color w:val="000000"/>
                          <w:sz w:val="16"/>
                        </w:rPr>
                        <w:t>Operating</w:t>
                      </w:r>
                      <w:r>
                        <w:rPr>
                          <w:color w:val="000000"/>
                          <w:spacing w:val="9"/>
                          <w:sz w:val="16"/>
                        </w:rPr>
                        <w:t> </w:t>
                      </w:r>
                      <w:r>
                        <w:rPr>
                          <w:color w:val="000000"/>
                          <w:sz w:val="16"/>
                        </w:rPr>
                        <w:t>lease</w:t>
                      </w:r>
                      <w:r>
                        <w:rPr>
                          <w:color w:val="000000"/>
                          <w:spacing w:val="12"/>
                          <w:sz w:val="16"/>
                        </w:rPr>
                        <w:t> </w:t>
                      </w:r>
                      <w:r>
                        <w:rPr>
                          <w:color w:val="000000"/>
                          <w:spacing w:val="-2"/>
                          <w:sz w:val="16"/>
                        </w:rPr>
                        <w:t>liabilities</w:t>
                      </w:r>
                      <w:r>
                        <w:rPr>
                          <w:color w:val="000000"/>
                          <w:sz w:val="16"/>
                        </w:rPr>
                        <w:tab/>
                      </w:r>
                      <w:r>
                        <w:rPr>
                          <w:color w:val="000000"/>
                          <w:spacing w:val="-2"/>
                          <w:sz w:val="16"/>
                        </w:rPr>
                        <w:t>(324,500)</w:t>
                      </w:r>
                      <w:r>
                        <w:rPr>
                          <w:color w:val="000000"/>
                          <w:sz w:val="16"/>
                        </w:rPr>
                        <w:tab/>
                      </w:r>
                      <w:r>
                        <w:rPr>
                          <w:color w:val="000000"/>
                          <w:spacing w:val="-2"/>
                          <w:sz w:val="16"/>
                        </w:rPr>
                        <w:t>(303,914)</w:t>
                      </w:r>
                    </w:p>
                  </w:txbxContent>
                </v:textbox>
                <v:fill type="solid"/>
              </v:shape>
            </w:pict>
          </mc:Fallback>
        </mc:AlternateContent>
      </w:r>
      <w:r>
        <w:rPr>
          <w:position w:val="-4"/>
          <w:sz w:val="20"/>
        </w:rPr>
      </w:r>
    </w:p>
    <w:p>
      <w:pPr>
        <w:tabs>
          <w:tab w:pos="8004" w:val="left" w:leader="none"/>
          <w:tab w:pos="9234" w:val="left" w:leader="none"/>
        </w:tabs>
        <w:spacing w:before="15"/>
        <w:ind w:left="550" w:right="0" w:firstLine="0"/>
        <w:jc w:val="left"/>
        <w:rPr>
          <w:sz w:val="16"/>
        </w:rPr>
      </w:pPr>
      <w:r>
        <w:rPr/>
        <mc:AlternateContent>
          <mc:Choice Requires="wps">
            <w:drawing>
              <wp:anchor distT="0" distB="0" distL="0" distR="0" allowOverlap="1" layoutInCell="1" locked="0" behindDoc="1" simplePos="0" relativeHeight="487603712">
                <wp:simplePos x="0" y="0"/>
                <wp:positionH relativeFrom="page">
                  <wp:posOffset>762000</wp:posOffset>
                </wp:positionH>
                <wp:positionV relativeFrom="paragraph">
                  <wp:posOffset>142875</wp:posOffset>
                </wp:positionV>
                <wp:extent cx="6248400" cy="152400"/>
                <wp:effectExtent l="0" t="0" r="0" b="0"/>
                <wp:wrapTopAndBottom/>
                <wp:docPr id="109" name="Group 109"/>
                <wp:cNvGraphicFramePr>
                  <a:graphicFrameLocks/>
                </wp:cNvGraphicFramePr>
                <a:graphic>
                  <a:graphicData uri="http://schemas.microsoft.com/office/word/2010/wordprocessingGroup">
                    <wpg:wgp>
                      <wpg:cNvPr id="109" name="Group 109"/>
                      <wpg:cNvGrpSpPr/>
                      <wpg:grpSpPr>
                        <a:xfrm>
                          <a:off x="0" y="0"/>
                          <a:ext cx="6248400" cy="152400"/>
                          <a:chExt cx="6248400" cy="152400"/>
                        </a:xfrm>
                      </wpg:grpSpPr>
                      <wps:wsp>
                        <wps:cNvPr id="110" name="Graphic 110"/>
                        <wps:cNvSpPr/>
                        <wps:spPr>
                          <a:xfrm>
                            <a:off x="4714875" y="0"/>
                            <a:ext cx="1533525" cy="9525"/>
                          </a:xfrm>
                          <a:custGeom>
                            <a:avLst/>
                            <a:gdLst/>
                            <a:ahLst/>
                            <a:cxnLst/>
                            <a:rect l="l" t="t" r="r" b="b"/>
                            <a:pathLst>
                              <a:path w="1533525" h="9525">
                                <a:moveTo>
                                  <a:pt x="723900" y="0"/>
                                </a:moveTo>
                                <a:lnTo>
                                  <a:pt x="600075" y="0"/>
                                </a:lnTo>
                                <a:lnTo>
                                  <a:pt x="123825" y="0"/>
                                </a:lnTo>
                                <a:lnTo>
                                  <a:pt x="0" y="0"/>
                                </a:lnTo>
                                <a:lnTo>
                                  <a:pt x="0" y="9525"/>
                                </a:lnTo>
                                <a:lnTo>
                                  <a:pt x="123825" y="9525"/>
                                </a:lnTo>
                                <a:lnTo>
                                  <a:pt x="600075" y="9525"/>
                                </a:lnTo>
                                <a:lnTo>
                                  <a:pt x="723900" y="9525"/>
                                </a:lnTo>
                                <a:lnTo>
                                  <a:pt x="723900" y="0"/>
                                </a:lnTo>
                                <a:close/>
                              </a:path>
                              <a:path w="1533525" h="9525">
                                <a:moveTo>
                                  <a:pt x="1533525" y="0"/>
                                </a:moveTo>
                                <a:lnTo>
                                  <a:pt x="1409700" y="0"/>
                                </a:lnTo>
                                <a:lnTo>
                                  <a:pt x="904875" y="0"/>
                                </a:lnTo>
                                <a:lnTo>
                                  <a:pt x="781050" y="0"/>
                                </a:lnTo>
                                <a:lnTo>
                                  <a:pt x="781050" y="9525"/>
                                </a:lnTo>
                                <a:lnTo>
                                  <a:pt x="904875" y="9525"/>
                                </a:lnTo>
                                <a:lnTo>
                                  <a:pt x="1409700" y="9525"/>
                                </a:lnTo>
                                <a:lnTo>
                                  <a:pt x="1533525" y="9525"/>
                                </a:lnTo>
                                <a:lnTo>
                                  <a:pt x="1533525" y="0"/>
                                </a:lnTo>
                                <a:close/>
                              </a:path>
                            </a:pathLst>
                          </a:custGeom>
                          <a:solidFill>
                            <a:srgbClr val="000000"/>
                          </a:solidFill>
                        </wps:spPr>
                        <wps:bodyPr wrap="square" lIns="0" tIns="0" rIns="0" bIns="0" rtlCol="0">
                          <a:prstTxWarp prst="textNoShape">
                            <a:avLst/>
                          </a:prstTxWarp>
                          <a:noAutofit/>
                        </wps:bodyPr>
                      </wps:wsp>
                      <wps:wsp>
                        <wps:cNvPr id="111" name="Textbox 111"/>
                        <wps:cNvSpPr txBox="1"/>
                        <wps:spPr>
                          <a:xfrm>
                            <a:off x="0" y="4762"/>
                            <a:ext cx="6248400" cy="147955"/>
                          </a:xfrm>
                          <a:prstGeom prst="rect">
                            <a:avLst/>
                          </a:prstGeom>
                          <a:solidFill>
                            <a:srgbClr val="CCEDFF"/>
                          </a:solidFill>
                        </wps:spPr>
                        <wps:txbx>
                          <w:txbxContent>
                            <w:p>
                              <w:pPr>
                                <w:tabs>
                                  <w:tab w:pos="7634" w:val="left" w:leader="none"/>
                                  <w:tab w:pos="8909" w:val="left" w:leader="none"/>
                                </w:tabs>
                                <w:spacing w:before="22"/>
                                <w:ind w:left="0" w:right="0" w:firstLine="0"/>
                                <w:jc w:val="left"/>
                                <w:rPr>
                                  <w:color w:val="000000"/>
                                  <w:sz w:val="16"/>
                                </w:rPr>
                              </w:pPr>
                              <w:r>
                                <w:rPr>
                                  <w:color w:val="000000"/>
                                  <w:spacing w:val="-2"/>
                                  <w:w w:val="105"/>
                                  <w:sz w:val="16"/>
                                </w:rPr>
                                <w:t>Net</w:t>
                              </w:r>
                              <w:r>
                                <w:rPr>
                                  <w:color w:val="000000"/>
                                  <w:spacing w:val="-3"/>
                                  <w:w w:val="105"/>
                                  <w:sz w:val="16"/>
                                </w:rPr>
                                <w:t> </w:t>
                              </w:r>
                              <w:r>
                                <w:rPr>
                                  <w:color w:val="000000"/>
                                  <w:spacing w:val="-2"/>
                                  <w:w w:val="105"/>
                                  <w:sz w:val="16"/>
                                </w:rPr>
                                <w:t>cash</w:t>
                              </w:r>
                              <w:r>
                                <w:rPr>
                                  <w:color w:val="000000"/>
                                  <w:spacing w:val="-3"/>
                                  <w:w w:val="105"/>
                                  <w:sz w:val="16"/>
                                </w:rPr>
                                <w:t> </w:t>
                              </w:r>
                              <w:r>
                                <w:rPr>
                                  <w:color w:val="000000"/>
                                  <w:spacing w:val="-2"/>
                                  <w:w w:val="105"/>
                                  <w:sz w:val="16"/>
                                </w:rPr>
                                <w:t>provided by</w:t>
                              </w:r>
                              <w:r>
                                <w:rPr>
                                  <w:color w:val="000000"/>
                                  <w:spacing w:val="-3"/>
                                  <w:w w:val="105"/>
                                  <w:sz w:val="16"/>
                                </w:rPr>
                                <w:t> </w:t>
                              </w:r>
                              <w:r>
                                <w:rPr>
                                  <w:color w:val="000000"/>
                                  <w:spacing w:val="-2"/>
                                  <w:w w:val="105"/>
                                  <w:sz w:val="16"/>
                                </w:rPr>
                                <w:t>operating activities</w:t>
                              </w:r>
                              <w:r>
                                <w:rPr>
                                  <w:color w:val="000000"/>
                                  <w:sz w:val="16"/>
                                </w:rPr>
                                <w:tab/>
                              </w:r>
                              <w:r>
                                <w:rPr>
                                  <w:color w:val="000000"/>
                                  <w:spacing w:val="-2"/>
                                  <w:w w:val="105"/>
                                  <w:sz w:val="16"/>
                                </w:rPr>
                                <w:t>1,481,915</w:t>
                              </w:r>
                              <w:r>
                                <w:rPr>
                                  <w:color w:val="000000"/>
                                  <w:sz w:val="16"/>
                                </w:rPr>
                                <w:tab/>
                              </w:r>
                              <w:r>
                                <w:rPr>
                                  <w:color w:val="000000"/>
                                  <w:spacing w:val="-2"/>
                                  <w:w w:val="105"/>
                                  <w:sz w:val="16"/>
                                </w:rPr>
                                <w:t>1,059,265</w:t>
                              </w:r>
                            </w:p>
                          </w:txbxContent>
                        </wps:txbx>
                        <wps:bodyPr wrap="square" lIns="0" tIns="0" rIns="0" bIns="0" rtlCol="0">
                          <a:noAutofit/>
                        </wps:bodyPr>
                      </wps:wsp>
                    </wpg:wgp>
                  </a:graphicData>
                </a:graphic>
              </wp:anchor>
            </w:drawing>
          </mc:Choice>
          <mc:Fallback>
            <w:pict>
              <v:group style="position:absolute;margin-left:60pt;margin-top:11.25pt;width:492pt;height:12pt;mso-position-horizontal-relative:page;mso-position-vertical-relative:paragraph;z-index:-15712768;mso-wrap-distance-left:0;mso-wrap-distance-right:0" id="docshapegroup74" coordorigin="1200,225" coordsize="9840,240">
                <v:shape style="position:absolute;left:8625;top:225;width:2415;height:15" id="docshape75" coordorigin="8625,225" coordsize="2415,15" path="m9765,225l9570,225,8820,225,8625,225,8625,240,8820,240,9570,240,9765,240,9765,225xm11040,225l10845,225,10050,225,9855,225,9855,240,10050,240,10845,240,11040,240,11040,225xe" filled="true" fillcolor="#000000" stroked="false">
                  <v:path arrowok="t"/>
                  <v:fill type="solid"/>
                </v:shape>
                <v:shape style="position:absolute;left:1200;top:232;width:9840;height:233" type="#_x0000_t202" id="docshape76" filled="true" fillcolor="#ccedff" stroked="false">
                  <v:textbox inset="0,0,0,0">
                    <w:txbxContent>
                      <w:p>
                        <w:pPr>
                          <w:tabs>
                            <w:tab w:pos="7634" w:val="left" w:leader="none"/>
                            <w:tab w:pos="8909" w:val="left" w:leader="none"/>
                          </w:tabs>
                          <w:spacing w:before="22"/>
                          <w:ind w:left="0" w:right="0" w:firstLine="0"/>
                          <w:jc w:val="left"/>
                          <w:rPr>
                            <w:color w:val="000000"/>
                            <w:sz w:val="16"/>
                          </w:rPr>
                        </w:pPr>
                        <w:r>
                          <w:rPr>
                            <w:color w:val="000000"/>
                            <w:spacing w:val="-2"/>
                            <w:w w:val="105"/>
                            <w:sz w:val="16"/>
                          </w:rPr>
                          <w:t>Net</w:t>
                        </w:r>
                        <w:r>
                          <w:rPr>
                            <w:color w:val="000000"/>
                            <w:spacing w:val="-3"/>
                            <w:w w:val="105"/>
                            <w:sz w:val="16"/>
                          </w:rPr>
                          <w:t> </w:t>
                        </w:r>
                        <w:r>
                          <w:rPr>
                            <w:color w:val="000000"/>
                            <w:spacing w:val="-2"/>
                            <w:w w:val="105"/>
                            <w:sz w:val="16"/>
                          </w:rPr>
                          <w:t>cash</w:t>
                        </w:r>
                        <w:r>
                          <w:rPr>
                            <w:color w:val="000000"/>
                            <w:spacing w:val="-3"/>
                            <w:w w:val="105"/>
                            <w:sz w:val="16"/>
                          </w:rPr>
                          <w:t> </w:t>
                        </w:r>
                        <w:r>
                          <w:rPr>
                            <w:color w:val="000000"/>
                            <w:spacing w:val="-2"/>
                            <w:w w:val="105"/>
                            <w:sz w:val="16"/>
                          </w:rPr>
                          <w:t>provided by</w:t>
                        </w:r>
                        <w:r>
                          <w:rPr>
                            <w:color w:val="000000"/>
                            <w:spacing w:val="-3"/>
                            <w:w w:val="105"/>
                            <w:sz w:val="16"/>
                          </w:rPr>
                          <w:t> </w:t>
                        </w:r>
                        <w:r>
                          <w:rPr>
                            <w:color w:val="000000"/>
                            <w:spacing w:val="-2"/>
                            <w:w w:val="105"/>
                            <w:sz w:val="16"/>
                          </w:rPr>
                          <w:t>operating activities</w:t>
                        </w:r>
                        <w:r>
                          <w:rPr>
                            <w:color w:val="000000"/>
                            <w:sz w:val="16"/>
                          </w:rPr>
                          <w:tab/>
                        </w:r>
                        <w:r>
                          <w:rPr>
                            <w:color w:val="000000"/>
                            <w:spacing w:val="-2"/>
                            <w:w w:val="105"/>
                            <w:sz w:val="16"/>
                          </w:rPr>
                          <w:t>1,481,915</w:t>
                        </w:r>
                        <w:r>
                          <w:rPr>
                            <w:color w:val="000000"/>
                            <w:sz w:val="16"/>
                          </w:rPr>
                          <w:tab/>
                        </w:r>
                        <w:r>
                          <w:rPr>
                            <w:color w:val="000000"/>
                            <w:spacing w:val="-2"/>
                            <w:w w:val="105"/>
                            <w:sz w:val="16"/>
                          </w:rPr>
                          <w:t>1,059,265</w:t>
                        </w:r>
                      </w:p>
                    </w:txbxContent>
                  </v:textbox>
                  <v:fill type="solid"/>
                  <w10:wrap type="none"/>
                </v:shape>
                <w10:wrap type="topAndBottom"/>
              </v:group>
            </w:pict>
          </mc:Fallback>
        </mc:AlternateContent>
      </w:r>
      <w:r>
        <w:rPr/>
        <mc:AlternateContent>
          <mc:Choice Requires="wps">
            <w:drawing>
              <wp:anchor distT="0" distB="0" distL="0" distR="0" allowOverlap="1" layoutInCell="1" locked="0" behindDoc="1" simplePos="0" relativeHeight="487604224">
                <wp:simplePos x="0" y="0"/>
                <wp:positionH relativeFrom="page">
                  <wp:posOffset>762000</wp:posOffset>
                </wp:positionH>
                <wp:positionV relativeFrom="paragraph">
                  <wp:posOffset>438150</wp:posOffset>
                </wp:positionV>
                <wp:extent cx="6248400" cy="142875"/>
                <wp:effectExtent l="0" t="0" r="0" b="0"/>
                <wp:wrapTopAndBottom/>
                <wp:docPr id="112" name="Textbox 112"/>
                <wp:cNvGraphicFramePr>
                  <a:graphicFrameLocks/>
                </wp:cNvGraphicFramePr>
                <a:graphic>
                  <a:graphicData uri="http://schemas.microsoft.com/office/word/2010/wordprocessingShape">
                    <wps:wsp>
                      <wps:cNvPr id="112" name="Textbox 112"/>
                      <wps:cNvSpPr txBox="1"/>
                      <wps:spPr>
                        <a:xfrm>
                          <a:off x="0" y="0"/>
                          <a:ext cx="6248400" cy="142875"/>
                        </a:xfrm>
                        <a:prstGeom prst="rect">
                          <a:avLst/>
                        </a:prstGeom>
                        <a:solidFill>
                          <a:srgbClr val="CCEDFF"/>
                        </a:solidFill>
                      </wps:spPr>
                      <wps:txbx>
                        <w:txbxContent>
                          <w:p>
                            <w:pPr>
                              <w:spacing w:before="15"/>
                              <w:ind w:left="0" w:right="0" w:firstLine="0"/>
                              <w:jc w:val="left"/>
                              <w:rPr>
                                <w:b/>
                                <w:color w:val="000000"/>
                                <w:sz w:val="16"/>
                              </w:rPr>
                            </w:pPr>
                            <w:r>
                              <w:rPr>
                                <w:b/>
                                <w:color w:val="000000"/>
                                <w:sz w:val="16"/>
                              </w:rPr>
                              <w:t>Investing</w:t>
                            </w:r>
                            <w:r>
                              <w:rPr>
                                <w:b/>
                                <w:color w:val="000000"/>
                                <w:spacing w:val="16"/>
                                <w:sz w:val="16"/>
                              </w:rPr>
                              <w:t> </w:t>
                            </w:r>
                            <w:r>
                              <w:rPr>
                                <w:b/>
                                <w:color w:val="000000"/>
                                <w:spacing w:val="-2"/>
                                <w:sz w:val="16"/>
                              </w:rPr>
                              <w:t>activities</w:t>
                            </w:r>
                          </w:p>
                        </w:txbxContent>
                      </wps:txbx>
                      <wps:bodyPr wrap="square" lIns="0" tIns="0" rIns="0" bIns="0" rtlCol="0">
                        <a:noAutofit/>
                      </wps:bodyPr>
                    </wps:wsp>
                  </a:graphicData>
                </a:graphic>
              </wp:anchor>
            </w:drawing>
          </mc:Choice>
          <mc:Fallback>
            <w:pict>
              <v:shape style="position:absolute;margin-left:60pt;margin-top:34.5pt;width:492pt;height:11.25pt;mso-position-horizontal-relative:page;mso-position-vertical-relative:paragraph;z-index:-15712256;mso-wrap-distance-left:0;mso-wrap-distance-right:0" type="#_x0000_t202" id="docshape77" filled="true" fillcolor="#ccedff" stroked="false">
                <v:textbox inset="0,0,0,0">
                  <w:txbxContent>
                    <w:p>
                      <w:pPr>
                        <w:spacing w:before="15"/>
                        <w:ind w:left="0" w:right="0" w:firstLine="0"/>
                        <w:jc w:val="left"/>
                        <w:rPr>
                          <w:b/>
                          <w:color w:val="000000"/>
                          <w:sz w:val="16"/>
                        </w:rPr>
                      </w:pPr>
                      <w:r>
                        <w:rPr>
                          <w:b/>
                          <w:color w:val="000000"/>
                          <w:sz w:val="16"/>
                        </w:rPr>
                        <w:t>Investing</w:t>
                      </w:r>
                      <w:r>
                        <w:rPr>
                          <w:b/>
                          <w:color w:val="000000"/>
                          <w:spacing w:val="16"/>
                          <w:sz w:val="16"/>
                        </w:rPr>
                        <w:t> </w:t>
                      </w:r>
                      <w:r>
                        <w:rPr>
                          <w:b/>
                          <w:color w:val="000000"/>
                          <w:spacing w:val="-2"/>
                          <w:sz w:val="16"/>
                        </w:rPr>
                        <w:t>activities</w:t>
                      </w:r>
                    </w:p>
                  </w:txbxContent>
                </v:textbox>
                <v:fill type="solid"/>
                <w10:wrap type="topAndBottom"/>
              </v:shape>
            </w:pict>
          </mc:Fallback>
        </mc:AlternateContent>
      </w:r>
      <w:r>
        <w:rPr>
          <w:spacing w:val="-2"/>
          <w:w w:val="105"/>
          <w:sz w:val="16"/>
        </w:rPr>
        <w:t>Other</w:t>
      </w:r>
      <w:r>
        <w:rPr>
          <w:spacing w:val="-3"/>
          <w:w w:val="105"/>
          <w:sz w:val="16"/>
        </w:rPr>
        <w:t> </w:t>
      </w:r>
      <w:r>
        <w:rPr>
          <w:spacing w:val="-2"/>
          <w:w w:val="105"/>
          <w:sz w:val="16"/>
        </w:rPr>
        <w:t>assets and</w:t>
      </w:r>
      <w:r>
        <w:rPr>
          <w:spacing w:val="-3"/>
          <w:w w:val="105"/>
          <w:sz w:val="16"/>
        </w:rPr>
        <w:t> </w:t>
      </w:r>
      <w:r>
        <w:rPr>
          <w:spacing w:val="-2"/>
          <w:w w:val="105"/>
          <w:sz w:val="16"/>
        </w:rPr>
        <w:t>liabilities</w:t>
      </w:r>
      <w:r>
        <w:rPr>
          <w:sz w:val="16"/>
        </w:rPr>
        <w:tab/>
      </w:r>
      <w:r>
        <w:rPr>
          <w:spacing w:val="-2"/>
          <w:w w:val="105"/>
          <w:sz w:val="16"/>
        </w:rPr>
        <w:t>(7,731)</w:t>
      </w:r>
      <w:r>
        <w:rPr>
          <w:sz w:val="16"/>
        </w:rPr>
        <w:tab/>
      </w:r>
      <w:r>
        <w:rPr>
          <w:spacing w:val="-2"/>
          <w:w w:val="105"/>
          <w:sz w:val="16"/>
        </w:rPr>
        <w:t>12,392</w:t>
      </w:r>
    </w:p>
    <w:p>
      <w:pPr>
        <w:pStyle w:val="BodyText"/>
        <w:spacing w:before="5"/>
        <w:rPr>
          <w:sz w:val="17"/>
        </w:rPr>
      </w:pPr>
    </w:p>
    <w:p>
      <w:pPr>
        <w:tabs>
          <w:tab w:pos="7824" w:val="left" w:leader="none"/>
          <w:tab w:pos="9099" w:val="left" w:leader="none"/>
        </w:tabs>
        <w:spacing w:before="15"/>
        <w:ind w:left="100" w:right="0" w:firstLine="0"/>
        <w:jc w:val="left"/>
        <w:rPr>
          <w:sz w:val="16"/>
        </w:rPr>
      </w:pPr>
      <w:r>
        <w:rPr>
          <w:sz w:val="16"/>
        </w:rPr>
        <w:t>Capital</w:t>
      </w:r>
      <w:r>
        <w:rPr>
          <w:spacing w:val="9"/>
          <w:sz w:val="16"/>
        </w:rPr>
        <w:t> </w:t>
      </w:r>
      <w:r>
        <w:rPr>
          <w:spacing w:val="-2"/>
          <w:sz w:val="16"/>
        </w:rPr>
        <w:t>expenditures</w:t>
      </w:r>
      <w:r>
        <w:rPr>
          <w:sz w:val="16"/>
        </w:rPr>
        <w:tab/>
      </w:r>
      <w:r>
        <w:rPr>
          <w:spacing w:val="-2"/>
          <w:sz w:val="16"/>
        </w:rPr>
        <w:t>(312,126)</w:t>
      </w:r>
      <w:r>
        <w:rPr>
          <w:sz w:val="16"/>
        </w:rPr>
        <w:tab/>
      </w:r>
      <w:r>
        <w:rPr>
          <w:spacing w:val="-2"/>
          <w:sz w:val="16"/>
        </w:rPr>
        <w:t>(172,187)</w:t>
      </w:r>
    </w:p>
    <w:p>
      <w:pPr>
        <w:spacing w:before="41"/>
        <w:ind w:left="8470" w:right="0" w:firstLine="0"/>
        <w:jc w:val="left"/>
        <w:rPr>
          <w:sz w:val="16"/>
        </w:rPr>
      </w:pPr>
      <w:r>
        <w:rPr/>
        <mc:AlternateContent>
          <mc:Choice Requires="wps">
            <w:drawing>
              <wp:anchor distT="0" distB="0" distL="0" distR="0" allowOverlap="1" layoutInCell="1" locked="0" behindDoc="1" simplePos="0" relativeHeight="486658560">
                <wp:simplePos x="0" y="0"/>
                <wp:positionH relativeFrom="page">
                  <wp:posOffset>5476875</wp:posOffset>
                </wp:positionH>
                <wp:positionV relativeFrom="paragraph">
                  <wp:posOffset>16519</wp:posOffset>
                </wp:positionV>
                <wp:extent cx="1533525" cy="152400"/>
                <wp:effectExtent l="0" t="0" r="0" b="0"/>
                <wp:wrapNone/>
                <wp:docPr id="113" name="Group 113"/>
                <wp:cNvGraphicFramePr>
                  <a:graphicFrameLocks/>
                </wp:cNvGraphicFramePr>
                <a:graphic>
                  <a:graphicData uri="http://schemas.microsoft.com/office/word/2010/wordprocessingGroup">
                    <wpg:wgp>
                      <wpg:cNvPr id="113" name="Group 113"/>
                      <wpg:cNvGrpSpPr/>
                      <wpg:grpSpPr>
                        <a:xfrm>
                          <a:off x="0" y="0"/>
                          <a:ext cx="1533525" cy="152400"/>
                          <a:chExt cx="1533525" cy="152400"/>
                        </a:xfrm>
                      </wpg:grpSpPr>
                      <wps:wsp>
                        <wps:cNvPr id="114" name="Graphic 114"/>
                        <wps:cNvSpPr/>
                        <wps:spPr>
                          <a:xfrm>
                            <a:off x="0" y="142874"/>
                            <a:ext cx="600075" cy="9525"/>
                          </a:xfrm>
                          <a:custGeom>
                            <a:avLst/>
                            <a:gdLst/>
                            <a:ahLst/>
                            <a:cxnLst/>
                            <a:rect l="l" t="t" r="r" b="b"/>
                            <a:pathLst>
                              <a:path w="600075" h="9525">
                                <a:moveTo>
                                  <a:pt x="600075" y="0"/>
                                </a:moveTo>
                                <a:lnTo>
                                  <a:pt x="123825" y="0"/>
                                </a:lnTo>
                                <a:lnTo>
                                  <a:pt x="0" y="0"/>
                                </a:lnTo>
                                <a:lnTo>
                                  <a:pt x="0" y="9525"/>
                                </a:lnTo>
                                <a:lnTo>
                                  <a:pt x="123825" y="9525"/>
                                </a:lnTo>
                                <a:lnTo>
                                  <a:pt x="600075" y="9525"/>
                                </a:lnTo>
                                <a:lnTo>
                                  <a:pt x="600075" y="0"/>
                                </a:lnTo>
                                <a:close/>
                              </a:path>
                            </a:pathLst>
                          </a:custGeom>
                          <a:solidFill>
                            <a:srgbClr val="000000"/>
                          </a:solidFill>
                        </wps:spPr>
                        <wps:bodyPr wrap="square" lIns="0" tIns="0" rIns="0" bIns="0" rtlCol="0">
                          <a:prstTxWarp prst="textNoShape">
                            <a:avLst/>
                          </a:prstTxWarp>
                          <a:noAutofit/>
                        </wps:bodyPr>
                      </wps:wsp>
                      <pic:pic>
                        <pic:nvPicPr>
                          <pic:cNvPr id="115" name="Image 115"/>
                          <pic:cNvPicPr/>
                        </pic:nvPicPr>
                        <pic:blipFill>
                          <a:blip r:embed="rId12" cstate="print"/>
                          <a:stretch>
                            <a:fillRect/>
                          </a:stretch>
                        </pic:blipFill>
                        <pic:spPr>
                          <a:xfrm>
                            <a:off x="600075" y="0"/>
                            <a:ext cx="304800" cy="152400"/>
                          </a:xfrm>
                          <a:prstGeom prst="rect">
                            <a:avLst/>
                          </a:prstGeom>
                        </pic:spPr>
                      </pic:pic>
                      <wps:wsp>
                        <wps:cNvPr id="116" name="Graphic 116"/>
                        <wps:cNvSpPr/>
                        <wps:spPr>
                          <a:xfrm>
                            <a:off x="904875" y="0"/>
                            <a:ext cx="504825" cy="152400"/>
                          </a:xfrm>
                          <a:custGeom>
                            <a:avLst/>
                            <a:gdLst/>
                            <a:ahLst/>
                            <a:cxnLst/>
                            <a:rect l="l" t="t" r="r" b="b"/>
                            <a:pathLst>
                              <a:path w="504825" h="152400">
                                <a:moveTo>
                                  <a:pt x="504825" y="152400"/>
                                </a:moveTo>
                                <a:lnTo>
                                  <a:pt x="0" y="152400"/>
                                </a:lnTo>
                                <a:lnTo>
                                  <a:pt x="0" y="0"/>
                                </a:lnTo>
                                <a:lnTo>
                                  <a:pt x="504825" y="0"/>
                                </a:lnTo>
                                <a:lnTo>
                                  <a:pt x="504825" y="152400"/>
                                </a:lnTo>
                                <a:close/>
                              </a:path>
                            </a:pathLst>
                          </a:custGeom>
                          <a:solidFill>
                            <a:srgbClr val="CCEDFF"/>
                          </a:solidFill>
                        </wps:spPr>
                        <wps:bodyPr wrap="square" lIns="0" tIns="0" rIns="0" bIns="0" rtlCol="0">
                          <a:prstTxWarp prst="textNoShape">
                            <a:avLst/>
                          </a:prstTxWarp>
                          <a:noAutofit/>
                        </wps:bodyPr>
                      </wps:wsp>
                      <wps:wsp>
                        <wps:cNvPr id="117" name="Graphic 117"/>
                        <wps:cNvSpPr/>
                        <wps:spPr>
                          <a:xfrm>
                            <a:off x="904875" y="142875"/>
                            <a:ext cx="504825" cy="9525"/>
                          </a:xfrm>
                          <a:custGeom>
                            <a:avLst/>
                            <a:gdLst/>
                            <a:ahLst/>
                            <a:cxnLst/>
                            <a:rect l="l" t="t" r="r" b="b"/>
                            <a:pathLst>
                              <a:path w="504825" h="9525">
                                <a:moveTo>
                                  <a:pt x="504825" y="9525"/>
                                </a:moveTo>
                                <a:lnTo>
                                  <a:pt x="0" y="9525"/>
                                </a:lnTo>
                                <a:lnTo>
                                  <a:pt x="0" y="0"/>
                                </a:lnTo>
                                <a:lnTo>
                                  <a:pt x="504825" y="0"/>
                                </a:lnTo>
                                <a:lnTo>
                                  <a:pt x="504825" y="9525"/>
                                </a:lnTo>
                                <a:close/>
                              </a:path>
                            </a:pathLst>
                          </a:custGeom>
                          <a:solidFill>
                            <a:srgbClr val="000000"/>
                          </a:solidFill>
                        </wps:spPr>
                        <wps:bodyPr wrap="square" lIns="0" tIns="0" rIns="0" bIns="0" rtlCol="0">
                          <a:prstTxWarp prst="textNoShape">
                            <a:avLst/>
                          </a:prstTxWarp>
                          <a:noAutofit/>
                        </wps:bodyPr>
                      </wps:wsp>
                      <wps:wsp>
                        <wps:cNvPr id="118" name="Graphic 118"/>
                        <wps:cNvSpPr/>
                        <wps:spPr>
                          <a:xfrm>
                            <a:off x="1409700" y="0"/>
                            <a:ext cx="123825" cy="152400"/>
                          </a:xfrm>
                          <a:custGeom>
                            <a:avLst/>
                            <a:gdLst/>
                            <a:ahLst/>
                            <a:cxnLst/>
                            <a:rect l="l" t="t" r="r" b="b"/>
                            <a:pathLst>
                              <a:path w="123825" h="152400">
                                <a:moveTo>
                                  <a:pt x="123825" y="152400"/>
                                </a:moveTo>
                                <a:lnTo>
                                  <a:pt x="0" y="152400"/>
                                </a:lnTo>
                                <a:lnTo>
                                  <a:pt x="0" y="0"/>
                                </a:lnTo>
                                <a:lnTo>
                                  <a:pt x="123825" y="0"/>
                                </a:lnTo>
                                <a:lnTo>
                                  <a:pt x="123825" y="152400"/>
                                </a:lnTo>
                                <a:close/>
                              </a:path>
                            </a:pathLst>
                          </a:custGeom>
                          <a:solidFill>
                            <a:srgbClr val="CCEDFF"/>
                          </a:solidFill>
                        </wps:spPr>
                        <wps:bodyPr wrap="square" lIns="0" tIns="0" rIns="0" bIns="0" rtlCol="0">
                          <a:prstTxWarp prst="textNoShape">
                            <a:avLst/>
                          </a:prstTxWarp>
                          <a:noAutofit/>
                        </wps:bodyPr>
                      </wps:wsp>
                      <wps:wsp>
                        <wps:cNvPr id="119" name="Graphic 119"/>
                        <wps:cNvSpPr/>
                        <wps:spPr>
                          <a:xfrm>
                            <a:off x="1409700" y="142875"/>
                            <a:ext cx="123825" cy="9525"/>
                          </a:xfrm>
                          <a:custGeom>
                            <a:avLst/>
                            <a:gdLst/>
                            <a:ahLst/>
                            <a:cxnLst/>
                            <a:rect l="l" t="t" r="r" b="b"/>
                            <a:pathLst>
                              <a:path w="123825" h="9525">
                                <a:moveTo>
                                  <a:pt x="123825" y="9525"/>
                                </a:moveTo>
                                <a:lnTo>
                                  <a:pt x="0" y="9525"/>
                                </a:lnTo>
                                <a:lnTo>
                                  <a:pt x="0" y="0"/>
                                </a:lnTo>
                                <a:lnTo>
                                  <a:pt x="123825" y="0"/>
                                </a:lnTo>
                                <a:lnTo>
                                  <a:pt x="123825" y="9525"/>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31.25pt;margin-top:1.300781pt;width:120.75pt;height:12pt;mso-position-horizontal-relative:page;mso-position-vertical-relative:paragraph;z-index:-16657920" id="docshapegroup78" coordorigin="8625,26" coordsize="2415,240">
                <v:shape style="position:absolute;left:8625;top:251;width:945;height:15" id="docshape79" coordorigin="8625,251" coordsize="945,15" path="m9570,251l8820,251,8625,251,8625,266,8820,266,9570,266,9570,251xe" filled="true" fillcolor="#000000" stroked="false">
                  <v:path arrowok="t"/>
                  <v:fill type="solid"/>
                </v:shape>
                <v:shape style="position:absolute;left:9570;top:26;width:480;height:240" type="#_x0000_t75" id="docshape80" stroked="false">
                  <v:imagedata r:id="rId12" o:title=""/>
                </v:shape>
                <v:rect style="position:absolute;left:10050;top:26;width:795;height:240" id="docshape81" filled="true" fillcolor="#ccedff" stroked="false">
                  <v:fill type="solid"/>
                </v:rect>
                <v:rect style="position:absolute;left:10050;top:251;width:795;height:15" id="docshape82" filled="true" fillcolor="#000000" stroked="false">
                  <v:fill type="solid"/>
                </v:rect>
                <v:rect style="position:absolute;left:10845;top:26;width:195;height:240" id="docshape83" filled="true" fillcolor="#ccedff" stroked="false">
                  <v:fill type="solid"/>
                </v:rect>
                <v:rect style="position:absolute;left:10845;top:251;width:195;height:15" id="docshape84" filled="true" fillcolor="#000000" stroked="false">
                  <v:fill type="solid"/>
                </v:rect>
                <w10:wrap type="none"/>
              </v:group>
            </w:pict>
          </mc:Fallback>
        </mc:AlternateContent>
      </w:r>
      <w:r>
        <w:rPr/>
        <mc:AlternateContent>
          <mc:Choice Requires="wps">
            <w:drawing>
              <wp:anchor distT="0" distB="0" distL="0" distR="0" allowOverlap="1" layoutInCell="1" locked="0" behindDoc="0" simplePos="0" relativeHeight="15750144">
                <wp:simplePos x="0" y="0"/>
                <wp:positionH relativeFrom="page">
                  <wp:posOffset>6381750</wp:posOffset>
                </wp:positionH>
                <wp:positionV relativeFrom="paragraph">
                  <wp:posOffset>16519</wp:posOffset>
                </wp:positionV>
                <wp:extent cx="628650" cy="14287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628650" cy="142875"/>
                        </a:xfrm>
                        <a:prstGeom prst="rect">
                          <a:avLst/>
                        </a:prstGeom>
                      </wps:spPr>
                      <wps:txbx>
                        <w:txbxContent>
                          <w:p>
                            <w:pPr>
                              <w:spacing w:before="15"/>
                              <w:ind w:left="330" w:right="0" w:firstLine="0"/>
                              <w:jc w:val="left"/>
                              <w:rPr>
                                <w:sz w:val="16"/>
                              </w:rPr>
                            </w:pPr>
                            <w:r>
                              <w:rPr>
                                <w:spacing w:val="-2"/>
                                <w:w w:val="105"/>
                                <w:sz w:val="16"/>
                              </w:rPr>
                              <w:t>(4,297)</w:t>
                            </w:r>
                          </w:p>
                        </w:txbxContent>
                      </wps:txbx>
                      <wps:bodyPr wrap="square" lIns="0" tIns="0" rIns="0" bIns="0" rtlCol="0">
                        <a:noAutofit/>
                      </wps:bodyPr>
                    </wps:wsp>
                  </a:graphicData>
                </a:graphic>
              </wp:anchor>
            </w:drawing>
          </mc:Choice>
          <mc:Fallback>
            <w:pict>
              <v:shape style="position:absolute;margin-left:502.5pt;margin-top:1.300781pt;width:49.5pt;height:11.25pt;mso-position-horizontal-relative:page;mso-position-vertical-relative:paragraph;z-index:15750144" type="#_x0000_t202" id="docshape85" filled="false" stroked="false">
                <v:textbox inset="0,0,0,0">
                  <w:txbxContent>
                    <w:p>
                      <w:pPr>
                        <w:spacing w:before="15"/>
                        <w:ind w:left="330" w:right="0" w:firstLine="0"/>
                        <w:jc w:val="left"/>
                        <w:rPr>
                          <w:sz w:val="16"/>
                        </w:rPr>
                      </w:pPr>
                      <w:r>
                        <w:rPr>
                          <w:spacing w:val="-2"/>
                          <w:w w:val="105"/>
                          <w:sz w:val="16"/>
                        </w:rPr>
                        <w:t>(4,297)</w:t>
                      </w:r>
                    </w:p>
                  </w:txbxContent>
                </v:textbox>
                <w10:wrap type="none"/>
              </v:shape>
            </w:pict>
          </mc:Fallback>
        </mc:AlternateContent>
      </w:r>
      <w:r>
        <w:rPr/>
        <mc:AlternateContent>
          <mc:Choice Requires="wps">
            <w:drawing>
              <wp:anchor distT="0" distB="0" distL="0" distR="0" allowOverlap="1" layoutInCell="1" locked="0" behindDoc="0" simplePos="0" relativeHeight="15750656">
                <wp:simplePos x="0" y="0"/>
                <wp:positionH relativeFrom="page">
                  <wp:posOffset>762000</wp:posOffset>
                </wp:positionH>
                <wp:positionV relativeFrom="paragraph">
                  <wp:posOffset>16519</wp:posOffset>
                </wp:positionV>
                <wp:extent cx="5314950" cy="14795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5314950" cy="147955"/>
                        </a:xfrm>
                        <a:prstGeom prst="rect">
                          <a:avLst/>
                        </a:prstGeom>
                        <a:solidFill>
                          <a:srgbClr val="CCEDFF"/>
                        </a:solidFill>
                      </wps:spPr>
                      <wps:txbx>
                        <w:txbxContent>
                          <w:p>
                            <w:pPr>
                              <w:tabs>
                                <w:tab w:pos="7904" w:val="left" w:leader="none"/>
                              </w:tabs>
                              <w:spacing w:before="15"/>
                              <w:ind w:left="0" w:right="-15" w:firstLine="0"/>
                              <w:jc w:val="left"/>
                              <w:rPr>
                                <w:color w:val="000000"/>
                                <w:sz w:val="16"/>
                              </w:rPr>
                            </w:pPr>
                            <w:r>
                              <w:rPr>
                                <w:color w:val="000000"/>
                                <w:spacing w:val="-2"/>
                                <w:w w:val="105"/>
                                <w:sz w:val="16"/>
                              </w:rPr>
                              <w:t>Other</w:t>
                            </w:r>
                            <w:r>
                              <w:rPr>
                                <w:color w:val="000000"/>
                                <w:spacing w:val="-4"/>
                                <w:w w:val="105"/>
                                <w:sz w:val="16"/>
                              </w:rPr>
                              <w:t> </w:t>
                            </w:r>
                            <w:r>
                              <w:rPr>
                                <w:color w:val="000000"/>
                                <w:spacing w:val="-2"/>
                                <w:w w:val="105"/>
                                <w:sz w:val="16"/>
                              </w:rPr>
                              <w:t>investments</w:t>
                            </w:r>
                            <w:r>
                              <w:rPr>
                                <w:color w:val="000000"/>
                                <w:sz w:val="16"/>
                              </w:rPr>
                              <w:tab/>
                            </w:r>
                            <w:r>
                              <w:rPr>
                                <w:color w:val="000000"/>
                                <w:spacing w:val="-2"/>
                                <w:w w:val="105"/>
                                <w:sz w:val="16"/>
                              </w:rPr>
                              <w:t>(2,458</w:t>
                            </w:r>
                          </w:p>
                        </w:txbxContent>
                      </wps:txbx>
                      <wps:bodyPr wrap="square" lIns="0" tIns="0" rIns="0" bIns="0" rtlCol="0">
                        <a:noAutofit/>
                      </wps:bodyPr>
                    </wps:wsp>
                  </a:graphicData>
                </a:graphic>
              </wp:anchor>
            </w:drawing>
          </mc:Choice>
          <mc:Fallback>
            <w:pict>
              <v:shape style="position:absolute;margin-left:60pt;margin-top:1.300781pt;width:418.5pt;height:11.65pt;mso-position-horizontal-relative:page;mso-position-vertical-relative:paragraph;z-index:15750656" type="#_x0000_t202" id="docshape86" filled="true" fillcolor="#ccedff" stroked="false">
                <v:textbox inset="0,0,0,0">
                  <w:txbxContent>
                    <w:p>
                      <w:pPr>
                        <w:tabs>
                          <w:tab w:pos="7904" w:val="left" w:leader="none"/>
                        </w:tabs>
                        <w:spacing w:before="15"/>
                        <w:ind w:left="0" w:right="-15" w:firstLine="0"/>
                        <w:jc w:val="left"/>
                        <w:rPr>
                          <w:color w:val="000000"/>
                          <w:sz w:val="16"/>
                        </w:rPr>
                      </w:pPr>
                      <w:r>
                        <w:rPr>
                          <w:color w:val="000000"/>
                          <w:spacing w:val="-2"/>
                          <w:w w:val="105"/>
                          <w:sz w:val="16"/>
                        </w:rPr>
                        <w:t>Other</w:t>
                      </w:r>
                      <w:r>
                        <w:rPr>
                          <w:color w:val="000000"/>
                          <w:spacing w:val="-4"/>
                          <w:w w:val="105"/>
                          <w:sz w:val="16"/>
                        </w:rPr>
                        <w:t> </w:t>
                      </w:r>
                      <w:r>
                        <w:rPr>
                          <w:color w:val="000000"/>
                          <w:spacing w:val="-2"/>
                          <w:w w:val="105"/>
                          <w:sz w:val="16"/>
                        </w:rPr>
                        <w:t>investments</w:t>
                      </w:r>
                      <w:r>
                        <w:rPr>
                          <w:color w:val="000000"/>
                          <w:sz w:val="16"/>
                        </w:rPr>
                        <w:tab/>
                      </w:r>
                      <w:r>
                        <w:rPr>
                          <w:color w:val="000000"/>
                          <w:spacing w:val="-2"/>
                          <w:w w:val="105"/>
                          <w:sz w:val="16"/>
                        </w:rPr>
                        <w:t>(2,458</w:t>
                      </w:r>
                    </w:p>
                  </w:txbxContent>
                </v:textbox>
                <v:fill type="solid"/>
                <w10:wrap type="none"/>
              </v:shape>
            </w:pict>
          </mc:Fallback>
        </mc:AlternateContent>
      </w:r>
      <w:r>
        <w:rPr>
          <w:spacing w:val="-10"/>
          <w:w w:val="105"/>
          <w:sz w:val="16"/>
        </w:rPr>
        <w:t>)</w:t>
      </w:r>
    </w:p>
    <w:p>
      <w:pPr>
        <w:tabs>
          <w:tab w:pos="7824" w:val="left" w:leader="none"/>
          <w:tab w:pos="9099" w:val="left" w:leader="none"/>
        </w:tabs>
        <w:spacing w:before="56"/>
        <w:ind w:left="100" w:right="0" w:firstLine="0"/>
        <w:jc w:val="left"/>
        <w:rPr>
          <w:sz w:val="16"/>
        </w:rPr>
      </w:pPr>
      <w:r>
        <w:rPr/>
        <mc:AlternateContent>
          <mc:Choice Requires="wps">
            <w:drawing>
              <wp:anchor distT="0" distB="0" distL="0" distR="0" allowOverlap="1" layoutInCell="1" locked="0" behindDoc="1" simplePos="0" relativeHeight="487604736">
                <wp:simplePos x="0" y="0"/>
                <wp:positionH relativeFrom="page">
                  <wp:posOffset>762000</wp:posOffset>
                </wp:positionH>
                <wp:positionV relativeFrom="paragraph">
                  <wp:posOffset>168929</wp:posOffset>
                </wp:positionV>
                <wp:extent cx="6248400" cy="142875"/>
                <wp:effectExtent l="0" t="0" r="0" b="0"/>
                <wp:wrapTopAndBottom/>
                <wp:docPr id="122" name="Graphic 122"/>
                <wp:cNvGraphicFramePr>
                  <a:graphicFrameLocks/>
                </wp:cNvGraphicFramePr>
                <a:graphic>
                  <a:graphicData uri="http://schemas.microsoft.com/office/word/2010/wordprocessingShape">
                    <wps:wsp>
                      <wps:cNvPr id="122" name="Graphic 122"/>
                      <wps:cNvSpPr/>
                      <wps:spPr>
                        <a:xfrm>
                          <a:off x="0" y="0"/>
                          <a:ext cx="6248400" cy="142875"/>
                        </a:xfrm>
                        <a:custGeom>
                          <a:avLst/>
                          <a:gdLst/>
                          <a:ahLst/>
                          <a:cxnLst/>
                          <a:rect l="l" t="t" r="r" b="b"/>
                          <a:pathLst>
                            <a:path w="6248400" h="142875">
                              <a:moveTo>
                                <a:pt x="6248400" y="0"/>
                              </a:moveTo>
                              <a:lnTo>
                                <a:pt x="6248400" y="0"/>
                              </a:lnTo>
                              <a:lnTo>
                                <a:pt x="0" y="0"/>
                              </a:lnTo>
                              <a:lnTo>
                                <a:pt x="0" y="142875"/>
                              </a:lnTo>
                              <a:lnTo>
                                <a:pt x="6248400" y="142875"/>
                              </a:lnTo>
                              <a:lnTo>
                                <a:pt x="6248400" y="0"/>
                              </a:lnTo>
                              <a:close/>
                            </a:path>
                          </a:pathLst>
                        </a:custGeom>
                        <a:solidFill>
                          <a:srgbClr val="CCEDFF"/>
                        </a:solidFill>
                      </wps:spPr>
                      <wps:bodyPr wrap="square" lIns="0" tIns="0" rIns="0" bIns="0" rtlCol="0">
                        <a:prstTxWarp prst="textNoShape">
                          <a:avLst/>
                        </a:prstTxWarp>
                        <a:noAutofit/>
                      </wps:bodyPr>
                    </wps:wsp>
                  </a:graphicData>
                </a:graphic>
              </wp:anchor>
            </w:drawing>
          </mc:Choice>
          <mc:Fallback>
            <w:pict>
              <v:rect style="position:absolute;margin-left:60.000004pt;margin-top:13.301544pt;width:492.000023pt;height:11.250001pt;mso-position-horizontal-relative:page;mso-position-vertical-relative:paragraph;z-index:-15711744;mso-wrap-distance-left:0;mso-wrap-distance-right:0" id="docshape87" filled="true" fillcolor="#ccedff" stroked="false">
                <v:fill type="solid"/>
                <w10:wrap type="topAndBottom"/>
              </v:rect>
            </w:pict>
          </mc:Fallback>
        </mc:AlternateContent>
      </w:r>
      <w:r>
        <w:rPr>
          <w:w w:val="105"/>
          <w:sz w:val="16"/>
        </w:rPr>
        <w:t>Net</w:t>
      </w:r>
      <w:r>
        <w:rPr>
          <w:spacing w:val="-11"/>
          <w:w w:val="105"/>
          <w:sz w:val="16"/>
        </w:rPr>
        <w:t> </w:t>
      </w:r>
      <w:r>
        <w:rPr>
          <w:w w:val="105"/>
          <w:sz w:val="16"/>
        </w:rPr>
        <w:t>cash</w:t>
      </w:r>
      <w:r>
        <w:rPr>
          <w:spacing w:val="-10"/>
          <w:w w:val="105"/>
          <w:sz w:val="16"/>
        </w:rPr>
        <w:t> </w:t>
      </w:r>
      <w:r>
        <w:rPr>
          <w:w w:val="105"/>
          <w:sz w:val="16"/>
        </w:rPr>
        <w:t>used</w:t>
      </w:r>
      <w:r>
        <w:rPr>
          <w:spacing w:val="-11"/>
          <w:w w:val="105"/>
          <w:sz w:val="16"/>
        </w:rPr>
        <w:t> </w:t>
      </w:r>
      <w:r>
        <w:rPr>
          <w:w w:val="105"/>
          <w:sz w:val="16"/>
        </w:rPr>
        <w:t>in</w:t>
      </w:r>
      <w:r>
        <w:rPr>
          <w:spacing w:val="-10"/>
          <w:w w:val="105"/>
          <w:sz w:val="16"/>
        </w:rPr>
        <w:t> </w:t>
      </w:r>
      <w:r>
        <w:rPr>
          <w:w w:val="105"/>
          <w:sz w:val="16"/>
        </w:rPr>
        <w:t>investing</w:t>
      </w:r>
      <w:r>
        <w:rPr>
          <w:spacing w:val="-10"/>
          <w:w w:val="105"/>
          <w:sz w:val="16"/>
        </w:rPr>
        <w:t> </w:t>
      </w:r>
      <w:r>
        <w:rPr>
          <w:spacing w:val="-2"/>
          <w:w w:val="105"/>
          <w:sz w:val="16"/>
        </w:rPr>
        <w:t>activities</w:t>
      </w:r>
      <w:r>
        <w:rPr>
          <w:sz w:val="16"/>
        </w:rPr>
        <w:tab/>
      </w:r>
      <w:r>
        <w:rPr>
          <w:spacing w:val="-2"/>
          <w:w w:val="105"/>
          <w:sz w:val="16"/>
        </w:rPr>
        <w:t>(314,584)</w:t>
      </w:r>
      <w:r>
        <w:rPr>
          <w:sz w:val="16"/>
        </w:rPr>
        <w:tab/>
      </w:r>
      <w:r>
        <w:rPr>
          <w:spacing w:val="-2"/>
          <w:w w:val="105"/>
          <w:sz w:val="16"/>
        </w:rPr>
        <w:t>(176,484)</w:t>
      </w:r>
    </w:p>
    <w:p>
      <w:pPr>
        <w:spacing w:before="15" w:after="26"/>
        <w:ind w:left="100" w:right="0" w:firstLine="0"/>
        <w:jc w:val="left"/>
        <w:rPr>
          <w:b/>
          <w:sz w:val="16"/>
        </w:rPr>
      </w:pPr>
      <w:r>
        <w:rPr>
          <w:b/>
          <w:sz w:val="16"/>
        </w:rPr>
        <w:t>Financing</w:t>
      </w:r>
      <w:r>
        <w:rPr>
          <w:b/>
          <w:spacing w:val="19"/>
          <w:sz w:val="16"/>
        </w:rPr>
        <w:t> </w:t>
      </w:r>
      <w:r>
        <w:rPr>
          <w:b/>
          <w:spacing w:val="-2"/>
          <w:sz w:val="16"/>
        </w:rPr>
        <w:t>activities</w:t>
      </w:r>
    </w:p>
    <w:p>
      <w:pPr>
        <w:pStyle w:val="BodyText"/>
        <w:spacing w:line="225" w:lineRule="exact"/>
        <w:ind w:left="100"/>
        <w:rPr>
          <w:sz w:val="20"/>
        </w:rPr>
      </w:pPr>
      <w:r>
        <w:rPr>
          <w:position w:val="-4"/>
          <w:sz w:val="20"/>
        </w:rPr>
        <mc:AlternateContent>
          <mc:Choice Requires="wps">
            <w:drawing>
              <wp:inline distT="0" distB="0" distL="0" distR="0">
                <wp:extent cx="6248400" cy="142875"/>
                <wp:effectExtent l="0" t="0" r="0" b="0"/>
                <wp:docPr id="123" name="Textbox 123"/>
                <wp:cNvGraphicFramePr>
                  <a:graphicFrameLocks/>
                </wp:cNvGraphicFramePr>
                <a:graphic>
                  <a:graphicData uri="http://schemas.microsoft.com/office/word/2010/wordprocessingShape">
                    <wps:wsp>
                      <wps:cNvPr id="123" name="Textbox 123"/>
                      <wps:cNvSpPr txBox="1"/>
                      <wps:spPr>
                        <a:xfrm>
                          <a:off x="0" y="0"/>
                          <a:ext cx="6248400" cy="142875"/>
                        </a:xfrm>
                        <a:prstGeom prst="rect">
                          <a:avLst/>
                        </a:prstGeom>
                        <a:solidFill>
                          <a:srgbClr val="CCEDFF"/>
                        </a:solidFill>
                      </wps:spPr>
                      <wps:txbx>
                        <w:txbxContent>
                          <w:p>
                            <w:pPr>
                              <w:tabs>
                                <w:tab w:pos="7724" w:val="left" w:leader="none"/>
                                <w:tab w:pos="8849" w:val="left" w:leader="none"/>
                              </w:tabs>
                              <w:spacing w:before="15"/>
                              <w:ind w:left="0" w:right="0" w:firstLine="0"/>
                              <w:jc w:val="left"/>
                              <w:rPr>
                                <w:color w:val="000000"/>
                                <w:sz w:val="16"/>
                              </w:rPr>
                            </w:pPr>
                            <w:r>
                              <w:rPr>
                                <w:color w:val="000000"/>
                                <w:sz w:val="16"/>
                              </w:rPr>
                              <w:t>Repurchase</w:t>
                            </w:r>
                            <w:r>
                              <w:rPr>
                                <w:color w:val="000000"/>
                                <w:spacing w:val="13"/>
                                <w:sz w:val="16"/>
                              </w:rPr>
                              <w:t> </w:t>
                            </w:r>
                            <w:r>
                              <w:rPr>
                                <w:color w:val="000000"/>
                                <w:sz w:val="16"/>
                              </w:rPr>
                              <w:t>of</w:t>
                            </w:r>
                            <w:r>
                              <w:rPr>
                                <w:color w:val="000000"/>
                                <w:spacing w:val="13"/>
                                <w:sz w:val="16"/>
                              </w:rPr>
                              <w:t> </w:t>
                            </w:r>
                            <w:r>
                              <w:rPr>
                                <w:color w:val="000000"/>
                                <w:sz w:val="16"/>
                              </w:rPr>
                              <w:t>common</w:t>
                            </w:r>
                            <w:r>
                              <w:rPr>
                                <w:color w:val="000000"/>
                                <w:spacing w:val="13"/>
                                <w:sz w:val="16"/>
                              </w:rPr>
                              <w:t> </w:t>
                            </w:r>
                            <w:r>
                              <w:rPr>
                                <w:color w:val="000000"/>
                                <w:spacing w:val="-2"/>
                                <w:sz w:val="16"/>
                              </w:rPr>
                              <w:t>shares</w:t>
                            </w:r>
                            <w:r>
                              <w:rPr>
                                <w:color w:val="000000"/>
                                <w:sz w:val="16"/>
                              </w:rPr>
                              <w:tab/>
                            </w:r>
                            <w:r>
                              <w:rPr>
                                <w:color w:val="000000"/>
                                <w:spacing w:val="-2"/>
                                <w:sz w:val="16"/>
                              </w:rPr>
                              <w:t>(900,033)</w:t>
                            </w:r>
                            <w:r>
                              <w:rPr>
                                <w:color w:val="000000"/>
                                <w:sz w:val="16"/>
                              </w:rPr>
                              <w:tab/>
                            </w:r>
                            <w:r>
                              <w:rPr>
                                <w:color w:val="000000"/>
                                <w:spacing w:val="-2"/>
                                <w:sz w:val="16"/>
                              </w:rPr>
                              <w:t>(1,521,925)</w:t>
                            </w:r>
                          </w:p>
                        </w:txbxContent>
                      </wps:txbx>
                      <wps:bodyPr wrap="square" lIns="0" tIns="0" rIns="0" bIns="0" rtlCol="0">
                        <a:noAutofit/>
                      </wps:bodyPr>
                    </wps:wsp>
                  </a:graphicData>
                </a:graphic>
              </wp:inline>
            </w:drawing>
          </mc:Choice>
          <mc:Fallback>
            <w:pict>
              <v:shape style="width:492pt;height:11.25pt;mso-position-horizontal-relative:char;mso-position-vertical-relative:line" type="#_x0000_t202" id="docshape88" filled="true" fillcolor="#ccedff" stroked="false">
                <w10:anchorlock/>
                <v:textbox inset="0,0,0,0">
                  <w:txbxContent>
                    <w:p>
                      <w:pPr>
                        <w:tabs>
                          <w:tab w:pos="7724" w:val="left" w:leader="none"/>
                          <w:tab w:pos="8849" w:val="left" w:leader="none"/>
                        </w:tabs>
                        <w:spacing w:before="15"/>
                        <w:ind w:left="0" w:right="0" w:firstLine="0"/>
                        <w:jc w:val="left"/>
                        <w:rPr>
                          <w:color w:val="000000"/>
                          <w:sz w:val="16"/>
                        </w:rPr>
                      </w:pPr>
                      <w:r>
                        <w:rPr>
                          <w:color w:val="000000"/>
                          <w:sz w:val="16"/>
                        </w:rPr>
                        <w:t>Repurchase</w:t>
                      </w:r>
                      <w:r>
                        <w:rPr>
                          <w:color w:val="000000"/>
                          <w:spacing w:val="13"/>
                          <w:sz w:val="16"/>
                        </w:rPr>
                        <w:t> </w:t>
                      </w:r>
                      <w:r>
                        <w:rPr>
                          <w:color w:val="000000"/>
                          <w:sz w:val="16"/>
                        </w:rPr>
                        <w:t>of</w:t>
                      </w:r>
                      <w:r>
                        <w:rPr>
                          <w:color w:val="000000"/>
                          <w:spacing w:val="13"/>
                          <w:sz w:val="16"/>
                        </w:rPr>
                        <w:t> </w:t>
                      </w:r>
                      <w:r>
                        <w:rPr>
                          <w:color w:val="000000"/>
                          <w:sz w:val="16"/>
                        </w:rPr>
                        <w:t>common</w:t>
                      </w:r>
                      <w:r>
                        <w:rPr>
                          <w:color w:val="000000"/>
                          <w:spacing w:val="13"/>
                          <w:sz w:val="16"/>
                        </w:rPr>
                        <w:t> </w:t>
                      </w:r>
                      <w:r>
                        <w:rPr>
                          <w:color w:val="000000"/>
                          <w:spacing w:val="-2"/>
                          <w:sz w:val="16"/>
                        </w:rPr>
                        <w:t>shares</w:t>
                      </w:r>
                      <w:r>
                        <w:rPr>
                          <w:color w:val="000000"/>
                          <w:sz w:val="16"/>
                        </w:rPr>
                        <w:tab/>
                      </w:r>
                      <w:r>
                        <w:rPr>
                          <w:color w:val="000000"/>
                          <w:spacing w:val="-2"/>
                          <w:sz w:val="16"/>
                        </w:rPr>
                        <w:t>(900,033)</w:t>
                      </w:r>
                      <w:r>
                        <w:rPr>
                          <w:color w:val="000000"/>
                          <w:sz w:val="16"/>
                        </w:rPr>
                        <w:tab/>
                      </w:r>
                      <w:r>
                        <w:rPr>
                          <w:color w:val="000000"/>
                          <w:spacing w:val="-2"/>
                          <w:sz w:val="16"/>
                        </w:rPr>
                        <w:t>(1,521,925)</w:t>
                      </w:r>
                    </w:p>
                  </w:txbxContent>
                </v:textbox>
                <v:fill type="solid"/>
              </v:shape>
            </w:pict>
          </mc:Fallback>
        </mc:AlternateContent>
      </w:r>
      <w:r>
        <w:rPr>
          <w:position w:val="-4"/>
          <w:sz w:val="20"/>
        </w:rPr>
      </w:r>
    </w:p>
    <w:p>
      <w:pPr>
        <w:tabs>
          <w:tab w:pos="7959" w:val="left" w:leader="none"/>
          <w:tab w:pos="9234" w:val="left" w:leader="none"/>
        </w:tabs>
        <w:spacing w:before="15"/>
        <w:ind w:left="100" w:right="0" w:firstLine="0"/>
        <w:jc w:val="left"/>
        <w:rPr>
          <w:sz w:val="16"/>
        </w:rPr>
      </w:pPr>
      <w:r>
        <w:rPr>
          <w:spacing w:val="-2"/>
          <w:w w:val="105"/>
          <w:sz w:val="16"/>
        </w:rPr>
        <w:t>Stock</w:t>
      </w:r>
      <w:r>
        <w:rPr>
          <w:spacing w:val="-3"/>
          <w:w w:val="105"/>
          <w:sz w:val="16"/>
        </w:rPr>
        <w:t> </w:t>
      </w:r>
      <w:r>
        <w:rPr>
          <w:spacing w:val="-2"/>
          <w:w w:val="105"/>
          <w:sz w:val="16"/>
        </w:rPr>
        <w:t>options</w:t>
      </w:r>
      <w:r>
        <w:rPr>
          <w:spacing w:val="-3"/>
          <w:w w:val="105"/>
          <w:sz w:val="16"/>
        </w:rPr>
        <w:t> </w:t>
      </w:r>
      <w:r>
        <w:rPr>
          <w:spacing w:val="-2"/>
          <w:w w:val="105"/>
          <w:sz w:val="16"/>
        </w:rPr>
        <w:t>exercised</w:t>
      </w:r>
      <w:r>
        <w:rPr>
          <w:sz w:val="16"/>
        </w:rPr>
        <w:tab/>
      </w:r>
      <w:r>
        <w:rPr>
          <w:spacing w:val="-2"/>
          <w:w w:val="105"/>
          <w:sz w:val="16"/>
        </w:rPr>
        <w:t>46,011</w:t>
      </w:r>
      <w:r>
        <w:rPr>
          <w:sz w:val="16"/>
        </w:rPr>
        <w:tab/>
      </w:r>
      <w:r>
        <w:rPr>
          <w:spacing w:val="-2"/>
          <w:w w:val="105"/>
          <w:sz w:val="16"/>
        </w:rPr>
        <w:t>40,386</w:t>
      </w:r>
    </w:p>
    <w:p>
      <w:pPr>
        <w:spacing w:before="41"/>
        <w:ind w:left="8470" w:right="0" w:firstLine="0"/>
        <w:jc w:val="left"/>
        <w:rPr>
          <w:sz w:val="16"/>
        </w:rPr>
      </w:pPr>
      <w:r>
        <w:rPr/>
        <mc:AlternateContent>
          <mc:Choice Requires="wps">
            <w:drawing>
              <wp:anchor distT="0" distB="0" distL="0" distR="0" allowOverlap="1" layoutInCell="1" locked="0" behindDoc="1" simplePos="0" relativeHeight="486659072">
                <wp:simplePos x="0" y="0"/>
                <wp:positionH relativeFrom="page">
                  <wp:posOffset>5476875</wp:posOffset>
                </wp:positionH>
                <wp:positionV relativeFrom="paragraph">
                  <wp:posOffset>16519</wp:posOffset>
                </wp:positionV>
                <wp:extent cx="1533525" cy="152400"/>
                <wp:effectExtent l="0" t="0" r="0" b="0"/>
                <wp:wrapNone/>
                <wp:docPr id="124" name="Group 124"/>
                <wp:cNvGraphicFramePr>
                  <a:graphicFrameLocks/>
                </wp:cNvGraphicFramePr>
                <a:graphic>
                  <a:graphicData uri="http://schemas.microsoft.com/office/word/2010/wordprocessingGroup">
                    <wpg:wgp>
                      <wpg:cNvPr id="124" name="Group 124"/>
                      <wpg:cNvGrpSpPr/>
                      <wpg:grpSpPr>
                        <a:xfrm>
                          <a:off x="0" y="0"/>
                          <a:ext cx="1533525" cy="152400"/>
                          <a:chExt cx="1533525" cy="152400"/>
                        </a:xfrm>
                      </wpg:grpSpPr>
                      <wps:wsp>
                        <wps:cNvPr id="125" name="Graphic 125"/>
                        <wps:cNvSpPr/>
                        <wps:spPr>
                          <a:xfrm>
                            <a:off x="0" y="142874"/>
                            <a:ext cx="600075" cy="9525"/>
                          </a:xfrm>
                          <a:custGeom>
                            <a:avLst/>
                            <a:gdLst/>
                            <a:ahLst/>
                            <a:cxnLst/>
                            <a:rect l="l" t="t" r="r" b="b"/>
                            <a:pathLst>
                              <a:path w="600075" h="9525">
                                <a:moveTo>
                                  <a:pt x="600075" y="0"/>
                                </a:moveTo>
                                <a:lnTo>
                                  <a:pt x="123825" y="0"/>
                                </a:lnTo>
                                <a:lnTo>
                                  <a:pt x="0" y="0"/>
                                </a:lnTo>
                                <a:lnTo>
                                  <a:pt x="0" y="9525"/>
                                </a:lnTo>
                                <a:lnTo>
                                  <a:pt x="123825" y="9525"/>
                                </a:lnTo>
                                <a:lnTo>
                                  <a:pt x="600075" y="9525"/>
                                </a:lnTo>
                                <a:lnTo>
                                  <a:pt x="600075" y="0"/>
                                </a:lnTo>
                                <a:close/>
                              </a:path>
                            </a:pathLst>
                          </a:custGeom>
                          <a:solidFill>
                            <a:srgbClr val="000000"/>
                          </a:solidFill>
                        </wps:spPr>
                        <wps:bodyPr wrap="square" lIns="0" tIns="0" rIns="0" bIns="0" rtlCol="0">
                          <a:prstTxWarp prst="textNoShape">
                            <a:avLst/>
                          </a:prstTxWarp>
                          <a:noAutofit/>
                        </wps:bodyPr>
                      </wps:wsp>
                      <pic:pic>
                        <pic:nvPicPr>
                          <pic:cNvPr id="126" name="Image 126"/>
                          <pic:cNvPicPr/>
                        </pic:nvPicPr>
                        <pic:blipFill>
                          <a:blip r:embed="rId12" cstate="print"/>
                          <a:stretch>
                            <a:fillRect/>
                          </a:stretch>
                        </pic:blipFill>
                        <pic:spPr>
                          <a:xfrm>
                            <a:off x="600075" y="0"/>
                            <a:ext cx="304800" cy="152400"/>
                          </a:xfrm>
                          <a:prstGeom prst="rect">
                            <a:avLst/>
                          </a:prstGeom>
                        </pic:spPr>
                      </pic:pic>
                      <wps:wsp>
                        <wps:cNvPr id="127" name="Graphic 127"/>
                        <wps:cNvSpPr/>
                        <wps:spPr>
                          <a:xfrm>
                            <a:off x="904875" y="0"/>
                            <a:ext cx="504825" cy="152400"/>
                          </a:xfrm>
                          <a:custGeom>
                            <a:avLst/>
                            <a:gdLst/>
                            <a:ahLst/>
                            <a:cxnLst/>
                            <a:rect l="l" t="t" r="r" b="b"/>
                            <a:pathLst>
                              <a:path w="504825" h="152400">
                                <a:moveTo>
                                  <a:pt x="504825" y="152400"/>
                                </a:moveTo>
                                <a:lnTo>
                                  <a:pt x="0" y="152400"/>
                                </a:lnTo>
                                <a:lnTo>
                                  <a:pt x="0" y="0"/>
                                </a:lnTo>
                                <a:lnTo>
                                  <a:pt x="504825" y="0"/>
                                </a:lnTo>
                                <a:lnTo>
                                  <a:pt x="504825" y="152400"/>
                                </a:lnTo>
                                <a:close/>
                              </a:path>
                            </a:pathLst>
                          </a:custGeom>
                          <a:solidFill>
                            <a:srgbClr val="CCEDFF"/>
                          </a:solidFill>
                        </wps:spPr>
                        <wps:bodyPr wrap="square" lIns="0" tIns="0" rIns="0" bIns="0" rtlCol="0">
                          <a:prstTxWarp prst="textNoShape">
                            <a:avLst/>
                          </a:prstTxWarp>
                          <a:noAutofit/>
                        </wps:bodyPr>
                      </wps:wsp>
                      <wps:wsp>
                        <wps:cNvPr id="128" name="Graphic 128"/>
                        <wps:cNvSpPr/>
                        <wps:spPr>
                          <a:xfrm>
                            <a:off x="904875" y="142875"/>
                            <a:ext cx="504825" cy="9525"/>
                          </a:xfrm>
                          <a:custGeom>
                            <a:avLst/>
                            <a:gdLst/>
                            <a:ahLst/>
                            <a:cxnLst/>
                            <a:rect l="l" t="t" r="r" b="b"/>
                            <a:pathLst>
                              <a:path w="504825" h="9525">
                                <a:moveTo>
                                  <a:pt x="504825" y="9525"/>
                                </a:moveTo>
                                <a:lnTo>
                                  <a:pt x="0" y="9525"/>
                                </a:lnTo>
                                <a:lnTo>
                                  <a:pt x="0" y="0"/>
                                </a:lnTo>
                                <a:lnTo>
                                  <a:pt x="504825" y="0"/>
                                </a:lnTo>
                                <a:lnTo>
                                  <a:pt x="504825" y="9525"/>
                                </a:lnTo>
                                <a:close/>
                              </a:path>
                            </a:pathLst>
                          </a:custGeom>
                          <a:solidFill>
                            <a:srgbClr val="000000"/>
                          </a:solidFill>
                        </wps:spPr>
                        <wps:bodyPr wrap="square" lIns="0" tIns="0" rIns="0" bIns="0" rtlCol="0">
                          <a:prstTxWarp prst="textNoShape">
                            <a:avLst/>
                          </a:prstTxWarp>
                          <a:noAutofit/>
                        </wps:bodyPr>
                      </wps:wsp>
                      <wps:wsp>
                        <wps:cNvPr id="129" name="Graphic 129"/>
                        <wps:cNvSpPr/>
                        <wps:spPr>
                          <a:xfrm>
                            <a:off x="1409700" y="0"/>
                            <a:ext cx="123825" cy="152400"/>
                          </a:xfrm>
                          <a:custGeom>
                            <a:avLst/>
                            <a:gdLst/>
                            <a:ahLst/>
                            <a:cxnLst/>
                            <a:rect l="l" t="t" r="r" b="b"/>
                            <a:pathLst>
                              <a:path w="123825" h="152400">
                                <a:moveTo>
                                  <a:pt x="123825" y="152400"/>
                                </a:moveTo>
                                <a:lnTo>
                                  <a:pt x="0" y="152400"/>
                                </a:lnTo>
                                <a:lnTo>
                                  <a:pt x="0" y="0"/>
                                </a:lnTo>
                                <a:lnTo>
                                  <a:pt x="123825" y="0"/>
                                </a:lnTo>
                                <a:lnTo>
                                  <a:pt x="123825" y="152400"/>
                                </a:lnTo>
                                <a:close/>
                              </a:path>
                            </a:pathLst>
                          </a:custGeom>
                          <a:solidFill>
                            <a:srgbClr val="CCEDFF"/>
                          </a:solidFill>
                        </wps:spPr>
                        <wps:bodyPr wrap="square" lIns="0" tIns="0" rIns="0" bIns="0" rtlCol="0">
                          <a:prstTxWarp prst="textNoShape">
                            <a:avLst/>
                          </a:prstTxWarp>
                          <a:noAutofit/>
                        </wps:bodyPr>
                      </wps:wsp>
                      <wps:wsp>
                        <wps:cNvPr id="130" name="Graphic 130"/>
                        <wps:cNvSpPr/>
                        <wps:spPr>
                          <a:xfrm>
                            <a:off x="1409700" y="142875"/>
                            <a:ext cx="123825" cy="9525"/>
                          </a:xfrm>
                          <a:custGeom>
                            <a:avLst/>
                            <a:gdLst/>
                            <a:ahLst/>
                            <a:cxnLst/>
                            <a:rect l="l" t="t" r="r" b="b"/>
                            <a:pathLst>
                              <a:path w="123825" h="9525">
                                <a:moveTo>
                                  <a:pt x="123825" y="9525"/>
                                </a:moveTo>
                                <a:lnTo>
                                  <a:pt x="0" y="9525"/>
                                </a:lnTo>
                                <a:lnTo>
                                  <a:pt x="0" y="0"/>
                                </a:lnTo>
                                <a:lnTo>
                                  <a:pt x="123825" y="0"/>
                                </a:lnTo>
                                <a:lnTo>
                                  <a:pt x="123825" y="9525"/>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31.25pt;margin-top:1.300781pt;width:120.75pt;height:12pt;mso-position-horizontal-relative:page;mso-position-vertical-relative:paragraph;z-index:-16657408" id="docshapegroup89" coordorigin="8625,26" coordsize="2415,240">
                <v:shape style="position:absolute;left:8625;top:251;width:945;height:15" id="docshape90" coordorigin="8625,251" coordsize="945,15" path="m9570,251l8820,251,8625,251,8625,266,8820,266,9570,266,9570,251xe" filled="true" fillcolor="#000000" stroked="false">
                  <v:path arrowok="t"/>
                  <v:fill type="solid"/>
                </v:shape>
                <v:shape style="position:absolute;left:9570;top:26;width:480;height:240" type="#_x0000_t75" id="docshape91" stroked="false">
                  <v:imagedata r:id="rId12" o:title=""/>
                </v:shape>
                <v:rect style="position:absolute;left:10050;top:26;width:795;height:240" id="docshape92" filled="true" fillcolor="#ccedff" stroked="false">
                  <v:fill type="solid"/>
                </v:rect>
                <v:rect style="position:absolute;left:10050;top:251;width:795;height:15" id="docshape93" filled="true" fillcolor="#000000" stroked="false">
                  <v:fill type="solid"/>
                </v:rect>
                <v:rect style="position:absolute;left:10845;top:26;width:195;height:240" id="docshape94" filled="true" fillcolor="#ccedff" stroked="false">
                  <v:fill type="solid"/>
                </v:rect>
                <v:rect style="position:absolute;left:10845;top:251;width:195;height:15" id="docshape95" filled="true" fillcolor="#000000" stroked="false">
                  <v:fill type="solid"/>
                </v:rect>
                <w10:wrap type="none"/>
              </v:group>
            </w:pict>
          </mc:Fallback>
        </mc:AlternateContent>
      </w:r>
      <w:r>
        <w:rPr/>
        <mc:AlternateContent>
          <mc:Choice Requires="wps">
            <w:drawing>
              <wp:anchor distT="0" distB="0" distL="0" distR="0" allowOverlap="1" layoutInCell="1" locked="0" behindDoc="0" simplePos="0" relativeHeight="15749120">
                <wp:simplePos x="0" y="0"/>
                <wp:positionH relativeFrom="page">
                  <wp:posOffset>6381750</wp:posOffset>
                </wp:positionH>
                <wp:positionV relativeFrom="paragraph">
                  <wp:posOffset>16519</wp:posOffset>
                </wp:positionV>
                <wp:extent cx="628650" cy="142875"/>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628650" cy="142875"/>
                        </a:xfrm>
                        <a:prstGeom prst="rect">
                          <a:avLst/>
                        </a:prstGeom>
                      </wps:spPr>
                      <wps:txbx>
                        <w:txbxContent>
                          <w:p>
                            <w:pPr>
                              <w:spacing w:before="15"/>
                              <w:ind w:left="240" w:right="0" w:firstLine="0"/>
                              <w:jc w:val="left"/>
                              <w:rPr>
                                <w:sz w:val="16"/>
                              </w:rPr>
                            </w:pPr>
                            <w:r>
                              <w:rPr>
                                <w:spacing w:val="-2"/>
                                <w:w w:val="105"/>
                                <w:sz w:val="16"/>
                              </w:rPr>
                              <w:t>(15,677)</w:t>
                            </w:r>
                          </w:p>
                        </w:txbxContent>
                      </wps:txbx>
                      <wps:bodyPr wrap="square" lIns="0" tIns="0" rIns="0" bIns="0" rtlCol="0">
                        <a:noAutofit/>
                      </wps:bodyPr>
                    </wps:wsp>
                  </a:graphicData>
                </a:graphic>
              </wp:anchor>
            </w:drawing>
          </mc:Choice>
          <mc:Fallback>
            <w:pict>
              <v:shape style="position:absolute;margin-left:502.5pt;margin-top:1.300781pt;width:49.5pt;height:11.25pt;mso-position-horizontal-relative:page;mso-position-vertical-relative:paragraph;z-index:15749120" type="#_x0000_t202" id="docshape96" filled="false" stroked="false">
                <v:textbox inset="0,0,0,0">
                  <w:txbxContent>
                    <w:p>
                      <w:pPr>
                        <w:spacing w:before="15"/>
                        <w:ind w:left="240" w:right="0" w:firstLine="0"/>
                        <w:jc w:val="left"/>
                        <w:rPr>
                          <w:sz w:val="16"/>
                        </w:rPr>
                      </w:pPr>
                      <w:r>
                        <w:rPr>
                          <w:spacing w:val="-2"/>
                          <w:w w:val="105"/>
                          <w:sz w:val="16"/>
                        </w:rPr>
                        <w:t>(15,677)</w:t>
                      </w:r>
                    </w:p>
                  </w:txbxContent>
                </v:textbox>
                <w10:wrap type="none"/>
              </v:shape>
            </w:pict>
          </mc:Fallback>
        </mc:AlternateContent>
      </w:r>
      <w:r>
        <w:rPr/>
        <mc:AlternateContent>
          <mc:Choice Requires="wps">
            <w:drawing>
              <wp:anchor distT="0" distB="0" distL="0" distR="0" allowOverlap="1" layoutInCell="1" locked="0" behindDoc="0" simplePos="0" relativeHeight="15749632">
                <wp:simplePos x="0" y="0"/>
                <wp:positionH relativeFrom="page">
                  <wp:posOffset>762000</wp:posOffset>
                </wp:positionH>
                <wp:positionV relativeFrom="paragraph">
                  <wp:posOffset>16519</wp:posOffset>
                </wp:positionV>
                <wp:extent cx="5314950" cy="14795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5314950" cy="147955"/>
                        </a:xfrm>
                        <a:prstGeom prst="rect">
                          <a:avLst/>
                        </a:prstGeom>
                        <a:solidFill>
                          <a:srgbClr val="CCEDFF"/>
                        </a:solidFill>
                      </wps:spPr>
                      <wps:txbx>
                        <w:txbxContent>
                          <w:p>
                            <w:pPr>
                              <w:tabs>
                                <w:tab w:pos="7904" w:val="left" w:leader="none"/>
                              </w:tabs>
                              <w:spacing w:before="15"/>
                              <w:ind w:left="0" w:right="-15" w:firstLine="0"/>
                              <w:jc w:val="left"/>
                              <w:rPr>
                                <w:color w:val="000000"/>
                                <w:sz w:val="16"/>
                              </w:rPr>
                            </w:pPr>
                            <w:r>
                              <w:rPr>
                                <w:color w:val="000000"/>
                                <w:spacing w:val="-2"/>
                                <w:w w:val="105"/>
                                <w:sz w:val="16"/>
                              </w:rPr>
                              <w:t>Purchase</w:t>
                            </w:r>
                            <w:r>
                              <w:rPr>
                                <w:color w:val="000000"/>
                                <w:spacing w:val="-3"/>
                                <w:w w:val="105"/>
                                <w:sz w:val="16"/>
                              </w:rPr>
                              <w:t> </w:t>
                            </w:r>
                            <w:r>
                              <w:rPr>
                                <w:color w:val="000000"/>
                                <w:spacing w:val="-2"/>
                                <w:w w:val="105"/>
                                <w:sz w:val="16"/>
                              </w:rPr>
                              <w:t>of treasury</w:t>
                            </w:r>
                            <w:r>
                              <w:rPr>
                                <w:color w:val="000000"/>
                                <w:spacing w:val="-3"/>
                                <w:w w:val="105"/>
                                <w:sz w:val="16"/>
                              </w:rPr>
                              <w:t> </w:t>
                            </w:r>
                            <w:r>
                              <w:rPr>
                                <w:color w:val="000000"/>
                                <w:spacing w:val="-2"/>
                                <w:w w:val="105"/>
                                <w:sz w:val="16"/>
                              </w:rPr>
                              <w:t>shares</w:t>
                            </w:r>
                            <w:r>
                              <w:rPr>
                                <w:color w:val="000000"/>
                                <w:sz w:val="16"/>
                              </w:rPr>
                              <w:tab/>
                            </w:r>
                            <w:r>
                              <w:rPr>
                                <w:color w:val="000000"/>
                                <w:spacing w:val="-2"/>
                                <w:w w:val="105"/>
                                <w:sz w:val="16"/>
                              </w:rPr>
                              <w:t>(6,992</w:t>
                            </w:r>
                          </w:p>
                        </w:txbxContent>
                      </wps:txbx>
                      <wps:bodyPr wrap="square" lIns="0" tIns="0" rIns="0" bIns="0" rtlCol="0">
                        <a:noAutofit/>
                      </wps:bodyPr>
                    </wps:wsp>
                  </a:graphicData>
                </a:graphic>
              </wp:anchor>
            </w:drawing>
          </mc:Choice>
          <mc:Fallback>
            <w:pict>
              <v:shape style="position:absolute;margin-left:60pt;margin-top:1.300781pt;width:418.5pt;height:11.65pt;mso-position-horizontal-relative:page;mso-position-vertical-relative:paragraph;z-index:15749632" type="#_x0000_t202" id="docshape97" filled="true" fillcolor="#ccedff" stroked="false">
                <v:textbox inset="0,0,0,0">
                  <w:txbxContent>
                    <w:p>
                      <w:pPr>
                        <w:tabs>
                          <w:tab w:pos="7904" w:val="left" w:leader="none"/>
                        </w:tabs>
                        <w:spacing w:before="15"/>
                        <w:ind w:left="0" w:right="-15" w:firstLine="0"/>
                        <w:jc w:val="left"/>
                        <w:rPr>
                          <w:color w:val="000000"/>
                          <w:sz w:val="16"/>
                        </w:rPr>
                      </w:pPr>
                      <w:r>
                        <w:rPr>
                          <w:color w:val="000000"/>
                          <w:spacing w:val="-2"/>
                          <w:w w:val="105"/>
                          <w:sz w:val="16"/>
                        </w:rPr>
                        <w:t>Purchase</w:t>
                      </w:r>
                      <w:r>
                        <w:rPr>
                          <w:color w:val="000000"/>
                          <w:spacing w:val="-3"/>
                          <w:w w:val="105"/>
                          <w:sz w:val="16"/>
                        </w:rPr>
                        <w:t> </w:t>
                      </w:r>
                      <w:r>
                        <w:rPr>
                          <w:color w:val="000000"/>
                          <w:spacing w:val="-2"/>
                          <w:w w:val="105"/>
                          <w:sz w:val="16"/>
                        </w:rPr>
                        <w:t>of treasury</w:t>
                      </w:r>
                      <w:r>
                        <w:rPr>
                          <w:color w:val="000000"/>
                          <w:spacing w:val="-3"/>
                          <w:w w:val="105"/>
                          <w:sz w:val="16"/>
                        </w:rPr>
                        <w:t> </w:t>
                      </w:r>
                      <w:r>
                        <w:rPr>
                          <w:color w:val="000000"/>
                          <w:spacing w:val="-2"/>
                          <w:w w:val="105"/>
                          <w:sz w:val="16"/>
                        </w:rPr>
                        <w:t>shares</w:t>
                      </w:r>
                      <w:r>
                        <w:rPr>
                          <w:color w:val="000000"/>
                          <w:sz w:val="16"/>
                        </w:rPr>
                        <w:tab/>
                      </w:r>
                      <w:r>
                        <w:rPr>
                          <w:color w:val="000000"/>
                          <w:spacing w:val="-2"/>
                          <w:w w:val="105"/>
                          <w:sz w:val="16"/>
                        </w:rPr>
                        <w:t>(6,992</w:t>
                      </w:r>
                    </w:p>
                  </w:txbxContent>
                </v:textbox>
                <v:fill type="solid"/>
                <w10:wrap type="none"/>
              </v:shape>
            </w:pict>
          </mc:Fallback>
        </mc:AlternateContent>
      </w:r>
      <w:r>
        <w:rPr>
          <w:spacing w:val="-10"/>
          <w:w w:val="105"/>
          <w:sz w:val="16"/>
        </w:rPr>
        <w:t>)</w:t>
      </w:r>
    </w:p>
    <w:p>
      <w:pPr>
        <w:tabs>
          <w:tab w:pos="7824" w:val="left" w:leader="none"/>
          <w:tab w:pos="8949" w:val="left" w:leader="none"/>
        </w:tabs>
        <w:spacing w:before="56"/>
        <w:ind w:left="100" w:right="0" w:firstLine="0"/>
        <w:jc w:val="left"/>
        <w:rPr>
          <w:sz w:val="16"/>
        </w:rPr>
      </w:pPr>
      <w:r>
        <w:rPr/>
        <mc:AlternateContent>
          <mc:Choice Requires="wps">
            <w:drawing>
              <wp:anchor distT="0" distB="0" distL="0" distR="0" allowOverlap="1" layoutInCell="1" locked="0" behindDoc="1" simplePos="0" relativeHeight="487605760">
                <wp:simplePos x="0" y="0"/>
                <wp:positionH relativeFrom="page">
                  <wp:posOffset>762000</wp:posOffset>
                </wp:positionH>
                <wp:positionV relativeFrom="paragraph">
                  <wp:posOffset>168929</wp:posOffset>
                </wp:positionV>
                <wp:extent cx="6248400" cy="142875"/>
                <wp:effectExtent l="0" t="0" r="0" b="0"/>
                <wp:wrapTopAndBottom/>
                <wp:docPr id="133" name="Graphic 133"/>
                <wp:cNvGraphicFramePr>
                  <a:graphicFrameLocks/>
                </wp:cNvGraphicFramePr>
                <a:graphic>
                  <a:graphicData uri="http://schemas.microsoft.com/office/word/2010/wordprocessingShape">
                    <wps:wsp>
                      <wps:cNvPr id="133" name="Graphic 133"/>
                      <wps:cNvSpPr/>
                      <wps:spPr>
                        <a:xfrm>
                          <a:off x="0" y="0"/>
                          <a:ext cx="6248400" cy="142875"/>
                        </a:xfrm>
                        <a:custGeom>
                          <a:avLst/>
                          <a:gdLst/>
                          <a:ahLst/>
                          <a:cxnLst/>
                          <a:rect l="l" t="t" r="r" b="b"/>
                          <a:pathLst>
                            <a:path w="6248400" h="142875">
                              <a:moveTo>
                                <a:pt x="6248400" y="0"/>
                              </a:moveTo>
                              <a:lnTo>
                                <a:pt x="6248400" y="0"/>
                              </a:lnTo>
                              <a:lnTo>
                                <a:pt x="0" y="0"/>
                              </a:lnTo>
                              <a:lnTo>
                                <a:pt x="0" y="142875"/>
                              </a:lnTo>
                              <a:lnTo>
                                <a:pt x="6248400" y="142875"/>
                              </a:lnTo>
                              <a:lnTo>
                                <a:pt x="6248400" y="0"/>
                              </a:lnTo>
                              <a:close/>
                            </a:path>
                          </a:pathLst>
                        </a:custGeom>
                        <a:solidFill>
                          <a:srgbClr val="CCEDFF"/>
                        </a:solidFill>
                      </wps:spPr>
                      <wps:bodyPr wrap="square" lIns="0" tIns="0" rIns="0" bIns="0" rtlCol="0">
                        <a:prstTxWarp prst="textNoShape">
                          <a:avLst/>
                        </a:prstTxWarp>
                        <a:noAutofit/>
                      </wps:bodyPr>
                    </wps:wsp>
                  </a:graphicData>
                </a:graphic>
              </wp:anchor>
            </w:drawing>
          </mc:Choice>
          <mc:Fallback>
            <w:pict>
              <v:rect style="position:absolute;margin-left:60.000004pt;margin-top:13.301548pt;width:492.000023pt;height:11.250001pt;mso-position-horizontal-relative:page;mso-position-vertical-relative:paragraph;z-index:-15710720;mso-wrap-distance-left:0;mso-wrap-distance-right:0" id="docshape98" filled="true" fillcolor="#ccedff" stroked="false">
                <v:fill type="solid"/>
                <w10:wrap type="topAndBottom"/>
              </v:rect>
            </w:pict>
          </mc:Fallback>
        </mc:AlternateContent>
      </w:r>
      <w:r>
        <w:rPr>
          <w:w w:val="105"/>
          <w:sz w:val="16"/>
        </w:rPr>
        <w:t>Net</w:t>
      </w:r>
      <w:r>
        <w:rPr>
          <w:spacing w:val="-11"/>
          <w:w w:val="105"/>
          <w:sz w:val="16"/>
        </w:rPr>
        <w:t> </w:t>
      </w:r>
      <w:r>
        <w:rPr>
          <w:w w:val="105"/>
          <w:sz w:val="16"/>
        </w:rPr>
        <w:t>cash</w:t>
      </w:r>
      <w:r>
        <w:rPr>
          <w:spacing w:val="-11"/>
          <w:w w:val="105"/>
          <w:sz w:val="16"/>
        </w:rPr>
        <w:t> </w:t>
      </w:r>
      <w:r>
        <w:rPr>
          <w:w w:val="105"/>
          <w:sz w:val="16"/>
        </w:rPr>
        <w:t>used</w:t>
      </w:r>
      <w:r>
        <w:rPr>
          <w:spacing w:val="-10"/>
          <w:w w:val="105"/>
          <w:sz w:val="16"/>
        </w:rPr>
        <w:t> </w:t>
      </w:r>
      <w:r>
        <w:rPr>
          <w:w w:val="105"/>
          <w:sz w:val="16"/>
        </w:rPr>
        <w:t>in</w:t>
      </w:r>
      <w:r>
        <w:rPr>
          <w:spacing w:val="-11"/>
          <w:w w:val="105"/>
          <w:sz w:val="16"/>
        </w:rPr>
        <w:t> </w:t>
      </w:r>
      <w:r>
        <w:rPr>
          <w:w w:val="105"/>
          <w:sz w:val="16"/>
        </w:rPr>
        <w:t>financing</w:t>
      </w:r>
      <w:r>
        <w:rPr>
          <w:spacing w:val="-11"/>
          <w:w w:val="105"/>
          <w:sz w:val="16"/>
        </w:rPr>
        <w:t> </w:t>
      </w:r>
      <w:r>
        <w:rPr>
          <w:spacing w:val="-2"/>
          <w:w w:val="105"/>
          <w:sz w:val="16"/>
        </w:rPr>
        <w:t>activities</w:t>
      </w:r>
      <w:r>
        <w:rPr>
          <w:sz w:val="16"/>
        </w:rPr>
        <w:tab/>
      </w:r>
      <w:r>
        <w:rPr>
          <w:spacing w:val="-2"/>
          <w:w w:val="105"/>
          <w:sz w:val="16"/>
        </w:rPr>
        <w:t>(861,014)</w:t>
      </w:r>
      <w:r>
        <w:rPr>
          <w:sz w:val="16"/>
        </w:rPr>
        <w:tab/>
      </w:r>
      <w:r>
        <w:rPr>
          <w:spacing w:val="-2"/>
          <w:w w:val="105"/>
          <w:sz w:val="16"/>
        </w:rPr>
        <w:t>(1,497,216)</w:t>
      </w:r>
    </w:p>
    <w:p>
      <w:pPr>
        <w:tabs>
          <w:tab w:pos="8304" w:val="left" w:leader="none"/>
          <w:tab w:pos="9504" w:val="left" w:leader="none"/>
        </w:tabs>
        <w:spacing w:before="15" w:after="26"/>
        <w:ind w:left="100" w:right="0" w:firstLine="0"/>
        <w:jc w:val="left"/>
        <w:rPr>
          <w:sz w:val="16"/>
        </w:rPr>
      </w:pPr>
      <w:r>
        <w:rPr>
          <w:w w:val="105"/>
          <w:sz w:val="16"/>
        </w:rPr>
        <w:t>Effect</w:t>
      </w:r>
      <w:r>
        <w:rPr>
          <w:spacing w:val="-11"/>
          <w:w w:val="105"/>
          <w:sz w:val="16"/>
        </w:rPr>
        <w:t> </w:t>
      </w:r>
      <w:r>
        <w:rPr>
          <w:w w:val="105"/>
          <w:sz w:val="16"/>
        </w:rPr>
        <w:t>of</w:t>
      </w:r>
      <w:r>
        <w:rPr>
          <w:spacing w:val="-11"/>
          <w:w w:val="105"/>
          <w:sz w:val="16"/>
        </w:rPr>
        <w:t> </w:t>
      </w:r>
      <w:r>
        <w:rPr>
          <w:w w:val="105"/>
          <w:sz w:val="16"/>
        </w:rPr>
        <w:t>exchange</w:t>
      </w:r>
      <w:r>
        <w:rPr>
          <w:spacing w:val="-11"/>
          <w:w w:val="105"/>
          <w:sz w:val="16"/>
        </w:rPr>
        <w:t> </w:t>
      </w:r>
      <w:r>
        <w:rPr>
          <w:w w:val="105"/>
          <w:sz w:val="16"/>
        </w:rPr>
        <w:t>rate</w:t>
      </w:r>
      <w:r>
        <w:rPr>
          <w:spacing w:val="-11"/>
          <w:w w:val="105"/>
          <w:sz w:val="16"/>
        </w:rPr>
        <w:t> </w:t>
      </w:r>
      <w:r>
        <w:rPr>
          <w:w w:val="105"/>
          <w:sz w:val="16"/>
        </w:rPr>
        <w:t>changes</w:t>
      </w:r>
      <w:r>
        <w:rPr>
          <w:spacing w:val="-11"/>
          <w:w w:val="105"/>
          <w:sz w:val="16"/>
        </w:rPr>
        <w:t> </w:t>
      </w:r>
      <w:r>
        <w:rPr>
          <w:w w:val="105"/>
          <w:sz w:val="16"/>
        </w:rPr>
        <w:t>on</w:t>
      </w:r>
      <w:r>
        <w:rPr>
          <w:spacing w:val="-11"/>
          <w:w w:val="105"/>
          <w:sz w:val="16"/>
        </w:rPr>
        <w:t> </w:t>
      </w:r>
      <w:r>
        <w:rPr>
          <w:w w:val="105"/>
          <w:sz w:val="16"/>
        </w:rPr>
        <w:t>cash</w:t>
      </w:r>
      <w:r>
        <w:rPr>
          <w:spacing w:val="-11"/>
          <w:w w:val="105"/>
          <w:sz w:val="16"/>
        </w:rPr>
        <w:t> </w:t>
      </w:r>
      <w:r>
        <w:rPr>
          <w:w w:val="105"/>
          <w:sz w:val="16"/>
        </w:rPr>
        <w:t>and</w:t>
      </w:r>
      <w:r>
        <w:rPr>
          <w:spacing w:val="-11"/>
          <w:w w:val="105"/>
          <w:sz w:val="16"/>
        </w:rPr>
        <w:t> </w:t>
      </w:r>
      <w:r>
        <w:rPr>
          <w:w w:val="105"/>
          <w:sz w:val="16"/>
        </w:rPr>
        <w:t>cash</w:t>
      </w:r>
      <w:r>
        <w:rPr>
          <w:spacing w:val="-11"/>
          <w:w w:val="105"/>
          <w:sz w:val="16"/>
        </w:rPr>
        <w:t> </w:t>
      </w:r>
      <w:r>
        <w:rPr>
          <w:spacing w:val="-2"/>
          <w:w w:val="105"/>
          <w:sz w:val="16"/>
        </w:rPr>
        <w:t>equivalents</w:t>
      </w:r>
      <w:r>
        <w:rPr>
          <w:sz w:val="16"/>
        </w:rPr>
        <w:tab/>
      </w:r>
      <w:r>
        <w:rPr>
          <w:spacing w:val="-10"/>
          <w:w w:val="105"/>
          <w:sz w:val="16"/>
        </w:rPr>
        <w:t>—</w:t>
      </w:r>
      <w:r>
        <w:rPr>
          <w:sz w:val="16"/>
        </w:rPr>
        <w:tab/>
      </w:r>
      <w:r>
        <w:rPr>
          <w:spacing w:val="-4"/>
          <w:w w:val="105"/>
          <w:sz w:val="16"/>
        </w:rPr>
        <w:t>(56)</w:t>
      </w:r>
    </w:p>
    <w:p>
      <w:pPr>
        <w:pStyle w:val="BodyText"/>
        <w:spacing w:line="225" w:lineRule="exact"/>
        <w:ind w:left="100"/>
        <w:rPr>
          <w:sz w:val="20"/>
        </w:rPr>
      </w:pPr>
      <w:r>
        <w:rPr>
          <w:position w:val="-4"/>
          <w:sz w:val="20"/>
        </w:rPr>
        <mc:AlternateContent>
          <mc:Choice Requires="wps">
            <w:drawing>
              <wp:inline distT="0" distB="0" distL="0" distR="0">
                <wp:extent cx="6248400" cy="142875"/>
                <wp:effectExtent l="0" t="0" r="0" b="0"/>
                <wp:docPr id="134" name="Textbox 134"/>
                <wp:cNvGraphicFramePr>
                  <a:graphicFrameLocks/>
                </wp:cNvGraphicFramePr>
                <a:graphic>
                  <a:graphicData uri="http://schemas.microsoft.com/office/word/2010/wordprocessingShape">
                    <wps:wsp>
                      <wps:cNvPr id="134" name="Textbox 134"/>
                      <wps:cNvSpPr txBox="1"/>
                      <wps:spPr>
                        <a:xfrm>
                          <a:off x="0" y="0"/>
                          <a:ext cx="6248400" cy="142875"/>
                        </a:xfrm>
                        <a:prstGeom prst="rect">
                          <a:avLst/>
                        </a:prstGeom>
                        <a:solidFill>
                          <a:srgbClr val="CCEDFF"/>
                        </a:solidFill>
                      </wps:spPr>
                      <wps:txbx>
                        <w:txbxContent>
                          <w:p>
                            <w:pPr>
                              <w:tabs>
                                <w:tab w:pos="7769" w:val="left" w:leader="none"/>
                                <w:tab w:pos="8999" w:val="left" w:leader="none"/>
                              </w:tabs>
                              <w:spacing w:before="15"/>
                              <w:ind w:left="0" w:right="0" w:firstLine="0"/>
                              <w:jc w:val="left"/>
                              <w:rPr>
                                <w:color w:val="000000"/>
                                <w:sz w:val="16"/>
                              </w:rPr>
                            </w:pPr>
                            <w:r>
                              <w:rPr>
                                <w:color w:val="000000"/>
                                <w:w w:val="105"/>
                                <w:sz w:val="16"/>
                              </w:rPr>
                              <w:t>Net</w:t>
                            </w:r>
                            <w:r>
                              <w:rPr>
                                <w:color w:val="000000"/>
                                <w:spacing w:val="-12"/>
                                <w:w w:val="105"/>
                                <w:sz w:val="16"/>
                              </w:rPr>
                              <w:t> </w:t>
                            </w:r>
                            <w:r>
                              <w:rPr>
                                <w:color w:val="000000"/>
                                <w:w w:val="105"/>
                                <w:sz w:val="16"/>
                              </w:rPr>
                              <w:t>increase</w:t>
                            </w:r>
                            <w:r>
                              <w:rPr>
                                <w:color w:val="000000"/>
                                <w:spacing w:val="-12"/>
                                <w:w w:val="105"/>
                                <w:sz w:val="16"/>
                              </w:rPr>
                              <w:t> </w:t>
                            </w:r>
                            <w:r>
                              <w:rPr>
                                <w:color w:val="000000"/>
                                <w:w w:val="105"/>
                                <w:sz w:val="16"/>
                              </w:rPr>
                              <w:t>(decrease)</w:t>
                            </w:r>
                            <w:r>
                              <w:rPr>
                                <w:color w:val="000000"/>
                                <w:spacing w:val="-11"/>
                                <w:w w:val="105"/>
                                <w:sz w:val="16"/>
                              </w:rPr>
                              <w:t> </w:t>
                            </w:r>
                            <w:r>
                              <w:rPr>
                                <w:color w:val="000000"/>
                                <w:w w:val="105"/>
                                <w:sz w:val="16"/>
                              </w:rPr>
                              <w:t>in</w:t>
                            </w:r>
                            <w:r>
                              <w:rPr>
                                <w:color w:val="000000"/>
                                <w:spacing w:val="-12"/>
                                <w:w w:val="105"/>
                                <w:sz w:val="16"/>
                              </w:rPr>
                              <w:t> </w:t>
                            </w:r>
                            <w:r>
                              <w:rPr>
                                <w:color w:val="000000"/>
                                <w:w w:val="105"/>
                                <w:sz w:val="16"/>
                              </w:rPr>
                              <w:t>cash</w:t>
                            </w:r>
                            <w:r>
                              <w:rPr>
                                <w:color w:val="000000"/>
                                <w:spacing w:val="-12"/>
                                <w:w w:val="105"/>
                                <w:sz w:val="16"/>
                              </w:rPr>
                              <w:t> </w:t>
                            </w:r>
                            <w:r>
                              <w:rPr>
                                <w:color w:val="000000"/>
                                <w:w w:val="105"/>
                                <w:sz w:val="16"/>
                              </w:rPr>
                              <w:t>and</w:t>
                            </w:r>
                            <w:r>
                              <w:rPr>
                                <w:color w:val="000000"/>
                                <w:spacing w:val="-11"/>
                                <w:w w:val="105"/>
                                <w:sz w:val="16"/>
                              </w:rPr>
                              <w:t> </w:t>
                            </w:r>
                            <w:r>
                              <w:rPr>
                                <w:color w:val="000000"/>
                                <w:w w:val="105"/>
                                <w:sz w:val="16"/>
                              </w:rPr>
                              <w:t>cash</w:t>
                            </w:r>
                            <w:r>
                              <w:rPr>
                                <w:color w:val="000000"/>
                                <w:spacing w:val="-12"/>
                                <w:w w:val="105"/>
                                <w:sz w:val="16"/>
                              </w:rPr>
                              <w:t> </w:t>
                            </w:r>
                            <w:r>
                              <w:rPr>
                                <w:color w:val="000000"/>
                                <w:spacing w:val="-2"/>
                                <w:w w:val="105"/>
                                <w:sz w:val="16"/>
                              </w:rPr>
                              <w:t>equivalents</w:t>
                            </w:r>
                            <w:r>
                              <w:rPr>
                                <w:color w:val="000000"/>
                                <w:sz w:val="16"/>
                              </w:rPr>
                              <w:tab/>
                            </w:r>
                            <w:r>
                              <w:rPr>
                                <w:color w:val="000000"/>
                                <w:spacing w:val="-2"/>
                                <w:w w:val="105"/>
                                <w:sz w:val="16"/>
                              </w:rPr>
                              <w:t>306,317</w:t>
                            </w:r>
                            <w:r>
                              <w:rPr>
                                <w:color w:val="000000"/>
                                <w:sz w:val="16"/>
                              </w:rPr>
                              <w:tab/>
                            </w:r>
                            <w:r>
                              <w:rPr>
                                <w:color w:val="000000"/>
                                <w:spacing w:val="-2"/>
                                <w:w w:val="105"/>
                                <w:sz w:val="16"/>
                              </w:rPr>
                              <w:t>(614,491)</w:t>
                            </w:r>
                          </w:p>
                        </w:txbxContent>
                      </wps:txbx>
                      <wps:bodyPr wrap="square" lIns="0" tIns="0" rIns="0" bIns="0" rtlCol="0">
                        <a:noAutofit/>
                      </wps:bodyPr>
                    </wps:wsp>
                  </a:graphicData>
                </a:graphic>
              </wp:inline>
            </w:drawing>
          </mc:Choice>
          <mc:Fallback>
            <w:pict>
              <v:shape style="width:492pt;height:11.25pt;mso-position-horizontal-relative:char;mso-position-vertical-relative:line" type="#_x0000_t202" id="docshape99" filled="true" fillcolor="#ccedff" stroked="false">
                <w10:anchorlock/>
                <v:textbox inset="0,0,0,0">
                  <w:txbxContent>
                    <w:p>
                      <w:pPr>
                        <w:tabs>
                          <w:tab w:pos="7769" w:val="left" w:leader="none"/>
                          <w:tab w:pos="8999" w:val="left" w:leader="none"/>
                        </w:tabs>
                        <w:spacing w:before="15"/>
                        <w:ind w:left="0" w:right="0" w:firstLine="0"/>
                        <w:jc w:val="left"/>
                        <w:rPr>
                          <w:color w:val="000000"/>
                          <w:sz w:val="16"/>
                        </w:rPr>
                      </w:pPr>
                      <w:r>
                        <w:rPr>
                          <w:color w:val="000000"/>
                          <w:w w:val="105"/>
                          <w:sz w:val="16"/>
                        </w:rPr>
                        <w:t>Net</w:t>
                      </w:r>
                      <w:r>
                        <w:rPr>
                          <w:color w:val="000000"/>
                          <w:spacing w:val="-12"/>
                          <w:w w:val="105"/>
                          <w:sz w:val="16"/>
                        </w:rPr>
                        <w:t> </w:t>
                      </w:r>
                      <w:r>
                        <w:rPr>
                          <w:color w:val="000000"/>
                          <w:w w:val="105"/>
                          <w:sz w:val="16"/>
                        </w:rPr>
                        <w:t>increase</w:t>
                      </w:r>
                      <w:r>
                        <w:rPr>
                          <w:color w:val="000000"/>
                          <w:spacing w:val="-12"/>
                          <w:w w:val="105"/>
                          <w:sz w:val="16"/>
                        </w:rPr>
                        <w:t> </w:t>
                      </w:r>
                      <w:r>
                        <w:rPr>
                          <w:color w:val="000000"/>
                          <w:w w:val="105"/>
                          <w:sz w:val="16"/>
                        </w:rPr>
                        <w:t>(decrease)</w:t>
                      </w:r>
                      <w:r>
                        <w:rPr>
                          <w:color w:val="000000"/>
                          <w:spacing w:val="-11"/>
                          <w:w w:val="105"/>
                          <w:sz w:val="16"/>
                        </w:rPr>
                        <w:t> </w:t>
                      </w:r>
                      <w:r>
                        <w:rPr>
                          <w:color w:val="000000"/>
                          <w:w w:val="105"/>
                          <w:sz w:val="16"/>
                        </w:rPr>
                        <w:t>in</w:t>
                      </w:r>
                      <w:r>
                        <w:rPr>
                          <w:color w:val="000000"/>
                          <w:spacing w:val="-12"/>
                          <w:w w:val="105"/>
                          <w:sz w:val="16"/>
                        </w:rPr>
                        <w:t> </w:t>
                      </w:r>
                      <w:r>
                        <w:rPr>
                          <w:color w:val="000000"/>
                          <w:w w:val="105"/>
                          <w:sz w:val="16"/>
                        </w:rPr>
                        <w:t>cash</w:t>
                      </w:r>
                      <w:r>
                        <w:rPr>
                          <w:color w:val="000000"/>
                          <w:spacing w:val="-12"/>
                          <w:w w:val="105"/>
                          <w:sz w:val="16"/>
                        </w:rPr>
                        <w:t> </w:t>
                      </w:r>
                      <w:r>
                        <w:rPr>
                          <w:color w:val="000000"/>
                          <w:w w:val="105"/>
                          <w:sz w:val="16"/>
                        </w:rPr>
                        <w:t>and</w:t>
                      </w:r>
                      <w:r>
                        <w:rPr>
                          <w:color w:val="000000"/>
                          <w:spacing w:val="-11"/>
                          <w:w w:val="105"/>
                          <w:sz w:val="16"/>
                        </w:rPr>
                        <w:t> </w:t>
                      </w:r>
                      <w:r>
                        <w:rPr>
                          <w:color w:val="000000"/>
                          <w:w w:val="105"/>
                          <w:sz w:val="16"/>
                        </w:rPr>
                        <w:t>cash</w:t>
                      </w:r>
                      <w:r>
                        <w:rPr>
                          <w:color w:val="000000"/>
                          <w:spacing w:val="-12"/>
                          <w:w w:val="105"/>
                          <w:sz w:val="16"/>
                        </w:rPr>
                        <w:t> </w:t>
                      </w:r>
                      <w:r>
                        <w:rPr>
                          <w:color w:val="000000"/>
                          <w:spacing w:val="-2"/>
                          <w:w w:val="105"/>
                          <w:sz w:val="16"/>
                        </w:rPr>
                        <w:t>equivalents</w:t>
                      </w:r>
                      <w:r>
                        <w:rPr>
                          <w:color w:val="000000"/>
                          <w:sz w:val="16"/>
                        </w:rPr>
                        <w:tab/>
                      </w:r>
                      <w:r>
                        <w:rPr>
                          <w:color w:val="000000"/>
                          <w:spacing w:val="-2"/>
                          <w:w w:val="105"/>
                          <w:sz w:val="16"/>
                        </w:rPr>
                        <w:t>306,317</w:t>
                      </w:r>
                      <w:r>
                        <w:rPr>
                          <w:color w:val="000000"/>
                          <w:sz w:val="16"/>
                        </w:rPr>
                        <w:tab/>
                      </w:r>
                      <w:r>
                        <w:rPr>
                          <w:color w:val="000000"/>
                          <w:spacing w:val="-2"/>
                          <w:w w:val="105"/>
                          <w:sz w:val="16"/>
                        </w:rPr>
                        <w:t>(614,491)</w:t>
                      </w:r>
                    </w:p>
                  </w:txbxContent>
                </v:textbox>
                <v:fill type="solid"/>
              </v:shape>
            </w:pict>
          </mc:Fallback>
        </mc:AlternateContent>
      </w:r>
      <w:r>
        <w:rPr>
          <w:position w:val="-4"/>
          <w:sz w:val="20"/>
        </w:rPr>
      </w:r>
    </w:p>
    <w:p>
      <w:pPr>
        <w:tabs>
          <w:tab w:pos="7869" w:val="left" w:leader="none"/>
          <w:tab w:pos="9009" w:val="left" w:leader="none"/>
        </w:tabs>
        <w:spacing w:before="15"/>
        <w:ind w:left="100" w:right="0" w:firstLine="0"/>
        <w:jc w:val="left"/>
        <w:rPr>
          <w:sz w:val="16"/>
        </w:rPr>
      </w:pPr>
      <w:r>
        <w:rPr/>
        <mc:AlternateContent>
          <mc:Choice Requires="wps">
            <w:drawing>
              <wp:anchor distT="0" distB="0" distL="0" distR="0" allowOverlap="1" layoutInCell="1" locked="0" behindDoc="1" simplePos="0" relativeHeight="487606784">
                <wp:simplePos x="0" y="0"/>
                <wp:positionH relativeFrom="page">
                  <wp:posOffset>762000</wp:posOffset>
                </wp:positionH>
                <wp:positionV relativeFrom="paragraph">
                  <wp:posOffset>142875</wp:posOffset>
                </wp:positionV>
                <wp:extent cx="6248400" cy="180975"/>
                <wp:effectExtent l="0" t="0" r="0" b="0"/>
                <wp:wrapTopAndBottom/>
                <wp:docPr id="135" name="Group 135"/>
                <wp:cNvGraphicFramePr>
                  <a:graphicFrameLocks/>
                </wp:cNvGraphicFramePr>
                <a:graphic>
                  <a:graphicData uri="http://schemas.microsoft.com/office/word/2010/wordprocessingGroup">
                    <wpg:wgp>
                      <wpg:cNvPr id="135" name="Group 135"/>
                      <wpg:cNvGrpSpPr/>
                      <wpg:grpSpPr>
                        <a:xfrm>
                          <a:off x="0" y="0"/>
                          <a:ext cx="6248400" cy="180975"/>
                          <a:chExt cx="6248400" cy="180975"/>
                        </a:xfrm>
                      </wpg:grpSpPr>
                      <wps:wsp>
                        <wps:cNvPr id="136" name="Graphic 136"/>
                        <wps:cNvSpPr/>
                        <wps:spPr>
                          <a:xfrm>
                            <a:off x="4714875" y="0"/>
                            <a:ext cx="1533525" cy="9525"/>
                          </a:xfrm>
                          <a:custGeom>
                            <a:avLst/>
                            <a:gdLst/>
                            <a:ahLst/>
                            <a:cxnLst/>
                            <a:rect l="l" t="t" r="r" b="b"/>
                            <a:pathLst>
                              <a:path w="1533525" h="9525">
                                <a:moveTo>
                                  <a:pt x="723900" y="0"/>
                                </a:moveTo>
                                <a:lnTo>
                                  <a:pt x="600075" y="0"/>
                                </a:lnTo>
                                <a:lnTo>
                                  <a:pt x="123825" y="0"/>
                                </a:lnTo>
                                <a:lnTo>
                                  <a:pt x="0" y="0"/>
                                </a:lnTo>
                                <a:lnTo>
                                  <a:pt x="0" y="9525"/>
                                </a:lnTo>
                                <a:lnTo>
                                  <a:pt x="123825" y="9525"/>
                                </a:lnTo>
                                <a:lnTo>
                                  <a:pt x="600075" y="9525"/>
                                </a:lnTo>
                                <a:lnTo>
                                  <a:pt x="723900" y="9525"/>
                                </a:lnTo>
                                <a:lnTo>
                                  <a:pt x="723900" y="0"/>
                                </a:lnTo>
                                <a:close/>
                              </a:path>
                              <a:path w="1533525" h="9525">
                                <a:moveTo>
                                  <a:pt x="1533525" y="0"/>
                                </a:moveTo>
                                <a:lnTo>
                                  <a:pt x="1409700" y="0"/>
                                </a:lnTo>
                                <a:lnTo>
                                  <a:pt x="904875" y="0"/>
                                </a:lnTo>
                                <a:lnTo>
                                  <a:pt x="781050" y="0"/>
                                </a:lnTo>
                                <a:lnTo>
                                  <a:pt x="781050" y="9525"/>
                                </a:lnTo>
                                <a:lnTo>
                                  <a:pt x="904875" y="9525"/>
                                </a:lnTo>
                                <a:lnTo>
                                  <a:pt x="1409700" y="9525"/>
                                </a:lnTo>
                                <a:lnTo>
                                  <a:pt x="1533525" y="9525"/>
                                </a:lnTo>
                                <a:lnTo>
                                  <a:pt x="1533525" y="0"/>
                                </a:lnTo>
                                <a:close/>
                              </a:path>
                            </a:pathLst>
                          </a:custGeom>
                          <a:solidFill>
                            <a:srgbClr val="000000"/>
                          </a:solidFill>
                        </wps:spPr>
                        <wps:bodyPr wrap="square" lIns="0" tIns="0" rIns="0" bIns="0" rtlCol="0">
                          <a:prstTxWarp prst="textNoShape">
                            <a:avLst/>
                          </a:prstTxWarp>
                          <a:noAutofit/>
                        </wps:bodyPr>
                      </wps:wsp>
                      <wps:wsp>
                        <wps:cNvPr id="137" name="Graphic 137"/>
                        <wps:cNvSpPr/>
                        <wps:spPr>
                          <a:xfrm>
                            <a:off x="0" y="9524"/>
                            <a:ext cx="4838700" cy="171450"/>
                          </a:xfrm>
                          <a:custGeom>
                            <a:avLst/>
                            <a:gdLst/>
                            <a:ahLst/>
                            <a:cxnLst/>
                            <a:rect l="l" t="t" r="r" b="b"/>
                            <a:pathLst>
                              <a:path w="4838700" h="171450">
                                <a:moveTo>
                                  <a:pt x="4838700" y="0"/>
                                </a:moveTo>
                                <a:lnTo>
                                  <a:pt x="4714875" y="0"/>
                                </a:lnTo>
                                <a:lnTo>
                                  <a:pt x="4657725" y="0"/>
                                </a:lnTo>
                                <a:lnTo>
                                  <a:pt x="0" y="0"/>
                                </a:lnTo>
                                <a:lnTo>
                                  <a:pt x="0" y="171450"/>
                                </a:lnTo>
                                <a:lnTo>
                                  <a:pt x="4657725" y="171450"/>
                                </a:lnTo>
                                <a:lnTo>
                                  <a:pt x="4714875" y="171450"/>
                                </a:lnTo>
                                <a:lnTo>
                                  <a:pt x="4838700" y="171450"/>
                                </a:lnTo>
                                <a:lnTo>
                                  <a:pt x="4838700" y="0"/>
                                </a:lnTo>
                                <a:close/>
                              </a:path>
                            </a:pathLst>
                          </a:custGeom>
                          <a:solidFill>
                            <a:srgbClr val="CCEDFF"/>
                          </a:solidFill>
                        </wps:spPr>
                        <wps:bodyPr wrap="square" lIns="0" tIns="0" rIns="0" bIns="0" rtlCol="0">
                          <a:prstTxWarp prst="textNoShape">
                            <a:avLst/>
                          </a:prstTxWarp>
                          <a:noAutofit/>
                        </wps:bodyPr>
                      </wps:wsp>
                      <wps:wsp>
                        <wps:cNvPr id="138" name="Graphic 138"/>
                        <wps:cNvSpPr/>
                        <wps:spPr>
                          <a:xfrm>
                            <a:off x="4714875" y="152399"/>
                            <a:ext cx="123825" cy="28575"/>
                          </a:xfrm>
                          <a:custGeom>
                            <a:avLst/>
                            <a:gdLst/>
                            <a:ahLst/>
                            <a:cxnLst/>
                            <a:rect l="l" t="t" r="r" b="b"/>
                            <a:pathLst>
                              <a:path w="123825" h="28575">
                                <a:moveTo>
                                  <a:pt x="123825" y="19050"/>
                                </a:moveTo>
                                <a:lnTo>
                                  <a:pt x="0" y="19050"/>
                                </a:lnTo>
                                <a:lnTo>
                                  <a:pt x="0" y="28575"/>
                                </a:lnTo>
                                <a:lnTo>
                                  <a:pt x="123825" y="28575"/>
                                </a:lnTo>
                                <a:lnTo>
                                  <a:pt x="123825" y="19050"/>
                                </a:lnTo>
                                <a:close/>
                              </a:path>
                              <a:path w="123825" h="28575">
                                <a:moveTo>
                                  <a:pt x="123825" y="0"/>
                                </a:moveTo>
                                <a:lnTo>
                                  <a:pt x="0" y="0"/>
                                </a:lnTo>
                                <a:lnTo>
                                  <a:pt x="0" y="9525"/>
                                </a:lnTo>
                                <a:lnTo>
                                  <a:pt x="123825" y="9525"/>
                                </a:lnTo>
                                <a:lnTo>
                                  <a:pt x="123825" y="0"/>
                                </a:lnTo>
                                <a:close/>
                              </a:path>
                            </a:pathLst>
                          </a:custGeom>
                          <a:solidFill>
                            <a:srgbClr val="000000"/>
                          </a:solidFill>
                        </wps:spPr>
                        <wps:bodyPr wrap="square" lIns="0" tIns="0" rIns="0" bIns="0" rtlCol="0">
                          <a:prstTxWarp prst="textNoShape">
                            <a:avLst/>
                          </a:prstTxWarp>
                          <a:noAutofit/>
                        </wps:bodyPr>
                      </wps:wsp>
                      <wps:wsp>
                        <wps:cNvPr id="139" name="Graphic 139"/>
                        <wps:cNvSpPr/>
                        <wps:spPr>
                          <a:xfrm>
                            <a:off x="4838700" y="9525"/>
                            <a:ext cx="476250" cy="171450"/>
                          </a:xfrm>
                          <a:custGeom>
                            <a:avLst/>
                            <a:gdLst/>
                            <a:ahLst/>
                            <a:cxnLst/>
                            <a:rect l="l" t="t" r="r" b="b"/>
                            <a:pathLst>
                              <a:path w="476250" h="171450">
                                <a:moveTo>
                                  <a:pt x="476250" y="171450"/>
                                </a:moveTo>
                                <a:lnTo>
                                  <a:pt x="0" y="171450"/>
                                </a:lnTo>
                                <a:lnTo>
                                  <a:pt x="0" y="0"/>
                                </a:lnTo>
                                <a:lnTo>
                                  <a:pt x="476250" y="0"/>
                                </a:lnTo>
                                <a:lnTo>
                                  <a:pt x="476250" y="171450"/>
                                </a:lnTo>
                                <a:close/>
                              </a:path>
                            </a:pathLst>
                          </a:custGeom>
                          <a:solidFill>
                            <a:srgbClr val="CCEDFF"/>
                          </a:solidFill>
                        </wps:spPr>
                        <wps:bodyPr wrap="square" lIns="0" tIns="0" rIns="0" bIns="0" rtlCol="0">
                          <a:prstTxWarp prst="textNoShape">
                            <a:avLst/>
                          </a:prstTxWarp>
                          <a:noAutofit/>
                        </wps:bodyPr>
                      </wps:wsp>
                      <wps:wsp>
                        <wps:cNvPr id="140" name="Graphic 140"/>
                        <wps:cNvSpPr/>
                        <wps:spPr>
                          <a:xfrm>
                            <a:off x="4838700" y="152399"/>
                            <a:ext cx="476250" cy="28575"/>
                          </a:xfrm>
                          <a:custGeom>
                            <a:avLst/>
                            <a:gdLst/>
                            <a:ahLst/>
                            <a:cxnLst/>
                            <a:rect l="l" t="t" r="r" b="b"/>
                            <a:pathLst>
                              <a:path w="476250" h="28575">
                                <a:moveTo>
                                  <a:pt x="476250" y="19050"/>
                                </a:moveTo>
                                <a:lnTo>
                                  <a:pt x="0" y="19050"/>
                                </a:lnTo>
                                <a:lnTo>
                                  <a:pt x="0" y="28575"/>
                                </a:lnTo>
                                <a:lnTo>
                                  <a:pt x="476250" y="28575"/>
                                </a:lnTo>
                                <a:lnTo>
                                  <a:pt x="476250" y="19050"/>
                                </a:lnTo>
                                <a:close/>
                              </a:path>
                              <a:path w="476250" h="28575">
                                <a:moveTo>
                                  <a:pt x="476250" y="0"/>
                                </a:moveTo>
                                <a:lnTo>
                                  <a:pt x="0" y="0"/>
                                </a:lnTo>
                                <a:lnTo>
                                  <a:pt x="0" y="9525"/>
                                </a:lnTo>
                                <a:lnTo>
                                  <a:pt x="476250" y="9525"/>
                                </a:lnTo>
                                <a:lnTo>
                                  <a:pt x="476250" y="0"/>
                                </a:lnTo>
                                <a:close/>
                              </a:path>
                            </a:pathLst>
                          </a:custGeom>
                          <a:solidFill>
                            <a:srgbClr val="000000"/>
                          </a:solidFill>
                        </wps:spPr>
                        <wps:bodyPr wrap="square" lIns="0" tIns="0" rIns="0" bIns="0" rtlCol="0">
                          <a:prstTxWarp prst="textNoShape">
                            <a:avLst/>
                          </a:prstTxWarp>
                          <a:noAutofit/>
                        </wps:bodyPr>
                      </wps:wsp>
                      <pic:pic>
                        <pic:nvPicPr>
                          <pic:cNvPr id="141" name="Image 141"/>
                          <pic:cNvPicPr/>
                        </pic:nvPicPr>
                        <pic:blipFill>
                          <a:blip r:embed="rId11" cstate="print"/>
                          <a:stretch>
                            <a:fillRect/>
                          </a:stretch>
                        </pic:blipFill>
                        <pic:spPr>
                          <a:xfrm>
                            <a:off x="5314950" y="9525"/>
                            <a:ext cx="304800" cy="171450"/>
                          </a:xfrm>
                          <a:prstGeom prst="rect">
                            <a:avLst/>
                          </a:prstGeom>
                        </pic:spPr>
                      </pic:pic>
                      <wps:wsp>
                        <wps:cNvPr id="142" name="Graphic 142"/>
                        <wps:cNvSpPr/>
                        <wps:spPr>
                          <a:xfrm>
                            <a:off x="5619750" y="152399"/>
                            <a:ext cx="628650" cy="28575"/>
                          </a:xfrm>
                          <a:custGeom>
                            <a:avLst/>
                            <a:gdLst/>
                            <a:ahLst/>
                            <a:cxnLst/>
                            <a:rect l="l" t="t" r="r" b="b"/>
                            <a:pathLst>
                              <a:path w="628650" h="28575">
                                <a:moveTo>
                                  <a:pt x="628650" y="19050"/>
                                </a:moveTo>
                                <a:lnTo>
                                  <a:pt x="504825" y="19050"/>
                                </a:lnTo>
                                <a:lnTo>
                                  <a:pt x="0" y="19050"/>
                                </a:lnTo>
                                <a:lnTo>
                                  <a:pt x="0" y="28575"/>
                                </a:lnTo>
                                <a:lnTo>
                                  <a:pt x="504825" y="28575"/>
                                </a:lnTo>
                                <a:lnTo>
                                  <a:pt x="628650" y="28575"/>
                                </a:lnTo>
                                <a:lnTo>
                                  <a:pt x="628650" y="19050"/>
                                </a:lnTo>
                                <a:close/>
                              </a:path>
                              <a:path w="628650" h="28575">
                                <a:moveTo>
                                  <a:pt x="628650" y="0"/>
                                </a:moveTo>
                                <a:lnTo>
                                  <a:pt x="504825" y="0"/>
                                </a:lnTo>
                                <a:lnTo>
                                  <a:pt x="0" y="0"/>
                                </a:lnTo>
                                <a:lnTo>
                                  <a:pt x="0" y="9525"/>
                                </a:lnTo>
                                <a:lnTo>
                                  <a:pt x="504825" y="9525"/>
                                </a:lnTo>
                                <a:lnTo>
                                  <a:pt x="628650" y="9525"/>
                                </a:lnTo>
                                <a:lnTo>
                                  <a:pt x="628650" y="0"/>
                                </a:lnTo>
                                <a:close/>
                              </a:path>
                            </a:pathLst>
                          </a:custGeom>
                          <a:solidFill>
                            <a:srgbClr val="000000"/>
                          </a:solidFill>
                        </wps:spPr>
                        <wps:bodyPr wrap="square" lIns="0" tIns="0" rIns="0" bIns="0" rtlCol="0">
                          <a:prstTxWarp prst="textNoShape">
                            <a:avLst/>
                          </a:prstTxWarp>
                          <a:noAutofit/>
                        </wps:bodyPr>
                      </wps:wsp>
                      <wps:wsp>
                        <wps:cNvPr id="143" name="Textbox 143"/>
                        <wps:cNvSpPr txBox="1"/>
                        <wps:spPr>
                          <a:xfrm>
                            <a:off x="0" y="28974"/>
                            <a:ext cx="1938020" cy="117475"/>
                          </a:xfrm>
                          <a:prstGeom prst="rect">
                            <a:avLst/>
                          </a:prstGeom>
                        </wps:spPr>
                        <wps:txbx>
                          <w:txbxContent>
                            <w:p>
                              <w:pPr>
                                <w:spacing w:line="183" w:lineRule="exact" w:before="0"/>
                                <w:ind w:left="0" w:right="0" w:firstLine="0"/>
                                <w:jc w:val="left"/>
                                <w:rPr>
                                  <w:sz w:val="16"/>
                                </w:rPr>
                              </w:pPr>
                              <w:r>
                                <w:rPr>
                                  <w:w w:val="105"/>
                                  <w:sz w:val="16"/>
                                </w:rPr>
                                <w:t>Cash</w:t>
                              </w:r>
                              <w:r>
                                <w:rPr>
                                  <w:spacing w:val="-11"/>
                                  <w:w w:val="105"/>
                                  <w:sz w:val="16"/>
                                </w:rPr>
                                <w:t> </w:t>
                              </w:r>
                              <w:r>
                                <w:rPr>
                                  <w:w w:val="105"/>
                                  <w:sz w:val="16"/>
                                </w:rPr>
                                <w:t>and</w:t>
                              </w:r>
                              <w:r>
                                <w:rPr>
                                  <w:spacing w:val="-10"/>
                                  <w:w w:val="105"/>
                                  <w:sz w:val="16"/>
                                </w:rPr>
                                <w:t> </w:t>
                              </w:r>
                              <w:r>
                                <w:rPr>
                                  <w:w w:val="105"/>
                                  <w:sz w:val="16"/>
                                </w:rPr>
                                <w:t>cash</w:t>
                              </w:r>
                              <w:r>
                                <w:rPr>
                                  <w:spacing w:val="-11"/>
                                  <w:w w:val="105"/>
                                  <w:sz w:val="16"/>
                                </w:rPr>
                                <w:t> </w:t>
                              </w:r>
                              <w:r>
                                <w:rPr>
                                  <w:w w:val="105"/>
                                  <w:sz w:val="16"/>
                                </w:rPr>
                                <w:t>equivalents</w:t>
                              </w:r>
                              <w:r>
                                <w:rPr>
                                  <w:spacing w:val="-10"/>
                                  <w:w w:val="105"/>
                                  <w:sz w:val="16"/>
                                </w:rPr>
                                <w:t> </w:t>
                              </w:r>
                              <w:r>
                                <w:rPr>
                                  <w:w w:val="105"/>
                                  <w:sz w:val="16"/>
                                </w:rPr>
                                <w:t>at</w:t>
                              </w:r>
                              <w:r>
                                <w:rPr>
                                  <w:spacing w:val="-11"/>
                                  <w:w w:val="105"/>
                                  <w:sz w:val="16"/>
                                </w:rPr>
                                <w:t> </w:t>
                              </w:r>
                              <w:r>
                                <w:rPr>
                                  <w:w w:val="105"/>
                                  <w:sz w:val="16"/>
                                </w:rPr>
                                <w:t>end</w:t>
                              </w:r>
                              <w:r>
                                <w:rPr>
                                  <w:spacing w:val="-10"/>
                                  <w:w w:val="105"/>
                                  <w:sz w:val="16"/>
                                </w:rPr>
                                <w:t> </w:t>
                              </w:r>
                              <w:r>
                                <w:rPr>
                                  <w:w w:val="105"/>
                                  <w:sz w:val="16"/>
                                </w:rPr>
                                <w:t>of</w:t>
                              </w:r>
                              <w:r>
                                <w:rPr>
                                  <w:spacing w:val="-10"/>
                                  <w:w w:val="105"/>
                                  <w:sz w:val="16"/>
                                </w:rPr>
                                <w:t> </w:t>
                              </w:r>
                              <w:r>
                                <w:rPr>
                                  <w:spacing w:val="-4"/>
                                  <w:w w:val="105"/>
                                  <w:sz w:val="16"/>
                                </w:rPr>
                                <w:t>year</w:t>
                              </w:r>
                            </w:p>
                          </w:txbxContent>
                        </wps:txbx>
                        <wps:bodyPr wrap="square" lIns="0" tIns="0" rIns="0" bIns="0" rtlCol="0">
                          <a:noAutofit/>
                        </wps:bodyPr>
                      </wps:wsp>
                      <wps:wsp>
                        <wps:cNvPr id="144" name="Textbox 144"/>
                        <wps:cNvSpPr txBox="1"/>
                        <wps:spPr>
                          <a:xfrm>
                            <a:off x="4714875" y="19449"/>
                            <a:ext cx="852169" cy="117475"/>
                          </a:xfrm>
                          <a:prstGeom prst="rect">
                            <a:avLst/>
                          </a:prstGeom>
                        </wps:spPr>
                        <wps:txbx>
                          <w:txbxContent>
                            <w:p>
                              <w:pPr>
                                <w:tabs>
                                  <w:tab w:pos="344" w:val="left" w:leader="none"/>
                                  <w:tab w:pos="1229" w:val="left" w:leader="none"/>
                                </w:tabs>
                                <w:spacing w:line="183" w:lineRule="exact" w:before="0"/>
                                <w:ind w:left="0" w:right="0" w:firstLine="0"/>
                                <w:jc w:val="left"/>
                                <w:rPr>
                                  <w:sz w:val="16"/>
                                </w:rPr>
                              </w:pPr>
                              <w:r>
                                <w:rPr>
                                  <w:spacing w:val="-10"/>
                                  <w:w w:val="105"/>
                                  <w:sz w:val="16"/>
                                </w:rPr>
                                <w:t>$</w:t>
                              </w:r>
                              <w:r>
                                <w:rPr>
                                  <w:sz w:val="16"/>
                                </w:rPr>
                                <w:tab/>
                              </w:r>
                              <w:r>
                                <w:rPr>
                                  <w:spacing w:val="-2"/>
                                  <w:w w:val="105"/>
                                  <w:sz w:val="16"/>
                                </w:rPr>
                                <w:t>737,877</w:t>
                              </w:r>
                              <w:r>
                                <w:rPr>
                                  <w:sz w:val="16"/>
                                </w:rPr>
                                <w:tab/>
                              </w:r>
                              <w:r>
                                <w:rPr>
                                  <w:spacing w:val="-10"/>
                                  <w:w w:val="105"/>
                                  <w:sz w:val="16"/>
                                </w:rPr>
                                <w:t>$</w:t>
                              </w:r>
                            </w:p>
                          </w:txbxContent>
                        </wps:txbx>
                        <wps:bodyPr wrap="square" lIns="0" tIns="0" rIns="0" bIns="0" rtlCol="0">
                          <a:noAutofit/>
                        </wps:bodyPr>
                      </wps:wsp>
                      <wps:wsp>
                        <wps:cNvPr id="145" name="Textbox 145"/>
                        <wps:cNvSpPr txBox="1"/>
                        <wps:spPr>
                          <a:xfrm>
                            <a:off x="5619750" y="9525"/>
                            <a:ext cx="628650" cy="171450"/>
                          </a:xfrm>
                          <a:prstGeom prst="rect">
                            <a:avLst/>
                          </a:prstGeom>
                          <a:solidFill>
                            <a:srgbClr val="CCEDFF"/>
                          </a:solidFill>
                        </wps:spPr>
                        <wps:txbx>
                          <w:txbxContent>
                            <w:p>
                              <w:pPr>
                                <w:spacing w:before="15"/>
                                <w:ind w:left="195" w:right="0" w:firstLine="0"/>
                                <w:jc w:val="left"/>
                                <w:rPr>
                                  <w:color w:val="000000"/>
                                  <w:sz w:val="16"/>
                                </w:rPr>
                              </w:pPr>
                              <w:r>
                                <w:rPr>
                                  <w:color w:val="000000"/>
                                  <w:spacing w:val="-2"/>
                                  <w:w w:val="105"/>
                                  <w:sz w:val="16"/>
                                </w:rPr>
                                <w:t>431,560</w:t>
                              </w:r>
                            </w:p>
                          </w:txbxContent>
                        </wps:txbx>
                        <wps:bodyPr wrap="square" lIns="0" tIns="0" rIns="0" bIns="0" rtlCol="0">
                          <a:noAutofit/>
                        </wps:bodyPr>
                      </wps:wsp>
                    </wpg:wgp>
                  </a:graphicData>
                </a:graphic>
              </wp:anchor>
            </w:drawing>
          </mc:Choice>
          <mc:Fallback>
            <w:pict>
              <v:group style="position:absolute;margin-left:60pt;margin-top:11.25pt;width:492pt;height:14.25pt;mso-position-horizontal-relative:page;mso-position-vertical-relative:paragraph;z-index:-15709696;mso-wrap-distance-left:0;mso-wrap-distance-right:0" id="docshapegroup100" coordorigin="1200,225" coordsize="9840,285">
                <v:shape style="position:absolute;left:8625;top:225;width:2415;height:15" id="docshape101" coordorigin="8625,225" coordsize="2415,15" path="m9765,225l9570,225,8820,225,8625,225,8625,240,8820,240,9570,240,9765,240,9765,225xm11040,225l10845,225,10050,225,9855,225,9855,240,10050,240,10845,240,11040,240,11040,225xe" filled="true" fillcolor="#000000" stroked="false">
                  <v:path arrowok="t"/>
                  <v:fill type="solid"/>
                </v:shape>
                <v:shape style="position:absolute;left:1200;top:240;width:7620;height:270" id="docshape102" coordorigin="1200,240" coordsize="7620,270" path="m8820,240l8625,240,8535,240,1200,240,1200,510,8535,510,8625,510,8820,510,8820,240xe" filled="true" fillcolor="#ccedff" stroked="false">
                  <v:path arrowok="t"/>
                  <v:fill type="solid"/>
                </v:shape>
                <v:shape style="position:absolute;left:8625;top:465;width:195;height:45" id="docshape103" coordorigin="8625,465" coordsize="195,45" path="m8820,495l8625,495,8625,510,8820,510,8820,495xm8820,465l8625,465,8625,480,8820,480,8820,465xe" filled="true" fillcolor="#000000" stroked="false">
                  <v:path arrowok="t"/>
                  <v:fill type="solid"/>
                </v:shape>
                <v:rect style="position:absolute;left:8820;top:240;width:750;height:270" id="docshape104" filled="true" fillcolor="#ccedff" stroked="false">
                  <v:fill type="solid"/>
                </v:rect>
                <v:shape style="position:absolute;left:8820;top:465;width:750;height:45" id="docshape105" coordorigin="8820,465" coordsize="750,45" path="m9570,495l8820,495,8820,510,9570,510,9570,495xm9570,465l8820,465,8820,480,9570,480,9570,465xe" filled="true" fillcolor="#000000" stroked="false">
                  <v:path arrowok="t"/>
                  <v:fill type="solid"/>
                </v:shape>
                <v:shape style="position:absolute;left:9570;top:240;width:480;height:270" type="#_x0000_t75" id="docshape106" stroked="false">
                  <v:imagedata r:id="rId11" o:title=""/>
                </v:shape>
                <v:shape style="position:absolute;left:10050;top:465;width:990;height:45" id="docshape107" coordorigin="10050,465" coordsize="990,45" path="m11040,495l10845,495,10050,495,10050,510,10845,510,11040,510,11040,495xm11040,465l10845,465,10050,465,10050,480,10845,480,11040,480,11040,465xe" filled="true" fillcolor="#000000" stroked="false">
                  <v:path arrowok="t"/>
                  <v:fill type="solid"/>
                </v:shape>
                <v:shape style="position:absolute;left:1200;top:270;width:3052;height:185" type="#_x0000_t202" id="docshape108" filled="false" stroked="false">
                  <v:textbox inset="0,0,0,0">
                    <w:txbxContent>
                      <w:p>
                        <w:pPr>
                          <w:spacing w:line="183" w:lineRule="exact" w:before="0"/>
                          <w:ind w:left="0" w:right="0" w:firstLine="0"/>
                          <w:jc w:val="left"/>
                          <w:rPr>
                            <w:sz w:val="16"/>
                          </w:rPr>
                        </w:pPr>
                        <w:r>
                          <w:rPr>
                            <w:w w:val="105"/>
                            <w:sz w:val="16"/>
                          </w:rPr>
                          <w:t>Cash</w:t>
                        </w:r>
                        <w:r>
                          <w:rPr>
                            <w:spacing w:val="-11"/>
                            <w:w w:val="105"/>
                            <w:sz w:val="16"/>
                          </w:rPr>
                          <w:t> </w:t>
                        </w:r>
                        <w:r>
                          <w:rPr>
                            <w:w w:val="105"/>
                            <w:sz w:val="16"/>
                          </w:rPr>
                          <w:t>and</w:t>
                        </w:r>
                        <w:r>
                          <w:rPr>
                            <w:spacing w:val="-10"/>
                            <w:w w:val="105"/>
                            <w:sz w:val="16"/>
                          </w:rPr>
                          <w:t> </w:t>
                        </w:r>
                        <w:r>
                          <w:rPr>
                            <w:w w:val="105"/>
                            <w:sz w:val="16"/>
                          </w:rPr>
                          <w:t>cash</w:t>
                        </w:r>
                        <w:r>
                          <w:rPr>
                            <w:spacing w:val="-11"/>
                            <w:w w:val="105"/>
                            <w:sz w:val="16"/>
                          </w:rPr>
                          <w:t> </w:t>
                        </w:r>
                        <w:r>
                          <w:rPr>
                            <w:w w:val="105"/>
                            <w:sz w:val="16"/>
                          </w:rPr>
                          <w:t>equivalents</w:t>
                        </w:r>
                        <w:r>
                          <w:rPr>
                            <w:spacing w:val="-10"/>
                            <w:w w:val="105"/>
                            <w:sz w:val="16"/>
                          </w:rPr>
                          <w:t> </w:t>
                        </w:r>
                        <w:r>
                          <w:rPr>
                            <w:w w:val="105"/>
                            <w:sz w:val="16"/>
                          </w:rPr>
                          <w:t>at</w:t>
                        </w:r>
                        <w:r>
                          <w:rPr>
                            <w:spacing w:val="-11"/>
                            <w:w w:val="105"/>
                            <w:sz w:val="16"/>
                          </w:rPr>
                          <w:t> </w:t>
                        </w:r>
                        <w:r>
                          <w:rPr>
                            <w:w w:val="105"/>
                            <w:sz w:val="16"/>
                          </w:rPr>
                          <w:t>end</w:t>
                        </w:r>
                        <w:r>
                          <w:rPr>
                            <w:spacing w:val="-10"/>
                            <w:w w:val="105"/>
                            <w:sz w:val="16"/>
                          </w:rPr>
                          <w:t> </w:t>
                        </w:r>
                        <w:r>
                          <w:rPr>
                            <w:w w:val="105"/>
                            <w:sz w:val="16"/>
                          </w:rPr>
                          <w:t>of</w:t>
                        </w:r>
                        <w:r>
                          <w:rPr>
                            <w:spacing w:val="-10"/>
                            <w:w w:val="105"/>
                            <w:sz w:val="16"/>
                          </w:rPr>
                          <w:t> </w:t>
                        </w:r>
                        <w:r>
                          <w:rPr>
                            <w:spacing w:val="-4"/>
                            <w:w w:val="105"/>
                            <w:sz w:val="16"/>
                          </w:rPr>
                          <w:t>year</w:t>
                        </w:r>
                      </w:p>
                    </w:txbxContent>
                  </v:textbox>
                  <w10:wrap type="none"/>
                </v:shape>
                <v:shape style="position:absolute;left:8625;top:255;width:1342;height:185" type="#_x0000_t202" id="docshape109" filled="false" stroked="false">
                  <v:textbox inset="0,0,0,0">
                    <w:txbxContent>
                      <w:p>
                        <w:pPr>
                          <w:tabs>
                            <w:tab w:pos="344" w:val="left" w:leader="none"/>
                            <w:tab w:pos="1229" w:val="left" w:leader="none"/>
                          </w:tabs>
                          <w:spacing w:line="183" w:lineRule="exact" w:before="0"/>
                          <w:ind w:left="0" w:right="0" w:firstLine="0"/>
                          <w:jc w:val="left"/>
                          <w:rPr>
                            <w:sz w:val="16"/>
                          </w:rPr>
                        </w:pPr>
                        <w:r>
                          <w:rPr>
                            <w:spacing w:val="-10"/>
                            <w:w w:val="105"/>
                            <w:sz w:val="16"/>
                          </w:rPr>
                          <w:t>$</w:t>
                        </w:r>
                        <w:r>
                          <w:rPr>
                            <w:sz w:val="16"/>
                          </w:rPr>
                          <w:tab/>
                        </w:r>
                        <w:r>
                          <w:rPr>
                            <w:spacing w:val="-2"/>
                            <w:w w:val="105"/>
                            <w:sz w:val="16"/>
                          </w:rPr>
                          <w:t>737,877</w:t>
                        </w:r>
                        <w:r>
                          <w:rPr>
                            <w:sz w:val="16"/>
                          </w:rPr>
                          <w:tab/>
                        </w:r>
                        <w:r>
                          <w:rPr>
                            <w:spacing w:val="-10"/>
                            <w:w w:val="105"/>
                            <w:sz w:val="16"/>
                          </w:rPr>
                          <w:t>$</w:t>
                        </w:r>
                      </w:p>
                    </w:txbxContent>
                  </v:textbox>
                  <w10:wrap type="none"/>
                </v:shape>
                <v:shape style="position:absolute;left:10050;top:240;width:990;height:270" type="#_x0000_t202" id="docshape110" filled="true" fillcolor="#ccedff" stroked="false">
                  <v:textbox inset="0,0,0,0">
                    <w:txbxContent>
                      <w:p>
                        <w:pPr>
                          <w:spacing w:before="15"/>
                          <w:ind w:left="195" w:right="0" w:firstLine="0"/>
                          <w:jc w:val="left"/>
                          <w:rPr>
                            <w:color w:val="000000"/>
                            <w:sz w:val="16"/>
                          </w:rPr>
                        </w:pPr>
                        <w:r>
                          <w:rPr>
                            <w:color w:val="000000"/>
                            <w:spacing w:val="-2"/>
                            <w:w w:val="105"/>
                            <w:sz w:val="16"/>
                          </w:rPr>
                          <w:t>431,560</w:t>
                        </w:r>
                      </w:p>
                    </w:txbxContent>
                  </v:textbox>
                  <v:fill type="solid"/>
                  <w10:wrap type="none"/>
                </v:shape>
                <w10:wrap type="topAndBottom"/>
              </v:group>
            </w:pict>
          </mc:Fallback>
        </mc:AlternateContent>
      </w:r>
      <w:r>
        <w:rPr>
          <w:spacing w:val="-2"/>
          <w:w w:val="105"/>
          <w:sz w:val="16"/>
        </w:rPr>
        <w:t>Cash</w:t>
      </w:r>
      <w:r>
        <w:rPr>
          <w:spacing w:val="-3"/>
          <w:w w:val="105"/>
          <w:sz w:val="16"/>
        </w:rPr>
        <w:t> </w:t>
      </w:r>
      <w:r>
        <w:rPr>
          <w:spacing w:val="-2"/>
          <w:w w:val="105"/>
          <w:sz w:val="16"/>
        </w:rPr>
        <w:t>and cash</w:t>
      </w:r>
      <w:r>
        <w:rPr>
          <w:spacing w:val="-3"/>
          <w:w w:val="105"/>
          <w:sz w:val="16"/>
        </w:rPr>
        <w:t> </w:t>
      </w:r>
      <w:r>
        <w:rPr>
          <w:spacing w:val="-2"/>
          <w:w w:val="105"/>
          <w:sz w:val="16"/>
        </w:rPr>
        <w:t>equivalents</w:t>
      </w:r>
      <w:r>
        <w:rPr>
          <w:spacing w:val="-3"/>
          <w:w w:val="105"/>
          <w:sz w:val="16"/>
        </w:rPr>
        <w:t> </w:t>
      </w:r>
      <w:r>
        <w:rPr>
          <w:spacing w:val="-2"/>
          <w:w w:val="105"/>
          <w:sz w:val="16"/>
        </w:rPr>
        <w:t>at beginning</w:t>
      </w:r>
      <w:r>
        <w:rPr>
          <w:spacing w:val="-3"/>
          <w:w w:val="105"/>
          <w:sz w:val="16"/>
        </w:rPr>
        <w:t> </w:t>
      </w:r>
      <w:r>
        <w:rPr>
          <w:spacing w:val="-2"/>
          <w:w w:val="105"/>
          <w:sz w:val="16"/>
        </w:rPr>
        <w:t>of </w:t>
      </w:r>
      <w:r>
        <w:rPr>
          <w:spacing w:val="-4"/>
          <w:w w:val="105"/>
          <w:sz w:val="16"/>
        </w:rPr>
        <w:t>year</w:t>
      </w:r>
      <w:r>
        <w:rPr>
          <w:sz w:val="16"/>
        </w:rPr>
        <w:tab/>
      </w:r>
      <w:r>
        <w:rPr>
          <w:spacing w:val="-2"/>
          <w:w w:val="105"/>
          <w:sz w:val="16"/>
        </w:rPr>
        <w:t>431,560</w:t>
      </w:r>
      <w:r>
        <w:rPr>
          <w:sz w:val="16"/>
        </w:rPr>
        <w:tab/>
      </w:r>
      <w:r>
        <w:rPr>
          <w:spacing w:val="-2"/>
          <w:w w:val="105"/>
          <w:sz w:val="16"/>
        </w:rPr>
        <w:t>1,046,051</w:t>
      </w:r>
    </w:p>
    <w:p>
      <w:pPr>
        <w:spacing w:before="165"/>
        <w:ind w:left="9161" w:right="0" w:firstLine="0"/>
        <w:jc w:val="center"/>
        <w:rPr>
          <w:sz w:val="16"/>
        </w:rPr>
      </w:pPr>
      <w:r>
        <w:rPr>
          <w:spacing w:val="-2"/>
          <w:w w:val="105"/>
          <w:sz w:val="16"/>
        </w:rPr>
        <w:t>Exhibit </w:t>
      </w:r>
      <w:r>
        <w:rPr>
          <w:spacing w:val="-10"/>
          <w:w w:val="105"/>
          <w:sz w:val="16"/>
        </w:rPr>
        <w:t>5</w:t>
      </w:r>
    </w:p>
    <w:p>
      <w:pPr>
        <w:spacing w:line="254" w:lineRule="auto" w:before="41"/>
        <w:ind w:left="4186" w:right="4227" w:firstLine="0"/>
        <w:jc w:val="center"/>
        <w:rPr>
          <w:b/>
          <w:sz w:val="16"/>
        </w:rPr>
      </w:pPr>
      <w:r>
        <w:rPr>
          <w:b/>
          <w:spacing w:val="-2"/>
          <w:w w:val="105"/>
          <w:sz w:val="16"/>
        </w:rPr>
        <w:t>Ulta</w:t>
      </w:r>
      <w:r>
        <w:rPr>
          <w:b/>
          <w:spacing w:val="-10"/>
          <w:w w:val="105"/>
          <w:sz w:val="16"/>
        </w:rPr>
        <w:t> </w:t>
      </w:r>
      <w:r>
        <w:rPr>
          <w:b/>
          <w:spacing w:val="-2"/>
          <w:w w:val="105"/>
          <w:sz w:val="16"/>
        </w:rPr>
        <w:t>Beauty,</w:t>
      </w:r>
      <w:r>
        <w:rPr>
          <w:b/>
          <w:spacing w:val="-10"/>
          <w:w w:val="105"/>
          <w:sz w:val="16"/>
        </w:rPr>
        <w:t> </w:t>
      </w:r>
      <w:r>
        <w:rPr>
          <w:b/>
          <w:spacing w:val="-2"/>
          <w:w w:val="105"/>
          <w:sz w:val="16"/>
        </w:rPr>
        <w:t>Inc. </w:t>
      </w:r>
      <w:r>
        <w:rPr>
          <w:b/>
          <w:w w:val="105"/>
          <w:sz w:val="16"/>
        </w:rPr>
        <w:t>Store Update</w:t>
      </w:r>
    </w:p>
    <w:p>
      <w:pPr>
        <w:pStyle w:val="BodyText"/>
        <w:spacing w:before="25"/>
        <w:rPr>
          <w:b/>
          <w:sz w:val="20"/>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2"/>
        <w:gridCol w:w="2555"/>
        <w:gridCol w:w="1872"/>
        <w:gridCol w:w="1836"/>
        <w:gridCol w:w="1826"/>
      </w:tblGrid>
      <w:tr>
        <w:trPr>
          <w:trHeight w:val="659" w:hRule="atLeast"/>
        </w:trPr>
        <w:tc>
          <w:tcPr>
            <w:tcW w:w="1752" w:type="dxa"/>
            <w:tcBorders>
              <w:bottom w:val="single" w:sz="6" w:space="0" w:color="000000"/>
            </w:tcBorders>
          </w:tcPr>
          <w:p>
            <w:pPr>
              <w:pStyle w:val="TableParagraph"/>
              <w:spacing w:before="0"/>
              <w:rPr>
                <w:b/>
                <w:sz w:val="16"/>
              </w:rPr>
            </w:pPr>
          </w:p>
          <w:p>
            <w:pPr>
              <w:pStyle w:val="TableParagraph"/>
              <w:spacing w:before="81"/>
              <w:rPr>
                <w:b/>
                <w:sz w:val="16"/>
              </w:rPr>
            </w:pPr>
          </w:p>
          <w:p>
            <w:pPr>
              <w:pStyle w:val="TableParagraph"/>
              <w:spacing w:before="0"/>
              <w:rPr>
                <w:b/>
                <w:sz w:val="16"/>
              </w:rPr>
            </w:pPr>
            <w:r>
              <w:rPr>
                <w:b/>
                <w:spacing w:val="-2"/>
                <w:w w:val="105"/>
                <w:sz w:val="16"/>
              </w:rPr>
              <w:t>Fiscal</w:t>
            </w:r>
            <w:r>
              <w:rPr>
                <w:b/>
                <w:spacing w:val="-3"/>
                <w:w w:val="105"/>
                <w:sz w:val="16"/>
              </w:rPr>
              <w:t> </w:t>
            </w:r>
            <w:r>
              <w:rPr>
                <w:b/>
                <w:spacing w:val="-4"/>
                <w:w w:val="105"/>
                <w:sz w:val="16"/>
              </w:rPr>
              <w:t>2022</w:t>
            </w:r>
          </w:p>
        </w:tc>
        <w:tc>
          <w:tcPr>
            <w:tcW w:w="2555" w:type="dxa"/>
            <w:tcBorders>
              <w:bottom w:val="single" w:sz="6" w:space="0" w:color="000000"/>
            </w:tcBorders>
          </w:tcPr>
          <w:p>
            <w:pPr>
              <w:pStyle w:val="TableParagraph"/>
              <w:spacing w:line="292" w:lineRule="auto" w:before="0"/>
              <w:ind w:left="873" w:right="205" w:firstLine="4"/>
              <w:jc w:val="center"/>
              <w:rPr>
                <w:b/>
                <w:sz w:val="16"/>
              </w:rPr>
            </w:pPr>
            <w:r>
              <w:rPr>
                <w:b/>
                <w:w w:val="105"/>
                <w:sz w:val="16"/>
              </w:rPr>
              <w:t>Total stores open at</w:t>
            </w:r>
            <w:r>
              <w:rPr>
                <w:b/>
                <w:spacing w:val="-10"/>
                <w:w w:val="105"/>
                <w:sz w:val="16"/>
              </w:rPr>
              <w:t> </w:t>
            </w:r>
            <w:r>
              <w:rPr>
                <w:b/>
                <w:w w:val="105"/>
                <w:sz w:val="16"/>
              </w:rPr>
              <w:t>beginning</w:t>
            </w:r>
            <w:r>
              <w:rPr>
                <w:b/>
                <w:spacing w:val="-10"/>
                <w:w w:val="105"/>
                <w:sz w:val="16"/>
              </w:rPr>
              <w:t> </w:t>
            </w:r>
            <w:r>
              <w:rPr>
                <w:b/>
                <w:w w:val="105"/>
                <w:sz w:val="16"/>
              </w:rPr>
              <w:t>of</w:t>
            </w:r>
            <w:r>
              <w:rPr>
                <w:b/>
                <w:spacing w:val="-9"/>
                <w:w w:val="105"/>
                <w:sz w:val="16"/>
              </w:rPr>
              <w:t> </w:t>
            </w:r>
            <w:r>
              <w:rPr>
                <w:b/>
                <w:spacing w:val="-5"/>
                <w:w w:val="105"/>
                <w:sz w:val="16"/>
              </w:rPr>
              <w:t>the</w:t>
            </w:r>
          </w:p>
          <w:p>
            <w:pPr>
              <w:pStyle w:val="TableParagraph"/>
              <w:spacing w:before="0"/>
              <w:ind w:left="658"/>
              <w:jc w:val="center"/>
              <w:rPr>
                <w:b/>
                <w:sz w:val="16"/>
              </w:rPr>
            </w:pPr>
            <w:r>
              <w:rPr>
                <w:b/>
                <w:spacing w:val="-2"/>
                <w:w w:val="105"/>
                <w:sz w:val="16"/>
              </w:rPr>
              <w:t>quarter</w:t>
            </w:r>
          </w:p>
        </w:tc>
        <w:tc>
          <w:tcPr>
            <w:tcW w:w="1872" w:type="dxa"/>
            <w:tcBorders>
              <w:bottom w:val="single" w:sz="6" w:space="0" w:color="000000"/>
            </w:tcBorders>
          </w:tcPr>
          <w:p>
            <w:pPr>
              <w:pStyle w:val="TableParagraph"/>
              <w:spacing w:line="292" w:lineRule="auto" w:before="0"/>
              <w:ind w:left="207" w:right="223" w:hanging="14"/>
              <w:jc w:val="center"/>
              <w:rPr>
                <w:b/>
                <w:sz w:val="16"/>
              </w:rPr>
            </w:pPr>
            <w:r>
              <w:rPr>
                <w:b/>
                <w:w w:val="105"/>
                <w:sz w:val="16"/>
              </w:rPr>
              <w:t>Number of stores </w:t>
            </w:r>
            <w:r>
              <w:rPr>
                <w:b/>
                <w:sz w:val="16"/>
              </w:rPr>
              <w:t>opened</w:t>
            </w:r>
            <w:r>
              <w:rPr>
                <w:b/>
                <w:spacing w:val="13"/>
                <w:sz w:val="16"/>
              </w:rPr>
              <w:t> </w:t>
            </w:r>
            <w:r>
              <w:rPr>
                <w:b/>
                <w:sz w:val="16"/>
              </w:rPr>
              <w:t>during</w:t>
            </w:r>
            <w:r>
              <w:rPr>
                <w:b/>
                <w:spacing w:val="15"/>
                <w:sz w:val="16"/>
              </w:rPr>
              <w:t> </w:t>
            </w:r>
            <w:r>
              <w:rPr>
                <w:b/>
                <w:spacing w:val="-5"/>
                <w:sz w:val="16"/>
              </w:rPr>
              <w:t>the</w:t>
            </w:r>
          </w:p>
          <w:p>
            <w:pPr>
              <w:pStyle w:val="TableParagraph"/>
              <w:spacing w:before="0"/>
              <w:ind w:right="31"/>
              <w:jc w:val="center"/>
              <w:rPr>
                <w:b/>
                <w:sz w:val="16"/>
              </w:rPr>
            </w:pPr>
            <w:r>
              <w:rPr>
                <w:b/>
                <w:spacing w:val="-2"/>
                <w:w w:val="105"/>
                <w:sz w:val="16"/>
              </w:rPr>
              <w:t>quarter</w:t>
            </w:r>
          </w:p>
        </w:tc>
        <w:tc>
          <w:tcPr>
            <w:tcW w:w="1836" w:type="dxa"/>
            <w:tcBorders>
              <w:bottom w:val="single" w:sz="6" w:space="0" w:color="000000"/>
            </w:tcBorders>
          </w:tcPr>
          <w:p>
            <w:pPr>
              <w:pStyle w:val="TableParagraph"/>
              <w:spacing w:line="292" w:lineRule="auto" w:before="0"/>
              <w:ind w:left="225" w:right="234" w:hanging="10"/>
              <w:jc w:val="center"/>
              <w:rPr>
                <w:b/>
                <w:sz w:val="16"/>
              </w:rPr>
            </w:pPr>
            <w:r>
              <w:rPr>
                <w:b/>
                <w:w w:val="105"/>
                <w:sz w:val="16"/>
              </w:rPr>
              <w:t>Number</w:t>
            </w:r>
            <w:r>
              <w:rPr>
                <w:b/>
                <w:spacing w:val="-12"/>
                <w:w w:val="105"/>
                <w:sz w:val="16"/>
              </w:rPr>
              <w:t> </w:t>
            </w:r>
            <w:r>
              <w:rPr>
                <w:b/>
                <w:w w:val="105"/>
                <w:sz w:val="16"/>
              </w:rPr>
              <w:t>of</w:t>
            </w:r>
            <w:r>
              <w:rPr>
                <w:b/>
                <w:spacing w:val="-12"/>
                <w:w w:val="105"/>
                <w:sz w:val="16"/>
              </w:rPr>
              <w:t> </w:t>
            </w:r>
            <w:r>
              <w:rPr>
                <w:b/>
                <w:w w:val="105"/>
                <w:sz w:val="16"/>
              </w:rPr>
              <w:t>stores </w:t>
            </w:r>
            <w:r>
              <w:rPr>
                <w:b/>
                <w:sz w:val="16"/>
              </w:rPr>
              <w:t>closed</w:t>
            </w:r>
            <w:r>
              <w:rPr>
                <w:b/>
                <w:spacing w:val="13"/>
                <w:sz w:val="16"/>
              </w:rPr>
              <w:t> </w:t>
            </w:r>
            <w:r>
              <w:rPr>
                <w:b/>
                <w:sz w:val="16"/>
              </w:rPr>
              <w:t>during</w:t>
            </w:r>
            <w:r>
              <w:rPr>
                <w:b/>
                <w:spacing w:val="13"/>
                <w:sz w:val="16"/>
              </w:rPr>
              <w:t> </w:t>
            </w:r>
            <w:r>
              <w:rPr>
                <w:b/>
                <w:spacing w:val="-5"/>
                <w:sz w:val="16"/>
              </w:rPr>
              <w:t>the</w:t>
            </w:r>
          </w:p>
          <w:p>
            <w:pPr>
              <w:pStyle w:val="TableParagraph"/>
              <w:spacing w:before="0"/>
              <w:ind w:right="19"/>
              <w:jc w:val="center"/>
              <w:rPr>
                <w:b/>
                <w:sz w:val="16"/>
              </w:rPr>
            </w:pPr>
            <w:r>
              <w:rPr>
                <w:b/>
                <w:spacing w:val="-2"/>
                <w:w w:val="105"/>
                <w:sz w:val="16"/>
              </w:rPr>
              <w:t>quarter</w:t>
            </w:r>
          </w:p>
        </w:tc>
        <w:tc>
          <w:tcPr>
            <w:tcW w:w="1826" w:type="dxa"/>
            <w:tcBorders>
              <w:bottom w:val="single" w:sz="6" w:space="0" w:color="000000"/>
            </w:tcBorders>
          </w:tcPr>
          <w:p>
            <w:pPr>
              <w:pStyle w:val="TableParagraph"/>
              <w:spacing w:line="292" w:lineRule="auto" w:before="0"/>
              <w:ind w:left="467" w:right="422"/>
              <w:jc w:val="center"/>
              <w:rPr>
                <w:b/>
                <w:sz w:val="16"/>
              </w:rPr>
            </w:pPr>
            <w:r>
              <w:rPr>
                <w:b/>
                <w:spacing w:val="-2"/>
                <w:w w:val="105"/>
                <w:sz w:val="16"/>
              </w:rPr>
              <w:t>Total</w:t>
            </w:r>
            <w:r>
              <w:rPr>
                <w:b/>
                <w:spacing w:val="-10"/>
                <w:w w:val="105"/>
                <w:sz w:val="16"/>
              </w:rPr>
              <w:t> </w:t>
            </w:r>
            <w:r>
              <w:rPr>
                <w:b/>
                <w:spacing w:val="-2"/>
                <w:w w:val="105"/>
                <w:sz w:val="16"/>
              </w:rPr>
              <w:t>stores </w:t>
            </w:r>
            <w:r>
              <w:rPr>
                <w:b/>
                <w:w w:val="105"/>
                <w:sz w:val="16"/>
              </w:rPr>
              <w:t>open at</w:t>
            </w:r>
          </w:p>
          <w:p>
            <w:pPr>
              <w:pStyle w:val="TableParagraph"/>
              <w:spacing w:before="0"/>
              <w:ind w:left="61" w:right="16"/>
              <w:jc w:val="center"/>
              <w:rPr>
                <w:b/>
                <w:sz w:val="16"/>
              </w:rPr>
            </w:pPr>
            <w:r>
              <w:rPr>
                <w:b/>
                <w:w w:val="105"/>
                <w:sz w:val="16"/>
              </w:rPr>
              <w:t>end</w:t>
            </w:r>
            <w:r>
              <w:rPr>
                <w:b/>
                <w:spacing w:val="-7"/>
                <w:w w:val="105"/>
                <w:sz w:val="16"/>
              </w:rPr>
              <w:t> </w:t>
            </w:r>
            <w:r>
              <w:rPr>
                <w:b/>
                <w:w w:val="105"/>
                <w:sz w:val="16"/>
              </w:rPr>
              <w:t>of</w:t>
            </w:r>
            <w:r>
              <w:rPr>
                <w:b/>
                <w:spacing w:val="-6"/>
                <w:w w:val="105"/>
                <w:sz w:val="16"/>
              </w:rPr>
              <w:t> </w:t>
            </w:r>
            <w:r>
              <w:rPr>
                <w:b/>
                <w:w w:val="105"/>
                <w:sz w:val="16"/>
              </w:rPr>
              <w:t>the</w:t>
            </w:r>
            <w:r>
              <w:rPr>
                <w:b/>
                <w:spacing w:val="-7"/>
                <w:w w:val="105"/>
                <w:sz w:val="16"/>
              </w:rPr>
              <w:t> </w:t>
            </w:r>
            <w:r>
              <w:rPr>
                <w:b/>
                <w:spacing w:val="-2"/>
                <w:w w:val="105"/>
                <w:sz w:val="16"/>
              </w:rPr>
              <w:t>quarter</w:t>
            </w:r>
          </w:p>
        </w:tc>
      </w:tr>
      <w:tr>
        <w:trPr>
          <w:trHeight w:val="270" w:hRule="atLeast"/>
        </w:trPr>
        <w:tc>
          <w:tcPr>
            <w:tcW w:w="1752" w:type="dxa"/>
            <w:tcBorders>
              <w:top w:val="single" w:sz="6" w:space="0" w:color="000000"/>
            </w:tcBorders>
            <w:shd w:val="clear" w:color="auto" w:fill="CCEDFF"/>
          </w:tcPr>
          <w:p>
            <w:pPr>
              <w:pStyle w:val="TableParagraph"/>
              <w:spacing w:before="28"/>
              <w:rPr>
                <w:sz w:val="16"/>
              </w:rPr>
            </w:pPr>
            <w:r>
              <w:rPr>
                <w:w w:val="105"/>
                <w:sz w:val="16"/>
              </w:rPr>
              <w:t>1</w:t>
            </w:r>
            <w:r>
              <w:rPr>
                <w:w w:val="105"/>
                <w:position w:val="6"/>
                <w:sz w:val="13"/>
              </w:rPr>
              <w:t>st</w:t>
            </w:r>
            <w:r>
              <w:rPr>
                <w:spacing w:val="1"/>
                <w:w w:val="105"/>
                <w:position w:val="6"/>
                <w:sz w:val="13"/>
              </w:rPr>
              <w:t> </w:t>
            </w:r>
            <w:r>
              <w:rPr>
                <w:spacing w:val="-2"/>
                <w:w w:val="105"/>
                <w:sz w:val="16"/>
              </w:rPr>
              <w:t>Quarter</w:t>
            </w:r>
          </w:p>
        </w:tc>
        <w:tc>
          <w:tcPr>
            <w:tcW w:w="2555" w:type="dxa"/>
            <w:tcBorders>
              <w:top w:val="single" w:sz="6" w:space="0" w:color="000000"/>
            </w:tcBorders>
            <w:shd w:val="clear" w:color="auto" w:fill="CCEDFF"/>
          </w:tcPr>
          <w:p>
            <w:pPr>
              <w:pStyle w:val="TableParagraph"/>
              <w:spacing w:before="60"/>
              <w:ind w:right="727"/>
              <w:jc w:val="right"/>
              <w:rPr>
                <w:sz w:val="16"/>
              </w:rPr>
            </w:pPr>
            <w:r>
              <w:rPr>
                <w:spacing w:val="-4"/>
                <w:w w:val="105"/>
                <w:sz w:val="16"/>
              </w:rPr>
              <w:t>1,308</w:t>
            </w:r>
          </w:p>
        </w:tc>
        <w:tc>
          <w:tcPr>
            <w:tcW w:w="1872" w:type="dxa"/>
            <w:tcBorders>
              <w:top w:val="single" w:sz="6" w:space="0" w:color="000000"/>
            </w:tcBorders>
            <w:shd w:val="clear" w:color="auto" w:fill="CCEDFF"/>
          </w:tcPr>
          <w:p>
            <w:pPr>
              <w:pStyle w:val="TableParagraph"/>
              <w:spacing w:before="60"/>
              <w:ind w:left="21" w:right="31"/>
              <w:jc w:val="center"/>
              <w:rPr>
                <w:sz w:val="16"/>
              </w:rPr>
            </w:pPr>
            <w:r>
              <w:rPr>
                <w:spacing w:val="-5"/>
                <w:w w:val="105"/>
                <w:sz w:val="16"/>
              </w:rPr>
              <w:t>10</w:t>
            </w:r>
          </w:p>
        </w:tc>
        <w:tc>
          <w:tcPr>
            <w:tcW w:w="1836" w:type="dxa"/>
            <w:tcBorders>
              <w:top w:val="single" w:sz="6" w:space="0" w:color="000000"/>
            </w:tcBorders>
            <w:shd w:val="clear" w:color="auto" w:fill="CCEDFF"/>
          </w:tcPr>
          <w:p>
            <w:pPr>
              <w:pStyle w:val="TableParagraph"/>
              <w:spacing w:before="60"/>
              <w:ind w:left="19" w:right="19"/>
              <w:jc w:val="center"/>
              <w:rPr>
                <w:sz w:val="16"/>
              </w:rPr>
            </w:pPr>
            <w:r>
              <w:rPr>
                <w:spacing w:val="-10"/>
                <w:w w:val="105"/>
                <w:sz w:val="16"/>
              </w:rPr>
              <w:t>0</w:t>
            </w:r>
          </w:p>
        </w:tc>
        <w:tc>
          <w:tcPr>
            <w:tcW w:w="1826" w:type="dxa"/>
            <w:tcBorders>
              <w:top w:val="single" w:sz="6" w:space="0" w:color="000000"/>
            </w:tcBorders>
            <w:shd w:val="clear" w:color="auto" w:fill="CCEDFF"/>
          </w:tcPr>
          <w:p>
            <w:pPr>
              <w:pStyle w:val="TableParagraph"/>
              <w:spacing w:before="60"/>
              <w:ind w:left="61"/>
              <w:jc w:val="center"/>
              <w:rPr>
                <w:sz w:val="16"/>
              </w:rPr>
            </w:pPr>
            <w:r>
              <w:rPr>
                <w:spacing w:val="-4"/>
                <w:w w:val="105"/>
                <w:sz w:val="16"/>
              </w:rPr>
              <w:t>1,318</w:t>
            </w:r>
          </w:p>
        </w:tc>
      </w:tr>
      <w:tr>
        <w:trPr>
          <w:trHeight w:val="270" w:hRule="atLeast"/>
        </w:trPr>
        <w:tc>
          <w:tcPr>
            <w:tcW w:w="1752" w:type="dxa"/>
          </w:tcPr>
          <w:p>
            <w:pPr>
              <w:pStyle w:val="TableParagraph"/>
              <w:spacing w:before="28"/>
              <w:rPr>
                <w:sz w:val="16"/>
              </w:rPr>
            </w:pPr>
            <w:r>
              <w:rPr>
                <w:w w:val="105"/>
                <w:sz w:val="16"/>
              </w:rPr>
              <w:t>2</w:t>
            </w:r>
            <w:r>
              <w:rPr>
                <w:w w:val="105"/>
                <w:position w:val="6"/>
                <w:sz w:val="13"/>
              </w:rPr>
              <w:t>nd</w:t>
            </w:r>
            <w:r>
              <w:rPr>
                <w:spacing w:val="-1"/>
                <w:w w:val="105"/>
                <w:position w:val="6"/>
                <w:sz w:val="13"/>
              </w:rPr>
              <w:t> </w:t>
            </w:r>
            <w:r>
              <w:rPr>
                <w:spacing w:val="-2"/>
                <w:w w:val="105"/>
                <w:sz w:val="16"/>
              </w:rPr>
              <w:t>Quarter</w:t>
            </w:r>
          </w:p>
        </w:tc>
        <w:tc>
          <w:tcPr>
            <w:tcW w:w="2555" w:type="dxa"/>
          </w:tcPr>
          <w:p>
            <w:pPr>
              <w:pStyle w:val="TableParagraph"/>
              <w:spacing w:before="60"/>
              <w:ind w:right="727"/>
              <w:jc w:val="right"/>
              <w:rPr>
                <w:sz w:val="16"/>
              </w:rPr>
            </w:pPr>
            <w:r>
              <w:rPr>
                <w:spacing w:val="-4"/>
                <w:w w:val="105"/>
                <w:sz w:val="16"/>
              </w:rPr>
              <w:t>1,318</w:t>
            </w:r>
          </w:p>
        </w:tc>
        <w:tc>
          <w:tcPr>
            <w:tcW w:w="1872" w:type="dxa"/>
          </w:tcPr>
          <w:p>
            <w:pPr>
              <w:pStyle w:val="TableParagraph"/>
              <w:spacing w:before="60"/>
              <w:ind w:left="19" w:right="31"/>
              <w:jc w:val="center"/>
              <w:rPr>
                <w:sz w:val="16"/>
              </w:rPr>
            </w:pPr>
            <w:r>
              <w:rPr>
                <w:spacing w:val="-10"/>
                <w:w w:val="105"/>
                <w:sz w:val="16"/>
              </w:rPr>
              <w:t>7</w:t>
            </w:r>
          </w:p>
        </w:tc>
        <w:tc>
          <w:tcPr>
            <w:tcW w:w="1836" w:type="dxa"/>
          </w:tcPr>
          <w:p>
            <w:pPr>
              <w:pStyle w:val="TableParagraph"/>
              <w:spacing w:before="60"/>
              <w:ind w:left="19" w:right="19"/>
              <w:jc w:val="center"/>
              <w:rPr>
                <w:sz w:val="16"/>
              </w:rPr>
            </w:pPr>
            <w:r>
              <w:rPr>
                <w:spacing w:val="-10"/>
                <w:w w:val="105"/>
                <w:sz w:val="16"/>
              </w:rPr>
              <w:t>0</w:t>
            </w:r>
          </w:p>
        </w:tc>
        <w:tc>
          <w:tcPr>
            <w:tcW w:w="1826" w:type="dxa"/>
          </w:tcPr>
          <w:p>
            <w:pPr>
              <w:pStyle w:val="TableParagraph"/>
              <w:spacing w:before="60"/>
              <w:ind w:left="61"/>
              <w:jc w:val="center"/>
              <w:rPr>
                <w:sz w:val="16"/>
              </w:rPr>
            </w:pPr>
            <w:r>
              <w:rPr>
                <w:spacing w:val="-4"/>
                <w:w w:val="105"/>
                <w:sz w:val="16"/>
              </w:rPr>
              <w:t>1,325</w:t>
            </w:r>
          </w:p>
        </w:tc>
      </w:tr>
      <w:tr>
        <w:trPr>
          <w:trHeight w:val="270" w:hRule="atLeast"/>
        </w:trPr>
        <w:tc>
          <w:tcPr>
            <w:tcW w:w="1752" w:type="dxa"/>
            <w:shd w:val="clear" w:color="auto" w:fill="CCEDFF"/>
          </w:tcPr>
          <w:p>
            <w:pPr>
              <w:pStyle w:val="TableParagraph"/>
              <w:spacing w:before="28"/>
              <w:rPr>
                <w:sz w:val="16"/>
              </w:rPr>
            </w:pPr>
            <w:r>
              <w:rPr>
                <w:w w:val="105"/>
                <w:sz w:val="16"/>
              </w:rPr>
              <w:t>3</w:t>
            </w:r>
            <w:r>
              <w:rPr>
                <w:w w:val="105"/>
                <w:position w:val="6"/>
                <w:sz w:val="13"/>
              </w:rPr>
              <w:t>rd </w:t>
            </w:r>
            <w:r>
              <w:rPr>
                <w:spacing w:val="-2"/>
                <w:w w:val="105"/>
                <w:sz w:val="16"/>
              </w:rPr>
              <w:t>Quarter</w:t>
            </w:r>
          </w:p>
        </w:tc>
        <w:tc>
          <w:tcPr>
            <w:tcW w:w="2555" w:type="dxa"/>
            <w:shd w:val="clear" w:color="auto" w:fill="CCEDFF"/>
          </w:tcPr>
          <w:p>
            <w:pPr>
              <w:pStyle w:val="TableParagraph"/>
              <w:spacing w:before="60"/>
              <w:ind w:right="727"/>
              <w:jc w:val="right"/>
              <w:rPr>
                <w:sz w:val="16"/>
              </w:rPr>
            </w:pPr>
            <w:r>
              <w:rPr>
                <w:spacing w:val="-4"/>
                <w:w w:val="105"/>
                <w:sz w:val="16"/>
              </w:rPr>
              <w:t>1,325</w:t>
            </w:r>
          </w:p>
        </w:tc>
        <w:tc>
          <w:tcPr>
            <w:tcW w:w="1872" w:type="dxa"/>
            <w:shd w:val="clear" w:color="auto" w:fill="CCEDFF"/>
          </w:tcPr>
          <w:p>
            <w:pPr>
              <w:pStyle w:val="TableParagraph"/>
              <w:spacing w:before="60"/>
              <w:ind w:left="21" w:right="31"/>
              <w:jc w:val="center"/>
              <w:rPr>
                <w:sz w:val="16"/>
              </w:rPr>
            </w:pPr>
            <w:r>
              <w:rPr>
                <w:spacing w:val="-5"/>
                <w:w w:val="105"/>
                <w:sz w:val="16"/>
              </w:rPr>
              <w:t>18</w:t>
            </w:r>
          </w:p>
        </w:tc>
        <w:tc>
          <w:tcPr>
            <w:tcW w:w="1836" w:type="dxa"/>
            <w:shd w:val="clear" w:color="auto" w:fill="CCEDFF"/>
          </w:tcPr>
          <w:p>
            <w:pPr>
              <w:pStyle w:val="TableParagraph"/>
              <w:spacing w:before="60"/>
              <w:ind w:left="19" w:right="19"/>
              <w:jc w:val="center"/>
              <w:rPr>
                <w:sz w:val="16"/>
              </w:rPr>
            </w:pPr>
            <w:r>
              <w:rPr>
                <w:spacing w:val="-10"/>
                <w:w w:val="105"/>
                <w:sz w:val="16"/>
              </w:rPr>
              <w:t>0</w:t>
            </w:r>
          </w:p>
        </w:tc>
        <w:tc>
          <w:tcPr>
            <w:tcW w:w="1826" w:type="dxa"/>
            <w:shd w:val="clear" w:color="auto" w:fill="CCEDFF"/>
          </w:tcPr>
          <w:p>
            <w:pPr>
              <w:pStyle w:val="TableParagraph"/>
              <w:spacing w:before="60"/>
              <w:ind w:left="61"/>
              <w:jc w:val="center"/>
              <w:rPr>
                <w:sz w:val="16"/>
              </w:rPr>
            </w:pPr>
            <w:r>
              <w:rPr>
                <w:spacing w:val="-4"/>
                <w:w w:val="105"/>
                <w:sz w:val="16"/>
              </w:rPr>
              <w:t>1,343</w:t>
            </w:r>
          </w:p>
        </w:tc>
      </w:tr>
      <w:tr>
        <w:trPr>
          <w:trHeight w:val="244" w:hRule="atLeast"/>
        </w:trPr>
        <w:tc>
          <w:tcPr>
            <w:tcW w:w="1752" w:type="dxa"/>
          </w:tcPr>
          <w:p>
            <w:pPr>
              <w:pStyle w:val="TableParagraph"/>
              <w:spacing w:line="197" w:lineRule="exact" w:before="28"/>
              <w:rPr>
                <w:sz w:val="16"/>
              </w:rPr>
            </w:pPr>
            <w:r>
              <w:rPr>
                <w:w w:val="105"/>
                <w:sz w:val="16"/>
              </w:rPr>
              <w:t>4</w:t>
            </w:r>
            <w:r>
              <w:rPr>
                <w:w w:val="105"/>
                <w:position w:val="6"/>
                <w:sz w:val="13"/>
              </w:rPr>
              <w:t>th</w:t>
            </w:r>
            <w:r>
              <w:rPr>
                <w:spacing w:val="9"/>
                <w:w w:val="105"/>
                <w:position w:val="6"/>
                <w:sz w:val="13"/>
              </w:rPr>
              <w:t> </w:t>
            </w:r>
            <w:r>
              <w:rPr>
                <w:spacing w:val="-2"/>
                <w:w w:val="105"/>
                <w:sz w:val="16"/>
              </w:rPr>
              <w:t>Quarter</w:t>
            </w:r>
          </w:p>
        </w:tc>
        <w:tc>
          <w:tcPr>
            <w:tcW w:w="2555" w:type="dxa"/>
          </w:tcPr>
          <w:p>
            <w:pPr>
              <w:pStyle w:val="TableParagraph"/>
              <w:spacing w:line="165" w:lineRule="exact" w:before="60"/>
              <w:ind w:right="727"/>
              <w:jc w:val="right"/>
              <w:rPr>
                <w:sz w:val="16"/>
              </w:rPr>
            </w:pPr>
            <w:r>
              <w:rPr>
                <w:spacing w:val="-4"/>
                <w:w w:val="105"/>
                <w:sz w:val="16"/>
              </w:rPr>
              <w:t>1,343</w:t>
            </w:r>
          </w:p>
        </w:tc>
        <w:tc>
          <w:tcPr>
            <w:tcW w:w="1872" w:type="dxa"/>
          </w:tcPr>
          <w:p>
            <w:pPr>
              <w:pStyle w:val="TableParagraph"/>
              <w:spacing w:line="165" w:lineRule="exact" w:before="60"/>
              <w:ind w:left="21" w:right="31"/>
              <w:jc w:val="center"/>
              <w:rPr>
                <w:sz w:val="16"/>
              </w:rPr>
            </w:pPr>
            <w:r>
              <w:rPr>
                <w:spacing w:val="-5"/>
                <w:w w:val="105"/>
                <w:sz w:val="16"/>
              </w:rPr>
              <w:t>12</w:t>
            </w:r>
          </w:p>
        </w:tc>
        <w:tc>
          <w:tcPr>
            <w:tcW w:w="1836" w:type="dxa"/>
          </w:tcPr>
          <w:p>
            <w:pPr>
              <w:pStyle w:val="TableParagraph"/>
              <w:spacing w:line="165" w:lineRule="exact" w:before="60"/>
              <w:ind w:left="19" w:right="19"/>
              <w:jc w:val="center"/>
              <w:rPr>
                <w:sz w:val="16"/>
              </w:rPr>
            </w:pPr>
            <w:r>
              <w:rPr>
                <w:spacing w:val="-10"/>
                <w:w w:val="105"/>
                <w:sz w:val="16"/>
              </w:rPr>
              <w:t>0</w:t>
            </w:r>
          </w:p>
        </w:tc>
        <w:tc>
          <w:tcPr>
            <w:tcW w:w="1826" w:type="dxa"/>
          </w:tcPr>
          <w:p>
            <w:pPr>
              <w:pStyle w:val="TableParagraph"/>
              <w:spacing w:line="165" w:lineRule="exact" w:before="60"/>
              <w:ind w:left="61"/>
              <w:jc w:val="center"/>
              <w:rPr>
                <w:sz w:val="16"/>
              </w:rPr>
            </w:pPr>
            <w:r>
              <w:rPr>
                <w:spacing w:val="-4"/>
                <w:w w:val="105"/>
                <w:sz w:val="16"/>
              </w:rPr>
              <w:t>1,355</w:t>
            </w:r>
          </w:p>
        </w:tc>
      </w:tr>
    </w:tbl>
    <w:p>
      <w:pPr>
        <w:spacing w:after="0" w:line="165" w:lineRule="exact"/>
        <w:jc w:val="center"/>
        <w:rPr>
          <w:sz w:val="16"/>
        </w:rPr>
        <w:sectPr>
          <w:type w:val="continuous"/>
          <w:pgSz w:w="12240" w:h="15840"/>
          <w:pgMar w:top="1000" w:bottom="280" w:left="1100" w:right="108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7"/>
        <w:gridCol w:w="2514"/>
        <w:gridCol w:w="1900"/>
        <w:gridCol w:w="1913"/>
        <w:gridCol w:w="1777"/>
      </w:tblGrid>
      <w:tr>
        <w:trPr>
          <w:trHeight w:val="884" w:hRule="atLeast"/>
        </w:trPr>
        <w:tc>
          <w:tcPr>
            <w:tcW w:w="1737" w:type="dxa"/>
            <w:tcBorders>
              <w:bottom w:val="single" w:sz="6" w:space="0" w:color="000000"/>
            </w:tcBorders>
          </w:tcPr>
          <w:p>
            <w:pPr>
              <w:pStyle w:val="TableParagraph"/>
              <w:spacing w:before="0"/>
              <w:rPr>
                <w:b/>
                <w:sz w:val="16"/>
              </w:rPr>
            </w:pPr>
          </w:p>
          <w:p>
            <w:pPr>
              <w:pStyle w:val="TableParagraph"/>
              <w:spacing w:before="0"/>
              <w:rPr>
                <w:b/>
                <w:sz w:val="16"/>
              </w:rPr>
            </w:pPr>
          </w:p>
          <w:p>
            <w:pPr>
              <w:pStyle w:val="TableParagraph"/>
              <w:spacing w:before="122"/>
              <w:rPr>
                <w:b/>
                <w:sz w:val="16"/>
              </w:rPr>
            </w:pPr>
          </w:p>
          <w:p>
            <w:pPr>
              <w:pStyle w:val="TableParagraph"/>
              <w:spacing w:before="0"/>
              <w:rPr>
                <w:b/>
                <w:sz w:val="16"/>
              </w:rPr>
            </w:pPr>
            <w:r>
              <w:rPr>
                <w:b/>
                <w:spacing w:val="-2"/>
                <w:w w:val="105"/>
                <w:sz w:val="16"/>
              </w:rPr>
              <w:t>Fiscal</w:t>
            </w:r>
            <w:r>
              <w:rPr>
                <w:b/>
                <w:spacing w:val="-3"/>
                <w:w w:val="105"/>
                <w:sz w:val="16"/>
              </w:rPr>
              <w:t> </w:t>
            </w:r>
            <w:r>
              <w:rPr>
                <w:b/>
                <w:spacing w:val="-4"/>
                <w:w w:val="105"/>
                <w:sz w:val="16"/>
              </w:rPr>
              <w:t>2022</w:t>
            </w:r>
          </w:p>
        </w:tc>
        <w:tc>
          <w:tcPr>
            <w:tcW w:w="2514" w:type="dxa"/>
            <w:tcBorders>
              <w:bottom w:val="single" w:sz="6" w:space="0" w:color="000000"/>
            </w:tcBorders>
          </w:tcPr>
          <w:p>
            <w:pPr>
              <w:pStyle w:val="TableParagraph"/>
              <w:spacing w:before="4"/>
              <w:rPr>
                <w:b/>
                <w:sz w:val="16"/>
              </w:rPr>
            </w:pPr>
          </w:p>
          <w:p>
            <w:pPr>
              <w:pStyle w:val="TableParagraph"/>
              <w:spacing w:line="220" w:lineRule="atLeast" w:before="0"/>
              <w:ind w:left="858" w:right="133" w:firstLine="14"/>
              <w:jc w:val="center"/>
              <w:rPr>
                <w:b/>
                <w:sz w:val="16"/>
              </w:rPr>
            </w:pPr>
            <w:r>
              <w:rPr>
                <w:b/>
                <w:w w:val="105"/>
                <w:sz w:val="16"/>
              </w:rPr>
              <w:t>Total</w:t>
            </w:r>
            <w:r>
              <w:rPr>
                <w:b/>
                <w:spacing w:val="-12"/>
                <w:w w:val="105"/>
                <w:sz w:val="16"/>
              </w:rPr>
              <w:t> </w:t>
            </w:r>
            <w:r>
              <w:rPr>
                <w:b/>
                <w:w w:val="105"/>
                <w:sz w:val="16"/>
              </w:rPr>
              <w:t>gross</w:t>
            </w:r>
            <w:r>
              <w:rPr>
                <w:b/>
                <w:spacing w:val="-12"/>
                <w:w w:val="105"/>
                <w:sz w:val="16"/>
              </w:rPr>
              <w:t> </w:t>
            </w:r>
            <w:r>
              <w:rPr>
                <w:b/>
                <w:w w:val="105"/>
                <w:sz w:val="16"/>
              </w:rPr>
              <w:t>square </w:t>
            </w:r>
            <w:r>
              <w:rPr>
                <w:b/>
                <w:spacing w:val="-2"/>
                <w:w w:val="105"/>
                <w:sz w:val="16"/>
              </w:rPr>
              <w:t>feet</w:t>
            </w:r>
            <w:r>
              <w:rPr>
                <w:b/>
                <w:spacing w:val="-12"/>
                <w:w w:val="105"/>
                <w:sz w:val="16"/>
              </w:rPr>
              <w:t> </w:t>
            </w:r>
            <w:r>
              <w:rPr>
                <w:b/>
                <w:spacing w:val="-2"/>
                <w:w w:val="105"/>
                <w:sz w:val="16"/>
              </w:rPr>
              <w:t>at</w:t>
            </w:r>
            <w:r>
              <w:rPr>
                <w:b/>
                <w:spacing w:val="-10"/>
                <w:w w:val="105"/>
                <w:sz w:val="16"/>
              </w:rPr>
              <w:t> </w:t>
            </w:r>
            <w:r>
              <w:rPr>
                <w:b/>
                <w:spacing w:val="-2"/>
                <w:w w:val="105"/>
                <w:sz w:val="16"/>
              </w:rPr>
              <w:t>beginning</w:t>
            </w:r>
            <w:r>
              <w:rPr>
                <w:b/>
                <w:spacing w:val="-9"/>
                <w:w w:val="105"/>
                <w:sz w:val="16"/>
              </w:rPr>
              <w:t> </w:t>
            </w:r>
            <w:r>
              <w:rPr>
                <w:b/>
                <w:spacing w:val="-2"/>
                <w:w w:val="105"/>
                <w:sz w:val="16"/>
              </w:rPr>
              <w:t>of </w:t>
            </w:r>
            <w:r>
              <w:rPr>
                <w:b/>
                <w:w w:val="105"/>
                <w:sz w:val="16"/>
              </w:rPr>
              <w:t>the quarter</w:t>
            </w:r>
          </w:p>
        </w:tc>
        <w:tc>
          <w:tcPr>
            <w:tcW w:w="1900" w:type="dxa"/>
            <w:tcBorders>
              <w:bottom w:val="single" w:sz="6" w:space="0" w:color="000000"/>
            </w:tcBorders>
          </w:tcPr>
          <w:p>
            <w:pPr>
              <w:pStyle w:val="TableParagraph"/>
              <w:spacing w:line="292" w:lineRule="auto" w:before="0"/>
              <w:ind w:left="63" w:right="21"/>
              <w:jc w:val="center"/>
              <w:rPr>
                <w:b/>
                <w:sz w:val="16"/>
              </w:rPr>
            </w:pPr>
            <w:r>
              <w:rPr>
                <w:b/>
                <w:spacing w:val="-2"/>
                <w:w w:val="105"/>
                <w:sz w:val="16"/>
              </w:rPr>
              <w:t>Gross</w:t>
            </w:r>
            <w:r>
              <w:rPr>
                <w:b/>
                <w:spacing w:val="-12"/>
                <w:w w:val="105"/>
                <w:sz w:val="16"/>
              </w:rPr>
              <w:t> </w:t>
            </w:r>
            <w:r>
              <w:rPr>
                <w:b/>
                <w:spacing w:val="-2"/>
                <w:w w:val="105"/>
                <w:sz w:val="16"/>
              </w:rPr>
              <w:t>square</w:t>
            </w:r>
            <w:r>
              <w:rPr>
                <w:b/>
                <w:spacing w:val="-10"/>
                <w:w w:val="105"/>
                <w:sz w:val="16"/>
              </w:rPr>
              <w:t> </w:t>
            </w:r>
            <w:r>
              <w:rPr>
                <w:b/>
                <w:spacing w:val="-2"/>
                <w:w w:val="105"/>
                <w:sz w:val="16"/>
              </w:rPr>
              <w:t>feet</w:t>
            </w:r>
            <w:r>
              <w:rPr>
                <w:b/>
                <w:spacing w:val="-9"/>
                <w:w w:val="105"/>
                <w:sz w:val="16"/>
              </w:rPr>
              <w:t> </w:t>
            </w:r>
            <w:r>
              <w:rPr>
                <w:b/>
                <w:spacing w:val="-2"/>
                <w:w w:val="105"/>
                <w:sz w:val="16"/>
              </w:rPr>
              <w:t>for </w:t>
            </w:r>
            <w:r>
              <w:rPr>
                <w:b/>
                <w:w w:val="105"/>
                <w:sz w:val="16"/>
              </w:rPr>
              <w:t>stores opened or expanded</w:t>
            </w:r>
            <w:r>
              <w:rPr>
                <w:b/>
                <w:spacing w:val="-12"/>
                <w:w w:val="105"/>
                <w:sz w:val="16"/>
              </w:rPr>
              <w:t> </w:t>
            </w:r>
            <w:r>
              <w:rPr>
                <w:b/>
                <w:w w:val="105"/>
                <w:sz w:val="16"/>
              </w:rPr>
              <w:t>during</w:t>
            </w:r>
            <w:r>
              <w:rPr>
                <w:b/>
                <w:spacing w:val="-11"/>
                <w:w w:val="105"/>
                <w:sz w:val="16"/>
              </w:rPr>
              <w:t> </w:t>
            </w:r>
            <w:r>
              <w:rPr>
                <w:b/>
                <w:w w:val="105"/>
                <w:sz w:val="16"/>
              </w:rPr>
              <w:t>the</w:t>
            </w:r>
          </w:p>
          <w:p>
            <w:pPr>
              <w:pStyle w:val="TableParagraph"/>
              <w:spacing w:before="1"/>
              <w:ind w:left="63" w:right="13"/>
              <w:jc w:val="center"/>
              <w:rPr>
                <w:b/>
                <w:sz w:val="16"/>
              </w:rPr>
            </w:pPr>
            <w:r>
              <w:rPr>
                <w:b/>
                <w:spacing w:val="-2"/>
                <w:w w:val="105"/>
                <w:sz w:val="16"/>
              </w:rPr>
              <w:t>quarter</w:t>
            </w:r>
          </w:p>
        </w:tc>
        <w:tc>
          <w:tcPr>
            <w:tcW w:w="1913" w:type="dxa"/>
            <w:tcBorders>
              <w:bottom w:val="single" w:sz="6" w:space="0" w:color="000000"/>
            </w:tcBorders>
          </w:tcPr>
          <w:p>
            <w:pPr>
              <w:pStyle w:val="TableParagraph"/>
              <w:spacing w:before="40"/>
              <w:rPr>
                <w:b/>
                <w:sz w:val="16"/>
              </w:rPr>
            </w:pPr>
          </w:p>
          <w:p>
            <w:pPr>
              <w:pStyle w:val="TableParagraph"/>
              <w:spacing w:line="292" w:lineRule="auto" w:before="0"/>
              <w:ind w:right="51"/>
              <w:jc w:val="center"/>
              <w:rPr>
                <w:b/>
                <w:sz w:val="16"/>
              </w:rPr>
            </w:pPr>
            <w:r>
              <w:rPr>
                <w:b/>
                <w:spacing w:val="-2"/>
                <w:w w:val="105"/>
                <w:sz w:val="16"/>
              </w:rPr>
              <w:t>Gross</w:t>
            </w:r>
            <w:r>
              <w:rPr>
                <w:b/>
                <w:spacing w:val="-12"/>
                <w:w w:val="105"/>
                <w:sz w:val="16"/>
              </w:rPr>
              <w:t> </w:t>
            </w:r>
            <w:r>
              <w:rPr>
                <w:b/>
                <w:spacing w:val="-2"/>
                <w:w w:val="105"/>
                <w:sz w:val="16"/>
              </w:rPr>
              <w:t>square</w:t>
            </w:r>
            <w:r>
              <w:rPr>
                <w:b/>
                <w:spacing w:val="-10"/>
                <w:w w:val="105"/>
                <w:sz w:val="16"/>
              </w:rPr>
              <w:t> </w:t>
            </w:r>
            <w:r>
              <w:rPr>
                <w:b/>
                <w:spacing w:val="-2"/>
                <w:w w:val="105"/>
                <w:sz w:val="16"/>
              </w:rPr>
              <w:t>feet</w:t>
            </w:r>
            <w:r>
              <w:rPr>
                <w:b/>
                <w:spacing w:val="-9"/>
                <w:w w:val="105"/>
                <w:sz w:val="16"/>
              </w:rPr>
              <w:t> </w:t>
            </w:r>
            <w:r>
              <w:rPr>
                <w:b/>
                <w:spacing w:val="-2"/>
                <w:w w:val="105"/>
                <w:sz w:val="16"/>
              </w:rPr>
              <w:t>for </w:t>
            </w:r>
            <w:r>
              <w:rPr>
                <w:b/>
                <w:w w:val="105"/>
                <w:sz w:val="16"/>
              </w:rPr>
              <w:t>stores closed</w:t>
            </w:r>
          </w:p>
          <w:p>
            <w:pPr>
              <w:pStyle w:val="TableParagraph"/>
              <w:spacing w:before="1"/>
              <w:ind w:left="23" w:right="51"/>
              <w:jc w:val="center"/>
              <w:rPr>
                <w:b/>
                <w:sz w:val="16"/>
              </w:rPr>
            </w:pPr>
            <w:r>
              <w:rPr>
                <w:b/>
                <w:w w:val="105"/>
                <w:sz w:val="16"/>
              </w:rPr>
              <w:t>during</w:t>
            </w:r>
            <w:r>
              <w:rPr>
                <w:b/>
                <w:spacing w:val="-11"/>
                <w:w w:val="105"/>
                <w:sz w:val="16"/>
              </w:rPr>
              <w:t> </w:t>
            </w:r>
            <w:r>
              <w:rPr>
                <w:b/>
                <w:w w:val="105"/>
                <w:sz w:val="16"/>
              </w:rPr>
              <w:t>the</w:t>
            </w:r>
            <w:r>
              <w:rPr>
                <w:b/>
                <w:spacing w:val="-10"/>
                <w:w w:val="105"/>
                <w:sz w:val="16"/>
              </w:rPr>
              <w:t> </w:t>
            </w:r>
            <w:r>
              <w:rPr>
                <w:b/>
                <w:spacing w:val="-2"/>
                <w:w w:val="105"/>
                <w:sz w:val="16"/>
              </w:rPr>
              <w:t>quarter</w:t>
            </w:r>
          </w:p>
        </w:tc>
        <w:tc>
          <w:tcPr>
            <w:tcW w:w="1777" w:type="dxa"/>
            <w:tcBorders>
              <w:bottom w:val="single" w:sz="6" w:space="0" w:color="000000"/>
            </w:tcBorders>
          </w:tcPr>
          <w:p>
            <w:pPr>
              <w:pStyle w:val="TableParagraph"/>
              <w:spacing w:before="4"/>
              <w:rPr>
                <w:b/>
                <w:sz w:val="16"/>
              </w:rPr>
            </w:pPr>
          </w:p>
          <w:p>
            <w:pPr>
              <w:pStyle w:val="TableParagraph"/>
              <w:spacing w:line="220" w:lineRule="atLeast" w:before="0"/>
              <w:ind w:left="32" w:right="35"/>
              <w:jc w:val="center"/>
              <w:rPr>
                <w:b/>
                <w:sz w:val="16"/>
              </w:rPr>
            </w:pPr>
            <w:r>
              <w:rPr>
                <w:b/>
                <w:spacing w:val="-2"/>
                <w:w w:val="105"/>
                <w:sz w:val="16"/>
              </w:rPr>
              <w:t>Total</w:t>
            </w:r>
            <w:r>
              <w:rPr>
                <w:b/>
                <w:spacing w:val="-10"/>
                <w:w w:val="105"/>
                <w:sz w:val="16"/>
              </w:rPr>
              <w:t> </w:t>
            </w:r>
            <w:r>
              <w:rPr>
                <w:b/>
                <w:spacing w:val="-2"/>
                <w:w w:val="105"/>
                <w:sz w:val="16"/>
              </w:rPr>
              <w:t>gross</w:t>
            </w:r>
            <w:r>
              <w:rPr>
                <w:b/>
                <w:spacing w:val="-10"/>
                <w:w w:val="105"/>
                <w:sz w:val="16"/>
              </w:rPr>
              <w:t> </w:t>
            </w:r>
            <w:r>
              <w:rPr>
                <w:b/>
                <w:spacing w:val="-2"/>
                <w:w w:val="105"/>
                <w:sz w:val="16"/>
              </w:rPr>
              <w:t>square </w:t>
            </w:r>
            <w:r>
              <w:rPr>
                <w:b/>
                <w:w w:val="105"/>
                <w:sz w:val="16"/>
              </w:rPr>
              <w:t>feet at end of the </w:t>
            </w:r>
            <w:r>
              <w:rPr>
                <w:b/>
                <w:spacing w:val="-2"/>
                <w:w w:val="105"/>
                <w:sz w:val="16"/>
              </w:rPr>
              <w:t>quarter</w:t>
            </w:r>
          </w:p>
        </w:tc>
      </w:tr>
      <w:tr>
        <w:trPr>
          <w:trHeight w:val="270" w:hRule="atLeast"/>
        </w:trPr>
        <w:tc>
          <w:tcPr>
            <w:tcW w:w="1737" w:type="dxa"/>
            <w:tcBorders>
              <w:top w:val="single" w:sz="6" w:space="0" w:color="000000"/>
            </w:tcBorders>
            <w:shd w:val="clear" w:color="auto" w:fill="CCEDFF"/>
          </w:tcPr>
          <w:p>
            <w:pPr>
              <w:pStyle w:val="TableParagraph"/>
              <w:spacing w:before="28"/>
              <w:rPr>
                <w:sz w:val="16"/>
              </w:rPr>
            </w:pPr>
            <w:r>
              <w:rPr>
                <w:w w:val="105"/>
                <w:sz w:val="16"/>
              </w:rPr>
              <w:t>1</w:t>
            </w:r>
            <w:r>
              <w:rPr>
                <w:w w:val="105"/>
                <w:position w:val="6"/>
                <w:sz w:val="13"/>
              </w:rPr>
              <w:t>st</w:t>
            </w:r>
            <w:r>
              <w:rPr>
                <w:spacing w:val="1"/>
                <w:w w:val="105"/>
                <w:position w:val="6"/>
                <w:sz w:val="13"/>
              </w:rPr>
              <w:t> </w:t>
            </w:r>
            <w:r>
              <w:rPr>
                <w:spacing w:val="-2"/>
                <w:w w:val="105"/>
                <w:sz w:val="16"/>
              </w:rPr>
              <w:t>Quarter</w:t>
            </w:r>
          </w:p>
        </w:tc>
        <w:tc>
          <w:tcPr>
            <w:tcW w:w="2514" w:type="dxa"/>
            <w:tcBorders>
              <w:top w:val="single" w:sz="6" w:space="0" w:color="000000"/>
            </w:tcBorders>
            <w:shd w:val="clear" w:color="auto" w:fill="CCEDFF"/>
          </w:tcPr>
          <w:p>
            <w:pPr>
              <w:pStyle w:val="TableParagraph"/>
              <w:spacing w:before="60"/>
              <w:ind w:right="469"/>
              <w:jc w:val="right"/>
              <w:rPr>
                <w:sz w:val="16"/>
              </w:rPr>
            </w:pPr>
            <w:r>
              <w:rPr>
                <w:spacing w:val="-2"/>
                <w:w w:val="105"/>
                <w:sz w:val="16"/>
              </w:rPr>
              <w:t>13,770,438</w:t>
            </w:r>
          </w:p>
        </w:tc>
        <w:tc>
          <w:tcPr>
            <w:tcW w:w="1900" w:type="dxa"/>
            <w:tcBorders>
              <w:top w:val="single" w:sz="6" w:space="0" w:color="000000"/>
            </w:tcBorders>
            <w:shd w:val="clear" w:color="auto" w:fill="CCEDFF"/>
          </w:tcPr>
          <w:p>
            <w:pPr>
              <w:pStyle w:val="TableParagraph"/>
              <w:spacing w:before="60"/>
              <w:ind w:left="63" w:right="1"/>
              <w:jc w:val="center"/>
              <w:rPr>
                <w:sz w:val="16"/>
              </w:rPr>
            </w:pPr>
            <w:r>
              <w:rPr>
                <w:spacing w:val="-2"/>
                <w:w w:val="105"/>
                <w:sz w:val="16"/>
              </w:rPr>
              <w:t>90,905</w:t>
            </w:r>
          </w:p>
        </w:tc>
        <w:tc>
          <w:tcPr>
            <w:tcW w:w="1913" w:type="dxa"/>
            <w:tcBorders>
              <w:top w:val="single" w:sz="6" w:space="0" w:color="000000"/>
            </w:tcBorders>
            <w:shd w:val="clear" w:color="auto" w:fill="CCEDFF"/>
          </w:tcPr>
          <w:p>
            <w:pPr>
              <w:pStyle w:val="TableParagraph"/>
              <w:spacing w:before="60"/>
              <w:ind w:left="30" w:right="51"/>
              <w:jc w:val="center"/>
              <w:rPr>
                <w:sz w:val="16"/>
              </w:rPr>
            </w:pPr>
            <w:r>
              <w:rPr>
                <w:spacing w:val="-10"/>
                <w:w w:val="105"/>
                <w:sz w:val="16"/>
              </w:rPr>
              <w:t>0</w:t>
            </w:r>
          </w:p>
        </w:tc>
        <w:tc>
          <w:tcPr>
            <w:tcW w:w="1777" w:type="dxa"/>
            <w:tcBorders>
              <w:top w:val="single" w:sz="6" w:space="0" w:color="000000"/>
            </w:tcBorders>
            <w:shd w:val="clear" w:color="auto" w:fill="CCEDFF"/>
          </w:tcPr>
          <w:p>
            <w:pPr>
              <w:pStyle w:val="TableParagraph"/>
              <w:spacing w:before="60"/>
              <w:ind w:left="39" w:right="35"/>
              <w:jc w:val="center"/>
              <w:rPr>
                <w:sz w:val="16"/>
              </w:rPr>
            </w:pPr>
            <w:r>
              <w:rPr>
                <w:spacing w:val="-2"/>
                <w:w w:val="105"/>
                <w:sz w:val="16"/>
              </w:rPr>
              <w:t>13,861,343</w:t>
            </w:r>
          </w:p>
        </w:tc>
      </w:tr>
      <w:tr>
        <w:trPr>
          <w:trHeight w:val="270" w:hRule="atLeast"/>
        </w:trPr>
        <w:tc>
          <w:tcPr>
            <w:tcW w:w="1737" w:type="dxa"/>
          </w:tcPr>
          <w:p>
            <w:pPr>
              <w:pStyle w:val="TableParagraph"/>
              <w:spacing w:before="28"/>
              <w:rPr>
                <w:sz w:val="16"/>
              </w:rPr>
            </w:pPr>
            <w:r>
              <w:rPr>
                <w:w w:val="105"/>
                <w:sz w:val="16"/>
              </w:rPr>
              <w:t>2</w:t>
            </w:r>
            <w:r>
              <w:rPr>
                <w:w w:val="105"/>
                <w:position w:val="6"/>
                <w:sz w:val="13"/>
              </w:rPr>
              <w:t>nd</w:t>
            </w:r>
            <w:r>
              <w:rPr>
                <w:spacing w:val="-1"/>
                <w:w w:val="105"/>
                <w:position w:val="6"/>
                <w:sz w:val="13"/>
              </w:rPr>
              <w:t> </w:t>
            </w:r>
            <w:r>
              <w:rPr>
                <w:spacing w:val="-2"/>
                <w:w w:val="105"/>
                <w:sz w:val="16"/>
              </w:rPr>
              <w:t>Quarter</w:t>
            </w:r>
          </w:p>
        </w:tc>
        <w:tc>
          <w:tcPr>
            <w:tcW w:w="2514" w:type="dxa"/>
          </w:tcPr>
          <w:p>
            <w:pPr>
              <w:pStyle w:val="TableParagraph"/>
              <w:spacing w:before="60"/>
              <w:ind w:right="469"/>
              <w:jc w:val="right"/>
              <w:rPr>
                <w:sz w:val="16"/>
              </w:rPr>
            </w:pPr>
            <w:r>
              <w:rPr>
                <w:spacing w:val="-2"/>
                <w:w w:val="105"/>
                <w:sz w:val="16"/>
              </w:rPr>
              <w:t>13,861,343</w:t>
            </w:r>
          </w:p>
        </w:tc>
        <w:tc>
          <w:tcPr>
            <w:tcW w:w="1900" w:type="dxa"/>
          </w:tcPr>
          <w:p>
            <w:pPr>
              <w:pStyle w:val="TableParagraph"/>
              <w:spacing w:before="60"/>
              <w:ind w:left="63" w:right="1"/>
              <w:jc w:val="center"/>
              <w:rPr>
                <w:sz w:val="16"/>
              </w:rPr>
            </w:pPr>
            <w:r>
              <w:rPr>
                <w:spacing w:val="-2"/>
                <w:w w:val="105"/>
                <w:sz w:val="16"/>
              </w:rPr>
              <w:t>61,257</w:t>
            </w:r>
          </w:p>
        </w:tc>
        <w:tc>
          <w:tcPr>
            <w:tcW w:w="1913" w:type="dxa"/>
          </w:tcPr>
          <w:p>
            <w:pPr>
              <w:pStyle w:val="TableParagraph"/>
              <w:spacing w:before="60"/>
              <w:ind w:left="30" w:right="51"/>
              <w:jc w:val="center"/>
              <w:rPr>
                <w:sz w:val="16"/>
              </w:rPr>
            </w:pPr>
            <w:r>
              <w:rPr>
                <w:spacing w:val="-10"/>
                <w:w w:val="105"/>
                <w:sz w:val="16"/>
              </w:rPr>
              <w:t>0</w:t>
            </w:r>
          </w:p>
        </w:tc>
        <w:tc>
          <w:tcPr>
            <w:tcW w:w="1777" w:type="dxa"/>
          </w:tcPr>
          <w:p>
            <w:pPr>
              <w:pStyle w:val="TableParagraph"/>
              <w:spacing w:before="60"/>
              <w:ind w:left="39" w:right="35"/>
              <w:jc w:val="center"/>
              <w:rPr>
                <w:sz w:val="16"/>
              </w:rPr>
            </w:pPr>
            <w:r>
              <w:rPr>
                <w:spacing w:val="-2"/>
                <w:w w:val="105"/>
                <w:sz w:val="16"/>
              </w:rPr>
              <w:t>13,922,600</w:t>
            </w:r>
          </w:p>
        </w:tc>
      </w:tr>
      <w:tr>
        <w:trPr>
          <w:trHeight w:val="270" w:hRule="atLeast"/>
        </w:trPr>
        <w:tc>
          <w:tcPr>
            <w:tcW w:w="1737" w:type="dxa"/>
            <w:shd w:val="clear" w:color="auto" w:fill="CCEDFF"/>
          </w:tcPr>
          <w:p>
            <w:pPr>
              <w:pStyle w:val="TableParagraph"/>
              <w:spacing w:before="28"/>
              <w:rPr>
                <w:sz w:val="16"/>
              </w:rPr>
            </w:pPr>
            <w:r>
              <w:rPr>
                <w:w w:val="105"/>
                <w:sz w:val="16"/>
              </w:rPr>
              <w:t>3</w:t>
            </w:r>
            <w:r>
              <w:rPr>
                <w:w w:val="105"/>
                <w:position w:val="6"/>
                <w:sz w:val="13"/>
              </w:rPr>
              <w:t>rd </w:t>
            </w:r>
            <w:r>
              <w:rPr>
                <w:spacing w:val="-2"/>
                <w:w w:val="105"/>
                <w:sz w:val="16"/>
              </w:rPr>
              <w:t>Quarter</w:t>
            </w:r>
          </w:p>
        </w:tc>
        <w:tc>
          <w:tcPr>
            <w:tcW w:w="2514" w:type="dxa"/>
            <w:shd w:val="clear" w:color="auto" w:fill="CCEDFF"/>
          </w:tcPr>
          <w:p>
            <w:pPr>
              <w:pStyle w:val="TableParagraph"/>
              <w:spacing w:before="60"/>
              <w:ind w:right="469"/>
              <w:jc w:val="right"/>
              <w:rPr>
                <w:sz w:val="16"/>
              </w:rPr>
            </w:pPr>
            <w:r>
              <w:rPr>
                <w:spacing w:val="-2"/>
                <w:w w:val="105"/>
                <w:sz w:val="16"/>
              </w:rPr>
              <w:t>13,922,600</w:t>
            </w:r>
          </w:p>
        </w:tc>
        <w:tc>
          <w:tcPr>
            <w:tcW w:w="1900" w:type="dxa"/>
            <w:shd w:val="clear" w:color="auto" w:fill="CCEDFF"/>
          </w:tcPr>
          <w:p>
            <w:pPr>
              <w:pStyle w:val="TableParagraph"/>
              <w:spacing w:before="60"/>
              <w:ind w:left="63"/>
              <w:jc w:val="center"/>
              <w:rPr>
                <w:sz w:val="16"/>
              </w:rPr>
            </w:pPr>
            <w:r>
              <w:rPr>
                <w:spacing w:val="-2"/>
                <w:w w:val="105"/>
                <w:sz w:val="16"/>
              </w:rPr>
              <w:t>151,730</w:t>
            </w:r>
          </w:p>
        </w:tc>
        <w:tc>
          <w:tcPr>
            <w:tcW w:w="1913" w:type="dxa"/>
            <w:shd w:val="clear" w:color="auto" w:fill="CCEDFF"/>
          </w:tcPr>
          <w:p>
            <w:pPr>
              <w:pStyle w:val="TableParagraph"/>
              <w:spacing w:before="60"/>
              <w:ind w:left="30" w:right="51"/>
              <w:jc w:val="center"/>
              <w:rPr>
                <w:sz w:val="16"/>
              </w:rPr>
            </w:pPr>
            <w:r>
              <w:rPr>
                <w:spacing w:val="-10"/>
                <w:w w:val="105"/>
                <w:sz w:val="16"/>
              </w:rPr>
              <w:t>0</w:t>
            </w:r>
          </w:p>
        </w:tc>
        <w:tc>
          <w:tcPr>
            <w:tcW w:w="1777" w:type="dxa"/>
            <w:shd w:val="clear" w:color="auto" w:fill="CCEDFF"/>
          </w:tcPr>
          <w:p>
            <w:pPr>
              <w:pStyle w:val="TableParagraph"/>
              <w:spacing w:before="60"/>
              <w:ind w:left="39" w:right="35"/>
              <w:jc w:val="center"/>
              <w:rPr>
                <w:sz w:val="16"/>
              </w:rPr>
            </w:pPr>
            <w:r>
              <w:rPr>
                <w:spacing w:val="-2"/>
                <w:w w:val="105"/>
                <w:sz w:val="16"/>
              </w:rPr>
              <w:t>14,074,330</w:t>
            </w:r>
          </w:p>
        </w:tc>
      </w:tr>
      <w:tr>
        <w:trPr>
          <w:trHeight w:val="244" w:hRule="atLeast"/>
        </w:trPr>
        <w:tc>
          <w:tcPr>
            <w:tcW w:w="1737" w:type="dxa"/>
          </w:tcPr>
          <w:p>
            <w:pPr>
              <w:pStyle w:val="TableParagraph"/>
              <w:spacing w:line="197" w:lineRule="exact" w:before="28"/>
              <w:rPr>
                <w:sz w:val="16"/>
              </w:rPr>
            </w:pPr>
            <w:r>
              <w:rPr>
                <w:w w:val="105"/>
                <w:sz w:val="16"/>
              </w:rPr>
              <w:t>4</w:t>
            </w:r>
            <w:r>
              <w:rPr>
                <w:w w:val="105"/>
                <w:position w:val="6"/>
                <w:sz w:val="13"/>
              </w:rPr>
              <w:t>th</w:t>
            </w:r>
            <w:r>
              <w:rPr>
                <w:spacing w:val="9"/>
                <w:w w:val="105"/>
                <w:position w:val="6"/>
                <w:sz w:val="13"/>
              </w:rPr>
              <w:t> </w:t>
            </w:r>
            <w:r>
              <w:rPr>
                <w:spacing w:val="-2"/>
                <w:w w:val="105"/>
                <w:sz w:val="16"/>
              </w:rPr>
              <w:t>Quarter</w:t>
            </w:r>
          </w:p>
        </w:tc>
        <w:tc>
          <w:tcPr>
            <w:tcW w:w="2514" w:type="dxa"/>
          </w:tcPr>
          <w:p>
            <w:pPr>
              <w:pStyle w:val="TableParagraph"/>
              <w:spacing w:line="165" w:lineRule="exact" w:before="60"/>
              <w:ind w:right="469"/>
              <w:jc w:val="right"/>
              <w:rPr>
                <w:sz w:val="16"/>
              </w:rPr>
            </w:pPr>
            <w:r>
              <w:rPr>
                <w:spacing w:val="-2"/>
                <w:w w:val="105"/>
                <w:sz w:val="16"/>
              </w:rPr>
              <w:t>14,074,330</w:t>
            </w:r>
          </w:p>
        </w:tc>
        <w:tc>
          <w:tcPr>
            <w:tcW w:w="1900" w:type="dxa"/>
          </w:tcPr>
          <w:p>
            <w:pPr>
              <w:pStyle w:val="TableParagraph"/>
              <w:spacing w:line="165" w:lineRule="exact" w:before="60"/>
              <w:ind w:left="63"/>
              <w:jc w:val="center"/>
              <w:rPr>
                <w:sz w:val="16"/>
              </w:rPr>
            </w:pPr>
            <w:r>
              <w:rPr>
                <w:spacing w:val="-2"/>
                <w:w w:val="105"/>
                <w:sz w:val="16"/>
              </w:rPr>
              <w:t>126,073</w:t>
            </w:r>
          </w:p>
        </w:tc>
        <w:tc>
          <w:tcPr>
            <w:tcW w:w="1913" w:type="dxa"/>
          </w:tcPr>
          <w:p>
            <w:pPr>
              <w:pStyle w:val="TableParagraph"/>
              <w:spacing w:line="165" w:lineRule="exact" w:before="60"/>
              <w:ind w:left="30" w:right="51"/>
              <w:jc w:val="center"/>
              <w:rPr>
                <w:sz w:val="16"/>
              </w:rPr>
            </w:pPr>
            <w:r>
              <w:rPr>
                <w:spacing w:val="-10"/>
                <w:w w:val="105"/>
                <w:sz w:val="16"/>
              </w:rPr>
              <w:t>0</w:t>
            </w:r>
          </w:p>
        </w:tc>
        <w:tc>
          <w:tcPr>
            <w:tcW w:w="1777" w:type="dxa"/>
          </w:tcPr>
          <w:p>
            <w:pPr>
              <w:pStyle w:val="TableParagraph"/>
              <w:spacing w:line="165" w:lineRule="exact" w:before="60"/>
              <w:ind w:left="39" w:right="35"/>
              <w:jc w:val="center"/>
              <w:rPr>
                <w:sz w:val="16"/>
              </w:rPr>
            </w:pPr>
            <w:r>
              <w:rPr>
                <w:spacing w:val="-2"/>
                <w:w w:val="105"/>
                <w:sz w:val="16"/>
              </w:rPr>
              <w:t>14,200,403</w:t>
            </w:r>
          </w:p>
        </w:tc>
      </w:tr>
    </w:tbl>
    <w:p>
      <w:pPr>
        <w:pStyle w:val="BodyText"/>
        <w:spacing w:before="27"/>
        <w:rPr>
          <w:b/>
          <w:sz w:val="16"/>
        </w:rPr>
      </w:pPr>
    </w:p>
    <w:p>
      <w:pPr>
        <w:spacing w:before="1"/>
        <w:ind w:left="9161" w:right="0" w:firstLine="0"/>
        <w:jc w:val="center"/>
        <w:rPr>
          <w:sz w:val="16"/>
        </w:rPr>
      </w:pPr>
      <w:r>
        <w:rPr>
          <w:spacing w:val="-2"/>
          <w:w w:val="105"/>
          <w:sz w:val="16"/>
        </w:rPr>
        <w:t>Exhibit </w:t>
      </w:r>
      <w:r>
        <w:rPr>
          <w:spacing w:val="-10"/>
          <w:w w:val="105"/>
          <w:sz w:val="16"/>
        </w:rPr>
        <w:t>6</w:t>
      </w:r>
    </w:p>
    <w:p>
      <w:pPr>
        <w:spacing w:line="254" w:lineRule="auto" w:before="41"/>
        <w:ind w:left="4292" w:right="4336" w:firstLine="3"/>
        <w:jc w:val="center"/>
        <w:rPr>
          <w:b/>
          <w:sz w:val="16"/>
        </w:rPr>
      </w:pPr>
      <w:r>
        <w:rPr>
          <w:b/>
          <w:w w:val="105"/>
          <w:sz w:val="16"/>
        </w:rPr>
        <w:t>Ulta Beauty, Inc. </w:t>
      </w:r>
      <w:r>
        <w:rPr>
          <w:b/>
          <w:spacing w:val="-2"/>
          <w:w w:val="105"/>
          <w:sz w:val="16"/>
        </w:rPr>
        <w:t>Sales</w:t>
      </w:r>
      <w:r>
        <w:rPr>
          <w:b/>
          <w:spacing w:val="-10"/>
          <w:w w:val="105"/>
          <w:sz w:val="16"/>
        </w:rPr>
        <w:t> </w:t>
      </w:r>
      <w:r>
        <w:rPr>
          <w:b/>
          <w:spacing w:val="-2"/>
          <w:w w:val="105"/>
          <w:sz w:val="16"/>
        </w:rPr>
        <w:t>by</w:t>
      </w:r>
      <w:r>
        <w:rPr>
          <w:b/>
          <w:spacing w:val="-10"/>
          <w:w w:val="105"/>
          <w:sz w:val="16"/>
        </w:rPr>
        <w:t> </w:t>
      </w:r>
      <w:r>
        <w:rPr>
          <w:b/>
          <w:spacing w:val="-2"/>
          <w:w w:val="105"/>
          <w:sz w:val="16"/>
        </w:rPr>
        <w:t>Category</w:t>
      </w:r>
    </w:p>
    <w:p>
      <w:pPr>
        <w:spacing w:before="60"/>
        <w:ind w:left="0" w:right="3236" w:firstLine="0"/>
        <w:jc w:val="center"/>
        <w:rPr>
          <w:sz w:val="16"/>
        </w:rPr>
      </w:pPr>
      <w:r>
        <w:rPr>
          <w:spacing w:val="-2"/>
          <w:w w:val="105"/>
          <w:sz w:val="16"/>
        </w:rPr>
        <w:t>The</w:t>
      </w:r>
      <w:r>
        <w:rPr>
          <w:spacing w:val="-3"/>
          <w:w w:val="105"/>
          <w:sz w:val="16"/>
        </w:rPr>
        <w:t> </w:t>
      </w:r>
      <w:r>
        <w:rPr>
          <w:spacing w:val="-2"/>
          <w:w w:val="105"/>
          <w:sz w:val="16"/>
        </w:rPr>
        <w:t>following</w:t>
      </w:r>
      <w:r>
        <w:rPr>
          <w:spacing w:val="-3"/>
          <w:w w:val="105"/>
          <w:sz w:val="16"/>
        </w:rPr>
        <w:t> </w:t>
      </w:r>
      <w:r>
        <w:rPr>
          <w:spacing w:val="-2"/>
          <w:w w:val="105"/>
          <w:sz w:val="16"/>
        </w:rPr>
        <w:t>tables set</w:t>
      </w:r>
      <w:r>
        <w:rPr>
          <w:spacing w:val="-3"/>
          <w:w w:val="105"/>
          <w:sz w:val="16"/>
        </w:rPr>
        <w:t> </w:t>
      </w:r>
      <w:r>
        <w:rPr>
          <w:spacing w:val="-2"/>
          <w:w w:val="105"/>
          <w:sz w:val="16"/>
        </w:rPr>
        <w:t>forth the</w:t>
      </w:r>
      <w:r>
        <w:rPr>
          <w:spacing w:val="-3"/>
          <w:w w:val="105"/>
          <w:sz w:val="16"/>
        </w:rPr>
        <w:t> </w:t>
      </w:r>
      <w:r>
        <w:rPr>
          <w:spacing w:val="-2"/>
          <w:w w:val="105"/>
          <w:sz w:val="16"/>
        </w:rPr>
        <w:t>approximate percentage</w:t>
      </w:r>
      <w:r>
        <w:rPr>
          <w:spacing w:val="-3"/>
          <w:w w:val="105"/>
          <w:sz w:val="16"/>
        </w:rPr>
        <w:t> </w:t>
      </w:r>
      <w:r>
        <w:rPr>
          <w:spacing w:val="-2"/>
          <w:w w:val="105"/>
          <w:sz w:val="16"/>
        </w:rPr>
        <w:t>of net</w:t>
      </w:r>
      <w:r>
        <w:rPr>
          <w:spacing w:val="-3"/>
          <w:w w:val="105"/>
          <w:sz w:val="16"/>
        </w:rPr>
        <w:t> </w:t>
      </w:r>
      <w:r>
        <w:rPr>
          <w:spacing w:val="-2"/>
          <w:w w:val="105"/>
          <w:sz w:val="16"/>
        </w:rPr>
        <w:t>sales by</w:t>
      </w:r>
      <w:r>
        <w:rPr>
          <w:spacing w:val="-3"/>
          <w:w w:val="105"/>
          <w:sz w:val="16"/>
        </w:rPr>
        <w:t> </w:t>
      </w:r>
      <w:r>
        <w:rPr>
          <w:spacing w:val="-2"/>
          <w:w w:val="105"/>
          <w:sz w:val="16"/>
        </w:rPr>
        <w:t>primary category:</w:t>
      </w:r>
    </w:p>
    <w:p>
      <w:pPr>
        <w:pStyle w:val="BodyText"/>
        <w:spacing w:before="81"/>
        <w:rPr>
          <w:sz w:val="16"/>
        </w:rPr>
      </w:pPr>
    </w:p>
    <w:p>
      <w:pPr>
        <w:spacing w:before="1" w:after="34"/>
        <w:ind w:left="8252" w:right="0" w:firstLine="0"/>
        <w:jc w:val="left"/>
        <w:rPr>
          <w:b/>
          <w:sz w:val="16"/>
        </w:rPr>
      </w:pPr>
      <w:r>
        <w:rPr>
          <w:b/>
          <w:w w:val="105"/>
          <w:sz w:val="16"/>
        </w:rPr>
        <w:t>13</w:t>
      </w:r>
      <w:r>
        <w:rPr>
          <w:b/>
          <w:spacing w:val="-11"/>
          <w:w w:val="105"/>
          <w:sz w:val="16"/>
        </w:rPr>
        <w:t> </w:t>
      </w:r>
      <w:r>
        <w:rPr>
          <w:b/>
          <w:w w:val="105"/>
          <w:sz w:val="16"/>
        </w:rPr>
        <w:t>Weeks</w:t>
      </w:r>
      <w:r>
        <w:rPr>
          <w:b/>
          <w:spacing w:val="-11"/>
          <w:w w:val="105"/>
          <w:sz w:val="16"/>
        </w:rPr>
        <w:t> </w:t>
      </w:r>
      <w:r>
        <w:rPr>
          <w:b/>
          <w:spacing w:val="-2"/>
          <w:w w:val="105"/>
          <w:sz w:val="16"/>
        </w:rPr>
        <w:t>Ended</w:t>
      </w: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85"/>
        <w:gridCol w:w="1051"/>
        <w:gridCol w:w="1004"/>
      </w:tblGrid>
      <w:tr>
        <w:trPr>
          <w:trHeight w:val="450" w:hRule="atLeast"/>
        </w:trPr>
        <w:tc>
          <w:tcPr>
            <w:tcW w:w="7785" w:type="dxa"/>
          </w:tcPr>
          <w:p>
            <w:pPr>
              <w:pStyle w:val="TableParagraph"/>
              <w:spacing w:before="0"/>
              <w:rPr>
                <w:rFonts w:ascii="Times New Roman"/>
                <w:sz w:val="18"/>
              </w:rPr>
            </w:pPr>
          </w:p>
        </w:tc>
        <w:tc>
          <w:tcPr>
            <w:tcW w:w="1051" w:type="dxa"/>
            <w:tcBorders>
              <w:top w:val="single" w:sz="6" w:space="0" w:color="000000"/>
              <w:bottom w:val="single" w:sz="6" w:space="0" w:color="000000"/>
            </w:tcBorders>
          </w:tcPr>
          <w:p>
            <w:pPr>
              <w:pStyle w:val="TableParagraph"/>
              <w:ind w:right="67"/>
              <w:jc w:val="center"/>
              <w:rPr>
                <w:b/>
                <w:sz w:val="16"/>
              </w:rPr>
            </w:pPr>
            <w:r>
              <w:rPr>
                <w:b/>
                <w:sz w:val="16"/>
              </w:rPr>
              <w:t>January</w:t>
            </w:r>
            <w:r>
              <w:rPr>
                <w:b/>
                <w:spacing w:val="15"/>
                <w:sz w:val="16"/>
              </w:rPr>
              <w:t> </w:t>
            </w:r>
            <w:r>
              <w:rPr>
                <w:b/>
                <w:spacing w:val="-5"/>
                <w:sz w:val="16"/>
              </w:rPr>
              <w:t>28,</w:t>
            </w:r>
          </w:p>
          <w:p>
            <w:pPr>
              <w:pStyle w:val="TableParagraph"/>
              <w:spacing w:before="41"/>
              <w:ind w:left="15" w:right="67"/>
              <w:jc w:val="center"/>
              <w:rPr>
                <w:b/>
                <w:sz w:val="16"/>
              </w:rPr>
            </w:pPr>
            <w:r>
              <w:rPr>
                <w:b/>
                <w:spacing w:val="-4"/>
                <w:w w:val="105"/>
                <w:sz w:val="16"/>
              </w:rPr>
              <w:t>2023</w:t>
            </w:r>
          </w:p>
        </w:tc>
        <w:tc>
          <w:tcPr>
            <w:tcW w:w="1004" w:type="dxa"/>
            <w:tcBorders>
              <w:top w:val="single" w:sz="6" w:space="0" w:color="000000"/>
              <w:bottom w:val="single" w:sz="6" w:space="0" w:color="000000"/>
            </w:tcBorders>
          </w:tcPr>
          <w:p>
            <w:pPr>
              <w:pStyle w:val="TableParagraph"/>
              <w:ind w:left="35" w:right="15"/>
              <w:jc w:val="center"/>
              <w:rPr>
                <w:b/>
                <w:sz w:val="16"/>
              </w:rPr>
            </w:pPr>
            <w:r>
              <w:rPr>
                <w:b/>
                <w:sz w:val="16"/>
              </w:rPr>
              <w:t>January</w:t>
            </w:r>
            <w:r>
              <w:rPr>
                <w:b/>
                <w:spacing w:val="15"/>
                <w:sz w:val="16"/>
              </w:rPr>
              <w:t> </w:t>
            </w:r>
            <w:r>
              <w:rPr>
                <w:b/>
                <w:spacing w:val="-5"/>
                <w:sz w:val="16"/>
              </w:rPr>
              <w:t>29,</w:t>
            </w:r>
          </w:p>
          <w:p>
            <w:pPr>
              <w:pStyle w:val="TableParagraph"/>
              <w:spacing w:before="41"/>
              <w:ind w:left="35"/>
              <w:jc w:val="center"/>
              <w:rPr>
                <w:b/>
                <w:sz w:val="16"/>
              </w:rPr>
            </w:pPr>
            <w:r>
              <w:rPr>
                <w:b/>
                <w:spacing w:val="-4"/>
                <w:w w:val="105"/>
                <w:sz w:val="16"/>
              </w:rPr>
              <w:t>2022</w:t>
            </w:r>
          </w:p>
        </w:tc>
      </w:tr>
      <w:tr>
        <w:trPr>
          <w:trHeight w:val="225" w:hRule="atLeast"/>
        </w:trPr>
        <w:tc>
          <w:tcPr>
            <w:tcW w:w="7785" w:type="dxa"/>
            <w:shd w:val="clear" w:color="auto" w:fill="CCEDFF"/>
          </w:tcPr>
          <w:p>
            <w:pPr>
              <w:pStyle w:val="TableParagraph"/>
              <w:rPr>
                <w:sz w:val="16"/>
              </w:rPr>
            </w:pPr>
            <w:r>
              <w:rPr>
                <w:spacing w:val="-2"/>
                <w:w w:val="105"/>
                <w:sz w:val="16"/>
              </w:rPr>
              <w:t>Cosmetics</w:t>
            </w:r>
          </w:p>
        </w:tc>
        <w:tc>
          <w:tcPr>
            <w:tcW w:w="1051" w:type="dxa"/>
            <w:tcBorders>
              <w:top w:val="single" w:sz="6" w:space="0" w:color="000000"/>
            </w:tcBorders>
            <w:shd w:val="clear" w:color="auto" w:fill="CCEDFF"/>
          </w:tcPr>
          <w:p>
            <w:pPr>
              <w:pStyle w:val="TableParagraph"/>
              <w:ind w:right="59"/>
              <w:jc w:val="right"/>
              <w:rPr>
                <w:sz w:val="16"/>
              </w:rPr>
            </w:pPr>
            <w:r>
              <w:rPr>
                <w:spacing w:val="-5"/>
                <w:w w:val="105"/>
                <w:sz w:val="16"/>
              </w:rPr>
              <w:t>40%</w:t>
            </w:r>
          </w:p>
        </w:tc>
        <w:tc>
          <w:tcPr>
            <w:tcW w:w="1004" w:type="dxa"/>
            <w:tcBorders>
              <w:top w:val="single" w:sz="6" w:space="0" w:color="000000"/>
            </w:tcBorders>
            <w:shd w:val="clear" w:color="auto" w:fill="CCEDFF"/>
          </w:tcPr>
          <w:p>
            <w:pPr>
              <w:pStyle w:val="TableParagraph"/>
              <w:jc w:val="right"/>
              <w:rPr>
                <w:sz w:val="16"/>
              </w:rPr>
            </w:pPr>
            <w:r>
              <w:rPr>
                <w:spacing w:val="-5"/>
                <w:w w:val="105"/>
                <w:sz w:val="16"/>
              </w:rPr>
              <w:t>41%</w:t>
            </w:r>
          </w:p>
        </w:tc>
      </w:tr>
      <w:tr>
        <w:trPr>
          <w:trHeight w:val="225" w:hRule="atLeast"/>
        </w:trPr>
        <w:tc>
          <w:tcPr>
            <w:tcW w:w="7785" w:type="dxa"/>
          </w:tcPr>
          <w:p>
            <w:pPr>
              <w:pStyle w:val="TableParagraph"/>
              <w:rPr>
                <w:sz w:val="16"/>
              </w:rPr>
            </w:pPr>
            <w:r>
              <w:rPr>
                <w:spacing w:val="-2"/>
                <w:w w:val="105"/>
                <w:sz w:val="16"/>
              </w:rPr>
              <w:t>Haircare</w:t>
            </w:r>
            <w:r>
              <w:rPr>
                <w:spacing w:val="-3"/>
                <w:w w:val="105"/>
                <w:sz w:val="16"/>
              </w:rPr>
              <w:t> </w:t>
            </w:r>
            <w:r>
              <w:rPr>
                <w:spacing w:val="-2"/>
                <w:w w:val="105"/>
                <w:sz w:val="16"/>
              </w:rPr>
              <w:t>products and</w:t>
            </w:r>
            <w:r>
              <w:rPr>
                <w:spacing w:val="-3"/>
                <w:w w:val="105"/>
                <w:sz w:val="16"/>
              </w:rPr>
              <w:t> </w:t>
            </w:r>
            <w:r>
              <w:rPr>
                <w:spacing w:val="-2"/>
                <w:w w:val="105"/>
                <w:sz w:val="16"/>
              </w:rPr>
              <w:t>styling tools</w:t>
            </w:r>
          </w:p>
        </w:tc>
        <w:tc>
          <w:tcPr>
            <w:tcW w:w="1051" w:type="dxa"/>
          </w:tcPr>
          <w:p>
            <w:pPr>
              <w:pStyle w:val="TableParagraph"/>
              <w:ind w:right="59"/>
              <w:jc w:val="right"/>
              <w:rPr>
                <w:sz w:val="16"/>
              </w:rPr>
            </w:pPr>
            <w:r>
              <w:rPr>
                <w:spacing w:val="-5"/>
                <w:w w:val="105"/>
                <w:sz w:val="16"/>
              </w:rPr>
              <w:t>20%</w:t>
            </w:r>
          </w:p>
        </w:tc>
        <w:tc>
          <w:tcPr>
            <w:tcW w:w="1004" w:type="dxa"/>
          </w:tcPr>
          <w:p>
            <w:pPr>
              <w:pStyle w:val="TableParagraph"/>
              <w:jc w:val="right"/>
              <w:rPr>
                <w:sz w:val="16"/>
              </w:rPr>
            </w:pPr>
            <w:r>
              <w:rPr>
                <w:spacing w:val="-5"/>
                <w:w w:val="105"/>
                <w:sz w:val="16"/>
              </w:rPr>
              <w:t>20%</w:t>
            </w:r>
          </w:p>
        </w:tc>
      </w:tr>
      <w:tr>
        <w:trPr>
          <w:trHeight w:val="225" w:hRule="atLeast"/>
        </w:trPr>
        <w:tc>
          <w:tcPr>
            <w:tcW w:w="7785" w:type="dxa"/>
            <w:shd w:val="clear" w:color="auto" w:fill="CCEDFF"/>
          </w:tcPr>
          <w:p>
            <w:pPr>
              <w:pStyle w:val="TableParagraph"/>
              <w:rPr>
                <w:sz w:val="16"/>
              </w:rPr>
            </w:pPr>
            <w:r>
              <w:rPr>
                <w:spacing w:val="-2"/>
                <w:w w:val="105"/>
                <w:sz w:val="16"/>
              </w:rPr>
              <w:t>Skincare</w:t>
            </w:r>
          </w:p>
        </w:tc>
        <w:tc>
          <w:tcPr>
            <w:tcW w:w="1051" w:type="dxa"/>
            <w:shd w:val="clear" w:color="auto" w:fill="CCEDFF"/>
          </w:tcPr>
          <w:p>
            <w:pPr>
              <w:pStyle w:val="TableParagraph"/>
              <w:ind w:right="59"/>
              <w:jc w:val="right"/>
              <w:rPr>
                <w:sz w:val="16"/>
              </w:rPr>
            </w:pPr>
            <w:r>
              <w:rPr>
                <w:spacing w:val="-5"/>
                <w:w w:val="105"/>
                <w:sz w:val="16"/>
              </w:rPr>
              <w:t>16%</w:t>
            </w:r>
          </w:p>
        </w:tc>
        <w:tc>
          <w:tcPr>
            <w:tcW w:w="1004" w:type="dxa"/>
            <w:shd w:val="clear" w:color="auto" w:fill="CCEDFF"/>
          </w:tcPr>
          <w:p>
            <w:pPr>
              <w:pStyle w:val="TableParagraph"/>
              <w:jc w:val="right"/>
              <w:rPr>
                <w:sz w:val="16"/>
              </w:rPr>
            </w:pPr>
            <w:r>
              <w:rPr>
                <w:spacing w:val="-5"/>
                <w:w w:val="105"/>
                <w:sz w:val="16"/>
              </w:rPr>
              <w:t>15%</w:t>
            </w:r>
          </w:p>
        </w:tc>
      </w:tr>
      <w:tr>
        <w:trPr>
          <w:trHeight w:val="225" w:hRule="atLeast"/>
        </w:trPr>
        <w:tc>
          <w:tcPr>
            <w:tcW w:w="7785" w:type="dxa"/>
          </w:tcPr>
          <w:p>
            <w:pPr>
              <w:pStyle w:val="TableParagraph"/>
              <w:rPr>
                <w:sz w:val="16"/>
              </w:rPr>
            </w:pPr>
            <w:r>
              <w:rPr>
                <w:sz w:val="16"/>
              </w:rPr>
              <w:t>Fragrance</w:t>
            </w:r>
            <w:r>
              <w:rPr>
                <w:spacing w:val="11"/>
                <w:sz w:val="16"/>
              </w:rPr>
              <w:t> </w:t>
            </w:r>
            <w:r>
              <w:rPr>
                <w:sz w:val="16"/>
              </w:rPr>
              <w:t>and</w:t>
            </w:r>
            <w:r>
              <w:rPr>
                <w:spacing w:val="12"/>
                <w:sz w:val="16"/>
              </w:rPr>
              <w:t> </w:t>
            </w:r>
            <w:r>
              <w:rPr>
                <w:spacing w:val="-4"/>
                <w:sz w:val="16"/>
              </w:rPr>
              <w:t>bath</w:t>
            </w:r>
          </w:p>
        </w:tc>
        <w:tc>
          <w:tcPr>
            <w:tcW w:w="1051" w:type="dxa"/>
          </w:tcPr>
          <w:p>
            <w:pPr>
              <w:pStyle w:val="TableParagraph"/>
              <w:ind w:right="59"/>
              <w:jc w:val="right"/>
              <w:rPr>
                <w:sz w:val="16"/>
              </w:rPr>
            </w:pPr>
            <w:r>
              <w:rPr>
                <w:spacing w:val="-5"/>
                <w:w w:val="105"/>
                <w:sz w:val="16"/>
              </w:rPr>
              <w:t>18%</w:t>
            </w:r>
          </w:p>
        </w:tc>
        <w:tc>
          <w:tcPr>
            <w:tcW w:w="1004" w:type="dxa"/>
          </w:tcPr>
          <w:p>
            <w:pPr>
              <w:pStyle w:val="TableParagraph"/>
              <w:jc w:val="right"/>
              <w:rPr>
                <w:sz w:val="16"/>
              </w:rPr>
            </w:pPr>
            <w:r>
              <w:rPr>
                <w:spacing w:val="-5"/>
                <w:w w:val="105"/>
                <w:sz w:val="16"/>
              </w:rPr>
              <w:t>18%</w:t>
            </w:r>
          </w:p>
        </w:tc>
      </w:tr>
      <w:tr>
        <w:trPr>
          <w:trHeight w:val="225" w:hRule="atLeast"/>
        </w:trPr>
        <w:tc>
          <w:tcPr>
            <w:tcW w:w="7785" w:type="dxa"/>
            <w:shd w:val="clear" w:color="auto" w:fill="CCEDFF"/>
          </w:tcPr>
          <w:p>
            <w:pPr>
              <w:pStyle w:val="TableParagraph"/>
              <w:rPr>
                <w:sz w:val="16"/>
              </w:rPr>
            </w:pPr>
            <w:r>
              <w:rPr>
                <w:spacing w:val="-2"/>
                <w:w w:val="105"/>
                <w:sz w:val="16"/>
              </w:rPr>
              <w:t>Services</w:t>
            </w:r>
          </w:p>
        </w:tc>
        <w:tc>
          <w:tcPr>
            <w:tcW w:w="1051" w:type="dxa"/>
            <w:shd w:val="clear" w:color="auto" w:fill="CCEDFF"/>
          </w:tcPr>
          <w:p>
            <w:pPr>
              <w:pStyle w:val="TableParagraph"/>
              <w:ind w:right="60"/>
              <w:jc w:val="right"/>
              <w:rPr>
                <w:sz w:val="16"/>
              </w:rPr>
            </w:pPr>
            <w:r>
              <w:rPr>
                <w:spacing w:val="-5"/>
                <w:w w:val="105"/>
                <w:sz w:val="16"/>
              </w:rPr>
              <w:t>3%</w:t>
            </w:r>
          </w:p>
        </w:tc>
        <w:tc>
          <w:tcPr>
            <w:tcW w:w="1004" w:type="dxa"/>
            <w:shd w:val="clear" w:color="auto" w:fill="CCEDFF"/>
          </w:tcPr>
          <w:p>
            <w:pPr>
              <w:pStyle w:val="TableParagraph"/>
              <w:ind w:right="1"/>
              <w:jc w:val="right"/>
              <w:rPr>
                <w:sz w:val="16"/>
              </w:rPr>
            </w:pPr>
            <w:r>
              <w:rPr>
                <w:spacing w:val="-5"/>
                <w:w w:val="105"/>
                <w:sz w:val="16"/>
              </w:rPr>
              <w:t>3%</w:t>
            </w:r>
          </w:p>
        </w:tc>
      </w:tr>
      <w:tr>
        <w:trPr>
          <w:trHeight w:val="225" w:hRule="atLeast"/>
        </w:trPr>
        <w:tc>
          <w:tcPr>
            <w:tcW w:w="7785" w:type="dxa"/>
          </w:tcPr>
          <w:p>
            <w:pPr>
              <w:pStyle w:val="TableParagraph"/>
              <w:rPr>
                <w:sz w:val="16"/>
              </w:rPr>
            </w:pPr>
            <w:r>
              <w:rPr>
                <w:sz w:val="16"/>
              </w:rPr>
              <w:t>Accessories</w:t>
            </w:r>
            <w:r>
              <w:rPr>
                <w:spacing w:val="13"/>
                <w:sz w:val="16"/>
              </w:rPr>
              <w:t> </w:t>
            </w:r>
            <w:r>
              <w:rPr>
                <w:sz w:val="16"/>
              </w:rPr>
              <w:t>and</w:t>
            </w:r>
            <w:r>
              <w:rPr>
                <w:spacing w:val="14"/>
                <w:sz w:val="16"/>
              </w:rPr>
              <w:t> </w:t>
            </w:r>
            <w:r>
              <w:rPr>
                <w:spacing w:val="-2"/>
                <w:sz w:val="16"/>
              </w:rPr>
              <w:t>other</w:t>
            </w:r>
          </w:p>
        </w:tc>
        <w:tc>
          <w:tcPr>
            <w:tcW w:w="1051" w:type="dxa"/>
            <w:tcBorders>
              <w:bottom w:val="single" w:sz="6" w:space="0" w:color="000000"/>
            </w:tcBorders>
          </w:tcPr>
          <w:p>
            <w:pPr>
              <w:pStyle w:val="TableParagraph"/>
              <w:ind w:right="60"/>
              <w:jc w:val="right"/>
              <w:rPr>
                <w:sz w:val="16"/>
              </w:rPr>
            </w:pPr>
            <w:r>
              <w:rPr>
                <w:spacing w:val="-5"/>
                <w:w w:val="105"/>
                <w:sz w:val="16"/>
              </w:rPr>
              <w:t>3%</w:t>
            </w:r>
          </w:p>
        </w:tc>
        <w:tc>
          <w:tcPr>
            <w:tcW w:w="1004" w:type="dxa"/>
            <w:tcBorders>
              <w:bottom w:val="single" w:sz="6" w:space="0" w:color="000000"/>
            </w:tcBorders>
          </w:tcPr>
          <w:p>
            <w:pPr>
              <w:pStyle w:val="TableParagraph"/>
              <w:ind w:right="1"/>
              <w:jc w:val="right"/>
              <w:rPr>
                <w:sz w:val="16"/>
              </w:rPr>
            </w:pPr>
            <w:r>
              <w:rPr>
                <w:spacing w:val="-5"/>
                <w:w w:val="105"/>
                <w:sz w:val="16"/>
              </w:rPr>
              <w:t>3%</w:t>
            </w:r>
          </w:p>
        </w:tc>
      </w:tr>
      <w:tr>
        <w:trPr>
          <w:trHeight w:val="240" w:hRule="atLeast"/>
        </w:trPr>
        <w:tc>
          <w:tcPr>
            <w:tcW w:w="7785" w:type="dxa"/>
            <w:shd w:val="clear" w:color="auto" w:fill="CCEDFF"/>
          </w:tcPr>
          <w:p>
            <w:pPr>
              <w:pStyle w:val="TableParagraph"/>
              <w:spacing w:before="0"/>
              <w:rPr>
                <w:rFonts w:ascii="Times New Roman"/>
                <w:sz w:val="16"/>
              </w:rPr>
            </w:pPr>
          </w:p>
        </w:tc>
        <w:tc>
          <w:tcPr>
            <w:tcW w:w="1051" w:type="dxa"/>
            <w:tcBorders>
              <w:top w:val="single" w:sz="6" w:space="0" w:color="000000"/>
              <w:bottom w:val="single" w:sz="6" w:space="0" w:color="000000"/>
            </w:tcBorders>
            <w:shd w:val="clear" w:color="auto" w:fill="CCEDFF"/>
          </w:tcPr>
          <w:p>
            <w:pPr>
              <w:pStyle w:val="TableParagraph"/>
              <w:ind w:right="57"/>
              <w:jc w:val="right"/>
              <w:rPr>
                <w:sz w:val="16"/>
              </w:rPr>
            </w:pPr>
            <w:r>
              <w:rPr/>
              <mc:AlternateContent>
                <mc:Choice Requires="wps">
                  <w:drawing>
                    <wp:anchor distT="0" distB="0" distL="0" distR="0" allowOverlap="1" layoutInCell="1" locked="0" behindDoc="1" simplePos="0" relativeHeight="486661632">
                      <wp:simplePos x="0" y="0"/>
                      <wp:positionH relativeFrom="column">
                        <wp:posOffset>0</wp:posOffset>
                      </wp:positionH>
                      <wp:positionV relativeFrom="paragraph">
                        <wp:posOffset>142924</wp:posOffset>
                      </wp:positionV>
                      <wp:extent cx="628650" cy="9525"/>
                      <wp:effectExtent l="0" t="0" r="0" b="0"/>
                      <wp:wrapNone/>
                      <wp:docPr id="146" name="Group 146"/>
                      <wp:cNvGraphicFramePr>
                        <a:graphicFrameLocks/>
                      </wp:cNvGraphicFramePr>
                      <a:graphic>
                        <a:graphicData uri="http://schemas.microsoft.com/office/word/2010/wordprocessingGroup">
                          <wpg:wgp>
                            <wpg:cNvPr id="146" name="Group 146"/>
                            <wpg:cNvGrpSpPr/>
                            <wpg:grpSpPr>
                              <a:xfrm>
                                <a:off x="0" y="0"/>
                                <a:ext cx="628650" cy="9525"/>
                                <a:chExt cx="628650" cy="9525"/>
                              </a:xfrm>
                            </wpg:grpSpPr>
                            <wps:wsp>
                              <wps:cNvPr id="147" name="Graphic 147"/>
                              <wps:cNvSpPr/>
                              <wps:spPr>
                                <a:xfrm>
                                  <a:off x="0" y="0"/>
                                  <a:ext cx="628650" cy="9525"/>
                                </a:xfrm>
                                <a:custGeom>
                                  <a:avLst/>
                                  <a:gdLst/>
                                  <a:ahLst/>
                                  <a:cxnLst/>
                                  <a:rect l="l" t="t" r="r" b="b"/>
                                  <a:pathLst>
                                    <a:path w="628650" h="9525">
                                      <a:moveTo>
                                        <a:pt x="628650" y="9525"/>
                                      </a:moveTo>
                                      <a:lnTo>
                                        <a:pt x="0" y="9525"/>
                                      </a:lnTo>
                                      <a:lnTo>
                                        <a:pt x="0" y="0"/>
                                      </a:lnTo>
                                      <a:lnTo>
                                        <a:pt x="628650" y="0"/>
                                      </a:lnTo>
                                      <a:lnTo>
                                        <a:pt x="628650" y="9525"/>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1.253906pt;width:49.5pt;height:.75pt;mso-position-horizontal-relative:column;mso-position-vertical-relative:paragraph;z-index:-16654848" id="docshapegroup111" coordorigin="0,225" coordsize="990,15">
                      <v:rect style="position:absolute;left:0;top:225;width:990;height:15" id="docshape112" filled="true" fillcolor="#000000" stroked="false">
                        <v:fill type="solid"/>
                      </v:rect>
                      <w10:wrap type="none"/>
                    </v:group>
                  </w:pict>
                </mc:Fallback>
              </mc:AlternateContent>
            </w:r>
            <w:r>
              <w:rPr>
                <w:spacing w:val="-4"/>
                <w:w w:val="105"/>
                <w:sz w:val="16"/>
              </w:rPr>
              <w:t>100%</w:t>
            </w:r>
          </w:p>
        </w:tc>
        <w:tc>
          <w:tcPr>
            <w:tcW w:w="1004" w:type="dxa"/>
            <w:tcBorders>
              <w:top w:val="single" w:sz="6" w:space="0" w:color="000000"/>
              <w:bottom w:val="double" w:sz="6" w:space="0" w:color="000000"/>
            </w:tcBorders>
            <w:shd w:val="clear" w:color="auto" w:fill="CCEDFF"/>
          </w:tcPr>
          <w:p>
            <w:pPr>
              <w:pStyle w:val="TableParagraph"/>
              <w:ind w:right="-15"/>
              <w:jc w:val="right"/>
              <w:rPr>
                <w:sz w:val="16"/>
              </w:rPr>
            </w:pPr>
            <w:r>
              <w:rPr>
                <w:spacing w:val="-4"/>
                <w:w w:val="105"/>
                <w:sz w:val="16"/>
              </w:rPr>
              <w:t>100%</w:t>
            </w:r>
          </w:p>
        </w:tc>
      </w:tr>
    </w:tbl>
    <w:p>
      <w:pPr>
        <w:pStyle w:val="BodyText"/>
        <w:spacing w:before="183"/>
        <w:rPr>
          <w:b/>
          <w:sz w:val="16"/>
        </w:rPr>
      </w:pPr>
    </w:p>
    <w:p>
      <w:pPr>
        <w:spacing w:before="0" w:after="34"/>
        <w:ind w:left="8252" w:right="0" w:firstLine="0"/>
        <w:jc w:val="left"/>
        <w:rPr>
          <w:b/>
          <w:sz w:val="16"/>
        </w:rPr>
      </w:pPr>
      <w:r>
        <w:rPr>
          <w:b/>
          <w:w w:val="105"/>
          <w:sz w:val="16"/>
        </w:rPr>
        <w:t>52</w:t>
      </w:r>
      <w:r>
        <w:rPr>
          <w:b/>
          <w:spacing w:val="-11"/>
          <w:w w:val="105"/>
          <w:sz w:val="16"/>
        </w:rPr>
        <w:t> </w:t>
      </w:r>
      <w:r>
        <w:rPr>
          <w:b/>
          <w:w w:val="105"/>
          <w:sz w:val="16"/>
        </w:rPr>
        <w:t>Weeks</w:t>
      </w:r>
      <w:r>
        <w:rPr>
          <w:b/>
          <w:spacing w:val="-11"/>
          <w:w w:val="105"/>
          <w:sz w:val="16"/>
        </w:rPr>
        <w:t> </w:t>
      </w:r>
      <w:r>
        <w:rPr>
          <w:b/>
          <w:spacing w:val="-2"/>
          <w:w w:val="105"/>
          <w:sz w:val="16"/>
        </w:rPr>
        <w:t>Ended</w:t>
      </w: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85"/>
        <w:gridCol w:w="1051"/>
        <w:gridCol w:w="1004"/>
      </w:tblGrid>
      <w:tr>
        <w:trPr>
          <w:trHeight w:val="450" w:hRule="atLeast"/>
        </w:trPr>
        <w:tc>
          <w:tcPr>
            <w:tcW w:w="7785" w:type="dxa"/>
          </w:tcPr>
          <w:p>
            <w:pPr>
              <w:pStyle w:val="TableParagraph"/>
              <w:spacing w:before="0"/>
              <w:rPr>
                <w:rFonts w:ascii="Times New Roman"/>
                <w:sz w:val="18"/>
              </w:rPr>
            </w:pPr>
          </w:p>
        </w:tc>
        <w:tc>
          <w:tcPr>
            <w:tcW w:w="1051" w:type="dxa"/>
            <w:tcBorders>
              <w:top w:val="single" w:sz="6" w:space="0" w:color="000000"/>
              <w:bottom w:val="single" w:sz="6" w:space="0" w:color="000000"/>
            </w:tcBorders>
          </w:tcPr>
          <w:p>
            <w:pPr>
              <w:pStyle w:val="TableParagraph"/>
              <w:ind w:right="67"/>
              <w:jc w:val="center"/>
              <w:rPr>
                <w:b/>
                <w:sz w:val="16"/>
              </w:rPr>
            </w:pPr>
            <w:r>
              <w:rPr>
                <w:b/>
                <w:sz w:val="16"/>
              </w:rPr>
              <w:t>January</w:t>
            </w:r>
            <w:r>
              <w:rPr>
                <w:b/>
                <w:spacing w:val="15"/>
                <w:sz w:val="16"/>
              </w:rPr>
              <w:t> </w:t>
            </w:r>
            <w:r>
              <w:rPr>
                <w:b/>
                <w:spacing w:val="-5"/>
                <w:sz w:val="16"/>
              </w:rPr>
              <w:t>28,</w:t>
            </w:r>
          </w:p>
          <w:p>
            <w:pPr>
              <w:pStyle w:val="TableParagraph"/>
              <w:spacing w:before="41"/>
              <w:ind w:left="15" w:right="67"/>
              <w:jc w:val="center"/>
              <w:rPr>
                <w:b/>
                <w:sz w:val="16"/>
              </w:rPr>
            </w:pPr>
            <w:r>
              <w:rPr>
                <w:b/>
                <w:spacing w:val="-4"/>
                <w:w w:val="105"/>
                <w:sz w:val="16"/>
              </w:rPr>
              <w:t>2023</w:t>
            </w:r>
          </w:p>
        </w:tc>
        <w:tc>
          <w:tcPr>
            <w:tcW w:w="1004" w:type="dxa"/>
            <w:tcBorders>
              <w:top w:val="single" w:sz="6" w:space="0" w:color="000000"/>
              <w:bottom w:val="single" w:sz="6" w:space="0" w:color="000000"/>
            </w:tcBorders>
          </w:tcPr>
          <w:p>
            <w:pPr>
              <w:pStyle w:val="TableParagraph"/>
              <w:ind w:left="35" w:right="15"/>
              <w:jc w:val="center"/>
              <w:rPr>
                <w:b/>
                <w:sz w:val="16"/>
              </w:rPr>
            </w:pPr>
            <w:r>
              <w:rPr>
                <w:b/>
                <w:sz w:val="16"/>
              </w:rPr>
              <w:t>January</w:t>
            </w:r>
            <w:r>
              <w:rPr>
                <w:b/>
                <w:spacing w:val="15"/>
                <w:sz w:val="16"/>
              </w:rPr>
              <w:t> </w:t>
            </w:r>
            <w:r>
              <w:rPr>
                <w:b/>
                <w:spacing w:val="-5"/>
                <w:sz w:val="16"/>
              </w:rPr>
              <w:t>29,</w:t>
            </w:r>
          </w:p>
          <w:p>
            <w:pPr>
              <w:pStyle w:val="TableParagraph"/>
              <w:spacing w:before="41"/>
              <w:ind w:left="35"/>
              <w:jc w:val="center"/>
              <w:rPr>
                <w:b/>
                <w:sz w:val="16"/>
              </w:rPr>
            </w:pPr>
            <w:r>
              <w:rPr>
                <w:b/>
                <w:spacing w:val="-4"/>
                <w:w w:val="105"/>
                <w:sz w:val="16"/>
              </w:rPr>
              <w:t>2022</w:t>
            </w:r>
          </w:p>
        </w:tc>
      </w:tr>
      <w:tr>
        <w:trPr>
          <w:trHeight w:val="225" w:hRule="atLeast"/>
        </w:trPr>
        <w:tc>
          <w:tcPr>
            <w:tcW w:w="7785" w:type="dxa"/>
            <w:shd w:val="clear" w:color="auto" w:fill="CCEDFF"/>
          </w:tcPr>
          <w:p>
            <w:pPr>
              <w:pStyle w:val="TableParagraph"/>
              <w:rPr>
                <w:sz w:val="16"/>
              </w:rPr>
            </w:pPr>
            <w:r>
              <w:rPr>
                <w:spacing w:val="-2"/>
                <w:w w:val="105"/>
                <w:sz w:val="16"/>
              </w:rPr>
              <w:t>Cosmetics</w:t>
            </w:r>
          </w:p>
        </w:tc>
        <w:tc>
          <w:tcPr>
            <w:tcW w:w="1051" w:type="dxa"/>
            <w:tcBorders>
              <w:top w:val="single" w:sz="6" w:space="0" w:color="000000"/>
            </w:tcBorders>
            <w:shd w:val="clear" w:color="auto" w:fill="CCEDFF"/>
          </w:tcPr>
          <w:p>
            <w:pPr>
              <w:pStyle w:val="TableParagraph"/>
              <w:ind w:right="59"/>
              <w:jc w:val="right"/>
              <w:rPr>
                <w:sz w:val="16"/>
              </w:rPr>
            </w:pPr>
            <w:r>
              <w:rPr>
                <w:spacing w:val="-5"/>
                <w:w w:val="105"/>
                <w:sz w:val="16"/>
              </w:rPr>
              <w:t>42%</w:t>
            </w:r>
          </w:p>
        </w:tc>
        <w:tc>
          <w:tcPr>
            <w:tcW w:w="1004" w:type="dxa"/>
            <w:tcBorders>
              <w:top w:val="single" w:sz="6" w:space="0" w:color="000000"/>
            </w:tcBorders>
            <w:shd w:val="clear" w:color="auto" w:fill="CCEDFF"/>
          </w:tcPr>
          <w:p>
            <w:pPr>
              <w:pStyle w:val="TableParagraph"/>
              <w:jc w:val="right"/>
              <w:rPr>
                <w:sz w:val="16"/>
              </w:rPr>
            </w:pPr>
            <w:r>
              <w:rPr>
                <w:spacing w:val="-5"/>
                <w:w w:val="105"/>
                <w:sz w:val="16"/>
              </w:rPr>
              <w:t>43%</w:t>
            </w:r>
          </w:p>
        </w:tc>
      </w:tr>
      <w:tr>
        <w:trPr>
          <w:trHeight w:val="225" w:hRule="atLeast"/>
        </w:trPr>
        <w:tc>
          <w:tcPr>
            <w:tcW w:w="7785" w:type="dxa"/>
          </w:tcPr>
          <w:p>
            <w:pPr>
              <w:pStyle w:val="TableParagraph"/>
              <w:rPr>
                <w:sz w:val="16"/>
              </w:rPr>
            </w:pPr>
            <w:r>
              <w:rPr>
                <w:spacing w:val="-2"/>
                <w:w w:val="105"/>
                <w:sz w:val="16"/>
              </w:rPr>
              <w:t>Haircare</w:t>
            </w:r>
            <w:r>
              <w:rPr>
                <w:spacing w:val="-3"/>
                <w:w w:val="105"/>
                <w:sz w:val="16"/>
              </w:rPr>
              <w:t> </w:t>
            </w:r>
            <w:r>
              <w:rPr>
                <w:spacing w:val="-2"/>
                <w:w w:val="105"/>
                <w:sz w:val="16"/>
              </w:rPr>
              <w:t>products and</w:t>
            </w:r>
            <w:r>
              <w:rPr>
                <w:spacing w:val="-3"/>
                <w:w w:val="105"/>
                <w:sz w:val="16"/>
              </w:rPr>
              <w:t> </w:t>
            </w:r>
            <w:r>
              <w:rPr>
                <w:spacing w:val="-2"/>
                <w:w w:val="105"/>
                <w:sz w:val="16"/>
              </w:rPr>
              <w:t>styling tools</w:t>
            </w:r>
          </w:p>
        </w:tc>
        <w:tc>
          <w:tcPr>
            <w:tcW w:w="1051" w:type="dxa"/>
          </w:tcPr>
          <w:p>
            <w:pPr>
              <w:pStyle w:val="TableParagraph"/>
              <w:ind w:right="59"/>
              <w:jc w:val="right"/>
              <w:rPr>
                <w:sz w:val="16"/>
              </w:rPr>
            </w:pPr>
            <w:r>
              <w:rPr>
                <w:spacing w:val="-5"/>
                <w:w w:val="105"/>
                <w:sz w:val="16"/>
              </w:rPr>
              <w:t>21%</w:t>
            </w:r>
          </w:p>
        </w:tc>
        <w:tc>
          <w:tcPr>
            <w:tcW w:w="1004" w:type="dxa"/>
          </w:tcPr>
          <w:p>
            <w:pPr>
              <w:pStyle w:val="TableParagraph"/>
              <w:jc w:val="right"/>
              <w:rPr>
                <w:sz w:val="16"/>
              </w:rPr>
            </w:pPr>
            <w:r>
              <w:rPr>
                <w:spacing w:val="-5"/>
                <w:w w:val="105"/>
                <w:sz w:val="16"/>
              </w:rPr>
              <w:t>20%</w:t>
            </w:r>
          </w:p>
        </w:tc>
      </w:tr>
      <w:tr>
        <w:trPr>
          <w:trHeight w:val="225" w:hRule="atLeast"/>
        </w:trPr>
        <w:tc>
          <w:tcPr>
            <w:tcW w:w="7785" w:type="dxa"/>
            <w:shd w:val="clear" w:color="auto" w:fill="CCEDFF"/>
          </w:tcPr>
          <w:p>
            <w:pPr>
              <w:pStyle w:val="TableParagraph"/>
              <w:rPr>
                <w:sz w:val="16"/>
              </w:rPr>
            </w:pPr>
            <w:r>
              <w:rPr>
                <w:spacing w:val="-2"/>
                <w:w w:val="105"/>
                <w:sz w:val="16"/>
              </w:rPr>
              <w:t>Skincare</w:t>
            </w:r>
          </w:p>
        </w:tc>
        <w:tc>
          <w:tcPr>
            <w:tcW w:w="1051" w:type="dxa"/>
            <w:shd w:val="clear" w:color="auto" w:fill="CCEDFF"/>
          </w:tcPr>
          <w:p>
            <w:pPr>
              <w:pStyle w:val="TableParagraph"/>
              <w:ind w:right="59"/>
              <w:jc w:val="right"/>
              <w:rPr>
                <w:sz w:val="16"/>
              </w:rPr>
            </w:pPr>
            <w:r>
              <w:rPr>
                <w:spacing w:val="-5"/>
                <w:w w:val="105"/>
                <w:sz w:val="16"/>
              </w:rPr>
              <w:t>17%</w:t>
            </w:r>
          </w:p>
        </w:tc>
        <w:tc>
          <w:tcPr>
            <w:tcW w:w="1004" w:type="dxa"/>
            <w:shd w:val="clear" w:color="auto" w:fill="CCEDFF"/>
          </w:tcPr>
          <w:p>
            <w:pPr>
              <w:pStyle w:val="TableParagraph"/>
              <w:jc w:val="right"/>
              <w:rPr>
                <w:sz w:val="16"/>
              </w:rPr>
            </w:pPr>
            <w:r>
              <w:rPr>
                <w:spacing w:val="-5"/>
                <w:w w:val="105"/>
                <w:sz w:val="16"/>
              </w:rPr>
              <w:t>17%</w:t>
            </w:r>
          </w:p>
        </w:tc>
      </w:tr>
      <w:tr>
        <w:trPr>
          <w:trHeight w:val="225" w:hRule="atLeast"/>
        </w:trPr>
        <w:tc>
          <w:tcPr>
            <w:tcW w:w="7785" w:type="dxa"/>
          </w:tcPr>
          <w:p>
            <w:pPr>
              <w:pStyle w:val="TableParagraph"/>
              <w:rPr>
                <w:sz w:val="16"/>
              </w:rPr>
            </w:pPr>
            <w:r>
              <w:rPr>
                <w:sz w:val="16"/>
              </w:rPr>
              <w:t>Fragrance</w:t>
            </w:r>
            <w:r>
              <w:rPr>
                <w:spacing w:val="11"/>
                <w:sz w:val="16"/>
              </w:rPr>
              <w:t> </w:t>
            </w:r>
            <w:r>
              <w:rPr>
                <w:sz w:val="16"/>
              </w:rPr>
              <w:t>and</w:t>
            </w:r>
            <w:r>
              <w:rPr>
                <w:spacing w:val="12"/>
                <w:sz w:val="16"/>
              </w:rPr>
              <w:t> </w:t>
            </w:r>
            <w:r>
              <w:rPr>
                <w:spacing w:val="-4"/>
                <w:sz w:val="16"/>
              </w:rPr>
              <w:t>bath</w:t>
            </w:r>
          </w:p>
        </w:tc>
        <w:tc>
          <w:tcPr>
            <w:tcW w:w="1051" w:type="dxa"/>
          </w:tcPr>
          <w:p>
            <w:pPr>
              <w:pStyle w:val="TableParagraph"/>
              <w:ind w:right="59"/>
              <w:jc w:val="right"/>
              <w:rPr>
                <w:sz w:val="16"/>
              </w:rPr>
            </w:pPr>
            <w:r>
              <w:rPr>
                <w:spacing w:val="-5"/>
                <w:w w:val="105"/>
                <w:sz w:val="16"/>
              </w:rPr>
              <w:t>14%</w:t>
            </w:r>
          </w:p>
        </w:tc>
        <w:tc>
          <w:tcPr>
            <w:tcW w:w="1004" w:type="dxa"/>
          </w:tcPr>
          <w:p>
            <w:pPr>
              <w:pStyle w:val="TableParagraph"/>
              <w:jc w:val="right"/>
              <w:rPr>
                <w:sz w:val="16"/>
              </w:rPr>
            </w:pPr>
            <w:r>
              <w:rPr>
                <w:spacing w:val="-5"/>
                <w:w w:val="105"/>
                <w:sz w:val="16"/>
              </w:rPr>
              <w:t>14%</w:t>
            </w:r>
          </w:p>
        </w:tc>
      </w:tr>
      <w:tr>
        <w:trPr>
          <w:trHeight w:val="225" w:hRule="atLeast"/>
        </w:trPr>
        <w:tc>
          <w:tcPr>
            <w:tcW w:w="7785" w:type="dxa"/>
            <w:shd w:val="clear" w:color="auto" w:fill="CCEDFF"/>
          </w:tcPr>
          <w:p>
            <w:pPr>
              <w:pStyle w:val="TableParagraph"/>
              <w:rPr>
                <w:sz w:val="16"/>
              </w:rPr>
            </w:pPr>
            <w:r>
              <w:rPr>
                <w:spacing w:val="-2"/>
                <w:w w:val="105"/>
                <w:sz w:val="16"/>
              </w:rPr>
              <w:t>Services</w:t>
            </w:r>
          </w:p>
        </w:tc>
        <w:tc>
          <w:tcPr>
            <w:tcW w:w="1051" w:type="dxa"/>
            <w:shd w:val="clear" w:color="auto" w:fill="CCEDFF"/>
          </w:tcPr>
          <w:p>
            <w:pPr>
              <w:pStyle w:val="TableParagraph"/>
              <w:ind w:right="60"/>
              <w:jc w:val="right"/>
              <w:rPr>
                <w:sz w:val="16"/>
              </w:rPr>
            </w:pPr>
            <w:r>
              <w:rPr>
                <w:spacing w:val="-5"/>
                <w:w w:val="105"/>
                <w:sz w:val="16"/>
              </w:rPr>
              <w:t>3%</w:t>
            </w:r>
          </w:p>
        </w:tc>
        <w:tc>
          <w:tcPr>
            <w:tcW w:w="1004" w:type="dxa"/>
            <w:shd w:val="clear" w:color="auto" w:fill="CCEDFF"/>
          </w:tcPr>
          <w:p>
            <w:pPr>
              <w:pStyle w:val="TableParagraph"/>
              <w:ind w:right="1"/>
              <w:jc w:val="right"/>
              <w:rPr>
                <w:sz w:val="16"/>
              </w:rPr>
            </w:pPr>
            <w:r>
              <w:rPr>
                <w:spacing w:val="-5"/>
                <w:w w:val="105"/>
                <w:sz w:val="16"/>
              </w:rPr>
              <w:t>3%</w:t>
            </w:r>
          </w:p>
        </w:tc>
      </w:tr>
      <w:tr>
        <w:trPr>
          <w:trHeight w:val="225" w:hRule="atLeast"/>
        </w:trPr>
        <w:tc>
          <w:tcPr>
            <w:tcW w:w="7785" w:type="dxa"/>
          </w:tcPr>
          <w:p>
            <w:pPr>
              <w:pStyle w:val="TableParagraph"/>
              <w:rPr>
                <w:sz w:val="16"/>
              </w:rPr>
            </w:pPr>
            <w:r>
              <w:rPr>
                <w:sz w:val="16"/>
              </w:rPr>
              <w:t>Accessories</w:t>
            </w:r>
            <w:r>
              <w:rPr>
                <w:spacing w:val="13"/>
                <w:sz w:val="16"/>
              </w:rPr>
              <w:t> </w:t>
            </w:r>
            <w:r>
              <w:rPr>
                <w:sz w:val="16"/>
              </w:rPr>
              <w:t>and</w:t>
            </w:r>
            <w:r>
              <w:rPr>
                <w:spacing w:val="14"/>
                <w:sz w:val="16"/>
              </w:rPr>
              <w:t> </w:t>
            </w:r>
            <w:r>
              <w:rPr>
                <w:spacing w:val="-2"/>
                <w:sz w:val="16"/>
              </w:rPr>
              <w:t>other</w:t>
            </w:r>
          </w:p>
        </w:tc>
        <w:tc>
          <w:tcPr>
            <w:tcW w:w="1051" w:type="dxa"/>
            <w:tcBorders>
              <w:bottom w:val="single" w:sz="6" w:space="0" w:color="000000"/>
            </w:tcBorders>
          </w:tcPr>
          <w:p>
            <w:pPr>
              <w:pStyle w:val="TableParagraph"/>
              <w:ind w:right="60"/>
              <w:jc w:val="right"/>
              <w:rPr>
                <w:sz w:val="16"/>
              </w:rPr>
            </w:pPr>
            <w:r>
              <w:rPr>
                <w:spacing w:val="-5"/>
                <w:w w:val="105"/>
                <w:sz w:val="16"/>
              </w:rPr>
              <w:t>3%</w:t>
            </w:r>
          </w:p>
        </w:tc>
        <w:tc>
          <w:tcPr>
            <w:tcW w:w="1004" w:type="dxa"/>
            <w:tcBorders>
              <w:bottom w:val="single" w:sz="6" w:space="0" w:color="000000"/>
            </w:tcBorders>
          </w:tcPr>
          <w:p>
            <w:pPr>
              <w:pStyle w:val="TableParagraph"/>
              <w:ind w:right="1"/>
              <w:jc w:val="right"/>
              <w:rPr>
                <w:sz w:val="16"/>
              </w:rPr>
            </w:pPr>
            <w:r>
              <w:rPr>
                <w:spacing w:val="-5"/>
                <w:w w:val="105"/>
                <w:sz w:val="16"/>
              </w:rPr>
              <w:t>3%</w:t>
            </w:r>
          </w:p>
        </w:tc>
      </w:tr>
      <w:tr>
        <w:trPr>
          <w:trHeight w:val="240" w:hRule="atLeast"/>
        </w:trPr>
        <w:tc>
          <w:tcPr>
            <w:tcW w:w="7785" w:type="dxa"/>
            <w:shd w:val="clear" w:color="auto" w:fill="CCEDFF"/>
          </w:tcPr>
          <w:p>
            <w:pPr>
              <w:pStyle w:val="TableParagraph"/>
              <w:spacing w:before="0"/>
              <w:rPr>
                <w:rFonts w:ascii="Times New Roman"/>
                <w:sz w:val="16"/>
              </w:rPr>
            </w:pPr>
          </w:p>
        </w:tc>
        <w:tc>
          <w:tcPr>
            <w:tcW w:w="1051" w:type="dxa"/>
            <w:tcBorders>
              <w:top w:val="single" w:sz="6" w:space="0" w:color="000000"/>
              <w:bottom w:val="single" w:sz="6" w:space="0" w:color="000000"/>
            </w:tcBorders>
            <w:shd w:val="clear" w:color="auto" w:fill="CCEDFF"/>
          </w:tcPr>
          <w:p>
            <w:pPr>
              <w:pStyle w:val="TableParagraph"/>
              <w:ind w:right="57"/>
              <w:jc w:val="right"/>
              <w:rPr>
                <w:sz w:val="16"/>
              </w:rPr>
            </w:pPr>
            <w:r>
              <w:rPr/>
              <mc:AlternateContent>
                <mc:Choice Requires="wps">
                  <w:drawing>
                    <wp:anchor distT="0" distB="0" distL="0" distR="0" allowOverlap="1" layoutInCell="1" locked="0" behindDoc="1" simplePos="0" relativeHeight="486662144">
                      <wp:simplePos x="0" y="0"/>
                      <wp:positionH relativeFrom="column">
                        <wp:posOffset>0</wp:posOffset>
                      </wp:positionH>
                      <wp:positionV relativeFrom="paragraph">
                        <wp:posOffset>142924</wp:posOffset>
                      </wp:positionV>
                      <wp:extent cx="628650" cy="9525"/>
                      <wp:effectExtent l="0" t="0" r="0" b="0"/>
                      <wp:wrapNone/>
                      <wp:docPr id="148" name="Group 148"/>
                      <wp:cNvGraphicFramePr>
                        <a:graphicFrameLocks/>
                      </wp:cNvGraphicFramePr>
                      <a:graphic>
                        <a:graphicData uri="http://schemas.microsoft.com/office/word/2010/wordprocessingGroup">
                          <wpg:wgp>
                            <wpg:cNvPr id="148" name="Group 148"/>
                            <wpg:cNvGrpSpPr/>
                            <wpg:grpSpPr>
                              <a:xfrm>
                                <a:off x="0" y="0"/>
                                <a:ext cx="628650" cy="9525"/>
                                <a:chExt cx="628650" cy="9525"/>
                              </a:xfrm>
                            </wpg:grpSpPr>
                            <wps:wsp>
                              <wps:cNvPr id="149" name="Graphic 149"/>
                              <wps:cNvSpPr/>
                              <wps:spPr>
                                <a:xfrm>
                                  <a:off x="0" y="0"/>
                                  <a:ext cx="628650" cy="9525"/>
                                </a:xfrm>
                                <a:custGeom>
                                  <a:avLst/>
                                  <a:gdLst/>
                                  <a:ahLst/>
                                  <a:cxnLst/>
                                  <a:rect l="l" t="t" r="r" b="b"/>
                                  <a:pathLst>
                                    <a:path w="628650" h="9525">
                                      <a:moveTo>
                                        <a:pt x="628650" y="9525"/>
                                      </a:moveTo>
                                      <a:lnTo>
                                        <a:pt x="0" y="9525"/>
                                      </a:lnTo>
                                      <a:lnTo>
                                        <a:pt x="0" y="0"/>
                                      </a:lnTo>
                                      <a:lnTo>
                                        <a:pt x="628650" y="0"/>
                                      </a:lnTo>
                                      <a:lnTo>
                                        <a:pt x="628650" y="9525"/>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1.253906pt;width:49.5pt;height:.75pt;mso-position-horizontal-relative:column;mso-position-vertical-relative:paragraph;z-index:-16654336" id="docshapegroup113" coordorigin="0,225" coordsize="990,15">
                      <v:rect style="position:absolute;left:0;top:225;width:990;height:15" id="docshape114" filled="true" fillcolor="#000000" stroked="false">
                        <v:fill type="solid"/>
                      </v:rect>
                      <w10:wrap type="none"/>
                    </v:group>
                  </w:pict>
                </mc:Fallback>
              </mc:AlternateContent>
            </w:r>
            <w:r>
              <w:rPr>
                <w:spacing w:val="-4"/>
                <w:w w:val="105"/>
                <w:sz w:val="16"/>
              </w:rPr>
              <w:t>100%</w:t>
            </w:r>
          </w:p>
        </w:tc>
        <w:tc>
          <w:tcPr>
            <w:tcW w:w="1004" w:type="dxa"/>
            <w:tcBorders>
              <w:top w:val="single" w:sz="6" w:space="0" w:color="000000"/>
              <w:bottom w:val="double" w:sz="6" w:space="0" w:color="000000"/>
            </w:tcBorders>
            <w:shd w:val="clear" w:color="auto" w:fill="CCEDFF"/>
          </w:tcPr>
          <w:p>
            <w:pPr>
              <w:pStyle w:val="TableParagraph"/>
              <w:ind w:right="-15"/>
              <w:jc w:val="right"/>
              <w:rPr>
                <w:sz w:val="16"/>
              </w:rPr>
            </w:pPr>
            <w:r>
              <w:rPr>
                <w:spacing w:val="-4"/>
                <w:w w:val="105"/>
                <w:sz w:val="16"/>
              </w:rPr>
              <w:t>100%</w:t>
            </w:r>
          </w:p>
        </w:tc>
      </w:tr>
    </w:tbl>
    <w:p>
      <w:pPr>
        <w:pStyle w:val="BodyText"/>
        <w:rPr>
          <w:b/>
          <w:sz w:val="16"/>
        </w:rPr>
      </w:pPr>
    </w:p>
    <w:p>
      <w:pPr>
        <w:pStyle w:val="BodyText"/>
        <w:rPr>
          <w:b/>
          <w:sz w:val="16"/>
        </w:rPr>
      </w:pPr>
    </w:p>
    <w:p>
      <w:pPr>
        <w:pStyle w:val="BodyText"/>
        <w:rPr>
          <w:b/>
          <w:sz w:val="16"/>
        </w:rPr>
      </w:pPr>
    </w:p>
    <w:p>
      <w:pPr>
        <w:pStyle w:val="BodyText"/>
        <w:spacing w:before="6"/>
        <w:rPr>
          <w:b/>
          <w:sz w:val="16"/>
        </w:rPr>
      </w:pPr>
    </w:p>
    <w:p>
      <w:pPr>
        <w:pStyle w:val="BodyText"/>
        <w:spacing w:line="247" w:lineRule="auto"/>
        <w:ind w:left="100"/>
      </w:pPr>
      <w:r>
        <w:rPr/>
        <w:t>View source version on businesswire.com: </w:t>
      </w:r>
      <w:hyperlink r:id="rId13">
        <w:r>
          <w:rPr>
            <w:color w:val="0000ED"/>
            <w:spacing w:val="-2"/>
            <w:u w:val="single" w:color="0000ED"/>
          </w:rPr>
          <w:t>https://www.businesswire.com/news/home/20230309005603/en/</w:t>
        </w:r>
      </w:hyperlink>
    </w:p>
    <w:p>
      <w:pPr>
        <w:pStyle w:val="BodyText"/>
        <w:spacing w:before="242"/>
        <w:ind w:left="100"/>
      </w:pPr>
      <w:r>
        <w:rPr/>
        <w:t>Investor</w:t>
      </w:r>
      <w:r>
        <w:rPr>
          <w:spacing w:val="-6"/>
        </w:rPr>
        <w:t> </w:t>
      </w:r>
      <w:r>
        <w:rPr>
          <w:spacing w:val="-2"/>
        </w:rPr>
        <w:t>Contacts:</w:t>
      </w:r>
    </w:p>
    <w:p>
      <w:pPr>
        <w:pStyle w:val="BodyText"/>
        <w:spacing w:before="9"/>
        <w:ind w:left="100"/>
      </w:pPr>
      <w:r>
        <w:rPr/>
        <w:t>Kiley</w:t>
      </w:r>
      <w:r>
        <w:rPr>
          <w:spacing w:val="-6"/>
        </w:rPr>
        <w:t> </w:t>
      </w:r>
      <w:r>
        <w:rPr/>
        <w:t>Rawlins,</w:t>
      </w:r>
      <w:r>
        <w:rPr>
          <w:spacing w:val="-5"/>
        </w:rPr>
        <w:t> CFA</w:t>
      </w:r>
    </w:p>
    <w:p>
      <w:pPr>
        <w:pStyle w:val="BodyText"/>
        <w:spacing w:line="247" w:lineRule="auto" w:before="9"/>
        <w:ind w:left="100" w:right="4436"/>
      </w:pPr>
      <w:r>
        <w:rPr/>
        <w:t>Vice</w:t>
      </w:r>
      <w:r>
        <w:rPr>
          <w:spacing w:val="-14"/>
        </w:rPr>
        <w:t> </w:t>
      </w:r>
      <w:r>
        <w:rPr/>
        <w:t>President,</w:t>
      </w:r>
      <w:r>
        <w:rPr>
          <w:spacing w:val="-14"/>
        </w:rPr>
        <w:t> </w:t>
      </w:r>
      <w:r>
        <w:rPr/>
        <w:t>Investor</w:t>
      </w:r>
      <w:r>
        <w:rPr>
          <w:spacing w:val="-14"/>
        </w:rPr>
        <w:t> </w:t>
      </w:r>
      <w:r>
        <w:rPr/>
        <w:t>Relations </w:t>
      </w:r>
      <w:hyperlink r:id="rId14">
        <w:r>
          <w:rPr>
            <w:color w:val="0000ED"/>
            <w:spacing w:val="-2"/>
            <w:u w:val="single" w:color="0000ED"/>
          </w:rPr>
          <w:t>krawlins@ulta.com</w:t>
        </w:r>
      </w:hyperlink>
    </w:p>
    <w:p>
      <w:pPr>
        <w:pStyle w:val="BodyText"/>
        <w:spacing w:before="241"/>
        <w:ind w:left="100"/>
      </w:pPr>
      <w:r>
        <w:rPr/>
        <w:t>Media</w:t>
      </w:r>
      <w:r>
        <w:rPr>
          <w:spacing w:val="-4"/>
        </w:rPr>
        <w:t> </w:t>
      </w:r>
      <w:r>
        <w:rPr>
          <w:spacing w:val="-2"/>
        </w:rPr>
        <w:t>Contact:</w:t>
      </w:r>
    </w:p>
    <w:p>
      <w:pPr>
        <w:pStyle w:val="BodyText"/>
        <w:spacing w:before="9"/>
        <w:ind w:left="100"/>
      </w:pPr>
      <w:r>
        <w:rPr/>
        <w:t>Eileen</w:t>
      </w:r>
      <w:r>
        <w:rPr>
          <w:spacing w:val="-5"/>
        </w:rPr>
        <w:t> </w:t>
      </w:r>
      <w:r>
        <w:rPr>
          <w:spacing w:val="-2"/>
        </w:rPr>
        <w:t>Ziesemer</w:t>
      </w:r>
    </w:p>
    <w:p>
      <w:pPr>
        <w:pStyle w:val="BodyText"/>
        <w:spacing w:line="247" w:lineRule="auto" w:before="9"/>
        <w:ind w:left="100" w:right="4436"/>
      </w:pPr>
      <w:r>
        <w:rPr/>
        <w:t>Vice</w:t>
      </w:r>
      <w:r>
        <w:rPr>
          <w:spacing w:val="-14"/>
        </w:rPr>
        <w:t> </w:t>
      </w:r>
      <w:r>
        <w:rPr/>
        <w:t>President,</w:t>
      </w:r>
      <w:r>
        <w:rPr>
          <w:spacing w:val="-14"/>
        </w:rPr>
        <w:t> </w:t>
      </w:r>
      <w:r>
        <w:rPr/>
        <w:t>Public</w:t>
      </w:r>
      <w:r>
        <w:rPr>
          <w:spacing w:val="-14"/>
        </w:rPr>
        <w:t> </w:t>
      </w:r>
      <w:r>
        <w:rPr/>
        <w:t>Relations </w:t>
      </w:r>
      <w:hyperlink r:id="rId15">
        <w:r>
          <w:rPr>
            <w:color w:val="0000ED"/>
            <w:spacing w:val="-2"/>
            <w:u w:val="single" w:color="0000ED"/>
          </w:rPr>
          <w:t>eziesemer@ulta.com</w:t>
        </w:r>
      </w:hyperlink>
    </w:p>
    <w:p>
      <w:pPr>
        <w:pStyle w:val="BodyText"/>
        <w:spacing w:before="2"/>
        <w:ind w:left="100"/>
      </w:pPr>
      <w:r>
        <w:rPr/>
        <w:t>(708)</w:t>
      </w:r>
      <w:r>
        <w:rPr>
          <w:spacing w:val="-7"/>
        </w:rPr>
        <w:t> </w:t>
      </w:r>
      <w:r>
        <w:rPr/>
        <w:t>305-</w:t>
      </w:r>
      <w:r>
        <w:rPr>
          <w:spacing w:val="-4"/>
        </w:rPr>
        <w:t>4479</w:t>
      </w:r>
    </w:p>
    <w:p>
      <w:pPr>
        <w:pStyle w:val="BodyText"/>
        <w:spacing w:before="249"/>
        <w:ind w:left="100"/>
      </w:pPr>
      <w:r>
        <w:rPr/>
        <w:t>Source:</w:t>
      </w:r>
      <w:r>
        <w:rPr>
          <w:spacing w:val="-5"/>
        </w:rPr>
        <w:t> </w:t>
      </w:r>
      <w:r>
        <w:rPr/>
        <w:t>Ulta</w:t>
      </w:r>
      <w:r>
        <w:rPr>
          <w:spacing w:val="-4"/>
        </w:rPr>
        <w:t> </w:t>
      </w:r>
      <w:r>
        <w:rPr/>
        <w:t>Beauty,</w:t>
      </w:r>
      <w:r>
        <w:rPr>
          <w:spacing w:val="-4"/>
        </w:rPr>
        <w:t> Inc.</w:t>
      </w:r>
    </w:p>
    <w:sectPr>
      <w:type w:val="continuous"/>
      <w:pgSz w:w="12240" w:h="15840"/>
      <w:pgMar w:top="1300" w:bottom="280" w:left="110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Microsoft Sans Serif">
    <w:altName w:val="Microsoft Sans Serif"/>
    <w:charset w:val="1"/>
    <w:family w:val="swiss"/>
    <w:pitch w:val="variable"/>
  </w:font>
  <w:font w:name="Tahoma">
    <w:altName w:val="Tahoma"/>
    <w:charset w:val="1"/>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4"/>
      <w:szCs w:val="24"/>
      <w:lang w:val="en-US" w:eastAsia="en-US" w:bidi="ar-SA"/>
    </w:rPr>
  </w:style>
  <w:style w:styleId="Heading1" w:type="paragraph">
    <w:name w:val="Heading 1"/>
    <w:basedOn w:val="Normal"/>
    <w:uiPriority w:val="1"/>
    <w:qFormat/>
    <w:pPr>
      <w:spacing w:before="1"/>
      <w:ind w:left="100"/>
      <w:outlineLvl w:val="1"/>
    </w:pPr>
    <w:rPr>
      <w:rFonts w:ascii="Arial" w:hAnsi="Arial" w:eastAsia="Arial" w:cs="Arial"/>
      <w:b/>
      <w:bCs/>
      <w:sz w:val="24"/>
      <w:szCs w:val="24"/>
      <w:lang w:val="en-US" w:eastAsia="en-US" w:bidi="ar-SA"/>
    </w:rPr>
  </w:style>
  <w:style w:styleId="Title" w:type="paragraph">
    <w:name w:val="Title"/>
    <w:basedOn w:val="Normal"/>
    <w:uiPriority w:val="1"/>
    <w:qFormat/>
    <w:pPr>
      <w:spacing w:before="1"/>
      <w:ind w:left="100" w:right="1050"/>
      <w:jc w:val="both"/>
    </w:pPr>
    <w:rPr>
      <w:rFonts w:ascii="Arial" w:hAnsi="Arial" w:eastAsia="Arial" w:cs="Arial"/>
      <w:b/>
      <w:bCs/>
      <w:sz w:val="48"/>
      <w:szCs w:val="4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spacing w:before="15"/>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ulta.com/investor" TargetMode="External"/><Relationship Id="rId8" Type="http://schemas.openxmlformats.org/officeDocument/2006/relationships/hyperlink" Target="http://www.ulta.com/" TargetMode="External"/><Relationship Id="rId9" Type="http://schemas.openxmlformats.org/officeDocument/2006/relationships/hyperlink" Target="http://www.sec.gov/" TargetMode="Externa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s://www.businesswire.com/news/home/20230309005603/en/" TargetMode="External"/><Relationship Id="rId14" Type="http://schemas.openxmlformats.org/officeDocument/2006/relationships/hyperlink" Target="mailto:krawlins@ulta.com" TargetMode="External"/><Relationship Id="rId15" Type="http://schemas.openxmlformats.org/officeDocument/2006/relationships/hyperlink" Target="mailto:eziesemer@ult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Ulta Beauty Announces Fourth Quarter Fiscal 2022 Results</dc:title>
  <dcterms:created xsi:type="dcterms:W3CDTF">2024-04-02T15:12:34Z</dcterms:created>
  <dcterms:modified xsi:type="dcterms:W3CDTF">2024-04-02T15:12:34Z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2023-04-20T00:00:00Z</vt:filetime>
  </property>
  <property fmtid="{D5CDD505-2E9C-101B-9397-08002B2CF9AE}" pid="3" name="Creator">
    <vt:lpwstr>wkhtmltopdf 0.12.5</vt:lpwstr>
  </property>
  <property fmtid="{D5CDD505-2E9C-101B-9397-08002B2CF9AE}" pid="4" name="Producer">
    <vt:lpwstr>Qt 4.8.7</vt:lpwstr>
  </property>
  <property fmtid="{D5CDD505-2E9C-101B-9397-08002B2CF9AE}" pid="5" name="LastSaved">
    <vt:filetime>2023-04-20T00:00:00Z</vt:filetime>
  </property>
</Properties>
</file>