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C984" w14:textId="77777777" w:rsidR="005B1051" w:rsidRDefault="005B1051" w:rsidP="005B1051">
      <w:pPr>
        <w:pStyle w:val="Title"/>
      </w:pPr>
      <w:r>
        <w:t>Meeting Transcript: Adoption of M365 Copilot within Proximus</w:t>
      </w:r>
    </w:p>
    <w:p w14:paraId="67B48E23" w14:textId="77777777" w:rsidR="005B1051" w:rsidRDefault="005B1051" w:rsidP="005B1051">
      <w:pPr>
        <w:pStyle w:val="Subtitle"/>
      </w:pPr>
      <w:r w:rsidRPr="6060EAE1">
        <w:rPr>
          <w:lang w:val="en-US"/>
        </w:rPr>
        <w:t>Participants: Maarten (Microsoft), Olivia (Microsoft), Goktan Acar (Proximus Modern Workplace PM)</w:t>
      </w:r>
    </w:p>
    <w:p w14:paraId="69D5236A" w14:textId="77777777" w:rsidR="005B1051" w:rsidRDefault="005B1051" w:rsidP="005B1051">
      <w:pPr>
        <w:pStyle w:val="Heading1"/>
      </w:pPr>
      <w:r>
        <w:t>Transcript</w:t>
      </w:r>
    </w:p>
    <w:p w14:paraId="690DC52C" w14:textId="77777777" w:rsidR="005B1051" w:rsidRDefault="005B1051" w:rsidP="005B1051">
      <w:pPr>
        <w:pStyle w:val="Heading2"/>
      </w:pPr>
      <w:r>
        <w:t>Introduction</w:t>
      </w:r>
    </w:p>
    <w:p w14:paraId="2F70A4CB" w14:textId="77777777" w:rsidR="005B1051" w:rsidRDefault="005B1051" w:rsidP="005B1051">
      <w:r w:rsidRPr="6060EAE1">
        <w:rPr>
          <w:lang w:val="en-US"/>
        </w:rPr>
        <w:t>Maarten (Microsoft): Good morning, everyone. Thank you for joining today’s meeting. Olivia and I are excited to discuss how M365 Copilot can help Proximus transform its modern workplace. Goktan, appreciate your time.</w:t>
      </w:r>
    </w:p>
    <w:p w14:paraId="425AB840" w14:textId="77777777" w:rsidR="005B1051" w:rsidRDefault="005B1051" w:rsidP="005B1051">
      <w:r w:rsidRPr="6060EAE1">
        <w:rPr>
          <w:lang w:val="en-US"/>
        </w:rPr>
        <w:t>Goktan Acar (Proximus): Good morning, Maarten, Olivia. I’m looking forward to exploring Copilot’s potential, but I must admit, there are a few concerns from our side, particularly around adoption and practical integration.</w:t>
      </w:r>
    </w:p>
    <w:p w14:paraId="760AF6CC" w14:textId="77777777" w:rsidR="005B1051" w:rsidRDefault="005B1051" w:rsidP="005B1051">
      <w:r w:rsidRPr="6060EAE1">
        <w:rPr>
          <w:lang w:val="en-US"/>
        </w:rPr>
        <w:t>Olivia (Microsoft): Absolutely, Goktan. We value your transparency. Today’s session is meant to address those questions and, hopefully, inspire some confidence in how Copilot can drive productivity and innovation for Proximus.</w:t>
      </w:r>
    </w:p>
    <w:p w14:paraId="32F79F39" w14:textId="77777777" w:rsidR="005B1051" w:rsidRDefault="005B1051" w:rsidP="005B1051">
      <w:pPr>
        <w:pStyle w:val="Heading2"/>
      </w:pPr>
      <w:r>
        <w:t>Copilot’s Value Proposition</w:t>
      </w:r>
    </w:p>
    <w:p w14:paraId="095CACB6" w14:textId="77777777" w:rsidR="005B1051" w:rsidRDefault="005B1051" w:rsidP="005B1051">
      <w:r w:rsidRPr="6060EAE1">
        <w:rPr>
          <w:lang w:val="en-US"/>
        </w:rPr>
        <w:t>Maarten: Maybe we can start with a quick overview. Copilot integrates advanced AI within the familiar M365 apps—Word, Excel, Outlook, Teams. It boosts efficiency by automating repetitive tasks, generating draft content, and even analysing emails or data on the fly. Our early adopters have reported significant time savings in daily workflows.</w:t>
      </w:r>
    </w:p>
    <w:p w14:paraId="181A8A83" w14:textId="77777777" w:rsidR="005B1051" w:rsidRDefault="005B1051" w:rsidP="005B1051">
      <w:r w:rsidRPr="6060EAE1">
        <w:rPr>
          <w:lang w:val="en-US"/>
        </w:rPr>
        <w:t>Goktan: That’s promising, but as you know, Proximus has strict regulatory and compliance requirements. How does Copilot handle sensitive information, especially with GDPR and internal privacy policies?</w:t>
      </w:r>
    </w:p>
    <w:p w14:paraId="22072015" w14:textId="77777777" w:rsidR="005B1051" w:rsidRDefault="005B1051" w:rsidP="005B1051">
      <w:r w:rsidRPr="6060EAE1">
        <w:rPr>
          <w:lang w:val="en-US"/>
        </w:rPr>
        <w:t>Olivia: Great question. Copilot is designed with enterprise-grade security in mind. It works within your tenant, respects permission boundaries, and doesn’t use customer data to train the underlying models. We also offer admin controls to tailor Copilot’s reach within your organisation.</w:t>
      </w:r>
    </w:p>
    <w:p w14:paraId="550B0CD2" w14:textId="77777777" w:rsidR="005B1051" w:rsidRDefault="005B1051" w:rsidP="005B1051">
      <w:pPr>
        <w:pStyle w:val="Heading2"/>
      </w:pPr>
      <w:r>
        <w:t>Adoption Challenges</w:t>
      </w:r>
    </w:p>
    <w:p w14:paraId="3948D60A" w14:textId="77777777" w:rsidR="005B1051" w:rsidRDefault="005B1051" w:rsidP="005B1051">
      <w:r w:rsidRPr="6060EAE1">
        <w:rPr>
          <w:lang w:val="en-US"/>
        </w:rPr>
        <w:t>Goktan: Security is reassuring, but adoption is another beast. Many colleagues are wary of AI, fearing job displacement or loss of control. We also have a diverse workforce, with varying levels of digital literacy. How can we encourage meaningful adoption?</w:t>
      </w:r>
    </w:p>
    <w:p w14:paraId="5724BBBB" w14:textId="77777777" w:rsidR="005B1051" w:rsidRDefault="005B1051" w:rsidP="005B1051">
      <w:r w:rsidRPr="6060EAE1">
        <w:rPr>
          <w:lang w:val="en-US"/>
        </w:rPr>
        <w:t>Maarten: Change management is indeed crucial. We typically recommend a phased rollout, starting with champions—enthusiastic users who can set examples. Hands-on workshops, storytelling, and visible leadership engagement go a long way. May I ask, what’s the appetite for innovation among your leadership team?</w:t>
      </w:r>
    </w:p>
    <w:p w14:paraId="03C0F501" w14:textId="77777777" w:rsidR="005B1051" w:rsidRDefault="005B1051" w:rsidP="005B1051">
      <w:r w:rsidRPr="6060EAE1">
        <w:rPr>
          <w:lang w:val="en-US"/>
        </w:rPr>
        <w:lastRenderedPageBreak/>
        <w:t>Goktan: Leadership’s interested—as long as we demonstrate tangible ROI and avoid any disruption to ongoing projects. Training will be important, as will clear communication about how Copilot complements, not replaces, human expertise.</w:t>
      </w:r>
    </w:p>
    <w:p w14:paraId="44991488" w14:textId="77777777" w:rsidR="005B1051" w:rsidRDefault="005B1051" w:rsidP="005B1051">
      <w:r w:rsidRPr="6060EAE1">
        <w:rPr>
          <w:lang w:val="en-US"/>
        </w:rPr>
        <w:t>Olivia: We can co-create a tailored enablement plan with you, including hands-on labs, use case libraries, and even success stories from similar organisations. Would it help if we co-hosted a “day-in-the-life” demo for some of your teams?</w:t>
      </w:r>
    </w:p>
    <w:p w14:paraId="14E115C7" w14:textId="77777777" w:rsidR="005B1051" w:rsidRDefault="005B1051" w:rsidP="005B1051">
      <w:pPr>
        <w:pStyle w:val="Heading2"/>
      </w:pPr>
      <w:r>
        <w:t>Technical Integration</w:t>
      </w:r>
    </w:p>
    <w:p w14:paraId="2ED89BF7" w14:textId="77777777" w:rsidR="005B1051" w:rsidRDefault="005B1051" w:rsidP="005B1051">
      <w:r w:rsidRPr="6060EAE1">
        <w:rPr>
          <w:lang w:val="en-US"/>
        </w:rPr>
        <w:t>Goktan: That could work. Another concern: we’ve heavily customised our M365 environment. Will Copilot adapt to our workflows or will we have to change the way we work?</w:t>
      </w:r>
    </w:p>
    <w:p w14:paraId="65F46532" w14:textId="77777777" w:rsidR="005B1051" w:rsidRDefault="005B1051" w:rsidP="005B1051">
      <w:r w:rsidRPr="6060EAE1">
        <w:rPr>
          <w:lang w:val="en-US"/>
        </w:rPr>
        <w:t>Maarten: Copilot leverages the context of your existing documents, chats, and meetings, so it’s inherently adaptable. For advanced scenarios, we can work with your IT to fine-tune Copilot prompts and ensure its recommendations align with Proximus’ way of working.</w:t>
      </w:r>
    </w:p>
    <w:p w14:paraId="36A01FA5" w14:textId="77777777" w:rsidR="005B1051" w:rsidRDefault="005B1051" w:rsidP="005B1051">
      <w:r w:rsidRPr="6060EAE1">
        <w:rPr>
          <w:lang w:val="en-US"/>
        </w:rPr>
        <w:t>Olivia: Plus, we have APIs and connectors that can bridge Copilot with other business systems, if required. Let’s identify a pilot group with complex workflows—we love a challenge!</w:t>
      </w:r>
    </w:p>
    <w:p w14:paraId="47A3BAA2" w14:textId="77777777" w:rsidR="005B1051" w:rsidRDefault="005B1051" w:rsidP="005B1051">
      <w:pPr>
        <w:pStyle w:val="Heading2"/>
      </w:pPr>
      <w:r>
        <w:t>Next Steps</w:t>
      </w:r>
    </w:p>
    <w:p w14:paraId="10A94DA4" w14:textId="77777777" w:rsidR="005B1051" w:rsidRDefault="005B1051" w:rsidP="005B1051">
      <w:r w:rsidRPr="6060EAE1">
        <w:rPr>
          <w:lang w:val="en-US"/>
        </w:rPr>
        <w:t>Goktan: Sounds like we have a plan. Let’s shortlist some pilot teams and co-design those enablement sessions. I’ll set up a follow-up with our IT and compliance folks to dig deeper into the technical and security details.</w:t>
      </w:r>
    </w:p>
    <w:p w14:paraId="64EAE134" w14:textId="77777777" w:rsidR="005B1051" w:rsidRDefault="005B1051" w:rsidP="005B1051">
      <w:r w:rsidRPr="6060EAE1">
        <w:rPr>
          <w:lang w:val="en-US"/>
        </w:rPr>
        <w:t>Maarten: Excellent. We’ll draft a proposal summarising today’s discussion and suggested next steps.</w:t>
      </w:r>
    </w:p>
    <w:p w14:paraId="7FDB6E55" w14:textId="77777777" w:rsidR="005B1051" w:rsidRDefault="005B1051" w:rsidP="005B1051">
      <w:r w:rsidRPr="6060EAE1">
        <w:rPr>
          <w:lang w:val="en-US"/>
        </w:rPr>
        <w:t>Olivia: Thank you, Goktan. We’re excited to partner with Proximus. And don’t worry, we’ll tackle the big challenges together—after all, that’s what Copilot is for!</w:t>
      </w:r>
    </w:p>
    <w:p w14:paraId="46C375B2" w14:textId="77777777" w:rsidR="005B1051" w:rsidRDefault="005B1051" w:rsidP="005B1051">
      <w:pPr>
        <w:pStyle w:val="Heading2"/>
      </w:pPr>
      <w:r>
        <w:t>Meeting Adjourned</w:t>
      </w:r>
    </w:p>
    <w:p w14:paraId="55228648" w14:textId="1585BD7F" w:rsidR="005B1051" w:rsidRPr="005B1051" w:rsidRDefault="005B1051" w:rsidP="005B1051">
      <w:r w:rsidRPr="005B1051">
        <w:t>End of transcript. Action items: Microsoft to share proposal and demo options; Proximus to assemble pilot team and schedule technical review.</w:t>
      </w:r>
    </w:p>
    <w:p w14:paraId="311383FC" w14:textId="505E8509" w:rsidR="00AA7D46" w:rsidRPr="005B1051" w:rsidRDefault="00AA7D46" w:rsidP="005B1051"/>
    <w:sectPr w:rsidR="00AA7D46" w:rsidRPr="005B1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051"/>
    <w:rsid w:val="0015065B"/>
    <w:rsid w:val="0057483B"/>
    <w:rsid w:val="005B1051"/>
    <w:rsid w:val="00AA7D46"/>
    <w:rsid w:val="00B536B9"/>
    <w:rsid w:val="00C03F14"/>
    <w:rsid w:val="00C83A14"/>
    <w:rsid w:val="00D338C0"/>
    <w:rsid w:val="00DC64DB"/>
    <w:rsid w:val="6060EAE1"/>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F4FB"/>
  <w15:chartTrackingRefBased/>
  <w15:docId w15:val="{9D149043-3744-4CDC-9FD0-AA1C3C46B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051"/>
    <w:rPr>
      <w:rFonts w:eastAsiaTheme="majorEastAsia" w:cstheme="majorBidi"/>
      <w:color w:val="272727" w:themeColor="text1" w:themeTint="D8"/>
    </w:rPr>
  </w:style>
  <w:style w:type="paragraph" w:styleId="Title">
    <w:name w:val="Title"/>
    <w:basedOn w:val="Normal"/>
    <w:next w:val="Normal"/>
    <w:link w:val="TitleChar"/>
    <w:uiPriority w:val="10"/>
    <w:qFormat/>
    <w:rsid w:val="005B1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051"/>
    <w:pPr>
      <w:spacing w:before="160"/>
      <w:jc w:val="center"/>
    </w:pPr>
    <w:rPr>
      <w:i/>
      <w:iCs/>
      <w:color w:val="404040" w:themeColor="text1" w:themeTint="BF"/>
    </w:rPr>
  </w:style>
  <w:style w:type="character" w:customStyle="1" w:styleId="QuoteChar">
    <w:name w:val="Quote Char"/>
    <w:basedOn w:val="DefaultParagraphFont"/>
    <w:link w:val="Quote"/>
    <w:uiPriority w:val="29"/>
    <w:rsid w:val="005B1051"/>
    <w:rPr>
      <w:i/>
      <w:iCs/>
      <w:color w:val="404040" w:themeColor="text1" w:themeTint="BF"/>
    </w:rPr>
  </w:style>
  <w:style w:type="paragraph" w:styleId="ListParagraph">
    <w:name w:val="List Paragraph"/>
    <w:basedOn w:val="Normal"/>
    <w:uiPriority w:val="34"/>
    <w:qFormat/>
    <w:rsid w:val="005B1051"/>
    <w:pPr>
      <w:ind w:left="720"/>
      <w:contextualSpacing/>
    </w:pPr>
  </w:style>
  <w:style w:type="character" w:styleId="IntenseEmphasis">
    <w:name w:val="Intense Emphasis"/>
    <w:basedOn w:val="DefaultParagraphFont"/>
    <w:uiPriority w:val="21"/>
    <w:qFormat/>
    <w:rsid w:val="005B1051"/>
    <w:rPr>
      <w:i/>
      <w:iCs/>
      <w:color w:val="0F4761" w:themeColor="accent1" w:themeShade="BF"/>
    </w:rPr>
  </w:style>
  <w:style w:type="paragraph" w:styleId="IntenseQuote">
    <w:name w:val="Intense Quote"/>
    <w:basedOn w:val="Normal"/>
    <w:next w:val="Normal"/>
    <w:link w:val="IntenseQuoteChar"/>
    <w:uiPriority w:val="30"/>
    <w:qFormat/>
    <w:rsid w:val="005B1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051"/>
    <w:rPr>
      <w:i/>
      <w:iCs/>
      <w:color w:val="0F4761" w:themeColor="accent1" w:themeShade="BF"/>
    </w:rPr>
  </w:style>
  <w:style w:type="character" w:styleId="IntenseReference">
    <w:name w:val="Intense Reference"/>
    <w:basedOn w:val="DefaultParagraphFont"/>
    <w:uiPriority w:val="32"/>
    <w:qFormat/>
    <w:rsid w:val="005B1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D6BC2091041C5419E7C9524D3E514FB" ma:contentTypeVersion="6" ma:contentTypeDescription="Create a new document." ma:contentTypeScope="" ma:versionID="f647a1dd3bff4430864762140e7b4bad">
  <xsd:schema xmlns:xsd="http://www.w3.org/2001/XMLSchema" xmlns:xs="http://www.w3.org/2001/XMLSchema" xmlns:p="http://schemas.microsoft.com/office/2006/metadata/properties" xmlns:ns1="http://schemas.microsoft.com/sharepoint/v3" xmlns:ns2="928ff84d-d11b-414e-91da-a0c20ac0f520" targetNamespace="http://schemas.microsoft.com/office/2006/metadata/properties" ma:root="true" ma:fieldsID="2eb4e2453a2fceab22385a929c24be4a" ns1:_="" ns2:_="">
    <xsd:import namespace="http://schemas.microsoft.com/sharepoint/v3"/>
    <xsd:import namespace="928ff84d-d11b-414e-91da-a0c20ac0f5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8ff84d-d11b-414e-91da-a0c20ac0f5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99ADDF5-5F81-4E04-9613-96EEE0293BD1}">
  <ds:schemaRefs>
    <ds:schemaRef ds:uri="http://schemas.microsoft.com/sharepoint/v3/contenttype/forms"/>
  </ds:schemaRefs>
</ds:datastoreItem>
</file>

<file path=customXml/itemProps2.xml><?xml version="1.0" encoding="utf-8"?>
<ds:datastoreItem xmlns:ds="http://schemas.openxmlformats.org/officeDocument/2006/customXml" ds:itemID="{9F9AB2DB-ADD8-402B-A06D-8C26FDFCD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8ff84d-d11b-414e-91da-a0c20ac0f5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5437C5-2E4D-4AC1-AB77-5C1A297EFCCC}">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594</Words>
  <Characters>3475</Characters>
  <Application>Microsoft Office Word</Application>
  <DocSecurity>0</DocSecurity>
  <Lines>60</Lines>
  <Paragraphs>26</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Maarten Druwe</dc:creator>
  <cp:keywords/>
  <dc:description/>
  <cp:lastModifiedBy>Mathias Vergauwen</cp:lastModifiedBy>
  <cp:revision>3</cp:revision>
  <dcterms:created xsi:type="dcterms:W3CDTF">2026-02-05T10:07:00Z</dcterms:created>
  <dcterms:modified xsi:type="dcterms:W3CDTF">2026-02-05T14:52:00Z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0x010100AD6BC2091041C5419E7C9524D3E514FB</vt:lpwstr>
  </property>
</Properties>
</file>