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80" w:lineRule="atLeast"/>
        <w:jc w:val="left"/>
        <w:rPr>
          <w:rFonts w:hint="default" w:ascii="Arial" w:hAnsi="Arial" w:eastAsia="宋体" w:cs="Arial"/>
          <w:color w:val="6B6B6B"/>
          <w:kern w:val="0"/>
          <w:sz w:val="18"/>
          <w:szCs w:val="18"/>
          <w:lang w:val="en-US" w:eastAsia="zh-CN"/>
        </w:rPr>
      </w:pPr>
      <w:r>
        <w:rPr>
          <w:rFonts w:hint="eastAsia" w:ascii="宋体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201814600205</w:t>
      </w:r>
    </w:p>
    <w:p>
      <w:pPr>
        <w:widowControl/>
        <w:spacing w:line="280" w:lineRule="atLeast"/>
        <w:jc w:val="left"/>
        <w:rPr>
          <w:rFonts w:hint="eastAsia" w:ascii="Arial" w:hAnsi="Arial" w:cs="Arial"/>
          <w:color w:val="6B6B6B"/>
          <w:kern w:val="0"/>
          <w:sz w:val="18"/>
          <w:szCs w:val="18"/>
        </w:rPr>
      </w:pPr>
    </w:p>
    <w:p>
      <w:pPr>
        <w:widowControl/>
        <w:spacing w:line="280" w:lineRule="atLeast"/>
        <w:jc w:val="left"/>
        <w:rPr>
          <w:rFonts w:hint="eastAsia" w:ascii="Arial" w:hAnsi="Arial" w:cs="Arial"/>
          <w:color w:val="6B6B6B"/>
          <w:kern w:val="0"/>
          <w:sz w:val="18"/>
          <w:szCs w:val="18"/>
        </w:rPr>
      </w:pPr>
    </w:p>
    <w:p>
      <w:pPr>
        <w:widowControl/>
        <w:spacing w:line="280" w:lineRule="atLeast"/>
        <w:jc w:val="center"/>
        <w:rPr>
          <w:rFonts w:hint="eastAsia"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color w:val="6B6B6B"/>
          <w:kern w:val="0"/>
          <w:sz w:val="18"/>
          <w:szCs w:val="18"/>
        </w:rPr>
        <w:drawing>
          <wp:inline distT="0" distB="0" distL="114300" distR="114300">
            <wp:extent cx="1027430" cy="986790"/>
            <wp:effectExtent l="0" t="0" r="1270" b="3810"/>
            <wp:docPr id="1" name="图片 1" descr="tubia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ubia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0" w:lineRule="atLeast"/>
        <w:jc w:val="center"/>
        <w:rPr>
          <w:rFonts w:hint="eastAsia" w:ascii="Arial Black" w:hAnsi="Arial Black" w:eastAsia="Arial Unicode MS"/>
          <w:color w:val="000064"/>
          <w:sz w:val="28"/>
          <w:szCs w:val="28"/>
        </w:rPr>
      </w:pPr>
      <w:r>
        <w:rPr>
          <w:rFonts w:ascii="Arial" w:hAnsi="Arial" w:cs="Arial"/>
          <w:color w:val="6B6B6B"/>
          <w:kern w:val="0"/>
          <w:sz w:val="18"/>
          <w:szCs w:val="18"/>
        </w:rPr>
        <w:drawing>
          <wp:inline distT="0" distB="0" distL="114300" distR="114300">
            <wp:extent cx="2160270" cy="629285"/>
            <wp:effectExtent l="0" t="0" r="11430" b="18415"/>
            <wp:docPr id="2" name="图片 3" descr="tubia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tubia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>
      <w:pPr>
        <w:pStyle w:val="6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40432759"/>
      <w:bookmarkStart w:id="1" w:name="_Toc43836462"/>
      <w:bookmarkStart w:id="2" w:name="_Toc40433455"/>
      <w:r>
        <w:rPr>
          <w:rFonts w:hint="eastAsia" w:ascii="宋体" w:hAnsi="宋体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hint="eastAsia" w:ascii="宋体" w:hAnsi="宋体"/>
          <w:b/>
          <w:sz w:val="52"/>
          <w:szCs w:val="52"/>
        </w:rPr>
        <w:t>19</w:t>
      </w:r>
      <w:r>
        <w:rPr>
          <w:rFonts w:ascii="宋体" w:hAnsi="宋体"/>
          <w:b/>
          <w:sz w:val="52"/>
          <w:szCs w:val="52"/>
        </w:rPr>
        <w:t>-20</w:t>
      </w:r>
      <w:r>
        <w:rPr>
          <w:rFonts w:hint="eastAsia" w:ascii="宋体" w:hAnsi="宋体"/>
          <w:b/>
          <w:sz w:val="52"/>
          <w:szCs w:val="52"/>
        </w:rPr>
        <w:t>20春季学期</w:t>
      </w:r>
      <w:bookmarkEnd w:id="0"/>
      <w:bookmarkEnd w:id="1"/>
      <w:bookmarkEnd w:id="2"/>
    </w:p>
    <w:p>
      <w:pPr>
        <w:pStyle w:val="6"/>
        <w:ind w:firstLine="0"/>
        <w:outlineLvl w:val="0"/>
        <w:rPr>
          <w:rFonts w:hint="eastAsia"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3836463"/>
      <w:r>
        <w:rPr>
          <w:rFonts w:hint="eastAsia" w:ascii="宋体" w:hAnsi="宋体"/>
          <w:b/>
          <w:sz w:val="52"/>
          <w:szCs w:val="52"/>
        </w:rPr>
        <w:t>计算机原理</w:t>
      </w:r>
      <w:bookmarkEnd w:id="3"/>
      <w:bookmarkEnd w:id="4"/>
      <w:bookmarkEnd w:id="5"/>
      <w:r>
        <w:rPr>
          <w:rFonts w:hint="eastAsia" w:ascii="宋体" w:hAnsi="宋体"/>
          <w:b/>
          <w:sz w:val="52"/>
          <w:szCs w:val="52"/>
        </w:rPr>
        <w:t>实验报告</w:t>
      </w:r>
    </w:p>
    <w:p>
      <w:pPr>
        <w:jc w:val="center"/>
        <w:rPr>
          <w:rFonts w:ascii="Arial Black" w:hAnsi="Arial Black" w:eastAsia="等线"/>
          <w:color w:val="000064"/>
          <w:sz w:val="28"/>
          <w:szCs w:val="28"/>
        </w:rPr>
      </w:pPr>
    </w:p>
    <w:p>
      <w:pPr>
        <w:jc w:val="center"/>
        <w:rPr>
          <w:rFonts w:hint="eastAsia" w:ascii="Arial Black" w:hAnsi="Arial Black" w:eastAsia="等线"/>
          <w:color w:val="000064"/>
          <w:sz w:val="28"/>
          <w:szCs w:val="28"/>
        </w:rPr>
      </w:pPr>
    </w:p>
    <w:p>
      <w:pPr>
        <w:pStyle w:val="6"/>
        <w:ind w:firstLine="689" w:firstLineChars="245"/>
        <w:jc w:val="left"/>
        <w:outlineLvl w:val="0"/>
        <w:rPr>
          <w:rFonts w:hint="eastAsia"/>
          <w:b/>
          <w:bCs/>
          <w:szCs w:val="30"/>
        </w:rPr>
      </w:pPr>
      <w:bookmarkStart w:id="6" w:name="_Toc40433457"/>
      <w:bookmarkStart w:id="7" w:name="_Toc43836464"/>
      <w:bookmarkStart w:id="8" w:name="_Toc40432761"/>
      <w:r>
        <w:rPr>
          <w:rFonts w:hint="eastAsia" w:ascii="宋体" w:hAnsi="宋体"/>
          <w:b/>
          <w:sz w:val="28"/>
          <w:szCs w:val="28"/>
        </w:rPr>
        <w:t>作业题目：</w:t>
      </w:r>
      <w:bookmarkEnd w:id="6"/>
      <w:bookmarkEnd w:id="7"/>
      <w:bookmarkEnd w:id="8"/>
      <w:r>
        <w:rPr>
          <w:rFonts w:hint="eastAsia" w:ascii="宋体" w:hAnsi="宋体"/>
          <w:b/>
          <w:sz w:val="28"/>
          <w:szCs w:val="28"/>
        </w:rPr>
        <w:t>超前进位加法器的设计</w:t>
      </w:r>
    </w:p>
    <w:p>
      <w:pPr>
        <w:pStyle w:val="6"/>
        <w:ind w:firstLine="475" w:firstLineChars="169"/>
        <w:jc w:val="left"/>
        <w:outlineLvl w:val="0"/>
        <w:rPr>
          <w:rFonts w:hint="eastAsia"/>
          <w:b/>
          <w:bCs/>
          <w:sz w:val="28"/>
          <w:szCs w:val="28"/>
          <w:u w:val="single"/>
        </w:rPr>
      </w:pPr>
    </w:p>
    <w:p>
      <w:pPr>
        <w:pStyle w:val="6"/>
        <w:tabs>
          <w:tab w:val="left" w:pos="1710"/>
        </w:tabs>
        <w:ind w:left="630" w:leftChars="300" w:firstLine="0"/>
        <w:jc w:val="both"/>
        <w:outlineLvl w:val="0"/>
        <w:rPr>
          <w:rFonts w:hint="eastAsia" w:eastAsia="宋体"/>
          <w:b/>
          <w:sz w:val="28"/>
          <w:szCs w:val="28"/>
          <w:u w:val="single"/>
          <w:lang w:eastAsia="zh-CN"/>
        </w:rPr>
      </w:pPr>
      <w:bookmarkStart w:id="9" w:name="_Toc40432763"/>
      <w:bookmarkStart w:id="10" w:name="_Toc40433459"/>
      <w:bookmarkStart w:id="11" w:name="_Toc43836466"/>
      <w:r>
        <w:rPr>
          <w:rFonts w:hint="eastAsia"/>
          <w:b/>
          <w:sz w:val="28"/>
          <w:szCs w:val="28"/>
        </w:rPr>
        <w:t>学生姓名：</w:t>
      </w:r>
      <w:bookmarkEnd w:id="9"/>
      <w:bookmarkEnd w:id="10"/>
      <w:bookmarkEnd w:id="11"/>
      <w:r>
        <w:rPr>
          <w:rFonts w:hint="eastAsia"/>
          <w:b/>
          <w:bCs/>
          <w:sz w:val="28"/>
          <w:szCs w:val="28"/>
          <w:lang w:val="en-US" w:eastAsia="zh-CN"/>
        </w:rPr>
        <w:t>马昕</w:t>
      </w:r>
    </w:p>
    <w:p>
      <w:pPr>
        <w:pStyle w:val="6"/>
        <w:ind w:left="630" w:leftChars="300" w:firstLine="0"/>
        <w:jc w:val="both"/>
        <w:rPr>
          <w:rFonts w:hint="default" w:ascii="宋体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 w:ascii="宋体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18计科2班</w:t>
      </w:r>
    </w:p>
    <w:p>
      <w:pPr>
        <w:pStyle w:val="6"/>
        <w:ind w:left="630" w:leftChars="300" w:firstLine="0"/>
        <w:jc w:val="both"/>
        <w:rPr>
          <w:rFonts w:hint="eastAsia" w:ascii="宋体"/>
          <w:b/>
          <w:bCs/>
          <w:sz w:val="28"/>
          <w:szCs w:val="28"/>
          <w:u w:val="single"/>
        </w:rPr>
      </w:pPr>
      <w:r>
        <w:rPr>
          <w:rFonts w:hint="eastAsia" w:ascii="宋体"/>
          <w:b/>
          <w:bCs/>
          <w:sz w:val="28"/>
          <w:szCs w:val="28"/>
        </w:rPr>
        <w:t>学    院：人工智能学院</w:t>
      </w:r>
    </w:p>
    <w:p>
      <w:pPr>
        <w:pStyle w:val="6"/>
        <w:ind w:left="630" w:leftChars="300" w:firstLine="0"/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任课教师：于复兴</w:t>
      </w:r>
      <w:r>
        <w:rPr>
          <w:rFonts w:hint="eastAsia" w:ascii="楷体_GB2312" w:eastAsia="楷体_GB2312"/>
          <w:b/>
          <w:bCs/>
          <w:sz w:val="28"/>
          <w:szCs w:val="28"/>
        </w:rPr>
        <w:t xml:space="preserve">   副教授</w:t>
      </w:r>
    </w:p>
    <w:p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2020年6月30日</w:t>
      </w:r>
      <w:r>
        <w:rPr>
          <w:rFonts w:eastAsia="黑体"/>
          <w:bCs/>
          <w:sz w:val="32"/>
          <w:szCs w:val="32"/>
        </w:rPr>
        <w:br w:type="page"/>
      </w:r>
      <w:r>
        <w:rPr>
          <w:rFonts w:hint="eastAsia" w:eastAsia="黑体"/>
          <w:bCs/>
          <w:sz w:val="32"/>
          <w:szCs w:val="32"/>
        </w:rPr>
        <w:t>项目基本信息</w:t>
      </w:r>
    </w:p>
    <w:p>
      <w:pPr>
        <w:pStyle w:val="23"/>
        <w:rPr>
          <w:rFonts w:hint="eastAsia"/>
        </w:rPr>
      </w:pPr>
    </w:p>
    <w:tbl>
      <w:tblPr>
        <w:tblStyle w:val="17"/>
        <w:tblW w:w="84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6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38" w:hRule="exact"/>
          <w:jc w:val="center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80" w:firstLineChars="200"/>
              <w:jc w:val="left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本程序使用python语言开发，根据四位超前进位加法器改进而来，能够根据输入的两个加数，模拟进位等操作，并且能够显示出进位等中间过程，从而让使用者更加方便的学习超前进位加法器的原理以及结构。</w:t>
            </w:r>
          </w:p>
          <w:p>
            <w:pPr>
              <w:ind w:firstLine="480" w:firstLineChars="200"/>
              <w:jc w:val="left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使用者可以自己选择加数a和加数b，点击开始计算之后，将自动显示进位情况，并且显示出传递进位、本地进位的数值，最后将计算结果显示在屏幕上。</w:t>
            </w:r>
          </w:p>
          <w:p>
            <w:pPr>
              <w:ind w:firstLine="480" w:firstLineChars="200"/>
              <w:jc w:val="left"/>
              <w:rPr>
                <w:rFonts w:hint="default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程序使用python语言开发，UI设计采用pyQT5来实现，对图片等资源文件进行了二进制转化，同时使用pyinstaller打包成exe可执行文件，并且预留了程序接口，能够快捷方便的将本程序嵌入到其他程序中。</w:t>
            </w:r>
          </w:p>
        </w:tc>
      </w:tr>
    </w:tbl>
    <w:p>
      <w:r>
        <w:rPr>
          <w:rFonts w:ascii="宋体" w:hAnsi="宋体"/>
          <w:bCs/>
          <w:color w:val="000000"/>
          <w:sz w:val="24"/>
        </w:rPr>
        <w:br w:type="page"/>
      </w:r>
    </w:p>
    <w:p>
      <w:pPr>
        <w:pStyle w:val="2"/>
        <w:rPr>
          <w:rFonts w:hint="eastAsia"/>
        </w:rPr>
      </w:pPr>
      <w:bookmarkStart w:id="12" w:name="_Toc43836467"/>
      <w:bookmarkStart w:id="13" w:name="_Toc266116120"/>
      <w:bookmarkStart w:id="14" w:name="_Toc265833272"/>
      <w:bookmarkStart w:id="15" w:name="_Toc265833768"/>
      <w:bookmarkStart w:id="16" w:name="_Toc266115770"/>
      <w:bookmarkStart w:id="17" w:name="_Toc266115791"/>
      <w:bookmarkStart w:id="18" w:name="_Toc266116005"/>
      <w:r>
        <w:rPr>
          <w:rFonts w:hint="eastAsia"/>
        </w:rPr>
        <w:t>1系统需求分析</w:t>
      </w:r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3"/>
        <w:rPr>
          <w:rFonts w:hint="eastAsia"/>
          <w:kern w:val="0"/>
        </w:rPr>
      </w:pPr>
      <w:bookmarkStart w:id="19" w:name="_Toc265833273"/>
      <w:bookmarkStart w:id="20" w:name="_Toc265833769"/>
      <w:bookmarkStart w:id="21" w:name="_Toc266115792"/>
      <w:bookmarkStart w:id="22" w:name="_Toc266116006"/>
      <w:bookmarkStart w:id="23" w:name="_Toc43836468"/>
      <w:bookmarkStart w:id="24" w:name="_Toc266116121"/>
      <w:bookmarkStart w:id="25" w:name="_Toc266115771"/>
      <w:r>
        <w:rPr>
          <w:rFonts w:hint="eastAsia"/>
          <w:kern w:val="0"/>
        </w:rPr>
        <w:t>1.1 功能需求分析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输入</w:t>
      </w:r>
      <w:r>
        <w:rPr>
          <w:rFonts w:hint="eastAsia"/>
          <w:sz w:val="24"/>
        </w:rPr>
        <w:t>数据：</w:t>
      </w:r>
      <w:r>
        <w:rPr>
          <w:rFonts w:hint="eastAsia"/>
          <w:sz w:val="24"/>
          <w:lang w:val="en-US" w:eastAsia="zh-CN"/>
        </w:rPr>
        <w:t>根据复选框选择两个加数的每一位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计算进位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依据加数计算是否需要进位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计算传递进位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计算并显示传递进位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计算本地进位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计算并显示本地进位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结果显示：在屏幕中显示出两数加和的结果。</w:t>
      </w:r>
    </w:p>
    <w:p>
      <w:pPr>
        <w:pStyle w:val="3"/>
        <w:rPr>
          <w:rFonts w:hint="eastAsia"/>
        </w:rPr>
      </w:pPr>
      <w:bookmarkStart w:id="26" w:name="_Toc265833275"/>
      <w:bookmarkStart w:id="27" w:name="_Toc265833771"/>
      <w:bookmarkStart w:id="28" w:name="_Toc266115773"/>
      <w:bookmarkStart w:id="29" w:name="_Toc266115794"/>
      <w:bookmarkStart w:id="30" w:name="_Toc266116008"/>
      <w:bookmarkStart w:id="31" w:name="_Toc43836469"/>
      <w:bookmarkStart w:id="32" w:name="_Toc266116123"/>
      <w:r>
        <w:rPr>
          <w:rFonts w:hint="eastAsia"/>
        </w:rPr>
        <w:t>1.2系统总体结构设计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tabs>
          <w:tab w:val="left" w:pos="276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超前进位加法器的实现一共包含以下几个模块</w:t>
      </w:r>
      <w:r>
        <w:rPr>
          <w:rFonts w:hint="eastAsia" w:ascii="宋体" w:hAnsi="宋体"/>
          <w:sz w:val="24"/>
        </w:rPr>
        <w:t>: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输入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根据复选框选择两个加数a，b的每一位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根据输入的a，b的值计算进位信息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显示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将计算的中间结果以及最终结果显示出来。</w:t>
      </w:r>
    </w:p>
    <w:p>
      <w:pPr>
        <w:tabs>
          <w:tab w:val="left" w:pos="2760"/>
        </w:tabs>
        <w:adjustRightIn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根据需求分析的结果,总体结构如图</w:t>
      </w:r>
      <w:r>
        <w:rPr>
          <w:rFonts w:hint="eastAsia"/>
          <w:sz w:val="24"/>
        </w:rPr>
        <w:t>2-1</w:t>
      </w:r>
      <w:r>
        <w:rPr>
          <w:rFonts w:hint="eastAsia" w:ascii="宋体" w:hAnsi="宋体"/>
          <w:sz w:val="24"/>
        </w:rPr>
        <w:t>所示。</w:t>
      </w:r>
    </w:p>
    <w:p>
      <w:pPr>
        <w:tabs>
          <w:tab w:val="left" w:pos="2760"/>
        </w:tabs>
        <w:adjustRightInd w:val="0"/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749925" cy="3124835"/>
            <wp:effectExtent l="0" t="0" r="0" b="0"/>
            <wp:docPr id="8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0"/>
        </w:tabs>
        <w:adjustRightInd w:val="0"/>
        <w:spacing w:line="360" w:lineRule="auto"/>
        <w:ind w:firstLine="420" w:firstLineChars="200"/>
        <w:jc w:val="center"/>
        <w:sectPr>
          <w:footerReference r:id="rId3" w:type="first"/>
          <w:pgSz w:w="11906" w:h="16838"/>
          <w:pgMar w:top="1134" w:right="1134" w:bottom="1134" w:left="1701" w:header="851" w:footer="992" w:gutter="0"/>
          <w:cols w:space="720" w:num="1"/>
          <w:titlePg/>
          <w:docGrid w:type="lines" w:linePitch="312" w:charSpace="0"/>
        </w:sect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.1系统总体结构</w:t>
      </w:r>
      <w:bookmarkStart w:id="33" w:name="_Toc265833276"/>
      <w:bookmarkStart w:id="34" w:name="_Toc266115774"/>
      <w:bookmarkStart w:id="35" w:name="_Toc265833772"/>
      <w:bookmarkStart w:id="36" w:name="_Toc266116009"/>
      <w:bookmarkStart w:id="37" w:name="_Toc266115795"/>
      <w:bookmarkStart w:id="38" w:name="_Toc266116124"/>
      <w:bookmarkStart w:id="70" w:name="_GoBack"/>
      <w:bookmarkEnd w:id="70"/>
    </w:p>
    <w:p>
      <w:pPr>
        <w:pStyle w:val="2"/>
        <w:rPr>
          <w:rFonts w:hint="eastAsia"/>
        </w:rPr>
      </w:pPr>
      <w:bookmarkStart w:id="39" w:name="_Toc43836470"/>
      <w:r>
        <w:rPr>
          <w:rFonts w:hint="eastAsia"/>
        </w:rPr>
        <w:t>2详细设计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spacing w:line="360" w:lineRule="auto"/>
        <w:rPr>
          <w:rFonts w:hint="eastAsia" w:ascii="黑体" w:hAnsi="黑体"/>
          <w:kern w:val="0"/>
        </w:rPr>
      </w:pPr>
      <w:bookmarkStart w:id="40" w:name="_Toc265833773"/>
      <w:bookmarkStart w:id="41" w:name="_Toc266115775"/>
      <w:bookmarkStart w:id="42" w:name="_Toc266115796"/>
      <w:bookmarkStart w:id="43" w:name="_Toc265833277"/>
      <w:bookmarkStart w:id="44" w:name="_Toc266116010"/>
      <w:bookmarkStart w:id="45" w:name="_Toc266116125"/>
      <w:bookmarkStart w:id="46" w:name="_Toc43836471"/>
      <w:r>
        <w:rPr>
          <w:rFonts w:hint="eastAsia" w:ascii="黑体" w:hAnsi="黑体"/>
          <w:kern w:val="0"/>
        </w:rPr>
        <w:t>2</w:t>
      </w:r>
      <w:r>
        <w:rPr>
          <w:rFonts w:hint="eastAsia"/>
        </w:rPr>
        <w:t>.</w:t>
      </w:r>
      <w:r>
        <w:rPr>
          <w:rFonts w:hint="eastAsia" w:ascii="黑体" w:hAnsi="黑体"/>
          <w:kern w:val="0"/>
        </w:rPr>
        <w:t>1 数据结构设计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3"/>
        </w:num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类的设计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hint="eastAsia" w:eastAsia="黑体"/>
          <w:b/>
          <w:sz w:val="24"/>
        </w:rPr>
        <w:t>表</w:t>
      </w:r>
      <w:r>
        <w:rPr>
          <w:rFonts w:eastAsia="黑体"/>
          <w:b/>
          <w:sz w:val="24"/>
        </w:rPr>
        <w:t>3</w:t>
      </w:r>
      <w:r>
        <w:rPr>
          <w:rFonts w:hint="eastAsia" w:eastAsia="黑体"/>
          <w:b/>
          <w:sz w:val="24"/>
        </w:rPr>
        <w:t xml:space="preserve">-1  </w:t>
      </w:r>
      <w:r>
        <w:rPr>
          <w:rFonts w:eastAsia="黑体"/>
          <w:b/>
          <w:sz w:val="24"/>
        </w:rPr>
        <w:t>Stu</w:t>
      </w:r>
      <w:r>
        <w:rPr>
          <w:rFonts w:hint="eastAsia" w:ascii="黑体" w:eastAsia="黑体"/>
          <w:b/>
          <w:sz w:val="24"/>
        </w:rPr>
        <w:t>类成员列表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MyWindow</w:t>
            </w:r>
            <w:r>
              <w:rPr>
                <w:rFonts w:hint="eastAsia" w:ascii="黑体" w:eastAsia="黑体"/>
                <w:sz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is_check</w:t>
            </w:r>
            <w:r>
              <w:rPr>
                <w:rFonts w:eastAsia="黑体"/>
                <w:sz w:val="24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progressive_calculate</w:t>
            </w:r>
            <w:r>
              <w:rPr>
                <w:rFonts w:eastAsia="黑体"/>
                <w:sz w:val="24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</w:rPr>
              <w:t>local_calculate</w:t>
            </w:r>
            <w:r>
              <w:rPr>
                <w:rFonts w:hint="eastAsia" w:eastAsia="黑体"/>
                <w:sz w:val="24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</w:rPr>
              <w:t>carry_calculate</w:t>
            </w:r>
            <w:r>
              <w:rPr>
                <w:rFonts w:hint="eastAsia" w:eastAsia="黑体"/>
                <w:sz w:val="24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39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</w:rPr>
              <w:t>res_calculate</w:t>
            </w:r>
            <w:r>
              <w:rPr>
                <w:rFonts w:hint="eastAsia" w:eastAsia="黑体"/>
                <w:sz w:val="24"/>
                <w:lang w:val="en-US" w:eastAsia="zh-CN"/>
              </w:rPr>
              <w:t>()</w:t>
            </w:r>
          </w:p>
        </w:tc>
      </w:tr>
    </w:tbl>
    <w:p>
      <w:p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（2）系统包含的类库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import untitled</w:t>
      </w:r>
      <w:r>
        <w:rPr>
          <w:rFonts w:hint="eastAsia" w:eastAsia="黑体"/>
          <w:sz w:val="24"/>
        </w:rPr>
        <w:tab/>
      </w:r>
      <w:r>
        <w:rPr>
          <w:rFonts w:hint="eastAsia" w:ascii="Arial" w:hAnsi="Arial" w:eastAsia="黑体" w:cs="Arial"/>
          <w:color w:val="000000"/>
          <w:spacing w:val="8"/>
          <w:sz w:val="24"/>
          <w:lang w:val="en-US" w:eastAsia="zh-CN"/>
        </w:rPr>
        <w:t>UI界面模块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import sys</w:t>
      </w:r>
      <w:r>
        <w:rPr>
          <w:rFonts w:hint="eastAsia" w:eastAsia="黑体"/>
          <w:sz w:val="24"/>
        </w:rPr>
        <w:tab/>
      </w:r>
      <w:r>
        <w:rPr>
          <w:rFonts w:hint="eastAsia" w:eastAsia="黑体"/>
          <w:sz w:val="24"/>
        </w:rPr>
        <w:tab/>
      </w:r>
      <w:r>
        <w:rPr>
          <w:rFonts w:hint="eastAsia" w:eastAsia="黑体"/>
          <w:color w:val="000000"/>
          <w:spacing w:val="8"/>
          <w:sz w:val="24"/>
          <w:lang w:val="en-US" w:eastAsia="zh-CN"/>
        </w:rPr>
        <w:t>系统相关信息模块</w:t>
      </w:r>
    </w:p>
    <w:p>
      <w:pPr>
        <w:spacing w:line="360" w:lineRule="auto"/>
        <w:rPr>
          <w:rFonts w:hint="eastAsia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from PyQt5.QtCore import Qt</w:t>
      </w:r>
      <w:r>
        <w:rPr>
          <w:rFonts w:hint="eastAsia" w:eastAsia="黑体"/>
          <w:sz w:val="24"/>
          <w:lang w:val="en-US" w:eastAsia="zh-CN"/>
        </w:rPr>
        <w:t xml:space="preserve">  pyqt模块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default" w:eastAsia="黑体"/>
          <w:sz w:val="24"/>
          <w:lang w:val="en-US" w:eastAsia="zh-CN"/>
        </w:rPr>
        <w:t>from PyQt5.QtWidgets import QApplication, QMainWindow</w:t>
      </w:r>
      <w:r>
        <w:rPr>
          <w:rFonts w:hint="eastAsia" w:eastAsia="黑体"/>
          <w:sz w:val="24"/>
          <w:lang w:val="en-US" w:eastAsia="zh-CN"/>
        </w:rPr>
        <w:t xml:space="preserve">   pyqt主界面模块</w:t>
      </w:r>
    </w:p>
    <w:p>
      <w:pPr>
        <w:numPr>
          <w:ilvl w:val="0"/>
          <w:numId w:val="3"/>
        </w:numPr>
        <w:spacing w:line="360" w:lineRule="auto"/>
        <w:ind w:left="720" w:leftChars="0" w:hanging="720" w:firstLineChars="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各个变量的定义和作用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a,b:加数，有用户定义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p:传递进位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g：本地进位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C:是否进位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default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S：计算结果</w:t>
      </w:r>
    </w:p>
    <w:p>
      <w:pPr>
        <w:pStyle w:val="3"/>
        <w:rPr>
          <w:rFonts w:hint="eastAsia" w:ascii="黑体" w:hAnsi="黑体"/>
        </w:rPr>
      </w:pPr>
      <w:bookmarkStart w:id="47" w:name="_Toc266115797"/>
      <w:bookmarkStart w:id="48" w:name="_Toc43836472"/>
      <w:bookmarkStart w:id="49" w:name="_Toc266115776"/>
      <w:bookmarkStart w:id="50" w:name="_Toc266116011"/>
      <w:bookmarkStart w:id="51" w:name="_Toc266116126"/>
      <w:r>
        <w:rPr>
          <w:rFonts w:hint="eastAsia" w:ascii="黑体" w:hAnsi="黑体"/>
        </w:rPr>
        <w:t>2.2系统函数的组成、功能、参数说明、相互调用关系</w:t>
      </w:r>
      <w:bookmarkEnd w:id="47"/>
      <w:bookmarkEnd w:id="48"/>
      <w:bookmarkEnd w:id="49"/>
      <w:bookmarkEnd w:id="50"/>
      <w:bookmarkEnd w:id="51"/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主函数 </w:t>
      </w:r>
      <w:r>
        <w:rPr>
          <w:rFonts w:hint="eastAsia" w:ascii="宋体" w:hAnsi="宋体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>if __name__ == "__main__":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初始化UI界面，创建UI对象，创建对象时即完成pyQT的槽函数以及信号函数的绑定，然后使用 show.show()显示UI界面，并且绑定程序结束按钮为界面右上角的关闭选项栏</w:t>
      </w:r>
    </w:p>
    <w:p>
      <w:pPr>
        <w:spacing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类构造函数</w:t>
      </w:r>
      <w:r>
        <w:rPr>
          <w:rFonts w:hint="eastAsia"/>
          <w:b/>
          <w:sz w:val="24"/>
        </w:rPr>
        <w:t xml:space="preserve"> def __init__(self)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这是一个</w:t>
      </w:r>
      <w:r>
        <w:rPr>
          <w:rFonts w:hint="eastAsia" w:ascii="宋体" w:hAnsi="宋体"/>
          <w:sz w:val="24"/>
          <w:lang w:val="en-US" w:eastAsia="zh-CN"/>
        </w:rPr>
        <w:t>用于初始化类的函数，在创建函数对象的时候就会自动执行本函数，函数首先获取ui界面句柄，即拿到所有的控件，然后启动控件操作，最后为“计算结果”按钮绑定事件函数。</w:t>
      </w:r>
    </w:p>
    <w:p>
      <w:pPr>
        <w:spacing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按钮点击事件函数</w:t>
      </w:r>
      <w:r>
        <w:rPr>
          <w:rFonts w:hint="eastAsia"/>
          <w:b/>
          <w:sz w:val="24"/>
        </w:rPr>
        <w:t xml:space="preserve">  def success_click_button(self)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这是一个无参函数，</w:t>
      </w:r>
      <w:r>
        <w:rPr>
          <w:rFonts w:hint="eastAsia" w:ascii="宋体" w:hAnsi="宋体"/>
          <w:color w:val="000000"/>
          <w:sz w:val="24"/>
          <w:lang w:val="en-US" w:eastAsia="zh-CN"/>
        </w:rPr>
        <w:t>绑定在“计算结果”按钮上，当点击按钮时，会执行本函数，实现相关的计算依据以及数据展示。</w:t>
      </w:r>
    </w:p>
    <w:p>
      <w:pPr>
        <w:spacing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复选框判断函数</w:t>
      </w:r>
      <w:r>
        <w:rPr>
          <w:rFonts w:hint="eastAsia"/>
          <w:b/>
          <w:sz w:val="24"/>
        </w:rPr>
        <w:t xml:space="preserve">  def is_chick(self)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这是一个无参函数，主要功能是</w:t>
      </w:r>
      <w:r>
        <w:rPr>
          <w:rFonts w:hint="eastAsia" w:ascii="宋体" w:hAnsi="宋体"/>
          <w:color w:val="000000"/>
          <w:sz w:val="24"/>
          <w:lang w:val="en-US" w:eastAsia="zh-CN"/>
        </w:rPr>
        <w:t>判断复选框的选择情况，用于获取用户选择的两个加数。</w:t>
      </w:r>
    </w:p>
    <w:p>
      <w:pPr>
        <w:spacing w:line="360" w:lineRule="auto"/>
        <w:rPr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计算传递进位</w:t>
      </w:r>
      <w:r>
        <w:rPr>
          <w:rFonts w:hint="eastAsia" w:ascii="宋体" w:hAnsi="宋体"/>
          <w:b/>
          <w:color w:val="000000"/>
          <w:sz w:val="24"/>
        </w:rPr>
        <w:t>函数</w:t>
      </w:r>
      <w:r>
        <w:rPr>
          <w:rFonts w:hint="eastAsia"/>
          <w:b/>
          <w:color w:val="000000"/>
          <w:sz w:val="24"/>
        </w:rPr>
        <w:t>def progressive_calculate(self):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本函数实现对传递进位的计算，并且将计算结果传入UI界面的复选框中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计算本地进位</w:t>
      </w:r>
      <w:r>
        <w:rPr>
          <w:rFonts w:hint="eastAsia" w:ascii="宋体" w:hAnsi="宋体"/>
          <w:b/>
          <w:color w:val="000000"/>
          <w:sz w:val="24"/>
        </w:rPr>
        <w:t>函数</w:t>
      </w:r>
      <w:r>
        <w:rPr>
          <w:rFonts w:hint="eastAsia"/>
          <w:b/>
          <w:color w:val="000000"/>
          <w:sz w:val="24"/>
        </w:rPr>
        <w:t>def local_calculate(self):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本函数实现对本地进位的计算，并且将计算结果传入UI界面的复选框中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计算是否进位</w:t>
      </w:r>
      <w:r>
        <w:rPr>
          <w:rFonts w:hint="eastAsia" w:ascii="宋体" w:hAnsi="宋体"/>
          <w:b/>
          <w:color w:val="000000"/>
          <w:sz w:val="24"/>
        </w:rPr>
        <w:t>函数</w:t>
      </w:r>
      <w:r>
        <w:rPr>
          <w:rFonts w:hint="eastAsia"/>
          <w:b/>
          <w:color w:val="000000"/>
          <w:sz w:val="24"/>
        </w:rPr>
        <w:t>def carry_calculate(self):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本函数实现判断是否进位，并且将计算结果传入UI界面的复选框中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计算结果函数</w:t>
      </w:r>
      <w:r>
        <w:rPr>
          <w:rFonts w:hint="eastAsia"/>
          <w:b/>
          <w:sz w:val="24"/>
        </w:rPr>
        <w:t>def res_calculate(self):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这个函数的功能</w:t>
      </w:r>
      <w:r>
        <w:rPr>
          <w:rFonts w:hint="eastAsia" w:ascii="宋体" w:hAnsi="宋体"/>
          <w:sz w:val="24"/>
          <w:lang w:val="en-US" w:eastAsia="zh-CN"/>
        </w:rPr>
        <w:t>是计算最终的相加结果，并显示在UI界面的文本框中。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2" w:name="_Toc266115798"/>
      <w:bookmarkStart w:id="53" w:name="_Toc265833278"/>
      <w:bookmarkStart w:id="54" w:name="_Toc43836473"/>
      <w:bookmarkStart w:id="55" w:name="_Toc266115777"/>
      <w:bookmarkStart w:id="56" w:name="_Toc265833774"/>
      <w:bookmarkStart w:id="57" w:name="_Toc266116012"/>
      <w:bookmarkStart w:id="58" w:name="_Toc266116127"/>
      <w:r>
        <w:rPr>
          <w:rFonts w:hint="eastAsia"/>
        </w:rPr>
        <w:t>3设计测试流程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进入系统，显示</w:t>
      </w:r>
      <w:r>
        <w:rPr>
          <w:rFonts w:hint="eastAsia" w:ascii="宋体" w:hAnsi="宋体"/>
          <w:color w:val="000000"/>
          <w:sz w:val="24"/>
          <w:lang w:val="en-US" w:eastAsia="zh-CN"/>
        </w:rPr>
        <w:t>本系统UI界面</w:t>
      </w:r>
      <w:r>
        <w:rPr>
          <w:rFonts w:hint="eastAsia" w:ascii="宋体" w:hAnsi="宋体"/>
          <w:color w:val="000000"/>
          <w:sz w:val="24"/>
        </w:rPr>
        <w:t>。如图</w:t>
      </w:r>
      <w:r>
        <w:rPr>
          <w:rFonts w:ascii="宋体" w:hAnsi="宋体"/>
          <w:color w:val="000000"/>
          <w:sz w:val="24"/>
        </w:rPr>
        <w:t>3.</w:t>
      </w:r>
      <w:r>
        <w:rPr>
          <w:rFonts w:hint="eastAsia" w:ascii="宋体" w:hAnsi="宋体"/>
          <w:color w:val="000000"/>
          <w:sz w:val="24"/>
        </w:rPr>
        <w:t>1所示。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drawing>
          <wp:inline distT="0" distB="0" distL="114300" distR="114300">
            <wp:extent cx="5758180" cy="5425440"/>
            <wp:effectExtent l="0" t="0" r="13970" b="381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>1  系统主页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勾选复选框，设置加数</w:t>
      </w:r>
      <w:r>
        <w:rPr>
          <w:rFonts w:hint="eastAsia" w:ascii="宋体" w:hAnsi="宋体"/>
          <w:sz w:val="24"/>
        </w:rPr>
        <w:t>。如图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.2所示。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8180" cy="5425440"/>
            <wp:effectExtent l="0" t="0" r="13970" b="381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2  </w:t>
      </w:r>
      <w:r>
        <w:rPr>
          <w:rFonts w:hint="eastAsia" w:ascii="黑体" w:hAnsi="黑体" w:eastAsia="黑体"/>
          <w:sz w:val="24"/>
          <w:lang w:val="en-US" w:eastAsia="zh-CN"/>
        </w:rPr>
        <w:t>选择加数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点击开始计算，获得计算结果以及中间结果</w:t>
      </w:r>
      <w:r>
        <w:rPr>
          <w:rFonts w:hint="eastAsia" w:ascii="宋体" w:hAnsi="宋体"/>
          <w:sz w:val="24"/>
        </w:rPr>
        <w:t>。如图</w:t>
      </w: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>3所示。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8180" cy="5425440"/>
            <wp:effectExtent l="0" t="0" r="13970" b="381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3  </w:t>
      </w:r>
      <w:r>
        <w:rPr>
          <w:rFonts w:hint="eastAsia" w:ascii="黑体" w:hAnsi="黑体" w:eastAsia="黑体"/>
          <w:sz w:val="24"/>
          <w:lang w:val="en-US" w:eastAsia="zh-CN"/>
        </w:rPr>
        <w:t>计算结果</w:t>
      </w:r>
    </w:p>
    <w:p>
      <w:pPr>
        <w:pStyle w:val="2"/>
        <w:rPr>
          <w:rFonts w:hint="eastAsia"/>
          <w:szCs w:val="32"/>
        </w:rPr>
      </w:pPr>
      <w:bookmarkStart w:id="59" w:name="_Toc43836474"/>
      <w:r>
        <w:rPr>
          <w:rFonts w:hint="eastAsia"/>
          <w:szCs w:val="32"/>
        </w:rPr>
        <w:t>4 作品设计、实现难点分析</w:t>
      </w:r>
      <w:bookmarkEnd w:id="59"/>
    </w:p>
    <w:p>
      <w:pPr>
        <w:rPr>
          <w:rFonts w:hint="eastAsia" w:ascii="Cambria" w:hAnsi="Cambria"/>
          <w:b/>
          <w:bCs/>
          <w:sz w:val="24"/>
          <w:szCs w:val="28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0" w:name="_Toc7462"/>
      <w:bookmarkStart w:id="61" w:name="_Toc43836475"/>
      <w:r>
        <w:rPr>
          <w:rFonts w:hint="eastAsia" w:ascii="宋体" w:hAnsi="宋体" w:eastAsia="宋体"/>
        </w:rPr>
        <w:t>1.难点分析</w:t>
      </w:r>
      <w:bookmarkEnd w:id="60"/>
      <w:bookmarkEnd w:id="61"/>
    </w:p>
    <w:p>
      <w:pPr>
        <w:spacing w:line="400" w:lineRule="exact"/>
        <w:ind w:firstLine="480" w:firstLineChars="2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一个项目的开发过程并不总是一帆风顺的，其中难免会遇到困难，使编程无法继续下去。例如</w:t>
      </w:r>
      <w:r>
        <w:rPr>
          <w:rFonts w:hint="eastAsia" w:ascii="宋体" w:hAnsi="宋体"/>
          <w:sz w:val="24"/>
          <w:lang w:val="en-US" w:eastAsia="zh-CN"/>
        </w:rPr>
        <w:t>最终打包为exe文件时，打包的exe文件无法使用，如下：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1704975"/>
            <wp:effectExtent l="0" t="0" r="0" b="9525"/>
            <wp:docPr id="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2" w:name="_Toc5520"/>
      <w:bookmarkStart w:id="63" w:name="_Toc43836476"/>
      <w:r>
        <w:rPr>
          <w:rFonts w:hint="eastAsia" w:ascii="宋体" w:hAnsi="宋体" w:eastAsia="宋体"/>
        </w:rPr>
        <w:t>2.解决方案</w:t>
      </w:r>
      <w:bookmarkEnd w:id="62"/>
      <w:bookmarkEnd w:id="63"/>
    </w:p>
    <w:p>
      <w:pPr>
        <w:spacing w:line="400" w:lineRule="exact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针对程序设计过程中遇到的困难，我</w:t>
      </w:r>
      <w:r>
        <w:rPr>
          <w:rFonts w:hint="eastAsia" w:ascii="宋体" w:hAnsi="宋体"/>
          <w:sz w:val="24"/>
          <w:lang w:val="en-US" w:eastAsia="zh-CN"/>
        </w:rPr>
        <w:t>通过强大的网络资源，搜索了许多帖子，并且进行一一尝试，慢慢摸索，发现是python虚拟环境包含中文路径导致的，其实就是整个项目的名字设置成了中文，</w:t>
      </w:r>
      <w:r>
        <w:rPr>
          <w:rFonts w:hint="eastAsia" w:ascii="宋体" w:hAnsi="宋体"/>
          <w:sz w:val="24"/>
        </w:rPr>
        <w:t>最终经过反复的调试及测试，解决了上述的难点，</w:t>
      </w:r>
      <w:r>
        <w:rPr>
          <w:rFonts w:hint="eastAsia" w:ascii="宋体" w:hAnsi="宋体"/>
          <w:sz w:val="24"/>
          <w:lang w:val="en-US" w:eastAsia="zh-CN"/>
        </w:rPr>
        <w:t>使得程序可以正常运转。</w:t>
      </w: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4" w:name="_Toc1892"/>
      <w:bookmarkStart w:id="65" w:name="_Toc43836477"/>
      <w:r>
        <w:rPr>
          <w:rFonts w:hint="eastAsia" w:ascii="宋体" w:hAnsi="宋体" w:eastAsia="宋体"/>
        </w:rPr>
        <w:t>3.测试结果</w:t>
      </w:r>
      <w:bookmarkEnd w:id="64"/>
      <w:bookmarkEnd w:id="65"/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程序在</w:t>
      </w:r>
      <w:r>
        <w:rPr>
          <w:rFonts w:hint="eastAsia" w:ascii="宋体" w:hAnsi="宋体"/>
          <w:sz w:val="24"/>
          <w:lang w:val="en-US" w:eastAsia="zh-CN"/>
        </w:rPr>
        <w:t>pycharm以及多台windows系统电脑</w:t>
      </w:r>
      <w:r>
        <w:rPr>
          <w:rFonts w:hint="eastAsia" w:ascii="宋体" w:hAnsi="宋体"/>
          <w:sz w:val="24"/>
        </w:rPr>
        <w:t>中运行测试，能实现预期的功能，项目完工！</w:t>
      </w:r>
    </w:p>
    <w:p>
      <w:pPr>
        <w:pStyle w:val="2"/>
        <w:rPr>
          <w:rFonts w:hint="eastAsia"/>
          <w:szCs w:val="32"/>
        </w:rPr>
      </w:pPr>
      <w:r>
        <w:rPr>
          <w:sz w:val="28"/>
          <w:szCs w:val="28"/>
        </w:rPr>
        <w:br w:type="page"/>
      </w:r>
      <w:bookmarkStart w:id="66" w:name="_Toc43836478"/>
      <w:r>
        <w:rPr>
          <w:rFonts w:hint="eastAsia"/>
          <w:szCs w:val="32"/>
        </w:rPr>
        <w:t>5 心得体会</w:t>
      </w:r>
      <w:bookmarkEnd w:id="6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Cs w:val="32"/>
          <w:lang w:val="en-US" w:eastAsia="zh-CN"/>
        </w:rPr>
        <w:t>通过本次设计8位超前进位加法器，我深入了解到了计算机原理的魅力，对于底层的操作，计算机到底是如何实现的哪？为什么普通的全加器可以实现加法的操作，人们还要设计超前进位加法器哪？4位、8位甚至16位超前进位加法器都有什么特点哪？通过本次实验设计，统统明白了这些问题，并且掌握了其中的道理，我相信这些基本的知识，无论在后续的课设中，还是今后对于计算机的学习，都起到了无可挑剔的作用。我也会继续学习相关的理论知识，为将来的学习、工作铺平道路。</w:t>
      </w:r>
    </w:p>
    <w:p>
      <w:pPr>
        <w:pStyle w:val="2"/>
        <w:rPr>
          <w:rFonts w:hint="eastAsia"/>
          <w:szCs w:val="32"/>
        </w:rPr>
      </w:pPr>
      <w:r>
        <w:br w:type="page"/>
      </w:r>
      <w:bookmarkStart w:id="67" w:name="_Toc43836479"/>
      <w:r>
        <w:rPr>
          <w:rFonts w:hint="eastAsia"/>
        </w:rPr>
        <w:t>6</w:t>
      </w:r>
      <w:r>
        <w:rPr>
          <w:rFonts w:hint="eastAsia"/>
          <w:szCs w:val="32"/>
        </w:rPr>
        <w:t xml:space="preserve"> 参考文献</w:t>
      </w:r>
      <w:bookmarkEnd w:id="67"/>
    </w:p>
    <w:p>
      <w:pPr>
        <w:pStyle w:val="2"/>
        <w:spacing w:before="0" w:after="0" w:line="360" w:lineRule="auto"/>
        <w:jc w:val="left"/>
        <w:rPr>
          <w:rFonts w:hint="eastAsia" w:eastAsia="黑体"/>
          <w:bCs w:val="0"/>
          <w:sz w:val="21"/>
          <w:szCs w:val="21"/>
          <w:lang w:val="en-US" w:eastAsia="zh-CN"/>
        </w:rPr>
      </w:pPr>
      <w:bookmarkStart w:id="68" w:name="_Toc43836480"/>
      <w:r>
        <w:rPr>
          <w:rFonts w:hint="eastAsia"/>
          <w:bCs w:val="0"/>
          <w:sz w:val="21"/>
          <w:szCs w:val="21"/>
        </w:rPr>
        <w:t>【1】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董付国</w:t>
      </w:r>
      <w:r>
        <w:rPr>
          <w:rFonts w:hint="eastAsia"/>
          <w:bCs w:val="0"/>
          <w:sz w:val="21"/>
          <w:szCs w:val="21"/>
        </w:rPr>
        <w:t>，</w:t>
      </w:r>
      <w:r>
        <w:rPr>
          <w:rFonts w:hint="eastAsia"/>
          <w:bCs w:val="0"/>
          <w:sz w:val="21"/>
          <w:szCs w:val="21"/>
          <w:lang w:val="en-US" w:eastAsia="zh-CN"/>
        </w:rPr>
        <w:t>python</w:t>
      </w:r>
      <w:r>
        <w:rPr>
          <w:rFonts w:hint="eastAsia"/>
          <w:bCs w:val="0"/>
          <w:sz w:val="21"/>
          <w:szCs w:val="21"/>
        </w:rPr>
        <w:t>程序设计</w:t>
      </w:r>
      <w:r>
        <w:rPr>
          <w:rFonts w:hint="eastAsia"/>
          <w:b w:val="0"/>
          <w:bCs w:val="0"/>
          <w:sz w:val="21"/>
          <w:szCs w:val="21"/>
        </w:rPr>
        <w:t>.</w:t>
      </w:r>
      <w:r>
        <w:rPr>
          <w:rFonts w:hint="eastAsia"/>
          <w:bCs w:val="0"/>
          <w:sz w:val="21"/>
          <w:szCs w:val="21"/>
        </w:rPr>
        <w:t xml:space="preserve"> 北京：清华大学出版社，20</w:t>
      </w:r>
      <w:r>
        <w:rPr>
          <w:rFonts w:hint="eastAsia"/>
          <w:bCs w:val="0"/>
          <w:sz w:val="21"/>
          <w:szCs w:val="21"/>
          <w:lang w:val="en-US" w:eastAsia="zh-CN"/>
        </w:rPr>
        <w:t>15</w:t>
      </w:r>
      <w:r>
        <w:rPr>
          <w:rFonts w:hint="eastAsia"/>
          <w:bCs w:val="0"/>
          <w:sz w:val="21"/>
          <w:szCs w:val="21"/>
        </w:rPr>
        <w:t>.</w:t>
      </w:r>
      <w:bookmarkEnd w:id="68"/>
      <w:r>
        <w:rPr>
          <w:rFonts w:hint="eastAsia"/>
          <w:bCs w:val="0"/>
          <w:sz w:val="21"/>
          <w:szCs w:val="21"/>
          <w:lang w:val="en-US" w:eastAsia="zh-CN"/>
        </w:rPr>
        <w:t>8</w:t>
      </w:r>
    </w:p>
    <w:p>
      <w:pPr>
        <w:pStyle w:val="2"/>
        <w:spacing w:before="0" w:after="0" w:line="360" w:lineRule="auto"/>
        <w:jc w:val="both"/>
        <w:rPr>
          <w:rFonts w:hint="eastAsia"/>
          <w:szCs w:val="32"/>
        </w:rPr>
      </w:pPr>
      <w:bookmarkStart w:id="69" w:name="_Toc43836481"/>
      <w:r>
        <w:rPr>
          <w:rFonts w:hint="eastAsia"/>
          <w:sz w:val="21"/>
          <w:szCs w:val="21"/>
        </w:rPr>
        <w:t>【2】</w:t>
      </w:r>
      <w:r>
        <w:rPr>
          <w:rFonts w:hint="eastAsia"/>
          <w:sz w:val="21"/>
          <w:szCs w:val="21"/>
          <w:lang w:val="en-US" w:eastAsia="zh-CN"/>
        </w:rPr>
        <w:t>张新荣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计算机组成原理</w:t>
      </w:r>
      <w:r>
        <w:rPr>
          <w:rFonts w:hint="eastAsia"/>
          <w:b w:val="0"/>
          <w:bCs w:val="0"/>
          <w:sz w:val="21"/>
          <w:szCs w:val="21"/>
        </w:rPr>
        <w:t>.</w:t>
      </w:r>
      <w:r>
        <w:rPr>
          <w:rFonts w:hint="eastAsia"/>
          <w:bCs w:val="0"/>
          <w:sz w:val="21"/>
          <w:szCs w:val="21"/>
        </w:rPr>
        <w:t>北京：</w:t>
      </w:r>
      <w:r>
        <w:rPr>
          <w:rFonts w:hint="eastAsia"/>
          <w:bCs w:val="0"/>
          <w:sz w:val="21"/>
          <w:szCs w:val="21"/>
          <w:lang w:val="en-US" w:eastAsia="zh-CN"/>
        </w:rPr>
        <w:t>机械工业出版社</w:t>
      </w:r>
      <w:r>
        <w:rPr>
          <w:rFonts w:hint="eastAsia"/>
          <w:bCs w:val="0"/>
          <w:sz w:val="21"/>
          <w:szCs w:val="21"/>
        </w:rPr>
        <w:t>，200</w:t>
      </w:r>
      <w:r>
        <w:rPr>
          <w:rFonts w:hint="eastAsia"/>
          <w:bCs w:val="0"/>
          <w:sz w:val="21"/>
          <w:szCs w:val="21"/>
          <w:lang w:val="en-US" w:eastAsia="zh-CN"/>
        </w:rPr>
        <w:t>9</w:t>
      </w:r>
      <w:r>
        <w:rPr>
          <w:rFonts w:hint="eastAsia"/>
          <w:bCs w:val="0"/>
          <w:sz w:val="21"/>
          <w:szCs w:val="21"/>
        </w:rPr>
        <w:t>.</w:t>
      </w:r>
      <w:r>
        <w:rPr>
          <w:rFonts w:hint="eastAsia"/>
          <w:bCs w:val="0"/>
          <w:sz w:val="21"/>
          <w:szCs w:val="21"/>
          <w:lang w:val="en-US" w:eastAsia="zh-CN"/>
        </w:rPr>
        <w:t>3</w:t>
      </w:r>
      <w:r>
        <w:rPr>
          <w:sz w:val="28"/>
          <w:szCs w:val="28"/>
        </w:rPr>
        <w:br w:type="page"/>
      </w:r>
      <w:r>
        <w:rPr>
          <w:rFonts w:hint="eastAsia"/>
          <w:szCs w:val="32"/>
        </w:rPr>
        <w:t xml:space="preserve"> 附录（源代码）</w:t>
      </w:r>
      <w:bookmarkEnd w:id="6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以下为主文件：</w:t>
      </w:r>
    </w:p>
    <w:p>
      <w:pPr>
        <w:rPr>
          <w:rFonts w:hint="eastAsia"/>
        </w:rPr>
      </w:pPr>
      <w:r>
        <w:rPr>
          <w:rFonts w:hint="eastAsia"/>
        </w:rPr>
        <w:t>#!/usr/bin/env python</w:t>
      </w:r>
    </w:p>
    <w:p>
      <w:pPr>
        <w:rPr>
          <w:rFonts w:hint="eastAsia"/>
        </w:rPr>
      </w:pPr>
      <w:r>
        <w:rPr>
          <w:rFonts w:hint="eastAsia"/>
        </w:rPr>
        <w:t># -*- coding: utf-8 -*-</w:t>
      </w:r>
    </w:p>
    <w:p>
      <w:pPr>
        <w:rPr>
          <w:rFonts w:hint="eastAsia"/>
        </w:rPr>
      </w:pPr>
      <w:r>
        <w:rPr>
          <w:rFonts w:hint="eastAsia"/>
        </w:rPr>
        <w:t># @File : main.py</w:t>
      </w:r>
    </w:p>
    <w:p>
      <w:pPr>
        <w:rPr>
          <w:rFonts w:hint="eastAsia"/>
        </w:rPr>
      </w:pPr>
      <w:r>
        <w:rPr>
          <w:rFonts w:hint="eastAsia"/>
        </w:rPr>
        <w:t># @Project : 超前加法器</w:t>
      </w:r>
    </w:p>
    <w:p>
      <w:pPr>
        <w:rPr>
          <w:rFonts w:hint="eastAsia"/>
        </w:rPr>
      </w:pPr>
      <w:r>
        <w:rPr>
          <w:rFonts w:hint="eastAsia"/>
        </w:rPr>
        <w:t># @Software: PyCharm</w:t>
      </w:r>
    </w:p>
    <w:p>
      <w:pPr>
        <w:rPr>
          <w:rFonts w:hint="eastAsia"/>
        </w:rPr>
      </w:pPr>
      <w:r>
        <w:rPr>
          <w:rFonts w:hint="eastAsia"/>
        </w:rPr>
        <w:t># @Author : 大红昕</w:t>
      </w:r>
    </w:p>
    <w:p>
      <w:pPr>
        <w:rPr>
          <w:rFonts w:hint="eastAsia"/>
        </w:rPr>
      </w:pPr>
      <w:r>
        <w:rPr>
          <w:rFonts w:hint="eastAsia"/>
        </w:rPr>
        <w:t># @Time : 2020/6/16 17:21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PyQt5.QtWidgets import QApplication, QMainWindow</w:t>
      </w:r>
    </w:p>
    <w:p>
      <w:pPr>
        <w:rPr>
          <w:rFonts w:hint="eastAsia"/>
        </w:rPr>
      </w:pPr>
      <w:r>
        <w:rPr>
          <w:rFonts w:hint="eastAsia"/>
        </w:rPr>
        <w:t>import untitled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from PyQt5.QtCore import Qt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= [0, 0, 0, 0, 0, 0, 0, 0]</w:t>
      </w:r>
    </w:p>
    <w:p>
      <w:pPr>
        <w:rPr>
          <w:rFonts w:hint="eastAsia"/>
        </w:rPr>
      </w:pPr>
      <w:r>
        <w:rPr>
          <w:rFonts w:hint="eastAsia"/>
        </w:rPr>
        <w:t>b = [0, 0, 0, 0, 0, 0, 0, 0]</w:t>
      </w:r>
    </w:p>
    <w:p>
      <w:pPr>
        <w:rPr>
          <w:rFonts w:hint="eastAsia"/>
        </w:rPr>
      </w:pPr>
      <w:r>
        <w:rPr>
          <w:rFonts w:hint="eastAsia"/>
        </w:rPr>
        <w:t>p = [0, 0, 0, 0, 0, 0, 0, 0]</w:t>
      </w:r>
    </w:p>
    <w:p>
      <w:pPr>
        <w:rPr>
          <w:rFonts w:hint="eastAsia"/>
        </w:rPr>
      </w:pPr>
      <w:r>
        <w:rPr>
          <w:rFonts w:hint="eastAsia"/>
        </w:rPr>
        <w:t>g = [0, 0, 0, 0, 0, 0, 0, 0]</w:t>
      </w:r>
    </w:p>
    <w:p>
      <w:pPr>
        <w:rPr>
          <w:rFonts w:hint="eastAsia"/>
        </w:rPr>
      </w:pPr>
      <w:r>
        <w:rPr>
          <w:rFonts w:hint="eastAsia"/>
        </w:rPr>
        <w:t>c = [0, 0, 0, 0, 0, 0, 0, 0]</w:t>
      </w:r>
    </w:p>
    <w:p>
      <w:pPr>
        <w:rPr>
          <w:rFonts w:hint="eastAsia"/>
        </w:rPr>
      </w:pPr>
      <w:r>
        <w:rPr>
          <w:rFonts w:hint="eastAsia"/>
        </w:rPr>
        <w:t>s = [0, 0, 0, 0, 0, 0, 0, 0]</w:t>
      </w:r>
    </w:p>
    <w:p>
      <w:pPr>
        <w:rPr>
          <w:rFonts w:hint="eastAsia"/>
        </w:rPr>
      </w:pPr>
      <w:r>
        <w:rPr>
          <w:rFonts w:hint="eastAsia"/>
        </w:rPr>
        <w:t>m = [0]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MyWindow(QMainWindow):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super(MyWindow,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self.ui = untitled.Ui_MainWindow()</w:t>
      </w:r>
    </w:p>
    <w:p>
      <w:pPr>
        <w:rPr>
          <w:rFonts w:hint="eastAsia"/>
        </w:rPr>
      </w:pPr>
      <w:r>
        <w:rPr>
          <w:rFonts w:hint="eastAsia"/>
        </w:rPr>
        <w:t xml:space="preserve">        self.ui.setupUi(self)</w:t>
      </w:r>
    </w:p>
    <w:p>
      <w:pPr>
        <w:rPr>
          <w:rFonts w:hint="eastAsia"/>
        </w:rPr>
      </w:pPr>
      <w:r>
        <w:rPr>
          <w:rFonts w:hint="eastAsia"/>
        </w:rPr>
        <w:t xml:space="preserve">        self.ui.pushButton.clicked.connect(self.success_click_button)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success_click_button(self):</w:t>
      </w:r>
    </w:p>
    <w:p>
      <w:pPr>
        <w:rPr>
          <w:rFonts w:hint="eastAsia"/>
        </w:rPr>
      </w:pPr>
      <w:r>
        <w:rPr>
          <w:rFonts w:hint="eastAsia"/>
        </w:rPr>
        <w:t xml:space="preserve">        self.is_chick()</w:t>
      </w:r>
    </w:p>
    <w:p>
      <w:pPr>
        <w:rPr>
          <w:rFonts w:hint="eastAsia"/>
        </w:rPr>
      </w:pPr>
      <w:r>
        <w:rPr>
          <w:rFonts w:hint="eastAsia"/>
        </w:rPr>
        <w:t xml:space="preserve">        self.progressive_calculate()</w:t>
      </w:r>
    </w:p>
    <w:p>
      <w:pPr>
        <w:rPr>
          <w:rFonts w:hint="eastAsia"/>
        </w:rPr>
      </w:pPr>
      <w:r>
        <w:rPr>
          <w:rFonts w:hint="eastAsia"/>
        </w:rPr>
        <w:t xml:space="preserve">        self.local_calculate()</w:t>
      </w:r>
    </w:p>
    <w:p>
      <w:pPr>
        <w:rPr>
          <w:rFonts w:hint="eastAsia"/>
        </w:rPr>
      </w:pPr>
      <w:r>
        <w:rPr>
          <w:rFonts w:hint="eastAsia"/>
        </w:rPr>
        <w:t xml:space="preserve">        self.carry_calculate()</w:t>
      </w:r>
    </w:p>
    <w:p>
      <w:pPr>
        <w:rPr>
          <w:rFonts w:hint="eastAsia"/>
        </w:rPr>
      </w:pPr>
      <w:r>
        <w:rPr>
          <w:rFonts w:hint="eastAsia"/>
        </w:rPr>
        <w:t xml:space="preserve">        self.res_calculate()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is_chick(self):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判断多选框中的值</w:t>
      </w:r>
    </w:p>
    <w:p>
      <w:pPr>
        <w:rPr>
          <w:rFonts w:hint="eastAsia"/>
        </w:rPr>
      </w:pPr>
      <w:r>
        <w:rPr>
          <w:rFonts w:hint="eastAsia"/>
        </w:rPr>
        <w:t xml:space="preserve">        :return:无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self.ui.a0.isChecked():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a[0]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a[0]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self.ui.a1.isChecked():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a[1]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a[1]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self.ui.a2.isChecked():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a[2]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a[2]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self.ui.a3.isChecked():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a[3]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a[3]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self.ui.a4.isChecked():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a[4]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a[4]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self.ui.a5.isChecked():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a[5]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a[5]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self.ui.a6.isChecked():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a[6]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a[6]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self.ui.a7.isChecked():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a[7]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a[7]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self.ui.b0.isChecked():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b[0]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b[0]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self.ui.b1.isChecked():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b[1]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b[1]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self.ui.b2.isChecked():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a[2]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b[2]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self.ui.b3.isChecked():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b[3]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b[3]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self.ui.b4.isChecked():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b[4]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b[4]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self.ui.b5.isChecked():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b[5]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b[5]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self.ui.b6.isChecked():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b[6]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b[6] = 0</w:t>
      </w:r>
    </w:p>
    <w:p>
      <w:pPr>
        <w:rPr>
          <w:rFonts w:hint="eastAsia"/>
        </w:rPr>
      </w:pPr>
      <w:r>
        <w:rPr>
          <w:rFonts w:hint="eastAsia"/>
        </w:rPr>
        <w:t xml:space="preserve">        if self.ui.b7.isChecked():</w:t>
      </w:r>
    </w:p>
    <w:p>
      <w:pPr>
        <w:rPr>
          <w:rFonts w:hint="eastAsia"/>
        </w:rPr>
      </w:pPr>
      <w:r>
        <w:rPr>
          <w:rFonts w:hint="eastAsia"/>
        </w:rPr>
        <w:t xml:space="preserve">            b[7] = 1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b[7]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progressive_calculate(self):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计算递进位并传参</w:t>
      </w:r>
    </w:p>
    <w:p>
      <w:pPr>
        <w:rPr>
          <w:rFonts w:hint="eastAsia"/>
        </w:rPr>
      </w:pPr>
      <w:r>
        <w:rPr>
          <w:rFonts w:hint="eastAsia"/>
        </w:rPr>
        <w:t xml:space="preserve">        :return: 无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for key in range(len(p)):</w:t>
      </w:r>
    </w:p>
    <w:p>
      <w:pPr>
        <w:rPr>
          <w:rFonts w:hint="eastAsia"/>
        </w:rPr>
      </w:pPr>
      <w:r>
        <w:rPr>
          <w:rFonts w:hint="eastAsia"/>
        </w:rPr>
        <w:t xml:space="preserve">            p[key] = a[key] ^ b[key]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self.ui.lineEdit_p0.setText(str(p[0]))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self.ui.lineEdit_p1.setText(str(p[1]))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self.ui.lineEdit_p2.setText(str(p[2]))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self.ui.lineEdit_p3.setText(str(p[3]))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self.ui.lineEdit_p4.setText(str(p[4]))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self.ui.lineEdit_p5.setText(str(p[5]))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self.ui.lineEdit_p6.setText(str(p[6]))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self.ui.lineEdit_p7.setText(str(p[7]))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local_calculate(self):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for key in range(len(g)):</w:t>
      </w:r>
    </w:p>
    <w:p>
      <w:pPr>
        <w:rPr>
          <w:rFonts w:hint="eastAsia"/>
        </w:rPr>
      </w:pPr>
      <w:r>
        <w:rPr>
          <w:rFonts w:hint="eastAsia"/>
        </w:rPr>
        <w:t xml:space="preserve">            g[key] = a[key] &amp; b[key]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self.ui.lineEdit_g0.setText(str(g[0]))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self.ui.lineEdit_g1.setText(str(g[1]))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self.ui.lineEdit_g2.setText(str(g[2]))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self.ui.lineEdit_g3.setText(str(g[3]))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self.ui.lineEdit_g4.setText(str(g[4]))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self.ui.lineEdit_g5.setText(str(g[5]))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self.ui.lineEdit_g6.setText(str(g[6]))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self.ui.lineEdit_g7.setText(str(g[7]))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carry_calculate(self):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c[0] = g[0] | p[0] &amp; m[0];</w:t>
      </w:r>
    </w:p>
    <w:p>
      <w:pPr>
        <w:rPr>
          <w:rFonts w:hint="eastAsia"/>
        </w:rPr>
      </w:pPr>
      <w:r>
        <w:rPr>
          <w:rFonts w:hint="eastAsia"/>
        </w:rPr>
        <w:t xml:space="preserve">        c[1] = g[1] | p[1] &amp; g[0] | p[1] &amp; p[0] &amp; m[0];</w:t>
      </w:r>
    </w:p>
    <w:p>
      <w:pPr>
        <w:rPr>
          <w:rFonts w:hint="eastAsia"/>
        </w:rPr>
      </w:pPr>
      <w:r>
        <w:rPr>
          <w:rFonts w:hint="eastAsia"/>
        </w:rPr>
        <w:t xml:space="preserve">        c[2] = g[2] | p[2] &amp; g[1] | p[2] &amp; p[1] &amp; g[0] | p[2] &amp; p[1] &amp; p[0] &amp; m[0];</w:t>
      </w:r>
    </w:p>
    <w:p>
      <w:pPr>
        <w:rPr>
          <w:rFonts w:hint="eastAsia"/>
        </w:rPr>
      </w:pPr>
      <w:r>
        <w:rPr>
          <w:rFonts w:hint="eastAsia"/>
        </w:rPr>
        <w:t xml:space="preserve">        c[3] = g[3] | p[3] &amp; g[2] | p[3] &amp; p[2] &amp; g[1] | p[3] &amp; p[2] &amp; p[1] &amp; g[0] |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c[4] = g[4] | p[4] &amp; g[3] | p[4] &amp; p[3] &amp; g[2] | p[4] &amp; p[3] &amp; p[2] &amp; g[1] | p[4] &amp; p[3] &amp; p[2] &amp; p[1] &amp; g[0]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c[5] = g[5] | p[5] &amp; g[4] | p[5] &amp; p[4] &amp; g[3] | p[5] &amp; p[4] &amp; p[3] &amp; g[2] | p[5] &amp; p[4] &amp; p[3] &amp; p[2] &amp; g[1]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p[5] &amp; p[4] &amp; p[3] &amp; p[2] &amp; p[1] &amp; g[0] | p[5] &amp;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c[6] = g[6] | p[6] &amp; g[5] | p[6] &amp; p[5] &amp; g[4] | p[6] &amp; p[5] &amp; p[4] &amp; g[3] | p[6] &amp; p[5] &amp; p[4] &amp; p[3] &amp; g[2]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p[6] &amp; p[5] &amp; p[4] &amp; p[3] &amp; p[2] &amp; g[1] | p[6] &amp; p[5] &amp; p[4] &amp; p[3] &amp; p[2] &amp; p[1] &amp; g[0] | p[6] &amp; p[5] &amp;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c[7] = g[7] | p[7] &amp; g[6] | p[7] &amp; p[6] &amp; g[5] | p[7] &amp; p[6] &amp; p[5] &amp; g[4] | p[7] &amp; p[6] &amp; p[5] &amp; p[4] &amp; g[3]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p[7] &amp; p[6] &amp; p[5] &amp; p[4] &amp; p[3] &amp; g[2] | p[7] &amp; p[6] &amp; p[5] &amp; p[4] &amp; p[3] &amp; p[2] &amp; g[1] | p[7] &amp; p[6] &amp;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p[5] &amp; p[4] &amp; p[3] &amp; p[2] &amp; p[1] &amp; g[0] | p[7] &amp; p[6] &amp; p[5] &amp;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self.ui.c0.setChecked(c[0])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self.ui.c1.setChecked(c[1])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self.ui.c2.setChecked(c[2])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self.ui.c3.setChecked(c[3])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self.ui.c4.setChecked(c[4])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self.ui.c5.setChecked(c[5])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self.ui.c6.setChecked(c[6])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self.ui.c7.setChecked(c[7])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res_calculate(self):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res = ''</w:t>
      </w:r>
    </w:p>
    <w:p>
      <w:pPr>
        <w:rPr>
          <w:rFonts w:hint="eastAsia"/>
        </w:rPr>
      </w:pPr>
      <w:r>
        <w:rPr>
          <w:rFonts w:hint="eastAsia"/>
        </w:rPr>
        <w:t xml:space="preserve">        s[0] = (a[0] ^ b[0]) ^ m[0];</w:t>
      </w:r>
    </w:p>
    <w:p>
      <w:pPr>
        <w:rPr>
          <w:rFonts w:hint="eastAsia"/>
        </w:rPr>
      </w:pPr>
      <w:r>
        <w:rPr>
          <w:rFonts w:hint="eastAsia"/>
        </w:rPr>
        <w:t xml:space="preserve">        s[1] = (a[1] ^ b[1]) ^ ((a[0] &amp; b[0]) | (a[0] ^ b[0])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s[2] = (a[2] ^ b[2]) ^ ((a[1] &amp; b[1]) | (a[1] ^ b[1]) &amp; (a[0] &amp; b[0]) | (a[1] ^ b[1]) &amp; (a[0] &amp; b[0])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s[3] = (a[3] ^ b[3])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(a[2] &amp; b[2]) | (a[2] ^ b[2]) &amp; (a[1] &amp; b[1]) | (a[2] ^ b[2]) &amp; (a[1] ^ b[1]) &amp; (a[0] &amp; b[0])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a[2] ^ b[2]) &amp; (a[1] ^ b[1])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a[0] &amp; b[0])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s[4] = (a[4] ^ b[4])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(a[3] &amp; b[3]) | (a[3] ^ b[3]) &amp; (a[2] &amp; b[2]) | (a[3] ^ b[3]) &amp; (a[2] ^ b[2]) &amp; (a[1] &amp; b[1])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a[3] ^ b[3]) &amp; (a[2] ^ b[2])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a[1] ^ b[1]) &amp; (a[0] &amp; b[0]) | (a[3] ^ b[3]) &amp; (a[2] ^ b[2]) &amp; (a[1] ^ b[1]) &amp; (a[0] ^ b[0]) 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m[0]);</w:t>
      </w:r>
    </w:p>
    <w:p>
      <w:pPr>
        <w:rPr>
          <w:rFonts w:hint="eastAsia"/>
        </w:rPr>
      </w:pPr>
      <w:r>
        <w:rPr>
          <w:rFonts w:hint="eastAsia"/>
        </w:rPr>
        <w:t xml:space="preserve">        s[5] = (a[5] ^ b[5])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(a[4] &amp; b[4]) | (a[4] ^ b[4]) &amp; (a[3] &amp; b[3]) | (a[4] ^ b[4]) &amp; (a[3] ^ b[3]) &amp; (a[2] &amp; b[2])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a[4] ^ b[4]) &amp; (a[3] ^ b[3])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a[2] ^ b[2]) &amp; (a[1] &amp; b[1]) | (a[4] ^ b[4]) &amp; (a[3] ^ b[3]) &amp; (a[2] ^ b[2]) &amp; (a[1] ^ b[1])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a[0] &amp; b[0]) | (a[4] ^ b[4])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a[3] ^ b[3]) &amp; (a[2] ^ b[2]) &amp; (a[1] ^ b[1]) &amp; (a[0] ^ b[0])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s[6] = (a[6] ^ b[6])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(a[5] &amp; b[5]) | (a[5] ^ b[5]) &amp; (a[4] &amp; b[4]) | (a[5] ^ b[5]) &amp; (a[4] ^ b[4]) &amp; (a[3] &amp; b[3])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a[5] ^ b[5]) &amp; (a[4] ^ b[4])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a[3] ^ b[3]) &amp; (a[2] &amp; b[2]) | (a[5] ^ b[5]) &amp; (a[4] ^ b[4]) &amp; (a[3] ^ b[3]) &amp; (a[2] ^ b[2])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a[1] &amp; b[1]) | (a[5] ^ b[5])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a[4] ^ b[4]) &amp; (a[3] ^ b[3]) &amp; (a[2] ^ b[2]) &amp; (a[1] ^ b[1]) &amp; (a[0] &amp; b[0]) | (a[5] ^ b[5])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a[4] ^ b[4])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a[3] ^ b[3]) &amp; (a[2] ^ b[2]) &amp; (a[1] ^ b[1]) &amp; (a[0] ^ b[0])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s[7] = (a[7] ^ b[7])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(a[6] &amp; b[6]) | (a[6] ^ b[6]) &amp; (a[5] &amp; b[5]) | (a[6] ^ b[6]) &amp; (a[5] ^ b[5]) &amp; (a[4] &amp; b[4])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a[6] ^ b[6]) &amp; (a[5] ^ b[5])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a[4] ^ b[4]) &amp; (a[3] &amp; b[3]) | (a[6] ^ b[6]) &amp; (a[5] ^ b[5]) &amp; (a[4] ^ b[4]) &amp; (a[3] ^ b[3])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a[2] &amp; b[2]) | (a[6] ^ b[6])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a[5] ^ b[5]) &amp; (a[4] ^ b[4]) &amp; (a[3] ^ b[3]) &amp; (a[2] ^ b[2]) &amp; (a[1] &amp; b[1]) | (a[6] ^ b[6])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a[5] ^ b[5])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a[4] ^ b[4]) &amp; (a[3] ^ b[3]) &amp; (a[2] ^ b[2]) &amp; (a[1] ^ b[1]) &amp; (a[0] &amp; b[0]) | (a[6] ^ b[6])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a[5] ^ b[5])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a[4] ^ b[4]) &amp; (a[3] ^ b[3]) &amp; (a[2] ^ b[2]) &amp; (a[1] ^ b[1]) &amp; (a[0] ^ b[0])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for i in s[::-1]:</w:t>
      </w:r>
    </w:p>
    <w:p>
      <w:pPr>
        <w:rPr>
          <w:rFonts w:hint="eastAsia"/>
        </w:rPr>
      </w:pPr>
      <w:r>
        <w:rPr>
          <w:rFonts w:hint="eastAsia"/>
        </w:rPr>
        <w:t xml:space="preserve">            res += str(i)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self.ui.lineEdit_result.setText(res)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app = QApplication(sys.argv)</w:t>
      </w:r>
    </w:p>
    <w:p>
      <w:pPr>
        <w:rPr>
          <w:rFonts w:hint="eastAsia"/>
        </w:rPr>
      </w:pPr>
      <w:r>
        <w:rPr>
          <w:rFonts w:hint="eastAsia"/>
        </w:rPr>
        <w:t xml:space="preserve">    show = MyWindow()</w:t>
      </w:r>
    </w:p>
    <w:p>
      <w:pPr>
        <w:rPr>
          <w:rFonts w:hint="eastAsia"/>
        </w:rPr>
      </w:pPr>
      <w:r>
        <w:rPr>
          <w:rFonts w:hint="eastAsia"/>
        </w:rPr>
        <w:t xml:space="preserve">    show.show()</w:t>
      </w:r>
    </w:p>
    <w:p>
      <w:pPr>
        <w:rPr>
          <w:rFonts w:hint="eastAsia"/>
        </w:rPr>
      </w:pPr>
      <w:r>
        <w:rPr>
          <w:rFonts w:hint="eastAsia"/>
        </w:rPr>
        <w:t xml:space="preserve">    sys.exit(app.exec_())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以下为UI界面代码：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Form implementation generated from reading ui file 'untitled.ui'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Created by: PyQt5 UI code generator 5.13.2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WARNING! All changes made in this file will be lost!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PyQt5 import QtCore, QtGui, QtWidgets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Ui_MainWindow(object):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setupUi(self, MainWindow):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MainWindow.setObjectName("MainWindow")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MainWindow.resize(762, 694)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MainWindow.setStyleSheet("")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self.centralwidget = QtWidgets.QWidget(MainWindow)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self.centralwidget.setObjectName("centralwidget")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self.layoutWidget.setGeometry(QtCore.QRect(10, 20, 422, 91))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self.layoutWidget.setObjectName("layoutWidget")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 = QtWidgets.QVBoxLayout(self.layoutWidget)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self.verticalLayout_2.setObjectName("verticalLayout_2")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 = QtWidgets.QLabel(self.layoutWidget)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self.label_6.setStyleSheet("font: 25 14pt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self.label_6.setObjectName("label_6")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self.verticalLayout_2.addWidget(self.label_6)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self.verticalLayout.setObjectName("verticalLayout")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self.horizontalLayout_2.setObjectName("horizontalLayout_2")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 = QtWidgets.QLabel(self.layoutWidget)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self.label.setObjectName("label")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self.horizontalLayout_2.addWidget(self.label)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self.horizontalLayout.setObjectName("horizontalLayout")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self.a7.setObjectName("a7")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self.a6.setObjectName("a6")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self.a5.setObjectName("a5")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self.a4.setObjectName("a4")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self.a3.setObjectName("a3")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self.a2.setObjectName("a2")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self.a1.setObjectName("a1")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self.a0.setObjectName("a0")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self.horizontalLayout_2.addLayout(self.horizontalLayout)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self.verticalLayout.addLayout(self.horizontalLayout_2)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self.horizontalLayout_5.setObjectName("horizontalLayout_5")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 = QtWidgets.QLabel(self.layoutWidget)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self.label_3.setObjectName("label_3")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self.horizontalLayout_5.addWidget(self.label_3)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self.horizontalLayout_6.setObjectName("horizontalLayout_6")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self.b7.setObjectName("b7")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self.b6.setObjectName("b6")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self.b5.setObjectName("b5")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self.b4.setObjectName("b4")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self.b3.setObjectName("b3")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self.b2.setObjectName("b2")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self.b1.setObjectName("b1")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self.b0.setObjectName("b0")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self.horizontalLayout_5.addLayout(self.horizontalLayout_6)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self.verticalLayout.addLayout(self.horizontalLayout_5)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self.verticalLayout_2.addLayout(self.verticalLayout)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 = QtWidgets.QPushButton(self.centralwidget)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self.pushButton.setGeometry(QtCore.QRect(240, 560, 181, 71))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self.pushButton.setObjectName("pushButton")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 = QtWidgets.QLabel(self.centralwidget)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self.label_4.setGeometry(QtCore.QRect(450, 720, 121, 31))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self.label_4.setObjectName("label_4")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self.layoutWidget1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self.layoutWidget1.setGeometry(QtCore.QRect(2, 263, 294, 47))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self.layoutWidget1.setObjectName("layoutWidget1")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 = QtWidgets.QHBoxLayout(self.layoutWidget1)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self.horizontalLayout_3.setObjectName("horizontalLayout_3")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self.label_8.setStyleSheet("font: 25 11pt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self.label_8.setObjectName("label_8")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self.horizontalLayout_3.addWidget(self.label_8)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self.verticalLayout_18.setObjectName("verticalLayout_18")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self.label_17.setObjectName("label_17")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self.verticalLayout_18.addWidget(self.label_17)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self.lineEdit_g7.setObjectName("lineEdit_g7")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self.verticalLayout_18.addWidget(self.lineEdit_g7)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self.verticalLayout_17.setObjectName("verticalLayout_17")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self.label_18.setObjectName("label_18")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self.verticalLayout_17.addWidget(self.label_18)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self.lineEdit_g6.setObjectName("lineEdit_g6")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self.verticalLayout_17.addWidget(self.lineEdit_g6)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self.verticalLayout_16.setObjectName("verticalLayout_16")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self.label_19.setObjectName("label_19")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self.verticalLayout_16.addWidget(self.label_19)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self.lineEdit_g5.setObjectName("lineEdit_g5")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self.verticalLayout_16.addWidget(self.lineEdit_g5)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self.verticalLayout_15.setObjectName("verticalLayout_15")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self.label_20.setObjectName("label_20")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self.verticalLayout_15.addWidget(self.label_20)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self.lineEdit_g4.setObjectName("lineEdit_g4")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self.verticalLayout_15.addWidget(self.lineEdit_g4)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self.verticalLayout_14.setObjectName("verticalLayout_14")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self.label_21.setObjectName("label_21")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self.verticalLayout_14.addWidget(self.label_21)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self.lineEdit_g3.setObjectName("lineEdit_g3")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self.verticalLayout_14.addWidget(self.lineEdit_g3)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self.verticalLayout_13.setObjectName("verticalLayout_13")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self.label_22.setObjectName("label_22")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self.verticalLayout_13.addWidget(self.label_22)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self.lineEdit_g2.setObjectName("lineEdit_g2")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self.verticalLayout_13.addWidget(self.lineEdit_g2)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self.verticalLayout_12.setObjectName("verticalLayout_12")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self.label_23.setObjectName("label_23")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self.verticalLayout_12.addWidget(self.label_23)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self.lineEdit_g1.setObjectName("lineEdit_g1")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self.verticalLayout_12.addWidget(self.lineEdit_g1)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self.verticalLayout_11.setObjectName("verticalLayout_11")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self.label_24.setObjectName("label_24")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self.verticalLayout_11.addWidget(self.label_24)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self.lineEdit_g0.setObjectName("lineEdit_g0")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self.verticalLayout_11.addWidget(self.lineEdit_g0)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self.layoutWidget2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self.layoutWidget2.setGeometry(QtCore.QRect(2, 208, 294, 47))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self.layoutWidget2.setObjectName("layoutWidget2")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 = QtWidgets.QHBoxLayout(self.layoutWidget2)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self.horizontalLayout_4.setObjectName("horizontalLayout_4")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self.label_7.setStyleSheet("font: 25 11pt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self.label_7.setObjectName("label_7")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self.horizontalLayout_4.addWidget(self.label_7)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self.verticalLayout_3.setObjectName("verticalLayout_3")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self.label_9.setObjectName("label_9")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self.verticalLayout_3.addWidget(self.label_9)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self.lineEdit_p7.setObjectName("lineEdit_p7")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self.verticalLayout_3.addWidget(self.lineEdit_p7)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self.verticalLayout_4.setObjectName("verticalLayout_4")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self.label_10.setObjectName("label_10")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self.verticalLayout_4.addWidget(self.label_10)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self.lineEdit_p6.setObjectName("lineEdit_p6")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self.verticalLayout_4.addWidget(self.lineEdit_p6)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self.verticalLayout_5.setObjectName("verticalLayout_5")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self.label_11.setObjectName("label_11")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self.verticalLayout_5.addWidget(self.label_11)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self.lineEdit_p5.setObjectName("lineEdit_p5")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self.verticalLayout_5.addWidget(self.lineEdit_p5)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self.verticalLayout_6.setObjectName("verticalLayout_6")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self.label_12.setObjectName("label_12")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self.verticalLayout_6.addWidget(self.label_12)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self.lineEdit_p4.setObjectName("lineEdit_p4")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self.verticalLayout_6.addWidget(self.lineEdit_p4)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self.verticalLayout_7.setObjectName("verticalLayout_7")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self.label_13.setObjectName("label_13")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self.verticalLayout_7.addWidget(self.label_13)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self.lineEdit_p3.setObjectName("lineEdit_p3")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self.verticalLayout_7.addWidget(self.lineEdit_p3)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self.verticalLayout_8.setObjectName("verticalLayout_8")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self.label_14.setObjectName("label_14")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self.verticalLayout_8.addWidget(self.label_14)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self.lineEdit_p2.setObjectName("lineEdit_p2")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self.verticalLayout_8.addWidget(self.lineEdit_p2)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self.verticalLayout_9.setObjectName("verticalLayout_9")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self.label_15.setObjectName("label_15")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self.verticalLayout_9.addWidget(self.label_15)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self.lineEdit_p1.setObjectName("lineEdit_p1")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self.verticalLayout_9.addWidget(self.lineEdit_p1)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self.verticalLayout_10.setObjectName("verticalLayout_10")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self.label_16.setObjectName("label_16")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self.verticalLayout_10.addWidget(self.label_16)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self.lineEdit_p0.setObjectName("lineEdit_p0")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self.verticalLayout_10.addWidget(self.lineEdit_p0)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self.layoutWidget3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self.layoutWidget3.setGeometry(QtCore.QRect(1, 151, 432, 50))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self.layoutWidget3.setObjectName("layoutWidget3")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 = QtWidgets.QVBoxLayout(self.layoutWidget3)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self.verticalLayout_19.setObjectName("verticalLayout_19")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 = QtWidgets.QLabel(self.layoutWidget3)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self.label_25.setObjectName("label_25")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self.verticalLayout_19.addWidget(self.label_25)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self.horizontalLayout_7.setObjectName("horizontalLayout_7")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 = QtWidgets.QLabel(self.layoutWidget3)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self.label_5.setObjectName("label_5")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self.horizontalLayout_7.addWidget(self.label_5)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self.c7.setObjectName("c7")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self.c6.setObjectName("c6")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self.c5.setObjectName("c5")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self.c4.setObjectName("c4")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self.c3.setObjectName("c3")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self.c2.setObjectName("c2")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self.c1.setObjectName("c1")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self.c0.setObjectName("c0")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self.verticalLayout_19.addLayout(self.horizontalLayout_7)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self.layoutWidget4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self.layoutWidget4.setGeometry(QtCore.QRect(120, 370, 433, 142))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self.layoutWidget4.setObjectName("layoutWidget4")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 = QtWidgets.QVBoxLayout(self.layoutWidget4)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self.verticalLayout_20.setObjectName("verticalLayout_20")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 = QtWidgets.QLabel(self.layoutWidget4)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self.label_2.setStyleSheet("font: 25 14pt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self.label_2.setObjectName("label_2")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self.verticalLayout_20.addWidget(self.label_2)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 = QtWidgets.QLineEdit(self.layoutWidget4)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self.lineEdit_result.setMinimumSize(QtCore.QSize(431, 111))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self.lineEdit_result.setMaximumSize(QtCore.QSize(431,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self.lineEdit_result.setStyleSheet("font: 36pt \"Bahnschrift SemiLight Condensed\";\n"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self.lineEdit_result.setText("")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self.lineEdit_result.setObjectName("lineEdit_result")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self.verticalLayout_20.addWidget(self.lineEdit_result)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MainWindow.setCentralWidget(self.centralwidget)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self.statusbar = QtWidgets.QStatusBar(MainWindow)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self.statusbar.setObjectName("statusbar")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MainWindow.setStatusBar(self.statusbar)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self.retranslateUi(MainWindow)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QtCore.QMetaObject.connectSlotsByName(MainWindow)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retranslateUi(self, MainWindow):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_translate = QtCore.QCoreApplication.translate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MainWindow.setWindowTitle(_translate("MainWindow", "超前位加法器"))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self.label_6.setText(_translate("MainWindow", "输入数据"))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self.label.setText(_translate("MainWindow", "加数1"))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self.a7.setText(_translate("MainWindow", "a7"))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self.a6.setText(_translate("MainWindow", "a6"))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self.a5.setText(_translate("MainWindow", "a5"))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self.a4.setText(_translate("MainWindow", "a4"))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self.a3.setText(_translate("MainWindow", "a3"))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self.a2.setText(_translate("MainWindow", "a2"))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self.a1.setText(_translate("MainWindow", "a1"))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self.a0.setText(_translate("MainWindow", "a0"))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self.label_3.setText(_translate("MainWindow", "加数2"))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self.b7.setText(_translate("MainWindow", "b7"))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self.b6.setText(_translate("MainWindow", "b6"))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self.b5.setText(_translate("MainWindow", "b5"))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self.b4.setText(_translate("MainWindow", "b4"))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self.b3.setText(_translate("MainWindow", "b3"))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self.b2.setText(_translate("MainWindow", "b2"))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self.b1.setText(_translate("MainWindow", "b1"))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self.b0.setText(_translate("MainWindow", "b0"))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self.pushButton.setText(_translate("MainWindow", "开始计算"))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self.label_4.setText(_translate("MainWindow", "华北理工大学--马昕"))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self.label_8.setText(_translate("MainWindow", "本地进位"))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self.label_17.setText(_translate("MainWindow", "g7"))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self.label_18.setText(_translate("MainWindow", "g6"))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self.label_19.setText(_translate("MainWindow", "g5"))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self.label_20.setText(_translate("MainWindow", "g4"))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self.label_21.setText(_translate("MainWindow", "g3"))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self.label_22.setText(_translate("MainWindow", "g2"))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self.label_23.setText(_translate("MainWindow", "g1"))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self.label_24.setText(_translate("MainWindow", "g0"))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self.label_7.setText(_translate("MainWindow", "传递进位"))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self.label_9.setText(_translate("MainWindow", "p7"))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self.label_10.setText(_translate("MainWindow", "p6"))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self.label_11.setText(_translate("MainWindow", "p5"))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self.label_12.setText(_translate("MainWindow", "p4"))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self.label_13.setText(_translate("MainWindow", "p3"))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self.label_14.setText(_translate("MainWindow", "p2"))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self.label_15.setText(_translate("MainWindow", "p1"))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self.label_16.setText(_translate("MainWindow", "p0"))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self.label_25.setText(_translate("MainWindow", "过程信息显示"))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self.label_5.setText(_translate("MainWindow", "是否进位"))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self.c7.setText(_translate("MainWindow", "c7"))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self.c6.setText(_translate("MainWindow", "c6"))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self.c5.setText(_translate("MainWindow", "c5"))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self.c4.setText(_translate("MainWindow", "c4"))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self.c3.setText(_translate("MainWindow", "c3"))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self.c2.setText(_translate("MainWindow", "c2"))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self.c1.setText(_translate("MainWindow", "c1"))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self.c0.setText(_translate("MainWindow", "c0"))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self.label_2.setText(_translate("MainWindow", "结果显示"))</w:t>
      </w:r>
    </w:p>
    <w:p>
      <w:pPr>
        <w:rPr>
          <w:rFonts w:hint="default"/>
          <w:lang w:val="en-US" w:eastAsia="zh-CN"/>
        </w:rPr>
      </w:pPr>
    </w:p>
    <w:p/>
    <w:p/>
    <w:p/>
    <w:p>
      <w:pPr>
        <w:sectPr>
          <w:pgSz w:w="11906" w:h="16838"/>
          <w:pgMar w:top="1134" w:right="1134" w:bottom="1134" w:left="1701" w:header="851" w:footer="992" w:gutter="0"/>
          <w:cols w:space="720" w:num="1"/>
          <w:titlePg/>
          <w:docGrid w:type="lines" w:linePitch="312" w:charSpace="0"/>
        </w:sectPr>
      </w:pPr>
    </w:p>
    <w:p>
      <w:pPr>
        <w:rPr>
          <w:rFonts w:hint="eastAsia"/>
        </w:rPr>
      </w:pPr>
    </w:p>
    <w:sectPr>
      <w:pgSz w:w="11906" w:h="16838"/>
      <w:pgMar w:top="1134" w:right="1134" w:bottom="1134" w:left="1701" w:header="851" w:footer="992" w:gutter="0"/>
      <w:lnNumType w:countBy="1" w:restart="newSection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9"/>
    <w:multiLevelType w:val="multilevel"/>
    <w:tmpl w:val="0000000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B"/>
    <w:multiLevelType w:val="multilevel"/>
    <w:tmpl w:val="0000000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A13"/>
    <w:rsid w:val="00065476"/>
    <w:rsid w:val="00091923"/>
    <w:rsid w:val="000929A5"/>
    <w:rsid w:val="000B3A30"/>
    <w:rsid w:val="000C32FE"/>
    <w:rsid w:val="00145B61"/>
    <w:rsid w:val="00167738"/>
    <w:rsid w:val="001768B3"/>
    <w:rsid w:val="001920C4"/>
    <w:rsid w:val="001F6AEC"/>
    <w:rsid w:val="00227382"/>
    <w:rsid w:val="002301E9"/>
    <w:rsid w:val="00254994"/>
    <w:rsid w:val="00271813"/>
    <w:rsid w:val="00295C84"/>
    <w:rsid w:val="002C2371"/>
    <w:rsid w:val="00344615"/>
    <w:rsid w:val="003C2E4F"/>
    <w:rsid w:val="003F1ABD"/>
    <w:rsid w:val="004047E8"/>
    <w:rsid w:val="004054CD"/>
    <w:rsid w:val="00405874"/>
    <w:rsid w:val="00414200"/>
    <w:rsid w:val="004264E4"/>
    <w:rsid w:val="00462D04"/>
    <w:rsid w:val="004C2DBB"/>
    <w:rsid w:val="004D26A3"/>
    <w:rsid w:val="004D54EF"/>
    <w:rsid w:val="005821C1"/>
    <w:rsid w:val="00582B3F"/>
    <w:rsid w:val="0058688B"/>
    <w:rsid w:val="005940A8"/>
    <w:rsid w:val="005C633E"/>
    <w:rsid w:val="005D6587"/>
    <w:rsid w:val="005E2DE3"/>
    <w:rsid w:val="00615764"/>
    <w:rsid w:val="00664D61"/>
    <w:rsid w:val="006B3F75"/>
    <w:rsid w:val="006D6306"/>
    <w:rsid w:val="00702D8C"/>
    <w:rsid w:val="007469CA"/>
    <w:rsid w:val="00776291"/>
    <w:rsid w:val="007D63DA"/>
    <w:rsid w:val="008C78A3"/>
    <w:rsid w:val="008F4ECC"/>
    <w:rsid w:val="00903FC1"/>
    <w:rsid w:val="00912BE0"/>
    <w:rsid w:val="00990C20"/>
    <w:rsid w:val="00A40C96"/>
    <w:rsid w:val="00A51850"/>
    <w:rsid w:val="00A642EF"/>
    <w:rsid w:val="00A75CDE"/>
    <w:rsid w:val="00AA3FF6"/>
    <w:rsid w:val="00B25AD3"/>
    <w:rsid w:val="00B3054E"/>
    <w:rsid w:val="00B5441F"/>
    <w:rsid w:val="00BA716E"/>
    <w:rsid w:val="00C07C31"/>
    <w:rsid w:val="00C41FBF"/>
    <w:rsid w:val="00CD6EC3"/>
    <w:rsid w:val="00D06568"/>
    <w:rsid w:val="00DC31BF"/>
    <w:rsid w:val="00E16832"/>
    <w:rsid w:val="00E201D3"/>
    <w:rsid w:val="00E8586F"/>
    <w:rsid w:val="00E86556"/>
    <w:rsid w:val="00E935A2"/>
    <w:rsid w:val="00E97AD4"/>
    <w:rsid w:val="00EA0C71"/>
    <w:rsid w:val="00ED4CB6"/>
    <w:rsid w:val="00EE13DB"/>
    <w:rsid w:val="00F002A4"/>
    <w:rsid w:val="00F02AF3"/>
    <w:rsid w:val="00F56DFF"/>
    <w:rsid w:val="00F6517E"/>
    <w:rsid w:val="00F81419"/>
    <w:rsid w:val="00FA7193"/>
    <w:rsid w:val="00FB33C2"/>
    <w:rsid w:val="23894635"/>
    <w:rsid w:val="4EA3787D"/>
    <w:rsid w:val="66BB0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jc w:val="left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18">
    <w:name w:val="Default Paragraph Font"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link w:val="25"/>
    <w:uiPriority w:val="0"/>
    <w:pPr>
      <w:widowControl/>
      <w:spacing w:after="220" w:line="180" w:lineRule="atLeast"/>
      <w:ind w:firstLine="476"/>
      <w:jc w:val="center"/>
    </w:pPr>
    <w:rPr>
      <w:kern w:val="0"/>
      <w:sz w:val="30"/>
      <w:szCs w:val="20"/>
    </w:rPr>
  </w:style>
  <w:style w:type="paragraph" w:styleId="7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0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spacing w:before="120" w:beforeLines="0" w:after="120" w:afterLines="0"/>
      <w:jc w:val="left"/>
    </w:pPr>
    <w:rPr>
      <w:bCs/>
      <w:caps/>
      <w:sz w:val="20"/>
      <w:szCs w:val="20"/>
    </w:rPr>
  </w:style>
  <w:style w:type="paragraph" w:styleId="13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14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15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6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character" w:styleId="19">
    <w:name w:val="page number"/>
    <w:basedOn w:val="18"/>
    <w:uiPriority w:val="0"/>
  </w:style>
  <w:style w:type="character" w:styleId="20">
    <w:name w:val="line number"/>
    <w:basedOn w:val="18"/>
    <w:uiPriority w:val="0"/>
  </w:style>
  <w:style w:type="character" w:styleId="21">
    <w:name w:val="Hyperlink"/>
    <w:uiPriority w:val="99"/>
    <w:rPr>
      <w:color w:val="0000FF"/>
      <w:u w:val="single"/>
    </w:rPr>
  </w:style>
  <w:style w:type="paragraph" w:customStyle="1" w:styleId="22">
    <w:name w:val="样式1"/>
    <w:basedOn w:val="2"/>
    <w:uiPriority w:val="0"/>
  </w:style>
  <w:style w:type="paragraph" w:customStyle="1" w:styleId="23">
    <w:name w:val="样式 行距: 1倍行距"/>
    <w:basedOn w:val="1"/>
    <w:uiPriority w:val="0"/>
    <w:pPr>
      <w:spacing w:line="480" w:lineRule="auto"/>
    </w:pPr>
    <w:rPr>
      <w:rFonts w:cs="宋体"/>
      <w:szCs w:val="20"/>
    </w:rPr>
  </w:style>
  <w:style w:type="character" w:customStyle="1" w:styleId="24">
    <w:name w:val="页脚 Char"/>
    <w:link w:val="10"/>
    <w:uiPriority w:val="99"/>
    <w:rPr>
      <w:kern w:val="2"/>
      <w:sz w:val="18"/>
      <w:szCs w:val="18"/>
    </w:rPr>
  </w:style>
  <w:style w:type="character" w:customStyle="1" w:styleId="25">
    <w:name w:val="正文文本 字符"/>
    <w:link w:val="6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2">
      <extobjdata type="ECB019B1-382A-4266-B25C-5B523AA43C14" data="ewogICAiRmlsZUlkIiA6ICI3NDA4NjYwOTIwMyIsCiAgICJHcm91cElkIiA6ICI0NzU2Mjc3MTMiLAogICAiSW1hZ2UiIDogImlWQk9SdzBLR2dvQUFBQU5TVWhFVWdBQUJBd0FBQUl6Q0FZQUFBQ0VINHMwQUFBQUNYQklXWE1BQUFzVEFBQUxFd0VBbXB3WUFBQWdBRWxFUVZSNG5PemRlNXhWZGIwLy90Y2VMaUtncGxuNXNIUHMyOUZqeHlqN01VTWFpbW5lRXJWVWpuV2dyK2Ixa2VZbFBWbUtwbCtQbDhyN0pjMGJTSVdtSmw2UGVDbEUwVFJUQTlLVWprcWRQSXFLQnhGd0dHV1ltZlg3dzJiSHNJYUxoT3daNXZsOFBIaXcxMmQ5OXRydlBieVp0ZWMxNjV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y8vd2UxNGRkMVcvRnNxd0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微软用户</Company>
  <Pages>13</Pages>
  <Words>416</Words>
  <Characters>2377</Characters>
  <Lines>19</Lines>
  <Paragraphs>5</Paragraphs>
  <TotalTime>12</TotalTime>
  <ScaleCrop>false</ScaleCrop>
  <LinksUpToDate>false</LinksUpToDate>
  <CharactersWithSpaces>2788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2020-05-15T02:44:00Z</dcterms:created>
  <dc:creator>微软中国</dc:creator>
  <cp:lastModifiedBy>❤</cp:lastModifiedBy>
  <dcterms:modified xsi:type="dcterms:W3CDTF">2020-07-01T14:16:07Z</dcterms:modified>
  <dc:title>目录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