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C64B7" w14:textId="77777777" w:rsidR="00B513BD" w:rsidRPr="00683B1F" w:rsidRDefault="00B513BD" w:rsidP="00844978">
      <w:pPr>
        <w:suppressAutoHyphens/>
        <w:spacing w:after="0" w:line="240" w:lineRule="auto"/>
        <w:ind w:right="-23"/>
        <w:rPr>
          <w:rFonts w:ascii="Times New Roman" w:eastAsia="Times New Roman" w:hAnsi="Times New Roman" w:cs="Times New Roman"/>
          <w:kern w:val="2"/>
          <w:sz w:val="24"/>
          <w:szCs w:val="28"/>
          <w:lang w:eastAsia="ru-RU"/>
          <w14:ligatures w14:val="standardContextual"/>
        </w:rPr>
      </w:pPr>
      <w:r w:rsidRPr="00683B1F">
        <w:rPr>
          <w:rFonts w:ascii="Times New Roman" w:eastAsia="Times New Roman" w:hAnsi="Times New Roman" w:cs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61E08D48" w14:textId="77777777" w:rsidR="00B513BD" w:rsidRPr="00683B1F" w:rsidRDefault="00B513BD" w:rsidP="00B513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2"/>
          <w:sz w:val="24"/>
          <w:szCs w:val="28"/>
          <w:lang w:eastAsia="ru-RU"/>
          <w14:ligatures w14:val="standardContextual"/>
        </w:rPr>
      </w:pPr>
      <w:r w:rsidRPr="00683B1F">
        <w:rPr>
          <w:rFonts w:ascii="Times New Roman" w:eastAsia="Times New Roman" w:hAnsi="Times New Roman" w:cs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7E98E3F6" w14:textId="77777777" w:rsidR="00B513BD" w:rsidRPr="00683B1F" w:rsidRDefault="00B513BD" w:rsidP="00B513B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2"/>
          <w:sz w:val="24"/>
          <w:szCs w:val="28"/>
          <w:lang w:eastAsia="ru-RU"/>
          <w14:ligatures w14:val="standardContextual"/>
        </w:rPr>
      </w:pPr>
      <w:r w:rsidRPr="00683B1F">
        <w:rPr>
          <w:rFonts w:ascii="Times New Roman" w:eastAsia="Times New Roman" w:hAnsi="Times New Roman" w:cs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4A6E4848" w14:textId="77777777" w:rsidR="00B513BD" w:rsidRPr="00683B1F" w:rsidRDefault="00B513BD" w:rsidP="00B513BD">
      <w:pPr>
        <w:suppressAutoHyphens/>
        <w:spacing w:after="0" w:line="240" w:lineRule="auto"/>
        <w:jc w:val="center"/>
        <w:rPr>
          <w:rFonts w:ascii="Times New Roman" w:eastAsia="HiddenHorzOCR" w:hAnsi="Times New Roman" w:cs="Times New Roman"/>
          <w:b/>
          <w:kern w:val="2"/>
          <w:sz w:val="24"/>
          <w:szCs w:val="28"/>
          <w:lang w:eastAsia="ru-RU"/>
          <w14:ligatures w14:val="standardContextual"/>
        </w:rPr>
      </w:pPr>
      <w:r w:rsidRPr="00683B1F">
        <w:rPr>
          <w:rFonts w:ascii="Times New Roman" w:eastAsia="HiddenHorzOCR" w:hAnsi="Times New Roman" w:cs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03D7CC00" w14:textId="77777777" w:rsidR="00B513BD" w:rsidRPr="00683B1F" w:rsidRDefault="00B513BD" w:rsidP="00B513BD">
      <w:pPr>
        <w:suppressAutoHyphens/>
        <w:spacing w:after="0" w:line="240" w:lineRule="auto"/>
        <w:jc w:val="center"/>
        <w:rPr>
          <w:rFonts w:ascii="Times New Roman" w:eastAsia="HiddenHorzOCR" w:hAnsi="Times New Roman" w:cs="Times New Roman"/>
          <w:b/>
          <w:kern w:val="2"/>
          <w:sz w:val="24"/>
          <w:szCs w:val="28"/>
          <w:lang w:eastAsia="ru-RU"/>
          <w14:ligatures w14:val="standardContextual"/>
        </w:rPr>
      </w:pPr>
      <w:r w:rsidRPr="00683B1F">
        <w:rPr>
          <w:rFonts w:ascii="Times New Roman" w:eastAsia="HiddenHorzOCR" w:hAnsi="Times New Roman" w:cs="Times New Roman"/>
          <w:b/>
          <w:kern w:val="2"/>
          <w:sz w:val="24"/>
          <w:szCs w:val="28"/>
          <w:lang w:eastAsia="ru-RU"/>
          <w14:ligatures w14:val="standardContextual"/>
        </w:rPr>
        <w:t>(ФГБОУ ВО «</w:t>
      </w:r>
      <w:proofErr w:type="spellStart"/>
      <w:r w:rsidRPr="00683B1F">
        <w:rPr>
          <w:rFonts w:ascii="Times New Roman" w:eastAsia="HiddenHorzOCR" w:hAnsi="Times New Roman" w:cs="Times New Roman"/>
          <w:b/>
          <w:kern w:val="2"/>
          <w:sz w:val="24"/>
          <w:szCs w:val="28"/>
          <w:lang w:eastAsia="ru-RU"/>
          <w14:ligatures w14:val="standardContextual"/>
        </w:rPr>
        <w:t>КубГУ</w:t>
      </w:r>
      <w:proofErr w:type="spellEnd"/>
      <w:r w:rsidRPr="00683B1F">
        <w:rPr>
          <w:rFonts w:ascii="Times New Roman" w:eastAsia="HiddenHorzOCR" w:hAnsi="Times New Roman" w:cs="Times New Roman"/>
          <w:b/>
          <w:kern w:val="2"/>
          <w:sz w:val="24"/>
          <w:szCs w:val="28"/>
          <w:lang w:eastAsia="ru-RU"/>
          <w14:ligatures w14:val="standardContextual"/>
        </w:rPr>
        <w:t>»)</w:t>
      </w:r>
    </w:p>
    <w:p w14:paraId="08B9C750" w14:textId="77777777" w:rsidR="00B513BD" w:rsidRPr="00683B1F" w:rsidRDefault="00B513BD" w:rsidP="00B513BD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A1FFB16" w14:textId="77777777" w:rsidR="00B513BD" w:rsidRPr="00683B1F" w:rsidRDefault="00B513BD" w:rsidP="00B513BD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7F06F95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7DF572E1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451414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120244D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91D5A11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150B94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069F898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C72B22A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729D206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83B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3A6ADEB6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0EEBE3D" w14:textId="0B64A9A8" w:rsidR="00B513BD" w:rsidRPr="00595F17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о выполнении лабораторной работы №</w:t>
      </w:r>
      <w:r w:rsidR="00AB523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520506FF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«Программная инженерия»</w:t>
      </w:r>
    </w:p>
    <w:p w14:paraId="25EA4080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B93C81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2D7B6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242A3976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2EB1D44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0CE726D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B088655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МО31/2 </w:t>
      </w:r>
      <w:r w:rsidRPr="00683B1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 w:rsidRPr="00683B1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  М</w:t>
      </w: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. В. Варфоломеев</w:t>
      </w:r>
    </w:p>
    <w:p w14:paraId="71164756" w14:textId="77777777" w:rsidR="00B513BD" w:rsidRPr="00683B1F" w:rsidRDefault="00B513BD" w:rsidP="00B513BD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EBBB3FC" w14:textId="77777777" w:rsidR="00B513BD" w:rsidRPr="00683B1F" w:rsidRDefault="00B513BD" w:rsidP="00B513BD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683B1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01F4D398" w14:textId="77777777" w:rsidR="00B513BD" w:rsidRPr="00683B1F" w:rsidRDefault="00B513BD" w:rsidP="00B513BD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683B1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3   </w:t>
      </w: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8662A3D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26F2C98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E0EAA2C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 кандидат педагогических наук, доцент</w:t>
      </w:r>
      <w:r w:rsidRPr="00683B1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 w:rsidRPr="00683B1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 w:rsidRPr="00683B1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 w:rsidRPr="00683B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 Ю. Добровольская</w:t>
      </w: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3A323A5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49B1343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C3EAC28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 </w:t>
      </w:r>
    </w:p>
    <w:p w14:paraId="3B5F6AED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695CB41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4BA36F8E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7FB667D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297A353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617FCA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706404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B9BC34" w14:textId="77777777" w:rsidR="00B513BD" w:rsidRPr="00683B1F" w:rsidRDefault="00B513BD" w:rsidP="00B513BD">
      <w:pPr>
        <w:suppressAutoHyphens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75ED0F" w14:textId="77777777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Краснодар </w:t>
      </w:r>
      <w:r w:rsidRPr="00683B1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A142DF1" w14:textId="451BC715" w:rsidR="00B513BD" w:rsidRPr="00683B1F" w:rsidRDefault="00B513BD" w:rsidP="00B513BD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D0546B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683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53335A0E" w14:textId="77777777" w:rsidR="00B513BD" w:rsidRPr="00683B1F" w:rsidRDefault="00B513BD" w:rsidP="00B513BD">
      <w:pPr>
        <w:rPr>
          <w:rFonts w:ascii="Times New Roman" w:hAnsi="Times New Roman" w:cs="Times New Roman"/>
          <w:sz w:val="28"/>
          <w:szCs w:val="28"/>
        </w:rPr>
      </w:pPr>
      <w:r w:rsidRPr="00683B1F">
        <w:rPr>
          <w:rFonts w:ascii="Times New Roman" w:hAnsi="Times New Roman" w:cs="Times New Roman"/>
          <w:sz w:val="28"/>
          <w:szCs w:val="28"/>
        </w:rPr>
        <w:br w:type="page"/>
      </w:r>
    </w:p>
    <w:bookmarkStart w:id="0" w:name="_Toc208684339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14:ligatures w14:val="none"/>
        </w:rPr>
      </w:sdtEndPr>
      <w:sdtContent>
        <w:p w14:paraId="6C99208F" w14:textId="77777777" w:rsidR="00731B8D" w:rsidRDefault="00731B8D" w:rsidP="00731B8D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 w:rsidRPr="00411DB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982F6C6" w14:textId="77777777" w:rsidR="00731B8D" w:rsidRPr="006120E1" w:rsidRDefault="00731B8D" w:rsidP="00731B8D">
          <w:pPr>
            <w:jc w:val="both"/>
          </w:pPr>
        </w:p>
        <w:p w14:paraId="4041E844" w14:textId="77777777" w:rsidR="00731B8D" w:rsidRPr="00D01D87" w:rsidRDefault="00731B8D" w:rsidP="00731B8D">
          <w:pPr>
            <w:pStyle w:val="1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D01D8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1D8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1D8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8684339" w:history="1">
            <w:r w:rsidRPr="00D01D87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_Toc208684339 \h </w:instrText>
            </w:r>
            <w:r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8467B" w14:textId="6D8267FC" w:rsidR="00731B8D" w:rsidRPr="00D01D87" w:rsidRDefault="007348FB" w:rsidP="00731B8D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8684340" w:history="1">
            <w:r w:rsidR="00731B8D" w:rsidRPr="00D01D87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731B8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506214" w:rsidRPr="0050621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>Системное описание бизнес-процесса</w:t>
            </w:r>
            <w:r w:rsidR="00731B8D"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B8D"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B8D"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_Toc208684340 \h </w:instrText>
            </w:r>
            <w:r w:rsidR="00731B8D"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B8D"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31B8D"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4A4FE" w14:textId="09F5FD55" w:rsidR="00731B8D" w:rsidRPr="00D01D87" w:rsidRDefault="007348FB" w:rsidP="00731B8D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8684341" w:history="1">
            <w:r w:rsidR="00731B8D" w:rsidRPr="00D01D87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</w:t>
            </w:r>
            <w:r w:rsidR="00731B8D" w:rsidRPr="00D01D8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bookmarkStart w:id="1" w:name="_Hlk223038683"/>
            <w:r w:rsidR="00D0546B" w:rsidRPr="00D0546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Декомпозиция бизнес-процесса на подпроцессы</w:t>
            </w:r>
            <w:bookmarkEnd w:id="1"/>
            <w:r w:rsidR="00731B8D"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425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7</w:t>
            </w:r>
          </w:hyperlink>
        </w:p>
        <w:p w14:paraId="13FA9DA5" w14:textId="153B455C" w:rsidR="001A3A4D" w:rsidRPr="008714ED" w:rsidRDefault="007348FB" w:rsidP="008714ED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</w:pPr>
          <w:hyperlink w:anchor="_Toc208684342" w:history="1">
            <w:r w:rsidR="00731B8D" w:rsidRPr="00D01D87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="00731B8D" w:rsidRPr="00D01D8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bookmarkStart w:id="2" w:name="_Hlk223039159"/>
            <w:r w:rsidR="00D0546B" w:rsidRPr="00D0546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Обоснование необходимости создания специального ПО</w:t>
            </w:r>
            <w:bookmarkEnd w:id="2"/>
            <w:r w:rsidR="00731B8D"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8020EF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10</w:t>
          </w:r>
        </w:p>
        <w:p w14:paraId="7995FFAB" w14:textId="35924BC4" w:rsidR="00731B8D" w:rsidRPr="00223826" w:rsidRDefault="007348FB" w:rsidP="00731B8D">
          <w:pPr>
            <w:pStyle w:val="1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8684343" w:history="1">
            <w:r w:rsidR="00731B8D" w:rsidRPr="00D01D87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731B8D" w:rsidRPr="00D01D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731B8D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1</w:t>
          </w:r>
          <w:r w:rsidR="008020EF">
            <w:rPr>
              <w:rFonts w:ascii="Times New Roman" w:hAnsi="Times New Roman" w:cs="Times New Roman"/>
              <w:noProof/>
              <w:sz w:val="28"/>
              <w:szCs w:val="28"/>
              <w:lang w:val="ru-RU"/>
            </w:rPr>
            <w:t>5</w:t>
          </w:r>
        </w:p>
        <w:p w14:paraId="492D09DC" w14:textId="77777777" w:rsidR="00731B8D" w:rsidRDefault="00731B8D" w:rsidP="00731B8D">
          <w:pPr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01D87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1116EAE" w14:textId="64CFD616" w:rsidR="00731B8D" w:rsidRPr="00731B8D" w:rsidRDefault="00731B8D" w:rsidP="00731B8D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</w:rPr>
            <w:br w:type="page"/>
          </w:r>
        </w:p>
      </w:sdtContent>
    </w:sdt>
    <w:p w14:paraId="2EA3CD88" w14:textId="225AD105" w:rsidR="00B513BD" w:rsidRPr="00731B8D" w:rsidRDefault="00B513BD" w:rsidP="00731B8D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75DC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D10B345" w14:textId="77777777" w:rsidR="00B513BD" w:rsidRPr="00275DC5" w:rsidRDefault="00B513BD" w:rsidP="00B513BD"/>
    <w:p w14:paraId="64BA483D" w14:textId="4C6F481D" w:rsidR="00B513BD" w:rsidRPr="00ED3489" w:rsidRDefault="00B513BD" w:rsidP="00F00774">
      <w:pPr>
        <w:suppressAutoHyphens/>
        <w:spacing w:after="0" w:line="360" w:lineRule="auto"/>
        <w:ind w:firstLine="851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D348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Тема: </w:t>
      </w:r>
      <w:r w:rsidR="002E0136">
        <w:rPr>
          <w:rFonts w:ascii="Times New Roman" w:eastAsiaTheme="majorEastAsia" w:hAnsi="Times New Roman" w:cs="Times New Roman"/>
          <w:sz w:val="28"/>
          <w:szCs w:val="28"/>
          <w:lang w:eastAsia="ru-RU"/>
        </w:rPr>
        <w:t>эскизное проектирование ПС</w:t>
      </w:r>
      <w:r w:rsidRPr="008075C2"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0EFA53AD" w14:textId="77777777" w:rsidR="00F00774" w:rsidRPr="00F00774" w:rsidRDefault="00B513BD" w:rsidP="00F00774">
      <w:pPr>
        <w:ind w:firstLine="851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D348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Цель: </w:t>
      </w:r>
      <w:r w:rsidR="00F00774" w:rsidRPr="00F00774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освоение технологии внешнего проектирования и планирования </w:t>
      </w:r>
    </w:p>
    <w:p w14:paraId="3468C274" w14:textId="77777777" w:rsidR="00F00774" w:rsidRPr="00F00774" w:rsidRDefault="00F00774" w:rsidP="00F00774">
      <w:pPr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F00774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создания ПС, изучение области инженерии требований к ПС, структуры и </w:t>
      </w:r>
    </w:p>
    <w:p w14:paraId="334785D7" w14:textId="723EA8EC" w:rsidR="00805BA0" w:rsidRDefault="00F00774" w:rsidP="00F00774">
      <w:pPr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F00774">
        <w:rPr>
          <w:rFonts w:ascii="Times New Roman" w:eastAsiaTheme="majorEastAsia" w:hAnsi="Times New Roman" w:cs="Times New Roman"/>
          <w:sz w:val="28"/>
          <w:szCs w:val="28"/>
          <w:lang w:eastAsia="ru-RU"/>
        </w:rPr>
        <w:t>методики разработки эскизного проекта ПС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65E40ED8" w14:textId="02A80DF3" w:rsidR="00F00774" w:rsidRPr="00275DC5" w:rsidRDefault="00F00774" w:rsidP="00F00774">
      <w:pPr>
        <w:suppressAutoHyphens/>
        <w:spacing w:after="0" w:line="360" w:lineRule="auto"/>
        <w:ind w:firstLine="851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275DC5">
        <w:rPr>
          <w:rFonts w:ascii="Times New Roman" w:eastAsiaTheme="majorEastAsia" w:hAnsi="Times New Roman" w:cs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0B6E47CF" w14:textId="77777777" w:rsidR="00FC74B7" w:rsidRDefault="00FC74B7" w:rsidP="00FC74B7">
      <w:pPr>
        <w:pStyle w:val="paragraph"/>
        <w:spacing w:beforeAutospacing="0" w:after="0" w:afterAutospacing="0" w:line="360" w:lineRule="auto"/>
        <w:ind w:firstLine="850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Задачи:</w:t>
      </w:r>
    </w:p>
    <w:p w14:paraId="20C583FA" w14:textId="4DF41C96" w:rsidR="00FC74B7" w:rsidRPr="000550DC" w:rsidRDefault="00CC3CED" w:rsidP="00FC74B7">
      <w:pPr>
        <w:pStyle w:val="paragraph"/>
        <w:numPr>
          <w:ilvl w:val="0"/>
          <w:numId w:val="1"/>
        </w:numPr>
        <w:spacing w:before="100" w:after="10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CC3CED">
        <w:rPr>
          <w:rFonts w:eastAsiaTheme="majorEastAsia"/>
          <w:sz w:val="28"/>
          <w:szCs w:val="28"/>
        </w:rPr>
        <w:t>Дать характеристику объекта компьютеризации: наименование, назначение, структура, задачи, действующие лица</w:t>
      </w:r>
      <w:r w:rsidR="00FC74B7" w:rsidRPr="000550DC">
        <w:rPr>
          <w:rFonts w:eastAsiaTheme="majorEastAsia"/>
          <w:sz w:val="28"/>
          <w:szCs w:val="28"/>
        </w:rPr>
        <w:t xml:space="preserve">. </w:t>
      </w:r>
    </w:p>
    <w:p w14:paraId="5464D500" w14:textId="47ABE8F8" w:rsidR="00FC74B7" w:rsidRDefault="003C39A7" w:rsidP="00FC74B7">
      <w:pPr>
        <w:pStyle w:val="paragraph"/>
        <w:numPr>
          <w:ilvl w:val="0"/>
          <w:numId w:val="1"/>
        </w:numPr>
        <w:spacing w:before="100" w:after="100" w:line="360" w:lineRule="auto"/>
        <w:jc w:val="both"/>
        <w:textAlignment w:val="baseline"/>
        <w:rPr>
          <w:sz w:val="28"/>
          <w:szCs w:val="28"/>
        </w:rPr>
      </w:pPr>
      <w:r w:rsidRPr="003C39A7">
        <w:rPr>
          <w:sz w:val="28"/>
          <w:szCs w:val="28"/>
        </w:rPr>
        <w:t>Выполнить системное описание процесса компьютеризации и выполнить его декомпозицию на подпроцессы (задачи)</w:t>
      </w:r>
      <w:r w:rsidR="00FC74B7" w:rsidRPr="00A0172C">
        <w:rPr>
          <w:sz w:val="28"/>
          <w:szCs w:val="28"/>
        </w:rPr>
        <w:t>.</w:t>
      </w:r>
    </w:p>
    <w:p w14:paraId="3B4C5045" w14:textId="160E9CA4" w:rsidR="00FC74B7" w:rsidRDefault="004207F8" w:rsidP="00FC74B7">
      <w:pPr>
        <w:pStyle w:val="paragraph"/>
        <w:numPr>
          <w:ilvl w:val="0"/>
          <w:numId w:val="1"/>
        </w:numPr>
        <w:spacing w:before="100" w:after="100" w:line="360" w:lineRule="auto"/>
        <w:jc w:val="both"/>
        <w:textAlignment w:val="baseline"/>
        <w:rPr>
          <w:sz w:val="28"/>
          <w:szCs w:val="28"/>
        </w:rPr>
      </w:pPr>
      <w:r w:rsidRPr="004207F8">
        <w:rPr>
          <w:sz w:val="28"/>
          <w:szCs w:val="28"/>
        </w:rPr>
        <w:t xml:space="preserve">Построить и описать модель процесса компьютеризации «Черный ящик». Сформировать реестры </w:t>
      </w:r>
      <w:proofErr w:type="spellStart"/>
      <w:r w:rsidRPr="004207F8">
        <w:rPr>
          <w:sz w:val="28"/>
          <w:szCs w:val="28"/>
        </w:rPr>
        <w:t>инфопотоков</w:t>
      </w:r>
      <w:proofErr w:type="spellEnd"/>
      <w:r w:rsidRPr="004207F8">
        <w:rPr>
          <w:sz w:val="28"/>
          <w:szCs w:val="28"/>
        </w:rPr>
        <w:t>. Выделить недостатки процесса, определяющие необходимость его компьютеризации</w:t>
      </w:r>
      <w:r w:rsidR="00FC74B7" w:rsidRPr="00A0172C">
        <w:rPr>
          <w:sz w:val="28"/>
          <w:szCs w:val="28"/>
        </w:rPr>
        <w:t>.</w:t>
      </w:r>
    </w:p>
    <w:p w14:paraId="499BF959" w14:textId="5BE26055" w:rsidR="00B719C3" w:rsidRDefault="00B719C3" w:rsidP="00FC74B7">
      <w:pPr>
        <w:pStyle w:val="paragraph"/>
        <w:numPr>
          <w:ilvl w:val="0"/>
          <w:numId w:val="1"/>
        </w:numPr>
        <w:spacing w:before="100" w:after="100" w:line="360" w:lineRule="auto"/>
        <w:jc w:val="both"/>
        <w:textAlignment w:val="baseline"/>
        <w:rPr>
          <w:sz w:val="28"/>
          <w:szCs w:val="28"/>
        </w:rPr>
      </w:pPr>
      <w:r w:rsidRPr="00B719C3">
        <w:rPr>
          <w:sz w:val="28"/>
          <w:szCs w:val="28"/>
        </w:rPr>
        <w:t>Выполнить системное описание существующих подобных ПС (не менее двух), которые могут быть применены к данному объекту управления. Выделить основные преимущества и недостатки представленных систем.</w:t>
      </w:r>
    </w:p>
    <w:p w14:paraId="26E5E848" w14:textId="77777777" w:rsidR="00B719C3" w:rsidRDefault="00B719C3" w:rsidP="00B719C3">
      <w:pPr>
        <w:pStyle w:val="paragraph"/>
        <w:numPr>
          <w:ilvl w:val="0"/>
          <w:numId w:val="1"/>
        </w:numPr>
        <w:spacing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B719C3">
        <w:rPr>
          <w:sz w:val="28"/>
          <w:szCs w:val="28"/>
        </w:rPr>
        <w:t xml:space="preserve">На основе выделенных в </w:t>
      </w:r>
      <w:proofErr w:type="spellStart"/>
      <w:r w:rsidRPr="00B719C3">
        <w:rPr>
          <w:sz w:val="28"/>
          <w:szCs w:val="28"/>
        </w:rPr>
        <w:t>пп</w:t>
      </w:r>
      <w:proofErr w:type="spellEnd"/>
      <w:r w:rsidRPr="00B719C3">
        <w:rPr>
          <w:sz w:val="28"/>
          <w:szCs w:val="28"/>
        </w:rPr>
        <w:t>. 3 и 4 недостатков обосновать необходимость создания ПС. Разработать ТЗ на создание ПС: определить назначение ПС, цель создания ПС, а также требования к ПС:</w:t>
      </w:r>
    </w:p>
    <w:p w14:paraId="787C1D89" w14:textId="77777777" w:rsidR="00B719C3" w:rsidRDefault="00B719C3" w:rsidP="00B719C3">
      <w:pPr>
        <w:pStyle w:val="paragraph"/>
        <w:spacing w:beforeAutospacing="0" w:after="0" w:afterAutospacing="0" w:line="360" w:lineRule="auto"/>
        <w:ind w:left="1089"/>
        <w:jc w:val="both"/>
        <w:textAlignment w:val="baseline"/>
        <w:rPr>
          <w:sz w:val="28"/>
          <w:szCs w:val="28"/>
        </w:rPr>
      </w:pPr>
      <w:r w:rsidRPr="00B719C3">
        <w:rPr>
          <w:sz w:val="28"/>
          <w:szCs w:val="28"/>
        </w:rPr>
        <w:sym w:font="Symbol" w:char="F02D"/>
      </w:r>
      <w:r w:rsidRPr="00B719C3">
        <w:rPr>
          <w:sz w:val="28"/>
          <w:szCs w:val="28"/>
        </w:rPr>
        <w:t xml:space="preserve"> функциональные требования (также построить диаграмму требований в нотации UML и соотнести её с моделью черного ящика);</w:t>
      </w:r>
    </w:p>
    <w:p w14:paraId="4F0B4C6A" w14:textId="77777777" w:rsidR="00B719C3" w:rsidRDefault="00B719C3" w:rsidP="00B719C3">
      <w:pPr>
        <w:pStyle w:val="paragraph"/>
        <w:spacing w:beforeAutospacing="0" w:after="0" w:afterAutospacing="0" w:line="360" w:lineRule="auto"/>
        <w:ind w:left="1089"/>
        <w:jc w:val="both"/>
        <w:textAlignment w:val="baseline"/>
        <w:rPr>
          <w:sz w:val="28"/>
          <w:szCs w:val="28"/>
        </w:rPr>
      </w:pPr>
      <w:r w:rsidRPr="00B719C3">
        <w:rPr>
          <w:sz w:val="28"/>
          <w:szCs w:val="28"/>
        </w:rPr>
        <w:sym w:font="Symbol" w:char="F02D"/>
      </w:r>
      <w:r w:rsidRPr="00B719C3">
        <w:rPr>
          <w:sz w:val="28"/>
          <w:szCs w:val="28"/>
        </w:rPr>
        <w:t xml:space="preserve"> требования к обеспечивающим подсистемам ПС;</w:t>
      </w:r>
    </w:p>
    <w:p w14:paraId="16967440" w14:textId="43EAE5D7" w:rsidR="00B719C3" w:rsidRDefault="00B719C3" w:rsidP="00B719C3">
      <w:pPr>
        <w:pStyle w:val="paragraph"/>
        <w:spacing w:beforeAutospacing="0" w:after="0" w:afterAutospacing="0" w:line="360" w:lineRule="auto"/>
        <w:ind w:left="1089"/>
        <w:jc w:val="both"/>
        <w:textAlignment w:val="baseline"/>
        <w:rPr>
          <w:sz w:val="28"/>
          <w:szCs w:val="28"/>
        </w:rPr>
      </w:pPr>
      <w:r w:rsidRPr="00B719C3">
        <w:rPr>
          <w:sz w:val="28"/>
          <w:szCs w:val="28"/>
        </w:rPr>
        <w:sym w:font="Symbol" w:char="F02D"/>
      </w:r>
      <w:r w:rsidRPr="00B719C3">
        <w:rPr>
          <w:sz w:val="28"/>
          <w:szCs w:val="28"/>
        </w:rPr>
        <w:t xml:space="preserve"> требования к ПС в целом (нефункциональные требования)</w:t>
      </w:r>
    </w:p>
    <w:p w14:paraId="25802EDE" w14:textId="3DA9EF99" w:rsidR="00B34536" w:rsidRDefault="00B719C3" w:rsidP="00B719C3">
      <w:pPr>
        <w:pStyle w:val="paragraph"/>
        <w:numPr>
          <w:ilvl w:val="0"/>
          <w:numId w:val="1"/>
        </w:numPr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B719C3">
        <w:rPr>
          <w:sz w:val="28"/>
          <w:szCs w:val="28"/>
        </w:rPr>
        <w:t>Определить и спланировать ресурсы для создания ПС.</w:t>
      </w:r>
    </w:p>
    <w:p w14:paraId="3B59A776" w14:textId="77777777" w:rsidR="00B34536" w:rsidRDefault="00B345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6C67612" w14:textId="445C0C54" w:rsidR="00734671" w:rsidRDefault="00AA0AF2" w:rsidP="00734671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714" w:hanging="357"/>
        <w:jc w:val="both"/>
        <w:textAlignment w:val="baseline"/>
        <w:rPr>
          <w:rFonts w:eastAsiaTheme="majorEastAsia"/>
          <w:b/>
          <w:bCs/>
          <w:sz w:val="28"/>
          <w:szCs w:val="28"/>
        </w:rPr>
      </w:pPr>
      <w:bookmarkStart w:id="3" w:name="_Hlk212049775"/>
      <w:r w:rsidRPr="00AA0AF2">
        <w:rPr>
          <w:rFonts w:eastAsiaTheme="majorEastAsia"/>
          <w:b/>
          <w:bCs/>
          <w:sz w:val="28"/>
          <w:szCs w:val="28"/>
        </w:rPr>
        <w:lastRenderedPageBreak/>
        <w:t>Системное описание бизнес-процесса</w:t>
      </w:r>
    </w:p>
    <w:bookmarkEnd w:id="3"/>
    <w:p w14:paraId="7DD3B3E9" w14:textId="16AFC548" w:rsidR="00B719C3" w:rsidRDefault="00A66CF7" w:rsidP="003B7A53">
      <w:pPr>
        <w:pStyle w:val="paragraph"/>
        <w:spacing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A66CF7">
        <w:rPr>
          <w:sz w:val="28"/>
          <w:szCs w:val="28"/>
        </w:rPr>
        <w:t>Объектом компьютеризации является парикмахерская «</w:t>
      </w:r>
      <w:proofErr w:type="spellStart"/>
      <w:r w:rsidRPr="00A66CF7">
        <w:rPr>
          <w:sz w:val="28"/>
          <w:szCs w:val="28"/>
        </w:rPr>
        <w:t>Lumiere</w:t>
      </w:r>
      <w:proofErr w:type="spellEnd"/>
      <w:r w:rsidRPr="00A66CF7">
        <w:rPr>
          <w:sz w:val="28"/>
          <w:szCs w:val="28"/>
        </w:rPr>
        <w:t xml:space="preserve">» расположенная по адресу: г. Краснодар, ул. Красная, 100. Салон предоставляет </w:t>
      </w:r>
      <w:r w:rsidR="00076BCF">
        <w:rPr>
          <w:sz w:val="28"/>
          <w:szCs w:val="28"/>
        </w:rPr>
        <w:t xml:space="preserve">собой </w:t>
      </w:r>
      <w:r w:rsidRPr="00A66CF7">
        <w:rPr>
          <w:sz w:val="28"/>
          <w:szCs w:val="28"/>
        </w:rPr>
        <w:t xml:space="preserve">парикмахерские услуги: женские и мужские стрижки, окрашивание, укладка, уход за волосами, а также косметические процедуры (маски, пилинг кожи головы). Салон ориентирован </w:t>
      </w:r>
      <w:r w:rsidR="004843AC">
        <w:rPr>
          <w:sz w:val="28"/>
          <w:szCs w:val="28"/>
        </w:rPr>
        <w:t xml:space="preserve">в основном </w:t>
      </w:r>
      <w:r w:rsidRPr="00A66CF7">
        <w:rPr>
          <w:sz w:val="28"/>
          <w:szCs w:val="28"/>
        </w:rPr>
        <w:t>на средний ценовой сегмент и работает с клиентами всех возрастов.</w:t>
      </w:r>
    </w:p>
    <w:p w14:paraId="69FDE035" w14:textId="61278537" w:rsidR="00BC6C35" w:rsidRDefault="00BC6C35" w:rsidP="003B7A53">
      <w:pPr>
        <w:pStyle w:val="paragraph"/>
        <w:spacing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BC6C35">
        <w:rPr>
          <w:sz w:val="28"/>
          <w:szCs w:val="28"/>
        </w:rPr>
        <w:t xml:space="preserve">Организационная структура салона представлена на рисунке 1. В салоне работают </w:t>
      </w:r>
      <w:r w:rsidR="00BB5D89">
        <w:rPr>
          <w:sz w:val="28"/>
          <w:szCs w:val="28"/>
        </w:rPr>
        <w:t>приблизительно 15</w:t>
      </w:r>
      <w:r w:rsidRPr="00BC6C35">
        <w:rPr>
          <w:sz w:val="28"/>
          <w:szCs w:val="28"/>
        </w:rPr>
        <w:t xml:space="preserve"> сотрудников: директор (он же управляющий), администратор, </w:t>
      </w:r>
      <w:r>
        <w:rPr>
          <w:sz w:val="28"/>
          <w:szCs w:val="28"/>
        </w:rPr>
        <w:t>около 10</w:t>
      </w:r>
      <w:r w:rsidRPr="00BC6C35">
        <w:rPr>
          <w:sz w:val="28"/>
          <w:szCs w:val="28"/>
        </w:rPr>
        <w:t xml:space="preserve"> парикмахер</w:t>
      </w:r>
      <w:r>
        <w:rPr>
          <w:sz w:val="28"/>
          <w:szCs w:val="28"/>
        </w:rPr>
        <w:t>ов</w:t>
      </w:r>
      <w:r w:rsidRPr="00BC6C35">
        <w:rPr>
          <w:sz w:val="28"/>
          <w:szCs w:val="28"/>
        </w:rPr>
        <w:t>-стилист</w:t>
      </w:r>
      <w:r>
        <w:rPr>
          <w:sz w:val="28"/>
          <w:szCs w:val="28"/>
        </w:rPr>
        <w:t>ов</w:t>
      </w:r>
      <w:r w:rsidRPr="00BC6C35">
        <w:rPr>
          <w:sz w:val="28"/>
          <w:szCs w:val="28"/>
        </w:rPr>
        <w:t>.</w:t>
      </w:r>
    </w:p>
    <w:p w14:paraId="442E8212" w14:textId="14FE4CC5" w:rsidR="00261FE9" w:rsidRDefault="00261FE9" w:rsidP="00261FE9">
      <w:pPr>
        <w:pStyle w:val="paragraph"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261FE9">
        <w:rPr>
          <w:noProof/>
          <w:sz w:val="28"/>
          <w:szCs w:val="28"/>
        </w:rPr>
        <w:drawing>
          <wp:inline distT="0" distB="0" distL="0" distR="0" wp14:anchorId="4FE0D1B3" wp14:editId="0885EDBE">
            <wp:extent cx="5940425" cy="2423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E4A0" w14:textId="68454A8B" w:rsidR="00261FE9" w:rsidRDefault="00FD28B0" w:rsidP="00FD28B0">
      <w:pPr>
        <w:pStyle w:val="paragraph"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B62EB7">
        <w:rPr>
          <w:rFonts w:eastAsiaTheme="majorEastAsia"/>
          <w:sz w:val="28"/>
          <w:szCs w:val="28"/>
        </w:rPr>
        <w:t xml:space="preserve">Рисунок </w:t>
      </w:r>
      <w:r w:rsidR="00806683">
        <w:rPr>
          <w:rFonts w:eastAsiaTheme="majorEastAsia"/>
          <w:sz w:val="28"/>
          <w:szCs w:val="28"/>
        </w:rPr>
        <w:t>1</w:t>
      </w:r>
      <w:r w:rsidR="00FC64A3">
        <w:rPr>
          <w:rFonts w:eastAsiaTheme="majorEastAsia"/>
          <w:sz w:val="28"/>
          <w:szCs w:val="28"/>
        </w:rPr>
        <w:t xml:space="preserve"> </w:t>
      </w:r>
      <w:r w:rsidR="006B170F">
        <w:rPr>
          <w:rFonts w:eastAsiaTheme="majorEastAsia"/>
          <w:sz w:val="28"/>
          <w:szCs w:val="28"/>
        </w:rPr>
        <w:t>–</w:t>
      </w:r>
      <w:r w:rsidR="00FC64A3">
        <w:rPr>
          <w:rFonts w:eastAsiaTheme="majorEastAsia"/>
          <w:sz w:val="28"/>
          <w:szCs w:val="28"/>
        </w:rPr>
        <w:t xml:space="preserve"> </w:t>
      </w:r>
      <w:r w:rsidR="00FC64A3" w:rsidRPr="00FC64A3">
        <w:rPr>
          <w:sz w:val="28"/>
          <w:szCs w:val="28"/>
        </w:rPr>
        <w:t>Организационная структура парикмахерской «</w:t>
      </w:r>
      <w:proofErr w:type="spellStart"/>
      <w:r w:rsidR="00FC64A3" w:rsidRPr="00FC64A3">
        <w:rPr>
          <w:sz w:val="28"/>
          <w:szCs w:val="28"/>
        </w:rPr>
        <w:t>Lumiere</w:t>
      </w:r>
      <w:proofErr w:type="spellEnd"/>
      <w:r w:rsidR="00FC64A3" w:rsidRPr="00FC64A3">
        <w:rPr>
          <w:sz w:val="28"/>
          <w:szCs w:val="28"/>
        </w:rPr>
        <w:t>»</w:t>
      </w:r>
    </w:p>
    <w:p w14:paraId="7A576E44" w14:textId="77777777" w:rsidR="00806683" w:rsidRDefault="0075162B" w:rsidP="00306135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 действующий лиц</w:t>
      </w:r>
      <w:r w:rsidR="001203B0" w:rsidRPr="001203B0">
        <w:rPr>
          <w:sz w:val="28"/>
          <w:szCs w:val="28"/>
        </w:rPr>
        <w:t>:</w:t>
      </w:r>
    </w:p>
    <w:p w14:paraId="1140CF9B" w14:textId="331DC733" w:rsidR="00806683" w:rsidRDefault="00DC5E38" w:rsidP="00306135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А</w:t>
      </w:r>
      <w:r w:rsidRPr="00DC5E38">
        <w:rPr>
          <w:sz w:val="28"/>
          <w:szCs w:val="28"/>
        </w:rPr>
        <w:t xml:space="preserve">дминистратор: </w:t>
      </w:r>
      <w:r w:rsidR="006241BF">
        <w:rPr>
          <w:sz w:val="28"/>
          <w:szCs w:val="28"/>
        </w:rPr>
        <w:t>р</w:t>
      </w:r>
      <w:r w:rsidR="006241BF" w:rsidRPr="006241BF">
        <w:rPr>
          <w:sz w:val="28"/>
          <w:szCs w:val="28"/>
        </w:rPr>
        <w:t>егистрация и идентификация клиентов</w:t>
      </w:r>
      <w:r w:rsidR="006241BF">
        <w:rPr>
          <w:sz w:val="28"/>
          <w:szCs w:val="28"/>
        </w:rPr>
        <w:t xml:space="preserve">, </w:t>
      </w:r>
      <w:r w:rsidRPr="00DC5E38">
        <w:rPr>
          <w:sz w:val="28"/>
          <w:szCs w:val="28"/>
        </w:rPr>
        <w:t>встреча и консультирование клиентов, ведение записи (телефон, личный визит, мессенджеры), расчёт стоимости услуг, приём оплаты (наличные/карта), выдача чеков, ведение кассового журнала,</w:t>
      </w:r>
      <w:r w:rsidR="00000667">
        <w:rPr>
          <w:sz w:val="28"/>
          <w:szCs w:val="28"/>
        </w:rPr>
        <w:t xml:space="preserve"> в</w:t>
      </w:r>
      <w:r w:rsidR="00000667" w:rsidRPr="00000667">
        <w:rPr>
          <w:sz w:val="28"/>
          <w:szCs w:val="28"/>
        </w:rPr>
        <w:t>едение отчётности по выручке и загрузке мастеров</w:t>
      </w:r>
      <w:r w:rsidRPr="00DC5E38">
        <w:rPr>
          <w:sz w:val="28"/>
          <w:szCs w:val="28"/>
        </w:rPr>
        <w:t xml:space="preserve"> уборка рабочего места</w:t>
      </w:r>
      <w:r w:rsidR="001203B0" w:rsidRPr="001203B0">
        <w:rPr>
          <w:sz w:val="28"/>
          <w:szCs w:val="28"/>
        </w:rPr>
        <w:t>;</w:t>
      </w:r>
    </w:p>
    <w:p w14:paraId="1340FE42" w14:textId="3F5C4394" w:rsidR="0067313C" w:rsidRPr="00B84530" w:rsidRDefault="001203B0" w:rsidP="00306135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Мастер</w:t>
      </w:r>
      <w:r w:rsidR="00F2464C">
        <w:rPr>
          <w:sz w:val="28"/>
          <w:szCs w:val="28"/>
        </w:rPr>
        <w:t xml:space="preserve"> (парикмахер)</w:t>
      </w:r>
      <w:r w:rsidRPr="001203B0">
        <w:rPr>
          <w:sz w:val="28"/>
          <w:szCs w:val="28"/>
        </w:rPr>
        <w:t xml:space="preserve">: непосредственное оказание парикмахерских услуг </w:t>
      </w:r>
      <w:r w:rsidR="00D25B46">
        <w:rPr>
          <w:sz w:val="28"/>
          <w:szCs w:val="28"/>
        </w:rPr>
        <w:t xml:space="preserve">(включая дополнительные услуги </w:t>
      </w:r>
      <w:r w:rsidR="00791F8F">
        <w:rPr>
          <w:sz w:val="28"/>
          <w:szCs w:val="28"/>
        </w:rPr>
        <w:t xml:space="preserve">ухода и </w:t>
      </w:r>
      <w:r w:rsidR="00D25B46">
        <w:rPr>
          <w:sz w:val="28"/>
          <w:szCs w:val="28"/>
        </w:rPr>
        <w:t xml:space="preserve">массажа, если мастер обладает соответствующей квалификацией) </w:t>
      </w:r>
      <w:r w:rsidRPr="001203B0">
        <w:rPr>
          <w:sz w:val="28"/>
          <w:szCs w:val="28"/>
        </w:rPr>
        <w:t>согласно заявке клиента, контроль качества, рекомендации по уходу, отметка о выполненной работе</w:t>
      </w:r>
      <w:r w:rsidR="00B84530" w:rsidRPr="00B84530">
        <w:rPr>
          <w:sz w:val="28"/>
          <w:szCs w:val="28"/>
        </w:rPr>
        <w:t>;</w:t>
      </w:r>
    </w:p>
    <w:p w14:paraId="0D0AAC67" w14:textId="32AC55F6" w:rsidR="00B84530" w:rsidRDefault="00B84530" w:rsidP="00306135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Клиенты</w:t>
      </w:r>
      <w:r w:rsidRPr="006429ED">
        <w:rPr>
          <w:sz w:val="28"/>
          <w:szCs w:val="28"/>
        </w:rPr>
        <w:t xml:space="preserve">: </w:t>
      </w:r>
      <w:r w:rsidR="006429ED">
        <w:rPr>
          <w:sz w:val="28"/>
          <w:szCs w:val="28"/>
        </w:rPr>
        <w:t>инициатор записи, получатель услуги, плательщик.</w:t>
      </w:r>
    </w:p>
    <w:p w14:paraId="6F3AA4D3" w14:textId="77777777" w:rsidR="008C769D" w:rsidRPr="008C769D" w:rsidRDefault="008C769D" w:rsidP="008C769D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8C769D">
        <w:rPr>
          <w:rFonts w:ascii="Times New Roman" w:eastAsiaTheme="majorEastAsia" w:hAnsi="Times New Roman" w:cs="Times New Roman"/>
          <w:sz w:val="28"/>
          <w:szCs w:val="28"/>
          <w:lang w:eastAsia="ru-RU"/>
        </w:rPr>
        <w:t>Бизнес-процесс «Обслуживание клиента в парикмахерской» представляет собой последовательность действий, направленных на удовлетворение потребности клиента в парикмахерских услугах и получение парикмахерской выручки за оказанные услуги. Процесс является циклическим и повторяется для каждого клиента.</w:t>
      </w:r>
    </w:p>
    <w:p w14:paraId="12161A00" w14:textId="77777777" w:rsidR="008C769D" w:rsidRPr="008C769D" w:rsidRDefault="008C769D" w:rsidP="008C769D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8C769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Входная информация: </w:t>
      </w:r>
      <w:r w:rsidRPr="008C769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прайс-лист услуг и заявка клиента</w:t>
      </w:r>
      <w:r w:rsidRPr="008C769D"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74F03548" w14:textId="70A1AECD" w:rsidR="008C769D" w:rsidRPr="008C769D" w:rsidRDefault="008C769D" w:rsidP="008C769D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8C769D">
        <w:rPr>
          <w:rFonts w:ascii="Times New Roman" w:eastAsiaTheme="majorEastAsia" w:hAnsi="Times New Roman" w:cs="Times New Roman"/>
          <w:sz w:val="28"/>
          <w:szCs w:val="28"/>
          <w:lang w:eastAsia="ru-RU"/>
        </w:rPr>
        <w:t>Выходная информация: для клиента – чек и оказанная услуга, а для парикмахерской – новая запись в кассовом журнале и отчёт о выручке</w:t>
      </w:r>
      <w:r w:rsidR="00D51533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(статистика для администратора)</w:t>
      </w:r>
      <w:r w:rsidRPr="008C769D"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3E390FB4" w14:textId="77777777" w:rsidR="008C769D" w:rsidRPr="008C769D" w:rsidRDefault="008C769D" w:rsidP="008C769D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 w:rsidRPr="008C769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  <w:t>К нормативно-справочной документации, регламентирующей бизнес-процесс, относятся:</w:t>
      </w:r>
    </w:p>
    <w:p w14:paraId="2E1C52AB" w14:textId="77777777" w:rsidR="008C769D" w:rsidRPr="008C769D" w:rsidRDefault="008C769D" w:rsidP="008C769D">
      <w:pPr>
        <w:numPr>
          <w:ilvl w:val="0"/>
          <w:numId w:val="3"/>
        </w:num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 w:rsidRPr="008C769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  <w:t xml:space="preserve">Трудовой кодекс </w:t>
      </w:r>
      <w:r w:rsidRPr="008C769D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</w:p>
    <w:p w14:paraId="0F9C41A4" w14:textId="77777777" w:rsidR="008C769D" w:rsidRPr="008C769D" w:rsidRDefault="008C769D" w:rsidP="008C769D">
      <w:pPr>
        <w:numPr>
          <w:ilvl w:val="0"/>
          <w:numId w:val="3"/>
        </w:num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 w:rsidRPr="008C769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  <w:t>Закон о защите прав потребителей</w:t>
      </w:r>
    </w:p>
    <w:p w14:paraId="788EEA0C" w14:textId="77777777" w:rsidR="008C769D" w:rsidRPr="008C769D" w:rsidRDefault="008C769D" w:rsidP="008C769D">
      <w:pPr>
        <w:numPr>
          <w:ilvl w:val="0"/>
          <w:numId w:val="3"/>
        </w:num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 w:rsidRPr="008C769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  <w:t xml:space="preserve">Нормы СанПиНа </w:t>
      </w:r>
      <w:r w:rsidRPr="008C769D">
        <w:rPr>
          <w:rFonts w:ascii="Times New Roman" w:eastAsia="Times New Roman" w:hAnsi="Times New Roman" w:cs="Times New Roman"/>
          <w:sz w:val="28"/>
          <w:szCs w:val="28"/>
          <w:lang w:eastAsia="ru-RU"/>
        </w:rPr>
        <w:t>2.1.2.2631-10</w:t>
      </w:r>
    </w:p>
    <w:p w14:paraId="1DB5B46A" w14:textId="70624CBD" w:rsidR="008C769D" w:rsidRPr="008C769D" w:rsidRDefault="008C769D" w:rsidP="008C769D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8C769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Модель «Чёрный ящик» для заданного бизнес-процесса представлена на рисунке </w:t>
      </w:r>
      <w:r w:rsidR="00BB6B44">
        <w:rPr>
          <w:rFonts w:ascii="Times New Roman" w:eastAsiaTheme="majorEastAsia" w:hAnsi="Times New Roman" w:cs="Times New Roman"/>
          <w:sz w:val="28"/>
          <w:szCs w:val="28"/>
          <w:lang w:eastAsia="ru-RU"/>
        </w:rPr>
        <w:t>2</w:t>
      </w:r>
      <w:r w:rsidRPr="008C769D"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6EB812DF" w14:textId="5298D38C" w:rsidR="003A0A90" w:rsidRDefault="001139C1" w:rsidP="001139C1">
      <w:pPr>
        <w:pStyle w:val="paragraph"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B62EB7">
        <w:rPr>
          <w:rFonts w:eastAsiaTheme="majorEastAsia"/>
          <w:b/>
          <w:bCs/>
          <w:noProof/>
          <w:sz w:val="28"/>
          <w:szCs w:val="28"/>
        </w:rPr>
        <w:drawing>
          <wp:inline distT="0" distB="0" distL="0" distR="0" wp14:anchorId="44C05C10" wp14:editId="2298ACB4">
            <wp:extent cx="5731510" cy="296037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7AF3" w14:textId="5961CEDB" w:rsidR="003A0A90" w:rsidRDefault="003A0A90" w:rsidP="003A0A90">
      <w:pPr>
        <w:pStyle w:val="paragraph"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101566">
        <w:rPr>
          <w:sz w:val="28"/>
          <w:szCs w:val="28"/>
        </w:rPr>
        <w:t xml:space="preserve">Рисунок 2 </w:t>
      </w:r>
      <w:r>
        <w:rPr>
          <w:sz w:val="28"/>
          <w:szCs w:val="28"/>
        </w:rPr>
        <w:t>–</w:t>
      </w:r>
      <w:r w:rsidRPr="00101566">
        <w:rPr>
          <w:sz w:val="28"/>
          <w:szCs w:val="28"/>
        </w:rPr>
        <w:t xml:space="preserve"> Контекстная диаграмма П</w:t>
      </w:r>
      <w:r>
        <w:rPr>
          <w:sz w:val="28"/>
          <w:szCs w:val="28"/>
        </w:rPr>
        <w:t>С</w:t>
      </w:r>
      <w:r w:rsidRPr="00101566">
        <w:rPr>
          <w:sz w:val="28"/>
          <w:szCs w:val="28"/>
        </w:rPr>
        <w:t xml:space="preserve"> "</w:t>
      </w:r>
      <w:r>
        <w:rPr>
          <w:sz w:val="28"/>
          <w:szCs w:val="28"/>
          <w:lang w:val="en-US"/>
        </w:rPr>
        <w:t>Lumiere</w:t>
      </w:r>
      <w:r w:rsidRPr="00101566">
        <w:rPr>
          <w:sz w:val="28"/>
          <w:szCs w:val="28"/>
        </w:rPr>
        <w:t>" в нотации IDEF0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1"/>
        <w:gridCol w:w="2150"/>
        <w:gridCol w:w="2956"/>
        <w:gridCol w:w="2408"/>
      </w:tblGrid>
      <w:tr w:rsidR="003A0A90" w:rsidRPr="003A0A90" w14:paraId="622A1B50" w14:textId="77777777" w:rsidTr="003A0A90">
        <w:tc>
          <w:tcPr>
            <w:tcW w:w="0" w:type="auto"/>
            <w:hideMark/>
          </w:tcPr>
          <w:p w14:paraId="01CE7373" w14:textId="77777777" w:rsidR="003A0A90" w:rsidRPr="003A0A90" w:rsidRDefault="003A0A90" w:rsidP="003A0A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682FA491" w14:textId="77777777" w:rsidR="003A0A90" w:rsidRPr="003A0A90" w:rsidRDefault="003A0A90" w:rsidP="003A0A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06C94BD0" w14:textId="77777777" w:rsidR="003A0A90" w:rsidRPr="003A0A90" w:rsidRDefault="003A0A90" w:rsidP="003A0A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представления</w:t>
            </w:r>
          </w:p>
        </w:tc>
        <w:tc>
          <w:tcPr>
            <w:tcW w:w="0" w:type="auto"/>
            <w:hideMark/>
          </w:tcPr>
          <w:p w14:paraId="736E1BB6" w14:textId="77777777" w:rsidR="003A0A90" w:rsidRPr="003A0A90" w:rsidRDefault="003A0A90" w:rsidP="003A0A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Основные реквизиты</w:t>
            </w:r>
          </w:p>
        </w:tc>
      </w:tr>
      <w:tr w:rsidR="003A0A90" w:rsidRPr="003A0A90" w14:paraId="1C4E89AE" w14:textId="77777777" w:rsidTr="003A0A90">
        <w:tc>
          <w:tcPr>
            <w:tcW w:w="0" w:type="auto"/>
            <w:hideMark/>
          </w:tcPr>
          <w:p w14:paraId="0466B232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Прайс-лист услуг</w:t>
            </w:r>
          </w:p>
        </w:tc>
        <w:tc>
          <w:tcPr>
            <w:tcW w:w="0" w:type="auto"/>
            <w:hideMark/>
          </w:tcPr>
          <w:p w14:paraId="72CECB61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Фиксация перечня услуг и цен</w:t>
            </w:r>
          </w:p>
        </w:tc>
        <w:tc>
          <w:tcPr>
            <w:tcW w:w="0" w:type="auto"/>
            <w:hideMark/>
          </w:tcPr>
          <w:p w14:paraId="025D3051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Электронный/бумажный</w:t>
            </w:r>
          </w:p>
        </w:tc>
        <w:tc>
          <w:tcPr>
            <w:tcW w:w="0" w:type="auto"/>
            <w:hideMark/>
          </w:tcPr>
          <w:p w14:paraId="4C135271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услуги, цена, продолжительность</w:t>
            </w:r>
          </w:p>
        </w:tc>
      </w:tr>
      <w:tr w:rsidR="003A0A90" w:rsidRPr="003A0A90" w14:paraId="2AB182E0" w14:textId="77777777" w:rsidTr="003A0A90">
        <w:tc>
          <w:tcPr>
            <w:tcW w:w="0" w:type="auto"/>
            <w:hideMark/>
          </w:tcPr>
          <w:p w14:paraId="0C048D6A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Журнал записи клиентов</w:t>
            </w:r>
          </w:p>
        </w:tc>
        <w:tc>
          <w:tcPr>
            <w:tcW w:w="0" w:type="auto"/>
            <w:hideMark/>
          </w:tcPr>
          <w:p w14:paraId="25B1CDA3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 предварительных записей</w:t>
            </w:r>
          </w:p>
        </w:tc>
        <w:tc>
          <w:tcPr>
            <w:tcW w:w="0" w:type="auto"/>
            <w:hideMark/>
          </w:tcPr>
          <w:p w14:paraId="312AAD8C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БД</w:t>
            </w:r>
          </w:p>
        </w:tc>
        <w:tc>
          <w:tcPr>
            <w:tcW w:w="0" w:type="auto"/>
            <w:hideMark/>
          </w:tcPr>
          <w:p w14:paraId="4D50AAB3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Дата, время, клиент, мастер, услуга</w:t>
            </w:r>
          </w:p>
        </w:tc>
      </w:tr>
      <w:tr w:rsidR="003A0A90" w:rsidRPr="003A0A90" w14:paraId="6C99486B" w14:textId="77777777" w:rsidTr="003A0A90">
        <w:tc>
          <w:tcPr>
            <w:tcW w:w="0" w:type="auto"/>
            <w:hideMark/>
          </w:tcPr>
          <w:p w14:paraId="76F689CA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Кассовый журнал</w:t>
            </w:r>
          </w:p>
        </w:tc>
        <w:tc>
          <w:tcPr>
            <w:tcW w:w="0" w:type="auto"/>
            <w:hideMark/>
          </w:tcPr>
          <w:p w14:paraId="6B10EFFC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 финансовых операций</w:t>
            </w:r>
          </w:p>
        </w:tc>
        <w:tc>
          <w:tcPr>
            <w:tcW w:w="0" w:type="auto"/>
            <w:hideMark/>
          </w:tcPr>
          <w:p w14:paraId="03D37C14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БД</w:t>
            </w:r>
          </w:p>
        </w:tc>
        <w:tc>
          <w:tcPr>
            <w:tcW w:w="0" w:type="auto"/>
            <w:hideMark/>
          </w:tcPr>
          <w:p w14:paraId="634BC389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Дата, сумма, услуга, клиент, мастер</w:t>
            </w:r>
          </w:p>
        </w:tc>
      </w:tr>
      <w:tr w:rsidR="003A0A90" w:rsidRPr="003A0A90" w14:paraId="326562E4" w14:textId="77777777" w:rsidTr="003A0A90">
        <w:tc>
          <w:tcPr>
            <w:tcW w:w="0" w:type="auto"/>
            <w:hideMark/>
          </w:tcPr>
          <w:p w14:paraId="4F7C0F0E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Чек об оплате</w:t>
            </w:r>
          </w:p>
        </w:tc>
        <w:tc>
          <w:tcPr>
            <w:tcW w:w="0" w:type="auto"/>
            <w:hideMark/>
          </w:tcPr>
          <w:p w14:paraId="655A725C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 оплаты</w:t>
            </w:r>
          </w:p>
        </w:tc>
        <w:tc>
          <w:tcPr>
            <w:tcW w:w="0" w:type="auto"/>
            <w:hideMark/>
          </w:tcPr>
          <w:p w14:paraId="59E2314D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Бумажный/электронный</w:t>
            </w:r>
          </w:p>
        </w:tc>
        <w:tc>
          <w:tcPr>
            <w:tcW w:w="0" w:type="auto"/>
            <w:hideMark/>
          </w:tcPr>
          <w:p w14:paraId="558A36CE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Дата, услуги, итоговая сумма, способ оплаты</w:t>
            </w:r>
          </w:p>
        </w:tc>
      </w:tr>
      <w:tr w:rsidR="003A0A90" w:rsidRPr="003A0A90" w14:paraId="6089B8C9" w14:textId="77777777" w:rsidTr="003A0A90">
        <w:tc>
          <w:tcPr>
            <w:tcW w:w="0" w:type="auto"/>
            <w:hideMark/>
          </w:tcPr>
          <w:p w14:paraId="768F8770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о выручке</w:t>
            </w:r>
          </w:p>
        </w:tc>
        <w:tc>
          <w:tcPr>
            <w:tcW w:w="0" w:type="auto"/>
            <w:hideMark/>
          </w:tcPr>
          <w:p w14:paraId="7B4BBFE1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Сводка финансовых показателей</w:t>
            </w:r>
          </w:p>
        </w:tc>
        <w:tc>
          <w:tcPr>
            <w:tcW w:w="0" w:type="auto"/>
            <w:hideMark/>
          </w:tcPr>
          <w:p w14:paraId="240D2608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Электронный документ</w:t>
            </w:r>
          </w:p>
        </w:tc>
        <w:tc>
          <w:tcPr>
            <w:tcW w:w="0" w:type="auto"/>
            <w:hideMark/>
          </w:tcPr>
          <w:p w14:paraId="2778CE29" w14:textId="77777777" w:rsidR="003A0A90" w:rsidRPr="003A0A90" w:rsidRDefault="003A0A90" w:rsidP="003A0A9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A0A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Период, выручка, количество клиентов, загрузка мастеров</w:t>
            </w:r>
          </w:p>
        </w:tc>
      </w:tr>
    </w:tbl>
    <w:p w14:paraId="7AE31A00" w14:textId="0ADAD809" w:rsidR="006D58BF" w:rsidRDefault="0017114A" w:rsidP="0017114A">
      <w:pPr>
        <w:pStyle w:val="paragraph"/>
        <w:spacing w:beforeAutospacing="0" w:after="0" w:afterAutospacing="0" w:line="360" w:lineRule="auto"/>
        <w:ind w:firstLine="850"/>
        <w:jc w:val="center"/>
        <w:textAlignment w:val="baseline"/>
        <w:rPr>
          <w:sz w:val="28"/>
          <w:szCs w:val="28"/>
        </w:rPr>
      </w:pPr>
      <w:r w:rsidRPr="0017114A">
        <w:rPr>
          <w:sz w:val="28"/>
          <w:szCs w:val="28"/>
        </w:rPr>
        <w:t>Таблица 1 – Документы бизнес-процесса.</w:t>
      </w:r>
    </w:p>
    <w:p w14:paraId="089E9289" w14:textId="77777777" w:rsidR="006D58BF" w:rsidRDefault="006D58B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FA65369" w14:textId="48E1132A" w:rsidR="003A0A90" w:rsidRPr="006D58BF" w:rsidRDefault="00B26247" w:rsidP="00B26247">
      <w:pPr>
        <w:pStyle w:val="paragraph"/>
        <w:numPr>
          <w:ilvl w:val="0"/>
          <w:numId w:val="2"/>
        </w:numPr>
        <w:spacing w:beforeAutospacing="0" w:after="0" w:afterAutospacing="0" w:line="360" w:lineRule="auto"/>
        <w:jc w:val="both"/>
        <w:textAlignment w:val="baseline"/>
        <w:rPr>
          <w:rFonts w:eastAsiaTheme="majorEastAsia"/>
          <w:b/>
          <w:bCs/>
          <w:sz w:val="28"/>
          <w:szCs w:val="28"/>
        </w:rPr>
      </w:pPr>
      <w:r w:rsidRPr="00B26247">
        <w:rPr>
          <w:rFonts w:eastAsiaTheme="majorEastAsia"/>
          <w:b/>
          <w:bCs/>
          <w:sz w:val="28"/>
          <w:szCs w:val="28"/>
        </w:rPr>
        <w:lastRenderedPageBreak/>
        <w:t>Декомпозиция бизнес-процесса на подпроцессы</w:t>
      </w:r>
    </w:p>
    <w:p w14:paraId="4248EAF3" w14:textId="323FED2F" w:rsidR="00F63A44" w:rsidRPr="006429ED" w:rsidRDefault="00F63A44" w:rsidP="00F63A44">
      <w:pPr>
        <w:pStyle w:val="paragraph"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ab/>
      </w:r>
      <w:r w:rsidRPr="0004641E">
        <w:rPr>
          <w:sz w:val="28"/>
          <w:szCs w:val="28"/>
        </w:rPr>
        <w:t>На основе контекстной диаграммы и диаграммы требований UML была разработана диаграмма декомпозиции уровня А0, детализирующая главную функцию системы. Диаграмма состоит из четырех взаимосвязанных функциональных блоков, отражающих полный цикл обслуживания клиента в парикмахерской.</w:t>
      </w:r>
    </w:p>
    <w:p w14:paraId="3EF0928D" w14:textId="256596C3" w:rsidR="003B7A53" w:rsidRDefault="00C17FCE" w:rsidP="00C17FCE">
      <w:pPr>
        <w:pStyle w:val="paragraph"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520150">
        <w:rPr>
          <w:rFonts w:eastAsiaTheme="majorEastAsia"/>
          <w:b/>
          <w:bCs/>
          <w:noProof/>
          <w:sz w:val="28"/>
          <w:szCs w:val="28"/>
        </w:rPr>
        <w:drawing>
          <wp:inline distT="0" distB="0" distL="0" distR="0" wp14:anchorId="7BF66E09" wp14:editId="17773A2E">
            <wp:extent cx="5940425" cy="28891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7735" w14:textId="5A8BB962" w:rsidR="00C17FCE" w:rsidRDefault="00C17FCE" w:rsidP="00C17FC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3 – </w:t>
      </w:r>
      <w:r w:rsidRPr="002E7CE9">
        <w:rPr>
          <w:rFonts w:ascii="Times New Roman" w:hAnsi="Times New Roman" w:cs="Times New Roman"/>
          <w:sz w:val="28"/>
          <w:szCs w:val="28"/>
        </w:rPr>
        <w:t>Диаграмма декомпозиции А0 для П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E7CE9">
        <w:rPr>
          <w:rFonts w:ascii="Times New Roman" w:hAnsi="Times New Roman" w:cs="Times New Roman"/>
          <w:sz w:val="28"/>
          <w:szCs w:val="28"/>
        </w:rPr>
        <w:t xml:space="preserve"> </w:t>
      </w:r>
      <w:r w:rsidR="00AF30EB" w:rsidRPr="00AF30E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AF30EB" w:rsidRPr="00AF30EB">
        <w:rPr>
          <w:rFonts w:ascii="Times New Roman" w:hAnsi="Times New Roman" w:cs="Times New Roman"/>
          <w:sz w:val="28"/>
          <w:szCs w:val="28"/>
        </w:rPr>
        <w:t>Lumiere</w:t>
      </w:r>
      <w:proofErr w:type="spellEnd"/>
      <w:r w:rsidR="00AF30EB" w:rsidRPr="00AF30E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C72A46" w14:textId="06544BB8" w:rsidR="00A831CB" w:rsidRPr="00720E1E" w:rsidRDefault="00A831CB" w:rsidP="00A831CB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20E1E">
        <w:rPr>
          <w:sz w:val="28"/>
          <w:szCs w:val="28"/>
        </w:rPr>
        <w:t>Функциональный блок "Обработка записи" принимает на вход три основных потока данных: запись клиента, содержащую предпочтения и пожелания; карточку клиента с историей посещений и персональными данными; график мастеров с информацией об их занятости. В процессе обработки система сверяется с прайс-листом услуг для определения стоимости и регламентом работы салона для соблюдения внутренних стандартов. Результатом работы блока являются структурированные данные об услуге, включающие тип услуги, выбранного мастера, временной интервал и стоимость.</w:t>
      </w:r>
    </w:p>
    <w:p w14:paraId="72AD7826" w14:textId="77777777" w:rsidR="00A831CB" w:rsidRPr="00720E1E" w:rsidRDefault="00A831CB" w:rsidP="00A831CB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20E1E">
        <w:rPr>
          <w:sz w:val="28"/>
          <w:szCs w:val="28"/>
        </w:rPr>
        <w:t xml:space="preserve">Блок "Оказание услуги" получает на вход данные об услуге и преобразует их в результаты услуги. В процессе выполнения блока система обеспечивает соблюдение норм СанПиНа, контролируя продолжительность услуги, используемые материалы и соблюдение гигиенических требований. </w:t>
      </w:r>
    </w:p>
    <w:p w14:paraId="03E736E7" w14:textId="77777777" w:rsidR="00A831CB" w:rsidRPr="00720E1E" w:rsidRDefault="00A831CB" w:rsidP="00A831CB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720E1E">
        <w:rPr>
          <w:sz w:val="28"/>
          <w:szCs w:val="28"/>
        </w:rPr>
        <w:lastRenderedPageBreak/>
        <w:t>Функциональный блок "Оформление чека" обрабатывает результаты оказанной услуги, рассчитывая итоговую стоимость на основе прайс-листа услуг. Система формирует итоговый чек установленного образца. Чек содержит полную детализацию оказанных услуг, примененные скидки</w:t>
      </w:r>
      <w:r>
        <w:rPr>
          <w:sz w:val="28"/>
          <w:szCs w:val="28"/>
        </w:rPr>
        <w:t xml:space="preserve"> (если таковые имеются)</w:t>
      </w:r>
      <w:r w:rsidRPr="00720E1E">
        <w:rPr>
          <w:sz w:val="28"/>
          <w:szCs w:val="28"/>
        </w:rPr>
        <w:t xml:space="preserve"> и итоговую сумму к оплате.</w:t>
      </w:r>
    </w:p>
    <w:p w14:paraId="45558F55" w14:textId="48C8C595" w:rsidR="00C17FCE" w:rsidRDefault="00A831CB" w:rsidP="00A831CB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720E1E">
        <w:rPr>
          <w:sz w:val="28"/>
          <w:szCs w:val="28"/>
        </w:rPr>
        <w:t>Блок "Формирование отчетов" агрегирует информацию из результатов услуги и итоговых чеков, создавая комплексный финансовый отчет. Процесс формирования отчета регулируется регламентом работы салона, который определяет периодичность отчетности, состав показателей и форму представления данных. Финансовый отчет включает данные о выручке, количестве обслуженных клиентов, популярности услуг и загрузке мастеров.</w:t>
      </w:r>
    </w:p>
    <w:tbl>
      <w:tblPr>
        <w:tblStyle w:val="a6"/>
        <w:tblW w:w="9351" w:type="dxa"/>
        <w:tblLayout w:type="fixed"/>
        <w:tblLook w:val="04A0" w:firstRow="1" w:lastRow="0" w:firstColumn="1" w:lastColumn="0" w:noHBand="0" w:noVBand="1"/>
      </w:tblPr>
      <w:tblGrid>
        <w:gridCol w:w="484"/>
        <w:gridCol w:w="1638"/>
        <w:gridCol w:w="1275"/>
        <w:gridCol w:w="1700"/>
        <w:gridCol w:w="1300"/>
        <w:gridCol w:w="1133"/>
        <w:gridCol w:w="1821"/>
      </w:tblGrid>
      <w:tr w:rsidR="00C05237" w:rsidRPr="00C05237" w14:paraId="1E04E1E5" w14:textId="77777777" w:rsidTr="00C05237">
        <w:tc>
          <w:tcPr>
            <w:tcW w:w="484" w:type="dxa"/>
            <w:hideMark/>
          </w:tcPr>
          <w:p w14:paraId="421E1D68" w14:textId="77777777" w:rsidR="00C05237" w:rsidRPr="00C05237" w:rsidRDefault="00C05237" w:rsidP="00C0523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638" w:type="dxa"/>
            <w:hideMark/>
          </w:tcPr>
          <w:p w14:paraId="185B0151" w14:textId="77777777" w:rsidR="00C05237" w:rsidRPr="00C05237" w:rsidRDefault="00C05237" w:rsidP="00C0523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и назначение потока</w:t>
            </w:r>
          </w:p>
        </w:tc>
        <w:tc>
          <w:tcPr>
            <w:tcW w:w="1275" w:type="dxa"/>
            <w:hideMark/>
          </w:tcPr>
          <w:p w14:paraId="764E2E6E" w14:textId="77777777" w:rsidR="00C05237" w:rsidRPr="00C05237" w:rsidRDefault="00C05237" w:rsidP="00C05237">
            <w:pPr>
              <w:ind w:left="37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представления</w:t>
            </w:r>
          </w:p>
        </w:tc>
        <w:tc>
          <w:tcPr>
            <w:tcW w:w="1700" w:type="dxa"/>
            <w:hideMark/>
          </w:tcPr>
          <w:p w14:paraId="30582008" w14:textId="77777777" w:rsidR="00C05237" w:rsidRPr="00C05237" w:rsidRDefault="00C05237" w:rsidP="00C0523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Обработчик (Кто обрабатывает)</w:t>
            </w:r>
          </w:p>
        </w:tc>
        <w:tc>
          <w:tcPr>
            <w:tcW w:w="1300" w:type="dxa"/>
            <w:hideMark/>
          </w:tcPr>
          <w:p w14:paraId="3FD1A64D" w14:textId="77777777" w:rsidR="00C05237" w:rsidRPr="00C05237" w:rsidRDefault="00C05237" w:rsidP="00C0523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Корреспондент (Откуда поступает)</w:t>
            </w:r>
          </w:p>
        </w:tc>
        <w:tc>
          <w:tcPr>
            <w:tcW w:w="1133" w:type="dxa"/>
            <w:hideMark/>
          </w:tcPr>
          <w:p w14:paraId="68E5B82E" w14:textId="77777777" w:rsidR="00C05237" w:rsidRPr="00C05237" w:rsidRDefault="00C05237" w:rsidP="00C0523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Трудозатраты, </w:t>
            </w:r>
            <w:proofErr w:type="spellStart"/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чел·ч</w:t>
            </w:r>
            <w:proofErr w:type="spellEnd"/>
          </w:p>
        </w:tc>
        <w:tc>
          <w:tcPr>
            <w:tcW w:w="1821" w:type="dxa"/>
            <w:hideMark/>
          </w:tcPr>
          <w:p w14:paraId="4FD79F3E" w14:textId="77777777" w:rsidR="00C05237" w:rsidRPr="00C05237" w:rsidRDefault="00C05237" w:rsidP="00C0523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Периодичность, регламент</w:t>
            </w:r>
          </w:p>
        </w:tc>
      </w:tr>
      <w:tr w:rsidR="00C05237" w:rsidRPr="00C05237" w14:paraId="322E36AC" w14:textId="77777777" w:rsidTr="00C05237">
        <w:tc>
          <w:tcPr>
            <w:tcW w:w="484" w:type="dxa"/>
            <w:hideMark/>
          </w:tcPr>
          <w:p w14:paraId="3C5AD5E6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638" w:type="dxa"/>
            <w:hideMark/>
          </w:tcPr>
          <w:p w14:paraId="03CCABE1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клиента (ФИО, телефон) – для идентификации и обратной связи</w:t>
            </w:r>
          </w:p>
        </w:tc>
        <w:tc>
          <w:tcPr>
            <w:tcW w:w="1275" w:type="dxa"/>
            <w:hideMark/>
          </w:tcPr>
          <w:p w14:paraId="5DEA899D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Устное сообщение, запись в журнале</w:t>
            </w:r>
          </w:p>
        </w:tc>
        <w:tc>
          <w:tcPr>
            <w:tcW w:w="1700" w:type="dxa"/>
            <w:hideMark/>
          </w:tcPr>
          <w:p w14:paraId="09AE32B1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1300" w:type="dxa"/>
            <w:hideMark/>
          </w:tcPr>
          <w:p w14:paraId="7ADB5DEE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1133" w:type="dxa"/>
            <w:hideMark/>
          </w:tcPr>
          <w:p w14:paraId="4CAF650D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0,02</w:t>
            </w:r>
          </w:p>
        </w:tc>
        <w:tc>
          <w:tcPr>
            <w:tcW w:w="1821" w:type="dxa"/>
            <w:hideMark/>
          </w:tcPr>
          <w:p w14:paraId="7FC48BA5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Каждое обращение</w:t>
            </w:r>
          </w:p>
        </w:tc>
      </w:tr>
      <w:tr w:rsidR="00C05237" w:rsidRPr="00C05237" w14:paraId="02974E68" w14:textId="77777777" w:rsidTr="00C05237">
        <w:tc>
          <w:tcPr>
            <w:tcW w:w="484" w:type="dxa"/>
            <w:hideMark/>
          </w:tcPr>
          <w:p w14:paraId="31F43688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38" w:type="dxa"/>
            <w:hideMark/>
          </w:tcPr>
          <w:p w14:paraId="00DCD547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 услуги – определение перечня требуемых работ</w:t>
            </w:r>
          </w:p>
        </w:tc>
        <w:tc>
          <w:tcPr>
            <w:tcW w:w="1275" w:type="dxa"/>
            <w:hideMark/>
          </w:tcPr>
          <w:p w14:paraId="32EEBE6A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Устное сообщение</w:t>
            </w:r>
          </w:p>
        </w:tc>
        <w:tc>
          <w:tcPr>
            <w:tcW w:w="1700" w:type="dxa"/>
            <w:hideMark/>
          </w:tcPr>
          <w:p w14:paraId="0C0BB623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1300" w:type="dxa"/>
            <w:hideMark/>
          </w:tcPr>
          <w:p w14:paraId="38572296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1133" w:type="dxa"/>
            <w:hideMark/>
          </w:tcPr>
          <w:p w14:paraId="01D6A9BA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0,01</w:t>
            </w:r>
          </w:p>
        </w:tc>
        <w:tc>
          <w:tcPr>
            <w:tcW w:w="1821" w:type="dxa"/>
            <w:hideMark/>
          </w:tcPr>
          <w:p w14:paraId="2339FC78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Каждое посещение</w:t>
            </w:r>
          </w:p>
        </w:tc>
      </w:tr>
      <w:tr w:rsidR="00C05237" w:rsidRPr="00C05237" w14:paraId="4793E871" w14:textId="77777777" w:rsidTr="00C05237">
        <w:tc>
          <w:tcPr>
            <w:tcW w:w="484" w:type="dxa"/>
            <w:hideMark/>
          </w:tcPr>
          <w:p w14:paraId="01A7A8DA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638" w:type="dxa"/>
            <w:hideMark/>
          </w:tcPr>
          <w:p w14:paraId="1805681A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Прайс-лист на услуги – актуальный перечень услуг с ценами</w:t>
            </w:r>
          </w:p>
        </w:tc>
        <w:tc>
          <w:tcPr>
            <w:tcW w:w="1275" w:type="dxa"/>
            <w:hideMark/>
          </w:tcPr>
          <w:p w14:paraId="22775AB3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Электронный/бумажный документ</w:t>
            </w:r>
          </w:p>
        </w:tc>
        <w:tc>
          <w:tcPr>
            <w:tcW w:w="1700" w:type="dxa"/>
            <w:hideMark/>
          </w:tcPr>
          <w:p w14:paraId="57DF40A7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1300" w:type="dxa"/>
            <w:hideMark/>
          </w:tcPr>
          <w:p w14:paraId="2AC0187E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Директор</w:t>
            </w:r>
          </w:p>
        </w:tc>
        <w:tc>
          <w:tcPr>
            <w:tcW w:w="1133" w:type="dxa"/>
            <w:hideMark/>
          </w:tcPr>
          <w:p w14:paraId="26785ABD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1821" w:type="dxa"/>
            <w:hideMark/>
          </w:tcPr>
          <w:p w14:paraId="723DCAA4" w14:textId="77777777" w:rsidR="00C05237" w:rsidRPr="00C05237" w:rsidRDefault="00C05237" w:rsidP="00C0523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2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раз в месяц (при изменении)</w:t>
            </w:r>
          </w:p>
        </w:tc>
      </w:tr>
    </w:tbl>
    <w:p w14:paraId="5950C316" w14:textId="00CB9F8A" w:rsidR="00C05237" w:rsidRDefault="004F73E3" w:rsidP="004F73E3">
      <w:pPr>
        <w:pStyle w:val="paragraph"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F73E3">
        <w:rPr>
          <w:sz w:val="28"/>
          <w:szCs w:val="28"/>
        </w:rPr>
        <w:t xml:space="preserve">Таблица </w:t>
      </w:r>
      <w:r w:rsidR="004F3241">
        <w:rPr>
          <w:sz w:val="28"/>
          <w:szCs w:val="28"/>
        </w:rPr>
        <w:t>2</w:t>
      </w:r>
      <w:r w:rsidRPr="004F73E3">
        <w:rPr>
          <w:sz w:val="28"/>
          <w:szCs w:val="28"/>
        </w:rPr>
        <w:t xml:space="preserve"> – Реестр входных информационных потоков</w:t>
      </w:r>
      <w:r>
        <w:rPr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03"/>
        <w:gridCol w:w="1496"/>
        <w:gridCol w:w="1438"/>
        <w:gridCol w:w="1530"/>
        <w:gridCol w:w="1495"/>
        <w:gridCol w:w="1426"/>
        <w:gridCol w:w="1557"/>
      </w:tblGrid>
      <w:tr w:rsidR="004F3241" w:rsidRPr="004F3241" w14:paraId="2398E3C0" w14:textId="77777777" w:rsidTr="004F3241">
        <w:tc>
          <w:tcPr>
            <w:tcW w:w="0" w:type="auto"/>
            <w:hideMark/>
          </w:tcPr>
          <w:p w14:paraId="0044803D" w14:textId="77777777" w:rsidR="004F3241" w:rsidRPr="004F3241" w:rsidRDefault="004F3241" w:rsidP="004F32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5EF864F9" w14:textId="77777777" w:rsidR="004F3241" w:rsidRPr="004F3241" w:rsidRDefault="004F3241" w:rsidP="004F32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и назначение потока</w:t>
            </w:r>
          </w:p>
        </w:tc>
        <w:tc>
          <w:tcPr>
            <w:tcW w:w="0" w:type="auto"/>
            <w:hideMark/>
          </w:tcPr>
          <w:p w14:paraId="7A4682DD" w14:textId="77777777" w:rsidR="004F3241" w:rsidRPr="004F3241" w:rsidRDefault="004F3241" w:rsidP="004F32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представления</w:t>
            </w:r>
          </w:p>
        </w:tc>
        <w:tc>
          <w:tcPr>
            <w:tcW w:w="0" w:type="auto"/>
            <w:hideMark/>
          </w:tcPr>
          <w:p w14:paraId="7E1761C6" w14:textId="77777777" w:rsidR="004F3241" w:rsidRPr="004F3241" w:rsidRDefault="004F3241" w:rsidP="004F32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Обработчик (Кто обрабатывает)</w:t>
            </w:r>
          </w:p>
        </w:tc>
        <w:tc>
          <w:tcPr>
            <w:tcW w:w="0" w:type="auto"/>
            <w:hideMark/>
          </w:tcPr>
          <w:p w14:paraId="620EF51E" w14:textId="77777777" w:rsidR="004F3241" w:rsidRPr="004F3241" w:rsidRDefault="004F3241" w:rsidP="004F32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Корреспондент (Куда отправляется)</w:t>
            </w:r>
          </w:p>
        </w:tc>
        <w:tc>
          <w:tcPr>
            <w:tcW w:w="0" w:type="auto"/>
            <w:hideMark/>
          </w:tcPr>
          <w:p w14:paraId="72DE7A67" w14:textId="77777777" w:rsidR="004F3241" w:rsidRPr="004F3241" w:rsidRDefault="004F3241" w:rsidP="004F32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Трудозатраты, </w:t>
            </w:r>
            <w:proofErr w:type="spellStart"/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чел·ч</w:t>
            </w:r>
            <w:proofErr w:type="spellEnd"/>
          </w:p>
        </w:tc>
        <w:tc>
          <w:tcPr>
            <w:tcW w:w="0" w:type="auto"/>
            <w:hideMark/>
          </w:tcPr>
          <w:p w14:paraId="5C0AC0F2" w14:textId="77777777" w:rsidR="004F3241" w:rsidRPr="004F3241" w:rsidRDefault="004F3241" w:rsidP="004F324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Периодичность, регламент</w:t>
            </w:r>
          </w:p>
        </w:tc>
      </w:tr>
      <w:tr w:rsidR="004F3241" w:rsidRPr="004F3241" w14:paraId="3CF99648" w14:textId="77777777" w:rsidTr="004F3241">
        <w:tc>
          <w:tcPr>
            <w:tcW w:w="0" w:type="auto"/>
            <w:hideMark/>
          </w:tcPr>
          <w:p w14:paraId="3B65FC71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2923DA9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Чек об оплате – подтверждение факта оказания услуги и приёма денежных средств</w:t>
            </w:r>
          </w:p>
        </w:tc>
        <w:tc>
          <w:tcPr>
            <w:tcW w:w="0" w:type="auto"/>
            <w:hideMark/>
          </w:tcPr>
          <w:p w14:paraId="4F546897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Бумажный документ</w:t>
            </w:r>
          </w:p>
        </w:tc>
        <w:tc>
          <w:tcPr>
            <w:tcW w:w="0" w:type="auto"/>
            <w:hideMark/>
          </w:tcPr>
          <w:p w14:paraId="743D4DC8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EDDE531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14:paraId="51AE8C99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0,01</w:t>
            </w:r>
          </w:p>
        </w:tc>
        <w:tc>
          <w:tcPr>
            <w:tcW w:w="0" w:type="auto"/>
            <w:hideMark/>
          </w:tcPr>
          <w:p w14:paraId="3054B6E7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Каждая оплата</w:t>
            </w:r>
          </w:p>
        </w:tc>
      </w:tr>
      <w:tr w:rsidR="004F3241" w:rsidRPr="004F3241" w14:paraId="0ADE1A45" w14:textId="77777777" w:rsidTr="004F3241">
        <w:tc>
          <w:tcPr>
            <w:tcW w:w="0" w:type="auto"/>
            <w:hideMark/>
          </w:tcPr>
          <w:p w14:paraId="4E07243E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306416F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в кассовом журнале – учёт финансовых операций</w:t>
            </w:r>
          </w:p>
        </w:tc>
        <w:tc>
          <w:tcPr>
            <w:tcW w:w="0" w:type="auto"/>
            <w:hideMark/>
          </w:tcPr>
          <w:p w14:paraId="2208E9D0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запись</w:t>
            </w:r>
          </w:p>
        </w:tc>
        <w:tc>
          <w:tcPr>
            <w:tcW w:w="0" w:type="auto"/>
            <w:hideMark/>
          </w:tcPr>
          <w:p w14:paraId="4AFE83AA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210DFCF5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Директор, бухгалтерия</w:t>
            </w:r>
          </w:p>
        </w:tc>
        <w:tc>
          <w:tcPr>
            <w:tcW w:w="0" w:type="auto"/>
            <w:hideMark/>
          </w:tcPr>
          <w:p w14:paraId="30AE0192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0,01</w:t>
            </w:r>
          </w:p>
        </w:tc>
        <w:tc>
          <w:tcPr>
            <w:tcW w:w="0" w:type="auto"/>
            <w:hideMark/>
          </w:tcPr>
          <w:p w14:paraId="1E7F0B38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Ежедневно (по каждой операции)</w:t>
            </w:r>
          </w:p>
        </w:tc>
      </w:tr>
      <w:tr w:rsidR="004F3241" w:rsidRPr="004F3241" w14:paraId="64AB9958" w14:textId="77777777" w:rsidTr="004F3241">
        <w:tc>
          <w:tcPr>
            <w:tcW w:w="0" w:type="auto"/>
            <w:hideMark/>
          </w:tcPr>
          <w:p w14:paraId="05A28204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66288BA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о выручке – сводная информация о доходах за период</w:t>
            </w:r>
          </w:p>
        </w:tc>
        <w:tc>
          <w:tcPr>
            <w:tcW w:w="0" w:type="auto"/>
            <w:hideMark/>
          </w:tcPr>
          <w:p w14:paraId="4D242707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Электронный документ</w:t>
            </w:r>
          </w:p>
        </w:tc>
        <w:tc>
          <w:tcPr>
            <w:tcW w:w="0" w:type="auto"/>
            <w:hideMark/>
          </w:tcPr>
          <w:p w14:paraId="7EFA211D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5CD5531D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Директор</w:t>
            </w:r>
          </w:p>
        </w:tc>
        <w:tc>
          <w:tcPr>
            <w:tcW w:w="0" w:type="auto"/>
            <w:hideMark/>
          </w:tcPr>
          <w:p w14:paraId="7EE269DB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0" w:type="auto"/>
            <w:hideMark/>
          </w:tcPr>
          <w:p w14:paraId="4F03ED18" w14:textId="77777777" w:rsidR="004F3241" w:rsidRPr="004F3241" w:rsidRDefault="004F3241" w:rsidP="004F324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F32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Еженедельно</w:t>
            </w:r>
          </w:p>
        </w:tc>
      </w:tr>
    </w:tbl>
    <w:p w14:paraId="7B3A2086" w14:textId="5438DF59" w:rsidR="006444AF" w:rsidRDefault="004F3241" w:rsidP="004F3241">
      <w:pPr>
        <w:pStyle w:val="paragraph"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F3241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4F3241">
        <w:rPr>
          <w:sz w:val="28"/>
          <w:szCs w:val="28"/>
        </w:rPr>
        <w:t xml:space="preserve"> – Реестр выходных информационных потоков</w:t>
      </w:r>
      <w:r>
        <w:rPr>
          <w:sz w:val="28"/>
          <w:szCs w:val="28"/>
        </w:rPr>
        <w:t>.</w:t>
      </w:r>
    </w:p>
    <w:p w14:paraId="599214E8" w14:textId="5562AC42" w:rsidR="004F3241" w:rsidRPr="006444AF" w:rsidRDefault="006444AF" w:rsidP="006444A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C7CF75D" w14:textId="3B42A374" w:rsidR="0057425C" w:rsidRDefault="0057425C" w:rsidP="0057425C">
      <w:pPr>
        <w:pStyle w:val="paragraph"/>
        <w:numPr>
          <w:ilvl w:val="0"/>
          <w:numId w:val="2"/>
        </w:numPr>
        <w:spacing w:beforeAutospacing="0" w:after="0" w:afterAutospacing="0" w:line="360" w:lineRule="auto"/>
        <w:jc w:val="both"/>
        <w:textAlignment w:val="baseline"/>
        <w:rPr>
          <w:rFonts w:eastAsiaTheme="majorEastAsia"/>
          <w:b/>
          <w:bCs/>
          <w:sz w:val="28"/>
          <w:szCs w:val="28"/>
        </w:rPr>
      </w:pPr>
      <w:r w:rsidRPr="0057425C">
        <w:rPr>
          <w:rFonts w:eastAsiaTheme="majorEastAsia"/>
          <w:b/>
          <w:bCs/>
          <w:sz w:val="28"/>
          <w:szCs w:val="28"/>
        </w:rPr>
        <w:lastRenderedPageBreak/>
        <w:t>Обоснование необходимости создания специального ПО</w:t>
      </w:r>
    </w:p>
    <w:p w14:paraId="1DD1BB04" w14:textId="0699AC3D" w:rsidR="0043445F" w:rsidRDefault="0043445F" w:rsidP="0043445F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rFonts w:eastAsiaTheme="majorEastAsia"/>
          <w:sz w:val="28"/>
          <w:szCs w:val="28"/>
        </w:rPr>
      </w:pPr>
      <w:r w:rsidRPr="0043445F">
        <w:rPr>
          <w:rFonts w:eastAsiaTheme="majorEastAsia"/>
          <w:sz w:val="28"/>
          <w:szCs w:val="28"/>
        </w:rPr>
        <w:t>В данном разделе рассматриваются два популярных на российском рынке программных продукта: облачный сервис YCLIENTS и специализированное решение на платформе «1</w:t>
      </w:r>
      <w:proofErr w:type="gramStart"/>
      <w:r w:rsidRPr="0043445F">
        <w:rPr>
          <w:rFonts w:eastAsiaTheme="majorEastAsia"/>
          <w:sz w:val="28"/>
          <w:szCs w:val="28"/>
        </w:rPr>
        <w:t>С:Предприятие</w:t>
      </w:r>
      <w:proofErr w:type="gramEnd"/>
      <w:r w:rsidRPr="0043445F">
        <w:rPr>
          <w:rFonts w:eastAsiaTheme="majorEastAsia"/>
          <w:sz w:val="28"/>
          <w:szCs w:val="28"/>
        </w:rPr>
        <w:t>» – 1С:Салон красоты.</w:t>
      </w:r>
    </w:p>
    <w:p w14:paraId="06857BAD" w14:textId="50715608" w:rsidR="0043445F" w:rsidRDefault="0043445F" w:rsidP="0043445F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rFonts w:eastAsiaTheme="majorEastAsia"/>
          <w:sz w:val="28"/>
          <w:szCs w:val="28"/>
        </w:rPr>
      </w:pPr>
      <w:r w:rsidRPr="0043445F">
        <w:rPr>
          <w:rFonts w:eastAsiaTheme="majorEastAsia"/>
          <w:sz w:val="28"/>
          <w:szCs w:val="28"/>
        </w:rPr>
        <w:t xml:space="preserve">YCLIENTS представляет собой </w:t>
      </w:r>
      <w:proofErr w:type="spellStart"/>
      <w:r w:rsidRPr="0043445F">
        <w:rPr>
          <w:rFonts w:eastAsiaTheme="majorEastAsia"/>
          <w:sz w:val="28"/>
          <w:szCs w:val="28"/>
        </w:rPr>
        <w:t>SaaS</w:t>
      </w:r>
      <w:proofErr w:type="spellEnd"/>
      <w:r w:rsidRPr="0043445F">
        <w:rPr>
          <w:rFonts w:eastAsiaTheme="majorEastAsia"/>
          <w:sz w:val="28"/>
          <w:szCs w:val="28"/>
        </w:rPr>
        <w:t xml:space="preserve">-решение (Software </w:t>
      </w:r>
      <w:proofErr w:type="spellStart"/>
      <w:r w:rsidRPr="0043445F">
        <w:rPr>
          <w:rFonts w:eastAsiaTheme="majorEastAsia"/>
          <w:sz w:val="28"/>
          <w:szCs w:val="28"/>
        </w:rPr>
        <w:t>as</w:t>
      </w:r>
      <w:proofErr w:type="spellEnd"/>
      <w:r w:rsidRPr="0043445F">
        <w:rPr>
          <w:rFonts w:eastAsiaTheme="majorEastAsia"/>
          <w:sz w:val="28"/>
          <w:szCs w:val="28"/>
        </w:rPr>
        <w:t xml:space="preserve"> a Service), предназначенное для комплексной автоматизации салонов красоты, парикмахерских, </w:t>
      </w:r>
      <w:proofErr w:type="spellStart"/>
      <w:r w:rsidRPr="0043445F">
        <w:rPr>
          <w:rFonts w:eastAsiaTheme="majorEastAsia"/>
          <w:sz w:val="28"/>
          <w:szCs w:val="28"/>
        </w:rPr>
        <w:t>спа</w:t>
      </w:r>
      <w:proofErr w:type="spellEnd"/>
      <w:r w:rsidRPr="0043445F">
        <w:rPr>
          <w:rFonts w:eastAsiaTheme="majorEastAsia"/>
          <w:sz w:val="28"/>
          <w:szCs w:val="28"/>
        </w:rPr>
        <w:t>‑центров и других предприятий сферы услуг. Система работает через веб‑интерфейс и мобильные приложения, не требует установки на локальные серверы и обновляется автоматически.</w:t>
      </w:r>
    </w:p>
    <w:p w14:paraId="26FE61C0" w14:textId="7BAE7779" w:rsidR="0043445F" w:rsidRPr="0043445F" w:rsidRDefault="0043445F" w:rsidP="0043445F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rFonts w:eastAsiaTheme="majorEastAsia"/>
          <w:sz w:val="28"/>
          <w:szCs w:val="28"/>
        </w:rPr>
      </w:pPr>
      <w:r w:rsidRPr="0043445F">
        <w:rPr>
          <w:rFonts w:eastAsiaTheme="majorEastAsia"/>
          <w:sz w:val="28"/>
          <w:szCs w:val="28"/>
        </w:rPr>
        <w:t>«1</w:t>
      </w:r>
      <w:proofErr w:type="gramStart"/>
      <w:r w:rsidRPr="0043445F">
        <w:rPr>
          <w:rFonts w:eastAsiaTheme="majorEastAsia"/>
          <w:sz w:val="28"/>
          <w:szCs w:val="28"/>
        </w:rPr>
        <w:t>С:Салон</w:t>
      </w:r>
      <w:proofErr w:type="gramEnd"/>
      <w:r w:rsidRPr="0043445F">
        <w:rPr>
          <w:rFonts w:eastAsiaTheme="majorEastAsia"/>
          <w:sz w:val="28"/>
          <w:szCs w:val="28"/>
        </w:rPr>
        <w:t xml:space="preserve"> красоты» – это отраслевое решение, разработанное на базе технологической платформы «1С:Предприятие 8». Оно предназначено для комплексной автоматизации управления и учёта в салонах красоты, парикмахерских, косметологических клиниках и </w:t>
      </w:r>
      <w:proofErr w:type="spellStart"/>
      <w:r w:rsidRPr="0043445F">
        <w:rPr>
          <w:rFonts w:eastAsiaTheme="majorEastAsia"/>
          <w:sz w:val="28"/>
          <w:szCs w:val="28"/>
        </w:rPr>
        <w:t>спа</w:t>
      </w:r>
      <w:proofErr w:type="spellEnd"/>
      <w:r w:rsidRPr="0043445F">
        <w:rPr>
          <w:rFonts w:eastAsiaTheme="majorEastAsia"/>
          <w:sz w:val="28"/>
          <w:szCs w:val="28"/>
        </w:rPr>
        <w:t>‑центрах. Система может функционировать как в локальном, так и в файловом или клиент‑серверном варианте, а также в облаке (аренда).</w:t>
      </w:r>
    </w:p>
    <w:p w14:paraId="68E35E4B" w14:textId="0B593860" w:rsidR="00F00774" w:rsidRDefault="001A53A6" w:rsidP="001A53A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A53A6">
        <w:rPr>
          <w:rFonts w:ascii="Times New Roman" w:hAnsi="Times New Roman" w:cs="Times New Roman"/>
          <w:sz w:val="28"/>
          <w:szCs w:val="28"/>
        </w:rPr>
        <w:t>Сравнительная таблица</w:t>
      </w:r>
      <w:r>
        <w:rPr>
          <w:rFonts w:ascii="Times New Roman" w:hAnsi="Times New Roman" w:cs="Times New Roman"/>
          <w:sz w:val="28"/>
          <w:szCs w:val="28"/>
        </w:rPr>
        <w:t xml:space="preserve"> подобных существующих решений</w:t>
      </w:r>
      <w:r w:rsidRPr="001A53A6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25"/>
        <w:gridCol w:w="3374"/>
        <w:gridCol w:w="3446"/>
      </w:tblGrid>
      <w:tr w:rsidR="000669F7" w:rsidRPr="000669F7" w14:paraId="2BF9BE9F" w14:textId="77777777" w:rsidTr="000669F7">
        <w:tc>
          <w:tcPr>
            <w:tcW w:w="0" w:type="auto"/>
            <w:hideMark/>
          </w:tcPr>
          <w:p w14:paraId="3B49C7C6" w14:textId="77777777" w:rsidR="000669F7" w:rsidRPr="000669F7" w:rsidRDefault="000669F7" w:rsidP="000669F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1881DD0F" w14:textId="77777777" w:rsidR="000669F7" w:rsidRPr="000669F7" w:rsidRDefault="000669F7" w:rsidP="000669F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YCLIENTS</w:t>
            </w:r>
          </w:p>
        </w:tc>
        <w:tc>
          <w:tcPr>
            <w:tcW w:w="0" w:type="auto"/>
            <w:hideMark/>
          </w:tcPr>
          <w:p w14:paraId="490A5207" w14:textId="3D9D9D86" w:rsidR="000669F7" w:rsidRPr="000669F7" w:rsidRDefault="000669F7" w:rsidP="000669F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1С: Салон красоты</w:t>
            </w:r>
          </w:p>
        </w:tc>
      </w:tr>
      <w:tr w:rsidR="000669F7" w:rsidRPr="000669F7" w14:paraId="55C494D0" w14:textId="77777777" w:rsidTr="000669F7">
        <w:tc>
          <w:tcPr>
            <w:tcW w:w="0" w:type="auto"/>
            <w:hideMark/>
          </w:tcPr>
          <w:p w14:paraId="271298B4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0F78FB0C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Облачный сервис (</w:t>
            </w:r>
            <w:proofErr w:type="spellStart"/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SaaS</w:t>
            </w:r>
            <w:proofErr w:type="spellEnd"/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F43C40B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Коробочная (локальная / облачная аренда)</w:t>
            </w:r>
          </w:p>
        </w:tc>
      </w:tr>
      <w:tr w:rsidR="000669F7" w:rsidRPr="000669F7" w14:paraId="07ECCF98" w14:textId="77777777" w:rsidTr="000669F7">
        <w:tc>
          <w:tcPr>
            <w:tcW w:w="0" w:type="auto"/>
            <w:hideMark/>
          </w:tcPr>
          <w:p w14:paraId="718DDFF4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Стоимость внедрения</w:t>
            </w:r>
          </w:p>
        </w:tc>
        <w:tc>
          <w:tcPr>
            <w:tcW w:w="0" w:type="auto"/>
            <w:hideMark/>
          </w:tcPr>
          <w:p w14:paraId="6AD57F29" w14:textId="2238B479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="00522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1500 руб./мес.</w:t>
            </w:r>
          </w:p>
        </w:tc>
        <w:tc>
          <w:tcPr>
            <w:tcW w:w="0" w:type="auto"/>
            <w:hideMark/>
          </w:tcPr>
          <w:p w14:paraId="1B7C3AE9" w14:textId="08EB520E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~30</w:t>
            </w:r>
            <w:r w:rsidR="00522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  <w:r w:rsidR="00522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50 000 руб. (лицензия) + ежегодное сопровождение ~15</w:t>
            </w:r>
            <w:r w:rsidR="00522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  <w:r w:rsidR="00522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20 000 руб.</w:t>
            </w:r>
          </w:p>
        </w:tc>
      </w:tr>
      <w:tr w:rsidR="000669F7" w:rsidRPr="000669F7" w14:paraId="2EADE7FC" w14:textId="77777777" w:rsidTr="000669F7">
        <w:tc>
          <w:tcPr>
            <w:tcW w:w="0" w:type="auto"/>
            <w:hideMark/>
          </w:tcPr>
          <w:p w14:paraId="22E4B09E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 к персоналу</w:t>
            </w:r>
          </w:p>
        </w:tc>
        <w:tc>
          <w:tcPr>
            <w:tcW w:w="0" w:type="auto"/>
            <w:hideMark/>
          </w:tcPr>
          <w:p w14:paraId="3A58724B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Низкие (интуитивно)</w:t>
            </w:r>
          </w:p>
        </w:tc>
        <w:tc>
          <w:tcPr>
            <w:tcW w:w="0" w:type="auto"/>
            <w:hideMark/>
          </w:tcPr>
          <w:p w14:paraId="6E25795D" w14:textId="66135F1F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Средниевысокие</w:t>
            </w:r>
            <w:proofErr w:type="spellEnd"/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(требуется обучение)</w:t>
            </w:r>
          </w:p>
        </w:tc>
      </w:tr>
      <w:tr w:rsidR="000669F7" w:rsidRPr="000669F7" w14:paraId="15FC0337" w14:textId="77777777" w:rsidTr="000669F7">
        <w:tc>
          <w:tcPr>
            <w:tcW w:w="0" w:type="auto"/>
            <w:hideMark/>
          </w:tcPr>
          <w:p w14:paraId="60A98A7B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Интернет-зависимость</w:t>
            </w:r>
          </w:p>
        </w:tc>
        <w:tc>
          <w:tcPr>
            <w:tcW w:w="0" w:type="auto"/>
            <w:hideMark/>
          </w:tcPr>
          <w:p w14:paraId="63328C04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Полная (требуется всегда)</w:t>
            </w:r>
          </w:p>
        </w:tc>
        <w:tc>
          <w:tcPr>
            <w:tcW w:w="0" w:type="auto"/>
            <w:hideMark/>
          </w:tcPr>
          <w:p w14:paraId="25324E8B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требуется (локально) / требуется (облако)</w:t>
            </w:r>
          </w:p>
        </w:tc>
      </w:tr>
      <w:tr w:rsidR="000669F7" w:rsidRPr="000669F7" w14:paraId="5B25E202" w14:textId="77777777" w:rsidTr="000669F7">
        <w:tc>
          <w:tcPr>
            <w:tcW w:w="0" w:type="auto"/>
            <w:hideMark/>
          </w:tcPr>
          <w:p w14:paraId="00140ADC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Бухгалтерский учёт</w:t>
            </w:r>
          </w:p>
        </w:tc>
        <w:tc>
          <w:tcPr>
            <w:tcW w:w="0" w:type="auto"/>
            <w:hideMark/>
          </w:tcPr>
          <w:p w14:paraId="1BF13E0A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Отсутствует (только управленческий)</w:t>
            </w:r>
          </w:p>
        </w:tc>
        <w:tc>
          <w:tcPr>
            <w:tcW w:w="0" w:type="auto"/>
            <w:hideMark/>
          </w:tcPr>
          <w:p w14:paraId="10E5CE3E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Полноценный, соответствует законодательству РФ</w:t>
            </w:r>
          </w:p>
        </w:tc>
      </w:tr>
      <w:tr w:rsidR="000669F7" w:rsidRPr="000669F7" w14:paraId="19FFB4B4" w14:textId="77777777" w:rsidTr="000669F7">
        <w:tc>
          <w:tcPr>
            <w:tcW w:w="0" w:type="auto"/>
            <w:hideMark/>
          </w:tcPr>
          <w:p w14:paraId="575C5D7D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Складской учёт</w:t>
            </w:r>
          </w:p>
        </w:tc>
        <w:tc>
          <w:tcPr>
            <w:tcW w:w="0" w:type="auto"/>
            <w:hideMark/>
          </w:tcPr>
          <w:p w14:paraId="0D7B5A6E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 (учёт остатков)</w:t>
            </w:r>
          </w:p>
        </w:tc>
        <w:tc>
          <w:tcPr>
            <w:tcW w:w="0" w:type="auto"/>
            <w:hideMark/>
          </w:tcPr>
          <w:p w14:paraId="5048F584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Полноценный (приход, расход, перемещение, инвентаризация)</w:t>
            </w:r>
          </w:p>
        </w:tc>
      </w:tr>
      <w:tr w:rsidR="000669F7" w:rsidRPr="000669F7" w14:paraId="2B910B9F" w14:textId="77777777" w:rsidTr="000669F7">
        <w:tc>
          <w:tcPr>
            <w:tcW w:w="0" w:type="auto"/>
            <w:hideMark/>
          </w:tcPr>
          <w:p w14:paraId="01C41883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Расчёт зарплаты</w:t>
            </w:r>
          </w:p>
        </w:tc>
        <w:tc>
          <w:tcPr>
            <w:tcW w:w="0" w:type="auto"/>
            <w:hideMark/>
          </w:tcPr>
          <w:p w14:paraId="5AED1921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Частично (процент от услуг)</w:t>
            </w:r>
          </w:p>
        </w:tc>
        <w:tc>
          <w:tcPr>
            <w:tcW w:w="0" w:type="auto"/>
            <w:hideMark/>
          </w:tcPr>
          <w:p w14:paraId="54E9E207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Полный (оклады, проценты, налоги, взносы)</w:t>
            </w:r>
          </w:p>
        </w:tc>
      </w:tr>
      <w:tr w:rsidR="000669F7" w:rsidRPr="000669F7" w14:paraId="585E1DED" w14:textId="77777777" w:rsidTr="000669F7">
        <w:tc>
          <w:tcPr>
            <w:tcW w:w="0" w:type="auto"/>
            <w:hideMark/>
          </w:tcPr>
          <w:p w14:paraId="7677ADDF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Интеграции</w:t>
            </w:r>
          </w:p>
        </w:tc>
        <w:tc>
          <w:tcPr>
            <w:tcW w:w="0" w:type="auto"/>
            <w:hideMark/>
          </w:tcPr>
          <w:p w14:paraId="68563F6B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VK, </w:t>
            </w:r>
            <w:proofErr w:type="spellStart"/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WhatsApp</w:t>
            </w:r>
            <w:proofErr w:type="spellEnd"/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телефония, эквайринг</w:t>
            </w:r>
          </w:p>
        </w:tc>
        <w:tc>
          <w:tcPr>
            <w:tcW w:w="0" w:type="auto"/>
            <w:hideMark/>
          </w:tcPr>
          <w:p w14:paraId="4FCBCC01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Торговое оборудование, типовые конфигурации 1С</w:t>
            </w:r>
          </w:p>
        </w:tc>
      </w:tr>
      <w:tr w:rsidR="000669F7" w:rsidRPr="000669F7" w14:paraId="3B759AA3" w14:textId="77777777" w:rsidTr="000669F7">
        <w:tc>
          <w:tcPr>
            <w:tcW w:w="0" w:type="auto"/>
            <w:hideMark/>
          </w:tcPr>
          <w:p w14:paraId="2DAEE597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Масштабирование</w:t>
            </w:r>
          </w:p>
        </w:tc>
        <w:tc>
          <w:tcPr>
            <w:tcW w:w="0" w:type="auto"/>
            <w:hideMark/>
          </w:tcPr>
          <w:p w14:paraId="29AA9930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Простое (добавление филиалов в облаке)</w:t>
            </w:r>
          </w:p>
        </w:tc>
        <w:tc>
          <w:tcPr>
            <w:tcW w:w="0" w:type="auto"/>
            <w:hideMark/>
          </w:tcPr>
          <w:p w14:paraId="10C39D48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Сложное, но мощное (распределённые базы)</w:t>
            </w:r>
          </w:p>
        </w:tc>
      </w:tr>
      <w:tr w:rsidR="000669F7" w:rsidRPr="000669F7" w14:paraId="3373067B" w14:textId="77777777" w:rsidTr="000669F7">
        <w:tc>
          <w:tcPr>
            <w:tcW w:w="0" w:type="auto"/>
            <w:hideMark/>
          </w:tcPr>
          <w:p w14:paraId="29BA43FF" w14:textId="6C291CC5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Надёжность</w:t>
            </w:r>
          </w:p>
        </w:tc>
        <w:tc>
          <w:tcPr>
            <w:tcW w:w="0" w:type="auto"/>
            <w:hideMark/>
          </w:tcPr>
          <w:p w14:paraId="69CF4CE0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Противоречивые (частые сбои, проблемы поддержки) </w:t>
            </w:r>
          </w:p>
        </w:tc>
        <w:tc>
          <w:tcPr>
            <w:tcW w:w="0" w:type="auto"/>
            <w:hideMark/>
          </w:tcPr>
          <w:p w14:paraId="50C512E7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Высокая стабильность, профессиональная поддержка </w:t>
            </w:r>
          </w:p>
        </w:tc>
      </w:tr>
      <w:tr w:rsidR="000669F7" w:rsidRPr="000669F7" w14:paraId="51C2CC54" w14:textId="77777777" w:rsidTr="000669F7">
        <w:tc>
          <w:tcPr>
            <w:tcW w:w="0" w:type="auto"/>
            <w:hideMark/>
          </w:tcPr>
          <w:p w14:paraId="5ECC5900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Подходит для</w:t>
            </w:r>
          </w:p>
        </w:tc>
        <w:tc>
          <w:tcPr>
            <w:tcW w:w="0" w:type="auto"/>
            <w:hideMark/>
          </w:tcPr>
          <w:p w14:paraId="607F374E" w14:textId="0CD59B74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Небольших салонов (до 5</w:t>
            </w:r>
            <w:r w:rsidR="005227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 сотрудников), где важен быстрый старт и онлайн-запись</w:t>
            </w:r>
          </w:p>
        </w:tc>
        <w:tc>
          <w:tcPr>
            <w:tcW w:w="0" w:type="auto"/>
            <w:hideMark/>
          </w:tcPr>
          <w:p w14:paraId="0B79912B" w14:textId="77777777" w:rsidR="000669F7" w:rsidRPr="000669F7" w:rsidRDefault="000669F7" w:rsidP="000669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69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Сетей салонов, где нужен серьёзный учёт, финансы, склад, зарплата</w:t>
            </w:r>
          </w:p>
        </w:tc>
      </w:tr>
    </w:tbl>
    <w:p w14:paraId="78D466A1" w14:textId="1061C5F4" w:rsidR="001A53A6" w:rsidRDefault="000D0F90" w:rsidP="000D0F90">
      <w:pPr>
        <w:pStyle w:val="paragraph"/>
        <w:spacing w:beforeAutospacing="0" w:after="0" w:afterAutospacing="0" w:line="360" w:lineRule="auto"/>
        <w:ind w:firstLine="850"/>
        <w:jc w:val="center"/>
        <w:textAlignment w:val="baseline"/>
        <w:rPr>
          <w:sz w:val="28"/>
          <w:szCs w:val="28"/>
        </w:rPr>
      </w:pPr>
      <w:r w:rsidRPr="000D0F90">
        <w:rPr>
          <w:sz w:val="28"/>
          <w:szCs w:val="28"/>
        </w:rPr>
        <w:t xml:space="preserve">Таблица </w:t>
      </w:r>
      <w:r w:rsidR="004F3241">
        <w:rPr>
          <w:sz w:val="28"/>
          <w:szCs w:val="28"/>
        </w:rPr>
        <w:t>4</w:t>
      </w:r>
      <w:r w:rsidRPr="000D0F90">
        <w:rPr>
          <w:sz w:val="28"/>
          <w:szCs w:val="28"/>
        </w:rPr>
        <w:t xml:space="preserve"> – </w:t>
      </w:r>
      <w:r>
        <w:rPr>
          <w:sz w:val="28"/>
          <w:szCs w:val="28"/>
        </w:rPr>
        <w:t>Сравнительная таблица двух программных систем</w:t>
      </w:r>
      <w:r w:rsidR="00287111">
        <w:rPr>
          <w:sz w:val="28"/>
          <w:szCs w:val="28"/>
        </w:rPr>
        <w:t>.</w:t>
      </w:r>
    </w:p>
    <w:p w14:paraId="5F4F40BE" w14:textId="71AFD803" w:rsidR="005227D1" w:rsidRDefault="005227D1" w:rsidP="005227D1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5227D1">
        <w:rPr>
          <w:sz w:val="28"/>
          <w:szCs w:val="28"/>
        </w:rPr>
        <w:t>С учётом масштаба парикмахерской «</w:t>
      </w:r>
      <w:proofErr w:type="spellStart"/>
      <w:r w:rsidRPr="005227D1">
        <w:rPr>
          <w:sz w:val="28"/>
          <w:szCs w:val="28"/>
        </w:rPr>
        <w:t>Lumiere</w:t>
      </w:r>
      <w:proofErr w:type="spellEnd"/>
      <w:r w:rsidRPr="005227D1">
        <w:rPr>
          <w:sz w:val="28"/>
          <w:szCs w:val="28"/>
        </w:rPr>
        <w:t>» и целей автоматизации (запись, расписание, расчёт стоимости, отчётность), более целесообразным является выбор YCLIENTS по следующим причинам:</w:t>
      </w:r>
      <w:r>
        <w:rPr>
          <w:sz w:val="28"/>
          <w:szCs w:val="28"/>
        </w:rPr>
        <w:t xml:space="preserve"> н</w:t>
      </w:r>
      <w:r w:rsidRPr="005227D1">
        <w:rPr>
          <w:sz w:val="28"/>
          <w:szCs w:val="28"/>
        </w:rPr>
        <w:t>изкий порог входа</w:t>
      </w:r>
      <w:r>
        <w:rPr>
          <w:sz w:val="28"/>
          <w:szCs w:val="28"/>
        </w:rPr>
        <w:t>, п</w:t>
      </w:r>
      <w:r w:rsidRPr="005227D1">
        <w:rPr>
          <w:sz w:val="28"/>
          <w:szCs w:val="28"/>
        </w:rPr>
        <w:t>ростота освоения</w:t>
      </w:r>
      <w:r>
        <w:rPr>
          <w:sz w:val="28"/>
          <w:szCs w:val="28"/>
        </w:rPr>
        <w:t>, г</w:t>
      </w:r>
      <w:r w:rsidRPr="005227D1">
        <w:rPr>
          <w:sz w:val="28"/>
          <w:szCs w:val="28"/>
        </w:rPr>
        <w:t>отовые интеграции</w:t>
      </w:r>
      <w:r>
        <w:rPr>
          <w:sz w:val="28"/>
          <w:szCs w:val="28"/>
        </w:rPr>
        <w:t>,</w:t>
      </w:r>
      <w:r w:rsidRPr="005227D1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5227D1">
        <w:rPr>
          <w:sz w:val="28"/>
          <w:szCs w:val="28"/>
        </w:rPr>
        <w:t>обильность</w:t>
      </w:r>
      <w:r>
        <w:rPr>
          <w:sz w:val="28"/>
          <w:szCs w:val="28"/>
        </w:rPr>
        <w:t>.</w:t>
      </w:r>
    </w:p>
    <w:p w14:paraId="01FEE228" w14:textId="1F731717" w:rsidR="00A61668" w:rsidRDefault="00A61668" w:rsidP="005227D1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A61668">
        <w:rPr>
          <w:sz w:val="28"/>
          <w:szCs w:val="28"/>
        </w:rPr>
        <w:t>Однако следует учитывать риски, связанные со стабильностью работы YCLIENTS (</w:t>
      </w:r>
      <w:r w:rsidR="00295EFD">
        <w:rPr>
          <w:sz w:val="28"/>
          <w:szCs w:val="28"/>
        </w:rPr>
        <w:t xml:space="preserve">конкретно </w:t>
      </w:r>
      <w:r w:rsidRPr="00A61668">
        <w:rPr>
          <w:sz w:val="28"/>
          <w:szCs w:val="28"/>
        </w:rPr>
        <w:t>отзывы о сбоях). Рекомендуется перед принятием окончательного решения протестировать бесплатную пробную версию и оценить, насколько критичны возможные перебои для работы салона.</w:t>
      </w:r>
    </w:p>
    <w:p w14:paraId="1D49A360" w14:textId="679F6020" w:rsidR="002467D9" w:rsidRDefault="002467D9" w:rsidP="005227D1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rFonts w:eastAsiaTheme="majorEastAsia"/>
          <w:sz w:val="28"/>
          <w:szCs w:val="28"/>
        </w:rPr>
      </w:pPr>
      <w:r w:rsidRPr="002467D9">
        <w:rPr>
          <w:rFonts w:eastAsiaTheme="majorEastAsia"/>
          <w:sz w:val="28"/>
          <w:szCs w:val="28"/>
        </w:rPr>
        <w:t>Функциональные требования и модель требований UML</w:t>
      </w:r>
      <w:r>
        <w:rPr>
          <w:rFonts w:eastAsiaTheme="majorEastAsia"/>
          <w:sz w:val="28"/>
          <w:szCs w:val="28"/>
        </w:rPr>
        <w:t>.</w:t>
      </w:r>
    </w:p>
    <w:p w14:paraId="6837AB87" w14:textId="79491D8F" w:rsidR="00287111" w:rsidRDefault="00287111" w:rsidP="00287111">
      <w:pPr>
        <w:pStyle w:val="paragraph"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E2575F">
        <w:rPr>
          <w:rFonts w:eastAsiaTheme="majorEastAsia"/>
          <w:noProof/>
          <w:sz w:val="28"/>
          <w:szCs w:val="28"/>
        </w:rPr>
        <w:drawing>
          <wp:inline distT="0" distB="0" distL="0" distR="0" wp14:anchorId="5DB00F54" wp14:editId="4648FE1B">
            <wp:extent cx="5731510" cy="3331845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844B" w14:textId="78E740ED" w:rsidR="00287111" w:rsidRDefault="00287111" w:rsidP="00097E49">
      <w:pPr>
        <w:pStyle w:val="paragraph"/>
        <w:spacing w:beforeAutospacing="0" w:after="0" w:afterAutospacing="0" w:line="360" w:lineRule="auto"/>
        <w:jc w:val="center"/>
        <w:textAlignment w:val="baseline"/>
        <w:rPr>
          <w:rFonts w:eastAsiaTheme="majorEastAsia"/>
          <w:sz w:val="28"/>
          <w:szCs w:val="28"/>
        </w:rPr>
      </w:pPr>
      <w:r w:rsidRPr="00E2575F">
        <w:rPr>
          <w:rFonts w:eastAsiaTheme="majorEastAsia"/>
          <w:sz w:val="28"/>
          <w:szCs w:val="28"/>
        </w:rPr>
        <w:lastRenderedPageBreak/>
        <w:t xml:space="preserve">Рисунок 2 </w:t>
      </w:r>
      <w:r w:rsidR="001A32CE">
        <w:rPr>
          <w:rFonts w:eastAsiaTheme="majorEastAsia"/>
          <w:sz w:val="28"/>
          <w:szCs w:val="28"/>
        </w:rPr>
        <w:t>–</w:t>
      </w:r>
      <w:r w:rsidRPr="00E2575F">
        <w:rPr>
          <w:rFonts w:eastAsiaTheme="majorEastAsia"/>
          <w:sz w:val="28"/>
          <w:szCs w:val="28"/>
        </w:rPr>
        <w:t xml:space="preserve"> Диаграмма вариантов использования П</w:t>
      </w:r>
      <w:r w:rsidR="00E22B66">
        <w:rPr>
          <w:rFonts w:eastAsiaTheme="majorEastAsia"/>
          <w:sz w:val="28"/>
          <w:szCs w:val="28"/>
        </w:rPr>
        <w:t>С</w:t>
      </w:r>
      <w:r w:rsidRPr="00E2575F">
        <w:rPr>
          <w:rFonts w:eastAsiaTheme="majorEastAsia"/>
          <w:sz w:val="28"/>
          <w:szCs w:val="28"/>
        </w:rPr>
        <w:t xml:space="preserve"> "</w:t>
      </w:r>
      <w:r w:rsidR="00E22B66">
        <w:rPr>
          <w:rFonts w:eastAsiaTheme="majorEastAsia"/>
          <w:sz w:val="28"/>
          <w:szCs w:val="28"/>
          <w:lang w:val="en-US"/>
        </w:rPr>
        <w:t>Lumiere</w:t>
      </w:r>
      <w:r w:rsidRPr="00E2575F">
        <w:rPr>
          <w:rFonts w:eastAsiaTheme="majorEastAsia"/>
          <w:sz w:val="28"/>
          <w:szCs w:val="28"/>
        </w:rPr>
        <w:t>"</w:t>
      </w:r>
      <w:r w:rsidRPr="00F66580">
        <w:rPr>
          <w:rFonts w:eastAsiaTheme="majorEastAsia"/>
          <w:sz w:val="28"/>
          <w:szCs w:val="28"/>
        </w:rPr>
        <w:t>.</w:t>
      </w:r>
    </w:p>
    <w:p w14:paraId="452B6EF1" w14:textId="3B88CA38" w:rsidR="00097E49" w:rsidRPr="00097E49" w:rsidRDefault="00097E49" w:rsidP="00097E49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proofErr w:type="spellStart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>Акторы</w:t>
      </w:r>
      <w:proofErr w:type="spellEnd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системы: 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к</w:t>
      </w:r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лиент - физическое лицо, пользующееся услугами; 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а</w:t>
      </w:r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>дминистратор - сотрудник по приему клиентов и ведению записей;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м</w:t>
      </w:r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>астер - специалист, оказывающий парикмахерские услуги;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у</w:t>
      </w:r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>правляющий - руководитель салона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2E4BFC60" w14:textId="77777777" w:rsidR="00097E49" w:rsidRPr="00097E49" w:rsidRDefault="00097E49" w:rsidP="00A22357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>Основные прецеденты:</w:t>
      </w:r>
    </w:p>
    <w:p w14:paraId="341DCD23" w14:textId="54A627FD" w:rsidR="00097E49" w:rsidRPr="00097E49" w:rsidRDefault="00097E49" w:rsidP="00A22357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>актора</w:t>
      </w:r>
      <w:proofErr w:type="spellEnd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Клиент определены четыре прецедента. Просмотр расписания мастеров позволяет ознакомиться с доступным временем. Онлайн-запись на услугу обеспечивает дистанционное бронирование. Просмотр истории посещений дает доступ к информации о визитах. Отмена записи позволяет аннулировать бронирование</w:t>
      </w:r>
      <w:r w:rsidR="00A22357" w:rsidRPr="00A22357">
        <w:rPr>
          <w:rFonts w:ascii="Times New Roman" w:eastAsiaTheme="majorEastAsia" w:hAnsi="Times New Roman" w:cs="Times New Roman"/>
          <w:sz w:val="28"/>
          <w:szCs w:val="28"/>
          <w:lang w:eastAsia="ru-RU"/>
        </w:rPr>
        <w:t>;</w:t>
      </w:r>
    </w:p>
    <w:p w14:paraId="76537E85" w14:textId="31361664" w:rsidR="00097E49" w:rsidRPr="008714ED" w:rsidRDefault="00097E49" w:rsidP="00097E49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>актора</w:t>
      </w:r>
      <w:proofErr w:type="spellEnd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Администратор установлены пять прецедентов. Управление клиентской базой охватывает операции с информацией. Регистрация новых клиентов включает внесение первичных данных. Формирование записей клиентов предполагает создание расписания. Расчет стоимости услуг обеспечивает определение цен. Просмотр текущего расписания дает обзор занятости</w:t>
      </w:r>
      <w:r w:rsidR="001A5E64" w:rsidRPr="008714ED">
        <w:rPr>
          <w:rFonts w:ascii="Times New Roman" w:eastAsiaTheme="majorEastAsia" w:hAnsi="Times New Roman" w:cs="Times New Roman"/>
          <w:sz w:val="28"/>
          <w:szCs w:val="28"/>
          <w:lang w:eastAsia="ru-RU"/>
        </w:rPr>
        <w:t>;</w:t>
      </w:r>
    </w:p>
    <w:p w14:paraId="7C29A71A" w14:textId="0D95D63E" w:rsidR="00097E49" w:rsidRPr="00097E49" w:rsidRDefault="00097E49" w:rsidP="00097E49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>актора</w:t>
      </w:r>
      <w:proofErr w:type="spellEnd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Мастер определены четыре прецедента. Просмотр личного расписания предоставляет информацию о графике. Отметка о выполнении услуги фиксирует завершение работ. Ведение учета выполненных работ включает документальное оформление. Просмотр своей статистики позволяет анализировать показатели</w:t>
      </w:r>
      <w:r w:rsidR="001A5E64" w:rsidRPr="001A5E64">
        <w:rPr>
          <w:rFonts w:ascii="Times New Roman" w:eastAsiaTheme="majorEastAsia" w:hAnsi="Times New Roman" w:cs="Times New Roman"/>
          <w:sz w:val="28"/>
          <w:szCs w:val="28"/>
          <w:lang w:eastAsia="ru-RU"/>
        </w:rPr>
        <w:t>;</w:t>
      </w:r>
    </w:p>
    <w:p w14:paraId="64FC9B23" w14:textId="1F0AD56E" w:rsidR="00097E49" w:rsidRPr="008714ED" w:rsidRDefault="00097E49" w:rsidP="00097E49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>актора</w:t>
      </w:r>
      <w:proofErr w:type="spellEnd"/>
      <w:r w:rsidRPr="00097E49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Управляющий установлены четыре прецедента. Формирование отчетности включает создание сводных документов. Анализ финансовых показателей обеспечивает оценку эффективности. Управление прайс-листом охватывает установление цен. Просмотр общей статистики дает представление о работе салона</w:t>
      </w:r>
      <w:r w:rsidR="0036620B" w:rsidRPr="008714ED"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6EAC18BD" w14:textId="2AF92A2E" w:rsidR="009E641B" w:rsidRPr="008714ED" w:rsidRDefault="009E641B" w:rsidP="009E641B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Нефункциональные требования</w:t>
      </w:r>
      <w:r w:rsidRPr="008714ED">
        <w:rPr>
          <w:rFonts w:ascii="Times New Roman" w:eastAsiaTheme="majorEastAsia" w:hAnsi="Times New Roman" w:cs="Times New Roman"/>
          <w:sz w:val="28"/>
          <w:szCs w:val="28"/>
          <w:lang w:eastAsia="ru-RU"/>
        </w:rPr>
        <w:t>:</w:t>
      </w:r>
    </w:p>
    <w:p w14:paraId="5B3E05EA" w14:textId="77777777" w:rsidR="009E641B" w:rsidRPr="009E641B" w:rsidRDefault="009E641B" w:rsidP="009E641B">
      <w:pPr>
        <w:numPr>
          <w:ilvl w:val="0"/>
          <w:numId w:val="6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Производительность: время отклика не более 2–3 с, поддержка до 20 одновременных пользователей.</w:t>
      </w:r>
    </w:p>
    <w:p w14:paraId="7575DA91" w14:textId="77777777" w:rsidR="009E641B" w:rsidRPr="009E641B" w:rsidRDefault="009E641B" w:rsidP="009E641B">
      <w:pPr>
        <w:numPr>
          <w:ilvl w:val="0"/>
          <w:numId w:val="6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lastRenderedPageBreak/>
        <w:t>Надёжность: резервное копирование, восстановление после сбоя не более 30 мин, целостность данных 99,9%.</w:t>
      </w:r>
    </w:p>
    <w:p w14:paraId="454ED07B" w14:textId="77777777" w:rsidR="009E641B" w:rsidRPr="009E641B" w:rsidRDefault="009E641B" w:rsidP="009E641B">
      <w:pPr>
        <w:numPr>
          <w:ilvl w:val="0"/>
          <w:numId w:val="6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Безопасность: аутентификация, разграничение ролей, шифрование конфиденциальных данных, защита от SQL-инъекций.</w:t>
      </w:r>
    </w:p>
    <w:p w14:paraId="7BA0D66C" w14:textId="77777777" w:rsidR="009E641B" w:rsidRPr="009E641B" w:rsidRDefault="009E641B" w:rsidP="009E641B">
      <w:pPr>
        <w:numPr>
          <w:ilvl w:val="0"/>
          <w:numId w:val="6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Удобство использования: интуитивный интерфейс, обучение не более 4 часов.</w:t>
      </w:r>
    </w:p>
    <w:p w14:paraId="644EE1F9" w14:textId="77777777" w:rsidR="009E641B" w:rsidRPr="009E641B" w:rsidRDefault="009E641B" w:rsidP="009E641B">
      <w:pPr>
        <w:numPr>
          <w:ilvl w:val="0"/>
          <w:numId w:val="6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Масштабируемость: возможность добавления новых рабочих мест.</w:t>
      </w:r>
    </w:p>
    <w:p w14:paraId="413FE74C" w14:textId="77777777" w:rsidR="009E641B" w:rsidRPr="009E641B" w:rsidRDefault="009E641B" w:rsidP="009E641B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Требования к обеспечивающим подсистемам:</w:t>
      </w:r>
    </w:p>
    <w:p w14:paraId="4B992048" w14:textId="77777777" w:rsidR="009E641B" w:rsidRPr="009E641B" w:rsidRDefault="009E641B" w:rsidP="009E641B">
      <w:pPr>
        <w:numPr>
          <w:ilvl w:val="0"/>
          <w:numId w:val="7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Информационное обеспечение: реляционная БД (MySQL/</w:t>
      </w:r>
      <w:proofErr w:type="spellStart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PostgreSQL</w:t>
      </w:r>
      <w:proofErr w:type="spellEnd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), нормализация до 3НФ.</w:t>
      </w:r>
    </w:p>
    <w:p w14:paraId="4C78438C" w14:textId="77777777" w:rsidR="009E641B" w:rsidRPr="009E641B" w:rsidRDefault="009E641B" w:rsidP="009E641B">
      <w:pPr>
        <w:numPr>
          <w:ilvl w:val="0"/>
          <w:numId w:val="7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Программное обеспечение: клиент-серверная архитектура, язык PHP (или Python), фреймворк </w:t>
      </w:r>
      <w:proofErr w:type="spellStart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Laravel</w:t>
      </w:r>
      <w:proofErr w:type="spellEnd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Django</w:t>
      </w:r>
      <w:proofErr w:type="spellEnd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3CC42016" w14:textId="77777777" w:rsidR="009E641B" w:rsidRPr="009E641B" w:rsidRDefault="009E641B" w:rsidP="009E641B">
      <w:pPr>
        <w:numPr>
          <w:ilvl w:val="0"/>
          <w:numId w:val="7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Техническое обеспечение: компьютер администратора (4 ГБ ОЗУ, 2,5 ГГц), принтер чеков, терминал оплаты (по желанию).</w:t>
      </w:r>
    </w:p>
    <w:p w14:paraId="4B0FB7BF" w14:textId="77777777" w:rsidR="009E641B" w:rsidRPr="009E641B" w:rsidRDefault="009E641B" w:rsidP="009E641B">
      <w:pPr>
        <w:numPr>
          <w:ilvl w:val="0"/>
          <w:numId w:val="7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Инструментальное ПО: VS Code, </w:t>
      </w:r>
      <w:proofErr w:type="spellStart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Git</w:t>
      </w:r>
      <w:proofErr w:type="spellEnd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, </w:t>
      </w:r>
      <w:hyperlink r:id="rId12" w:tgtFrame="_blank" w:history="1">
        <w:r w:rsidRPr="009E641B">
          <w:rPr>
            <w:rStyle w:val="a4"/>
            <w:rFonts w:ascii="Times New Roman" w:eastAsiaTheme="majorEastAsia" w:hAnsi="Times New Roman" w:cs="Times New Roman"/>
            <w:sz w:val="28"/>
            <w:szCs w:val="28"/>
            <w:lang w:eastAsia="ru-RU"/>
          </w:rPr>
          <w:t>Draw.io</w:t>
        </w:r>
      </w:hyperlink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StarUML</w:t>
      </w:r>
      <w:proofErr w:type="spellEnd"/>
      <w:r w:rsidRPr="009E641B"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5C6E243B" w14:textId="5963D637" w:rsidR="00DC6261" w:rsidRPr="00DC6261" w:rsidRDefault="00DC6261" w:rsidP="00DC6261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Оценивание возможности и целесообразности компьютеризации.</w:t>
      </w:r>
    </w:p>
    <w:p w14:paraId="7DD69D51" w14:textId="26A0A2C9" w:rsidR="00DC6261" w:rsidRPr="00DC6261" w:rsidRDefault="00DC6261" w:rsidP="00DC6261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Анализ ручного процесса выявил следующие недостатки: низкая скорость поиска свободного времени (3–5 мин), ошибки при расчёте стоимости, потери данных из-за бумажных журналов, отсутствие автоматической статистики.</w:t>
      </w:r>
    </w:p>
    <w:p w14:paraId="2D5E2031" w14:textId="77777777" w:rsidR="00DC6261" w:rsidRPr="00DC6261" w:rsidRDefault="00DC6261" w:rsidP="00DC6261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Внедрение ПС «</w:t>
      </w:r>
      <w:proofErr w:type="spellStart"/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Lumiere</w:t>
      </w:r>
      <w:proofErr w:type="spellEnd"/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» позволит:</w:t>
      </w:r>
    </w:p>
    <w:p w14:paraId="0F05C3B5" w14:textId="77777777" w:rsidR="00DC6261" w:rsidRPr="00DC6261" w:rsidRDefault="00DC6261" w:rsidP="00DC6261">
      <w:pPr>
        <w:numPr>
          <w:ilvl w:val="0"/>
          <w:numId w:val="9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сократить время обслуживания клиента с 40 до 30 мин;</w:t>
      </w:r>
    </w:p>
    <w:p w14:paraId="6B31AA4D" w14:textId="77777777" w:rsidR="00DC6261" w:rsidRPr="00DC6261" w:rsidRDefault="00DC6261" w:rsidP="00DC6261">
      <w:pPr>
        <w:numPr>
          <w:ilvl w:val="0"/>
          <w:numId w:val="9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исключить ошибки в расчётах (до 0);</w:t>
      </w:r>
    </w:p>
    <w:p w14:paraId="6B5F4AF9" w14:textId="77777777" w:rsidR="00DC6261" w:rsidRPr="00DC6261" w:rsidRDefault="00DC6261" w:rsidP="00DC6261">
      <w:pPr>
        <w:numPr>
          <w:ilvl w:val="0"/>
          <w:numId w:val="9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повысить точность учёта выручки (до 100%);</w:t>
      </w:r>
    </w:p>
    <w:p w14:paraId="41CC2E2A" w14:textId="77777777" w:rsidR="00DC6261" w:rsidRPr="00DC6261" w:rsidRDefault="00DC6261" w:rsidP="00DC6261">
      <w:pPr>
        <w:numPr>
          <w:ilvl w:val="0"/>
          <w:numId w:val="9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увеличить загрузку мастеров с 65% до 80%;</w:t>
      </w:r>
    </w:p>
    <w:p w14:paraId="5113D6E6" w14:textId="77777777" w:rsidR="00DC6261" w:rsidRPr="00DC6261" w:rsidRDefault="00DC6261" w:rsidP="00DC6261">
      <w:pPr>
        <w:numPr>
          <w:ilvl w:val="0"/>
          <w:numId w:val="9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снизить трудозатраты администратора на 2 часа в день.</w:t>
      </w:r>
    </w:p>
    <w:p w14:paraId="01282700" w14:textId="53AB1C4E" w:rsidR="00DC6261" w:rsidRDefault="00DC6261" w:rsidP="00DC6261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DC6261">
        <w:rPr>
          <w:rFonts w:ascii="Times New Roman" w:eastAsiaTheme="majorEastAsia" w:hAnsi="Times New Roman" w:cs="Times New Roman"/>
          <w:sz w:val="28"/>
          <w:szCs w:val="28"/>
          <w:lang w:eastAsia="ru-RU"/>
        </w:rPr>
        <w:t>Экономический эффект выражается в росте удовлетворённости клиентов и увеличении пропускной способности салона. Таким образом, компьютеризация целесообразна.</w:t>
      </w:r>
    </w:p>
    <w:p w14:paraId="6669AD68" w14:textId="122A4DD0" w:rsidR="00957895" w:rsidRDefault="00957895" w:rsidP="00DC6261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Оценивание необходимых для обеспечения проекта ресурсов.</w:t>
      </w:r>
    </w:p>
    <w:p w14:paraId="16D16D67" w14:textId="77777777" w:rsidR="00957895" w:rsidRPr="00957895" w:rsidRDefault="00957895" w:rsidP="00957895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lastRenderedPageBreak/>
        <w:t>Людские ресурсы:</w:t>
      </w:r>
    </w:p>
    <w:p w14:paraId="7B5EB333" w14:textId="3D206312" w:rsidR="00957895" w:rsidRPr="00957895" w:rsidRDefault="00957895" w:rsidP="00957895">
      <w:pPr>
        <w:numPr>
          <w:ilvl w:val="0"/>
          <w:numId w:val="10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разработчик;</w:t>
      </w:r>
    </w:p>
    <w:p w14:paraId="7B0DA0DD" w14:textId="7C3368AF" w:rsidR="00957895" w:rsidRPr="00957895" w:rsidRDefault="00957895" w:rsidP="00957895">
      <w:pPr>
        <w:numPr>
          <w:ilvl w:val="0"/>
          <w:numId w:val="10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руководитель проекта;</w:t>
      </w:r>
    </w:p>
    <w:p w14:paraId="5D02375E" w14:textId="79A82148" w:rsidR="00957895" w:rsidRPr="00957895" w:rsidRDefault="00957895" w:rsidP="00957895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Временные ресурсы: общая длительность разработки – 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около </w:t>
      </w: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11 недель.</w:t>
      </w:r>
    </w:p>
    <w:p w14:paraId="3912F481" w14:textId="77777777" w:rsidR="00957895" w:rsidRPr="00957895" w:rsidRDefault="00957895" w:rsidP="00957895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Программные ресурсы (бесплатные):</w:t>
      </w:r>
    </w:p>
    <w:p w14:paraId="273ACD29" w14:textId="3F94FF24" w:rsidR="00957895" w:rsidRPr="00957895" w:rsidRDefault="00957895" w:rsidP="00957895">
      <w:pPr>
        <w:numPr>
          <w:ilvl w:val="0"/>
          <w:numId w:val="11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СУБД: </w:t>
      </w:r>
      <w:proofErr w:type="spellStart"/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PostgreSQL</w:t>
      </w:r>
      <w:proofErr w:type="spellEnd"/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;</w:t>
      </w:r>
    </w:p>
    <w:p w14:paraId="15DD5EA3" w14:textId="7373D250" w:rsidR="00957895" w:rsidRPr="00957895" w:rsidRDefault="00957895" w:rsidP="00957895">
      <w:pPr>
        <w:numPr>
          <w:ilvl w:val="0"/>
          <w:numId w:val="11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среда разработки: VS Code</w:t>
      </w:r>
      <w:r>
        <w:rPr>
          <w:rFonts w:ascii="Times New Roman" w:eastAsiaTheme="majorEastAsia" w:hAnsi="Times New Roman" w:cs="Times New Roman"/>
          <w:sz w:val="28"/>
          <w:szCs w:val="28"/>
          <w:lang w:val="en-US" w:eastAsia="ru-RU"/>
        </w:rPr>
        <w:t>;</w:t>
      </w:r>
    </w:p>
    <w:p w14:paraId="6884444A" w14:textId="5FE419CD" w:rsidR="00957895" w:rsidRPr="00957895" w:rsidRDefault="00957895" w:rsidP="00957895">
      <w:pPr>
        <w:numPr>
          <w:ilvl w:val="0"/>
          <w:numId w:val="11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система контроля версий: </w:t>
      </w:r>
      <w:proofErr w:type="spellStart"/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Git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и </w:t>
      </w:r>
      <w:r>
        <w:rPr>
          <w:rFonts w:ascii="Times New Roman" w:eastAsiaTheme="majorEastAsia" w:hAnsi="Times New Roman" w:cs="Times New Roman"/>
          <w:sz w:val="28"/>
          <w:szCs w:val="28"/>
          <w:lang w:val="en-US" w:eastAsia="ru-RU"/>
        </w:rPr>
        <w:t>GitHub</w:t>
      </w: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;</w:t>
      </w:r>
    </w:p>
    <w:p w14:paraId="353CCA1D" w14:textId="77777777" w:rsidR="00957895" w:rsidRPr="00957895" w:rsidRDefault="00957895" w:rsidP="00957895">
      <w:pPr>
        <w:numPr>
          <w:ilvl w:val="0"/>
          <w:numId w:val="11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инструменты моделирования: </w:t>
      </w:r>
      <w:hyperlink r:id="rId13" w:tgtFrame="_blank" w:history="1">
        <w:r w:rsidRPr="00957895">
          <w:rPr>
            <w:rStyle w:val="a4"/>
            <w:rFonts w:ascii="Times New Roman" w:eastAsiaTheme="majorEastAsia" w:hAnsi="Times New Roman" w:cs="Times New Roman"/>
            <w:sz w:val="28"/>
            <w:szCs w:val="28"/>
            <w:lang w:eastAsia="ru-RU"/>
          </w:rPr>
          <w:t>Draw.io</w:t>
        </w:r>
      </w:hyperlink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StarUML</w:t>
      </w:r>
      <w:proofErr w:type="spellEnd"/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7BF7E718" w14:textId="1D05A08F" w:rsidR="00957895" w:rsidRDefault="00957895" w:rsidP="002E6FD5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Аппаратные ресурсы:</w:t>
      </w:r>
      <w:r w:rsidR="002E6FD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</w:t>
      </w: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компьютер разработчика (достаточно средней конфигурации);</w:t>
      </w:r>
      <w:r w:rsidR="002E6FD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</w:t>
      </w:r>
      <w:r w:rsidRPr="00957895">
        <w:rPr>
          <w:rFonts w:ascii="Times New Roman" w:eastAsiaTheme="majorEastAsia" w:hAnsi="Times New Roman" w:cs="Times New Roman"/>
          <w:sz w:val="28"/>
          <w:szCs w:val="28"/>
          <w:lang w:eastAsia="ru-RU"/>
        </w:rPr>
        <w:t>сервер (может быть локальный компьютер или хостинг)</w:t>
      </w:r>
      <w:r w:rsidR="002E6FD5">
        <w:rPr>
          <w:rFonts w:ascii="Times New Roman" w:eastAsiaTheme="majorEastAsia" w:hAnsi="Times New Roman" w:cs="Times New Roman"/>
          <w:sz w:val="28"/>
          <w:szCs w:val="28"/>
          <w:lang w:eastAsia="ru-RU"/>
        </w:rPr>
        <w:t>.</w:t>
      </w:r>
    </w:p>
    <w:p w14:paraId="7BED5E0B" w14:textId="7A1A7AC0" w:rsidR="00061EBC" w:rsidRDefault="00061EBC" w:rsidP="002E6FD5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061EBC">
        <w:rPr>
          <w:rFonts w:ascii="Times New Roman" w:eastAsiaTheme="majorEastAsia" w:hAnsi="Times New Roman" w:cs="Times New Roman"/>
          <w:sz w:val="28"/>
          <w:szCs w:val="28"/>
          <w:lang w:eastAsia="ru-RU"/>
        </w:rPr>
        <w:t>Разработка ПС «</w:t>
      </w:r>
      <w:proofErr w:type="spellStart"/>
      <w:r w:rsidRPr="00061EBC">
        <w:rPr>
          <w:rFonts w:ascii="Times New Roman" w:eastAsiaTheme="majorEastAsia" w:hAnsi="Times New Roman" w:cs="Times New Roman"/>
          <w:sz w:val="28"/>
          <w:szCs w:val="28"/>
          <w:lang w:eastAsia="ru-RU"/>
        </w:rPr>
        <w:t>Lumiere</w:t>
      </w:r>
      <w:proofErr w:type="spellEnd"/>
      <w:r w:rsidRPr="00061EBC">
        <w:rPr>
          <w:rFonts w:ascii="Times New Roman" w:eastAsiaTheme="majorEastAsia" w:hAnsi="Times New Roman" w:cs="Times New Roman"/>
          <w:sz w:val="28"/>
          <w:szCs w:val="28"/>
          <w:lang w:eastAsia="ru-RU"/>
        </w:rPr>
        <w:t>» предлагается в следующем порядке: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21"/>
        <w:gridCol w:w="4754"/>
        <w:gridCol w:w="1270"/>
      </w:tblGrid>
      <w:tr w:rsidR="00061EBC" w:rsidRPr="00061EBC" w14:paraId="08D04116" w14:textId="77777777" w:rsidTr="0090619B">
        <w:tc>
          <w:tcPr>
            <w:tcW w:w="0" w:type="auto"/>
            <w:hideMark/>
          </w:tcPr>
          <w:p w14:paraId="0E3CB629" w14:textId="77777777" w:rsidR="00061EBC" w:rsidRPr="00061EBC" w:rsidRDefault="00061EBC" w:rsidP="00061EB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4754" w:type="dxa"/>
            <w:hideMark/>
          </w:tcPr>
          <w:p w14:paraId="4A24EAFB" w14:textId="77777777" w:rsidR="00061EBC" w:rsidRPr="00061EBC" w:rsidRDefault="00061EBC" w:rsidP="00061EB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1270" w:type="dxa"/>
            <w:hideMark/>
          </w:tcPr>
          <w:p w14:paraId="05577FD8" w14:textId="77777777" w:rsidR="00061EBC" w:rsidRPr="00061EBC" w:rsidRDefault="00061EBC" w:rsidP="00061EB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Срок</w:t>
            </w:r>
          </w:p>
        </w:tc>
      </w:tr>
      <w:tr w:rsidR="00061EBC" w:rsidRPr="00061EBC" w14:paraId="10A53033" w14:textId="77777777" w:rsidTr="0090619B">
        <w:tc>
          <w:tcPr>
            <w:tcW w:w="0" w:type="auto"/>
            <w:hideMark/>
          </w:tcPr>
          <w:p w14:paraId="385DA4A3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Анализ и проектирование</w:t>
            </w:r>
          </w:p>
        </w:tc>
        <w:tc>
          <w:tcPr>
            <w:tcW w:w="4754" w:type="dxa"/>
            <w:hideMark/>
          </w:tcPr>
          <w:p w14:paraId="7B81CB2A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Уточнение требований, разработка архитектуры</w:t>
            </w:r>
          </w:p>
        </w:tc>
        <w:tc>
          <w:tcPr>
            <w:tcW w:w="1270" w:type="dxa"/>
            <w:hideMark/>
          </w:tcPr>
          <w:p w14:paraId="3D5C152D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</w:t>
            </w:r>
            <w:proofErr w:type="spellEnd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061EBC" w:rsidRPr="00061EBC" w14:paraId="53D55A9B" w14:textId="77777777" w:rsidTr="0090619B">
        <w:tc>
          <w:tcPr>
            <w:tcW w:w="0" w:type="auto"/>
            <w:hideMark/>
          </w:tcPr>
          <w:p w14:paraId="2C36C7A1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Проектирование БД</w:t>
            </w:r>
          </w:p>
        </w:tc>
        <w:tc>
          <w:tcPr>
            <w:tcW w:w="4754" w:type="dxa"/>
            <w:hideMark/>
          </w:tcPr>
          <w:p w14:paraId="4C9540AE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логической и физической модели, генерация SQL</w:t>
            </w:r>
          </w:p>
        </w:tc>
        <w:tc>
          <w:tcPr>
            <w:tcW w:w="1270" w:type="dxa"/>
            <w:hideMark/>
          </w:tcPr>
          <w:p w14:paraId="14DF4135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</w:t>
            </w:r>
            <w:proofErr w:type="spellEnd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061EBC" w:rsidRPr="00061EBC" w14:paraId="145883E0" w14:textId="77777777" w:rsidTr="0090619B">
        <w:tc>
          <w:tcPr>
            <w:tcW w:w="0" w:type="auto"/>
            <w:hideMark/>
          </w:tcPr>
          <w:p w14:paraId="3B01C9AB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Разработка серверной части</w:t>
            </w:r>
          </w:p>
        </w:tc>
        <w:tc>
          <w:tcPr>
            <w:tcW w:w="4754" w:type="dxa"/>
            <w:hideMark/>
          </w:tcPr>
          <w:p w14:paraId="4EA28B66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бизнес-логики, API</w:t>
            </w:r>
          </w:p>
        </w:tc>
        <w:tc>
          <w:tcPr>
            <w:tcW w:w="1270" w:type="dxa"/>
            <w:hideMark/>
          </w:tcPr>
          <w:p w14:paraId="4CCA9F92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</w:t>
            </w:r>
            <w:proofErr w:type="spellEnd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061EBC" w:rsidRPr="00061EBC" w14:paraId="2E1BE7E9" w14:textId="77777777" w:rsidTr="0090619B">
        <w:tc>
          <w:tcPr>
            <w:tcW w:w="0" w:type="auto"/>
            <w:hideMark/>
          </w:tcPr>
          <w:p w14:paraId="22C7E811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Разработка клиентской части</w:t>
            </w:r>
          </w:p>
        </w:tc>
        <w:tc>
          <w:tcPr>
            <w:tcW w:w="4754" w:type="dxa"/>
            <w:hideMark/>
          </w:tcPr>
          <w:p w14:paraId="6A1E96C9" w14:textId="5837DF14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интерфейса (веб</w:t>
            </w:r>
            <w:r w:rsidR="009061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270" w:type="dxa"/>
            <w:hideMark/>
          </w:tcPr>
          <w:p w14:paraId="328B8938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</w:t>
            </w:r>
            <w:proofErr w:type="spellEnd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061EBC" w:rsidRPr="00061EBC" w14:paraId="032B76A1" w14:textId="77777777" w:rsidTr="0090619B">
        <w:tc>
          <w:tcPr>
            <w:tcW w:w="0" w:type="auto"/>
            <w:hideMark/>
          </w:tcPr>
          <w:p w14:paraId="7F9CA2D1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 Тестирование</w:t>
            </w:r>
          </w:p>
        </w:tc>
        <w:tc>
          <w:tcPr>
            <w:tcW w:w="4754" w:type="dxa"/>
            <w:hideMark/>
          </w:tcPr>
          <w:p w14:paraId="371F2F93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Модульное, интеграционное, нагрузочное тестирование</w:t>
            </w:r>
          </w:p>
        </w:tc>
        <w:tc>
          <w:tcPr>
            <w:tcW w:w="1270" w:type="dxa"/>
            <w:hideMark/>
          </w:tcPr>
          <w:p w14:paraId="4270F9C9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1,5 </w:t>
            </w:r>
            <w:proofErr w:type="spellStart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</w:t>
            </w:r>
            <w:proofErr w:type="spellEnd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061EBC" w:rsidRPr="00061EBC" w14:paraId="047169C8" w14:textId="77777777" w:rsidTr="0090619B">
        <w:tc>
          <w:tcPr>
            <w:tcW w:w="0" w:type="auto"/>
            <w:hideMark/>
          </w:tcPr>
          <w:p w14:paraId="3572B377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 Документирование</w:t>
            </w:r>
          </w:p>
        </w:tc>
        <w:tc>
          <w:tcPr>
            <w:tcW w:w="4754" w:type="dxa"/>
            <w:hideMark/>
          </w:tcPr>
          <w:p w14:paraId="0C5B9FD2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руководства пользователя, отчётов</w:t>
            </w:r>
          </w:p>
        </w:tc>
        <w:tc>
          <w:tcPr>
            <w:tcW w:w="1270" w:type="dxa"/>
            <w:hideMark/>
          </w:tcPr>
          <w:p w14:paraId="320EFFA0" w14:textId="77777777" w:rsidR="00061EBC" w:rsidRPr="00061EBC" w:rsidRDefault="00061EBC" w:rsidP="00061EB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0,5 </w:t>
            </w:r>
            <w:proofErr w:type="spellStart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</w:t>
            </w:r>
            <w:proofErr w:type="spellEnd"/>
            <w:r w:rsidRPr="00061E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5FF69C08" w14:textId="4157CC4E" w:rsidR="00A04671" w:rsidRDefault="00A04671" w:rsidP="00A04671">
      <w:pPr>
        <w:pStyle w:val="paragraph"/>
        <w:spacing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0D0F90">
        <w:rPr>
          <w:sz w:val="28"/>
          <w:szCs w:val="28"/>
        </w:rPr>
        <w:t xml:space="preserve">Таблица </w:t>
      </w:r>
      <w:r w:rsidR="00F537FE">
        <w:rPr>
          <w:sz w:val="28"/>
          <w:szCs w:val="28"/>
        </w:rPr>
        <w:t>5</w:t>
      </w:r>
      <w:r w:rsidRPr="000D0F90">
        <w:rPr>
          <w:sz w:val="28"/>
          <w:szCs w:val="28"/>
        </w:rPr>
        <w:t xml:space="preserve"> – </w:t>
      </w:r>
      <w:r w:rsidR="004D01CB" w:rsidRPr="004D01CB">
        <w:rPr>
          <w:sz w:val="28"/>
          <w:szCs w:val="28"/>
        </w:rPr>
        <w:t>Предложения по созданию ПС с оценкой примерных сроков</w:t>
      </w:r>
      <w:r>
        <w:rPr>
          <w:sz w:val="28"/>
          <w:szCs w:val="28"/>
        </w:rPr>
        <w:t>.</w:t>
      </w:r>
    </w:p>
    <w:p w14:paraId="64E4158D" w14:textId="348E5CD6" w:rsidR="00C25F7C" w:rsidRDefault="00C25F7C">
      <w:pPr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br w:type="page"/>
      </w:r>
    </w:p>
    <w:p w14:paraId="5A72D78F" w14:textId="77777777" w:rsidR="00C25F7C" w:rsidRPr="008F49F4" w:rsidRDefault="00C25F7C" w:rsidP="00C25F7C">
      <w:pPr>
        <w:pStyle w:val="1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08512543"/>
      <w:bookmarkStart w:id="5" w:name="_Toc208684343"/>
      <w:r w:rsidRPr="008F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"/>
      <w:bookmarkEnd w:id="5"/>
    </w:p>
    <w:p w14:paraId="7A531599" w14:textId="77777777" w:rsidR="00C25F7C" w:rsidRDefault="00C25F7C" w:rsidP="00C25F7C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1E6D6C62" w14:textId="1A383B99" w:rsidR="00C25F7C" w:rsidRPr="00C25F7C" w:rsidRDefault="00C25F7C" w:rsidP="00C25F7C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В ходе выполнения лабораторной работы был разработан эскизный проект программной системы «</w:t>
      </w:r>
      <w:proofErr w:type="spellStart"/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Lumiere</w:t>
      </w:r>
      <w:proofErr w:type="spellEnd"/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» для автоматизации учёта клиентов и услуг в парикмахерской. В процессе работы решены следующие задачи:</w:t>
      </w:r>
    </w:p>
    <w:p w14:paraId="66E3B6AD" w14:textId="2156EF68" w:rsidR="00C25F7C" w:rsidRPr="00C25F7C" w:rsidRDefault="00C25F7C" w:rsidP="00C25F7C">
      <w:pPr>
        <w:numPr>
          <w:ilvl w:val="0"/>
          <w:numId w:val="13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Дана характеристика объекта компьютеризации – парикмахерской «</w:t>
      </w:r>
      <w:proofErr w:type="spellStart"/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Lumiere</w:t>
      </w:r>
      <w:proofErr w:type="spellEnd"/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»: описаны организационная структура, роли сотрудников (администратор, мастера), их функции и взаимодействие. Определены основные показатели эффективности, на улучшение которых направлена разработка ПС.</w:t>
      </w:r>
    </w:p>
    <w:p w14:paraId="48E40B33" w14:textId="77777777" w:rsidR="00C25F7C" w:rsidRPr="00C25F7C" w:rsidRDefault="00C25F7C" w:rsidP="00C25F7C">
      <w:pPr>
        <w:numPr>
          <w:ilvl w:val="0"/>
          <w:numId w:val="13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Выполнено системное описание бизнес-процесса «Обслуживание клиента» и его декомпозиция на подпроцессы: запись клиента, оказание услуги, расчёт и оплата, формирование отчётности. Для наглядности использованы модель «Чёрный ящик» и диаграмма декомпозиции А0 в нотации IDEF0.</w:t>
      </w:r>
    </w:p>
    <w:p w14:paraId="6F8E8322" w14:textId="77777777" w:rsidR="00C25F7C" w:rsidRPr="00C25F7C" w:rsidRDefault="00C25F7C" w:rsidP="00C25F7C">
      <w:pPr>
        <w:numPr>
          <w:ilvl w:val="0"/>
          <w:numId w:val="13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Сформированы реестры входных и выходных информационных потоков с указанием формы представления, обработчика, трудозатрат и периодичности. Выявлены недостатки ручного процесса: низкая скорость обслуживания, ошибки при расчётах, риск потери данных, отсутствие автоматической статистики.</w:t>
      </w:r>
    </w:p>
    <w:p w14:paraId="4949A6DD" w14:textId="77777777" w:rsidR="00C25F7C" w:rsidRPr="00C25F7C" w:rsidRDefault="00C25F7C" w:rsidP="00C25F7C">
      <w:pPr>
        <w:numPr>
          <w:ilvl w:val="0"/>
          <w:numId w:val="13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Проведён анализ двух существующих программных решений – YCLIENTS и 1</w:t>
      </w:r>
      <w:proofErr w:type="gramStart"/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С:Салон</w:t>
      </w:r>
      <w:proofErr w:type="gramEnd"/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красоты. Выполнено их сравнение по функциональности, стоимости, требованиям к персоналу и другим критериям. Обосновано, что для небольшой парикмахерской облачное решение YCLIENTS является более предпочтительным, однако в рамках учебного проекта принято решение о разработке собственной системы.</w:t>
      </w:r>
    </w:p>
    <w:p w14:paraId="29933B56" w14:textId="00796BF5" w:rsidR="00C25F7C" w:rsidRPr="00C25F7C" w:rsidRDefault="00C25F7C" w:rsidP="00C25F7C">
      <w:pPr>
        <w:numPr>
          <w:ilvl w:val="0"/>
          <w:numId w:val="13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Разработано техническое задание на создание ПС, включающее:</w:t>
      </w:r>
      <w:r w:rsidR="001330F4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</w:t>
      </w: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назначение и цели создания системы;</w:t>
      </w:r>
      <w:r w:rsidR="001330F4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</w:t>
      </w: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функциональные требования, формализованные в виде диаграммы вариантов использования UML;</w:t>
      </w:r>
      <w:r w:rsidR="001330F4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</w:t>
      </w: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требования к обеспечивающим подсистемам (информационному, </w:t>
      </w: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lastRenderedPageBreak/>
        <w:t>программному, техническому обеспечению);</w:t>
      </w:r>
      <w:r w:rsidR="001330F4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</w:t>
      </w: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нефункциональные требования (производительность, надёжность, безопасность, удобство использования, масштабируемость).</w:t>
      </w:r>
    </w:p>
    <w:p w14:paraId="10581DEC" w14:textId="221EB45F" w:rsidR="00C25F7C" w:rsidRPr="00C25F7C" w:rsidRDefault="00C25F7C" w:rsidP="00C25F7C">
      <w:pPr>
        <w:numPr>
          <w:ilvl w:val="0"/>
          <w:numId w:val="13"/>
        </w:num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Определены и спланированы ресурсы, необходимые для создания ПС: людские, временные, программные и аппаратные. Составлен план-график работ на 11 недель</w:t>
      </w:r>
      <w:r w:rsidR="00B8442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(примерно)</w:t>
      </w: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, оценена трудоёмкость и сделан вывод о реализуемости проекта в рамках учебного семестра.</w:t>
      </w:r>
    </w:p>
    <w:p w14:paraId="1F80ABBF" w14:textId="711763E1" w:rsidR="00C25F7C" w:rsidRPr="00C25F7C" w:rsidRDefault="00C25F7C" w:rsidP="00C90E07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Таким образом, эскизный проект ПС «</w:t>
      </w:r>
      <w:proofErr w:type="spellStart"/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Lumiere</w:t>
      </w:r>
      <w:proofErr w:type="spellEnd"/>
      <w:r w:rsidRPr="00C25F7C">
        <w:rPr>
          <w:rFonts w:ascii="Times New Roman" w:eastAsiaTheme="majorEastAsia" w:hAnsi="Times New Roman" w:cs="Times New Roman"/>
          <w:sz w:val="28"/>
          <w:szCs w:val="28"/>
          <w:lang w:eastAsia="ru-RU"/>
        </w:rPr>
        <w:t>» содержит все необходимые разделы, позволяющие перейти к этапу технического проектирования и разработки.</w:t>
      </w:r>
    </w:p>
    <w:p w14:paraId="548C40E1" w14:textId="77777777" w:rsidR="00061EBC" w:rsidRPr="00DC6261" w:rsidRDefault="00061EBC" w:rsidP="00061EBC">
      <w:pPr>
        <w:suppressAutoHyphens/>
        <w:spacing w:after="0" w:line="360" w:lineRule="auto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7DAA95E7" w14:textId="77777777" w:rsidR="008554E8" w:rsidRPr="00097E49" w:rsidRDefault="008554E8" w:rsidP="00097E49">
      <w:pPr>
        <w:suppressAutoHyphens/>
        <w:spacing w:after="0" w:line="360" w:lineRule="auto"/>
        <w:ind w:firstLine="708"/>
        <w:jc w:val="both"/>
        <w:textAlignment w:val="baseline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04FFE94B" w14:textId="77777777" w:rsidR="00287111" w:rsidRPr="005227D1" w:rsidRDefault="00287111" w:rsidP="00287111">
      <w:pPr>
        <w:pStyle w:val="paragraph"/>
        <w:spacing w:beforeAutospacing="0" w:after="0" w:afterAutospacing="0" w:line="360" w:lineRule="auto"/>
        <w:jc w:val="both"/>
        <w:textAlignment w:val="baseline"/>
        <w:rPr>
          <w:sz w:val="28"/>
          <w:szCs w:val="28"/>
        </w:rPr>
      </w:pPr>
    </w:p>
    <w:p w14:paraId="0999AF24" w14:textId="77777777" w:rsidR="00037A0C" w:rsidRDefault="00037A0C" w:rsidP="00037A0C">
      <w:pPr>
        <w:pStyle w:val="paragraph"/>
        <w:spacing w:beforeAutospacing="0" w:after="0" w:afterAutospacing="0" w:line="360" w:lineRule="auto"/>
        <w:textAlignment w:val="baseline"/>
        <w:rPr>
          <w:sz w:val="28"/>
          <w:szCs w:val="28"/>
        </w:rPr>
      </w:pPr>
    </w:p>
    <w:p w14:paraId="7000B457" w14:textId="77777777" w:rsidR="008E44B7" w:rsidRPr="000D0F90" w:rsidRDefault="008E44B7" w:rsidP="000D0F90">
      <w:pPr>
        <w:pStyle w:val="paragraph"/>
        <w:spacing w:beforeAutospacing="0" w:after="0" w:afterAutospacing="0" w:line="360" w:lineRule="auto"/>
        <w:ind w:firstLine="850"/>
        <w:jc w:val="center"/>
        <w:textAlignment w:val="baseline"/>
        <w:rPr>
          <w:sz w:val="28"/>
          <w:szCs w:val="28"/>
        </w:rPr>
      </w:pPr>
    </w:p>
    <w:sectPr w:rsidR="008E44B7" w:rsidRPr="000D0F90" w:rsidSect="00CC7C4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A88B7" w14:textId="77777777" w:rsidR="007348FB" w:rsidRDefault="007348FB" w:rsidP="00CC7C48">
      <w:pPr>
        <w:spacing w:after="0" w:line="240" w:lineRule="auto"/>
      </w:pPr>
      <w:r>
        <w:separator/>
      </w:r>
    </w:p>
  </w:endnote>
  <w:endnote w:type="continuationSeparator" w:id="0">
    <w:p w14:paraId="15AD686A" w14:textId="77777777" w:rsidR="007348FB" w:rsidRDefault="007348FB" w:rsidP="00CC7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53180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C83FB75" w14:textId="655E9815" w:rsidR="00CC7C48" w:rsidRPr="00CC7C48" w:rsidRDefault="00CC7C48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C7C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C7C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C7C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C7C48">
          <w:rPr>
            <w:rFonts w:ascii="Times New Roman" w:hAnsi="Times New Roman" w:cs="Times New Roman"/>
            <w:sz w:val="28"/>
            <w:szCs w:val="28"/>
          </w:rPr>
          <w:t>2</w:t>
        </w:r>
        <w:r w:rsidRPr="00CC7C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061E32E" w14:textId="77777777" w:rsidR="00CC7C48" w:rsidRDefault="00CC7C4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47C3E" w14:textId="77777777" w:rsidR="007348FB" w:rsidRDefault="007348FB" w:rsidP="00CC7C48">
      <w:pPr>
        <w:spacing w:after="0" w:line="240" w:lineRule="auto"/>
      </w:pPr>
      <w:r>
        <w:separator/>
      </w:r>
    </w:p>
  </w:footnote>
  <w:footnote w:type="continuationSeparator" w:id="0">
    <w:p w14:paraId="33C49C15" w14:textId="77777777" w:rsidR="007348FB" w:rsidRDefault="007348FB" w:rsidP="00CC7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7ADA"/>
    <w:multiLevelType w:val="multilevel"/>
    <w:tmpl w:val="86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39CF"/>
    <w:multiLevelType w:val="multilevel"/>
    <w:tmpl w:val="212C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ABB"/>
    <w:multiLevelType w:val="multilevel"/>
    <w:tmpl w:val="E5BE30B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3" w15:restartNumberingAfterBreak="0">
    <w:nsid w:val="23AC43C7"/>
    <w:multiLevelType w:val="multilevel"/>
    <w:tmpl w:val="D95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566D0"/>
    <w:multiLevelType w:val="multilevel"/>
    <w:tmpl w:val="0408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7156B"/>
    <w:multiLevelType w:val="multilevel"/>
    <w:tmpl w:val="A65ED4E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E7317"/>
    <w:multiLevelType w:val="hybridMultilevel"/>
    <w:tmpl w:val="6F905CF0"/>
    <w:lvl w:ilvl="0" w:tplc="D28CEA7A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26F5645"/>
    <w:multiLevelType w:val="hybridMultilevel"/>
    <w:tmpl w:val="3ED4B600"/>
    <w:lvl w:ilvl="0" w:tplc="097C2750">
      <w:start w:val="1"/>
      <w:numFmt w:val="decimal"/>
      <w:lvlText w:val="%1."/>
      <w:lvlJc w:val="left"/>
      <w:pPr>
        <w:ind w:left="0" w:firstLine="10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9" w15:restartNumberingAfterBreak="0">
    <w:nsid w:val="4812279E"/>
    <w:multiLevelType w:val="multilevel"/>
    <w:tmpl w:val="0564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9E59A2"/>
    <w:multiLevelType w:val="multilevel"/>
    <w:tmpl w:val="212C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45E9A"/>
    <w:multiLevelType w:val="multilevel"/>
    <w:tmpl w:val="1B0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43AD1"/>
    <w:multiLevelType w:val="multilevel"/>
    <w:tmpl w:val="25DE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4A6552"/>
    <w:multiLevelType w:val="multilevel"/>
    <w:tmpl w:val="212C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D63AB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2"/>
  </w:num>
  <w:num w:numId="5">
    <w:abstractNumId w:val="3"/>
  </w:num>
  <w:num w:numId="6">
    <w:abstractNumId w:val="1"/>
  </w:num>
  <w:num w:numId="7">
    <w:abstractNumId w:val="10"/>
  </w:num>
  <w:num w:numId="8">
    <w:abstractNumId w:val="5"/>
  </w:num>
  <w:num w:numId="9">
    <w:abstractNumId w:val="13"/>
  </w:num>
  <w:num w:numId="10">
    <w:abstractNumId w:val="0"/>
  </w:num>
  <w:num w:numId="11">
    <w:abstractNumId w:val="11"/>
  </w:num>
  <w:num w:numId="12">
    <w:abstractNumId w:val="4"/>
  </w:num>
  <w:num w:numId="13">
    <w:abstractNumId w:val="9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76"/>
    <w:rsid w:val="00000667"/>
    <w:rsid w:val="00037A0C"/>
    <w:rsid w:val="00050F8B"/>
    <w:rsid w:val="00061EBC"/>
    <w:rsid w:val="000669F7"/>
    <w:rsid w:val="00076BCF"/>
    <w:rsid w:val="000807BF"/>
    <w:rsid w:val="0009091A"/>
    <w:rsid w:val="00097E49"/>
    <w:rsid w:val="000D0F90"/>
    <w:rsid w:val="001002C0"/>
    <w:rsid w:val="00101566"/>
    <w:rsid w:val="001139C1"/>
    <w:rsid w:val="001203B0"/>
    <w:rsid w:val="00131934"/>
    <w:rsid w:val="001330F4"/>
    <w:rsid w:val="0017114A"/>
    <w:rsid w:val="00177BDC"/>
    <w:rsid w:val="001A32CE"/>
    <w:rsid w:val="001A3A4D"/>
    <w:rsid w:val="001A53A6"/>
    <w:rsid w:val="001A5E64"/>
    <w:rsid w:val="002467D9"/>
    <w:rsid w:val="00261FE9"/>
    <w:rsid w:val="00287111"/>
    <w:rsid w:val="00295EFD"/>
    <w:rsid w:val="002B0DA8"/>
    <w:rsid w:val="002E0136"/>
    <w:rsid w:val="002E6FD5"/>
    <w:rsid w:val="00306135"/>
    <w:rsid w:val="0036620B"/>
    <w:rsid w:val="003A0A90"/>
    <w:rsid w:val="003B7A53"/>
    <w:rsid w:val="003C39A7"/>
    <w:rsid w:val="003F60C1"/>
    <w:rsid w:val="004207F8"/>
    <w:rsid w:val="0043445F"/>
    <w:rsid w:val="004843AC"/>
    <w:rsid w:val="004D01CB"/>
    <w:rsid w:val="004F3241"/>
    <w:rsid w:val="004F73E3"/>
    <w:rsid w:val="005052D0"/>
    <w:rsid w:val="00506214"/>
    <w:rsid w:val="005227D1"/>
    <w:rsid w:val="00535325"/>
    <w:rsid w:val="0057425C"/>
    <w:rsid w:val="005E4F1B"/>
    <w:rsid w:val="006241BF"/>
    <w:rsid w:val="006429ED"/>
    <w:rsid w:val="006444AF"/>
    <w:rsid w:val="0067313C"/>
    <w:rsid w:val="00694273"/>
    <w:rsid w:val="006B170F"/>
    <w:rsid w:val="006D58BF"/>
    <w:rsid w:val="006F4782"/>
    <w:rsid w:val="00706321"/>
    <w:rsid w:val="00731B8D"/>
    <w:rsid w:val="00734671"/>
    <w:rsid w:val="007348FB"/>
    <w:rsid w:val="0075162B"/>
    <w:rsid w:val="00766E51"/>
    <w:rsid w:val="00791F8F"/>
    <w:rsid w:val="007E13EE"/>
    <w:rsid w:val="007F202B"/>
    <w:rsid w:val="007F4B25"/>
    <w:rsid w:val="008020EF"/>
    <w:rsid w:val="00805BA0"/>
    <w:rsid w:val="00806683"/>
    <w:rsid w:val="00844978"/>
    <w:rsid w:val="00846381"/>
    <w:rsid w:val="008554E8"/>
    <w:rsid w:val="00856F71"/>
    <w:rsid w:val="008714ED"/>
    <w:rsid w:val="00886BD9"/>
    <w:rsid w:val="00892889"/>
    <w:rsid w:val="00897D20"/>
    <w:rsid w:val="008C769D"/>
    <w:rsid w:val="008D4CDB"/>
    <w:rsid w:val="008E44B7"/>
    <w:rsid w:val="0090619B"/>
    <w:rsid w:val="0093594A"/>
    <w:rsid w:val="00957895"/>
    <w:rsid w:val="00964173"/>
    <w:rsid w:val="009821A6"/>
    <w:rsid w:val="009C657F"/>
    <w:rsid w:val="009D244C"/>
    <w:rsid w:val="009D573A"/>
    <w:rsid w:val="009E641B"/>
    <w:rsid w:val="00A04671"/>
    <w:rsid w:val="00A22357"/>
    <w:rsid w:val="00A26A21"/>
    <w:rsid w:val="00A61668"/>
    <w:rsid w:val="00A66CF7"/>
    <w:rsid w:val="00A831CB"/>
    <w:rsid w:val="00AA0723"/>
    <w:rsid w:val="00AA0AF2"/>
    <w:rsid w:val="00AB523C"/>
    <w:rsid w:val="00AF30EB"/>
    <w:rsid w:val="00B26247"/>
    <w:rsid w:val="00B34536"/>
    <w:rsid w:val="00B513BD"/>
    <w:rsid w:val="00B719C3"/>
    <w:rsid w:val="00B77176"/>
    <w:rsid w:val="00B84425"/>
    <w:rsid w:val="00B84530"/>
    <w:rsid w:val="00BB5D89"/>
    <w:rsid w:val="00BB6B44"/>
    <w:rsid w:val="00BC6C35"/>
    <w:rsid w:val="00C05237"/>
    <w:rsid w:val="00C17FCE"/>
    <w:rsid w:val="00C25F7C"/>
    <w:rsid w:val="00C90E07"/>
    <w:rsid w:val="00CC3CED"/>
    <w:rsid w:val="00CC6B2E"/>
    <w:rsid w:val="00CC7C48"/>
    <w:rsid w:val="00CD7AC5"/>
    <w:rsid w:val="00D0546B"/>
    <w:rsid w:val="00D25B46"/>
    <w:rsid w:val="00D51533"/>
    <w:rsid w:val="00D710E2"/>
    <w:rsid w:val="00DC5E38"/>
    <w:rsid w:val="00DC6261"/>
    <w:rsid w:val="00DD4EDC"/>
    <w:rsid w:val="00E22B66"/>
    <w:rsid w:val="00E57376"/>
    <w:rsid w:val="00EF4D65"/>
    <w:rsid w:val="00F00774"/>
    <w:rsid w:val="00F2464C"/>
    <w:rsid w:val="00F40354"/>
    <w:rsid w:val="00F537FE"/>
    <w:rsid w:val="00F63A44"/>
    <w:rsid w:val="00F64818"/>
    <w:rsid w:val="00F74B18"/>
    <w:rsid w:val="00F907B3"/>
    <w:rsid w:val="00FC64A3"/>
    <w:rsid w:val="00FC74B7"/>
    <w:rsid w:val="00FD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492DC2"/>
  <w15:chartTrackingRefBased/>
  <w15:docId w15:val="{FF91EAC7-9122-4445-A59F-FD899E8D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3BD"/>
  </w:style>
  <w:style w:type="paragraph" w:styleId="1">
    <w:name w:val="heading 1"/>
    <w:basedOn w:val="a"/>
    <w:next w:val="a"/>
    <w:link w:val="10"/>
    <w:uiPriority w:val="9"/>
    <w:qFormat/>
    <w:rsid w:val="00B513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3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513BD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513BD"/>
    <w:pPr>
      <w:spacing w:after="100" w:line="278" w:lineRule="auto"/>
    </w:pPr>
    <w:rPr>
      <w:kern w:val="2"/>
      <w:sz w:val="24"/>
      <w:szCs w:val="24"/>
      <w:lang w:val="en-US"/>
      <w14:ligatures w14:val="standardContextual"/>
    </w:rPr>
  </w:style>
  <w:style w:type="character" w:styleId="a4">
    <w:name w:val="Hyperlink"/>
    <w:basedOn w:val="a0"/>
    <w:uiPriority w:val="99"/>
    <w:unhideWhenUsed/>
    <w:rsid w:val="00B513BD"/>
    <w:rPr>
      <w:color w:val="0563C1" w:themeColor="hyperlink"/>
      <w:u w:val="single"/>
    </w:rPr>
  </w:style>
  <w:style w:type="paragraph" w:customStyle="1" w:styleId="paragraph">
    <w:name w:val="paragraph"/>
    <w:basedOn w:val="a"/>
    <w:qFormat/>
    <w:rsid w:val="00B513BD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Unresolved Mention"/>
    <w:basedOn w:val="a0"/>
    <w:uiPriority w:val="99"/>
    <w:semiHidden/>
    <w:unhideWhenUsed/>
    <w:rsid w:val="00CC6B2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A83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A53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6">
    <w:name w:val="Table Grid"/>
    <w:basedOn w:val="a1"/>
    <w:uiPriority w:val="39"/>
    <w:rsid w:val="00066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0669F7"/>
    <w:rPr>
      <w:b/>
      <w:bCs/>
    </w:rPr>
  </w:style>
  <w:style w:type="character" w:styleId="a8">
    <w:name w:val="FollowedHyperlink"/>
    <w:basedOn w:val="a0"/>
    <w:uiPriority w:val="99"/>
    <w:semiHidden/>
    <w:unhideWhenUsed/>
    <w:rsid w:val="00706321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CC7C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C7C48"/>
  </w:style>
  <w:style w:type="paragraph" w:styleId="ab">
    <w:name w:val="footer"/>
    <w:basedOn w:val="a"/>
    <w:link w:val="ac"/>
    <w:uiPriority w:val="99"/>
    <w:unhideWhenUsed/>
    <w:rsid w:val="00CC7C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C7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2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aw.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aw.io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62E2D-F092-469D-B90F-1502CDE61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16</Pages>
  <Words>2663</Words>
  <Characters>15180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139</cp:revision>
  <dcterms:created xsi:type="dcterms:W3CDTF">2026-02-26T16:24:00Z</dcterms:created>
  <dcterms:modified xsi:type="dcterms:W3CDTF">2026-05-08T14:02:00Z</dcterms:modified>
</cp:coreProperties>
</file>